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5FE" w:rsidRDefault="00E035FE" w:rsidP="00E035FE">
      <w:pPr>
        <w:pStyle w:val="Heading1"/>
      </w:pPr>
      <w:r>
        <w:t>Wake Round 2 Cites</w:t>
      </w:r>
    </w:p>
    <w:p w:rsidR="00E035FE" w:rsidRPr="00E035FE" w:rsidRDefault="00E035FE" w:rsidP="00E035FE">
      <w:pPr>
        <w:pStyle w:val="Heading1"/>
      </w:pPr>
      <w:r w:rsidRPr="00E035FE">
        <w:t>1AC</w:t>
      </w:r>
    </w:p>
    <w:p w:rsidR="00E035FE" w:rsidRPr="00E035FE" w:rsidRDefault="00E035FE" w:rsidP="00E035FE">
      <w:pPr>
        <w:pStyle w:val="Heading2"/>
        <w:rPr>
          <w:rStyle w:val="StyleStyleBold12pt"/>
          <w:b/>
          <w:bCs/>
          <w:sz w:val="44"/>
          <w:u w:val="double"/>
        </w:rPr>
      </w:pPr>
      <w:r w:rsidRPr="00E035FE">
        <w:rPr>
          <w:rStyle w:val="StyleStyleBold12pt"/>
          <w:b/>
          <w:bCs/>
          <w:sz w:val="44"/>
          <w:u w:val="double"/>
        </w:rPr>
        <w:t>Part 1</w:t>
      </w:r>
      <w:r>
        <w:rPr>
          <w:rStyle w:val="StyleStyleBold12pt"/>
          <w:b/>
          <w:bCs/>
          <w:sz w:val="44"/>
          <w:u w:val="double"/>
        </w:rPr>
        <w:t>—</w:t>
      </w:r>
      <w:proofErr w:type="gramStart"/>
      <w:r>
        <w:rPr>
          <w:rStyle w:val="StyleStyleBold12pt"/>
          <w:b/>
          <w:bCs/>
          <w:sz w:val="44"/>
          <w:u w:val="double"/>
        </w:rPr>
        <w:t>The</w:t>
      </w:r>
      <w:proofErr w:type="gramEnd"/>
      <w:r>
        <w:rPr>
          <w:rStyle w:val="StyleStyleBold12pt"/>
          <w:b/>
          <w:bCs/>
          <w:sz w:val="44"/>
          <w:u w:val="double"/>
        </w:rPr>
        <w:t xml:space="preserve"> Topic</w:t>
      </w:r>
    </w:p>
    <w:p w:rsidR="00E035FE" w:rsidRPr="0040721C" w:rsidRDefault="00E035FE" w:rsidP="00E035FE">
      <w:pPr>
        <w:rPr>
          <w:rStyle w:val="StyleStyleBold12pt"/>
        </w:rPr>
      </w:pPr>
      <w:r w:rsidRPr="0040721C">
        <w:rPr>
          <w:rStyle w:val="StyleStyleBold12pt"/>
        </w:rPr>
        <w:t>The topic is a red herring – US imperialism necessitates a multiplicity of justifications to create the illusion of democratic consensus – as long as Latin American diplomacy remains a tool used to defend the empire, any benevolent intent becomes whitewashed as colonial violence becomes more destructive and ubiquitous</w:t>
      </w:r>
    </w:p>
    <w:p w:rsidR="00E035FE" w:rsidRPr="00E035FE" w:rsidRDefault="00E035FE" w:rsidP="00E035FE">
      <w:proofErr w:type="spellStart"/>
      <w:r w:rsidRPr="00E035FE">
        <w:rPr>
          <w:rStyle w:val="StyleStyleBold12pt"/>
        </w:rPr>
        <w:t>Petras</w:t>
      </w:r>
      <w:proofErr w:type="spellEnd"/>
      <w:r w:rsidRPr="00E035FE">
        <w:rPr>
          <w:rStyle w:val="StyleStyleBold12pt"/>
        </w:rPr>
        <w:t xml:space="preserve"> 12</w:t>
      </w:r>
      <w:r w:rsidRPr="00E035FE">
        <w:t xml:space="preserve"> (James, is a retired Bartle Professor (Emeritus) of Sociology at Binghamton University adjunct professor at Saint Mary's University “The Empire’s Ideology: Imperialism and “Anti-Imperialism of the Fools”,” http://www.globalresearch.ca/the-empire-s-ideology-imperialism-and-anti-imperialism-of-the-fools/28456)</w:t>
      </w:r>
    </w:p>
    <w:p w:rsidR="00E035FE" w:rsidRDefault="00E035FE" w:rsidP="00E035FE">
      <w:r w:rsidRPr="00C65AF7">
        <w:t xml:space="preserve">The imperialist use of “anti-imperialist” moral rhetoric was designed to weaken </w:t>
      </w:r>
    </w:p>
    <w:p w:rsidR="00E035FE" w:rsidRDefault="00E035FE" w:rsidP="00E035FE">
      <w:r>
        <w:t>AND</w:t>
      </w:r>
    </w:p>
    <w:p w:rsidR="00E035FE" w:rsidRPr="00C65AF7" w:rsidRDefault="00E035FE" w:rsidP="00E035FE">
      <w:r w:rsidRPr="00C65AF7">
        <w:t>, their peace movements dwindled, and their “moral critiques” lost resonance</w:t>
      </w:r>
    </w:p>
    <w:p w:rsidR="00E035FE" w:rsidRPr="0081773C" w:rsidRDefault="00E035FE" w:rsidP="00E035FE"/>
    <w:p w:rsidR="00E035FE" w:rsidRPr="0081773C" w:rsidRDefault="00E035FE" w:rsidP="00E035FE">
      <w:pPr>
        <w:pStyle w:val="tag"/>
        <w:rPr>
          <w:rFonts w:eastAsia="Calibri"/>
        </w:rPr>
      </w:pPr>
      <w:r w:rsidRPr="0081773C">
        <w:rPr>
          <w:rFonts w:eastAsia="Calibri"/>
        </w:rPr>
        <w:t>THE U.S. SOCIETY REMAINS A RACIST SYSTEM, and though the ideals that give it legitimacy can be used by antiracist struggles to bring about its demise, no large-scale action has been taken to re-build this system of racism from the foundation up.  This white supremacist framework has successfully incorporated “other Americans” of color.</w:t>
      </w:r>
    </w:p>
    <w:p w:rsidR="00E035FE" w:rsidRPr="0081773C" w:rsidRDefault="00E035FE" w:rsidP="00E035FE">
      <w:proofErr w:type="spellStart"/>
      <w:r w:rsidRPr="0081773C">
        <w:rPr>
          <w:rStyle w:val="StyleStyleBold12pt"/>
        </w:rPr>
        <w:t>Feagin</w:t>
      </w:r>
      <w:proofErr w:type="spellEnd"/>
      <w:r w:rsidRPr="0081773C">
        <w:rPr>
          <w:rStyle w:val="StyleStyleBold12pt"/>
        </w:rPr>
        <w:t xml:space="preserve"> 2k </w:t>
      </w:r>
      <w:r w:rsidRPr="0081773C">
        <w:t>President of the American Sociological Association</w:t>
      </w:r>
    </w:p>
    <w:p w:rsidR="00E035FE" w:rsidRPr="0081773C" w:rsidRDefault="00E035FE" w:rsidP="00E035FE">
      <w:r w:rsidRPr="0081773C">
        <w:t>Joe-Prof of Sociology, Univ. of Fla. Gainesville; “RACIST AMERICA:  Roots, Current Realities and Future Reparations”; 235-236.</w:t>
      </w:r>
    </w:p>
    <w:p w:rsidR="00E035FE" w:rsidRPr="0081773C" w:rsidRDefault="00E035FE" w:rsidP="00E035FE">
      <w:pPr>
        <w:rPr>
          <w:rFonts w:eastAsia="Calibri"/>
        </w:rPr>
      </w:pPr>
    </w:p>
    <w:p w:rsidR="00E035FE" w:rsidRDefault="00E035FE" w:rsidP="00E035FE">
      <w:r w:rsidRPr="00C65AF7">
        <w:t xml:space="preserve">The liberal wing of the white elite has an inordinate fondness for setting up commissions </w:t>
      </w:r>
    </w:p>
    <w:p w:rsidR="00E035FE" w:rsidRDefault="00E035FE" w:rsidP="00E035FE">
      <w:r>
        <w:t>AND</w:t>
      </w:r>
    </w:p>
    <w:p w:rsidR="00E035FE" w:rsidRPr="00C65AF7" w:rsidRDefault="00E035FE" w:rsidP="00E035FE">
      <w:proofErr w:type="gramStart"/>
      <w:r w:rsidRPr="00C65AF7">
        <w:t>unite</w:t>
      </w:r>
      <w:proofErr w:type="gramEnd"/>
      <w:r w:rsidRPr="00C65AF7">
        <w:t xml:space="preserve"> for their own survival and periodically, for large-scale protest.</w:t>
      </w:r>
    </w:p>
    <w:p w:rsidR="00E035FE" w:rsidRPr="0081773C" w:rsidRDefault="00E035FE" w:rsidP="00E035FE">
      <w:pPr>
        <w:pStyle w:val="Card"/>
        <w:rPr>
          <w:rStyle w:val="underline"/>
          <w:rFonts w:eastAsia="Calibri"/>
        </w:rPr>
      </w:pPr>
    </w:p>
    <w:p w:rsidR="00E035FE" w:rsidRPr="0081773C" w:rsidRDefault="00E035FE" w:rsidP="00E035FE">
      <w:pPr>
        <w:pStyle w:val="tag"/>
      </w:pPr>
      <w:r w:rsidRPr="0081773C">
        <w:t xml:space="preserve">CIVIL SOCIETY MAPS ITSELF BY THE RECONFIGURATION OF RIGHTS THROUGH FREEDOM – maintaining its position of ANTI-BLACKNESS. This constructs America’s benevolent hegemony of coherence. What is needed is the radical injection of society’s incoherence, the ‘wretched of the earth’ the politics of the black body with a gesture towards the </w:t>
      </w:r>
      <w:proofErr w:type="spellStart"/>
      <w:r w:rsidRPr="0081773C">
        <w:t>disconfiguration</w:t>
      </w:r>
      <w:proofErr w:type="spellEnd"/>
      <w:r w:rsidRPr="0081773C">
        <w:t xml:space="preserve"> of civil society.</w:t>
      </w:r>
    </w:p>
    <w:p w:rsidR="00E035FE" w:rsidRPr="0081773C" w:rsidRDefault="00E035FE" w:rsidP="00E035FE">
      <w:pPr>
        <w:rPr>
          <w:rStyle w:val="cardChar0"/>
        </w:rPr>
      </w:pPr>
      <w:proofErr w:type="spellStart"/>
      <w:r w:rsidRPr="0081773C">
        <w:rPr>
          <w:rStyle w:val="StyleStyleBold12pt"/>
        </w:rPr>
        <w:t>Wilderson</w:t>
      </w:r>
      <w:proofErr w:type="spellEnd"/>
      <w:r w:rsidRPr="0081773C">
        <w:rPr>
          <w:rStyle w:val="StyleStyleBold12pt"/>
        </w:rPr>
        <w:t xml:space="preserve"> ‘3</w:t>
      </w:r>
      <w:r w:rsidRPr="0081773C">
        <w:t xml:space="preserve"> </w:t>
      </w:r>
      <w:r w:rsidRPr="0081773C">
        <w:br/>
      </w:r>
      <w:r w:rsidRPr="0081773C">
        <w:rPr>
          <w:rStyle w:val="cardChar0"/>
        </w:rPr>
        <w:t xml:space="preserve">professor of African American Studies at University of California, Irvine, 2003 (Frank, A. B. Dartmouth College (Government/Philosophy); MFA Columbia University (Fiction Writing); Ph.D. University of California, Berkeley (Rhetoric/Film Studies), “The Prison Slave as Hegemony's (Silent) Scandal”, Social Justice, Vol. 30 Issue 2, p18-27) </w:t>
      </w:r>
      <w:proofErr w:type="spellStart"/>
      <w:r w:rsidRPr="0081773C">
        <w:rPr>
          <w:rStyle w:val="cardChar0"/>
        </w:rPr>
        <w:t>blh</w:t>
      </w:r>
      <w:proofErr w:type="spellEnd"/>
    </w:p>
    <w:p w:rsidR="00E035FE" w:rsidRPr="0081773C" w:rsidRDefault="00E035FE" w:rsidP="00E035FE"/>
    <w:p w:rsidR="00E035FE" w:rsidRDefault="00E035FE" w:rsidP="00E035FE">
      <w:r w:rsidRPr="00C65AF7">
        <w:t>Without the textual categories of dress, diet, medicine, crafts, physical ap</w:t>
      </w:r>
      <w:r w:rsidRPr="00C65AF7">
        <w:softHyphen/>
        <w:t>pearance</w:t>
      </w:r>
    </w:p>
    <w:p w:rsidR="00E035FE" w:rsidRDefault="00E035FE" w:rsidP="00E035FE">
      <w:r>
        <w:t>AND</w:t>
      </w:r>
    </w:p>
    <w:p w:rsidR="00E035FE" w:rsidRPr="00C65AF7" w:rsidRDefault="00E035FE" w:rsidP="00E035FE">
      <w:proofErr w:type="gramStart"/>
      <w:r w:rsidRPr="00C65AF7">
        <w:t>reparation</w:t>
      </w:r>
      <w:proofErr w:type="gramEnd"/>
      <w:r w:rsidRPr="00C65AF7">
        <w:t xml:space="preserve">) but that must, nonetheless, be pursued to the death. </w:t>
      </w:r>
    </w:p>
    <w:p w:rsidR="00E035FE" w:rsidRPr="0081773C" w:rsidRDefault="00E035FE" w:rsidP="00E035FE">
      <w:pPr>
        <w:pStyle w:val="Card"/>
        <w:rPr>
          <w:rStyle w:val="StyleStyleBold12pt"/>
          <w:b w:val="0"/>
          <w:bCs w:val="0"/>
        </w:rPr>
      </w:pPr>
    </w:p>
    <w:p w:rsidR="00E035FE" w:rsidRPr="0081773C" w:rsidRDefault="00E035FE" w:rsidP="00E035FE">
      <w:pPr>
        <w:rPr>
          <w:rStyle w:val="StyleStyleBold12pt"/>
        </w:rPr>
      </w:pPr>
      <w:r w:rsidRPr="0081773C">
        <w:rPr>
          <w:rStyle w:val="StyleStyleBold12pt"/>
        </w:rPr>
        <w:t xml:space="preserve">DISSENT AND DEBATE DEPEND ON SOCIAL CRITICISM. SHAMING MEASURES REGULATE THE VIABLE SPEAKING SUBJECT. WE MUST BRAVE THE STIGMA ASSOCIATED WITH DISIDENTIFICATION.  </w:t>
      </w:r>
    </w:p>
    <w:p w:rsidR="00E035FE" w:rsidRPr="0081773C" w:rsidRDefault="00E035FE" w:rsidP="00E035FE">
      <w:r w:rsidRPr="0081773C">
        <w:t>Debate and dissent DEPEND upon those who are critical of STATE POLICY and civic CULTURE.</w:t>
      </w:r>
    </w:p>
    <w:p w:rsidR="00E035FE" w:rsidRDefault="00E035FE" w:rsidP="00E035FE">
      <w:r w:rsidRPr="00C65AF7">
        <w:t xml:space="preserve">They must BRAVE THE STIGMA that SEIZES up from the PUBLIC domain. QUELLING DISSENT </w:t>
      </w:r>
    </w:p>
    <w:p w:rsidR="00E035FE" w:rsidRDefault="00E035FE" w:rsidP="00E035FE">
      <w:r>
        <w:t>AND</w:t>
      </w:r>
    </w:p>
    <w:p w:rsidR="00E035FE" w:rsidRPr="00C65AF7" w:rsidRDefault="00E035FE" w:rsidP="00E035FE">
      <w:r w:rsidRPr="00C65AF7">
        <w:t xml:space="preserve">. LIVES depend on our ability to CHALLENGE the STATE and CIVIL SOCIETY. </w:t>
      </w:r>
    </w:p>
    <w:p w:rsidR="00E035FE" w:rsidRPr="0081773C" w:rsidRDefault="00E035FE" w:rsidP="00E035FE">
      <w:pPr>
        <w:rPr>
          <w:rFonts w:eastAsia="Times New Roman"/>
          <w:szCs w:val="24"/>
        </w:rPr>
      </w:pPr>
      <w:r w:rsidRPr="0081773C">
        <w:rPr>
          <w:rStyle w:val="StyleStyleBold12pt"/>
        </w:rPr>
        <w:t>Butler ‘4</w:t>
      </w:r>
      <w:r w:rsidRPr="0081773C">
        <w:rPr>
          <w:rFonts w:eastAsia="Times New Roman"/>
          <w:szCs w:val="24"/>
        </w:rPr>
        <w:t xml:space="preserve"> [2004, Judith Butler is a Professor of Rhetoric and Comparative Literature at U.C. Berkeley, “Precarious Life: The Powers of Mourning and Violence”, pg. xix-xxi]</w:t>
      </w:r>
    </w:p>
    <w:p w:rsidR="00E035FE" w:rsidRDefault="00E035FE" w:rsidP="00E035FE">
      <w:r w:rsidRPr="00C65AF7">
        <w:t xml:space="preserve">Dissent and debate depend upon the inclusion of those who maintain critical views of state </w:t>
      </w:r>
    </w:p>
    <w:p w:rsidR="00E035FE" w:rsidRDefault="00E035FE" w:rsidP="00E035FE">
      <w:r>
        <w:t>AND</w:t>
      </w:r>
    </w:p>
    <w:p w:rsidR="00E035FE" w:rsidRPr="00C65AF7" w:rsidRDefault="00E035FE" w:rsidP="00E035FE">
      <w:proofErr w:type="gramStart"/>
      <w:r w:rsidRPr="00C65AF7">
        <w:t>as</w:t>
      </w:r>
      <w:proofErr w:type="gramEnd"/>
      <w:r w:rsidRPr="00C65AF7">
        <w:t xml:space="preserve"> the ability to think critically and publicly about the effects of war.</w:t>
      </w:r>
    </w:p>
    <w:p w:rsidR="00E035FE" w:rsidRPr="0081773C" w:rsidRDefault="00E035FE" w:rsidP="00E035FE"/>
    <w:p w:rsidR="00E035FE" w:rsidRPr="0081773C" w:rsidRDefault="00E035FE" w:rsidP="00E035FE">
      <w:pPr>
        <w:rPr>
          <w:rStyle w:val="StyleStyleBold12pt"/>
        </w:rPr>
      </w:pPr>
      <w:r w:rsidRPr="0081773C">
        <w:rPr>
          <w:rStyle w:val="StyleStyleBold12pt"/>
        </w:rPr>
        <w:t>THE CRISIS OF WITNESSING puts the veracity of black testimony in doubt so that the crimes of slavery must be CONFIRMED by UNQUESTIONABLE AUTHORITIES and other WHITE OBSERVERS to be made VISIBLE.</w:t>
      </w:r>
    </w:p>
    <w:p w:rsidR="00E035FE" w:rsidRPr="0081773C" w:rsidRDefault="00E035FE" w:rsidP="00E035FE">
      <w:proofErr w:type="gramStart"/>
      <w:r w:rsidRPr="0081773C">
        <w:rPr>
          <w:rStyle w:val="StyleStyleBold12pt"/>
        </w:rPr>
        <w:t>HARTMAN</w:t>
      </w:r>
      <w:r w:rsidRPr="0081773C">
        <w:t xml:space="preserve">  Associate</w:t>
      </w:r>
      <w:proofErr w:type="gramEnd"/>
      <w:r w:rsidRPr="0081773C">
        <w:t xml:space="preserve"> Professor of English @ UC BERKLEY  </w:t>
      </w:r>
      <w:r w:rsidRPr="0081773C">
        <w:rPr>
          <w:rStyle w:val="StyleStyleBold12pt"/>
        </w:rPr>
        <w:t>1997</w:t>
      </w:r>
    </w:p>
    <w:p w:rsidR="00E035FE" w:rsidRPr="0081773C" w:rsidRDefault="00E035FE" w:rsidP="00E035FE">
      <w:proofErr w:type="spellStart"/>
      <w:r w:rsidRPr="0081773C">
        <w:t>Saidiya</w:t>
      </w:r>
      <w:proofErr w:type="spellEnd"/>
      <w:r w:rsidRPr="0081773C">
        <w:t xml:space="preserve"> V</w:t>
      </w:r>
      <w:proofErr w:type="gramStart"/>
      <w:r w:rsidRPr="0081773C">
        <w:t>.-</w:t>
      </w:r>
      <w:proofErr w:type="gramEnd"/>
      <w:r w:rsidRPr="0081773C">
        <w:t xml:space="preserve"> “SCENCES OF SUBJECTION:  Terror, Slavery, and Self-Making in Nineteenth-Century America”; pp. 20-21</w:t>
      </w:r>
    </w:p>
    <w:p w:rsidR="00E035FE" w:rsidRDefault="00E035FE" w:rsidP="00E035FE">
      <w:r w:rsidRPr="00C65AF7">
        <w:t xml:space="preserve"> As well, we need ask why the site of suffering so readily lends </w:t>
      </w:r>
    </w:p>
    <w:p w:rsidR="00E035FE" w:rsidRDefault="00E035FE" w:rsidP="00E035FE">
      <w:r>
        <w:t>AND</w:t>
      </w:r>
    </w:p>
    <w:p w:rsidR="00E035FE" w:rsidRPr="00E035FE" w:rsidRDefault="00E035FE" w:rsidP="00E035FE">
      <w:pPr>
        <w:rPr>
          <w:rStyle w:val="StyleStyleBold12pt"/>
          <w:b w:val="0"/>
          <w:bCs w:val="0"/>
          <w:sz w:val="20"/>
        </w:rPr>
      </w:pPr>
      <w:proofErr w:type="gramStart"/>
      <w:r w:rsidRPr="00C65AF7">
        <w:t>the</w:t>
      </w:r>
      <w:proofErr w:type="gramEnd"/>
      <w:r w:rsidRPr="00C65AF7">
        <w:t xml:space="preserve"> auction block, performing before the master, and other popular amusements.</w:t>
      </w:r>
    </w:p>
    <w:p w:rsidR="00E035FE" w:rsidRPr="00E035FE" w:rsidRDefault="00E035FE" w:rsidP="00E035FE">
      <w:pPr>
        <w:pStyle w:val="Heading2"/>
        <w:rPr>
          <w:rStyle w:val="StyleStyleBold12pt"/>
          <w:b/>
          <w:bCs/>
          <w:sz w:val="44"/>
          <w:u w:val="double"/>
        </w:rPr>
      </w:pPr>
      <w:r w:rsidRPr="00E035FE">
        <w:rPr>
          <w:rStyle w:val="StyleStyleBold12pt"/>
          <w:b/>
          <w:bCs/>
          <w:sz w:val="44"/>
          <w:u w:val="double"/>
        </w:rPr>
        <w:t>Part 2—Antagonism</w:t>
      </w:r>
    </w:p>
    <w:p w:rsidR="00E035FE" w:rsidRPr="0081773C" w:rsidRDefault="00E035FE" w:rsidP="00E035FE">
      <w:pPr>
        <w:pStyle w:val="NoSpacing"/>
        <w:rPr>
          <w:rFonts w:ascii="Verdana" w:hAnsi="Verdana"/>
          <w:szCs w:val="24"/>
        </w:rPr>
      </w:pPr>
    </w:p>
    <w:p w:rsidR="00E035FE" w:rsidRPr="0081773C" w:rsidRDefault="00E035FE" w:rsidP="00E035FE">
      <w:pPr>
        <w:rPr>
          <w:rStyle w:val="StyleStyleBold12pt"/>
        </w:rPr>
      </w:pPr>
      <w:r w:rsidRPr="0081773C">
        <w:rPr>
          <w:rStyle w:val="StyleStyleBold12pt"/>
        </w:rPr>
        <w:t xml:space="preserve">The </w:t>
      </w:r>
      <w:proofErr w:type="spellStart"/>
      <w:r w:rsidRPr="0081773C">
        <w:rPr>
          <w:rStyle w:val="StyleStyleBold12pt"/>
        </w:rPr>
        <w:t>resolutional</w:t>
      </w:r>
      <w:proofErr w:type="spellEnd"/>
      <w:r w:rsidRPr="0081773C">
        <w:rPr>
          <w:rStyle w:val="StyleStyleBold12pt"/>
        </w:rPr>
        <w:t xml:space="preserve"> question is the initiation of discussion of THE NATION, THE UNITED STATES FEDERAL GOVERNMENT, how we affirm that discussion is a replication of how we AFFIRM the nation, what we choose to discuss how we choose to affirm constructs a path, a social reality of what the United States Federal Government means.  </w:t>
      </w:r>
    </w:p>
    <w:p w:rsidR="00E035FE" w:rsidRPr="0081773C" w:rsidRDefault="00E035FE" w:rsidP="00E035FE">
      <w:pPr>
        <w:rPr>
          <w:rStyle w:val="StyleStyleBold12pt"/>
        </w:rPr>
      </w:pPr>
    </w:p>
    <w:p w:rsidR="00E035FE" w:rsidRDefault="00E035FE" w:rsidP="00E035FE">
      <w:pPr>
        <w:rPr>
          <w:rStyle w:val="StyleStyleBold12pt"/>
        </w:rPr>
      </w:pPr>
      <w:r>
        <w:rPr>
          <w:rStyle w:val="StyleStyleBold12pt"/>
        </w:rPr>
        <w:t>Simon and I distance</w:t>
      </w:r>
      <w:r w:rsidRPr="0081773C">
        <w:rPr>
          <w:rStyle w:val="StyleStyleBold12pt"/>
        </w:rPr>
        <w:t xml:space="preserve"> away from America. </w:t>
      </w:r>
    </w:p>
    <w:p w:rsidR="00E035FE" w:rsidRDefault="00E035FE" w:rsidP="00E035FE">
      <w:pPr>
        <w:rPr>
          <w:rStyle w:val="StyleStyleBold12pt"/>
        </w:rPr>
      </w:pPr>
    </w:p>
    <w:p w:rsidR="00E035FE" w:rsidRPr="0081773C" w:rsidRDefault="00E035FE" w:rsidP="00E035FE">
      <w:pPr>
        <w:rPr>
          <w:rStyle w:val="StyleStyleBold12pt"/>
        </w:rPr>
      </w:pPr>
      <w:r w:rsidRPr="0081773C">
        <w:rPr>
          <w:rStyle w:val="StyleStyleBold12pt"/>
        </w:rPr>
        <w:t xml:space="preserve">We affirm the resolution as a fanatical </w:t>
      </w:r>
      <w:proofErr w:type="spellStart"/>
      <w:r w:rsidRPr="0081773C">
        <w:rPr>
          <w:rStyle w:val="StyleStyleBold12pt"/>
        </w:rPr>
        <w:t>performative</w:t>
      </w:r>
      <w:proofErr w:type="spellEnd"/>
      <w:r w:rsidRPr="0081773C">
        <w:rPr>
          <w:rStyle w:val="StyleStyleBold12pt"/>
        </w:rPr>
        <w:t xml:space="preserve"> agitation substantially increasing our intellectual investment in the narratives of </w:t>
      </w:r>
      <w:r>
        <w:rPr>
          <w:rStyle w:val="StyleStyleBold12pt"/>
        </w:rPr>
        <w:t>economic engagement towards Latin America</w:t>
      </w:r>
      <w:r w:rsidRPr="0081773C">
        <w:rPr>
          <w:rStyle w:val="StyleStyleBold12pt"/>
        </w:rPr>
        <w:t xml:space="preserve"> </w:t>
      </w:r>
    </w:p>
    <w:p w:rsidR="00E035FE" w:rsidRPr="0081773C" w:rsidRDefault="00E035FE" w:rsidP="00E035FE">
      <w:pPr>
        <w:rPr>
          <w:rStyle w:val="StyleStyleBold12pt"/>
        </w:rPr>
      </w:pPr>
    </w:p>
    <w:p w:rsidR="00E035FE" w:rsidRDefault="00E035FE" w:rsidP="00E035FE">
      <w:pPr>
        <w:rPr>
          <w:rStyle w:val="StyleStyleBold12pt"/>
        </w:rPr>
      </w:pPr>
      <w:r w:rsidRPr="002D0B3C">
        <w:rPr>
          <w:rStyle w:val="StyleStyleBold12pt"/>
        </w:rPr>
        <w:t xml:space="preserve">Debate has become an intellectual forum that reifies the maintenance and purity of white civil society. </w:t>
      </w:r>
      <w:r>
        <w:rPr>
          <w:rStyle w:val="StyleStyleBold12pt"/>
        </w:rPr>
        <w:t>Whiteness within the debate relegates the black body as invisible by focusing on the mind over the body. Blackness becomes a stain upon academic discourse.</w:t>
      </w:r>
    </w:p>
    <w:p w:rsidR="00E035FE" w:rsidRPr="002D0B3C" w:rsidRDefault="00E035FE" w:rsidP="00E035FE">
      <w:r w:rsidRPr="002D0B3C">
        <w:rPr>
          <w:rStyle w:val="StyleStyleBold12pt"/>
        </w:rPr>
        <w:t>Reid-Brinkley 2k8</w:t>
      </w:r>
      <w:r w:rsidRPr="002D0B3C">
        <w:t xml:space="preserve"> [Dr. </w:t>
      </w:r>
      <w:proofErr w:type="spellStart"/>
      <w:r w:rsidRPr="002D0B3C">
        <w:t>Shanara</w:t>
      </w:r>
      <w:proofErr w:type="spellEnd"/>
      <w:r w:rsidRPr="002D0B3C">
        <w:t xml:space="preserve"> Reid-Brinkley, "THE HARSH REALITIES OF “ACTING BLACK”: HOW AFRICAN-AMERICAN POLICY DEBATERS NEGOTIATE REPRESENTATION THROUGH RACIAL PERFORMANCE AND </w:t>
      </w:r>
      <w:proofErr w:type="spellStart"/>
      <w:r w:rsidRPr="002D0B3C">
        <w:t>STYLE"page</w:t>
      </w:r>
      <w:proofErr w:type="spellEnd"/>
      <w:r w:rsidRPr="002D0B3C">
        <w:t xml:space="preserve"> 15]  </w:t>
      </w:r>
    </w:p>
    <w:p w:rsidR="00E035FE" w:rsidRDefault="00E035FE" w:rsidP="00E035FE"/>
    <w:p w:rsidR="00E035FE" w:rsidRDefault="00E035FE" w:rsidP="00E035FE">
      <w:r w:rsidRPr="00C65AF7">
        <w:t xml:space="preserve">Particularly, I am interested in the speaking body of the other, that body </w:t>
      </w:r>
    </w:p>
    <w:p w:rsidR="00E035FE" w:rsidRDefault="00E035FE" w:rsidP="00E035FE">
      <w:r>
        <w:t>AND</w:t>
      </w:r>
    </w:p>
    <w:p w:rsidR="00E035FE" w:rsidRPr="00C65AF7" w:rsidRDefault="00E035FE" w:rsidP="00E035FE">
      <w:proofErr w:type="gramStart"/>
      <w:r w:rsidRPr="00C65AF7">
        <w:t>the</w:t>
      </w:r>
      <w:proofErr w:type="gramEnd"/>
      <w:r w:rsidRPr="00C65AF7">
        <w:t xml:space="preserve"> racial signification process in educational spaces and public discourse about those spaces.</w:t>
      </w:r>
    </w:p>
    <w:p w:rsidR="00E035FE" w:rsidRPr="0081773C" w:rsidRDefault="00E035FE" w:rsidP="00E035FE">
      <w:pPr>
        <w:rPr>
          <w:rStyle w:val="StyleStyleBold12pt"/>
        </w:rPr>
      </w:pPr>
    </w:p>
    <w:p w:rsidR="00E035FE" w:rsidRPr="0081773C" w:rsidRDefault="00E035FE" w:rsidP="00E035FE">
      <w:r w:rsidRPr="0081773C">
        <w:rPr>
          <w:rStyle w:val="StyleStyleBold12pt"/>
        </w:rPr>
        <w:t>OUR PERSONAL AGENCY SHOULD NOT BE USED AS A VEHICLE OF FAITH FOR FEDERAL GOVERNMENT SOLVENCY.</w:t>
      </w:r>
    </w:p>
    <w:p w:rsidR="00E035FE" w:rsidRPr="0081773C" w:rsidRDefault="00E035FE" w:rsidP="00E035FE">
      <w:pPr>
        <w:pStyle w:val="tag"/>
      </w:pPr>
      <w:r w:rsidRPr="0081773C">
        <w:t>Rodriguez ‘8</w:t>
      </w:r>
    </w:p>
    <w:p w:rsidR="00E035FE" w:rsidRPr="0081773C" w:rsidRDefault="00E035FE" w:rsidP="00E035FE">
      <w:r w:rsidRPr="0081773C">
        <w:t xml:space="preserve">Dylan Rodriguez 2008 [Assistant Professor at University of California Riverside, </w:t>
      </w:r>
      <w:r w:rsidRPr="0081773C">
        <w:rPr>
          <w:i/>
        </w:rPr>
        <w:t>Abolition Now!</w:t>
      </w:r>
      <w:r w:rsidRPr="0081773C">
        <w:t xml:space="preserve"> p.93-100]</w:t>
      </w:r>
    </w:p>
    <w:p w:rsidR="00E035FE" w:rsidRPr="0081773C" w:rsidRDefault="00E035FE" w:rsidP="00E035FE"/>
    <w:p w:rsidR="00E035FE" w:rsidRDefault="00E035FE" w:rsidP="00E035FE">
      <w:r w:rsidRPr="00C65AF7">
        <w:t>We are collectively witnessing, surviving, and working in a time of unprecedented state</w:t>
      </w:r>
    </w:p>
    <w:p w:rsidR="00E035FE" w:rsidRDefault="00E035FE" w:rsidP="00E035FE">
      <w:r>
        <w:t>AND</w:t>
      </w:r>
    </w:p>
    <w:p w:rsidR="00E035FE" w:rsidRPr="00C65AF7" w:rsidRDefault="00E035FE" w:rsidP="00E035FE">
      <w:proofErr w:type="gramStart"/>
      <w:r w:rsidRPr="00C65AF7">
        <w:t>, every desperate act, and every attack aborted or drowned in blood.”</w:t>
      </w:r>
      <w:proofErr w:type="gramEnd"/>
    </w:p>
    <w:p w:rsidR="00E035FE" w:rsidRPr="0081773C" w:rsidRDefault="00E035FE" w:rsidP="00E035FE">
      <w:pPr>
        <w:pStyle w:val="Card"/>
      </w:pPr>
    </w:p>
    <w:p w:rsidR="00E035FE" w:rsidRPr="0081773C" w:rsidRDefault="00E035FE" w:rsidP="00E035FE">
      <w:pPr>
        <w:pStyle w:val="tag"/>
      </w:pPr>
      <w:r w:rsidRPr="0081773C">
        <w:t>Our ethics of refusal to blindly pledge allegiance to the flag is the first and most critical step towards liberation. We must create an alternate political structure that must refuse to grant credence to the current structure of governance and must be rooted in the ethics of refusal</w:t>
      </w:r>
    </w:p>
    <w:p w:rsidR="00E035FE" w:rsidRPr="0081773C" w:rsidRDefault="00E035FE" w:rsidP="00E035FE">
      <w:pPr>
        <w:pStyle w:val="tag"/>
        <w:rPr>
          <w:rStyle w:val="cardChar0"/>
        </w:rPr>
      </w:pPr>
      <w:proofErr w:type="spellStart"/>
      <w:r w:rsidRPr="0081773C">
        <w:t>Martinot</w:t>
      </w:r>
      <w:proofErr w:type="spellEnd"/>
      <w:r w:rsidRPr="0081773C">
        <w:t xml:space="preserve"> ‘5 </w:t>
      </w:r>
      <w:r w:rsidRPr="0081773C">
        <w:rPr>
          <w:rStyle w:val="cardChar0"/>
          <w:b w:val="0"/>
        </w:rPr>
        <w:br/>
        <w:t>Steve, adjunct professor at San Francisco State University, “Pro-Democracy and the Ethics of Refusal,” Socialism and Democracy, Vol. 19, No. 2</w:t>
      </w:r>
    </w:p>
    <w:p w:rsidR="00E035FE" w:rsidRDefault="00E035FE" w:rsidP="00E035FE">
      <w:r w:rsidRPr="00C65AF7">
        <w:t xml:space="preserve">In a system in which humans have been rendered secondary or irrelevant, a different </w:t>
      </w:r>
    </w:p>
    <w:p w:rsidR="00E035FE" w:rsidRDefault="00E035FE" w:rsidP="00E035FE">
      <w:r>
        <w:t>AND</w:t>
      </w:r>
    </w:p>
    <w:p w:rsidR="00E035FE" w:rsidRPr="00C65AF7" w:rsidRDefault="00E035FE" w:rsidP="00E035FE">
      <w:proofErr w:type="gramStart"/>
      <w:r w:rsidRPr="00C65AF7">
        <w:t>the</w:t>
      </w:r>
      <w:proofErr w:type="gramEnd"/>
      <w:r w:rsidRPr="00C65AF7">
        <w:t xml:space="preserve"> corruption has become so overt that there is nowhere else to turn.</w:t>
      </w:r>
    </w:p>
    <w:p w:rsidR="00E035FE" w:rsidRPr="0081773C" w:rsidRDefault="00E035FE" w:rsidP="00E035FE">
      <w:pPr>
        <w:pStyle w:val="Card"/>
      </w:pPr>
    </w:p>
    <w:p w:rsidR="00E035FE" w:rsidRPr="0081773C" w:rsidRDefault="00E035FE" w:rsidP="00E035FE">
      <w:pPr>
        <w:jc w:val="both"/>
        <w:rPr>
          <w:rFonts w:ascii="Cambria" w:hAnsi="Cambria"/>
        </w:rPr>
      </w:pPr>
      <w:r w:rsidRPr="0081773C">
        <w:rPr>
          <w:rStyle w:val="StyleStyleBold12pt"/>
        </w:rPr>
        <w:t xml:space="preserve">The creation and acceptance of common </w:t>
      </w:r>
      <w:proofErr w:type="spellStart"/>
      <w:r w:rsidRPr="0081773C">
        <w:rPr>
          <w:rStyle w:val="StyleStyleBold12pt"/>
        </w:rPr>
        <w:t>ethico</w:t>
      </w:r>
      <w:proofErr w:type="spellEnd"/>
      <w:r w:rsidRPr="0081773C">
        <w:rPr>
          <w:rStyle w:val="StyleStyleBold12pt"/>
        </w:rPr>
        <w:t>-political principles TRANSFORMS the very nature of conflict making adversarial discussion compatible with PLURALISM, LIBERTY, and EQUALITY thus forcing the EXCLUSION of those who do not share the ETHICO-POLITICAL VALUES of the nation.</w:t>
      </w:r>
    </w:p>
    <w:p w:rsidR="00E035FE" w:rsidRPr="0081773C" w:rsidRDefault="00E035FE" w:rsidP="00E035FE">
      <w:pPr>
        <w:widowControl w:val="0"/>
        <w:autoSpaceDE w:val="0"/>
        <w:autoSpaceDN w:val="0"/>
        <w:adjustRightInd w:val="0"/>
        <w:jc w:val="both"/>
      </w:pPr>
      <w:r w:rsidRPr="0081773C">
        <w:rPr>
          <w:rStyle w:val="StyleStyleBold12pt"/>
        </w:rPr>
        <w:t>Olson</w:t>
      </w:r>
      <w:r w:rsidRPr="0081773C">
        <w:t xml:space="preserve">, </w:t>
      </w:r>
      <w:r w:rsidRPr="0081773C">
        <w:rPr>
          <w:szCs w:val="16"/>
        </w:rPr>
        <w:t>Associate professor of politics and international affairs, Northern Arizona University,</w:t>
      </w:r>
      <w:r w:rsidRPr="0081773C">
        <w:t xml:space="preserve"> </w:t>
      </w:r>
      <w:r w:rsidRPr="0081773C">
        <w:rPr>
          <w:rStyle w:val="StyleStyleBold12pt"/>
        </w:rPr>
        <w:t>2008</w:t>
      </w:r>
    </w:p>
    <w:p w:rsidR="00E035FE" w:rsidRPr="0081773C" w:rsidRDefault="00E035FE" w:rsidP="00E035FE">
      <w:pPr>
        <w:widowControl w:val="0"/>
        <w:autoSpaceDE w:val="0"/>
        <w:autoSpaceDN w:val="0"/>
        <w:adjustRightInd w:val="0"/>
        <w:jc w:val="both"/>
        <w:rPr>
          <w:b/>
        </w:rPr>
      </w:pPr>
      <w:r w:rsidRPr="0081773C">
        <w:rPr>
          <w:szCs w:val="16"/>
        </w:rPr>
        <w:t>Joel; “Friends and Enemies, Slaves and Masters: Fanaticism, Wendell Phillips, and the Limits of Democratic Theory”; PG:  7-8</w:t>
      </w:r>
    </w:p>
    <w:p w:rsidR="00E035FE" w:rsidRDefault="00E035FE" w:rsidP="00E035FE">
      <w:r w:rsidRPr="00C65AF7">
        <w:t xml:space="preserve">The challenge for </w:t>
      </w:r>
      <w:proofErr w:type="spellStart"/>
      <w:r w:rsidRPr="00C65AF7">
        <w:t>Mouffe</w:t>
      </w:r>
      <w:proofErr w:type="spellEnd"/>
      <w:r w:rsidRPr="00C65AF7">
        <w:t xml:space="preserve">, then, is to develop a politics that creates this </w:t>
      </w:r>
    </w:p>
    <w:p w:rsidR="00E035FE" w:rsidRDefault="00E035FE" w:rsidP="00E035FE">
      <w:r>
        <w:t>AND</w:t>
      </w:r>
    </w:p>
    <w:p w:rsidR="00E035FE" w:rsidRPr="00C65AF7" w:rsidRDefault="00E035FE" w:rsidP="00E035FE">
      <w:proofErr w:type="gramStart"/>
      <w:r w:rsidRPr="00C65AF7">
        <w:t>put</w:t>
      </w:r>
      <w:proofErr w:type="gramEnd"/>
      <w:r w:rsidRPr="00C65AF7">
        <w:t xml:space="preserve"> its basic institutions into question as legitimate adversaries’’ (2005a, 120) </w:t>
      </w:r>
    </w:p>
    <w:p w:rsidR="00E035FE" w:rsidRPr="0081773C" w:rsidRDefault="00E035FE" w:rsidP="00E035FE">
      <w:pPr>
        <w:pStyle w:val="Card"/>
        <w:rPr>
          <w:rFonts w:eastAsia="Calibri"/>
        </w:rPr>
      </w:pPr>
    </w:p>
    <w:p w:rsidR="00E035FE" w:rsidRPr="0081773C" w:rsidRDefault="00E035FE" w:rsidP="00E035FE">
      <w:pPr>
        <w:rPr>
          <w:rStyle w:val="StyleStyleBold12pt"/>
        </w:rPr>
      </w:pPr>
      <w:r w:rsidRPr="0081773C">
        <w:rPr>
          <w:rStyle w:val="StyleStyleBold12pt"/>
        </w:rPr>
        <w:t xml:space="preserve">We can no longer place our faith in a politics of inclusion – A fanatical </w:t>
      </w:r>
      <w:proofErr w:type="spellStart"/>
      <w:r w:rsidRPr="0081773C">
        <w:rPr>
          <w:rStyle w:val="StyleStyleBold12pt"/>
        </w:rPr>
        <w:t>performative</w:t>
      </w:r>
      <w:proofErr w:type="spellEnd"/>
      <w:r w:rsidRPr="0081773C">
        <w:rPr>
          <w:rStyle w:val="StyleStyleBold12pt"/>
        </w:rPr>
        <w:t xml:space="preserve"> agitation renders neutrality impossible.</w:t>
      </w:r>
    </w:p>
    <w:p w:rsidR="00E035FE" w:rsidRPr="0081773C" w:rsidRDefault="00E035FE" w:rsidP="00E035FE">
      <w:proofErr w:type="gramStart"/>
      <w:r w:rsidRPr="0081773C">
        <w:rPr>
          <w:rStyle w:val="StyleStyleBold12pt"/>
        </w:rPr>
        <w:t>Ross 2k</w:t>
      </w:r>
      <w:r w:rsidRPr="0081773C">
        <w:t xml:space="preserve"> </w:t>
      </w:r>
      <w:proofErr w:type="spellStart"/>
      <w:r w:rsidRPr="0081773C">
        <w:t>Assc</w:t>
      </w:r>
      <w:proofErr w:type="spellEnd"/>
      <w:r w:rsidRPr="0081773C">
        <w:t>.</w:t>
      </w:r>
      <w:proofErr w:type="gramEnd"/>
      <w:r w:rsidRPr="0081773C">
        <w:t xml:space="preserve"> Director of the Center for </w:t>
      </w:r>
      <w:proofErr w:type="spellStart"/>
      <w:r w:rsidRPr="0081773C">
        <w:t>AfroAmerican</w:t>
      </w:r>
      <w:proofErr w:type="spellEnd"/>
      <w:r w:rsidRPr="0081773C">
        <w:t xml:space="preserve"> and African Studies @ U </w:t>
      </w:r>
      <w:proofErr w:type="spellStart"/>
      <w:r w:rsidRPr="0081773C">
        <w:t>Mich</w:t>
      </w:r>
      <w:proofErr w:type="spellEnd"/>
      <w:r w:rsidRPr="0081773C">
        <w:t xml:space="preserve"> 2000 Marlon-Professor of English; Pleasuring Identity, or the Delicious Politics of Belonging; NEW LITERARY HISTORY, Vol. 31, No. 4, Is There Life after Identity Politics?; Autumn, 2000; pp.827-850.</w:t>
      </w:r>
    </w:p>
    <w:p w:rsidR="00E035FE" w:rsidRPr="0081773C" w:rsidRDefault="00E035FE" w:rsidP="00E035FE">
      <w:pPr>
        <w:pStyle w:val="NoSpacing"/>
        <w:rPr>
          <w:rFonts w:ascii="Verdana" w:hAnsi="Verdana"/>
          <w:sz w:val="16"/>
          <w:szCs w:val="16"/>
        </w:rPr>
      </w:pPr>
    </w:p>
    <w:p w:rsidR="00E035FE" w:rsidRDefault="00E035FE" w:rsidP="00E035FE">
      <w:r w:rsidRPr="00C65AF7">
        <w:t>From the perspective of a face-down between pro-identity and anti-</w:t>
      </w:r>
    </w:p>
    <w:p w:rsidR="00E035FE" w:rsidRDefault="00E035FE" w:rsidP="00E035FE">
      <w:r>
        <w:t>AND</w:t>
      </w:r>
    </w:p>
    <w:p w:rsidR="00E035FE" w:rsidRPr="00C65AF7" w:rsidRDefault="00E035FE" w:rsidP="00E035FE">
      <w:proofErr w:type="gramStart"/>
      <w:r w:rsidRPr="00C65AF7">
        <w:t>as</w:t>
      </w:r>
      <w:proofErr w:type="gramEnd"/>
      <w:r w:rsidRPr="00C65AF7">
        <w:t xml:space="preserve"> it relates to an economy of pleasure largely unexamined in identity theory.</w:t>
      </w:r>
    </w:p>
    <w:p w:rsidR="00E035FE" w:rsidRPr="00D17C4E" w:rsidRDefault="00E035FE" w:rsidP="00E035FE"/>
    <w:p w:rsidR="000022F2" w:rsidRDefault="00E035FE" w:rsidP="00E035FE">
      <w:pPr>
        <w:pStyle w:val="Heading1"/>
      </w:pPr>
      <w:r>
        <w:t>2AC</w:t>
      </w:r>
    </w:p>
    <w:p w:rsidR="00E035FE" w:rsidRDefault="00E035FE" w:rsidP="00E035FE">
      <w:pPr>
        <w:pStyle w:val="Heading2"/>
        <w:rPr>
          <w:rStyle w:val="StyleStyleBold12pt"/>
          <w:rFonts w:eastAsia="Calibri"/>
          <w:sz w:val="44"/>
        </w:rPr>
      </w:pPr>
      <w:r>
        <w:rPr>
          <w:rFonts w:eastAsia="Calibri"/>
        </w:rPr>
        <w:t>2AC Case</w:t>
      </w:r>
    </w:p>
    <w:p w:rsidR="00E035FE" w:rsidRDefault="00E035FE" w:rsidP="00E035FE">
      <w:pPr>
        <w:rPr>
          <w:rStyle w:val="StyleStyleBold12pt"/>
        </w:rPr>
      </w:pPr>
      <w:r>
        <w:rPr>
          <w:rStyle w:val="StyleStyleBold12pt"/>
        </w:rPr>
        <w:t xml:space="preserve">The role of the judge is to support the fanatical </w:t>
      </w:r>
      <w:proofErr w:type="spellStart"/>
      <w:r>
        <w:rPr>
          <w:rStyle w:val="StyleStyleBold12pt"/>
        </w:rPr>
        <w:t>performative</w:t>
      </w:r>
      <w:proofErr w:type="spellEnd"/>
      <w:r>
        <w:rPr>
          <w:rStyle w:val="StyleStyleBold12pt"/>
        </w:rPr>
        <w:t xml:space="preserve"> agitation of the 1AC. </w:t>
      </w:r>
    </w:p>
    <w:p w:rsidR="00E035FE" w:rsidRDefault="00E035FE" w:rsidP="00E035FE">
      <w:r>
        <w:rPr>
          <w:rStyle w:val="StyleStyleBold12pt"/>
        </w:rPr>
        <w:t>Olson ‘8</w:t>
      </w:r>
      <w:r>
        <w:t>, Associate professor of politics and international affairs, Northern Arizona University, 2008</w:t>
      </w:r>
    </w:p>
    <w:p w:rsidR="00E035FE" w:rsidRDefault="00E035FE" w:rsidP="00E035FE">
      <w:r>
        <w:t>Joel; “Friends and Enemies, Slaves and Masters: Fanaticism, Wendell Phillips, and the Limits of Democratic Theory”; PG: 9-10</w:t>
      </w:r>
    </w:p>
    <w:p w:rsidR="00E035FE" w:rsidRDefault="00E035FE" w:rsidP="00E035FE">
      <w:pPr>
        <w:widowControl w:val="0"/>
        <w:autoSpaceDE w:val="0"/>
        <w:autoSpaceDN w:val="0"/>
        <w:adjustRightInd w:val="0"/>
        <w:jc w:val="both"/>
        <w:rPr>
          <w:szCs w:val="16"/>
        </w:rPr>
      </w:pPr>
    </w:p>
    <w:p w:rsidR="00E035FE" w:rsidRDefault="00E035FE" w:rsidP="00E035FE">
      <w:r>
        <w:t>Humans need no guardian. They can determine for themselves the right and true path</w:t>
      </w:r>
    </w:p>
    <w:p w:rsidR="00E035FE" w:rsidRDefault="00E035FE" w:rsidP="00E035FE">
      <w:r>
        <w:t>AND</w:t>
      </w:r>
    </w:p>
    <w:p w:rsidR="00E035FE" w:rsidRDefault="00E035FE" w:rsidP="00E035FE">
      <w:proofErr w:type="gramStart"/>
      <w:r>
        <w:t>sin</w:t>
      </w:r>
      <w:proofErr w:type="gramEnd"/>
      <w:r>
        <w:t>, democracy and tyranny—and forces people to decide between them.</w:t>
      </w:r>
    </w:p>
    <w:p w:rsidR="00E035FE" w:rsidRDefault="00E035FE" w:rsidP="00E035FE">
      <w:pPr>
        <w:pStyle w:val="Card"/>
        <w:rPr>
          <w:rStyle w:val="StyleStyleBold12pt"/>
          <w:b w:val="0"/>
          <w:bCs w:val="0"/>
        </w:rPr>
      </w:pPr>
    </w:p>
    <w:p w:rsidR="00E035FE" w:rsidRDefault="00E035FE" w:rsidP="00E035FE">
      <w:pPr>
        <w:rPr>
          <w:rStyle w:val="StyleStyleBold12pt"/>
        </w:rPr>
      </w:pPr>
      <w:r>
        <w:rPr>
          <w:rStyle w:val="StyleStyleBold12pt"/>
        </w:rPr>
        <w:t>Imperialism causes</w:t>
      </w:r>
      <w:r>
        <w:rPr>
          <w:rStyle w:val="StyleStyleBold12pt"/>
        </w:rPr>
        <w:t xml:space="preserve"> cultural extinction</w:t>
      </w:r>
    </w:p>
    <w:p w:rsidR="00E035FE" w:rsidRDefault="00E035FE" w:rsidP="00E035FE">
      <w:r>
        <w:rPr>
          <w:rStyle w:val="StyleStyleBold12pt"/>
        </w:rPr>
        <w:t>Escobar 95</w:t>
      </w:r>
      <w:r>
        <w:t xml:space="preserve"> (Distinguished Professor of Anthropology, UNC-Chapel Hill, Arturo, “Encountering Development: The Making and Unmaking of the Third World,” pg. 52-54)//BB</w:t>
      </w:r>
    </w:p>
    <w:p w:rsidR="00E035FE" w:rsidRDefault="00E035FE" w:rsidP="00E035FE"/>
    <w:p w:rsidR="00E035FE" w:rsidRDefault="00E035FE" w:rsidP="00E035FE">
      <w:r>
        <w:t xml:space="preserve">The crucial threshold and transformation that took place in the early post– World War </w:t>
      </w:r>
    </w:p>
    <w:p w:rsidR="00E035FE" w:rsidRDefault="00E035FE" w:rsidP="00E035FE">
      <w:r>
        <w:t>AND</w:t>
      </w:r>
    </w:p>
    <w:p w:rsidR="00E035FE" w:rsidRDefault="00E035FE" w:rsidP="00E035FE">
      <w:proofErr w:type="gramStart"/>
      <w:r>
        <w:t>as</w:t>
      </w:r>
      <w:proofErr w:type="gramEnd"/>
      <w:r>
        <w:t xml:space="preserve"> the discourse of economists. To them I dedicate the coming chapter.</w:t>
      </w:r>
    </w:p>
    <w:p w:rsidR="00E035FE" w:rsidRDefault="00E035FE" w:rsidP="00E035FE">
      <w:pPr>
        <w:pStyle w:val="Card"/>
        <w:rPr>
          <w:rStyle w:val="StyleStyleBold12pt"/>
          <w:b w:val="0"/>
          <w:bCs w:val="0"/>
        </w:rPr>
      </w:pPr>
    </w:p>
    <w:p w:rsidR="00E035FE" w:rsidRDefault="00E035FE" w:rsidP="00E035FE">
      <w:pPr>
        <w:rPr>
          <w:rStyle w:val="StyleStyleBold12pt"/>
        </w:rPr>
      </w:pPr>
      <w:r>
        <w:rPr>
          <w:rStyle w:val="StyleStyleBold12pt"/>
        </w:rPr>
        <w:t xml:space="preserve">State violence against the black body is ontological and gratuitous rather than ideological and contingent. </w:t>
      </w:r>
    </w:p>
    <w:p w:rsidR="00E035FE" w:rsidRDefault="00E035FE" w:rsidP="00E035FE">
      <w:proofErr w:type="spellStart"/>
      <w:r>
        <w:rPr>
          <w:rStyle w:val="StyleStyleBold12pt"/>
        </w:rPr>
        <w:t>Wilderson</w:t>
      </w:r>
      <w:proofErr w:type="spellEnd"/>
      <w:r>
        <w:rPr>
          <w:rStyle w:val="StyleStyleBold12pt"/>
        </w:rPr>
        <w:t xml:space="preserve"> 2k5</w:t>
      </w:r>
      <w:r>
        <w:t>Associate Professor @ UC IRVINE 2k5 Frank-Drama Department at UC Irvine; “Gramsci’s Black Marx: Whither the Slave in Civil Society</w:t>
      </w:r>
      <w:proofErr w:type="gramStart"/>
      <w:r>
        <w:t>?;</w:t>
      </w:r>
      <w:proofErr w:type="gramEnd"/>
      <w:r>
        <w:t>” WE WRITE; January 2(1).</w:t>
      </w:r>
    </w:p>
    <w:p w:rsidR="00E035FE" w:rsidRDefault="00E035FE" w:rsidP="00E035FE">
      <w:pPr>
        <w:pStyle w:val="NoSpacing"/>
        <w:rPr>
          <w:rFonts w:ascii="Verdana" w:hAnsi="Verdana"/>
          <w:sz w:val="16"/>
          <w:szCs w:val="16"/>
        </w:rPr>
      </w:pPr>
    </w:p>
    <w:p w:rsidR="00E035FE" w:rsidRDefault="00E035FE" w:rsidP="00E035FE">
      <w:r>
        <w:t>It is true that Gramsci acknowledges no organic division between political society and civil society</w:t>
      </w:r>
    </w:p>
    <w:p w:rsidR="00E035FE" w:rsidRDefault="00E035FE" w:rsidP="00E035FE">
      <w:r>
        <w:t>AND</w:t>
      </w:r>
    </w:p>
    <w:p w:rsidR="00E035FE" w:rsidRDefault="00E035FE" w:rsidP="00E035FE">
      <w:proofErr w:type="gramStart"/>
      <w:r>
        <w:t>fair</w:t>
      </w:r>
      <w:proofErr w:type="gramEnd"/>
      <w:r>
        <w:t xml:space="preserve"> game as a result of a progressively expanding civil society as well.</w:t>
      </w:r>
    </w:p>
    <w:p w:rsidR="00E035FE" w:rsidRPr="00E035FE" w:rsidRDefault="00E035FE" w:rsidP="00E035FE">
      <w:pPr>
        <w:pStyle w:val="Heading2"/>
        <w:rPr>
          <w:rStyle w:val="StyleStyleBold12pt"/>
          <w:b/>
          <w:bCs/>
          <w:sz w:val="44"/>
          <w:u w:val="double"/>
        </w:rPr>
      </w:pPr>
      <w:r>
        <w:rPr>
          <w:b w:val="0"/>
          <w:bCs w:val="0"/>
        </w:rPr>
        <w:t>2AC FW</w:t>
      </w:r>
    </w:p>
    <w:p w:rsidR="00E035FE" w:rsidRDefault="00E035FE" w:rsidP="00E035FE">
      <w:pPr>
        <w:rPr>
          <w:rStyle w:val="StyleStyleBold12pt"/>
        </w:rPr>
      </w:pPr>
      <w:proofErr w:type="spellStart"/>
      <w:r>
        <w:rPr>
          <w:rStyle w:val="StyleStyleBold12pt"/>
        </w:rPr>
        <w:t>Counterinterpretation</w:t>
      </w:r>
      <w:proofErr w:type="spellEnd"/>
      <w:r>
        <w:rPr>
          <w:rStyle w:val="StyleStyleBold12pt"/>
        </w:rPr>
        <w:t>: We should have a discussion of the topic. One that allows us to examine the history of how nations are MADE and UNMADE, one that invites an ACTIVE and CRITICAL EXAMINATION of the world.</w:t>
      </w:r>
    </w:p>
    <w:p w:rsidR="00E035FE" w:rsidRDefault="00E035FE" w:rsidP="00E035FE">
      <w:proofErr w:type="spellStart"/>
      <w:r>
        <w:rPr>
          <w:rStyle w:val="StyleStyleBold12pt"/>
        </w:rPr>
        <w:t>Trofanenko</w:t>
      </w:r>
      <w:proofErr w:type="spellEnd"/>
      <w:r>
        <w:rPr>
          <w:rStyle w:val="StyleStyleBold12pt"/>
        </w:rPr>
        <w:t xml:space="preserve"> 2k5</w:t>
      </w:r>
      <w:r>
        <w:t xml:space="preserve"> Research Chair in Education, Culture and Community @ Acadia University 2k5 Brenda-; On Defense of the Nation; THE SOCIAL STUDIES, 96.5 (2005): 193+; </w:t>
      </w:r>
      <w:hyperlink r:id="rId10" w:tgtFrame="_blank" w:history="1">
        <w:r>
          <w:rPr>
            <w:rStyle w:val="Hyperlink"/>
          </w:rPr>
          <w:t>http://go.galegroup.com.proxy.binghamton.edu/ps/i.do?id=GALE%7CA139957613&amp;v=2.1&amp;u=bingul&amp;it=r&amp;p=AONE&amp;sw=w</w:t>
        </w:r>
      </w:hyperlink>
      <w:r>
        <w:t xml:space="preserve"> Toward a More Global Sense of the Nation</w:t>
      </w:r>
    </w:p>
    <w:p w:rsidR="00E035FE" w:rsidRDefault="00E035FE" w:rsidP="00E035FE"/>
    <w:p w:rsidR="00E035FE" w:rsidRDefault="00E035FE" w:rsidP="00E035FE">
      <w:r>
        <w:t xml:space="preserve">Knowing how history is a site of political struggle, how we engage with social </w:t>
      </w:r>
    </w:p>
    <w:p w:rsidR="00E035FE" w:rsidRDefault="00E035FE" w:rsidP="00E035FE">
      <w:r>
        <w:t>AND</w:t>
      </w:r>
    </w:p>
    <w:p w:rsidR="00E035FE" w:rsidRDefault="00E035FE" w:rsidP="00E035FE">
      <w:proofErr w:type="gramStart"/>
      <w:r>
        <w:t>but</w:t>
      </w:r>
      <w:proofErr w:type="gramEnd"/>
      <w:r>
        <w:t xml:space="preserve"> rather an opportunity for genuine productive study, discussion, and learning.</w:t>
      </w:r>
    </w:p>
    <w:p w:rsidR="00E035FE" w:rsidRDefault="00E035FE" w:rsidP="00E035FE"/>
    <w:p w:rsidR="00E035FE" w:rsidRDefault="00E035FE" w:rsidP="00E035FE">
      <w:pPr>
        <w:rPr>
          <w:rStyle w:val="StyleStyleBold12pt"/>
        </w:rPr>
      </w:pPr>
      <w:r>
        <w:rPr>
          <w:rStyle w:val="StyleStyleBold12pt"/>
        </w:rPr>
        <w:t>Roleplaying as policymakers upholds a spectator mentality that distances debaters from their content. Debaters are taught to be objective and rational which reifies the contemporary practices of power that maintain oppression.</w:t>
      </w:r>
    </w:p>
    <w:p w:rsidR="00E035FE" w:rsidRDefault="00E035FE" w:rsidP="00E035FE">
      <w:r>
        <w:rPr>
          <w:rStyle w:val="StyleStyleBold12pt"/>
        </w:rPr>
        <w:t>Reid-Brinkley 2k8</w:t>
      </w:r>
      <w:r>
        <w:t xml:space="preserve"> [Dr. </w:t>
      </w:r>
      <w:proofErr w:type="spellStart"/>
      <w:r>
        <w:t>Shanara</w:t>
      </w:r>
      <w:proofErr w:type="spellEnd"/>
      <w:r>
        <w:t xml:space="preserve"> Reid-Brinkley, "THE HARSH REALITIES OF “ACTING BLACK”: HOW AFRICAN-AMERICAN POLICY DEBATERS NEGOTIATE REPRESENTATION THROUGH RACIAL PERFORMANCE AND </w:t>
      </w:r>
      <w:proofErr w:type="spellStart"/>
      <w:r>
        <w:t>STYLE"page</w:t>
      </w:r>
      <w:proofErr w:type="spellEnd"/>
      <w:r>
        <w:t xml:space="preserve"> 15]  </w:t>
      </w:r>
    </w:p>
    <w:p w:rsidR="00E035FE" w:rsidRDefault="00E035FE" w:rsidP="00E035FE">
      <w:pPr>
        <w:pStyle w:val="Card"/>
      </w:pPr>
    </w:p>
    <w:p w:rsidR="00E035FE" w:rsidRDefault="00E035FE" w:rsidP="00E035FE">
      <w:r>
        <w:t xml:space="preserve">Genre Violation Four: Policymaker as Impersonal and the Rhetoric of Personal Experience. Debate </w:t>
      </w:r>
    </w:p>
    <w:p w:rsidR="00E035FE" w:rsidRDefault="00E035FE" w:rsidP="00E035FE">
      <w:r>
        <w:t>AND</w:t>
      </w:r>
    </w:p>
    <w:p w:rsidR="00E035FE" w:rsidRDefault="00E035FE" w:rsidP="00E035FE">
      <w:proofErr w:type="gramStart"/>
      <w:r>
        <w:t>of</w:t>
      </w:r>
      <w:proofErr w:type="gramEnd"/>
      <w:r>
        <w:t xml:space="preserve"> the “policymaker” and require their opponents to do the same.</w:t>
      </w:r>
    </w:p>
    <w:p w:rsidR="00E035FE" w:rsidRDefault="00E035FE" w:rsidP="00E035FE">
      <w:pPr>
        <w:pStyle w:val="Card"/>
      </w:pPr>
    </w:p>
    <w:p w:rsidR="00E035FE" w:rsidRDefault="00E035FE" w:rsidP="00E035FE">
      <w:pPr>
        <w:rPr>
          <w:rStyle w:val="StyleStyleBold12pt"/>
        </w:rPr>
      </w:pPr>
      <w:r>
        <w:rPr>
          <w:rStyle w:val="Heading4Char"/>
          <w:rFonts w:eastAsia="Calibri"/>
        </w:rPr>
        <w:t>Turn – discursive violence: T</w:t>
      </w:r>
      <w:r>
        <w:rPr>
          <w:rStyle w:val="StyleStyleBold12pt"/>
        </w:rPr>
        <w:t>he foreclosure of critique empties the public domain of debate and democratic contestation itself, so that debate becomes the exchange of views among the like-minded, and criticism, which ought to be central to any democracy, becomes a fugitive and suspect activity. That’s Butler.</w:t>
      </w:r>
    </w:p>
    <w:p w:rsidR="00E035FE" w:rsidRDefault="00E035FE" w:rsidP="00E035FE"/>
    <w:p w:rsidR="00E035FE" w:rsidRDefault="00E035FE" w:rsidP="00E035FE">
      <w:pPr>
        <w:rPr>
          <w:rStyle w:val="StyleStyleBold12pt"/>
        </w:rPr>
      </w:pPr>
      <w:r>
        <w:rPr>
          <w:rStyle w:val="StyleStyleBold12pt"/>
        </w:rPr>
        <w:t xml:space="preserve">We must locate interactions and discursive spaces that implicate race and invoke the power of whiteness. </w:t>
      </w:r>
    </w:p>
    <w:p w:rsidR="00E035FE" w:rsidRDefault="00E035FE" w:rsidP="00E035FE">
      <w:pPr>
        <w:pStyle w:val="Card"/>
      </w:pPr>
      <w:r>
        <w:rPr>
          <w:rStyle w:val="StyleStyleBold12pt"/>
        </w:rPr>
        <w:t>Dr. Crenshaw ‘97</w:t>
      </w:r>
      <w:r>
        <w:t xml:space="preserve"> Prof of Speech </w:t>
      </w:r>
      <w:proofErr w:type="spellStart"/>
      <w:r>
        <w:t>Comm</w:t>
      </w:r>
      <w:proofErr w:type="spellEnd"/>
      <w:r>
        <w:t xml:space="preserve"> @ Univ. Ala. Carrie-PhD. USC; former director of debate @ Univ. of Ala.; WESTERN JOURNAL OF COMMUNICATION; Resisting Whiteness’ Rhetorical Silence; 61(3), Summer; pp. 253-278.</w:t>
      </w:r>
      <w:r>
        <w:tab/>
      </w:r>
    </w:p>
    <w:p w:rsidR="00E035FE" w:rsidRDefault="00E035FE" w:rsidP="00E035FE">
      <w:pPr>
        <w:pStyle w:val="Card"/>
      </w:pPr>
    </w:p>
    <w:p w:rsidR="00E035FE" w:rsidRDefault="00E035FE" w:rsidP="00E035FE">
      <w:r>
        <w:t xml:space="preserve">Because discursive constructions of whiteness are typically un-marked and unnamed in personal, </w:t>
      </w:r>
    </w:p>
    <w:p w:rsidR="00E035FE" w:rsidRDefault="00E035FE" w:rsidP="00E035FE">
      <w:r>
        <w:t>AND</w:t>
      </w:r>
    </w:p>
    <w:p w:rsidR="00E035FE" w:rsidRDefault="00E035FE" w:rsidP="00E035FE">
      <w:proofErr w:type="gramStart"/>
      <w:r>
        <w:t>criticism</w:t>
      </w:r>
      <w:proofErr w:type="gramEnd"/>
      <w:r>
        <w:t xml:space="preserve"> is an </w:t>
      </w:r>
      <w:proofErr w:type="spellStart"/>
      <w:r>
        <w:t>appropri</w:t>
      </w:r>
      <w:proofErr w:type="spellEnd"/>
      <w:r>
        <w:t>-ate avenue for analyzing interactions like this one.</w:t>
      </w:r>
    </w:p>
    <w:p w:rsidR="00E035FE" w:rsidRDefault="00E035FE" w:rsidP="00E035FE">
      <w:pPr>
        <w:pStyle w:val="Card"/>
        <w:rPr>
          <w:b/>
        </w:rPr>
      </w:pPr>
    </w:p>
    <w:p w:rsidR="00E035FE" w:rsidRDefault="00E035FE" w:rsidP="00E035FE">
      <w:pPr>
        <w:rPr>
          <w:rStyle w:val="StyleStyleBold12pt"/>
        </w:rPr>
      </w:pPr>
      <w:r>
        <w:rPr>
          <w:rStyle w:val="StyleStyleBold12pt"/>
        </w:rPr>
        <w:t>Current political struggles are tied to reforming the state – we must question the structure of white supremacy.</w:t>
      </w:r>
    </w:p>
    <w:p w:rsidR="00E035FE" w:rsidRDefault="00E035FE" w:rsidP="00E035FE">
      <w:proofErr w:type="spellStart"/>
      <w:r>
        <w:rPr>
          <w:rStyle w:val="StyleStyleBold12pt"/>
        </w:rPr>
        <w:t>Martinot</w:t>
      </w:r>
      <w:proofErr w:type="spellEnd"/>
      <w:r>
        <w:rPr>
          <w:rStyle w:val="StyleStyleBold12pt"/>
        </w:rPr>
        <w:t xml:space="preserve"> and Sexton, ’03</w:t>
      </w:r>
      <w:r>
        <w:t xml:space="preserve">  [2003, Steve </w:t>
      </w:r>
      <w:proofErr w:type="spellStart"/>
      <w:r>
        <w:t>Martinot</w:t>
      </w:r>
      <w:proofErr w:type="spellEnd"/>
      <w:r>
        <w:t xml:space="preserve"> is a </w:t>
      </w:r>
      <w:proofErr w:type="spellStart"/>
      <w:r>
        <w:t>profesor</w:t>
      </w:r>
      <w:proofErr w:type="spellEnd"/>
      <w:r>
        <w:t xml:space="preserve"> at San Francisco State University and Jared Sexton has a PhD in ethnic studies from UC Berkeley, Director, African American Studies at UC Irvine, “The Avant-garde of white supremacy,” http://www.ocf.berkeley.edu/~marto/avantguard.htm]</w:t>
      </w:r>
    </w:p>
    <w:p w:rsidR="00E035FE" w:rsidRDefault="00E035FE" w:rsidP="00E035FE">
      <w:r>
        <w:t xml:space="preserve">The foundations of US white supremacy are far from stable. Owing to the instability </w:t>
      </w:r>
    </w:p>
    <w:p w:rsidR="00E035FE" w:rsidRDefault="00E035FE" w:rsidP="00E035FE">
      <w:r>
        <w:t>AND</w:t>
      </w:r>
    </w:p>
    <w:p w:rsidR="00E035FE" w:rsidRDefault="00E035FE" w:rsidP="00E035FE">
      <w:r>
        <w:t xml:space="preserve">, and captives—are produced in the crucible of its ritualistic violence. </w:t>
      </w:r>
    </w:p>
    <w:p w:rsidR="00E035FE" w:rsidRDefault="00E035FE" w:rsidP="00E035FE">
      <w:pPr>
        <w:spacing w:line="200" w:lineRule="atLeast"/>
        <w:jc w:val="both"/>
        <w:rPr>
          <w:rFonts w:ascii="Garamond" w:hAnsi="Garamond" w:cs="Garamond"/>
          <w:color w:val="000000"/>
        </w:rPr>
      </w:pPr>
    </w:p>
    <w:p w:rsidR="00E035FE" w:rsidRDefault="00E035FE" w:rsidP="00E035FE">
      <w:pPr>
        <w:rPr>
          <w:rStyle w:val="StyleStyleBold12pt"/>
        </w:rPr>
      </w:pPr>
      <w:r>
        <w:rPr>
          <w:rStyle w:val="StyleStyleBold12pt"/>
        </w:rPr>
        <w:t xml:space="preserve">Turn: Their focus on movements that solve material oppression mark freedom as experiential. They uphold Eurocentric notions of freedom that mask the structural position of the Black Body. Only a disavowal from our current </w:t>
      </w:r>
      <w:proofErr w:type="spellStart"/>
      <w:r>
        <w:rPr>
          <w:rStyle w:val="StyleStyleBold12pt"/>
        </w:rPr>
        <w:t>ethico</w:t>
      </w:r>
      <w:proofErr w:type="spellEnd"/>
      <w:r>
        <w:rPr>
          <w:rStyle w:val="StyleStyleBold12pt"/>
        </w:rPr>
        <w:t>-political system can solve.</w:t>
      </w:r>
    </w:p>
    <w:p w:rsidR="00E035FE" w:rsidRDefault="00E035FE" w:rsidP="00E035FE">
      <w:proofErr w:type="spellStart"/>
      <w:r>
        <w:rPr>
          <w:rStyle w:val="StyleStyleBold12pt"/>
        </w:rPr>
        <w:t>Wilderson</w:t>
      </w:r>
      <w:proofErr w:type="spellEnd"/>
      <w:r>
        <w:rPr>
          <w:rStyle w:val="StyleStyleBold12pt"/>
        </w:rPr>
        <w:t xml:space="preserve"> ’9 </w:t>
      </w:r>
      <w:r>
        <w:t xml:space="preserve">[Frank B. </w:t>
      </w:r>
      <w:proofErr w:type="spellStart"/>
      <w:r>
        <w:t>Wilderson</w:t>
      </w:r>
      <w:proofErr w:type="spellEnd"/>
      <w:r>
        <w:t xml:space="preserve"> III Red, White, &amp; Black: Cinema and the Structure of U.S. Antagonisms Introduction]</w:t>
      </w:r>
    </w:p>
    <w:p w:rsidR="00E035FE" w:rsidRDefault="00E035FE" w:rsidP="00E035FE">
      <w:pPr>
        <w:rPr>
          <w:rStyle w:val="StyleStyleBold12pt"/>
          <w:b w:val="0"/>
          <w:bCs w:val="0"/>
          <w:sz w:val="20"/>
        </w:rPr>
      </w:pPr>
    </w:p>
    <w:p w:rsidR="00E035FE" w:rsidRDefault="00E035FE" w:rsidP="00E035FE">
      <w:r>
        <w:t xml:space="preserve">This is one of several moments in Black Skin, White Masks when Fanon splits </w:t>
      </w:r>
    </w:p>
    <w:p w:rsidR="00E035FE" w:rsidRDefault="00E035FE" w:rsidP="00E035FE">
      <w:r>
        <w:t>AND</w:t>
      </w:r>
    </w:p>
    <w:p w:rsidR="00E035FE" w:rsidRDefault="00E035FE" w:rsidP="00E035FE">
      <w:proofErr w:type="gramStart"/>
      <w:r>
        <w:t>the</w:t>
      </w:r>
      <w:proofErr w:type="gramEnd"/>
      <w:r>
        <w:t xml:space="preserve"> </w:t>
      </w:r>
      <w:proofErr w:type="spellStart"/>
      <w:r>
        <w:t>Muselmenn</w:t>
      </w:r>
      <w:proofErr w:type="spellEnd"/>
      <w:r>
        <w:t>) among them; the Dead have the Blacks among them.</w:t>
      </w:r>
    </w:p>
    <w:p w:rsidR="00E035FE" w:rsidRDefault="00E035FE" w:rsidP="00E035FE"/>
    <w:p w:rsidR="00E035FE" w:rsidRDefault="00E035FE" w:rsidP="00E035FE">
      <w:pPr>
        <w:rPr>
          <w:rStyle w:val="StyleStyleBold12pt"/>
        </w:rPr>
      </w:pPr>
      <w:r>
        <w:rPr>
          <w:rStyle w:val="StyleStyleBold12pt"/>
        </w:rPr>
        <w:t xml:space="preserve">The black body is an antagonism to America – no level of institutional reform can solve. </w:t>
      </w:r>
    </w:p>
    <w:p w:rsidR="00E035FE" w:rsidRDefault="00E035FE" w:rsidP="00E035FE">
      <w:proofErr w:type="spellStart"/>
      <w:r>
        <w:rPr>
          <w:rStyle w:val="StyleStyleBold12pt"/>
        </w:rPr>
        <w:t>Wilderson</w:t>
      </w:r>
      <w:proofErr w:type="spellEnd"/>
      <w:r>
        <w:rPr>
          <w:rStyle w:val="StyleStyleBold12pt"/>
        </w:rPr>
        <w:t xml:space="preserve"> 2k5</w:t>
      </w:r>
      <w:r>
        <w:t xml:space="preserve"> Associate Professor @ UC IRVINE 2k5 Frank-Drama Department at UC Irvine; “Gramsci’s Black Marx: Whither the Slave in Civil Society</w:t>
      </w:r>
      <w:proofErr w:type="gramStart"/>
      <w:r>
        <w:t>?;</w:t>
      </w:r>
      <w:proofErr w:type="gramEnd"/>
      <w:r>
        <w:t>” WE WRITE; January 2(1).</w:t>
      </w:r>
    </w:p>
    <w:p w:rsidR="00E035FE" w:rsidRDefault="00E035FE" w:rsidP="00E035FE">
      <w:pPr>
        <w:pStyle w:val="NoSpacing"/>
        <w:rPr>
          <w:rFonts w:cstheme="minorHAnsi"/>
          <w:sz w:val="16"/>
          <w:szCs w:val="16"/>
        </w:rPr>
      </w:pPr>
    </w:p>
    <w:p w:rsidR="00E035FE" w:rsidRDefault="00E035FE" w:rsidP="00E035FE">
      <w:r>
        <w:t xml:space="preserve">If, by way of the Black subject, we consider the underlying grammar of </w:t>
      </w:r>
    </w:p>
    <w:p w:rsidR="00E035FE" w:rsidRDefault="00E035FE" w:rsidP="00E035FE">
      <w:r>
        <w:t>AND</w:t>
      </w:r>
    </w:p>
    <w:p w:rsidR="00E035FE" w:rsidRDefault="00E035FE" w:rsidP="00E035FE">
      <w:proofErr w:type="gramStart"/>
      <w:r>
        <w:t>as</w:t>
      </w:r>
      <w:proofErr w:type="gramEnd"/>
      <w:r>
        <w:t xml:space="preserve"> a matrix constituent to the base, if not the base itself.</w:t>
      </w:r>
    </w:p>
    <w:p w:rsidR="00E035FE" w:rsidRDefault="00E035FE" w:rsidP="00E035FE">
      <w:pPr>
        <w:pStyle w:val="Card"/>
        <w:rPr>
          <w:rStyle w:val="StyleBoldUnderline"/>
        </w:rPr>
      </w:pPr>
    </w:p>
    <w:p w:rsidR="00E035FE" w:rsidRDefault="00E035FE" w:rsidP="00E035FE">
      <w:r>
        <w:rPr>
          <w:rStyle w:val="Heading4Char"/>
          <w:rFonts w:eastAsia="Calibri"/>
        </w:rPr>
        <w:t>Fairness and predictability are not neutral or objective but rather shot through with biases produced by dominant power relations.</w:t>
      </w:r>
      <w:r>
        <w:rPr>
          <w:rFonts w:cs="Arial"/>
          <w:color w:val="000000"/>
          <w:sz w:val="16"/>
          <w:szCs w:val="24"/>
        </w:rPr>
        <w:br/>
      </w:r>
      <w:r>
        <w:rPr>
          <w:rStyle w:val="StyleStyleBold12pt"/>
        </w:rPr>
        <w:t>Delgado, ‘92</w:t>
      </w:r>
      <w:r>
        <w:rPr>
          <w:rFonts w:cs="Arial"/>
          <w:color w:val="000000"/>
          <w:sz w:val="16"/>
          <w:szCs w:val="24"/>
          <w:shd w:val="clear" w:color="auto" w:fill="FFFFFF"/>
        </w:rPr>
        <w:t xml:space="preserve"> </w:t>
      </w:r>
      <w:r>
        <w:t>(Richard, Law Prof at U. of Colorado, 1992 [Richard, “Shadowboxing: An Essay On Power,” In Cornell Law Review, May])</w:t>
      </w:r>
    </w:p>
    <w:p w:rsidR="00E035FE" w:rsidRDefault="00E035FE" w:rsidP="00E035FE"/>
    <w:p w:rsidR="00E035FE" w:rsidRDefault="00E035FE" w:rsidP="00E035FE">
      <w:r>
        <w:t xml:space="preserve">We have cleverly built power's view of the appropriate standard of conduct into the very </w:t>
      </w:r>
    </w:p>
    <w:p w:rsidR="00E035FE" w:rsidRDefault="00E035FE" w:rsidP="00E035FE">
      <w:r>
        <w:t>AND</w:t>
      </w:r>
    </w:p>
    <w:p w:rsidR="00E035FE" w:rsidRDefault="00E035FE" w:rsidP="00E035FE">
      <w:proofErr w:type="gramStart"/>
      <w:r>
        <w:t>acts</w:t>
      </w:r>
      <w:proofErr w:type="gramEnd"/>
      <w:r>
        <w:t>. 59 A nice trick if you can get away with it.</w:t>
      </w:r>
    </w:p>
    <w:p w:rsidR="00E035FE" w:rsidRDefault="00E035FE" w:rsidP="00E035FE">
      <w:pPr>
        <w:pStyle w:val="Card"/>
      </w:pPr>
    </w:p>
    <w:p w:rsidR="00E035FE" w:rsidRDefault="00E035FE" w:rsidP="00E035FE">
      <w:pPr>
        <w:pStyle w:val="tag"/>
      </w:pPr>
      <w:r>
        <w:t xml:space="preserve">Current policy making reflects the assumptions and worldview of the white male power base, ignoring and disadvantaging minority voices. </w:t>
      </w:r>
    </w:p>
    <w:p w:rsidR="00E035FE" w:rsidRDefault="00E035FE" w:rsidP="00E035FE">
      <w:pPr>
        <w:pStyle w:val="Card"/>
      </w:pPr>
      <w:r>
        <w:rPr>
          <w:rStyle w:val="StyleStyleBold12pt"/>
        </w:rPr>
        <w:t>Shaw ‘4</w:t>
      </w:r>
      <w:r>
        <w:t xml:space="preserve"> Associate Professor of Urban Studies at Ohio State ‘4 </w:t>
      </w:r>
    </w:p>
    <w:p w:rsidR="00E035FE" w:rsidRDefault="00E035FE" w:rsidP="00E035FE">
      <w:pPr>
        <w:pStyle w:val="Card"/>
      </w:pPr>
      <w: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E035FE" w:rsidRDefault="00E035FE" w:rsidP="00E035FE">
      <w:pPr>
        <w:pStyle w:val="Card"/>
      </w:pPr>
    </w:p>
    <w:p w:rsidR="00E035FE" w:rsidRDefault="00E035FE" w:rsidP="00E035FE">
      <w:r>
        <w:t xml:space="preserve">The methods and theoretical frameworks that dominate current policy analysis have been developed and implemented </w:t>
      </w:r>
    </w:p>
    <w:p w:rsidR="00E035FE" w:rsidRDefault="00E035FE" w:rsidP="00E035FE">
      <w:r>
        <w:t>AND</w:t>
      </w:r>
    </w:p>
    <w:p w:rsidR="00E035FE" w:rsidRDefault="00E035FE" w:rsidP="00E035FE">
      <w:proofErr w:type="gramStart"/>
      <w:r>
        <w:t>tied</w:t>
      </w:r>
      <w:proofErr w:type="gramEnd"/>
      <w:r>
        <w:t xml:space="preserve"> to prevailing relations of power" (1997a, p. 3)</w:t>
      </w:r>
    </w:p>
    <w:p w:rsidR="00E035FE" w:rsidRDefault="00E035FE" w:rsidP="00E035FE">
      <w:pPr>
        <w:rPr>
          <w:rStyle w:val="StyleStyleBold12pt"/>
        </w:rPr>
      </w:pPr>
    </w:p>
    <w:p w:rsidR="00E035FE" w:rsidRDefault="00E035FE" w:rsidP="00E035FE">
      <w:pPr>
        <w:rPr>
          <w:rStyle w:val="StyleStyleBold12pt"/>
        </w:rPr>
      </w:pPr>
      <w:r>
        <w:rPr>
          <w:rStyle w:val="StyleStyleBold12pt"/>
        </w:rPr>
        <w:t>Research education – White supremacy is the unnamed political system – exposing it leads to the best form of knowledge production.</w:t>
      </w:r>
    </w:p>
    <w:p w:rsidR="00E035FE" w:rsidRDefault="00E035FE" w:rsidP="00E035FE">
      <w:pPr>
        <w:pStyle w:val="Card"/>
      </w:pPr>
      <w:proofErr w:type="gramStart"/>
      <w:r>
        <w:rPr>
          <w:rStyle w:val="StyleStyleBold12pt"/>
        </w:rPr>
        <w:t>Mills ’97</w:t>
      </w:r>
      <w:r>
        <w:t xml:space="preserve"> [Charles Mills, Associate Professor of philosophy at the University of Illinois, Chicago.</w:t>
      </w:r>
      <w:proofErr w:type="gramEnd"/>
      <w:r>
        <w:t xml:space="preserve"> He is author of blackness visible: Essays on philosophy and race, also from Cornell. Cornell University Press, “The Racial Contract”, 1997, Page(s) 1-2]</w:t>
      </w:r>
    </w:p>
    <w:p w:rsidR="00E035FE" w:rsidRDefault="00E035FE" w:rsidP="00E035FE">
      <w:pPr>
        <w:pStyle w:val="Card"/>
      </w:pPr>
    </w:p>
    <w:p w:rsidR="00E035FE" w:rsidRDefault="00E035FE" w:rsidP="00E035FE">
      <w:r>
        <w:t xml:space="preserve">White supremacy is the unnamed political system that has made the modern world what it </w:t>
      </w:r>
    </w:p>
    <w:p w:rsidR="00E035FE" w:rsidRDefault="00E035FE" w:rsidP="00E035FE">
      <w:r>
        <w:t>AND</w:t>
      </w:r>
    </w:p>
    <w:p w:rsidR="00E035FE" w:rsidRDefault="00E035FE" w:rsidP="00E035FE">
      <w:proofErr w:type="gramStart"/>
      <w:r>
        <w:t>which</w:t>
      </w:r>
      <w:proofErr w:type="gramEnd"/>
      <w:r>
        <w:t xml:space="preserve"> other systems, which we are to see as political are highlighted.</w:t>
      </w:r>
    </w:p>
    <w:p w:rsidR="00E035FE" w:rsidRDefault="00E035FE" w:rsidP="00E035FE"/>
    <w:p w:rsidR="00E035FE" w:rsidRDefault="00E035FE" w:rsidP="00E035FE">
      <w:pPr>
        <w:pStyle w:val="Heading2"/>
      </w:pPr>
      <w:r>
        <w:t xml:space="preserve">2AC </w:t>
      </w:r>
      <w:proofErr w:type="spellStart"/>
      <w:r>
        <w:t>Biopower</w:t>
      </w:r>
      <w:proofErr w:type="spellEnd"/>
    </w:p>
    <w:p w:rsidR="00E035FE" w:rsidRDefault="00E035FE" w:rsidP="00E035FE">
      <w:pPr>
        <w:rPr>
          <w:rStyle w:val="StyleStyleBold12pt"/>
        </w:rPr>
      </w:pPr>
      <w:r>
        <w:rPr>
          <w:rStyle w:val="StyleStyleBold12pt"/>
        </w:rPr>
        <w:t xml:space="preserve">Black </w:t>
      </w:r>
      <w:proofErr w:type="spellStart"/>
      <w:r>
        <w:rPr>
          <w:rStyle w:val="StyleStyleBold12pt"/>
        </w:rPr>
        <w:t>positionality</w:t>
      </w:r>
      <w:proofErr w:type="spellEnd"/>
      <w:r>
        <w:rPr>
          <w:rStyle w:val="StyleStyleBold12pt"/>
        </w:rPr>
        <w:t xml:space="preserve"> is a unique site for resistance – it is an absolute dereliction and a scandal in the face of New World hegemony. We need to move beyond the “feel good” of current politics and radically break away from civil society.</w:t>
      </w:r>
    </w:p>
    <w:p w:rsidR="00E035FE" w:rsidRDefault="00E035FE" w:rsidP="00E035FE">
      <w:proofErr w:type="spellStart"/>
      <w:r>
        <w:rPr>
          <w:rStyle w:val="StyleStyleBold12pt"/>
        </w:rPr>
        <w:t>Wilderson</w:t>
      </w:r>
      <w:proofErr w:type="spellEnd"/>
      <w:r>
        <w:rPr>
          <w:rStyle w:val="StyleStyleBold12pt"/>
        </w:rPr>
        <w:t xml:space="preserve"> 2k5</w:t>
      </w:r>
      <w:r>
        <w:t xml:space="preserve"> Associate Professor @ UC IRVINE 2k5 Frank-Drama Department at UC Irvine; “Gramsci’s Black Marx: Whither the Slave in Civil Society</w:t>
      </w:r>
      <w:proofErr w:type="gramStart"/>
      <w:r>
        <w:t>?;</w:t>
      </w:r>
      <w:proofErr w:type="gramEnd"/>
      <w:r>
        <w:t>” WE WRITE; January 2(1).</w:t>
      </w:r>
    </w:p>
    <w:p w:rsidR="00E035FE" w:rsidRDefault="00E035FE" w:rsidP="00E035FE">
      <w:pPr>
        <w:pStyle w:val="NoSpacing"/>
        <w:rPr>
          <w:rFonts w:cstheme="minorHAnsi"/>
          <w:sz w:val="16"/>
          <w:szCs w:val="16"/>
        </w:rPr>
      </w:pPr>
    </w:p>
    <w:p w:rsidR="00E035FE" w:rsidRDefault="00E035FE" w:rsidP="00E035FE">
      <w:r>
        <w:t xml:space="preserve">Slavery is the great leveler of the Black subject's </w:t>
      </w:r>
      <w:proofErr w:type="spellStart"/>
      <w:r>
        <w:t>positionality</w:t>
      </w:r>
      <w:proofErr w:type="spellEnd"/>
      <w:r>
        <w:t xml:space="preserve">. The Black American subject </w:t>
      </w:r>
    </w:p>
    <w:p w:rsidR="00E035FE" w:rsidRDefault="00E035FE" w:rsidP="00E035FE">
      <w:r>
        <w:t>AND</w:t>
      </w:r>
    </w:p>
    <w:p w:rsidR="00E035FE" w:rsidRDefault="00E035FE" w:rsidP="00E035FE">
      <w:proofErr w:type="gramStart"/>
      <w:r>
        <w:t>on</w:t>
      </w:r>
      <w:proofErr w:type="gramEnd"/>
      <w:r>
        <w:t xml:space="preserve"> a comprehensive and structural, as opposed to merely eventful, connotation.</w:t>
      </w:r>
    </w:p>
    <w:p w:rsidR="00E035FE" w:rsidRDefault="00E035FE" w:rsidP="00E035FE">
      <w:pPr>
        <w:pStyle w:val="Card"/>
        <w:rPr>
          <w:rFonts w:ascii="Verdana" w:hAnsi="Verdana"/>
          <w:b/>
          <w:szCs w:val="16"/>
        </w:rPr>
      </w:pPr>
    </w:p>
    <w:p w:rsidR="00E035FE" w:rsidRDefault="00E035FE" w:rsidP="00E035FE">
      <w:pPr>
        <w:pStyle w:val="Card"/>
        <w:ind w:left="0"/>
        <w:rPr>
          <w:rFonts w:ascii="Verdana" w:hAnsi="Verdana"/>
          <w:szCs w:val="16"/>
        </w:rPr>
      </w:pPr>
    </w:p>
    <w:p w:rsidR="00E035FE" w:rsidRDefault="00E035FE" w:rsidP="00E035FE">
      <w:pPr>
        <w:rPr>
          <w:rStyle w:val="StyleStyleBold12pt"/>
          <w:rFonts w:ascii="Georgia" w:hAnsi="Georgia"/>
        </w:rPr>
      </w:pPr>
      <w:r>
        <w:rPr>
          <w:rStyle w:val="StyleStyleBold12pt"/>
          <w:rFonts w:ascii="Georgia" w:hAnsi="Georgia"/>
        </w:rPr>
        <w:t xml:space="preserve">No impact to </w:t>
      </w:r>
      <w:proofErr w:type="spellStart"/>
      <w:r>
        <w:rPr>
          <w:rStyle w:val="StyleStyleBold12pt"/>
          <w:rFonts w:ascii="Georgia" w:hAnsi="Georgia"/>
        </w:rPr>
        <w:t>biopower</w:t>
      </w:r>
      <w:proofErr w:type="spellEnd"/>
      <w:r>
        <w:rPr>
          <w:rStyle w:val="StyleStyleBold12pt"/>
          <w:rFonts w:ascii="Georgia" w:hAnsi="Georgia"/>
        </w:rPr>
        <w:t xml:space="preserve"> – only totalitarianism can cause it</w:t>
      </w:r>
    </w:p>
    <w:p w:rsidR="00E035FE" w:rsidRDefault="00E035FE" w:rsidP="00E035FE">
      <w:proofErr w:type="spellStart"/>
      <w:r>
        <w:rPr>
          <w:rStyle w:val="StyleStyleBold12pt"/>
          <w:rFonts w:ascii="Georgia" w:hAnsi="Georgia"/>
          <w:highlight w:val="yellow"/>
        </w:rPr>
        <w:t>O’Kane</w:t>
      </w:r>
      <w:proofErr w:type="spellEnd"/>
      <w:r>
        <w:rPr>
          <w:rStyle w:val="StyleStyleBold12pt"/>
          <w:rFonts w:ascii="Georgia" w:hAnsi="Georgia"/>
          <w:highlight w:val="yellow"/>
        </w:rPr>
        <w:t xml:space="preserve"> ’97</w:t>
      </w:r>
      <w:r>
        <w:rPr>
          <w:rFonts w:ascii="Georgia" w:hAnsi="Georgia"/>
        </w:rPr>
        <w:t xml:space="preserve"> – U. of </w:t>
      </w:r>
      <w:proofErr w:type="spellStart"/>
      <w:r>
        <w:rPr>
          <w:rFonts w:ascii="Georgia" w:hAnsi="Georgia"/>
        </w:rPr>
        <w:t>Keele</w:t>
      </w:r>
      <w:proofErr w:type="spellEnd"/>
      <w:r>
        <w:rPr>
          <w:rFonts w:ascii="Georgia" w:hAnsi="Georgia"/>
        </w:rPr>
        <w:t>, Rosemary, “Modernity, the Holocaust and politics”, Economy and Society, 26:1, 43 - 61</w:t>
      </w:r>
    </w:p>
    <w:p w:rsidR="00E035FE" w:rsidRDefault="00E035FE" w:rsidP="00E035FE">
      <w:r>
        <w:t xml:space="preserve">Persuasive though Bauman's theory appears, there are problems </w:t>
      </w:r>
      <w:proofErr w:type="gramStart"/>
      <w:r>
        <w:t>contained  within</w:t>
      </w:r>
      <w:proofErr w:type="gramEnd"/>
      <w:r>
        <w:t xml:space="preserve"> his arguments which are </w:t>
      </w:r>
    </w:p>
    <w:p w:rsidR="00E035FE" w:rsidRDefault="00E035FE" w:rsidP="00E035FE">
      <w:r>
        <w:t>AND</w:t>
      </w:r>
    </w:p>
    <w:p w:rsidR="00E035FE" w:rsidRDefault="00E035FE" w:rsidP="00E035FE">
      <w:proofErr w:type="gramStart"/>
      <w:r>
        <w:t>systems</w:t>
      </w:r>
      <w:proofErr w:type="gramEnd"/>
      <w:r>
        <w:t xml:space="preserve"> he offered two solutions for the problem of keeping bureaucracy under  control. </w:t>
      </w:r>
    </w:p>
    <w:p w:rsidR="00E035FE" w:rsidRDefault="00E035FE" w:rsidP="00E035FE">
      <w:pPr>
        <w:pStyle w:val="Card"/>
        <w:rPr>
          <w:rFonts w:ascii="Verdana" w:hAnsi="Verdana"/>
          <w:b/>
          <w:szCs w:val="16"/>
        </w:rPr>
      </w:pPr>
    </w:p>
    <w:p w:rsidR="00E035FE" w:rsidRDefault="00E035FE" w:rsidP="00E035FE">
      <w:pPr>
        <w:rPr>
          <w:rStyle w:val="StyleStyleBold12pt"/>
        </w:rPr>
      </w:pPr>
      <w:r>
        <w:rPr>
          <w:rStyle w:val="StyleStyleBold12pt"/>
        </w:rPr>
        <w:t xml:space="preserve">Ontology is UNATTAINABLE in a colonized and civilized </w:t>
      </w:r>
      <w:proofErr w:type="gramStart"/>
      <w:r>
        <w:rPr>
          <w:rStyle w:val="StyleStyleBold12pt"/>
        </w:rPr>
        <w:t>society,</w:t>
      </w:r>
      <w:proofErr w:type="gramEnd"/>
      <w:r>
        <w:rPr>
          <w:rStyle w:val="StyleStyleBold12pt"/>
        </w:rPr>
        <w:t xml:space="preserve"> in the world outlook of a colonized people there is an IMPURITY a FLAW that outlaws any ontological explanation.  </w:t>
      </w:r>
    </w:p>
    <w:p w:rsidR="00E035FE" w:rsidRDefault="00E035FE" w:rsidP="00E035FE">
      <w:r>
        <w:rPr>
          <w:rStyle w:val="StyleStyleBold12pt"/>
        </w:rPr>
        <w:t>Fanon ‘52</w:t>
      </w:r>
      <w:r>
        <w:t xml:space="preserve"> Theoretician of Postcolonial politics, culture, and identity 1952 Fanon-</w:t>
      </w:r>
      <w:proofErr w:type="spellStart"/>
      <w:r>
        <w:t>Pyschiatrist</w:t>
      </w:r>
      <w:proofErr w:type="spellEnd"/>
      <w:r>
        <w:t xml:space="preserve"> from Algeria; The Fact of Blackness; </w:t>
      </w:r>
      <w:hyperlink r:id="rId11" w:history="1">
        <w:r>
          <w:rPr>
            <w:rStyle w:val="Hyperlink"/>
          </w:rPr>
          <w:t>http://www.nathanielturner.com/factofblackness.htm</w:t>
        </w:r>
      </w:hyperlink>
    </w:p>
    <w:p w:rsidR="00E035FE" w:rsidRDefault="00E035FE" w:rsidP="00E035FE"/>
    <w:p w:rsidR="00E035FE" w:rsidRDefault="00E035FE" w:rsidP="00E035FE">
      <w:r>
        <w:t xml:space="preserve">As long as the black man is among his own, he will have no </w:t>
      </w:r>
    </w:p>
    <w:p w:rsidR="00E035FE" w:rsidRDefault="00E035FE" w:rsidP="00E035FE">
      <w:r>
        <w:t>AND</w:t>
      </w:r>
    </w:p>
    <w:p w:rsidR="00E035FE" w:rsidRDefault="00E035FE" w:rsidP="00E035FE">
      <w:proofErr w:type="gramStart"/>
      <w:r>
        <w:t>definitive</w:t>
      </w:r>
      <w:proofErr w:type="gramEnd"/>
      <w:r>
        <w:t xml:space="preserve"> because it creates a real dialectic between my body and the world.</w:t>
      </w:r>
    </w:p>
    <w:p w:rsidR="00E035FE" w:rsidRDefault="00E035FE" w:rsidP="00E035FE">
      <w:pPr>
        <w:pStyle w:val="Card"/>
      </w:pPr>
    </w:p>
    <w:p w:rsidR="00E035FE" w:rsidRDefault="00E035FE" w:rsidP="00E035FE">
      <w:pPr>
        <w:rPr>
          <w:rStyle w:val="StyleStyleBold12pt"/>
        </w:rPr>
      </w:pPr>
      <w:r>
        <w:rPr>
          <w:rStyle w:val="StyleStyleBold12pt"/>
        </w:rPr>
        <w:t>No solvency: The criticism fails because it includes the destructive policing of blackness as an afterthought. The failure to center white supremacy as the constitutive condition of violent domination masks the truth of social order and amplifies state power.</w:t>
      </w:r>
    </w:p>
    <w:p w:rsidR="00E035FE" w:rsidRDefault="00E035FE" w:rsidP="00E035FE">
      <w:r>
        <w:rPr>
          <w:rStyle w:val="StyleStyleBold12pt"/>
        </w:rPr>
        <w:t>Sexton 2010</w:t>
      </w:r>
      <w:r>
        <w:t xml:space="preserve"> [Jared, Associate Professor of African American Studies and Associate Professor of Film and Media Studies and one third of The Trifecta of Tough, “People-of-Color-Blindness: Notes on the Afterlife of Slavery,” Social Text, Vol. 28, No. 2]</w:t>
      </w:r>
    </w:p>
    <w:p w:rsidR="00E035FE" w:rsidRDefault="00E035FE" w:rsidP="00E035FE"/>
    <w:p w:rsidR="00E035FE" w:rsidRDefault="00E035FE" w:rsidP="00E035FE">
      <w:r>
        <w:t xml:space="preserve">The upshot of this predicament is that obscuring the structural position of the category of </w:t>
      </w:r>
    </w:p>
    <w:p w:rsidR="00E035FE" w:rsidRDefault="00E035FE" w:rsidP="00E035FE">
      <w:r>
        <w:t>AND</w:t>
      </w:r>
    </w:p>
    <w:p w:rsidR="00E035FE" w:rsidRDefault="00E035FE" w:rsidP="00E035FE">
      <w:proofErr w:type="gramStart"/>
      <w:r>
        <w:t>it</w:t>
      </w:r>
      <w:proofErr w:type="gramEnd"/>
      <w:r>
        <w:t xml:space="preserve"> no doubt would entail nothing less momentous than yet another revolution. 7</w:t>
      </w:r>
    </w:p>
    <w:p w:rsidR="00E035FE" w:rsidRDefault="00E035FE" w:rsidP="00E035FE">
      <w:pPr>
        <w:autoSpaceDE w:val="0"/>
        <w:autoSpaceDN w:val="0"/>
        <w:adjustRightInd w:val="0"/>
        <w:rPr>
          <w:rStyle w:val="StyleStyleBold12pt"/>
        </w:rPr>
      </w:pPr>
    </w:p>
    <w:p w:rsidR="00E035FE" w:rsidRDefault="00E035FE" w:rsidP="00E035FE">
      <w:pPr>
        <w:rPr>
          <w:rStyle w:val="StyleStyleBold12pt"/>
        </w:rPr>
      </w:pPr>
      <w:r>
        <w:rPr>
          <w:rStyle w:val="StyleStyleBold12pt"/>
        </w:rPr>
        <w:t>No solvency: Blackness is there, dark and unarguable, premised on the stereotypes of Negroes as savages all GENTLY explained as color prejudice that we hope will soon disappear. We must expose the notion of whiteness as mistaken.</w:t>
      </w:r>
    </w:p>
    <w:p w:rsidR="00E035FE" w:rsidRDefault="00E035FE" w:rsidP="00E035FE">
      <w:r>
        <w:rPr>
          <w:rStyle w:val="StyleStyleBold12pt"/>
        </w:rPr>
        <w:t>Fanon ‘52</w:t>
      </w:r>
      <w:r>
        <w:t xml:space="preserve"> Theoretician of Postcolonial politics, culture, and identity 1952 Fanon-</w:t>
      </w:r>
      <w:proofErr w:type="spellStart"/>
      <w:r>
        <w:t>Pyschiatrist</w:t>
      </w:r>
      <w:proofErr w:type="spellEnd"/>
      <w:r>
        <w:t xml:space="preserve"> from Algeria; The Fact of Blackness; </w:t>
      </w:r>
      <w:hyperlink r:id="rId12" w:history="1">
        <w:r>
          <w:rPr>
            <w:rStyle w:val="Hyperlink"/>
          </w:rPr>
          <w:t>http://www.nathanielturner.com/factofblackness.htm</w:t>
        </w:r>
      </w:hyperlink>
    </w:p>
    <w:p w:rsidR="00E035FE" w:rsidRDefault="00E035FE" w:rsidP="00E035FE">
      <w:pPr>
        <w:pStyle w:val="NoSpacing"/>
        <w:rPr>
          <w:rFonts w:ascii="Verdana" w:hAnsi="Verdana"/>
          <w:sz w:val="24"/>
          <w:szCs w:val="24"/>
        </w:rPr>
      </w:pPr>
    </w:p>
    <w:p w:rsidR="00E035FE" w:rsidRDefault="00E035FE" w:rsidP="00E035FE">
      <w:r>
        <w:t>The evidence was there, unalterable. My blackness was there, dark and unarguable</w:t>
      </w:r>
    </w:p>
    <w:p w:rsidR="00E035FE" w:rsidRDefault="00E035FE" w:rsidP="00E035FE">
      <w:r>
        <w:t>AND</w:t>
      </w:r>
    </w:p>
    <w:p w:rsidR="00E035FE" w:rsidRDefault="00E035FE" w:rsidP="00E035FE">
      <w:proofErr w:type="gramStart"/>
      <w:r>
        <w:t>rationalize</w:t>
      </w:r>
      <w:proofErr w:type="gramEnd"/>
      <w:r>
        <w:t xml:space="preserve"> the world and to show the white man that he was mistaken.</w:t>
      </w:r>
    </w:p>
    <w:p w:rsidR="00E035FE" w:rsidRDefault="00E035FE" w:rsidP="00E035FE">
      <w:pPr>
        <w:autoSpaceDE w:val="0"/>
        <w:autoSpaceDN w:val="0"/>
        <w:adjustRightInd w:val="0"/>
        <w:rPr>
          <w:rStyle w:val="StyleStyleBold12pt"/>
        </w:rPr>
      </w:pPr>
    </w:p>
    <w:p w:rsidR="00E035FE" w:rsidRDefault="00E035FE" w:rsidP="00E035FE">
      <w:pPr>
        <w:autoSpaceDE w:val="0"/>
        <w:autoSpaceDN w:val="0"/>
        <w:adjustRightInd w:val="0"/>
        <w:rPr>
          <w:rStyle w:val="StyleStyleBold12pt"/>
        </w:rPr>
      </w:pPr>
      <w:r>
        <w:rPr>
          <w:rStyle w:val="StyleStyleBold12pt"/>
        </w:rPr>
        <w:t>Turn: Strategic colorblindness and the avoidance of talking about race in an effort to avoid the appearance of bias is one instrument in the TOOLBOX of whites to appear non-prejudiced.</w:t>
      </w:r>
    </w:p>
    <w:p w:rsidR="00E035FE" w:rsidRDefault="00E035FE" w:rsidP="00E035FE">
      <w:pPr>
        <w:pStyle w:val="Card"/>
      </w:pPr>
      <w:proofErr w:type="spellStart"/>
      <w:r>
        <w:rPr>
          <w:rStyle w:val="StyleStyleBold12pt"/>
        </w:rPr>
        <w:t>Appelbaum</w:t>
      </w:r>
      <w:proofErr w:type="spellEnd"/>
      <w:r>
        <w:rPr>
          <w:rStyle w:val="StyleStyleBold12pt"/>
        </w:rPr>
        <w:t xml:space="preserve">, </w:t>
      </w:r>
      <w:proofErr w:type="spellStart"/>
      <w:r>
        <w:rPr>
          <w:rStyle w:val="StyleStyleBold12pt"/>
        </w:rPr>
        <w:t>Sommers</w:t>
      </w:r>
      <w:proofErr w:type="spellEnd"/>
      <w:r>
        <w:t xml:space="preserve"> </w:t>
      </w:r>
      <w:proofErr w:type="spellStart"/>
      <w:proofErr w:type="gramStart"/>
      <w:r>
        <w:t>Dpt</w:t>
      </w:r>
      <w:proofErr w:type="spellEnd"/>
      <w:proofErr w:type="gramEnd"/>
      <w:r>
        <w:t xml:space="preserve"> of </w:t>
      </w:r>
      <w:proofErr w:type="spellStart"/>
      <w:r>
        <w:t>Pyschology</w:t>
      </w:r>
      <w:proofErr w:type="spellEnd"/>
      <w:r>
        <w:t xml:space="preserve"> @ Tufts U. </w:t>
      </w:r>
      <w:r>
        <w:rPr>
          <w:rStyle w:val="StyleStyleBold12pt"/>
        </w:rPr>
        <w:t>&amp; Norton</w:t>
      </w:r>
      <w:r>
        <w:t xml:space="preserve"> Harvard Business School </w:t>
      </w:r>
      <w:r>
        <w:rPr>
          <w:rStyle w:val="StyleStyleBold12pt"/>
        </w:rPr>
        <w:t>2k8</w:t>
      </w:r>
    </w:p>
    <w:p w:rsidR="00E035FE" w:rsidRDefault="00E035FE" w:rsidP="00E035FE">
      <w:pPr>
        <w:pStyle w:val="Card"/>
      </w:pPr>
      <w:r>
        <w:t>Evan P.-, Samuel R</w:t>
      </w:r>
      <w:proofErr w:type="gramStart"/>
      <w:r>
        <w:t>.-</w:t>
      </w:r>
      <w:proofErr w:type="gramEnd"/>
      <w:r>
        <w:t xml:space="preserve"> &amp; Michael I.-; Seeing Race &amp; Seeming Racist?  Evaluating Strategic Colorblindness in Social Interaction; JOURNAL OF PERSONALITY AND SOCIAL PYSCHOLOGY; Vol. 95, No. 4; copyrighted by the American Psychological Association;  </w:t>
      </w:r>
      <w:hyperlink r:id="rId13" w:history="1">
        <w:r>
          <w:rPr>
            <w:rStyle w:val="Hyperlink"/>
          </w:rPr>
          <w:t>http://www.apa.org/journals/releases/psp954918.pdf</w:t>
        </w:r>
      </w:hyperlink>
    </w:p>
    <w:p w:rsidR="00E035FE" w:rsidRDefault="00E035FE" w:rsidP="00E035FE"/>
    <w:p w:rsidR="00E035FE" w:rsidRDefault="00E035FE" w:rsidP="00E035FE">
      <w:r>
        <w:t xml:space="preserve">As this anecdote and a developing research literature illustrate, individuals often struggle with how </w:t>
      </w:r>
    </w:p>
    <w:p w:rsidR="00E035FE" w:rsidRDefault="00E035FE" w:rsidP="00E035FE">
      <w:r>
        <w:t>AND</w:t>
      </w:r>
    </w:p>
    <w:p w:rsidR="00E035FE" w:rsidRDefault="00E035FE" w:rsidP="00E035FE">
      <w:proofErr w:type="gramStart"/>
      <w:r>
        <w:t>appearance</w:t>
      </w:r>
      <w:proofErr w:type="gramEnd"/>
      <w:r>
        <w:t xml:space="preserve"> during race-relevant social interactions with a range of interpersonal outcomes.</w:t>
      </w:r>
    </w:p>
    <w:p w:rsidR="00E035FE" w:rsidRDefault="00E035FE" w:rsidP="00E035FE">
      <w:pPr>
        <w:pStyle w:val="Card"/>
      </w:pPr>
    </w:p>
    <w:p w:rsidR="00E035FE" w:rsidRDefault="00E035FE" w:rsidP="00E035FE">
      <w:pPr>
        <w:rPr>
          <w:rStyle w:val="StyleStyleBold12pt"/>
        </w:rPr>
      </w:pPr>
      <w:r>
        <w:rPr>
          <w:rStyle w:val="StyleStyleBold12pt"/>
        </w:rPr>
        <w:t>Philosophical criticism is grounded within a colorblind mentality that ignores racism</w:t>
      </w:r>
    </w:p>
    <w:p w:rsidR="00E035FE" w:rsidRDefault="00E035FE" w:rsidP="00E035FE">
      <w:pPr>
        <w:pStyle w:val="Card"/>
      </w:pPr>
      <w:proofErr w:type="gramStart"/>
      <w:r>
        <w:rPr>
          <w:rStyle w:val="StyleStyleBold12pt"/>
        </w:rPr>
        <w:t>ROELOFS</w:t>
      </w:r>
      <w:r>
        <w:t xml:space="preserve"> </w:t>
      </w:r>
      <w:proofErr w:type="spellStart"/>
      <w:r>
        <w:t>Assc</w:t>
      </w:r>
      <w:proofErr w:type="spellEnd"/>
      <w:r>
        <w:t>.</w:t>
      </w:r>
      <w:proofErr w:type="gramEnd"/>
      <w:r>
        <w:t xml:space="preserve"> Prof @ Hampshire College 2k6 Monique-teaches and writes at the intersection of European, analytical, and postcolonial philosophies with a special focus on aesthetics and the philosophy of art and culture, feminist philosophy, and critical race theory; </w:t>
      </w:r>
      <w:r>
        <w:rPr>
          <w:i/>
        </w:rPr>
        <w:t>The Veiled Presence of Race in the Philosophy of Art:  Reclaiming Race for Aesthetics</w:t>
      </w:r>
      <w:r>
        <w:t xml:space="preserve">; APA NEWSLETTER on:  PHILOSOPHY AND THE BLACK EXPERIENCE, edited by John McClendon and George </w:t>
      </w:r>
      <w:proofErr w:type="spellStart"/>
      <w:r>
        <w:t>Yancy</w:t>
      </w:r>
      <w:proofErr w:type="spellEnd"/>
      <w:r>
        <w:t>; Volume 06, Number 1; Fall.</w:t>
      </w:r>
    </w:p>
    <w:p w:rsidR="00E035FE" w:rsidRDefault="00E035FE" w:rsidP="00E035FE">
      <w:pPr>
        <w:pStyle w:val="Card"/>
      </w:pPr>
    </w:p>
    <w:p w:rsidR="00E035FE" w:rsidRDefault="00E035FE" w:rsidP="00E035FE">
      <w:r>
        <w:t>Race is a conceptual blind spot in philosophical aesthetics and the philosophies of the arts</w:t>
      </w:r>
    </w:p>
    <w:p w:rsidR="00E035FE" w:rsidRDefault="00E035FE" w:rsidP="00E035FE">
      <w:r>
        <w:t>AND</w:t>
      </w:r>
    </w:p>
    <w:p w:rsidR="00E035FE" w:rsidRDefault="00E035FE" w:rsidP="00E035FE">
      <w:proofErr w:type="gramStart"/>
      <w:r>
        <w:t>social</w:t>
      </w:r>
      <w:proofErr w:type="gramEnd"/>
      <w:r>
        <w:t>, economic, cultural, political, environmental, and aesthetic constellations.</w:t>
      </w:r>
    </w:p>
    <w:p w:rsidR="00E035FE" w:rsidRDefault="00E035FE" w:rsidP="00E035FE">
      <w:pPr>
        <w:pStyle w:val="Card"/>
      </w:pPr>
    </w:p>
    <w:p w:rsidR="00E035FE" w:rsidRDefault="00E035FE" w:rsidP="00E035FE">
      <w:pPr>
        <w:rPr>
          <w:rStyle w:val="StyleStyleBold12pt"/>
        </w:rPr>
      </w:pPr>
      <w:r>
        <w:rPr>
          <w:rStyle w:val="StyleStyleBold12pt"/>
        </w:rPr>
        <w:t>Your authors speak from a view from nowhere. They bracket all others into their universal ethics, speaking for everyone to empower their own opinion. This is the functioning of whiteness.</w:t>
      </w:r>
    </w:p>
    <w:p w:rsidR="00E035FE" w:rsidRDefault="00E035FE" w:rsidP="00E035FE">
      <w:proofErr w:type="spellStart"/>
      <w:r>
        <w:rPr>
          <w:rStyle w:val="StyleStyleBold12pt"/>
        </w:rPr>
        <w:t>Yancy</w:t>
      </w:r>
      <w:proofErr w:type="spellEnd"/>
      <w:r>
        <w:rPr>
          <w:rStyle w:val="StyleStyleBold12pt"/>
        </w:rPr>
        <w:t xml:space="preserve"> ‘5 </w:t>
      </w:r>
      <w:r>
        <w:t>[George, Associate Professor of Philosophy at Duquesne University, “Whiteness and the Return of the Black Body,” The Journal of Speculative Philosophy, 19(4), p. 215-216]</w:t>
      </w:r>
    </w:p>
    <w:p w:rsidR="00E035FE" w:rsidRDefault="00E035FE" w:rsidP="00E035FE">
      <w:r>
        <w:t xml:space="preserve">I write out of a personal existential context. This context is a profound source </w:t>
      </w:r>
    </w:p>
    <w:p w:rsidR="00E035FE" w:rsidRDefault="00E035FE" w:rsidP="00E035FE">
      <w:r>
        <w:t>AND</w:t>
      </w:r>
    </w:p>
    <w:p w:rsidR="00E035FE" w:rsidRDefault="00E035FE" w:rsidP="00E035FE">
      <w:proofErr w:type="gramStart"/>
      <w:r>
        <w:t>of</w:t>
      </w:r>
      <w:proofErr w:type="gramEnd"/>
      <w:r>
        <w:t xml:space="preserve"> power expressed in the "comprehension" of a range of materials.</w:t>
      </w:r>
    </w:p>
    <w:p w:rsidR="00E035FE" w:rsidRDefault="00E035FE" w:rsidP="00E035FE">
      <w:pPr>
        <w:pStyle w:val="Heading2"/>
      </w:pPr>
      <w:r>
        <w:t>2AC PIC</w:t>
      </w:r>
    </w:p>
    <w:p w:rsidR="00E035FE" w:rsidRDefault="00E035FE" w:rsidP="00E035FE">
      <w:pPr>
        <w:rPr>
          <w:rStyle w:val="StyleStyleBold12pt"/>
        </w:rPr>
      </w:pPr>
      <w:r>
        <w:rPr>
          <w:rStyle w:val="StyleStyleBold12pt"/>
        </w:rPr>
        <w:t>The goal of the agitation is to create rhetorical controversy – the Louisville project proves effectiveness.</w:t>
      </w:r>
    </w:p>
    <w:p w:rsidR="00E035FE" w:rsidRDefault="00E035FE" w:rsidP="00E035FE">
      <w:r>
        <w:rPr>
          <w:rStyle w:val="StyleStyleBold12pt"/>
        </w:rPr>
        <w:t>Reid-Brinkley 2k8</w:t>
      </w:r>
      <w:r>
        <w:t xml:space="preserve"> [Dr. </w:t>
      </w:r>
      <w:proofErr w:type="spellStart"/>
      <w:r>
        <w:t>Shanara</w:t>
      </w:r>
      <w:proofErr w:type="spellEnd"/>
      <w:r>
        <w:t xml:space="preserve"> Reid-Brinkley, "THE HARSH REALITIES OF “ACTING BLACK”: HOW AFRICAN-AMERICAN POLICY DEBATERS NEGOTIATE REPRESENTATION THROUGH RACIAL PERFORMANCE AND STYLE"]  </w:t>
      </w:r>
    </w:p>
    <w:p w:rsidR="00E035FE" w:rsidRDefault="00E035FE" w:rsidP="00E035FE">
      <w:pPr>
        <w:pStyle w:val="Card"/>
        <w:rPr>
          <w:rStyle w:val="StyleBoldUnderline"/>
        </w:rPr>
      </w:pPr>
    </w:p>
    <w:p w:rsidR="00E035FE" w:rsidRDefault="00E035FE" w:rsidP="00E035FE">
      <w:proofErr w:type="spellStart"/>
      <w:r>
        <w:t>Zompetti’s</w:t>
      </w:r>
      <w:proofErr w:type="spellEnd"/>
      <w:r>
        <w:t xml:space="preserve"> fears are fairly reasonable. The Louisville Project has not convinced the debate community </w:t>
      </w:r>
    </w:p>
    <w:p w:rsidR="00E035FE" w:rsidRDefault="00E035FE" w:rsidP="00E035FE">
      <w:r>
        <w:t>AND</w:t>
      </w:r>
    </w:p>
    <w:p w:rsidR="00E035FE" w:rsidRDefault="00E035FE" w:rsidP="00E035FE">
      <w:proofErr w:type="gramStart"/>
      <w:r>
        <w:t>normative</w:t>
      </w:r>
      <w:proofErr w:type="gramEnd"/>
      <w:r>
        <w:t xml:space="preserve"> practices of debate that might operate to maintain racial exclusion and privilege. </w:t>
      </w:r>
    </w:p>
    <w:p w:rsidR="00E035FE" w:rsidRDefault="00E035FE" w:rsidP="00E035FE"/>
    <w:p w:rsidR="00E035FE" w:rsidRDefault="00E035FE" w:rsidP="00E035FE">
      <w:pPr>
        <w:rPr>
          <w:rStyle w:val="StyleStyleBold12pt"/>
        </w:rPr>
      </w:pPr>
      <w:r>
        <w:rPr>
          <w:rStyle w:val="StyleStyleBold12pt"/>
        </w:rPr>
        <w:t xml:space="preserve">The PIC </w:t>
      </w:r>
      <w:r>
        <w:rPr>
          <w:rStyle w:val="StyleStyleBold12pt"/>
        </w:rPr>
        <w:t>mischaracterizes the intent of using personal experience in debate and upholds a white epistemology.</w:t>
      </w:r>
    </w:p>
    <w:p w:rsidR="00E035FE" w:rsidRDefault="00E035FE" w:rsidP="00E035FE">
      <w:r>
        <w:rPr>
          <w:rStyle w:val="StyleStyleBold12pt"/>
        </w:rPr>
        <w:t>Reid-Brinkley 2k8</w:t>
      </w:r>
      <w:r>
        <w:t xml:space="preserve"> [Dr. </w:t>
      </w:r>
      <w:proofErr w:type="spellStart"/>
      <w:r>
        <w:t>Shanara</w:t>
      </w:r>
      <w:proofErr w:type="spellEnd"/>
      <w:r>
        <w:t xml:space="preserve"> Reid-Brinkley, "THE HARSH REALITIES OF “ACTING BLACK”: HOW AFRICAN-AMERICAN POLICY DEBATERS NEGOTIATE REPRESENTATION THROUGH RACIAL PERFORMANCE AND STYLE"]  </w:t>
      </w:r>
    </w:p>
    <w:p w:rsidR="00E035FE" w:rsidRDefault="00E035FE" w:rsidP="00E035FE">
      <w:pPr>
        <w:pStyle w:val="Card"/>
      </w:pPr>
    </w:p>
    <w:p w:rsidR="00E035FE" w:rsidRDefault="00E035FE" w:rsidP="00E035FE">
      <w:proofErr w:type="spellStart"/>
      <w:r>
        <w:t>Zompetti</w:t>
      </w:r>
      <w:proofErr w:type="spellEnd"/>
      <w:r>
        <w:t xml:space="preserve"> gives the community the choice of either a “focus on individual notions of </w:t>
      </w:r>
    </w:p>
    <w:p w:rsidR="00E035FE" w:rsidRDefault="00E035FE" w:rsidP="00E035FE">
      <w:r>
        <w:t>AND</w:t>
      </w:r>
    </w:p>
    <w:p w:rsidR="00E035FE" w:rsidRDefault="00E035FE" w:rsidP="00E035FE">
      <w:proofErr w:type="gramStart"/>
      <w:r>
        <w:t>subject</w:t>
      </w:r>
      <w:proofErr w:type="gramEnd"/>
      <w:r>
        <w:t xml:space="preserve"> position on the margins as hysterical, irrational, and mentally unstable. </w:t>
      </w:r>
    </w:p>
    <w:p w:rsidR="00E035FE" w:rsidRDefault="00E035FE" w:rsidP="00E035FE">
      <w:pPr>
        <w:rPr>
          <w:rStyle w:val="StyleStyleBold12pt"/>
        </w:rPr>
      </w:pPr>
    </w:p>
    <w:p w:rsidR="00E035FE" w:rsidRDefault="00E035FE" w:rsidP="00E035FE">
      <w:pPr>
        <w:rPr>
          <w:rStyle w:val="StyleStyleBold12pt"/>
        </w:rPr>
      </w:pPr>
      <w:r>
        <w:rPr>
          <w:rStyle w:val="StyleStyleBold12pt"/>
        </w:rPr>
        <w:t xml:space="preserve">No solvency: We need to move beyond the “feel good” of current politics and radically break away from civil society. Their justifications for building an alternate forum reify the white Enlightenment ideals it seeks to diminish.  </w:t>
      </w:r>
    </w:p>
    <w:p w:rsidR="00E035FE" w:rsidRDefault="00E035FE" w:rsidP="00E035FE">
      <w:proofErr w:type="spellStart"/>
      <w:r>
        <w:rPr>
          <w:rStyle w:val="StyleStyleBold12pt"/>
        </w:rPr>
        <w:t>Wilderson</w:t>
      </w:r>
      <w:proofErr w:type="spellEnd"/>
      <w:r>
        <w:rPr>
          <w:rStyle w:val="StyleStyleBold12pt"/>
        </w:rPr>
        <w:t xml:space="preserve"> 2k5</w:t>
      </w:r>
      <w:r>
        <w:t xml:space="preserve"> Associate Professor @ UC IRVINE 2k5 Frank-Drama Department at UC Irvine; “Gramsci’s Black Marx: Whither the Slave in Civil Society</w:t>
      </w:r>
      <w:proofErr w:type="gramStart"/>
      <w:r>
        <w:t>?;</w:t>
      </w:r>
      <w:proofErr w:type="gramEnd"/>
      <w:r>
        <w:t>” WE WRITE; January 2(1).</w:t>
      </w:r>
    </w:p>
    <w:p w:rsidR="00E035FE" w:rsidRDefault="00E035FE" w:rsidP="00E035FE">
      <w:pPr>
        <w:pStyle w:val="NoSpacing"/>
        <w:rPr>
          <w:rFonts w:cstheme="minorHAnsi"/>
          <w:sz w:val="16"/>
          <w:szCs w:val="16"/>
        </w:rPr>
      </w:pPr>
    </w:p>
    <w:p w:rsidR="00E035FE" w:rsidRDefault="00E035FE" w:rsidP="00E035FE">
      <w:r>
        <w:t xml:space="preserve">Slavery is the great leveler of the Black subject's </w:t>
      </w:r>
      <w:proofErr w:type="spellStart"/>
      <w:r>
        <w:t>positionality</w:t>
      </w:r>
      <w:proofErr w:type="spellEnd"/>
      <w:r>
        <w:t xml:space="preserve">. The Black American subject </w:t>
      </w:r>
    </w:p>
    <w:p w:rsidR="00E035FE" w:rsidRDefault="00E035FE" w:rsidP="00E035FE">
      <w:r>
        <w:t>AND</w:t>
      </w:r>
    </w:p>
    <w:p w:rsidR="00E035FE" w:rsidRDefault="00E035FE" w:rsidP="00E035FE">
      <w:proofErr w:type="gramStart"/>
      <w:r>
        <w:t>on</w:t>
      </w:r>
      <w:proofErr w:type="gramEnd"/>
      <w:r>
        <w:t xml:space="preserve"> a comprehensive and structural, as opposed to merely eventful, connotation.</w:t>
      </w:r>
    </w:p>
    <w:p w:rsidR="00E035FE" w:rsidRDefault="00E035FE" w:rsidP="00E035FE">
      <w:pPr>
        <w:rPr>
          <w:rStyle w:val="StyleStyleBold12pt"/>
        </w:rPr>
      </w:pPr>
    </w:p>
    <w:p w:rsidR="00E035FE" w:rsidRDefault="00E035FE" w:rsidP="00E035FE">
      <w:pPr>
        <w:rPr>
          <w:rStyle w:val="StyleStyleBold12pt"/>
        </w:rPr>
      </w:pPr>
      <w:r>
        <w:rPr>
          <w:rStyle w:val="StyleStyleBold12pt"/>
        </w:rPr>
        <w:t>Turn: CULTURE CREATORS are now poised and in prime positions to COMMODIFY the very stance of culture resistance that was supposed to be authentically and ideologically free of commodification.</w:t>
      </w:r>
    </w:p>
    <w:p w:rsidR="00E035FE" w:rsidRDefault="00E035FE" w:rsidP="00E035FE">
      <w:proofErr w:type="spellStart"/>
      <w:r>
        <w:rPr>
          <w:rStyle w:val="StyleStyleBold12pt"/>
        </w:rPr>
        <w:t>Abugo</w:t>
      </w:r>
      <w:proofErr w:type="spellEnd"/>
      <w:r>
        <w:rPr>
          <w:rStyle w:val="StyleStyleBold12pt"/>
        </w:rPr>
        <w:t xml:space="preserve"> </w:t>
      </w:r>
      <w:proofErr w:type="spellStart"/>
      <w:r>
        <w:rPr>
          <w:rStyle w:val="StyleStyleBold12pt"/>
        </w:rPr>
        <w:t>Ongiri</w:t>
      </w:r>
      <w:proofErr w:type="spellEnd"/>
      <w:r>
        <w:rPr>
          <w:rStyle w:val="StyleStyleBold12pt"/>
        </w:rPr>
        <w:t>, ’10</w:t>
      </w:r>
      <w:r>
        <w:t xml:space="preserve"> [2010, ABUGO ONGIRI </w:t>
      </w:r>
      <w:proofErr w:type="spellStart"/>
      <w:r>
        <w:t>Asst</w:t>
      </w:r>
      <w:proofErr w:type="spellEnd"/>
      <w:r>
        <w:t xml:space="preserve"> Prof of English Film and Media Studies @ University of Florida 2k10 Amy- “Spectacular Blackness: The Cultural Politics of the Black Power Movement and the Search for a Black Aesthetics; p. 15-17]</w:t>
      </w:r>
    </w:p>
    <w:p w:rsidR="00E035FE" w:rsidRDefault="00E035FE" w:rsidP="00E035FE"/>
    <w:p w:rsidR="00E035FE" w:rsidRDefault="00E035FE" w:rsidP="00E035FE">
      <w:r>
        <w:t xml:space="preserve">By 1968, the cultural, social, and political landscape had changed so much </w:t>
      </w:r>
    </w:p>
    <w:p w:rsidR="00E035FE" w:rsidRDefault="00E035FE" w:rsidP="00E035FE">
      <w:r>
        <w:t>AND</w:t>
      </w:r>
    </w:p>
    <w:p w:rsidR="00E035FE" w:rsidRDefault="00E035FE" w:rsidP="00E035FE">
      <w:proofErr w:type="gramStart"/>
      <w:r>
        <w:t>purely</w:t>
      </w:r>
      <w:proofErr w:type="gramEnd"/>
      <w:r>
        <w:t xml:space="preserve"> and authentically ideologically free from the contamination of the urban industrialized world. </w:t>
      </w:r>
    </w:p>
    <w:p w:rsidR="00E035FE" w:rsidRDefault="00E035FE" w:rsidP="00E035FE">
      <w:pPr>
        <w:rPr>
          <w:rStyle w:val="StyleStyleBold12pt"/>
        </w:rPr>
      </w:pPr>
    </w:p>
    <w:p w:rsidR="00E035FE" w:rsidRDefault="00E035FE" w:rsidP="00E035FE">
      <w:pPr>
        <w:rPr>
          <w:rStyle w:val="StyleStyleBold12pt"/>
        </w:rPr>
      </w:pPr>
      <w:r>
        <w:rPr>
          <w:rStyle w:val="StyleStyleBold12pt"/>
        </w:rPr>
        <w:t>c. Argument Liability –The negative needs to be liable for the representations they bring into the debate. Contradictions sustain racism.</w:t>
      </w:r>
    </w:p>
    <w:p w:rsidR="00E035FE" w:rsidRDefault="00E035FE" w:rsidP="00E035FE">
      <w:pPr>
        <w:pStyle w:val="Card"/>
      </w:pPr>
      <w:r>
        <w:t>The affirmative presents a discourse of white supremacy and then presents a different methodology to break away from it. It is these CONTRADICTIONS which give racist ideology its FLEXIBILITY and power.</w:t>
      </w:r>
    </w:p>
    <w:p w:rsidR="00E035FE" w:rsidRDefault="00E035FE" w:rsidP="00E035FE">
      <w:pPr>
        <w:pStyle w:val="Card"/>
      </w:pPr>
      <w:r>
        <w:rPr>
          <w:rStyle w:val="StyleStyleBold12pt"/>
        </w:rPr>
        <w:t xml:space="preserve">Nakayama &amp; </w:t>
      </w:r>
      <w:proofErr w:type="spellStart"/>
      <w:r>
        <w:rPr>
          <w:rStyle w:val="StyleStyleBold12pt"/>
        </w:rPr>
        <w:t>Krizek</w:t>
      </w:r>
      <w:proofErr w:type="spellEnd"/>
      <w:r>
        <w:rPr>
          <w:rStyle w:val="StyleStyleBold12pt"/>
        </w:rPr>
        <w:t xml:space="preserve"> ‘95</w:t>
      </w:r>
      <w:r>
        <w:t xml:space="preserve"> </w:t>
      </w:r>
      <w:proofErr w:type="spellStart"/>
      <w:r>
        <w:t>Asst</w:t>
      </w:r>
      <w:proofErr w:type="spellEnd"/>
      <w:r>
        <w:t xml:space="preserve"> Prof, </w:t>
      </w:r>
      <w:proofErr w:type="spellStart"/>
      <w:r>
        <w:t>Dept</w:t>
      </w:r>
      <w:proofErr w:type="spellEnd"/>
      <w:r>
        <w:t xml:space="preserve"> of Communication @ Arizona State Univ. </w:t>
      </w:r>
      <w:proofErr w:type="spellStart"/>
      <w:r>
        <w:t>Asst</w:t>
      </w:r>
      <w:proofErr w:type="spellEnd"/>
      <w:r>
        <w:t xml:space="preserve"> Prof, </w:t>
      </w:r>
      <w:proofErr w:type="spellStart"/>
      <w:r>
        <w:t>Dept</w:t>
      </w:r>
      <w:proofErr w:type="spellEnd"/>
      <w:r>
        <w:t xml:space="preserve"> of Communication @ St. Louis Univ. 1995 Thomas K. -&amp; Robert L.-; “WHITENESS: A Strategic Rhetoric”; QUATERLY JOURNAL OF SPEECH 81, 291-309</w:t>
      </w:r>
    </w:p>
    <w:p w:rsidR="00E035FE" w:rsidRDefault="00E035FE" w:rsidP="00E035FE">
      <w:r>
        <w:t xml:space="preserve">Whether or not one discursively positions oneself as “white,” there is little room </w:t>
      </w:r>
    </w:p>
    <w:p w:rsidR="00E035FE" w:rsidRDefault="00E035FE" w:rsidP="00E035FE">
      <w:r>
        <w:t>AND</w:t>
      </w:r>
    </w:p>
    <w:p w:rsidR="00E035FE" w:rsidRDefault="00E035FE" w:rsidP="00E035FE">
      <w:proofErr w:type="gramStart"/>
      <w:r>
        <w:t>yet</w:t>
      </w:r>
      <w:proofErr w:type="gramEnd"/>
      <w:r>
        <w:t xml:space="preserve"> resilient as ever.  This also has significant implications for communication researchers.</w:t>
      </w:r>
    </w:p>
    <w:p w:rsidR="00E035FE" w:rsidRDefault="00E035FE" w:rsidP="00E035FE">
      <w:pPr>
        <w:pStyle w:val="Heading1"/>
      </w:pPr>
      <w:r>
        <w:t>1AR</w:t>
      </w:r>
    </w:p>
    <w:p w:rsidR="00E035FE" w:rsidRDefault="00E035FE" w:rsidP="00E035FE">
      <w:pPr>
        <w:pStyle w:val="Heading2"/>
      </w:pPr>
      <w:bookmarkStart w:id="0" w:name="_GoBack"/>
      <w:bookmarkEnd w:id="0"/>
      <w:r>
        <w:t>1AR Case</w:t>
      </w:r>
    </w:p>
    <w:p w:rsidR="00E035FE" w:rsidRPr="00E035FE" w:rsidRDefault="00E035FE" w:rsidP="00E035FE">
      <w:pPr>
        <w:rPr>
          <w:color w:val="000000"/>
        </w:rPr>
      </w:pPr>
      <w:r w:rsidRPr="002C73C7">
        <w:rPr>
          <w:rStyle w:val="tagChar"/>
          <w:rFonts w:eastAsiaTheme="minorEastAsia"/>
        </w:rPr>
        <w:t>Their method turns its own ends – debate has become a death culture, distracted by flashy, big impact arguments to the point that we celebrate the worst images of human atrocity in a race to extinction. This discursive practice of defining and policing an ideal form of debate inevitably will destroy the community.</w:t>
      </w:r>
      <w:r w:rsidRPr="002C73C7">
        <w:rPr>
          <w:rStyle w:val="tagChar"/>
          <w:rFonts w:eastAsiaTheme="minorEastAsia"/>
        </w:rPr>
        <w:br/>
      </w:r>
      <w:proofErr w:type="gramStart"/>
      <w:r w:rsidRPr="002C73C7">
        <w:rPr>
          <w:rStyle w:val="tagChar"/>
          <w:rFonts w:eastAsiaTheme="minorEastAsia"/>
        </w:rPr>
        <w:t>Bjork ‘93</w:t>
      </w:r>
      <w:r w:rsidRPr="002C73C7">
        <w:rPr>
          <w:color w:val="000000"/>
          <w:sz w:val="24"/>
          <w:shd w:val="clear" w:color="auto" w:fill="FFFFFF"/>
        </w:rPr>
        <w:t> </w:t>
      </w:r>
      <w:r w:rsidRPr="002C73C7">
        <w:t>[1993, Rebecca.</w:t>
      </w:r>
      <w:proofErr w:type="gramEnd"/>
      <w:r w:rsidRPr="002C73C7">
        <w:t xml:space="preserve"> Former college debater and former associate professor at the University of Utah, where she taught graduate and undergraduate courses in Communication and Women in Debate, Reflections on the Ongoing Struggle, Debater's Research Guide 1992-1993: Wake Forest </w:t>
      </w:r>
      <w:proofErr w:type="spellStart"/>
      <w:r w:rsidRPr="002C73C7">
        <w:t>University.Symposium</w:t>
      </w:r>
      <w:proofErr w:type="spellEnd"/>
      <w:r w:rsidRPr="002C73C7">
        <w:t xml:space="preserve">, web.archive.org/web/20011012220529/members.aol.com/womynindebate/article3.htm] </w:t>
      </w:r>
      <w:r w:rsidRPr="002C73C7">
        <w:rPr>
          <w:color w:val="000000"/>
        </w:rPr>
        <w:br/>
      </w:r>
      <w:r w:rsidRPr="002C73C7">
        <w:rPr>
          <w:rStyle w:val="cardChar0"/>
        </w:rPr>
        <w:t xml:space="preserve">While reflecting on my experiences </w:t>
      </w:r>
      <w:r>
        <w:rPr>
          <w:rStyle w:val="cardChar0"/>
        </w:rPr>
        <w:t>…</w:t>
      </w:r>
      <w:r w:rsidRPr="002C73C7">
        <w:rPr>
          <w:rStyle w:val="cardChar0"/>
        </w:rPr>
        <w:t xml:space="preserve"> only real power that we have.  </w:t>
      </w:r>
      <w:r w:rsidRPr="002C73C7">
        <w:rPr>
          <w:color w:val="000000"/>
        </w:rPr>
        <w:t xml:space="preserve"> </w:t>
      </w:r>
    </w:p>
    <w:sectPr w:rsidR="00E035FE" w:rsidRPr="00E035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39B" w:rsidRDefault="00B2439B" w:rsidP="005F5576">
      <w:r>
        <w:separator/>
      </w:r>
    </w:p>
  </w:endnote>
  <w:endnote w:type="continuationSeparator" w:id="0">
    <w:p w:rsidR="00B2439B" w:rsidRDefault="00B243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39B" w:rsidRDefault="00B2439B" w:rsidP="005F5576">
      <w:r>
        <w:separator/>
      </w:r>
    </w:p>
  </w:footnote>
  <w:footnote w:type="continuationSeparator" w:id="0">
    <w:p w:rsidR="00B2439B" w:rsidRDefault="00B2439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A9F"/>
    <w:rsid w:val="00AE7586"/>
    <w:rsid w:val="00AF7A65"/>
    <w:rsid w:val="00B06710"/>
    <w:rsid w:val="00B07EBF"/>
    <w:rsid w:val="00B166CB"/>
    <w:rsid w:val="00B235E1"/>
    <w:rsid w:val="00B2439B"/>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35FE"/>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E035F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Underlined,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Normal + 18 pt,Style,Intense Emphasis1,Intense Emphasis11,Intense Emphasis2,HHeading 3 + 12 pt,Bold Cite Char,Citation Char Char Char,Cards + Font: 12 pt Char,ci,c,Bold,cite,Bo"/>
    <w:basedOn w:val="DefaultParagraphFont"/>
    <w:uiPriority w:val="6"/>
    <w:qFormat/>
    <w:rsid w:val="00C51435"/>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Card Text,Important,Read,Internet Link"/>
    <w:basedOn w:val="DefaultParagraphFont"/>
    <w:uiPriority w:val="99"/>
    <w:semiHidden/>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2,No Spacing211,No Spacing51,No Spacing1111111,No Spacing22,Dont u,No Spacing8"/>
    <w:basedOn w:val="Normal"/>
    <w:link w:val="CardChar"/>
    <w:qFormat/>
    <w:rsid w:val="00C51435"/>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C51435"/>
    <w:rPr>
      <w:rFonts w:ascii="Calibri" w:hAnsi="Calibri" w:cs="Arial"/>
      <w:sz w:val="16"/>
    </w:rPr>
  </w:style>
  <w:style w:type="character" w:customStyle="1" w:styleId="underline">
    <w:name w:val="underline"/>
    <w:basedOn w:val="DefaultParagraphFont"/>
    <w:link w:val="textbold"/>
    <w:qFormat/>
    <w:rsid w:val="00E035FE"/>
    <w:rPr>
      <w:u w:val="single"/>
    </w:rPr>
  </w:style>
  <w:style w:type="character" w:customStyle="1" w:styleId="Emphasis2">
    <w:name w:val="Emphasis2"/>
    <w:basedOn w:val="DefaultParagraphFont"/>
    <w:rsid w:val="00E035FE"/>
    <w:rPr>
      <w:rFonts w:ascii="Times New Roman" w:hAnsi="Times New Roman"/>
      <w:b/>
      <w:iCs/>
      <w:sz w:val="24"/>
      <w:u w:val="single"/>
    </w:rPr>
  </w:style>
  <w:style w:type="paragraph" w:customStyle="1" w:styleId="textbold">
    <w:name w:val="text bold"/>
    <w:basedOn w:val="Normal"/>
    <w:link w:val="underline"/>
    <w:rsid w:val="00E035FE"/>
    <w:pPr>
      <w:ind w:left="720"/>
      <w:jc w:val="both"/>
    </w:pPr>
    <w:rPr>
      <w:rFonts w:asciiTheme="minorHAnsi" w:hAnsiTheme="minorHAnsi" w:cstheme="minorBidi"/>
      <w:sz w:val="22"/>
      <w:u w:val="single"/>
    </w:rPr>
  </w:style>
  <w:style w:type="paragraph" w:customStyle="1" w:styleId="tag">
    <w:name w:val="tag"/>
    <w:aliases w:val="No Spacing11,No Spacing111,No Spacing1111,No Spacing11111,No Spacing3,No Spacing4,No Spacing41,No Spacing5,No Spacing31,No Spacing6,No Spacing7,No Spacing21,No Spacing111111,Medium Grid 21,tags,No Spacing2,Read stuff,Debate Text,Tags,No Spacing1"/>
    <w:basedOn w:val="Normal"/>
    <w:next w:val="Normal"/>
    <w:link w:val="TagsChar"/>
    <w:qFormat/>
    <w:rsid w:val="00E035FE"/>
    <w:rPr>
      <w:b/>
      <w:sz w:val="24"/>
    </w:rPr>
  </w:style>
  <w:style w:type="paragraph" w:customStyle="1" w:styleId="card0">
    <w:name w:val="card"/>
    <w:basedOn w:val="Normal"/>
    <w:next w:val="Normal"/>
    <w:link w:val="cardChar0"/>
    <w:qFormat/>
    <w:rsid w:val="00E035FE"/>
    <w:pPr>
      <w:ind w:left="288" w:right="288"/>
    </w:pPr>
    <w:rPr>
      <w:sz w:val="16"/>
    </w:rPr>
  </w:style>
  <w:style w:type="character" w:customStyle="1" w:styleId="cardChar0">
    <w:name w:val="card Char"/>
    <w:basedOn w:val="DefaultParagraphFont"/>
    <w:link w:val="card0"/>
    <w:rsid w:val="00E035FE"/>
    <w:rPr>
      <w:rFonts w:ascii="Times New Roman" w:hAnsi="Times New Roman" w:cs="Times New Roman"/>
      <w:sz w:val="16"/>
    </w:rPr>
  </w:style>
  <w:style w:type="character" w:customStyle="1" w:styleId="BoldUnderlineChar">
    <w:name w:val="Bold Underline Char"/>
    <w:basedOn w:val="DefaultParagraphFont"/>
    <w:rsid w:val="00E035FE"/>
    <w:rPr>
      <w:b/>
      <w:u w:val="single"/>
      <w:lang w:val="en-US" w:eastAsia="en-US" w:bidi="ar-SA"/>
    </w:rPr>
  </w:style>
  <w:style w:type="paragraph" w:styleId="NoSpacing">
    <w:name w:val="No Spacing"/>
    <w:aliases w:val="CD - Cite,Dont use,Tag and Cite,Small Text,Very Small Text,DDI Tag,Card Format,Tag Title"/>
    <w:uiPriority w:val="1"/>
    <w:qFormat/>
    <w:rsid w:val="00E035FE"/>
    <w:pPr>
      <w:spacing w:after="0" w:line="240" w:lineRule="auto"/>
    </w:pPr>
  </w:style>
  <w:style w:type="character" w:customStyle="1" w:styleId="TagsChar">
    <w:name w:val="Tags Char"/>
    <w:link w:val="tag"/>
    <w:rsid w:val="00E035FE"/>
    <w:rPr>
      <w:rFonts w:ascii="Times New Roman" w:hAnsi="Times New Roman" w:cs="Times New Roman"/>
      <w:b/>
      <w:sz w:val="24"/>
    </w:rPr>
  </w:style>
  <w:style w:type="character" w:customStyle="1" w:styleId="apple-converted-space">
    <w:name w:val="apple-converted-space"/>
    <w:basedOn w:val="DefaultParagraphFont"/>
    <w:rsid w:val="00E035FE"/>
  </w:style>
  <w:style w:type="character" w:customStyle="1" w:styleId="Heading5Char">
    <w:name w:val="Heading 5 Char"/>
    <w:basedOn w:val="DefaultParagraphFont"/>
    <w:link w:val="Heading5"/>
    <w:uiPriority w:val="9"/>
    <w:semiHidden/>
    <w:rsid w:val="00E035FE"/>
    <w:rPr>
      <w:rFonts w:asciiTheme="majorHAnsi" w:eastAsiaTheme="majorEastAsia" w:hAnsiTheme="majorHAnsi" w:cstheme="majorBidi"/>
      <w:color w:val="243F60" w:themeColor="accent1" w:themeShade="7F"/>
      <w:sz w:val="20"/>
    </w:rPr>
  </w:style>
  <w:style w:type="character" w:customStyle="1" w:styleId="tagChar">
    <w:name w:val="tag Char"/>
    <w:aliases w:val="TAG Char Char,TAG Char1,Heading 2 Char2 Char Char1,Heading 2 Char Char Char Char Char1,Heading 2 Char Char1 Char Char,Heading 2 Char2 Char1,Heading 2 Char1 Char Char1,Heading 2 Char Char Char Char1,TAG Char,Heading 2 Char1 Char Char Char1"/>
    <w:basedOn w:val="DefaultParagraphFont"/>
    <w:qFormat/>
    <w:locked/>
    <w:rsid w:val="00E035FE"/>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E035F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Underlined,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Normal + 18 pt,Style,Intense Emphasis1,Intense Emphasis11,Intense Emphasis2,HHeading 3 + 12 pt,Bold Cite Char,Citation Char Char Char,Cards + Font: 12 pt Char,ci,c,Bold,cite,Bo"/>
    <w:basedOn w:val="DefaultParagraphFont"/>
    <w:uiPriority w:val="6"/>
    <w:qFormat/>
    <w:rsid w:val="00C51435"/>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Card Text,Important,Read,Internet Link"/>
    <w:basedOn w:val="DefaultParagraphFont"/>
    <w:uiPriority w:val="99"/>
    <w:semiHidden/>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2,No Spacing211,No Spacing51,No Spacing1111111,No Spacing22,Dont u,No Spacing8"/>
    <w:basedOn w:val="Normal"/>
    <w:link w:val="CardChar"/>
    <w:qFormat/>
    <w:rsid w:val="00C51435"/>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C51435"/>
    <w:rPr>
      <w:rFonts w:ascii="Calibri" w:hAnsi="Calibri" w:cs="Arial"/>
      <w:sz w:val="16"/>
    </w:rPr>
  </w:style>
  <w:style w:type="character" w:customStyle="1" w:styleId="underline">
    <w:name w:val="underline"/>
    <w:basedOn w:val="DefaultParagraphFont"/>
    <w:link w:val="textbold"/>
    <w:qFormat/>
    <w:rsid w:val="00E035FE"/>
    <w:rPr>
      <w:u w:val="single"/>
    </w:rPr>
  </w:style>
  <w:style w:type="character" w:customStyle="1" w:styleId="Emphasis2">
    <w:name w:val="Emphasis2"/>
    <w:basedOn w:val="DefaultParagraphFont"/>
    <w:rsid w:val="00E035FE"/>
    <w:rPr>
      <w:rFonts w:ascii="Times New Roman" w:hAnsi="Times New Roman"/>
      <w:b/>
      <w:iCs/>
      <w:sz w:val="24"/>
      <w:u w:val="single"/>
    </w:rPr>
  </w:style>
  <w:style w:type="paragraph" w:customStyle="1" w:styleId="textbold">
    <w:name w:val="text bold"/>
    <w:basedOn w:val="Normal"/>
    <w:link w:val="underline"/>
    <w:rsid w:val="00E035FE"/>
    <w:pPr>
      <w:ind w:left="720"/>
      <w:jc w:val="both"/>
    </w:pPr>
    <w:rPr>
      <w:rFonts w:asciiTheme="minorHAnsi" w:hAnsiTheme="minorHAnsi" w:cstheme="minorBidi"/>
      <w:sz w:val="22"/>
      <w:u w:val="single"/>
    </w:rPr>
  </w:style>
  <w:style w:type="paragraph" w:customStyle="1" w:styleId="tag">
    <w:name w:val="tag"/>
    <w:aliases w:val="No Spacing11,No Spacing111,No Spacing1111,No Spacing11111,No Spacing3,No Spacing4,No Spacing41,No Spacing5,No Spacing31,No Spacing6,No Spacing7,No Spacing21,No Spacing111111,Medium Grid 21,tags,No Spacing2,Read stuff,Debate Text,Tags,No Spacing1"/>
    <w:basedOn w:val="Normal"/>
    <w:next w:val="Normal"/>
    <w:link w:val="TagsChar"/>
    <w:qFormat/>
    <w:rsid w:val="00E035FE"/>
    <w:rPr>
      <w:b/>
      <w:sz w:val="24"/>
    </w:rPr>
  </w:style>
  <w:style w:type="paragraph" w:customStyle="1" w:styleId="card0">
    <w:name w:val="card"/>
    <w:basedOn w:val="Normal"/>
    <w:next w:val="Normal"/>
    <w:link w:val="cardChar0"/>
    <w:qFormat/>
    <w:rsid w:val="00E035FE"/>
    <w:pPr>
      <w:ind w:left="288" w:right="288"/>
    </w:pPr>
    <w:rPr>
      <w:sz w:val="16"/>
    </w:rPr>
  </w:style>
  <w:style w:type="character" w:customStyle="1" w:styleId="cardChar0">
    <w:name w:val="card Char"/>
    <w:basedOn w:val="DefaultParagraphFont"/>
    <w:link w:val="card0"/>
    <w:rsid w:val="00E035FE"/>
    <w:rPr>
      <w:rFonts w:ascii="Times New Roman" w:hAnsi="Times New Roman" w:cs="Times New Roman"/>
      <w:sz w:val="16"/>
    </w:rPr>
  </w:style>
  <w:style w:type="character" w:customStyle="1" w:styleId="BoldUnderlineChar">
    <w:name w:val="Bold Underline Char"/>
    <w:basedOn w:val="DefaultParagraphFont"/>
    <w:rsid w:val="00E035FE"/>
    <w:rPr>
      <w:b/>
      <w:u w:val="single"/>
      <w:lang w:val="en-US" w:eastAsia="en-US" w:bidi="ar-SA"/>
    </w:rPr>
  </w:style>
  <w:style w:type="paragraph" w:styleId="NoSpacing">
    <w:name w:val="No Spacing"/>
    <w:aliases w:val="CD - Cite,Dont use,Tag and Cite,Small Text,Very Small Text,DDI Tag,Card Format,Tag Title"/>
    <w:uiPriority w:val="1"/>
    <w:qFormat/>
    <w:rsid w:val="00E035FE"/>
    <w:pPr>
      <w:spacing w:after="0" w:line="240" w:lineRule="auto"/>
    </w:pPr>
  </w:style>
  <w:style w:type="character" w:customStyle="1" w:styleId="TagsChar">
    <w:name w:val="Tags Char"/>
    <w:link w:val="tag"/>
    <w:rsid w:val="00E035FE"/>
    <w:rPr>
      <w:rFonts w:ascii="Times New Roman" w:hAnsi="Times New Roman" w:cs="Times New Roman"/>
      <w:b/>
      <w:sz w:val="24"/>
    </w:rPr>
  </w:style>
  <w:style w:type="character" w:customStyle="1" w:styleId="apple-converted-space">
    <w:name w:val="apple-converted-space"/>
    <w:basedOn w:val="DefaultParagraphFont"/>
    <w:rsid w:val="00E035FE"/>
  </w:style>
  <w:style w:type="character" w:customStyle="1" w:styleId="Heading5Char">
    <w:name w:val="Heading 5 Char"/>
    <w:basedOn w:val="DefaultParagraphFont"/>
    <w:link w:val="Heading5"/>
    <w:uiPriority w:val="9"/>
    <w:semiHidden/>
    <w:rsid w:val="00E035FE"/>
    <w:rPr>
      <w:rFonts w:asciiTheme="majorHAnsi" w:eastAsiaTheme="majorEastAsia" w:hAnsiTheme="majorHAnsi" w:cstheme="majorBidi"/>
      <w:color w:val="243F60" w:themeColor="accent1" w:themeShade="7F"/>
      <w:sz w:val="20"/>
    </w:rPr>
  </w:style>
  <w:style w:type="character" w:customStyle="1" w:styleId="tagChar">
    <w:name w:val="tag Char"/>
    <w:aliases w:val="TAG Char Char,TAG Char1,Heading 2 Char2 Char Char1,Heading 2 Char Char Char Char Char1,Heading 2 Char Char1 Char Char,Heading 2 Char2 Char1,Heading 2 Char1 Char Char1,Heading 2 Char Char Char Char1,TAG Char,Heading 2 Char1 Char Char Char1"/>
    <w:basedOn w:val="DefaultParagraphFont"/>
    <w:qFormat/>
    <w:locked/>
    <w:rsid w:val="00E035F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pa.org/journals/releases/psp954918.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hanielturner.com/factofblackness.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hanielturner.com/factofblackness.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go.galegroup.com.proxy.binghamton.edu/ps/i.do?id=GALE%7cA139957613&amp;v=2.1&amp;u=bingul&amp;it=r&amp;p=AONE&amp;sw=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2013-10-06T03:20:00Z</dcterms:created>
  <dcterms:modified xsi:type="dcterms:W3CDTF">2013-10-06T03:27:00Z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