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29" w:rsidRPr="00764067" w:rsidRDefault="006C6A29" w:rsidP="006C6A29">
      <w:pPr>
        <w:rPr>
          <w:rStyle w:val="StyleStyleBold12pt"/>
        </w:rPr>
      </w:pPr>
      <w:r w:rsidRPr="00764067">
        <w:rPr>
          <w:rStyle w:val="StyleStyleBold12pt"/>
        </w:rPr>
        <w:t xml:space="preserve">First – they are wrong – racism has moved beyond society and biological roots and </w:t>
      </w:r>
      <w:r>
        <w:rPr>
          <w:rStyle w:val="StyleStyleBold12pt"/>
        </w:rPr>
        <w:t xml:space="preserve">is now rooted within </w:t>
      </w:r>
      <w:proofErr w:type="spellStart"/>
      <w:r>
        <w:rPr>
          <w:rStyle w:val="StyleStyleBold12pt"/>
        </w:rPr>
        <w:t>differentialist</w:t>
      </w:r>
      <w:proofErr w:type="spellEnd"/>
      <w:r>
        <w:rPr>
          <w:rStyle w:val="StyleStyleBold12pt"/>
        </w:rPr>
        <w:t xml:space="preserve"> racism – a neo-racism targeted against immigrants – challenging this racism is critical to spurring more effective movements against racism</w:t>
      </w:r>
    </w:p>
    <w:p w:rsidR="006C6A29" w:rsidRPr="003835C4" w:rsidRDefault="006C6A29" w:rsidP="006C6A29">
      <w:proofErr w:type="spellStart"/>
      <w:r w:rsidRPr="003835C4">
        <w:rPr>
          <w:rStyle w:val="StyleStyleBold12pt"/>
        </w:rPr>
        <w:t>Balibar</w:t>
      </w:r>
      <w:proofErr w:type="spellEnd"/>
      <w:r w:rsidRPr="003835C4">
        <w:rPr>
          <w:rStyle w:val="StyleStyleBold12pt"/>
        </w:rPr>
        <w:t xml:space="preserve"> ‘5</w:t>
      </w:r>
      <w:r w:rsidRPr="003835C4">
        <w:t xml:space="preserve"> teaches philosophy @ the University of Paris 2k5 Etienne-; RACE, NATION, CLASS:  Ambiguous identit</w:t>
      </w:r>
      <w:bookmarkStart w:id="0" w:name="_GoBack"/>
      <w:bookmarkEnd w:id="0"/>
      <w:r w:rsidRPr="003835C4">
        <w:t>ies; published 1988 reprinted 1992,1993,1995,1996,1998,2000,2002,2005; p. 20-21.</w:t>
      </w:r>
    </w:p>
    <w:p w:rsidR="001D2F9A" w:rsidRDefault="006C6A29" w:rsidP="006C6A29">
      <w:pPr>
        <w:pStyle w:val="Card"/>
        <w:rPr>
          <w:rStyle w:val="StyleBoldUnderline"/>
        </w:rPr>
      </w:pPr>
      <w:r w:rsidRPr="00AE34E0">
        <w:rPr>
          <w:rStyle w:val="StyleBoldUnderline"/>
        </w:rPr>
        <w:t>We can now turn our attention to ‘</w:t>
      </w:r>
      <w:r w:rsidRPr="00AE34E0">
        <w:rPr>
          <w:rStyle w:val="Emphasis"/>
        </w:rPr>
        <w:t>neo-racism’</w:t>
      </w:r>
      <w:r w:rsidRPr="00AE34E0">
        <w:rPr>
          <w:rStyle w:val="StyleBoldUnderline"/>
        </w:rPr>
        <w:t>.</w:t>
      </w:r>
      <w:r w:rsidRPr="00764067">
        <w:t xml:space="preserve"> </w:t>
      </w:r>
      <w:r w:rsidRPr="00AE34E0">
        <w:rPr>
          <w:rStyle w:val="StyleBoldUnderline"/>
        </w:rPr>
        <w:t xml:space="preserve">What seems </w:t>
      </w:r>
      <w:proofErr w:type="gramStart"/>
      <w:r w:rsidRPr="00AE34E0">
        <w:rPr>
          <w:rStyle w:val="StyleBoldUnderline"/>
        </w:rPr>
        <w:t>to</w:t>
      </w:r>
      <w:proofErr w:type="gramEnd"/>
      <w:r w:rsidRPr="00AE34E0">
        <w:rPr>
          <w:rStyle w:val="StyleBoldUnderline"/>
        </w:rPr>
        <w:t xml:space="preserve"> </w:t>
      </w:r>
    </w:p>
    <w:p w:rsidR="001D2F9A" w:rsidRDefault="001D2F9A" w:rsidP="006C6A29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6C6A29" w:rsidRPr="003835C4" w:rsidRDefault="006C6A29" w:rsidP="006C6A29">
      <w:pPr>
        <w:pStyle w:val="Card"/>
      </w:pPr>
      <w:proofErr w:type="gramStart"/>
      <w:r w:rsidRPr="00764067">
        <w:t>is</w:t>
      </w:r>
      <w:proofErr w:type="gramEnd"/>
      <w:r w:rsidRPr="00764067">
        <w:t xml:space="preserve"> what P.A. </w:t>
      </w:r>
      <w:proofErr w:type="spellStart"/>
      <w:r w:rsidRPr="00764067">
        <w:t>Taguieff</w:t>
      </w:r>
      <w:proofErr w:type="spellEnd"/>
      <w:r w:rsidRPr="00764067">
        <w:t xml:space="preserve"> has rightly called </w:t>
      </w:r>
      <w:r w:rsidRPr="000A6721">
        <w:rPr>
          <w:rStyle w:val="StyleBoldUnderline"/>
          <w:highlight w:val="yellow"/>
        </w:rPr>
        <w:t xml:space="preserve">a </w:t>
      </w:r>
      <w:proofErr w:type="spellStart"/>
      <w:r w:rsidRPr="000A6721">
        <w:rPr>
          <w:rStyle w:val="Emphasis"/>
          <w:highlight w:val="yellow"/>
        </w:rPr>
        <w:t>differentialist</w:t>
      </w:r>
      <w:proofErr w:type="spellEnd"/>
      <w:r w:rsidRPr="000A6721">
        <w:rPr>
          <w:rStyle w:val="Emphasis"/>
          <w:highlight w:val="yellow"/>
        </w:rPr>
        <w:t xml:space="preserve"> racism.</w:t>
      </w:r>
    </w:p>
    <w:p w:rsidR="006C6A29" w:rsidRDefault="006C6A29" w:rsidP="006C6A29"/>
    <w:p w:rsidR="006C6A29" w:rsidRPr="009D2190" w:rsidRDefault="006C6A29" w:rsidP="006C6A29">
      <w:pPr>
        <w:rPr>
          <w:rStyle w:val="StyleStyleBold12pt"/>
        </w:rPr>
      </w:pPr>
      <w:r w:rsidRPr="009D2190">
        <w:rPr>
          <w:rStyle w:val="StyleStyleBold12pt"/>
        </w:rPr>
        <w:t xml:space="preserve">This new racism has manifested the MYTH OF THE MODEL MINORITY – the myth of portraying Asian </w:t>
      </w:r>
      <w:proofErr w:type="spellStart"/>
      <w:r w:rsidRPr="009D2190">
        <w:rPr>
          <w:rStyle w:val="StyleStyleBold12pt"/>
        </w:rPr>
        <w:t>americans</w:t>
      </w:r>
      <w:proofErr w:type="spellEnd"/>
      <w:r w:rsidRPr="009D2190">
        <w:rPr>
          <w:rStyle w:val="StyleStyleBold12pt"/>
        </w:rPr>
        <w:t xml:space="preserve"> solely as hardworking others – A methodology focused on the Asian body and exposing this myth is critical </w:t>
      </w:r>
    </w:p>
    <w:p w:rsidR="006C6A29" w:rsidRDefault="006C6A29" w:rsidP="006C6A29">
      <w:r w:rsidRPr="00365766">
        <w:rPr>
          <w:rStyle w:val="StyleStyleBold12pt"/>
          <w:rFonts w:ascii="Gulim" w:eastAsia="Gulim" w:hAnsi="Gulim" w:cs="Gulim" w:hint="eastAsia"/>
        </w:rPr>
        <w:t>장</w:t>
      </w:r>
      <w:r w:rsidRPr="00365766">
        <w:t xml:space="preserve"> </w:t>
      </w:r>
      <w:r w:rsidRPr="00481D9E">
        <w:rPr>
          <w:rStyle w:val="StyleStyleBold12pt"/>
        </w:rPr>
        <w:t>’93</w:t>
      </w:r>
      <w:r>
        <w:t xml:space="preserve"> [1993, </w:t>
      </w:r>
      <w:r w:rsidRPr="00365766">
        <w:rPr>
          <w:rFonts w:ascii="Gulim" w:eastAsia="Gulim" w:hAnsi="Gulim" w:cs="Gulim" w:hint="eastAsia"/>
        </w:rPr>
        <w:t>장</w:t>
      </w:r>
      <w:r w:rsidRPr="00365766">
        <w:t xml:space="preserve"> Robert S. is a Professor of Law and an Associate Dean for Research and Faculty Development, He also serves on the advisory board of Berkeley’s Asian American Law Journal. “Toward an Asian American</w:t>
      </w:r>
      <w:r>
        <w:t xml:space="preserve"> Legal Scholarship: Critical Race Theory, Post-Structuralism, and Narrative Space”, 81 Cal. L. Rev. 1241]</w:t>
      </w:r>
    </w:p>
    <w:p w:rsidR="001D2F9A" w:rsidRDefault="006C6A29" w:rsidP="006C6A29">
      <w:pPr>
        <w:pStyle w:val="Card"/>
        <w:rPr>
          <w:rStyle w:val="StyleBoldUnderline"/>
        </w:rPr>
      </w:pPr>
      <w:r>
        <w:t xml:space="preserve">B. </w:t>
      </w:r>
      <w:proofErr w:type="gramStart"/>
      <w:r>
        <w:t>The</w:t>
      </w:r>
      <w:proofErr w:type="gramEnd"/>
      <w:r>
        <w:t xml:space="preserve"> Model Minority Myth </w:t>
      </w:r>
      <w:r w:rsidRPr="00583708">
        <w:rPr>
          <w:rStyle w:val="StyleBoldUnderline"/>
          <w:highlight w:val="yellow"/>
        </w:rPr>
        <w:t>This history of discrimination</w:t>
      </w:r>
      <w:r w:rsidRPr="004246C5">
        <w:rPr>
          <w:rStyle w:val="StyleBoldUnderline"/>
        </w:rPr>
        <w:t xml:space="preserve"> and violence, as well </w:t>
      </w:r>
    </w:p>
    <w:p w:rsidR="001D2F9A" w:rsidRDefault="001D2F9A" w:rsidP="006C6A29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6C6A29" w:rsidRDefault="006C6A29" w:rsidP="006C6A29">
      <w:pPr>
        <w:pStyle w:val="Card"/>
      </w:pPr>
      <w:r w:rsidRPr="009D2190">
        <w:rPr>
          <w:rStyle w:val="StyleBoldUnderline"/>
          <w:highlight w:val="green"/>
        </w:rPr>
        <w:t>Americans</w:t>
      </w:r>
      <w:r w:rsidRPr="0079719F">
        <w:rPr>
          <w:rStyle w:val="StyleBoldUnderline"/>
        </w:rPr>
        <w:t xml:space="preserve"> while simultaneously legitimizing the oppression of other racial minorities and poor whites</w:t>
      </w:r>
      <w:r>
        <w:t>.</w:t>
      </w:r>
    </w:p>
    <w:p w:rsidR="006C6A29" w:rsidRDefault="006C6A29" w:rsidP="006C6A29">
      <w:pPr>
        <w:rPr>
          <w:rStyle w:val="StyleStyleBold12pt"/>
        </w:rPr>
      </w:pPr>
    </w:p>
    <w:p w:rsidR="006C6A29" w:rsidRPr="00583708" w:rsidRDefault="006C6A29" w:rsidP="006C6A29">
      <w:pPr>
        <w:rPr>
          <w:rStyle w:val="StyleStyleBold12pt"/>
        </w:rPr>
      </w:pPr>
      <w:r>
        <w:rPr>
          <w:rStyle w:val="StyleStyleBold12pt"/>
        </w:rPr>
        <w:t xml:space="preserve">And our performance solves – </w:t>
      </w:r>
      <w:proofErr w:type="spellStart"/>
      <w:r>
        <w:rPr>
          <w:rStyle w:val="StyleStyleBold12pt"/>
        </w:rPr>
        <w:t>conscientization</w:t>
      </w:r>
      <w:proofErr w:type="spellEnd"/>
      <w:r>
        <w:rPr>
          <w:rStyle w:val="StyleStyleBold12pt"/>
        </w:rPr>
        <w:t xml:space="preserve"> – a process to name our world and understand forces of oppression – results in real world change</w:t>
      </w:r>
    </w:p>
    <w:p w:rsidR="006C6A29" w:rsidRPr="00583708" w:rsidRDefault="006C6A29" w:rsidP="006C6A29">
      <w:proofErr w:type="spellStart"/>
      <w:r w:rsidRPr="00583708">
        <w:rPr>
          <w:rStyle w:val="StyleStyleBold12pt"/>
        </w:rPr>
        <w:t>Osajima</w:t>
      </w:r>
      <w:proofErr w:type="spellEnd"/>
      <w:r w:rsidRPr="00583708">
        <w:rPr>
          <w:rStyle w:val="StyleStyleBold12pt"/>
        </w:rPr>
        <w:t xml:space="preserve"> ‘7</w:t>
      </w:r>
      <w:r>
        <w:t xml:space="preserve"> [2007, Keith </w:t>
      </w:r>
      <w:proofErr w:type="spellStart"/>
      <w:r>
        <w:t>Osajima</w:t>
      </w:r>
      <w:proofErr w:type="spellEnd"/>
      <w:r>
        <w:t xml:space="preserve"> is a professor and Director of the Race and Ethnic Studies Program at the University of Redlands.</w:t>
      </w:r>
      <w:r w:rsidRPr="00583708">
        <w:t xml:space="preserve">  REPLENISHING THE RANKS:  Raising Critical Consciousness </w:t>
      </w:r>
      <w:proofErr w:type="gramStart"/>
      <w:r w:rsidRPr="00583708">
        <w:t>Among</w:t>
      </w:r>
      <w:proofErr w:type="gramEnd"/>
      <w:r w:rsidRPr="00583708">
        <w:t xml:space="preserve"> Asian Americans; JOURNAL OF ASIAN AMERICAN STUDIES (JAAS), February, Volume 10, No. 1; p. 64</w:t>
      </w:r>
      <w:r>
        <w:t>]</w:t>
      </w:r>
    </w:p>
    <w:p w:rsidR="001D2F9A" w:rsidRDefault="006C6A29" w:rsidP="006C6A29">
      <w:pPr>
        <w:pStyle w:val="Card"/>
      </w:pPr>
      <w:proofErr w:type="spellStart"/>
      <w:r w:rsidRPr="009D2190">
        <w:rPr>
          <w:rStyle w:val="Emphasis"/>
          <w:highlight w:val="green"/>
        </w:rPr>
        <w:t>Conscientization</w:t>
      </w:r>
      <w:proofErr w:type="spellEnd"/>
      <w:r w:rsidRPr="00583708">
        <w:t xml:space="preserve"> for these respondents meant </w:t>
      </w:r>
      <w:r w:rsidRPr="009D2190">
        <w:rPr>
          <w:rStyle w:val="Emphasis"/>
          <w:highlight w:val="green"/>
        </w:rPr>
        <w:t>being able to “name their world</w:t>
      </w:r>
      <w:r w:rsidRPr="009D2190">
        <w:rPr>
          <w:rStyle w:val="Emphasis"/>
          <w:highlight w:val="yellow"/>
        </w:rPr>
        <w:t>.</w:t>
      </w:r>
      <w:r w:rsidRPr="00583708">
        <w:rPr>
          <w:rStyle w:val="StyleBoldUnderline"/>
          <w:highlight w:val="yellow"/>
        </w:rPr>
        <w:t>”</w:t>
      </w:r>
      <w:r w:rsidRPr="00583708">
        <w:t xml:space="preserve"> That is</w:t>
      </w:r>
    </w:p>
    <w:p w:rsidR="001D2F9A" w:rsidRDefault="001D2F9A" w:rsidP="006C6A29">
      <w:pPr>
        <w:pStyle w:val="Card"/>
      </w:pPr>
      <w:r>
        <w:t>AND</w:t>
      </w:r>
    </w:p>
    <w:p w:rsidR="006C6A29" w:rsidRPr="009D2190" w:rsidRDefault="006C6A29" w:rsidP="006C6A29">
      <w:pPr>
        <w:pStyle w:val="Card"/>
        <w:rPr>
          <w:rStyle w:val="Emphasis"/>
        </w:rPr>
      </w:pPr>
      <w:proofErr w:type="gramStart"/>
      <w:r w:rsidRPr="009D2190">
        <w:rPr>
          <w:rStyle w:val="Emphasis"/>
          <w:highlight w:val="green"/>
        </w:rPr>
        <w:t>world</w:t>
      </w:r>
      <w:proofErr w:type="gramEnd"/>
      <w:r w:rsidRPr="009D2190">
        <w:rPr>
          <w:rStyle w:val="Emphasis"/>
          <w:highlight w:val="green"/>
        </w:rPr>
        <w:t>.  Naming the world was an important step toward actively changing it.</w:t>
      </w:r>
    </w:p>
    <w:p w:rsidR="006C6A29" w:rsidRDefault="006C6A29" w:rsidP="006C6A29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50" w:rsidRDefault="00674C50" w:rsidP="005F5576">
      <w:r>
        <w:separator/>
      </w:r>
    </w:p>
  </w:endnote>
  <w:endnote w:type="continuationSeparator" w:id="0">
    <w:p w:rsidR="00674C50" w:rsidRDefault="00674C5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50" w:rsidRDefault="00674C50" w:rsidP="005F5576">
      <w:r>
        <w:separator/>
      </w:r>
    </w:p>
  </w:footnote>
  <w:footnote w:type="continuationSeparator" w:id="0">
    <w:p w:rsidR="00674C50" w:rsidRDefault="00674C5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2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209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F9A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29DE"/>
    <w:rsid w:val="0031182D"/>
    <w:rsid w:val="00314B9D"/>
    <w:rsid w:val="00315CA2"/>
    <w:rsid w:val="00316FEB"/>
    <w:rsid w:val="00326EEB"/>
    <w:rsid w:val="0033078A"/>
    <w:rsid w:val="00331559"/>
    <w:rsid w:val="003370D2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D763B"/>
    <w:rsid w:val="003E4831"/>
    <w:rsid w:val="003E48DE"/>
    <w:rsid w:val="003E56F4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1685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74C50"/>
    <w:rsid w:val="00683154"/>
    <w:rsid w:val="00690115"/>
    <w:rsid w:val="00690898"/>
    <w:rsid w:val="00693039"/>
    <w:rsid w:val="00693A5A"/>
    <w:rsid w:val="006B302F"/>
    <w:rsid w:val="006C64D4"/>
    <w:rsid w:val="006C6A29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51F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6B5D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1045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2081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62CD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C6A29"/>
    <w:pPr>
      <w:spacing w:after="0" w:line="240" w:lineRule="auto"/>
    </w:pPr>
    <w:rPr>
      <w:rFonts w:ascii="Times New Roman" w:eastAsiaTheme="minorEastAsia" w:hAnsi="Times New Roman"/>
      <w:sz w:val="20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szCs w:val="22"/>
      <w:u w:val="single"/>
    </w:rPr>
  </w:style>
  <w:style w:type="paragraph" w:styleId="Heading4">
    <w:name w:val="heading 4"/>
    <w:aliases w:val="Analytics"/>
    <w:basedOn w:val="Normal"/>
    <w:next w:val="Normal"/>
    <w:link w:val="Heading4Char"/>
    <w:uiPriority w:val="4"/>
    <w:qFormat/>
    <w:rsid w:val="003370D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Bold Underline,Emphasis!!,small,Qualification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Normal + 18 pt,Style,Intense Emphasis1,Intense Emphasis11,Intense Emphasis2,HHeading 3 + 12 pt,Cards + Font: 12 pt Char,Title Char,ci,c,Intense Emphasis111,Intense Emphasis1111,Bo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Times New Roman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Times New Roman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Analytics Char"/>
    <w:basedOn w:val="DefaultParagraphFont"/>
    <w:link w:val="Heading4"/>
    <w:uiPriority w:val="4"/>
    <w:rsid w:val="003370D2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No Spacing1,No Spacing11,Debate Text,Read stuff,No Spacing4,No Spacing41,No Spacing5,No Spacing31,No Spacing6,No Spacing7,CD - Cite,Dont use,Tag and Cite,No Spacing112,No Spacing21,No Spacing12,No Spacing111111,Medium Grid 21,No Spacing22"/>
    <w:basedOn w:val="Normal"/>
    <w:link w:val="CardChar"/>
    <w:qFormat/>
    <w:rsid w:val="003370D2"/>
    <w:pPr>
      <w:ind w:left="288" w:right="288"/>
    </w:pPr>
    <w:rPr>
      <w:rFonts w:eastAsiaTheme="minorHAnsi" w:cs="Times New Roman"/>
      <w:sz w:val="16"/>
      <w:szCs w:val="22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No Spacing Char1,Read stuff Char,No Spacing111 Char,tags Char,No Spacing2 Char,No Spacing1111 Char,Tags Char"/>
    <w:basedOn w:val="DefaultParagraphFont"/>
    <w:link w:val="Card"/>
    <w:qFormat/>
    <w:rsid w:val="006C6A29"/>
    <w:rPr>
      <w:rFonts w:ascii="Times New Roman" w:hAnsi="Times New Roman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C6A29"/>
    <w:pPr>
      <w:spacing w:after="0" w:line="240" w:lineRule="auto"/>
    </w:pPr>
    <w:rPr>
      <w:rFonts w:ascii="Times New Roman" w:eastAsiaTheme="minorEastAsia" w:hAnsi="Times New Roman"/>
      <w:sz w:val="20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szCs w:val="22"/>
      <w:u w:val="single"/>
    </w:rPr>
  </w:style>
  <w:style w:type="paragraph" w:styleId="Heading4">
    <w:name w:val="heading 4"/>
    <w:aliases w:val="Analytics"/>
    <w:basedOn w:val="Normal"/>
    <w:next w:val="Normal"/>
    <w:link w:val="Heading4Char"/>
    <w:uiPriority w:val="4"/>
    <w:qFormat/>
    <w:rsid w:val="003370D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Bold Underline,Emphasis!!,small,Qualification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Normal + 18 pt,Style,Intense Emphasis1,Intense Emphasis11,Intense Emphasis2,HHeading 3 + 12 pt,Cards + Font: 12 pt Char,Title Char,ci,c,Intense Emphasis111,Intense Emphasis1111,Bo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Times New Roman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 w:cs="Times New Roman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Analytics Char"/>
    <w:basedOn w:val="DefaultParagraphFont"/>
    <w:link w:val="Heading4"/>
    <w:uiPriority w:val="4"/>
    <w:rsid w:val="003370D2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No Spacing1,No Spacing11,Debate Text,Read stuff,No Spacing4,No Spacing41,No Spacing5,No Spacing31,No Spacing6,No Spacing7,CD - Cite,Dont use,Tag and Cite,No Spacing112,No Spacing21,No Spacing12,No Spacing111111,Medium Grid 21,No Spacing22"/>
    <w:basedOn w:val="Normal"/>
    <w:link w:val="CardChar"/>
    <w:qFormat/>
    <w:rsid w:val="003370D2"/>
    <w:pPr>
      <w:ind w:left="288" w:right="288"/>
    </w:pPr>
    <w:rPr>
      <w:rFonts w:eastAsiaTheme="minorHAnsi" w:cs="Times New Roman"/>
      <w:sz w:val="16"/>
      <w:szCs w:val="22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No Spacing Char1,Read stuff Char,No Spacing111 Char,tags Char,No Spacing2 Char,No Spacing1111 Char,Tags Char"/>
    <w:basedOn w:val="DefaultParagraphFont"/>
    <w:link w:val="Card"/>
    <w:qFormat/>
    <w:rsid w:val="006C6A29"/>
    <w:rPr>
      <w:rFonts w:ascii="Times New Roman" w:hAnsi="Times New Roman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2013-10-25T19:11:00Z</dcterms:created>
  <dcterms:modified xsi:type="dcterms:W3CDTF">2013-10-25T19:11:00Z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