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0F" w:rsidRDefault="004D240F" w:rsidP="004D240F">
      <w:pPr>
        <w:pStyle w:val="Heading1"/>
      </w:pPr>
      <w:r>
        <w:t>1NC</w:t>
      </w:r>
    </w:p>
    <w:p w:rsidR="004D240F" w:rsidRPr="000E74D0" w:rsidRDefault="004D240F" w:rsidP="004D240F">
      <w:pPr>
        <w:pStyle w:val="Heading2"/>
      </w:pPr>
      <w:r>
        <w:lastRenderedPageBreak/>
        <w:t>T - Inherency</w:t>
      </w:r>
    </w:p>
    <w:p w:rsidR="004D240F" w:rsidRDefault="004D240F" w:rsidP="004D240F"/>
    <w:p w:rsidR="004D240F" w:rsidRPr="00B84EE4" w:rsidRDefault="004D240F" w:rsidP="004D240F">
      <w:pPr>
        <w:rPr>
          <w:rStyle w:val="StyleStyleBold12pt"/>
        </w:rPr>
      </w:pPr>
      <w:r w:rsidRPr="00B84EE4">
        <w:rPr>
          <w:rStyle w:val="StyleStyleBold12pt"/>
          <w:rFonts w:hint="eastAsia"/>
        </w:rPr>
        <w:t xml:space="preserve">Interpretation </w:t>
      </w:r>
      <w:r w:rsidRPr="00B84EE4">
        <w:rPr>
          <w:rStyle w:val="StyleStyleBold12pt"/>
        </w:rPr>
        <w:t>–</w:t>
      </w:r>
      <w:r w:rsidRPr="00B84EE4">
        <w:rPr>
          <w:rStyle w:val="StyleStyleBold12pt"/>
          <w:rFonts w:hint="eastAsia"/>
        </w:rPr>
        <w:t xml:space="preserve"> the aff must prove structural and attitudinal inherency</w:t>
      </w:r>
    </w:p>
    <w:p w:rsidR="004D240F" w:rsidRPr="00B84EE4" w:rsidRDefault="004D240F" w:rsidP="004D240F">
      <w:pPr>
        <w:rPr>
          <w:rStyle w:val="StyleStyleBold12pt"/>
        </w:rPr>
      </w:pPr>
    </w:p>
    <w:p w:rsidR="004D240F" w:rsidRDefault="004D240F" w:rsidP="004D240F">
      <w:pPr>
        <w:rPr>
          <w:rStyle w:val="StyleStyleBold12pt"/>
          <w:lang w:eastAsia="ko-KR"/>
        </w:rPr>
      </w:pPr>
      <w:r>
        <w:rPr>
          <w:rStyle w:val="StyleStyleBold12pt"/>
          <w:rFonts w:hint="eastAsia"/>
          <w:lang w:eastAsia="ko-KR"/>
        </w:rPr>
        <w:t>1</w:t>
      </w:r>
      <w:r w:rsidRPr="00B84EE4">
        <w:rPr>
          <w:rStyle w:val="StyleStyleBold12pt"/>
          <w:rFonts w:hint="eastAsia"/>
        </w:rPr>
        <w:t xml:space="preserve">. No structural inherency </w:t>
      </w:r>
    </w:p>
    <w:p w:rsidR="004D240F" w:rsidRPr="00B84EE4" w:rsidRDefault="004D240F" w:rsidP="004D240F">
      <w:pPr>
        <w:rPr>
          <w:rStyle w:val="StyleStyleBold12pt"/>
        </w:rPr>
      </w:pPr>
      <w:r>
        <w:rPr>
          <w:rStyle w:val="StyleStyleBold12pt"/>
          <w:rFonts w:hint="eastAsia"/>
          <w:lang w:eastAsia="ko-KR"/>
        </w:rPr>
        <w:t xml:space="preserve">A. </w:t>
      </w:r>
      <w:r w:rsidRPr="00B84EE4">
        <w:rPr>
          <w:rStyle w:val="StyleStyleBold12pt"/>
          <w:rFonts w:hint="eastAsia"/>
        </w:rPr>
        <w:t xml:space="preserve">the TBA passed the house </w:t>
      </w:r>
      <w:r w:rsidRPr="00B84EE4">
        <w:rPr>
          <w:rStyle w:val="StyleStyleBold12pt"/>
        </w:rPr>
        <w:t>–</w:t>
      </w:r>
      <w:r w:rsidRPr="00B84EE4">
        <w:rPr>
          <w:rStyle w:val="StyleStyleBold12pt"/>
          <w:rFonts w:hint="eastAsia"/>
        </w:rPr>
        <w:t xml:space="preserve"> that</w:t>
      </w:r>
      <w:r w:rsidRPr="00B84EE4">
        <w:rPr>
          <w:rStyle w:val="StyleStyleBold12pt"/>
        </w:rPr>
        <w:t>’</w:t>
      </w:r>
      <w:r w:rsidRPr="00B84EE4">
        <w:rPr>
          <w:rStyle w:val="StyleStyleBold12pt"/>
          <w:rFonts w:hint="eastAsia"/>
        </w:rPr>
        <w:t>s [Insert Team] 2 minutes ago</w:t>
      </w:r>
    </w:p>
    <w:p w:rsidR="004D240F" w:rsidRPr="00B84EE4" w:rsidRDefault="004D240F" w:rsidP="004D240F">
      <w:pPr>
        <w:rPr>
          <w:rStyle w:val="StyleStyleBold12pt"/>
        </w:rPr>
      </w:pPr>
    </w:p>
    <w:p w:rsidR="004D240F" w:rsidRPr="00B84EE4" w:rsidRDefault="004D240F" w:rsidP="004D240F">
      <w:pPr>
        <w:rPr>
          <w:rStyle w:val="StyleStyleBold12pt"/>
        </w:rPr>
      </w:pPr>
      <w:r>
        <w:rPr>
          <w:rStyle w:val="StyleStyleBold12pt"/>
          <w:rFonts w:hint="eastAsia"/>
          <w:lang w:eastAsia="ko-KR"/>
        </w:rPr>
        <w:t xml:space="preserve">B. </w:t>
      </w:r>
      <w:r w:rsidRPr="00B84EE4">
        <w:rPr>
          <w:rStyle w:val="StyleStyleBold12pt"/>
          <w:rFonts w:hint="eastAsia"/>
        </w:rPr>
        <w:t>It also passed the Senate</w:t>
      </w:r>
    </w:p>
    <w:p w:rsidR="004D240F" w:rsidRPr="00B84EE4" w:rsidRDefault="004D240F" w:rsidP="004D240F">
      <w:pPr>
        <w:rPr>
          <w:lang w:eastAsia="ko-KR"/>
        </w:rPr>
      </w:pPr>
      <w:r w:rsidRPr="009B0272">
        <w:rPr>
          <w:rStyle w:val="StyleStyleBold12pt"/>
          <w:rFonts w:hint="eastAsia"/>
        </w:rPr>
        <w:t xml:space="preserve">Geman </w:t>
      </w:r>
      <w:r w:rsidRPr="009B0272">
        <w:rPr>
          <w:rStyle w:val="StyleStyleBold12pt"/>
        </w:rPr>
        <w:t>’</w:t>
      </w:r>
      <w:r w:rsidRPr="009B0272">
        <w:rPr>
          <w:rStyle w:val="StyleStyleBold12pt"/>
          <w:rFonts w:hint="eastAsia"/>
        </w:rPr>
        <w:t>10-13</w:t>
      </w:r>
      <w:r>
        <w:rPr>
          <w:rFonts w:hint="eastAsia"/>
          <w:lang w:eastAsia="ko-KR"/>
        </w:rPr>
        <w:t xml:space="preserve"> [10/13/13, </w:t>
      </w:r>
      <w:r>
        <w:rPr>
          <w:lang w:eastAsia="ko-KR"/>
        </w:rPr>
        <w:t>Ben Geman is a writer for the E2 Wire, “</w:t>
      </w:r>
      <w:r>
        <w:rPr>
          <w:rFonts w:hint="eastAsia"/>
          <w:lang w:eastAsia="ko-KR"/>
        </w:rPr>
        <w:t>Senate clears bill to implement drilling pact,</w:t>
      </w:r>
      <w:r>
        <w:rPr>
          <w:lang w:eastAsia="ko-KR"/>
        </w:rPr>
        <w:t>”</w:t>
      </w:r>
      <w:r>
        <w:rPr>
          <w:rFonts w:hint="eastAsia"/>
          <w:lang w:eastAsia="ko-KR"/>
        </w:rPr>
        <w:t xml:space="preserve"> </w:t>
      </w:r>
      <w:r>
        <w:rPr>
          <w:lang w:eastAsia="ko-KR"/>
        </w:rPr>
        <w:t>http://thehill.com/blogs/e2-wire/e2-wire/328235-senate-clears-bill-to-implement-us-mexico-offshore-drilling-pact</w:t>
      </w:r>
      <w:r>
        <w:rPr>
          <w:rFonts w:hint="eastAsia"/>
          <w:lang w:eastAsia="ko-KR"/>
        </w:rPr>
        <w:t>]</w:t>
      </w:r>
    </w:p>
    <w:p w:rsidR="004D240F" w:rsidRPr="00B84EE4" w:rsidRDefault="004D240F" w:rsidP="004D240F">
      <w:pPr>
        <w:pStyle w:val="Card"/>
        <w:rPr>
          <w:rStyle w:val="StyleBoldUnderline"/>
        </w:rPr>
      </w:pPr>
      <w:r w:rsidRPr="00402307">
        <w:rPr>
          <w:rStyle w:val="Emphasis"/>
          <w:highlight w:val="yellow"/>
        </w:rPr>
        <w:t>The Senate approved</w:t>
      </w:r>
      <w:r w:rsidRPr="00B84EE4">
        <w:rPr>
          <w:rStyle w:val="Emphasis"/>
        </w:rPr>
        <w:t xml:space="preserve"> legislation Saturday to implement </w:t>
      </w:r>
      <w:r w:rsidRPr="00402307">
        <w:rPr>
          <w:rStyle w:val="Emphasis"/>
          <w:highlight w:val="yellow"/>
        </w:rPr>
        <w:t>a U.S.-Mexico pact that would enable offshore drilling cooperatio</w:t>
      </w:r>
      <w:r w:rsidRPr="00B84EE4">
        <w:rPr>
          <w:rStyle w:val="Emphasis"/>
        </w:rPr>
        <w:t>n</w:t>
      </w:r>
      <w:r w:rsidRPr="00B84EE4">
        <w:t xml:space="preserve"> along a maritime boundary in the Gulf of Mexico.</w:t>
      </w:r>
      <w:r>
        <w:t xml:space="preserve"> </w:t>
      </w:r>
      <w:r w:rsidRPr="00B84EE4">
        <w:rPr>
          <w:rStyle w:val="StyleBoldUnderline"/>
        </w:rPr>
        <w:t>The bill to implement the</w:t>
      </w:r>
      <w:r w:rsidRPr="00B84EE4">
        <w:t xml:space="preserve"> </w:t>
      </w:r>
      <w:r w:rsidRPr="00B84EE4">
        <w:rPr>
          <w:rStyle w:val="StyleBoldUnderline"/>
        </w:rPr>
        <w:t>2012</w:t>
      </w:r>
      <w:r w:rsidRPr="00B84EE4">
        <w:t xml:space="preserve"> U.S</w:t>
      </w:r>
      <w:r w:rsidRPr="00B84EE4">
        <w:rPr>
          <w:rStyle w:val="Emphasis"/>
        </w:rPr>
        <w:t>.-Mexico Transboundary Hydrocarbons Agreement</w:t>
      </w:r>
      <w:r w:rsidRPr="00B84EE4">
        <w:t xml:space="preserve"> </w:t>
      </w:r>
      <w:r w:rsidRPr="00B84EE4">
        <w:rPr>
          <w:rStyle w:val="Emphasis"/>
        </w:rPr>
        <w:t>quickly cleared the Senate by “</w:t>
      </w:r>
      <w:r w:rsidRPr="00402307">
        <w:rPr>
          <w:rStyle w:val="Emphasis"/>
          <w:highlight w:val="yellow"/>
        </w:rPr>
        <w:t>unanimous consent</w:t>
      </w:r>
      <w:r w:rsidRPr="00402307">
        <w:rPr>
          <w:highlight w:val="yellow"/>
        </w:rPr>
        <w:t xml:space="preserve">,” </w:t>
      </w:r>
      <w:r w:rsidRPr="00402307">
        <w:rPr>
          <w:rStyle w:val="StyleBoldUnderline"/>
          <w:highlight w:val="yellow"/>
        </w:rPr>
        <w:t>avoiding a roll call vote</w:t>
      </w:r>
      <w:r w:rsidRPr="00B84EE4">
        <w:rPr>
          <w:rStyle w:val="StyleBoldUnderline"/>
        </w:rPr>
        <w:t>.</w:t>
      </w:r>
    </w:p>
    <w:p w:rsidR="004D240F" w:rsidRDefault="004D240F" w:rsidP="004D240F">
      <w:pPr>
        <w:rPr>
          <w:lang w:eastAsia="ko-KR"/>
        </w:rPr>
      </w:pPr>
    </w:p>
    <w:p w:rsidR="004D240F" w:rsidRPr="009B0272" w:rsidRDefault="004D240F" w:rsidP="004D240F">
      <w:pPr>
        <w:rPr>
          <w:rStyle w:val="StyleStyleBold12pt"/>
        </w:rPr>
      </w:pPr>
      <w:r w:rsidRPr="009B0272">
        <w:rPr>
          <w:rStyle w:val="StyleStyleBold12pt"/>
          <w:rFonts w:hint="eastAsia"/>
        </w:rPr>
        <w:t xml:space="preserve">2. No attitudinal inherency </w:t>
      </w:r>
      <w:r w:rsidRPr="009B0272">
        <w:rPr>
          <w:rStyle w:val="StyleStyleBold12pt"/>
        </w:rPr>
        <w:t>–</w:t>
      </w:r>
      <w:r w:rsidRPr="009B0272">
        <w:rPr>
          <w:rStyle w:val="StyleStyleBold12pt"/>
          <w:rFonts w:hint="eastAsia"/>
        </w:rPr>
        <w:t xml:space="preserve"> even if the bill differs from the House version </w:t>
      </w:r>
      <w:r w:rsidRPr="009B0272">
        <w:rPr>
          <w:rStyle w:val="StyleStyleBold12pt"/>
        </w:rPr>
        <w:t>–</w:t>
      </w:r>
      <w:r w:rsidRPr="009B0272">
        <w:rPr>
          <w:rStyle w:val="StyleStyleBold12pt"/>
          <w:rFonts w:hint="eastAsia"/>
        </w:rPr>
        <w:t xml:space="preserve"> the Senate version will inevitably pass</w:t>
      </w:r>
    </w:p>
    <w:p w:rsidR="004D240F" w:rsidRPr="009B0272" w:rsidRDefault="004D240F" w:rsidP="004D240F">
      <w:pPr>
        <w:rPr>
          <w:rStyle w:val="StyleStyleBold12pt"/>
        </w:rPr>
      </w:pPr>
    </w:p>
    <w:p w:rsidR="004D240F" w:rsidRPr="009B0272" w:rsidRDefault="004D240F" w:rsidP="004D240F">
      <w:pPr>
        <w:rPr>
          <w:rStyle w:val="StyleStyleBold12pt"/>
        </w:rPr>
      </w:pPr>
      <w:r w:rsidRPr="009B0272">
        <w:rPr>
          <w:rStyle w:val="StyleStyleBold12pt"/>
          <w:rFonts w:hint="eastAsia"/>
        </w:rPr>
        <w:t xml:space="preserve">A. Oil lobbies support the Senate plan </w:t>
      </w:r>
      <w:r w:rsidRPr="009B0272">
        <w:rPr>
          <w:rStyle w:val="StyleStyleBold12pt"/>
        </w:rPr>
        <w:t>–</w:t>
      </w:r>
      <w:r w:rsidRPr="009B0272">
        <w:rPr>
          <w:rStyle w:val="StyleStyleBold12pt"/>
          <w:rFonts w:hint="eastAsia"/>
        </w:rPr>
        <w:t xml:space="preserve"> they don</w:t>
      </w:r>
      <w:r w:rsidRPr="009B0272">
        <w:rPr>
          <w:rStyle w:val="StyleStyleBold12pt"/>
        </w:rPr>
        <w:t>’</w:t>
      </w:r>
      <w:r w:rsidRPr="009B0272">
        <w:rPr>
          <w:rStyle w:val="StyleStyleBold12pt"/>
          <w:rFonts w:hint="eastAsia"/>
        </w:rPr>
        <w:t xml:space="preserve">t care about dodd frank anymore </w:t>
      </w:r>
      <w:r w:rsidRPr="009B0272">
        <w:rPr>
          <w:rStyle w:val="StyleStyleBold12pt"/>
        </w:rPr>
        <w:t>–</w:t>
      </w:r>
      <w:r w:rsidRPr="009B0272">
        <w:rPr>
          <w:rStyle w:val="StyleStyleBold12pt"/>
          <w:rFonts w:hint="eastAsia"/>
        </w:rPr>
        <w:t xml:space="preserve"> they just want </w:t>
      </w:r>
      <w:r w:rsidRPr="009B0272">
        <w:rPr>
          <w:rStyle w:val="StyleStyleBold12pt"/>
        </w:rPr>
        <w:t>drilling</w:t>
      </w:r>
    </w:p>
    <w:p w:rsidR="004D240F" w:rsidRPr="00B84EE4" w:rsidRDefault="004D240F" w:rsidP="004D240F">
      <w:pPr>
        <w:rPr>
          <w:lang w:eastAsia="ko-KR"/>
        </w:rPr>
      </w:pPr>
      <w:r w:rsidRPr="009B0272">
        <w:rPr>
          <w:rStyle w:val="StyleStyleBold12pt"/>
          <w:rFonts w:hint="eastAsia"/>
        </w:rPr>
        <w:t xml:space="preserve">Geman </w:t>
      </w:r>
      <w:r w:rsidRPr="009B0272">
        <w:rPr>
          <w:rStyle w:val="StyleStyleBold12pt"/>
        </w:rPr>
        <w:t>’</w:t>
      </w:r>
      <w:r w:rsidRPr="009B0272">
        <w:rPr>
          <w:rStyle w:val="StyleStyleBold12pt"/>
          <w:rFonts w:hint="eastAsia"/>
        </w:rPr>
        <w:t>10-13</w:t>
      </w:r>
      <w:r>
        <w:rPr>
          <w:rFonts w:hint="eastAsia"/>
          <w:lang w:eastAsia="ko-KR"/>
        </w:rPr>
        <w:t xml:space="preserve"> [10/13/13, </w:t>
      </w:r>
      <w:r>
        <w:rPr>
          <w:lang w:eastAsia="ko-KR"/>
        </w:rPr>
        <w:t>Ben Geman is a writer for the E2 Wire, “</w:t>
      </w:r>
      <w:r>
        <w:rPr>
          <w:rFonts w:hint="eastAsia"/>
          <w:lang w:eastAsia="ko-KR"/>
        </w:rPr>
        <w:t>Senate clears bill to implement drilling pact,</w:t>
      </w:r>
      <w:r>
        <w:rPr>
          <w:lang w:eastAsia="ko-KR"/>
        </w:rPr>
        <w:t>”</w:t>
      </w:r>
      <w:r>
        <w:rPr>
          <w:rFonts w:hint="eastAsia"/>
          <w:lang w:eastAsia="ko-KR"/>
        </w:rPr>
        <w:t xml:space="preserve"> </w:t>
      </w:r>
      <w:r>
        <w:rPr>
          <w:lang w:eastAsia="ko-KR"/>
        </w:rPr>
        <w:t>http://thehill.com/blogs/e2-wire/e2-wire/328235-senate-clears-bill-to-implement-us-mexico-offshore-drilling-pact</w:t>
      </w:r>
      <w:r>
        <w:rPr>
          <w:rFonts w:hint="eastAsia"/>
          <w:lang w:eastAsia="ko-KR"/>
        </w:rPr>
        <w:t>]</w:t>
      </w:r>
    </w:p>
    <w:p w:rsidR="004D240F" w:rsidRDefault="004D240F" w:rsidP="004D240F">
      <w:r w:rsidRPr="004D240F">
        <w:t xml:space="preserve">The drilling pact – which backers say would provide legal certainty needed to enable development </w:t>
      </w:r>
    </w:p>
    <w:p w:rsidR="004D240F" w:rsidRDefault="004D240F" w:rsidP="004D240F">
      <w:r>
        <w:t>AND</w:t>
      </w:r>
    </w:p>
    <w:p w:rsidR="004D240F" w:rsidRPr="004D240F" w:rsidRDefault="004D240F" w:rsidP="004D240F">
      <w:r w:rsidRPr="004D240F">
        <w:t>of the underlying drilling pact are willing to lay the House provision aside.</w:t>
      </w:r>
    </w:p>
    <w:p w:rsidR="004D240F" w:rsidRPr="00B84EE4" w:rsidRDefault="004D240F" w:rsidP="004D240F"/>
    <w:p w:rsidR="004D240F" w:rsidRPr="009B0272" w:rsidRDefault="004D240F" w:rsidP="004D240F">
      <w:pPr>
        <w:rPr>
          <w:rStyle w:val="StyleStyleBold12pt"/>
        </w:rPr>
      </w:pPr>
      <w:r w:rsidRPr="009B0272">
        <w:rPr>
          <w:rStyle w:val="StyleStyleBold12pt"/>
          <w:rFonts w:hint="eastAsia"/>
        </w:rPr>
        <w:t xml:space="preserve">B. Dodd Frank was struck down </w:t>
      </w:r>
      <w:r w:rsidRPr="009B0272">
        <w:rPr>
          <w:rStyle w:val="StyleStyleBold12pt"/>
        </w:rPr>
        <w:t>–</w:t>
      </w:r>
      <w:r w:rsidRPr="009B0272">
        <w:rPr>
          <w:rStyle w:val="StyleStyleBold12pt"/>
          <w:rFonts w:hint="eastAsia"/>
        </w:rPr>
        <w:t xml:space="preserve"> it</w:t>
      </w:r>
      <w:r w:rsidRPr="009B0272">
        <w:rPr>
          <w:rStyle w:val="StyleStyleBold12pt"/>
        </w:rPr>
        <w:t>’</w:t>
      </w:r>
      <w:r w:rsidRPr="009B0272">
        <w:rPr>
          <w:rStyle w:val="StyleStyleBold12pt"/>
          <w:rFonts w:hint="eastAsia"/>
        </w:rPr>
        <w:t>s not going to be a thing soon</w:t>
      </w:r>
    </w:p>
    <w:p w:rsidR="004D240F" w:rsidRPr="00B84EE4" w:rsidRDefault="004D240F" w:rsidP="004D240F">
      <w:pPr>
        <w:rPr>
          <w:lang w:eastAsia="ko-KR"/>
        </w:rPr>
      </w:pPr>
      <w:r w:rsidRPr="009B0272">
        <w:rPr>
          <w:rStyle w:val="StyleStyleBold12pt"/>
          <w:rFonts w:hint="eastAsia"/>
        </w:rPr>
        <w:t xml:space="preserve">Geman </w:t>
      </w:r>
      <w:r w:rsidRPr="009B0272">
        <w:rPr>
          <w:rStyle w:val="StyleStyleBold12pt"/>
        </w:rPr>
        <w:t>’</w:t>
      </w:r>
      <w:r w:rsidRPr="009B0272">
        <w:rPr>
          <w:rStyle w:val="StyleStyleBold12pt"/>
          <w:rFonts w:hint="eastAsia"/>
        </w:rPr>
        <w:t>10-13</w:t>
      </w:r>
      <w:r>
        <w:rPr>
          <w:rFonts w:hint="eastAsia"/>
          <w:lang w:eastAsia="ko-KR"/>
        </w:rPr>
        <w:t xml:space="preserve"> [10/13/13, </w:t>
      </w:r>
      <w:r>
        <w:rPr>
          <w:lang w:eastAsia="ko-KR"/>
        </w:rPr>
        <w:t>Ben Geman is a writer for the E2 Wire, “</w:t>
      </w:r>
      <w:r>
        <w:rPr>
          <w:rFonts w:hint="eastAsia"/>
          <w:lang w:eastAsia="ko-KR"/>
        </w:rPr>
        <w:t>Senate clears bill to implement drilling pact,</w:t>
      </w:r>
      <w:r>
        <w:rPr>
          <w:lang w:eastAsia="ko-KR"/>
        </w:rPr>
        <w:t>”</w:t>
      </w:r>
      <w:r>
        <w:rPr>
          <w:rFonts w:hint="eastAsia"/>
          <w:lang w:eastAsia="ko-KR"/>
        </w:rPr>
        <w:t xml:space="preserve"> </w:t>
      </w:r>
      <w:r>
        <w:rPr>
          <w:lang w:eastAsia="ko-KR"/>
        </w:rPr>
        <w:t>http://thehill.com/blogs/e2-wire/e2-wire/328235-senate-clears-bill-to-implement-us-mexico-offshore-drilling-pact</w:t>
      </w:r>
      <w:r>
        <w:rPr>
          <w:rFonts w:hint="eastAsia"/>
          <w:lang w:eastAsia="ko-KR"/>
        </w:rPr>
        <w:t>]</w:t>
      </w:r>
    </w:p>
    <w:p w:rsidR="004D240F" w:rsidRPr="00B84EE4" w:rsidRDefault="004D240F" w:rsidP="004D240F">
      <w:pPr>
        <w:pStyle w:val="Card"/>
        <w:rPr>
          <w:rStyle w:val="Emphasis"/>
        </w:rPr>
      </w:pPr>
      <w:r>
        <w:rPr>
          <w:lang w:eastAsia="ko-KR"/>
        </w:rPr>
        <w:t xml:space="preserve">And </w:t>
      </w:r>
      <w:r w:rsidRPr="00B84EE4">
        <w:rPr>
          <w:rStyle w:val="StyleBoldUnderline"/>
        </w:rPr>
        <w:t xml:space="preserve">the </w:t>
      </w:r>
      <w:r w:rsidRPr="00402307">
        <w:rPr>
          <w:rStyle w:val="StyleBoldUnderline"/>
          <w:highlight w:val="yellow"/>
        </w:rPr>
        <w:t>landscape has changed</w:t>
      </w:r>
      <w:r w:rsidRPr="00B84EE4">
        <w:rPr>
          <w:rStyle w:val="StyleBoldUnderline"/>
        </w:rPr>
        <w:t xml:space="preserve"> since the House approved its version of the bill last June.</w:t>
      </w:r>
      <w:r>
        <w:rPr>
          <w:rStyle w:val="StyleBoldUnderline"/>
        </w:rPr>
        <w:t xml:space="preserve"> </w:t>
      </w:r>
      <w:r w:rsidRPr="00402307">
        <w:rPr>
          <w:rStyle w:val="Emphasis"/>
          <w:highlight w:val="yellow"/>
        </w:rPr>
        <w:t>The S</w:t>
      </w:r>
      <w:r w:rsidRPr="00B84EE4">
        <w:rPr>
          <w:rStyle w:val="Emphasis"/>
        </w:rPr>
        <w:t xml:space="preserve">ecurities and </w:t>
      </w:r>
      <w:r w:rsidRPr="00402307">
        <w:rPr>
          <w:rStyle w:val="Emphasis"/>
          <w:highlight w:val="yellow"/>
        </w:rPr>
        <w:t>E</w:t>
      </w:r>
      <w:r w:rsidRPr="00B84EE4">
        <w:rPr>
          <w:rStyle w:val="Emphasis"/>
        </w:rPr>
        <w:t xml:space="preserve">xchange </w:t>
      </w:r>
      <w:r w:rsidRPr="00402307">
        <w:rPr>
          <w:rStyle w:val="Emphasis"/>
          <w:highlight w:val="yellow"/>
        </w:rPr>
        <w:t>C</w:t>
      </w:r>
      <w:r w:rsidRPr="00B84EE4">
        <w:rPr>
          <w:rStyle w:val="Emphasis"/>
        </w:rPr>
        <w:t xml:space="preserve">ommission </w:t>
      </w:r>
      <w:r w:rsidRPr="00402307">
        <w:rPr>
          <w:rStyle w:val="Emphasis"/>
          <w:highlight w:val="yellow"/>
        </w:rPr>
        <w:t>is planning to re-write the Dodd-Frank</w:t>
      </w:r>
      <w:r w:rsidRPr="00B84EE4">
        <w:rPr>
          <w:rStyle w:val="Emphasis"/>
        </w:rPr>
        <w:t xml:space="preserve"> regulation in question </w:t>
      </w:r>
      <w:r w:rsidRPr="00402307">
        <w:rPr>
          <w:rStyle w:val="Emphasis"/>
          <w:highlight w:val="yellow"/>
        </w:rPr>
        <w:t>after a federal judge struck it down</w:t>
      </w:r>
      <w:r w:rsidRPr="00B84EE4">
        <w:rPr>
          <w:rStyle w:val="Emphasis"/>
        </w:rPr>
        <w:t xml:space="preserve"> in July.</w:t>
      </w:r>
    </w:p>
    <w:p w:rsidR="004D240F" w:rsidRDefault="004D240F" w:rsidP="004D240F">
      <w:pPr>
        <w:rPr>
          <w:lang w:eastAsia="ko-KR"/>
        </w:rPr>
      </w:pPr>
    </w:p>
    <w:p w:rsidR="004D240F" w:rsidRPr="009B0272" w:rsidRDefault="004D240F" w:rsidP="004D240F">
      <w:pPr>
        <w:rPr>
          <w:rStyle w:val="StyleStyleBold12pt"/>
        </w:rPr>
      </w:pPr>
      <w:r w:rsidRPr="009B0272">
        <w:rPr>
          <w:rStyle w:val="StyleStyleBold12pt"/>
          <w:rFonts w:hint="eastAsia"/>
        </w:rPr>
        <w:t xml:space="preserve">Reject the Team </w:t>
      </w:r>
      <w:r w:rsidRPr="009B0272">
        <w:rPr>
          <w:rStyle w:val="StyleStyleBold12pt"/>
        </w:rPr>
        <w:t>–</w:t>
      </w:r>
      <w:r w:rsidRPr="009B0272">
        <w:rPr>
          <w:rStyle w:val="StyleStyleBold12pt"/>
          <w:rFonts w:hint="eastAsia"/>
        </w:rPr>
        <w:t xml:space="preserve"> Inherency is a stock issue </w:t>
      </w:r>
      <w:r w:rsidRPr="009B0272">
        <w:rPr>
          <w:rStyle w:val="StyleStyleBold12pt"/>
        </w:rPr>
        <w:t>–</w:t>
      </w:r>
      <w:r w:rsidRPr="009B0272">
        <w:rPr>
          <w:rStyle w:val="StyleStyleBold12pt"/>
          <w:rFonts w:hint="eastAsia"/>
        </w:rPr>
        <w:t xml:space="preserve"> if an aff has passed then we </w:t>
      </w:r>
      <w:r w:rsidRPr="009B0272">
        <w:rPr>
          <w:rStyle w:val="StyleStyleBold12pt"/>
        </w:rPr>
        <w:t>don’t’</w:t>
      </w:r>
      <w:r w:rsidRPr="009B0272">
        <w:rPr>
          <w:rStyle w:val="StyleStyleBold12pt"/>
          <w:rFonts w:hint="eastAsia"/>
        </w:rPr>
        <w:t xml:space="preserve"> get any ground for DA</w:t>
      </w:r>
      <w:r w:rsidRPr="009B0272">
        <w:rPr>
          <w:rStyle w:val="StyleStyleBold12pt"/>
        </w:rPr>
        <w:t>’</w:t>
      </w:r>
      <w:r w:rsidRPr="009B0272">
        <w:rPr>
          <w:rStyle w:val="StyleStyleBold12pt"/>
          <w:rFonts w:hint="eastAsia"/>
        </w:rPr>
        <w:t xml:space="preserve">s, turns, etc. </w:t>
      </w:r>
      <w:r w:rsidRPr="009B0272">
        <w:rPr>
          <w:rStyle w:val="StyleStyleBold12pt"/>
        </w:rPr>
        <w:t>–</w:t>
      </w:r>
      <w:r w:rsidRPr="009B0272">
        <w:rPr>
          <w:rStyle w:val="StyleStyleBold12pt"/>
          <w:rFonts w:hint="eastAsia"/>
        </w:rPr>
        <w:t xml:space="preserve"> there</w:t>
      </w:r>
      <w:r w:rsidRPr="009B0272">
        <w:rPr>
          <w:rStyle w:val="StyleStyleBold12pt"/>
        </w:rPr>
        <w:t>’</w:t>
      </w:r>
      <w:r w:rsidRPr="009B0272">
        <w:rPr>
          <w:rStyle w:val="StyleStyleBold12pt"/>
          <w:rFonts w:hint="eastAsia"/>
        </w:rPr>
        <w:t>s no reason for change</w:t>
      </w:r>
    </w:p>
    <w:p w:rsidR="004D240F" w:rsidRPr="00402307" w:rsidRDefault="004D240F" w:rsidP="004D240F"/>
    <w:p w:rsidR="004D240F" w:rsidRDefault="004D240F" w:rsidP="004D240F">
      <w:pPr>
        <w:pStyle w:val="Heading2"/>
      </w:pPr>
      <w:r>
        <w:lastRenderedPageBreak/>
        <w:t>T – QPQ</w:t>
      </w:r>
    </w:p>
    <w:p w:rsidR="004D240F" w:rsidRPr="00143507" w:rsidRDefault="004D240F" w:rsidP="004D240F">
      <w:pPr>
        <w:rPr>
          <w:rStyle w:val="StyleStyleBold12pt"/>
        </w:rPr>
      </w:pPr>
      <w:r w:rsidRPr="00143507">
        <w:rPr>
          <w:rStyle w:val="StyleStyleBold12pt"/>
        </w:rPr>
        <w:t xml:space="preserve">Interpretation – economic engagement </w:t>
      </w:r>
      <w:r>
        <w:rPr>
          <w:rStyle w:val="StyleStyleBold12pt"/>
        </w:rPr>
        <w:t>must be conditional</w:t>
      </w:r>
    </w:p>
    <w:p w:rsidR="004D240F" w:rsidRPr="00803FA1" w:rsidRDefault="004D240F" w:rsidP="004D240F">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4D240F" w:rsidRPr="004A255A" w:rsidRDefault="004D240F" w:rsidP="004D240F">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4D240F" w:rsidRPr="00D4348A" w:rsidRDefault="004D240F" w:rsidP="004D240F">
      <w:pPr>
        <w:pStyle w:val="Card"/>
      </w:pPr>
      <w:r w:rsidRPr="00D4348A">
        <w:t>The objectives of conditional engagement are the ten principles, which were selected to preserve American vital interests in Asia while accommodating China’s emergence as a major power.</w:t>
      </w:r>
    </w:p>
    <w:p w:rsidR="004D240F" w:rsidRDefault="004D240F" w:rsidP="004D240F">
      <w:r w:rsidRPr="004D240F">
        <w:t xml:space="preserve">The overall strategy of conditional engagement follows two parallel lines: economic engagement, to </w:t>
      </w:r>
    </w:p>
    <w:p w:rsidR="004D240F" w:rsidRDefault="004D240F" w:rsidP="004D240F">
      <w:r>
        <w:t>AND</w:t>
      </w:r>
    </w:p>
    <w:p w:rsidR="004D240F" w:rsidRPr="004D240F" w:rsidRDefault="004D240F" w:rsidP="004D240F">
      <w:r w:rsidRPr="004D240F">
        <w:t>105, no. 3 (1990), pp. 383-88).</w:t>
      </w:r>
    </w:p>
    <w:p w:rsidR="004D240F" w:rsidRDefault="004D240F" w:rsidP="004D240F">
      <w:pPr>
        <w:pStyle w:val="Card"/>
      </w:pPr>
    </w:p>
    <w:p w:rsidR="004D240F" w:rsidRDefault="004D240F" w:rsidP="004D240F">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4D240F" w:rsidRPr="007963ED" w:rsidRDefault="004D240F" w:rsidP="004D240F"/>
    <w:p w:rsidR="004D240F" w:rsidRPr="00E82B39" w:rsidRDefault="004D240F" w:rsidP="004D240F">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4D240F" w:rsidRPr="000E74D0" w:rsidRDefault="004D240F" w:rsidP="004D240F">
      <w:pPr>
        <w:pStyle w:val="Heading2"/>
      </w:pPr>
      <w:r>
        <w:lastRenderedPageBreak/>
        <w:t>Race K</w:t>
      </w:r>
    </w:p>
    <w:p w:rsidR="004D240F" w:rsidRPr="00E20DE6" w:rsidRDefault="004D240F" w:rsidP="004D240F">
      <w:pPr>
        <w:rPr>
          <w:rStyle w:val="StyleStyleBold12pt"/>
        </w:rPr>
      </w:pPr>
      <w:r w:rsidRPr="00E20DE6">
        <w:rPr>
          <w:rStyle w:val="StyleStyleBold12pt"/>
        </w:rPr>
        <w:t>Rhetorical silence protects the invisibility of whiteness and preserves material white privilege.</w:t>
      </w:r>
    </w:p>
    <w:p w:rsidR="004D240F" w:rsidRPr="00E20DE6" w:rsidRDefault="004D240F" w:rsidP="004D240F">
      <w:pPr>
        <w:rPr>
          <w:rStyle w:val="StyleStyleBold12pt"/>
        </w:rPr>
      </w:pPr>
      <w:r w:rsidRPr="00E20DE6">
        <w:rPr>
          <w:rStyle w:val="StyleStyleBold12pt"/>
        </w:rPr>
        <w:t xml:space="preserve">Crenshaw ‘97 </w:t>
      </w:r>
      <w:r w:rsidRPr="004A61B0">
        <w:t xml:space="preserve"> [1997, Carrie, PhD, Prof of Speech Comm @ Univ. Ala. former director of debate @ Univ. of Ala.; WESTERN JOURNAL OF COMMUNICATION; Resisting Whiteness’ Rhetorical Silence; 61(3), Summer; pp. 253-278]</w:t>
      </w:r>
    </w:p>
    <w:p w:rsidR="004D240F" w:rsidRDefault="004D240F" w:rsidP="004D240F">
      <w:r w:rsidRPr="004D240F">
        <w:t xml:space="preserve">This analysis brings into focus several observations about how whiteness operates rhetorically and ideologically in </w:t>
      </w:r>
    </w:p>
    <w:p w:rsidR="004D240F" w:rsidRDefault="004D240F" w:rsidP="004D240F">
      <w:r>
        <w:t>AND</w:t>
      </w:r>
    </w:p>
    <w:p w:rsidR="004D240F" w:rsidRPr="004D240F" w:rsidRDefault="004D240F" w:rsidP="004D240F">
      <w:r w:rsidRPr="004D240F">
        <w:t>the ideology of white privilege “works” through rhetorical silence about whiteness.</w:t>
      </w:r>
    </w:p>
    <w:p w:rsidR="004D240F" w:rsidRPr="00CF24C3" w:rsidRDefault="004D240F" w:rsidP="004D240F"/>
    <w:p w:rsidR="004D240F" w:rsidRPr="009C083C" w:rsidRDefault="004D240F" w:rsidP="004D240F">
      <w:pPr>
        <w:rPr>
          <w:rStyle w:val="StyleStyleBold12pt"/>
        </w:rPr>
      </w:pPr>
      <w:r w:rsidRPr="009C083C">
        <w:rPr>
          <w:rStyle w:val="StyleStyleBold12pt"/>
        </w:rPr>
        <w:t>Racism must be rejected in EVERY INSTANCE without surcease. It justifies atrocities, creates another and is truly the CAPITAL SIN.</w:t>
      </w:r>
    </w:p>
    <w:p w:rsidR="004D240F" w:rsidRPr="009C083C" w:rsidRDefault="004D240F" w:rsidP="004D240F">
      <w:pPr>
        <w:rPr>
          <w:rStyle w:val="StyleStyleBold12pt"/>
        </w:rPr>
      </w:pPr>
      <w:r w:rsidRPr="009C083C">
        <w:rPr>
          <w:rStyle w:val="StyleStyleBold12pt"/>
        </w:rPr>
        <w:t xml:space="preserve">Memmi ’00 </w:t>
      </w:r>
      <w:r w:rsidRPr="004A61B0">
        <w:t>[2000, Albert is a Professor Emeritus of Sociology @ Unv. Of Paris, Albert-; RACISM, translated by Steve Martinot, pp.163-165]</w:t>
      </w:r>
    </w:p>
    <w:p w:rsidR="004D240F" w:rsidRDefault="004D240F" w:rsidP="004D240F">
      <w:r w:rsidRPr="004D240F">
        <w:t>The struggle against racism will be long, difficult, without intermission, without remission</w:t>
      </w:r>
    </w:p>
    <w:p w:rsidR="004D240F" w:rsidRDefault="004D240F" w:rsidP="004D240F">
      <w:r>
        <w:t>AND</w:t>
      </w:r>
    </w:p>
    <w:p w:rsidR="004D240F" w:rsidRPr="004D240F" w:rsidRDefault="004D240F" w:rsidP="004D240F">
      <w:r w:rsidRPr="004D240F">
        <w:t>.  True, it is a wager, but the stakes are irresistible.</w:t>
      </w:r>
    </w:p>
    <w:p w:rsidR="004D240F" w:rsidRPr="00CF24C3" w:rsidRDefault="004D240F" w:rsidP="004D240F"/>
    <w:p w:rsidR="004D240F" w:rsidRPr="000E74D0" w:rsidRDefault="004D240F" w:rsidP="004D240F">
      <w:pPr>
        <w:pStyle w:val="Heading2"/>
      </w:pPr>
      <w:r>
        <w:lastRenderedPageBreak/>
        <w:t>Convoluted PIC</w:t>
      </w:r>
    </w:p>
    <w:p w:rsidR="004D240F" w:rsidRPr="00CF24C3" w:rsidRDefault="004D240F" w:rsidP="004D240F">
      <w:pPr>
        <w:rPr>
          <w:rStyle w:val="StyleStyleBold12pt"/>
        </w:rPr>
      </w:pPr>
      <w:r w:rsidRPr="00CF24C3">
        <w:rPr>
          <w:rStyle w:val="StyleStyleBold12pt"/>
        </w:rPr>
        <w:t>The United States federal government should implement an agreement modeled after the Transboundry Hydrocarbon Agreement between the United States and the United Mexican States for only oil drilling in the Gulf of Mexico.</w:t>
      </w:r>
    </w:p>
    <w:p w:rsidR="004D240F" w:rsidRPr="00CF24C3" w:rsidRDefault="004D240F" w:rsidP="004D240F"/>
    <w:p w:rsidR="004D240F" w:rsidRPr="000E74D0" w:rsidRDefault="004D240F" w:rsidP="004D240F">
      <w:pPr>
        <w:pStyle w:val="Heading2"/>
      </w:pPr>
      <w:r>
        <w:lastRenderedPageBreak/>
        <w:t>Oil DA</w:t>
      </w:r>
    </w:p>
    <w:p w:rsidR="004D240F" w:rsidRDefault="004D240F" w:rsidP="004D240F">
      <w:pPr>
        <w:rPr>
          <w:rStyle w:val="StyleStyleBold12pt"/>
          <w:u w:val="single"/>
        </w:rPr>
      </w:pPr>
      <w:r>
        <w:rPr>
          <w:rStyle w:val="StyleStyleBold12pt"/>
        </w:rPr>
        <w:t>US presence in the Middle East is inevitable now because of US oil interests</w:t>
      </w:r>
    </w:p>
    <w:p w:rsidR="004D240F" w:rsidRDefault="004D240F" w:rsidP="004D240F">
      <w:r>
        <w:rPr>
          <w:rStyle w:val="StyleStyleBold12pt"/>
        </w:rPr>
        <w:t>Krcmaric, ’12</w:t>
      </w:r>
      <w:r>
        <w:t xml:space="preserve"> [06/20/12, Daniel Krcmaric is a fellow at NSF National Science Foundation Graduate Fellow and a Ph.D. candidate in Political Science at Duke University, “Looking Ahead: America’s Role in the Middle East,” Global Trends 2030, online: http://gt2030.com/2012/06/20/looking-ahead-americas-role-in-the-middle-east/]</w:t>
      </w:r>
    </w:p>
    <w:p w:rsidR="004D240F" w:rsidRDefault="004D240F" w:rsidP="004D240F">
      <w:r w:rsidRPr="004D240F">
        <w:t xml:space="preserve">As the United States winds down its involvement in Iraq and Afghanistan and implements a </w:t>
      </w:r>
    </w:p>
    <w:p w:rsidR="004D240F" w:rsidRDefault="004D240F" w:rsidP="004D240F">
      <w:r>
        <w:t>AND</w:t>
      </w:r>
    </w:p>
    <w:p w:rsidR="004D240F" w:rsidRPr="004D240F" w:rsidRDefault="004D240F" w:rsidP="004D240F">
      <w:r w:rsidRPr="004D240F">
        <w:t>the U.S. and China will occur in the Middle East.</w:t>
      </w:r>
    </w:p>
    <w:p w:rsidR="004D240F" w:rsidRDefault="004D240F" w:rsidP="004D240F"/>
    <w:p w:rsidR="004D240F" w:rsidRPr="001614E7" w:rsidRDefault="004D240F" w:rsidP="004D240F">
      <w:pPr>
        <w:rPr>
          <w:rStyle w:val="StyleStyleBold12pt"/>
        </w:rPr>
      </w:pPr>
      <w:r w:rsidRPr="001614E7">
        <w:rPr>
          <w:rStyle w:val="StyleStyleBold12pt"/>
        </w:rPr>
        <w:t xml:space="preserve">TBA shifts US energy security toward Pemex—decreases dependence </w:t>
      </w:r>
    </w:p>
    <w:p w:rsidR="004D240F" w:rsidRPr="00332A0A" w:rsidRDefault="004D240F" w:rsidP="004D240F">
      <w:pPr>
        <w:rPr>
          <w:b/>
          <w:bCs/>
          <w:sz w:val="26"/>
        </w:rPr>
      </w:pPr>
      <w:r w:rsidRPr="008E56CE">
        <w:rPr>
          <w:rStyle w:val="StyleStyleBold12pt"/>
        </w:rPr>
        <w:t>Simmons 4-30</w:t>
      </w:r>
      <w:r>
        <w:rPr>
          <w:rStyle w:val="StyleStyleBold12pt"/>
        </w:rPr>
        <w:t xml:space="preserve"> </w:t>
      </w:r>
      <w:r w:rsidRPr="008E56CE">
        <w:t xml:space="preserve">Daniel Simmons, writer for Master Resource a free-market energy blog, April 30, 2013, “U.S.-Mexico Transboundary Hydrocarbons Agreement: A Rare Victory for Oil and Gas in the Obama Era”, </w:t>
      </w:r>
      <w:hyperlink r:id="rId10" w:anchor="sthash.f5Ha7dSw.dpuf" w:history="1">
        <w:r w:rsidRPr="00A2633E">
          <w:t>http://www.masterresource.org/2013/04/u-s-mexico-transboundary-hydrocarbons-agreement/#sthash.f5Ha7dSw.dpuf</w:t>
        </w:r>
      </w:hyperlink>
    </w:p>
    <w:p w:rsidR="004D240F" w:rsidRDefault="004D240F" w:rsidP="004D240F">
      <w:r w:rsidRPr="004D240F">
        <w:t xml:space="preserve">As the U.S. Congress debates the deal, it is worth revisiting </w:t>
      </w:r>
    </w:p>
    <w:p w:rsidR="004D240F" w:rsidRDefault="004D240F" w:rsidP="004D240F">
      <w:r>
        <w:t>AND</w:t>
      </w:r>
    </w:p>
    <w:p w:rsidR="004D240F" w:rsidRPr="004D240F" w:rsidRDefault="004D240F" w:rsidP="004D240F">
      <w:r w:rsidRPr="004D240F">
        <w:t>and the opportunity to boost energy security on both sides of the border. </w:t>
      </w:r>
    </w:p>
    <w:p w:rsidR="004D240F" w:rsidRDefault="004D240F" w:rsidP="004D240F"/>
    <w:p w:rsidR="004D240F" w:rsidRDefault="004D240F" w:rsidP="004D240F">
      <w:pPr>
        <w:rPr>
          <w:rStyle w:val="StyleStyleBold12pt"/>
        </w:rPr>
      </w:pPr>
      <w:r>
        <w:rPr>
          <w:rStyle w:val="StyleStyleBold12pt"/>
        </w:rPr>
        <w:t>Turns Afghanistan</w:t>
      </w:r>
    </w:p>
    <w:p w:rsidR="004D240F" w:rsidRDefault="004D240F" w:rsidP="004D240F">
      <w:r>
        <w:rPr>
          <w:rStyle w:val="StyleStyleBold12pt"/>
        </w:rPr>
        <w:t>Kagan, ’07</w:t>
      </w:r>
      <w:r>
        <w:t xml:space="preserve"> [07/17/2007, Robert Kagan was senior associate at the Carnegie Endowment for International Peace and senior transatlantic fellow at the German Marshall Fund, “End of Dreams, Return of History” http://www.hoover.org/publications/policy-review/article/6136]</w:t>
      </w:r>
    </w:p>
    <w:p w:rsidR="004D240F" w:rsidRDefault="004D240F" w:rsidP="004D240F">
      <w:r w:rsidRPr="004D240F">
        <w:t xml:space="preserve">It is also optimistic to imagine that a retrenchment of the American position in the </w:t>
      </w:r>
    </w:p>
    <w:p w:rsidR="004D240F" w:rsidRDefault="004D240F" w:rsidP="004D240F">
      <w:r>
        <w:t>AND</w:t>
      </w:r>
    </w:p>
    <w:p w:rsidR="004D240F" w:rsidRPr="004D240F" w:rsidRDefault="004D240F" w:rsidP="004D240F">
      <w:r w:rsidRPr="004D240F">
        <w:t>a retraction of American influence and global involvement will provide an easier path.</w:t>
      </w:r>
    </w:p>
    <w:p w:rsidR="004D240F" w:rsidRPr="00FC740B" w:rsidRDefault="004D240F" w:rsidP="004D240F"/>
    <w:p w:rsidR="004D240F" w:rsidRDefault="004D240F" w:rsidP="004D240F">
      <w:pPr>
        <w:pStyle w:val="Heading2"/>
      </w:pPr>
      <w:r>
        <w:lastRenderedPageBreak/>
        <w:t>Relations</w:t>
      </w:r>
    </w:p>
    <w:p w:rsidR="004D240F" w:rsidRPr="0066154E" w:rsidRDefault="004D240F" w:rsidP="004D240F">
      <w:pPr>
        <w:rPr>
          <w:rStyle w:val="StyleStyleBold12pt"/>
        </w:rPr>
      </w:pPr>
      <w:r>
        <w:rPr>
          <w:rStyle w:val="StyleStyleBold12pt"/>
        </w:rPr>
        <w:t>Relations resilient</w:t>
      </w:r>
    </w:p>
    <w:p w:rsidR="004D240F" w:rsidRPr="0066154E" w:rsidRDefault="004D240F" w:rsidP="004D240F">
      <w:pPr>
        <w:rPr>
          <w:rStyle w:val="StyleStyleBold12pt"/>
          <w:b w:val="0"/>
        </w:rPr>
      </w:pPr>
      <w:r w:rsidRPr="0066154E">
        <w:rPr>
          <w:rStyle w:val="StyleStyleBold12pt"/>
        </w:rPr>
        <w:t xml:space="preserve">FNL 7/5 </w:t>
      </w:r>
      <w:r w:rsidRPr="0066154E">
        <w:t xml:space="preserve">[July 5, 2013. Fox News Latino. “U.S. Wants More Intelligence Cooperation With Mexico, White House Report States” </w:t>
      </w:r>
      <w:hyperlink r:id="rId11" w:anchor="ixzz2aos85oqW" w:history="1">
        <w:r w:rsidRPr="0066154E">
          <w:rPr>
            <w:rStyle w:val="Hyperlink"/>
          </w:rPr>
          <w:t>http://latino.foxnews.com/latino/news/2013/07/05/us-wants-more-intelligence-cooperation-with-mexico-white-house-report-states/#ixzz2aos85oqW</w:t>
        </w:r>
      </w:hyperlink>
      <w:r w:rsidRPr="0066154E">
        <w:rPr>
          <w:rStyle w:val="StyleStyleBold12pt"/>
        </w:rPr>
        <w:t xml:space="preserve">] </w:t>
      </w:r>
    </w:p>
    <w:p w:rsidR="004D240F" w:rsidRDefault="004D240F" w:rsidP="004D240F">
      <w:r w:rsidRPr="004D240F">
        <w:t xml:space="preserve">A newly released White House report on the U.S. border with Mexico </w:t>
      </w:r>
    </w:p>
    <w:p w:rsidR="004D240F" w:rsidRDefault="004D240F" w:rsidP="004D240F">
      <w:r>
        <w:t>AND</w:t>
      </w:r>
    </w:p>
    <w:p w:rsidR="004D240F" w:rsidRPr="004D240F" w:rsidRDefault="004D240F" w:rsidP="004D240F">
      <w:r w:rsidRPr="004D240F">
        <w:t xml:space="preserve">cooperation, which despite the public murmuring is likely to be the case.” </w:t>
      </w:r>
    </w:p>
    <w:p w:rsidR="004D240F" w:rsidRDefault="004D240F" w:rsidP="004D240F"/>
    <w:p w:rsidR="004D240F" w:rsidRPr="004D44A2" w:rsidRDefault="004D240F" w:rsidP="004D240F">
      <w:pPr>
        <w:rPr>
          <w:rStyle w:val="StyleStyleBold12pt"/>
        </w:rPr>
      </w:pPr>
      <w:r w:rsidRPr="004D44A2">
        <w:rPr>
          <w:rStyle w:val="StyleStyleBold12pt"/>
        </w:rPr>
        <w:t>No chance of terror attack---too tough to execute</w:t>
      </w:r>
    </w:p>
    <w:p w:rsidR="004D240F" w:rsidRDefault="004D240F" w:rsidP="004D240F">
      <w:r>
        <w:t xml:space="preserve">John </w:t>
      </w:r>
      <w:r w:rsidRPr="004D44A2">
        <w:rPr>
          <w:rStyle w:val="StyleStyleBold12pt"/>
        </w:rPr>
        <w:t>Mueller and</w:t>
      </w:r>
      <w:r>
        <w:t xml:space="preserve"> Mark G. </w:t>
      </w:r>
      <w:r w:rsidRPr="004D44A2">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4D240F" w:rsidRDefault="004D240F" w:rsidP="004D240F">
      <w:r w:rsidRPr="004D240F">
        <w:t xml:space="preserve">In 2009, the U.S. Department of Homeland Security (DHS) </w:t>
      </w:r>
    </w:p>
    <w:p w:rsidR="004D240F" w:rsidRDefault="004D240F" w:rsidP="004D240F">
      <w:r>
        <w:t>AND</w:t>
      </w:r>
    </w:p>
    <w:p w:rsidR="004D240F" w:rsidRPr="004D240F" w:rsidRDefault="004D240F" w:rsidP="004D240F">
      <w:r w:rsidRPr="004D240F">
        <w:t>took a tram going the wrong way and dynamited a mosque instead.15</w:t>
      </w:r>
    </w:p>
    <w:p w:rsidR="004D240F" w:rsidRDefault="004D240F" w:rsidP="004D240F"/>
    <w:p w:rsidR="004D240F" w:rsidRPr="004D44A2" w:rsidRDefault="004D240F" w:rsidP="004D240F">
      <w:pPr>
        <w:rPr>
          <w:rStyle w:val="StyleStyleBold12pt"/>
        </w:rPr>
      </w:pPr>
      <w:r w:rsidRPr="004D44A2">
        <w:rPr>
          <w:rStyle w:val="StyleStyleBold12pt"/>
        </w:rPr>
        <w:t>Risk of bioterrorism is extremely low – several constraints</w:t>
      </w:r>
    </w:p>
    <w:p w:rsidR="004D240F" w:rsidRDefault="004D240F" w:rsidP="004D240F">
      <w:r w:rsidRPr="004D44A2">
        <w:rPr>
          <w:rStyle w:val="StyleStyleBold12pt"/>
        </w:rPr>
        <w:t>Keller 3/7</w:t>
      </w:r>
      <w:r>
        <w:t xml:space="preserve"> (Rebecca – Analyst at Stratfor, Post-Doctoral Fellow at University of Colorado at Boulder, 2013, "Bioterrorism and the Pandemic Potential," </w:t>
      </w:r>
      <w:hyperlink r:id="rId12" w:history="1">
        <w:r w:rsidRPr="0020478C">
          <w:t>http://www.stratfor.com/weekly/bioterrorism-and-pandemic-potential</w:t>
        </w:r>
      </w:hyperlink>
      <w:r>
        <w:t>)</w:t>
      </w:r>
    </w:p>
    <w:p w:rsidR="004D240F" w:rsidRDefault="004D240F" w:rsidP="004D240F">
      <w:r w:rsidRPr="004D240F">
        <w:t xml:space="preserve">It is important to remember that the risk of biological attack is very low and </w:t>
      </w:r>
    </w:p>
    <w:p w:rsidR="004D240F" w:rsidRDefault="004D240F" w:rsidP="004D240F">
      <w:r>
        <w:t>AND</w:t>
      </w:r>
    </w:p>
    <w:p w:rsidR="004D240F" w:rsidRPr="004D240F" w:rsidRDefault="004D240F" w:rsidP="004D240F">
      <w:r w:rsidRPr="004D240F">
        <w:t>rapidly exchange information, conduct research and promote individual awareness of the threat.</w:t>
      </w:r>
    </w:p>
    <w:p w:rsidR="004D240F" w:rsidRDefault="004D240F" w:rsidP="004D240F"/>
    <w:p w:rsidR="004D240F" w:rsidRPr="002164A6" w:rsidRDefault="004D240F" w:rsidP="004D240F">
      <w:pPr>
        <w:rPr>
          <w:rStyle w:val="StyleStyleBold12pt"/>
        </w:rPr>
      </w:pPr>
      <w:r w:rsidRPr="002164A6">
        <w:rPr>
          <w:rStyle w:val="StyleStyleBold12pt"/>
        </w:rPr>
        <w:t xml:space="preserve">The Senate Bill is named something different </w:t>
      </w:r>
    </w:p>
    <w:p w:rsidR="004D240F" w:rsidRDefault="004D240F" w:rsidP="004D240F">
      <w:r w:rsidRPr="002164A6">
        <w:rPr>
          <w:rStyle w:val="StyleStyleBold12pt"/>
        </w:rPr>
        <w:t>Congress 10/18</w:t>
      </w:r>
      <w:r>
        <w:t xml:space="preserve"> [</w:t>
      </w:r>
      <w:hyperlink r:id="rId13" w:history="1">
        <w:r w:rsidRPr="002164A6">
          <w:rPr>
            <w:color w:val="0000FF"/>
            <w:u w:val="single"/>
          </w:rPr>
          <w:t>http://beta.congress.gov/bill/113th/senate-bill/812</w:t>
        </w:r>
      </w:hyperlink>
      <w:r>
        <w:t>]</w:t>
      </w:r>
    </w:p>
    <w:p w:rsidR="004D240F" w:rsidRDefault="004D240F" w:rsidP="004D240F">
      <w:r w:rsidRPr="002164A6">
        <w:rPr>
          <w:rStyle w:val="Emphasis"/>
        </w:rPr>
        <w:t>S.812 – “A bill to authorize the Secretary of the Interior to take actions to implement the Agreement between the United States of America and the United Mexican States Concerning Transboundary Hydrocarbon Reservoirs in the Gulf of Mexico.”</w:t>
      </w:r>
    </w:p>
    <w:p w:rsidR="004D240F" w:rsidRDefault="004D240F" w:rsidP="004D240F"/>
    <w:p w:rsidR="004D240F" w:rsidRPr="002164A6" w:rsidRDefault="004D240F" w:rsidP="004D240F">
      <w:pPr>
        <w:rPr>
          <w:rStyle w:val="StyleStyleBold12pt"/>
        </w:rPr>
      </w:pPr>
      <w:r w:rsidRPr="002164A6">
        <w:rPr>
          <w:rStyle w:val="StyleStyleBold12pt"/>
        </w:rPr>
        <w:t xml:space="preserve">According to the plan text they pass the House Version of the Bill is the </w:t>
      </w:r>
    </w:p>
    <w:p w:rsidR="004D240F" w:rsidRDefault="004D240F" w:rsidP="004D240F">
      <w:r w:rsidRPr="002164A6">
        <w:rPr>
          <w:rStyle w:val="StyleStyleBold12pt"/>
        </w:rPr>
        <w:t>Library of Congress 10/18</w:t>
      </w:r>
      <w:r>
        <w:t xml:space="preserve"> [http://thomas.loc.gov/cgi-bin/bdquery/z?d113:h.r.1613:]</w:t>
      </w:r>
    </w:p>
    <w:p w:rsidR="004D240F" w:rsidRPr="002164A6" w:rsidRDefault="004D240F" w:rsidP="004D240F">
      <w:pPr>
        <w:rPr>
          <w:rStyle w:val="Emphasis"/>
        </w:rPr>
      </w:pPr>
      <w:r w:rsidRPr="002164A6">
        <w:rPr>
          <w:rStyle w:val="Emphasis"/>
        </w:rPr>
        <w:t xml:space="preserve">H.R.1613 Latest Title: Outer Continental Shelf Transboundary Hydrocarbon Agreements Authorization Act </w:t>
      </w:r>
    </w:p>
    <w:p w:rsidR="004D240F" w:rsidRPr="00CF24C3" w:rsidRDefault="004D240F" w:rsidP="004D240F"/>
    <w:p w:rsidR="004D240F" w:rsidRPr="0066154E" w:rsidRDefault="004D240F" w:rsidP="004D240F">
      <w:pPr>
        <w:rPr>
          <w:rStyle w:val="StyleStyleBold12pt"/>
        </w:rPr>
      </w:pPr>
      <w:r w:rsidRPr="0066154E">
        <w:rPr>
          <w:rStyle w:val="StyleStyleBold12pt"/>
        </w:rPr>
        <w:t xml:space="preserve">US LNG exports are perceived as competition with Russia – destroys opportunities for energy cooperation and broader relations </w:t>
      </w:r>
    </w:p>
    <w:p w:rsidR="004D240F" w:rsidRPr="0066154E" w:rsidRDefault="004D240F" w:rsidP="004D240F">
      <w:r w:rsidRPr="0066154E">
        <w:rPr>
          <w:rStyle w:val="StyleStyleBold12pt"/>
        </w:rPr>
        <w:t>Weitz ’13</w:t>
      </w:r>
      <w:r w:rsidRPr="0066154E">
        <w:t xml:space="preserve"> [January 29, 2013. Richard Weitz is a senior fellow and director of the Center for Political-Military Affairs at Hudson Institute. “Global Insights: Oil Sector a Challenge for Russia, Opportunity for U.S.,” World Politics Review. </w:t>
      </w:r>
      <w:hyperlink r:id="rId14" w:history="1">
        <w:r w:rsidRPr="0066154E">
          <w:rPr>
            <w:rStyle w:val="Hyperlink"/>
          </w:rPr>
          <w:t>http://www.worldpoliticsreview.com/articles/12672/global-insights-oil-sector-a-challenge-for-russia-opportunity-for-u-s</w:t>
        </w:r>
      </w:hyperlink>
      <w:r w:rsidRPr="0066154E">
        <w:rPr>
          <w:rStyle w:val="Hyperlink"/>
        </w:rPr>
        <w:t xml:space="preserve">] </w:t>
      </w:r>
    </w:p>
    <w:p w:rsidR="004D240F" w:rsidRDefault="004D240F" w:rsidP="004D240F">
      <w:r w:rsidRPr="004D240F">
        <w:t xml:space="preserve">In the view of Russians interviewed by the authors, this paucity of cooperation results </w:t>
      </w:r>
    </w:p>
    <w:p w:rsidR="004D240F" w:rsidRDefault="004D240F" w:rsidP="004D240F">
      <w:r>
        <w:t>AND</w:t>
      </w:r>
    </w:p>
    <w:p w:rsidR="004D240F" w:rsidRPr="004D240F" w:rsidRDefault="004D240F" w:rsidP="004D240F">
      <w:r w:rsidRPr="004D240F">
        <w:t xml:space="preserve">and Moscow, will contribute to the health of bilateral ties moving forward. </w:t>
      </w:r>
    </w:p>
    <w:p w:rsidR="004D240F" w:rsidRPr="0066154E" w:rsidRDefault="004D240F" w:rsidP="004D240F">
      <w:pPr>
        <w:rPr>
          <w:sz w:val="16"/>
        </w:rPr>
      </w:pPr>
    </w:p>
    <w:p w:rsidR="004D240F" w:rsidRPr="0066154E" w:rsidRDefault="004D240F" w:rsidP="004D240F">
      <w:pPr>
        <w:rPr>
          <w:rStyle w:val="StyleStyleBold12pt"/>
        </w:rPr>
      </w:pPr>
      <w:r w:rsidRPr="0066154E">
        <w:rPr>
          <w:rStyle w:val="StyleStyleBold12pt"/>
        </w:rPr>
        <w:t xml:space="preserve">Russian relations are key to preventing extinction </w:t>
      </w:r>
    </w:p>
    <w:p w:rsidR="004D240F" w:rsidRPr="0066154E" w:rsidRDefault="004D240F" w:rsidP="004D240F">
      <w:pPr>
        <w:rPr>
          <w:rFonts w:eastAsia="Calibri"/>
        </w:rPr>
      </w:pPr>
      <w:r w:rsidRPr="0066154E">
        <w:rPr>
          <w:rStyle w:val="StyleStyleBold12pt"/>
        </w:rPr>
        <w:lastRenderedPageBreak/>
        <w:t>Allison 11</w:t>
      </w:r>
      <w:r w:rsidRPr="0066154E">
        <w:rPr>
          <w:rFonts w:eastAsia="Calibri"/>
        </w:rPr>
        <w:t xml:space="preserve"> </w:t>
      </w:r>
      <w:r w:rsidRPr="0066154E">
        <w:t>[October 30, 2011. Graham Allison is Director of the Belfer Center for Science and International Affairs at Harvard’s Kennedy School of Government. “10 reasons why Russia still matters,” http://dyn.politico.com/printstory.cfm?uuid=161EF282-72F9-4D48-8B9C-C5B3396CA0E6]</w:t>
      </w:r>
    </w:p>
    <w:p w:rsidR="004D240F" w:rsidRDefault="004D240F" w:rsidP="004D240F">
      <w:r w:rsidRPr="004D240F">
        <w:t>That central point is that Russia matters a great deal to a U.S</w:t>
      </w:r>
    </w:p>
    <w:p w:rsidR="004D240F" w:rsidRDefault="004D240F" w:rsidP="004D240F">
      <w:r>
        <w:t>AND</w:t>
      </w:r>
    </w:p>
    <w:p w:rsidR="004D240F" w:rsidRPr="004D240F" w:rsidRDefault="004D240F" w:rsidP="004D240F">
      <w:r w:rsidRPr="004D240F">
        <w:t xml:space="preserve">Tehran to joining China in preventing U.N. Security Council resolutions. </w:t>
      </w:r>
    </w:p>
    <w:p w:rsidR="004D240F" w:rsidRPr="0066154E" w:rsidRDefault="004D240F" w:rsidP="004D240F"/>
    <w:p w:rsidR="004D240F" w:rsidRPr="0066154E" w:rsidRDefault="004D240F" w:rsidP="004D240F">
      <w:pPr>
        <w:rPr>
          <w:rStyle w:val="StyleStyleBold12pt"/>
        </w:rPr>
      </w:pPr>
      <w:r w:rsidRPr="0066154E">
        <w:rPr>
          <w:rStyle w:val="StyleStyleBold12pt"/>
        </w:rPr>
        <w:t xml:space="preserve">Russian economy is on the brink – natural gas key </w:t>
      </w:r>
    </w:p>
    <w:p w:rsidR="004D240F" w:rsidRPr="0066154E" w:rsidRDefault="004D240F" w:rsidP="004D240F">
      <w:r w:rsidRPr="0066154E">
        <w:rPr>
          <w:rStyle w:val="StyleStyleBold12pt"/>
        </w:rPr>
        <w:t xml:space="preserve">Adomanis 4/7/13 </w:t>
      </w:r>
      <w:r w:rsidRPr="0066154E">
        <w:t xml:space="preserve">[Mark Adomanis is a contributor to Forbes who specializes in Russian economics and demographics. “Russia's Economy Is Rapidly Slowing And The Kremlin's Options Are Limited” Forbes. </w:t>
      </w:r>
      <w:hyperlink r:id="rId15" w:history="1">
        <w:r w:rsidRPr="0066154E">
          <w:rPr>
            <w:rStyle w:val="Hyperlink"/>
          </w:rPr>
          <w:t>http://www.forbes.com/sites/markadomanis/2013/04/17/russias-economy-is-rapidly-slowing-and-kremlins-options-are-limited/</w:t>
        </w:r>
      </w:hyperlink>
      <w:r w:rsidRPr="0066154E">
        <w:t xml:space="preserve">] </w:t>
      </w:r>
    </w:p>
    <w:p w:rsidR="004D240F" w:rsidRDefault="004D240F" w:rsidP="004D240F">
      <w:r w:rsidRPr="004D240F">
        <w:t xml:space="preserve">Russia‘s economy is probably not, as Ksenia Yudaeva, Russia’s representative to </w:t>
      </w:r>
    </w:p>
    <w:p w:rsidR="004D240F" w:rsidRDefault="004D240F" w:rsidP="004D240F">
      <w:r>
        <w:t>AND</w:t>
      </w:r>
    </w:p>
    <w:p w:rsidR="004D240F" w:rsidRPr="004D240F" w:rsidRDefault="004D240F" w:rsidP="004D240F">
      <w:r w:rsidRPr="004D240F">
        <w:t>contraction as Europe’s debt crisis curbed exports and prompted companies to trim investment”</w:t>
      </w:r>
    </w:p>
    <w:p w:rsidR="004D240F" w:rsidRPr="0066154E" w:rsidRDefault="004D240F" w:rsidP="004D240F">
      <w:pPr>
        <w:rPr>
          <w:rStyle w:val="StyleBoldUnderline"/>
        </w:rPr>
      </w:pPr>
    </w:p>
    <w:p w:rsidR="004D240F" w:rsidRPr="0066154E" w:rsidRDefault="004D240F" w:rsidP="004D240F">
      <w:pPr>
        <w:rPr>
          <w:rStyle w:val="StyleStyleBold12pt"/>
        </w:rPr>
      </w:pPr>
      <w:r w:rsidRPr="0066154E">
        <w:rPr>
          <w:rStyle w:val="StyleStyleBold12pt"/>
        </w:rPr>
        <w:t xml:space="preserve">US LNG exports will apply pressure on Russia and significantly impact their economy </w:t>
      </w:r>
    </w:p>
    <w:p w:rsidR="004D240F" w:rsidRPr="0066154E" w:rsidRDefault="004D240F" w:rsidP="004D240F">
      <w:pPr>
        <w:rPr>
          <w:rStyle w:val="StyleBoldUnderline"/>
        </w:rPr>
      </w:pPr>
      <w:r w:rsidRPr="0066154E">
        <w:rPr>
          <w:rStyle w:val="StyleStyleBold12pt"/>
        </w:rPr>
        <w:t xml:space="preserve">Choi and Robertson ’13 </w:t>
      </w:r>
      <w:r w:rsidRPr="0066154E">
        <w:t xml:space="preserve">[2013. Tom Choi is a Natural Gas Market Leader at Deloitte MarketPoint LLC. Peter J. Robertson is an Independent Senior Advisor on Oil &amp; Gas for Deloitte LLP. “Global impacts of LNG exports from the United States “ Deloitte. </w:t>
      </w:r>
      <w:hyperlink r:id="rId16" w:history="1">
        <w:r w:rsidRPr="0066154E">
          <w:rPr>
            <w:rStyle w:val="Hyperlink"/>
          </w:rPr>
          <w:t>http://www.deloitte.com/assets/Dcom-UnitedStates/Local%20Assets/Documents/Energy_us_er/us_er_GlobalImpactUSLNGExports_AmericanRenaissance_Jan2013.pdf</w:t>
        </w:r>
      </w:hyperlink>
      <w:r w:rsidRPr="0066154E">
        <w:t>]</w:t>
      </w:r>
      <w:r w:rsidRPr="0066154E">
        <w:rPr>
          <w:rStyle w:val="StyleStyleBold12pt"/>
        </w:rPr>
        <w:t xml:space="preserve"> </w:t>
      </w:r>
    </w:p>
    <w:p w:rsidR="004D240F" w:rsidRDefault="004D240F" w:rsidP="004D240F">
      <w:r w:rsidRPr="004D240F">
        <w:t xml:space="preserve">Maintaining market share and oil-indexed prices are major concerns for Russia. Russia </w:t>
      </w:r>
    </w:p>
    <w:p w:rsidR="004D240F" w:rsidRDefault="004D240F" w:rsidP="004D240F">
      <w:r>
        <w:t>AND</w:t>
      </w:r>
    </w:p>
    <w:p w:rsidR="004D240F" w:rsidRPr="004D240F" w:rsidRDefault="004D240F" w:rsidP="004D240F">
      <w:r w:rsidRPr="004D240F">
        <w:t>competitive basis or be relegated to just selling its minimum take contracted volumes.</w:t>
      </w:r>
    </w:p>
    <w:p w:rsidR="004D240F" w:rsidRPr="0066154E" w:rsidRDefault="004D240F" w:rsidP="004D240F">
      <w:pPr>
        <w:rPr>
          <w:rStyle w:val="StyleBoldUnderline"/>
        </w:rPr>
      </w:pPr>
    </w:p>
    <w:p w:rsidR="004D240F" w:rsidRPr="0066154E" w:rsidRDefault="004D240F" w:rsidP="004D240F">
      <w:pPr>
        <w:rPr>
          <w:rStyle w:val="StyleStyleBold12pt"/>
        </w:rPr>
      </w:pPr>
      <w:r w:rsidRPr="0066154E">
        <w:rPr>
          <w:rStyle w:val="StyleStyleBold12pt"/>
        </w:rPr>
        <w:t>Russian economic crisis leads to nuclear war</w:t>
      </w:r>
    </w:p>
    <w:p w:rsidR="004D240F" w:rsidRPr="0066154E" w:rsidRDefault="004D240F" w:rsidP="004D240F">
      <w:r w:rsidRPr="0066154E">
        <w:rPr>
          <w:rStyle w:val="StyleStyleBold12pt"/>
        </w:rPr>
        <w:t>Filger 9</w:t>
      </w:r>
      <w:r w:rsidRPr="0066154E">
        <w:t xml:space="preserve"> – Sheldon, author and blogger for the Huffington Post, “Russian Economy Faces Disastrous Free Fall Contraction” http://www.globaleconomiccrisis.com/blog/archives/356</w:t>
      </w:r>
    </w:p>
    <w:p w:rsidR="004D240F" w:rsidRDefault="004D240F" w:rsidP="004D240F">
      <w:r w:rsidRPr="004D240F">
        <w:t xml:space="preserve">In Russia historically, economic health and political stability are intertwined to a degree that </w:t>
      </w:r>
    </w:p>
    <w:p w:rsidR="004D240F" w:rsidRDefault="004D240F" w:rsidP="004D240F">
      <w:r>
        <w:t>AND</w:t>
      </w:r>
    </w:p>
    <w:p w:rsidR="004D240F" w:rsidRPr="004D240F" w:rsidRDefault="004D240F" w:rsidP="004D240F">
      <w:r w:rsidRPr="004D240F">
        <w:t>the financial impact of the Global Economic Crisis is its least dangerous consequence.</w:t>
      </w:r>
    </w:p>
    <w:p w:rsidR="004D240F" w:rsidRDefault="004D240F" w:rsidP="004D240F">
      <w:pPr>
        <w:pStyle w:val="Heading2"/>
      </w:pPr>
      <w:r>
        <w:lastRenderedPageBreak/>
        <w:t>Dodd Frank</w:t>
      </w:r>
    </w:p>
    <w:p w:rsidR="004D240F" w:rsidRPr="000658DB" w:rsidRDefault="004D240F" w:rsidP="004D240F">
      <w:pPr>
        <w:rPr>
          <w:rStyle w:val="StyleStyleBold12pt"/>
        </w:rPr>
      </w:pPr>
      <w:r w:rsidRPr="000658DB">
        <w:rPr>
          <w:rStyle w:val="StyleStyleBold12pt"/>
        </w:rPr>
        <w:t>Judge Ruling takes out the DA- Section 1504 has already been overturned</w:t>
      </w:r>
    </w:p>
    <w:p w:rsidR="004D240F" w:rsidRPr="000658DB" w:rsidRDefault="004D240F" w:rsidP="004D240F">
      <w:pPr>
        <w:rPr>
          <w:rStyle w:val="StyleStyleBold12pt"/>
        </w:rPr>
      </w:pPr>
      <w:r w:rsidRPr="000658DB">
        <w:rPr>
          <w:rStyle w:val="StyleStyleBold12pt"/>
        </w:rPr>
        <w:t xml:space="preserve">Brooks-Rubin and Pelak 7-8 </w:t>
      </w:r>
      <w:r w:rsidRPr="000658DB">
        <w:t>[7/8/13, Brad A. Brooks-Rubin advises national and international clients on nearly all aspects of trade sanctions, export controls, and international trade laws and regulations. He also works with clients on compliance challenges in the emerging fields of conflict minerals due diligence, and human rights and corporate social responsibility in business matters, enabling clients to benefit from a more comprehensive and efficient approach to supply chain management. Steven W. Pelak has significant experience as a federal prosecutor and in private practice handling and supervising the investigation and prosecution of export control, embargo, fraud, bribery, public corruption, immigration, labor union corruption, terrorism, and other white collar and violent crimes. He counsels and represents individuals and corporate clients in federal and state administrative and criminal inquiries, investigations, and enforcement actions. Mr. Pelak assists clients with internal corporate compliance and due diligence efforts with regard to export control and embargo statutes and regulations, including the Arms Export Control Act/International Traffic in Arms Regulations; the Export Administration Regulations; the U.S. Treasury Department's sanctions programs; the Foreign Corrupt Practices Act; the Committee on Foreign Investment in the United States (CFIUS); the Foreign Agents Registration Act; and other federal regulatory schemes. “SEC’s Dodd-Frank Disclosure Rule Vacated by Federal Court in Washington, D.C.”, http://www.hollandhart.com/secs-dodd-frank-disclosure-rule-vacated-by-federal-court/]</w:t>
      </w:r>
    </w:p>
    <w:p w:rsidR="004D240F" w:rsidRDefault="004D240F" w:rsidP="004D240F">
      <w:r w:rsidRPr="004D240F">
        <w:t xml:space="preserve">Last week in Washington, D.C., U.S. District Court </w:t>
      </w:r>
    </w:p>
    <w:p w:rsidR="004D240F" w:rsidRDefault="004D240F" w:rsidP="004D240F">
      <w:r>
        <w:t>AND</w:t>
      </w:r>
    </w:p>
    <w:p w:rsidR="004D240F" w:rsidRPr="004D240F" w:rsidRDefault="004D240F" w:rsidP="004D240F">
      <w:r w:rsidRPr="004D240F">
        <w:t xml:space="preserve">" because of its mistaken narrow interpretation of its discretion under Dodd Frank. </w:t>
      </w:r>
    </w:p>
    <w:p w:rsidR="004D240F" w:rsidRDefault="004D240F" w:rsidP="004D240F"/>
    <w:p w:rsidR="004D240F" w:rsidRPr="0005143A" w:rsidRDefault="004D240F" w:rsidP="004D240F">
      <w:pPr>
        <w:rPr>
          <w:rStyle w:val="StyleStyleBold12pt"/>
        </w:rPr>
      </w:pPr>
      <w:r w:rsidRPr="0005143A">
        <w:rPr>
          <w:rStyle w:val="StyleStyleBold12pt"/>
        </w:rPr>
        <w:t xml:space="preserve">Absent repeal, US economy will crumple – regulations hamstring small business </w:t>
      </w:r>
    </w:p>
    <w:p w:rsidR="004D240F" w:rsidRPr="00887B68" w:rsidRDefault="004D240F" w:rsidP="004D240F">
      <w:r w:rsidRPr="0005143A">
        <w:rPr>
          <w:rStyle w:val="StyleStyleBold12pt"/>
        </w:rPr>
        <w:t xml:space="preserve">Graves 11 </w:t>
      </w:r>
      <w:r w:rsidRPr="0005143A">
        <w:t xml:space="preserve">[Rep. Sam Graves of Missouri is chairman of the House Small Business Committee, “Small Businesses Not Celebrating Dodd-Frank's Birthday”, July 21st, 2011, </w:t>
      </w:r>
      <w:hyperlink r:id="rId17" w:history="1">
        <w:r w:rsidRPr="0005143A">
          <w:rPr>
            <w:rStyle w:val="Hyperlink"/>
          </w:rPr>
          <w:t>http://www.foxnews.com/opinion/2011/07/21/small-businesses-not-celebrating-dodd-franks-birthday/</w:t>
        </w:r>
      </w:hyperlink>
      <w:r w:rsidRPr="0005143A">
        <w:t>,]</w:t>
      </w:r>
      <w:r w:rsidRPr="00887B68">
        <w:t xml:space="preserve"> </w:t>
      </w:r>
    </w:p>
    <w:p w:rsidR="004D240F" w:rsidRDefault="004D240F" w:rsidP="004D240F">
      <w:r w:rsidRPr="004D240F">
        <w:t xml:space="preserve"> The few effective provisions of Dodd-Frank are masked by its many flaws</w:t>
      </w:r>
    </w:p>
    <w:p w:rsidR="004D240F" w:rsidRDefault="004D240F" w:rsidP="004D240F">
      <w:r>
        <w:t>AND</w:t>
      </w:r>
    </w:p>
    <w:p w:rsidR="004D240F" w:rsidRPr="004D240F" w:rsidRDefault="004D240F" w:rsidP="004D240F">
      <w:r w:rsidRPr="004D240F">
        <w:t>small businesses and lenders can thrive responsibly and spark growth in our economy.</w:t>
      </w:r>
    </w:p>
    <w:p w:rsidR="004D240F" w:rsidRDefault="004D240F" w:rsidP="004D240F"/>
    <w:p w:rsidR="004D240F" w:rsidRDefault="004D240F" w:rsidP="004D240F">
      <w:pPr>
        <w:rPr>
          <w:rStyle w:val="StyleStyleBold12pt"/>
        </w:rPr>
      </w:pPr>
      <w:r>
        <w:rPr>
          <w:rStyle w:val="StyleStyleBold12pt"/>
        </w:rPr>
        <w:t>Overturned Section 1504 Now</w:t>
      </w:r>
    </w:p>
    <w:p w:rsidR="004D240F" w:rsidRPr="00AB2C6C" w:rsidRDefault="004D240F" w:rsidP="004D240F">
      <w:pPr>
        <w:rPr>
          <w:rStyle w:val="Emphasis"/>
        </w:rPr>
      </w:pPr>
      <w:r>
        <w:rPr>
          <w:rStyle w:val="StyleStyleBold12pt"/>
        </w:rPr>
        <w:t xml:space="preserve">Posner 7-2 </w:t>
      </w:r>
      <w:r w:rsidRPr="00AB2C6C">
        <w:t>[7/2/13, Cydney S. Posner is special counsel in the Cooley Business department and is resident in the Firm's San Francisco office. Ms. Posner is Co-Chair of the Firm's Public Companies group. Her practice concentrates on corporate counseling in connection with SEC reporting and compliance, corporate governance and general corporate matters. She has also represented both issuers and underwriters in numerous public offerings primarily for emerging growth companies, including companies in the internet and high technology, life sciences and consumer retail sectors. In addition, she has represented companies in mergers, tender offers and other change-of-control transactions, going-private transactions and private placements. “Judge Tosses SEC's Resource Extraction Rule”, http://www.cooley.com/68189]</w:t>
      </w:r>
    </w:p>
    <w:p w:rsidR="004D240F" w:rsidRDefault="004D240F" w:rsidP="004D240F">
      <w:r w:rsidRPr="004D240F">
        <w:t xml:space="preserve">The Wall Street Journal is reporting that a U.S. federal judge has </w:t>
      </w:r>
    </w:p>
    <w:p w:rsidR="004D240F" w:rsidRDefault="004D240F" w:rsidP="004D240F">
      <w:r>
        <w:t>AND</w:t>
      </w:r>
    </w:p>
    <w:p w:rsidR="004D240F" w:rsidRPr="004D240F" w:rsidRDefault="004D240F" w:rsidP="004D240F">
      <w:r w:rsidRPr="004D240F">
        <w:t>the payment data. The trade groups argued the SEC should have allowed th</w:t>
      </w:r>
    </w:p>
    <w:p w:rsidR="004D240F" w:rsidRDefault="004D240F" w:rsidP="004D240F">
      <w:pPr>
        <w:pStyle w:val="Card"/>
        <w:rPr>
          <w:rStyle w:val="StyleBoldUnderline"/>
        </w:rPr>
      </w:pPr>
    </w:p>
    <w:p w:rsidR="004D240F" w:rsidRDefault="004D240F" w:rsidP="004D240F">
      <w:pPr>
        <w:pStyle w:val="Card"/>
        <w:rPr>
          <w:rStyle w:val="StyleBoldUnderline"/>
        </w:rPr>
      </w:pPr>
    </w:p>
    <w:p w:rsidR="004D240F" w:rsidRDefault="004D240F" w:rsidP="004D240F">
      <w:r w:rsidRPr="004D240F">
        <w:t xml:space="preserve">e companies to privately disclose the data to regulators, and that any public disclosures </w:t>
      </w:r>
    </w:p>
    <w:p w:rsidR="004D240F" w:rsidRDefault="004D240F" w:rsidP="004D240F">
      <w:r>
        <w:t>AND</w:t>
      </w:r>
    </w:p>
    <w:p w:rsidR="004D240F" w:rsidRPr="004D240F" w:rsidRDefault="004D240F" w:rsidP="004D240F">
      <w:r w:rsidRPr="004D240F">
        <w:t>must be publicly filed, it is a peculiar one indeed.'"</w:t>
      </w:r>
    </w:p>
    <w:p w:rsidR="004D240F" w:rsidRDefault="004D240F" w:rsidP="004D240F">
      <w:pPr>
        <w:rPr>
          <w:rStyle w:val="StyleBoldUnderline"/>
        </w:rPr>
      </w:pPr>
    </w:p>
    <w:p w:rsidR="004D240F" w:rsidRPr="006C3C12" w:rsidRDefault="004D240F" w:rsidP="004D240F">
      <w:pPr>
        <w:rPr>
          <w:rStyle w:val="StyleStyleBold12pt"/>
        </w:rPr>
      </w:pPr>
      <w:r w:rsidRPr="006C3C12">
        <w:rPr>
          <w:rStyle w:val="StyleStyleBold12pt"/>
        </w:rPr>
        <w:t>COIN solves in the status quo—previous resource shortages caused initial problems, strategy has shifted – prefer the recency of our evidence</w:t>
      </w:r>
    </w:p>
    <w:p w:rsidR="004D240F" w:rsidRPr="006C3C12" w:rsidRDefault="004D240F" w:rsidP="004D240F">
      <w:pPr>
        <w:rPr>
          <w:rStyle w:val="StyleStyleBold12pt"/>
        </w:rPr>
      </w:pPr>
      <w:r w:rsidRPr="006C3C12">
        <w:rPr>
          <w:rStyle w:val="StyleStyleBold12pt"/>
        </w:rPr>
        <w:t>O’Hanlon ‘10</w:t>
      </w:r>
    </w:p>
    <w:p w:rsidR="004D240F" w:rsidRPr="0000306F" w:rsidRDefault="004D240F" w:rsidP="004D240F">
      <w:r w:rsidRPr="0000306F">
        <w:lastRenderedPageBreak/>
        <w:t>Michael E. O’Hanlon, Senior Fellow and Director of Research in Foreign Policy Studies, Brookings Institution, 2010, Toughing it out in Afghanistan, http://www.brookings.edu/~/media/Files/Press/Books/2010/toughingitoutinafghanistan/toughingitoutinafghanistan_chapter.pdf</w:t>
      </w:r>
    </w:p>
    <w:p w:rsidR="004D240F" w:rsidRDefault="004D240F" w:rsidP="004D240F">
      <w:r w:rsidRPr="004D240F">
        <w:t xml:space="preserve">Fourth, NATO in general and the United States in particular know how to carry </w:t>
      </w:r>
    </w:p>
    <w:p w:rsidR="004D240F" w:rsidRDefault="004D240F" w:rsidP="004D240F">
      <w:r>
        <w:t>AND</w:t>
      </w:r>
    </w:p>
    <w:p w:rsidR="004D240F" w:rsidRPr="004D240F" w:rsidRDefault="004D240F" w:rsidP="004D240F">
      <w:r w:rsidRPr="004D240F">
        <w:t>Afghan government, can work together in support of the basic strategy.2</w:t>
      </w:r>
    </w:p>
    <w:p w:rsidR="004D240F" w:rsidRPr="00B65BBC" w:rsidRDefault="004D240F" w:rsidP="004D240F"/>
    <w:p w:rsidR="004D240F" w:rsidRPr="006C3C12" w:rsidRDefault="004D240F" w:rsidP="004D240F">
      <w:pPr>
        <w:rPr>
          <w:rStyle w:val="StyleStyleBold12pt"/>
        </w:rPr>
      </w:pPr>
      <w:r w:rsidRPr="006C3C12">
        <w:rPr>
          <w:rStyle w:val="StyleStyleBold12pt"/>
        </w:rPr>
        <w:t>No impact to Afghan collapse- US safeguards and alliances with neighbors prevent spillover</w:t>
      </w:r>
    </w:p>
    <w:p w:rsidR="004D240F" w:rsidRPr="006C3C12" w:rsidRDefault="004D240F" w:rsidP="004D240F">
      <w:pPr>
        <w:rPr>
          <w:rStyle w:val="StyleStyleBold12pt"/>
        </w:rPr>
      </w:pPr>
      <w:r w:rsidRPr="006C3C12">
        <w:rPr>
          <w:rStyle w:val="StyleStyleBold12pt"/>
        </w:rPr>
        <w:t>Silverman ‘09</w:t>
      </w:r>
    </w:p>
    <w:p w:rsidR="004D240F" w:rsidRPr="00C44DD8" w:rsidRDefault="004D240F" w:rsidP="004D240F">
      <w:r w:rsidRPr="00C44DD8">
        <w:t>Mark, PhD in international relations-government and, as a Ford Foundation Project Specialist, 11/19/09, The National Interest, “Sturdy Dominoes,” http://www.nationalinterest.org/Article.aspx?id=22512)</w:t>
      </w:r>
    </w:p>
    <w:p w:rsidR="004D240F" w:rsidRDefault="004D240F" w:rsidP="004D240F">
      <w:r w:rsidRPr="004D240F">
        <w:t xml:space="preserve"> Many advocates of continuing or racheting up our presence in Afghanistan are cut from </w:t>
      </w:r>
    </w:p>
    <w:p w:rsidR="004D240F" w:rsidRDefault="004D240F" w:rsidP="004D240F">
      <w:r>
        <w:t>AND</w:t>
      </w:r>
    </w:p>
    <w:p w:rsidR="004D240F" w:rsidRPr="004D240F" w:rsidRDefault="004D240F" w:rsidP="004D240F">
      <w:r w:rsidRPr="004D240F">
        <w:t>of Southeast Asia in 1975. Although it is true that American influence t</w:t>
      </w:r>
    </w:p>
    <w:p w:rsidR="004D240F" w:rsidRDefault="004D240F" w:rsidP="004D240F">
      <w:pPr>
        <w:pStyle w:val="Style8pt"/>
      </w:pPr>
    </w:p>
    <w:p w:rsidR="004D240F" w:rsidRDefault="004D240F" w:rsidP="004D240F">
      <w:pPr>
        <w:pStyle w:val="Style8pt"/>
      </w:pPr>
    </w:p>
    <w:p w:rsidR="004D240F" w:rsidRDefault="004D240F" w:rsidP="004D240F">
      <w:r w:rsidRPr="004D240F">
        <w:t>hroughout much of Southeast Asia suffered for a few years following Communist victories in Cambodia</w:t>
      </w:r>
    </w:p>
    <w:p w:rsidR="004D240F" w:rsidRDefault="004D240F" w:rsidP="004D240F">
      <w:r>
        <w:t>AND</w:t>
      </w:r>
    </w:p>
    <w:p w:rsidR="004D240F" w:rsidRPr="004D240F" w:rsidRDefault="004D240F" w:rsidP="004D240F">
      <w:r w:rsidRPr="004D240F">
        <w:t>, and victims of violence changed, the level of violence eventually declined.</w:t>
      </w:r>
    </w:p>
    <w:p w:rsidR="004D240F" w:rsidRDefault="004D240F" w:rsidP="004D240F">
      <w:pPr>
        <w:rPr>
          <w:rStyle w:val="StyleBoldUnderline"/>
        </w:rPr>
      </w:pPr>
    </w:p>
    <w:p w:rsidR="004D240F" w:rsidRPr="00176696" w:rsidRDefault="004D240F" w:rsidP="004D240F">
      <w:pPr>
        <w:rPr>
          <w:rStyle w:val="StyleStyleBold12pt"/>
        </w:rPr>
      </w:pPr>
      <w:r w:rsidRPr="00176696">
        <w:rPr>
          <w:rStyle w:val="StyleStyleBold12pt"/>
        </w:rPr>
        <w:t>No Africa escalation</w:t>
      </w:r>
    </w:p>
    <w:p w:rsidR="004D240F" w:rsidRDefault="004D240F" w:rsidP="004D240F">
      <w:r w:rsidRPr="00176696">
        <w:rPr>
          <w:rStyle w:val="Emphasis"/>
        </w:rPr>
        <w:t>Adusei</w:t>
      </w:r>
      <w:r>
        <w:t>, energy expert – Swedish University of Agricultural Sciences, 1/6/</w:t>
      </w:r>
      <w:r w:rsidRPr="00176696">
        <w:rPr>
          <w:rStyle w:val="Emphasis"/>
        </w:rPr>
        <w:t>’12</w:t>
      </w:r>
    </w:p>
    <w:p w:rsidR="004D240F" w:rsidRDefault="004D240F" w:rsidP="004D240F">
      <w:pPr>
        <w:rPr>
          <w:kern w:val="1"/>
        </w:rPr>
      </w:pPr>
      <w:r>
        <w:t>(Lord Aikins, “</w:t>
      </w:r>
      <w:r>
        <w:rPr>
          <w:kern w:val="1"/>
        </w:rPr>
        <w:t xml:space="preserve">Global Energy Security and Africa's rising Strategic Importance,” </w:t>
      </w:r>
      <w:hyperlink r:id="rId18" w:history="1">
        <w:r w:rsidRPr="00C530EE">
          <w:rPr>
            <w:rStyle w:val="Hyperlink"/>
            <w:kern w:val="1"/>
          </w:rPr>
          <w:t>http://www.modernghana.com/news/370533/1/global-energy-security-and-africas-rising-strategi.html</w:t>
        </w:r>
      </w:hyperlink>
      <w:r>
        <w:rPr>
          <w:kern w:val="1"/>
        </w:rPr>
        <w:t>)</w:t>
      </w:r>
    </w:p>
    <w:p w:rsidR="004D240F" w:rsidRDefault="004D240F" w:rsidP="004D240F">
      <w:r w:rsidRPr="004D240F">
        <w:t xml:space="preserve">Additionally, the prospect of major inter-state conflict in Africa involving the use </w:t>
      </w:r>
    </w:p>
    <w:p w:rsidR="004D240F" w:rsidRDefault="004D240F" w:rsidP="004D240F">
      <w:r>
        <w:t>AND</w:t>
      </w:r>
    </w:p>
    <w:p w:rsidR="004D240F" w:rsidRPr="004D240F" w:rsidRDefault="004D240F" w:rsidP="004D240F">
      <w:r w:rsidRPr="004D240F">
        <w:t>main reasons why Africa's strategic importance is growing among oil and gas importers.</w:t>
      </w:r>
    </w:p>
    <w:p w:rsidR="004D240F" w:rsidRPr="00AB2C6C" w:rsidRDefault="004D240F" w:rsidP="004D240F">
      <w:pPr>
        <w:pStyle w:val="Card"/>
        <w:rPr>
          <w:rStyle w:val="StyleBoldUnderline"/>
        </w:rPr>
      </w:pPr>
    </w:p>
    <w:p w:rsidR="004D240F" w:rsidRDefault="004D240F" w:rsidP="004D240F">
      <w:pPr>
        <w:pStyle w:val="Heading2"/>
      </w:pPr>
      <w:r>
        <w:lastRenderedPageBreak/>
        <w:t>Hegemony</w:t>
      </w:r>
    </w:p>
    <w:p w:rsidR="004D240F" w:rsidRPr="006458C5" w:rsidRDefault="004D240F" w:rsidP="004D240F">
      <w:pPr>
        <w:rPr>
          <w:rStyle w:val="StyleStyleBold12pt"/>
        </w:rPr>
      </w:pPr>
      <w:r>
        <w:rPr>
          <w:rStyle w:val="StyleStyleBold12pt"/>
        </w:rPr>
        <w:t>Status quo solves energy power</w:t>
      </w:r>
    </w:p>
    <w:p w:rsidR="004D240F" w:rsidRDefault="004D240F" w:rsidP="004D240F">
      <w:r w:rsidRPr="006458C5">
        <w:rPr>
          <w:rStyle w:val="StyleStyleBold12pt"/>
        </w:rPr>
        <w:t xml:space="preserve">Steyer and Podesta 12 </w:t>
      </w:r>
      <w:r>
        <w:t>TOM STEYER And JOHN PODESTA, writers for the Wall Street Journal, “We Don't Need More Foreign Oil and Gas “, January 24, 2012, http://online.wsj.com/article/SB10001424052970203718504577178872638705902.html</w:t>
      </w:r>
    </w:p>
    <w:p w:rsidR="004D240F" w:rsidRDefault="004D240F" w:rsidP="004D240F">
      <w:r w:rsidRPr="004D240F">
        <w:t xml:space="preserve">Under President Obama's leadership, we appear to be at the beginning of a domestic </w:t>
      </w:r>
    </w:p>
    <w:p w:rsidR="004D240F" w:rsidRDefault="004D240F" w:rsidP="004D240F">
      <w:r>
        <w:t>AND</w:t>
      </w:r>
    </w:p>
    <w:p w:rsidR="004D240F" w:rsidRPr="004D240F" w:rsidRDefault="004D240F" w:rsidP="004D240F">
      <w:r w:rsidRPr="004D240F">
        <w:t>% from 2008 to 2009, even during the depths of the recession.</w:t>
      </w:r>
    </w:p>
    <w:p w:rsidR="004D240F" w:rsidRPr="00C8122A" w:rsidRDefault="004D240F" w:rsidP="004D240F"/>
    <w:p w:rsidR="004D240F" w:rsidRDefault="004D240F" w:rsidP="004D240F">
      <w:pPr>
        <w:rPr>
          <w:rStyle w:val="StyleStyleBold12pt"/>
        </w:rPr>
      </w:pPr>
      <w:r>
        <w:rPr>
          <w:rStyle w:val="StyleStyleBold12pt"/>
        </w:rPr>
        <w:t>Hegemony fails—lack of legitimacy means material power is decoupled from effective influence</w:t>
      </w:r>
    </w:p>
    <w:p w:rsidR="004D240F" w:rsidRPr="00E34EEA" w:rsidRDefault="004D240F" w:rsidP="004D240F">
      <w:r w:rsidRPr="00E34EEA">
        <w:rPr>
          <w:rStyle w:val="StyleStyleBold12pt"/>
        </w:rPr>
        <w:t>Maher, ’11</w:t>
      </w:r>
      <w:r>
        <w:t xml:space="preserve"> [Winter 2011, </w:t>
      </w:r>
      <w:r w:rsidRPr="00E34EEA">
        <w:t>Richard Maher, Ph.D. candidate in the Political Science department at Brown University, “The Paradox of American Unipolarity: Why the United States May Be Better Off in a Post-Unipolar World,” Orbis, Vol. 55, No. 1, p. 53-68</w:t>
      </w:r>
      <w:r>
        <w:t>]</w:t>
      </w:r>
    </w:p>
    <w:p w:rsidR="004D240F" w:rsidRDefault="004D240F" w:rsidP="004D240F">
      <w:r w:rsidRPr="004D240F">
        <w:t xml:space="preserve">And yet, despite this material preeminence, the United States sees its political and </w:t>
      </w:r>
    </w:p>
    <w:p w:rsidR="004D240F" w:rsidRDefault="004D240F" w:rsidP="004D240F">
      <w:r>
        <w:t>AND</w:t>
      </w:r>
    </w:p>
    <w:p w:rsidR="004D240F" w:rsidRPr="004D240F" w:rsidRDefault="004D240F" w:rsidP="004D240F">
      <w:r w:rsidRPr="004D240F">
        <w:t>how best to position itself in the “post-unipolar” world.</w:t>
      </w:r>
    </w:p>
    <w:p w:rsidR="004D240F" w:rsidRDefault="004D240F" w:rsidP="004D240F"/>
    <w:p w:rsidR="004D240F" w:rsidRPr="00577D25" w:rsidRDefault="004D240F" w:rsidP="004D240F">
      <w:pPr>
        <w:rPr>
          <w:rStyle w:val="StyleStyleBold12pt"/>
        </w:rPr>
      </w:pPr>
      <w:r w:rsidRPr="00577D25">
        <w:rPr>
          <w:rStyle w:val="StyleStyleBold12pt"/>
        </w:rPr>
        <w:t>Global trade is resilient---WTO collapse is inevitable and irrelevant</w:t>
      </w:r>
    </w:p>
    <w:p w:rsidR="004D240F" w:rsidRPr="00577D25" w:rsidRDefault="004D240F" w:rsidP="004D240F">
      <w:pPr>
        <w:rPr>
          <w:rStyle w:val="StyleStyleBold12pt"/>
        </w:rPr>
      </w:pPr>
      <w:r w:rsidRPr="005852B5">
        <w:rPr>
          <w:rStyle w:val="StyleStyleBold12pt"/>
        </w:rPr>
        <w:t xml:space="preserve">Altman ’11 </w:t>
      </w:r>
      <w:r w:rsidRPr="005852B5">
        <w:t>[February 20th, 2011, Daniel, PhD Economics From Harvard, former London-based economics correspondent for the Economist "Goodbye and Good Riddance", www.newsweek.com/2011/02/20/goodbye-and-good-riddance.html]</w:t>
      </w:r>
    </w:p>
    <w:p w:rsidR="004D240F" w:rsidRDefault="004D240F" w:rsidP="004D240F">
      <w:r w:rsidRPr="004D240F">
        <w:t xml:space="preserve">Representatives of 153 nations and regions will meet in Geneva this week to try and </w:t>
      </w:r>
    </w:p>
    <w:p w:rsidR="004D240F" w:rsidRDefault="004D240F" w:rsidP="004D240F">
      <w:r>
        <w:t>AND</w:t>
      </w:r>
    </w:p>
    <w:p w:rsidR="004D240F" w:rsidRPr="004D240F" w:rsidRDefault="004D240F" w:rsidP="004D240F">
      <w:r w:rsidRPr="004D240F">
        <w:t>. But it’s not as though trade negotiations have been paralyzed during the pas</w:t>
      </w:r>
    </w:p>
    <w:p w:rsidR="004D240F" w:rsidRDefault="004D240F" w:rsidP="004D240F">
      <w:pPr>
        <w:pStyle w:val="Card"/>
        <w:rPr>
          <w:rStyle w:val="StyleBoldUnderline"/>
        </w:rPr>
      </w:pPr>
    </w:p>
    <w:p w:rsidR="004D240F" w:rsidRDefault="004D240F" w:rsidP="004D240F">
      <w:r w:rsidRPr="004D240F">
        <w:t xml:space="preserve">t 10 years. Countries have been signing free-trade agreements, both in </w:t>
      </w:r>
    </w:p>
    <w:p w:rsidR="004D240F" w:rsidRDefault="004D240F" w:rsidP="004D240F">
      <w:r>
        <w:t>AND</w:t>
      </w:r>
    </w:p>
    <w:p w:rsidR="004D240F" w:rsidRPr="004D240F" w:rsidRDefault="004D240F" w:rsidP="004D240F">
      <w:r w:rsidRPr="004D240F">
        <w:t>will have a very strong economic motive to start talking to each other.</w:t>
      </w:r>
    </w:p>
    <w:p w:rsidR="004D240F" w:rsidRPr="005852B5" w:rsidRDefault="004D240F" w:rsidP="004D240F">
      <w:pPr>
        <w:pStyle w:val="Card"/>
      </w:pPr>
      <w:r w:rsidRPr="0079403C">
        <w:rPr>
          <w:rStyle w:val="StyleBoldUnderline"/>
        </w:rPr>
        <w:t xml:space="preserve">This is how global trade talks will work in the future. Trade </w:t>
      </w:r>
      <w:r w:rsidRPr="0079403C">
        <w:rPr>
          <w:rStyle w:val="StyleBoldUnderline"/>
          <w:highlight w:val="yellow"/>
        </w:rPr>
        <w:t>barriers will fall</w:t>
      </w:r>
      <w:r w:rsidRPr="0079403C">
        <w:rPr>
          <w:rStyle w:val="StyleBoldUnderline"/>
        </w:rPr>
        <w:t xml:space="preserve">, just </w:t>
      </w:r>
      <w:r w:rsidRPr="0079403C">
        <w:rPr>
          <w:rStyle w:val="StyleBoldUnderline"/>
          <w:highlight w:val="yellow"/>
        </w:rPr>
        <w:t>as the WTO hoped, and with</w:t>
      </w:r>
      <w:r w:rsidRPr="0079403C">
        <w:rPr>
          <w:rStyle w:val="StyleBoldUnderline"/>
        </w:rPr>
        <w:t xml:space="preserve"> the same result that should have been its goal all along: </w:t>
      </w:r>
      <w:r w:rsidRPr="00370789">
        <w:rPr>
          <w:rStyle w:val="Emphasis"/>
          <w:highlight w:val="yellow"/>
        </w:rPr>
        <w:t>its own obsolescence</w:t>
      </w:r>
      <w:r w:rsidRPr="0079403C">
        <w:rPr>
          <w:rStyle w:val="StyleBoldUnderline"/>
        </w:rPr>
        <w:t>.</w:t>
      </w:r>
    </w:p>
    <w:p w:rsidR="004D240F" w:rsidRPr="002164A6" w:rsidRDefault="004D240F" w:rsidP="004D240F"/>
    <w:p w:rsidR="004D240F" w:rsidRDefault="004D240F" w:rsidP="004D240F">
      <w:pPr>
        <w:pStyle w:val="Heading1"/>
      </w:pPr>
      <w:r>
        <w:lastRenderedPageBreak/>
        <w:t>Inherency</w:t>
      </w:r>
    </w:p>
    <w:p w:rsidR="004D240F" w:rsidRDefault="004D240F" w:rsidP="004D240F">
      <w:pPr>
        <w:pStyle w:val="Heading2"/>
        <w:rPr>
          <w:lang w:eastAsia="ko-KR"/>
        </w:rPr>
      </w:pPr>
      <w:r>
        <w:rPr>
          <w:rFonts w:hint="eastAsia"/>
          <w:lang w:eastAsia="ko-KR"/>
        </w:rPr>
        <w:lastRenderedPageBreak/>
        <w:t>2NC AT House Won</w:t>
      </w:r>
      <w:r>
        <w:rPr>
          <w:lang w:eastAsia="ko-KR"/>
        </w:rPr>
        <w:t>’</w:t>
      </w:r>
      <w:r>
        <w:rPr>
          <w:rFonts w:hint="eastAsia"/>
          <w:lang w:eastAsia="ko-KR"/>
        </w:rPr>
        <w:t>t Pass it</w:t>
      </w:r>
    </w:p>
    <w:p w:rsidR="004D240F" w:rsidRDefault="004D240F" w:rsidP="004D240F">
      <w:pPr>
        <w:rPr>
          <w:lang w:eastAsia="ko-KR"/>
        </w:rPr>
      </w:pPr>
    </w:p>
    <w:p w:rsidR="004D240F" w:rsidRPr="009D0F32" w:rsidRDefault="004D240F" w:rsidP="004D240F">
      <w:pPr>
        <w:rPr>
          <w:rStyle w:val="StyleStyleBold12pt"/>
        </w:rPr>
      </w:pPr>
      <w:r w:rsidRPr="009D0F32">
        <w:rPr>
          <w:rStyle w:val="StyleStyleBold12pt"/>
        </w:rPr>
        <w:t>API wants the senate bill done</w:t>
      </w:r>
    </w:p>
    <w:p w:rsidR="004D240F" w:rsidRDefault="004D240F" w:rsidP="004D240F">
      <w:pPr>
        <w:rPr>
          <w:lang w:eastAsia="ko-KR"/>
        </w:rPr>
      </w:pPr>
      <w:r w:rsidRPr="00827126">
        <w:rPr>
          <w:rStyle w:val="StyleStyleBold12pt"/>
        </w:rPr>
        <w:t>Milito ’10-1</w:t>
      </w:r>
      <w:r>
        <w:rPr>
          <w:lang w:eastAsia="ko-KR"/>
        </w:rPr>
        <w:t xml:space="preserve"> [10/1/13, Erik Milito is the Group Director, Upsream and Industry Operations, at the API, “Testimony Senate Committee on Energy and Natural Resources Implementing the Agreement Between the United States and Mexico Concerning Transboundary Hydrocarbon Reservoirs in the Gulf of Mexico,” http://www.energy.senate.gov/public/index.cfm/files/serve?File_id=033d66c5-cbbc-4f40-83be-a516c62d7640]</w:t>
      </w:r>
    </w:p>
    <w:p w:rsidR="004D240F" w:rsidRDefault="004D240F" w:rsidP="004D240F">
      <w:r w:rsidRPr="004D240F">
        <w:t xml:space="preserve">Good morning Chairman Wyden, Senator Murkowski, and members of the committee. I </w:t>
      </w:r>
    </w:p>
    <w:p w:rsidR="004D240F" w:rsidRDefault="004D240F" w:rsidP="004D240F">
      <w:r>
        <w:t>AND</w:t>
      </w:r>
    </w:p>
    <w:p w:rsidR="004D240F" w:rsidRPr="004D240F" w:rsidRDefault="004D240F" w:rsidP="004D240F">
      <w:r w:rsidRPr="004D240F">
        <w:t xml:space="preserve">to the Chairman and the Committee and I look forward to your questions. </w:t>
      </w:r>
    </w:p>
    <w:p w:rsidR="004D240F" w:rsidRDefault="004D240F" w:rsidP="004D240F">
      <w:pPr>
        <w:rPr>
          <w:lang w:eastAsia="ko-KR"/>
        </w:rPr>
      </w:pPr>
    </w:p>
    <w:p w:rsidR="004D240F" w:rsidRPr="006104DB" w:rsidRDefault="004D240F" w:rsidP="004D240F">
      <w:pPr>
        <w:rPr>
          <w:rStyle w:val="StyleStyleBold12pt"/>
        </w:rPr>
      </w:pPr>
      <w:r w:rsidRPr="006104DB">
        <w:rPr>
          <w:rStyle w:val="StyleStyleBold12pt"/>
        </w:rPr>
        <w:t>Dodd frank was struck down and will be rewritten to favor industry groups – that means that it will be more palatable to the House</w:t>
      </w:r>
    </w:p>
    <w:p w:rsidR="004D240F" w:rsidRDefault="004D240F" w:rsidP="004D240F">
      <w:pPr>
        <w:rPr>
          <w:lang w:eastAsia="ko-KR"/>
        </w:rPr>
      </w:pPr>
      <w:r w:rsidRPr="006104DB">
        <w:rPr>
          <w:rStyle w:val="StyleStyleBold12pt"/>
        </w:rPr>
        <w:t>Geman ‘9-3</w:t>
      </w:r>
      <w:r>
        <w:rPr>
          <w:lang w:eastAsia="ko-KR"/>
        </w:rPr>
        <w:t xml:space="preserve"> [9/3/13, Ben Geman “SEC bows to federal court on oil rule,” </w:t>
      </w:r>
    </w:p>
    <w:p w:rsidR="004D240F" w:rsidRDefault="004D240F" w:rsidP="004D240F">
      <w:r w:rsidRPr="004D240F">
        <w:t xml:space="preserve">The Securities and Exchange Commission (SEC) on Tuesday said it plans to rewrite </w:t>
      </w:r>
    </w:p>
    <w:p w:rsidR="004D240F" w:rsidRDefault="004D240F" w:rsidP="004D240F">
      <w:r>
        <w:t>AND</w:t>
      </w:r>
    </w:p>
    <w:p w:rsidR="004D240F" w:rsidRPr="004D240F" w:rsidRDefault="004D240F" w:rsidP="004D240F">
      <w:r w:rsidRPr="004D240F">
        <w:t xml:space="preserve">oil companies like Exxon and Chevron that sought various exemptions from the mandate. </w:t>
      </w:r>
    </w:p>
    <w:p w:rsidR="004D240F" w:rsidRDefault="004D240F" w:rsidP="004D240F">
      <w:pPr>
        <w:rPr>
          <w:lang w:eastAsia="ko-KR"/>
        </w:rPr>
      </w:pPr>
    </w:p>
    <w:p w:rsidR="004D240F" w:rsidRDefault="004D240F" w:rsidP="004D240F">
      <w:pPr>
        <w:pStyle w:val="Heading1"/>
      </w:pPr>
      <w:r>
        <w:lastRenderedPageBreak/>
        <w:t>Spill DA</w:t>
      </w:r>
    </w:p>
    <w:p w:rsidR="004D240F" w:rsidRDefault="004D240F" w:rsidP="004D240F">
      <w:pPr>
        <w:pStyle w:val="Heading2"/>
      </w:pPr>
      <w:r>
        <w:lastRenderedPageBreak/>
        <w:t>2NC – More Spills</w:t>
      </w:r>
    </w:p>
    <w:p w:rsidR="004D240F" w:rsidRPr="000F70B7" w:rsidRDefault="004D240F" w:rsidP="004D240F"/>
    <w:p w:rsidR="004D240F" w:rsidRPr="003D630C" w:rsidRDefault="004D240F" w:rsidP="004D240F">
      <w:pPr>
        <w:rPr>
          <w:rStyle w:val="StyleStyleBold12pt"/>
        </w:rPr>
      </w:pPr>
      <w:r>
        <w:rPr>
          <w:rStyle w:val="StyleStyleBold12pt"/>
        </w:rPr>
        <w:t>No inspections – BSEE doesn’t have the fundning</w:t>
      </w:r>
    </w:p>
    <w:p w:rsidR="004D240F" w:rsidRPr="003D630C" w:rsidRDefault="004D240F" w:rsidP="004D240F">
      <w:r>
        <w:rPr>
          <w:rStyle w:val="StyleStyleBold12pt"/>
        </w:rPr>
        <w:t>Manuel 4-23</w:t>
      </w:r>
      <w:r>
        <w:t xml:space="preserve"> [4/23/13, Athan Manuel is Director of the Lands Protection Program at the Sierra Club, “Testimony of</w:t>
      </w:r>
    </w:p>
    <w:p w:rsidR="004D240F" w:rsidRDefault="004D240F" w:rsidP="004D240F">
      <w:r>
        <w:t xml:space="preserve">Athan Manuel”, </w:t>
      </w:r>
      <w:hyperlink r:id="rId19" w:history="1">
        <w:r>
          <w:t>http://docs.house.gov/meetings/II/II06/20130425/100755/HHRG-113-II06-Wstate-ManuelA-20130425.pdf</w:t>
        </w:r>
      </w:hyperlink>
      <w:r>
        <w:t>]</w:t>
      </w:r>
    </w:p>
    <w:p w:rsidR="004D240F" w:rsidRDefault="004D240F" w:rsidP="004D240F">
      <w:r w:rsidRPr="004D240F">
        <w:t xml:space="preserve">However, while these reforms have strengthened BSEE’s inspection and oversight capabilities, funding levels </w:t>
      </w:r>
    </w:p>
    <w:p w:rsidR="004D240F" w:rsidRDefault="004D240F" w:rsidP="004D240F">
      <w:r>
        <w:t>AND</w:t>
      </w:r>
    </w:p>
    <w:p w:rsidR="004D240F" w:rsidRPr="004D240F" w:rsidRDefault="004D240F" w:rsidP="004D240F">
      <w:r w:rsidRPr="004D240F">
        <w:t>Sierra Club would support such an amendment to H.R. 1613.</w:t>
      </w:r>
    </w:p>
    <w:p w:rsidR="004D240F" w:rsidRDefault="004D240F" w:rsidP="004D240F"/>
    <w:p w:rsidR="004D240F" w:rsidRPr="003D630C" w:rsidRDefault="004D240F" w:rsidP="004D240F">
      <w:pPr>
        <w:rPr>
          <w:rStyle w:val="StyleStyleBold12pt"/>
        </w:rPr>
      </w:pPr>
      <w:r w:rsidRPr="003D630C">
        <w:rPr>
          <w:rStyle w:val="StyleStyleBold12pt"/>
        </w:rPr>
        <w:t>No regulations – TBA doesn’t solve spills</w:t>
      </w:r>
    </w:p>
    <w:p w:rsidR="004D240F" w:rsidRPr="003D630C" w:rsidRDefault="004D240F" w:rsidP="004D240F">
      <w:r>
        <w:rPr>
          <w:rStyle w:val="StyleStyleBold12pt"/>
        </w:rPr>
        <w:t>US News ’12</w:t>
      </w:r>
      <w:r>
        <w:t xml:space="preserve"> [4/24/12, US News is an information distributer to the misguided masses, “Interior's Ken Salazar: No Promises on Oil Prices”, </w:t>
      </w:r>
      <w:hyperlink r:id="rId20" w:history="1">
        <w:r>
          <w:t>http://www.usnews.com/news/blogs/washington-whispers/2012/04/24/interiors-ken-salazar-no-promises-on-oil-prices</w:t>
        </w:r>
      </w:hyperlink>
      <w:r>
        <w:t>]</w:t>
      </w:r>
    </w:p>
    <w:p w:rsidR="004D240F" w:rsidRDefault="004D240F" w:rsidP="004D240F">
      <w:r w:rsidRPr="004D240F">
        <w:t xml:space="preserve">Salazar outlined a few "low-hanging fruits" he would like to see </w:t>
      </w:r>
    </w:p>
    <w:p w:rsidR="004D240F" w:rsidRDefault="004D240F" w:rsidP="004D240F">
      <w:r>
        <w:t>AND</w:t>
      </w:r>
    </w:p>
    <w:p w:rsidR="004D240F" w:rsidRPr="004D240F" w:rsidRDefault="004D240F" w:rsidP="004D240F">
      <w:r w:rsidRPr="004D240F">
        <w:t xml:space="preserve">allows both countries to expand joint drilling operations in the Gulf of Mexico. </w:t>
      </w:r>
    </w:p>
    <w:p w:rsidR="004D240F" w:rsidRDefault="004D240F" w:rsidP="004D240F"/>
    <w:p w:rsidR="004D240F" w:rsidRPr="00DF32BA" w:rsidRDefault="004D240F" w:rsidP="004D240F">
      <w:pPr>
        <w:rPr>
          <w:rStyle w:val="StyleStyleBold12pt"/>
        </w:rPr>
      </w:pPr>
      <w:r>
        <w:rPr>
          <w:rStyle w:val="StyleStyleBold12pt"/>
        </w:rPr>
        <w:t>Your resiliency arguments don’t apply to the Gulf – BP put us on the brink</w:t>
      </w:r>
    </w:p>
    <w:p w:rsidR="004D240F" w:rsidRPr="00482829" w:rsidRDefault="004D240F" w:rsidP="004D240F">
      <w:r w:rsidRPr="00482829">
        <w:rPr>
          <w:rStyle w:val="StyleStyleBold12pt"/>
        </w:rPr>
        <w:t xml:space="preserve">Craig </w:t>
      </w:r>
      <w:r>
        <w:rPr>
          <w:rStyle w:val="StyleStyleBold12pt"/>
        </w:rPr>
        <w:t>‘</w:t>
      </w:r>
      <w:r w:rsidRPr="00482829">
        <w:rPr>
          <w:rStyle w:val="StyleStyleBold12pt"/>
        </w:rPr>
        <w:t>11</w:t>
      </w:r>
      <w:r>
        <w:t xml:space="preserve"> [12/20/11, </w:t>
      </w:r>
      <w:r w:rsidRPr="00482829">
        <w:t>Robin Kundis Craig, Attorneys’ Title Professor of Law and Associate Dean for Environmental Programs, Florida State University College of Law, Tallahassee, Florida, “Legal Remedies for Deep Marine Oil Spills and Long-Term Ecological Resilience: A Match Made in Hell” </w:t>
      </w:r>
      <w:hyperlink r:id="rId21" w:tgtFrame="_blank" w:history="1">
        <w:r w:rsidRPr="00482829">
          <w:t>http://papers.ssrn.com/sol3/papers.cfm?abstract_id=1906839</w:t>
        </w:r>
      </w:hyperlink>
      <w:r>
        <w:t>]</w:t>
      </w:r>
    </w:p>
    <w:p w:rsidR="004D240F" w:rsidRDefault="004D240F" w:rsidP="004D240F">
      <w:r w:rsidRPr="004D240F">
        <w:t xml:space="preserve">Importantly, however, the second aspect of resilience theory acknowledges that ecosystems can exist </w:t>
      </w:r>
    </w:p>
    <w:p w:rsidR="004D240F" w:rsidRDefault="004D240F" w:rsidP="004D240F">
      <w:r>
        <w:t>AND</w:t>
      </w:r>
    </w:p>
    <w:p w:rsidR="004D240F" w:rsidRPr="004D240F" w:rsidRDefault="004D240F" w:rsidP="004D240F">
      <w:r w:rsidRPr="004D240F">
        <w:t>tourism] and the environment on which they depend for future generations.”16</w:t>
      </w:r>
    </w:p>
    <w:p w:rsidR="004D240F" w:rsidRPr="00CF7A45" w:rsidRDefault="004D240F" w:rsidP="004D240F">
      <w:pPr>
        <w:pStyle w:val="Card"/>
        <w:ind w:left="0"/>
      </w:pPr>
    </w:p>
    <w:p w:rsidR="004D240F" w:rsidRPr="00DF32BA" w:rsidRDefault="004D240F" w:rsidP="004D240F">
      <w:pPr>
        <w:rPr>
          <w:rStyle w:val="StyleStyleBold12pt"/>
        </w:rPr>
      </w:pPr>
      <w:r w:rsidRPr="00DF32BA">
        <w:rPr>
          <w:rStyle w:val="StyleStyleBold12pt"/>
        </w:rPr>
        <w:t>The Gulf is a key ocean biodiversity hotspot</w:t>
      </w:r>
    </w:p>
    <w:p w:rsidR="004D240F" w:rsidRPr="00482829" w:rsidRDefault="004D240F" w:rsidP="004D240F">
      <w:r w:rsidRPr="00482829">
        <w:rPr>
          <w:rStyle w:val="StyleStyleBold12pt"/>
        </w:rPr>
        <w:t xml:space="preserve">Brenner </w:t>
      </w:r>
      <w:r>
        <w:rPr>
          <w:rStyle w:val="StyleStyleBold12pt"/>
        </w:rPr>
        <w:t>‘8</w:t>
      </w:r>
      <w:r w:rsidRPr="002A6289">
        <w:t xml:space="preserve"> [3/14/08,  Jorge Brenner, "Guarding the Gulf </w:t>
      </w:r>
      <w:r w:rsidRPr="00482829">
        <w:t>of Mexico's valuable resources" www.scidev.net/en/opinions/guarding-the-gulf-of-mexico-s-valuable-resources.html</w:t>
      </w:r>
      <w:r>
        <w:t>]</w:t>
      </w:r>
    </w:p>
    <w:p w:rsidR="004D240F" w:rsidRDefault="004D240F" w:rsidP="004D240F">
      <w:r w:rsidRPr="004D240F">
        <w:t xml:space="preserve">Rich in biodiversity and habitats¶ The Gulf of Mexico is rich in biodiversity and </w:t>
      </w:r>
    </w:p>
    <w:p w:rsidR="004D240F" w:rsidRDefault="004D240F" w:rsidP="004D240F">
      <w:r>
        <w:t>AND</w:t>
      </w:r>
    </w:p>
    <w:p w:rsidR="004D240F" w:rsidRPr="004D240F" w:rsidRDefault="004D240F" w:rsidP="004D240F">
      <w:r w:rsidRPr="004D240F">
        <w:t>in the North Atlantic that helps to regulate the climate of western Europe.</w:t>
      </w:r>
    </w:p>
    <w:p w:rsidR="004D240F" w:rsidRPr="003A5CF0" w:rsidRDefault="004D240F" w:rsidP="004D240F">
      <w:pPr>
        <w:pStyle w:val="Card"/>
        <w:ind w:left="0"/>
        <w:rPr>
          <w:rStyle w:val="Emphasis"/>
        </w:rPr>
      </w:pPr>
    </w:p>
    <w:p w:rsidR="004D240F" w:rsidRDefault="004D240F" w:rsidP="004D240F">
      <w:pPr>
        <w:pStyle w:val="Heading1"/>
      </w:pPr>
      <w:r>
        <w:lastRenderedPageBreak/>
        <w:t>Defense</w:t>
      </w:r>
    </w:p>
    <w:p w:rsidR="004D240F" w:rsidRDefault="004D240F" w:rsidP="004D240F">
      <w:pPr>
        <w:pStyle w:val="Heading2"/>
      </w:pPr>
      <w:r w:rsidRPr="00F75D7B">
        <w:lastRenderedPageBreak/>
        <w:t xml:space="preserve">2NC – No </w:t>
      </w:r>
      <w:r>
        <w:t>Risk of Bioterror</w:t>
      </w:r>
    </w:p>
    <w:p w:rsidR="004D240F" w:rsidRPr="00211FA1" w:rsidRDefault="004D240F" w:rsidP="004D240F">
      <w:r>
        <w:t>There is no risk of an attack – terrorists would have to weaponize a strain which they don’t have the technology for – also wind patterns and humidity messes up the pathogen and makes the attack contained – Keller</w:t>
      </w:r>
    </w:p>
    <w:p w:rsidR="004D240F" w:rsidRPr="00211FA1" w:rsidRDefault="004D240F" w:rsidP="004D240F">
      <w:pPr>
        <w:rPr>
          <w:rStyle w:val="StyleStyleBold12pt"/>
        </w:rPr>
      </w:pPr>
    </w:p>
    <w:p w:rsidR="004D240F" w:rsidRPr="00211FA1" w:rsidRDefault="004D240F" w:rsidP="004D240F">
      <w:pPr>
        <w:rPr>
          <w:rStyle w:val="StyleStyleBold12pt"/>
        </w:rPr>
      </w:pPr>
      <w:r w:rsidRPr="00211FA1">
        <w:rPr>
          <w:rStyle w:val="StyleStyleBold12pt"/>
        </w:rPr>
        <w:t>There is no impact to bioweapons</w:t>
      </w:r>
    </w:p>
    <w:p w:rsidR="004D240F" w:rsidRPr="00C40AA9" w:rsidRDefault="004D240F" w:rsidP="004D240F"/>
    <w:p w:rsidR="004D240F" w:rsidRPr="004D44A2" w:rsidRDefault="004D240F" w:rsidP="004D240F">
      <w:pPr>
        <w:rPr>
          <w:rStyle w:val="StyleStyleBold12pt"/>
        </w:rPr>
      </w:pPr>
      <w:r>
        <w:rPr>
          <w:rStyle w:val="StyleStyleBold12pt"/>
        </w:rPr>
        <w:t>A. Nobody dies</w:t>
      </w:r>
    </w:p>
    <w:p w:rsidR="004D240F" w:rsidRDefault="004D240F" w:rsidP="004D240F">
      <w:r w:rsidRPr="004D44A2">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4D240F" w:rsidRDefault="004D240F" w:rsidP="004D240F">
      <w:r w:rsidRPr="004D240F">
        <w:t xml:space="preserve">The second problem is much more serious. Eliminating the toxins, we’re left with </w:t>
      </w:r>
    </w:p>
    <w:p w:rsidR="004D240F" w:rsidRDefault="004D240F" w:rsidP="004D240F">
      <w:r>
        <w:t>AND</w:t>
      </w:r>
    </w:p>
    <w:p w:rsidR="004D240F" w:rsidRPr="004D240F" w:rsidRDefault="004D240F" w:rsidP="004D240F">
      <w:r w:rsidRPr="004D240F">
        <w:t>biodefense industry is a far greater threat to us than any actual bioterrorists.</w:t>
      </w:r>
    </w:p>
    <w:p w:rsidR="004D240F" w:rsidRPr="00211FA1" w:rsidRDefault="004D240F" w:rsidP="004D240F"/>
    <w:p w:rsidR="004D240F" w:rsidRPr="004D44A2" w:rsidRDefault="004D240F" w:rsidP="004D240F">
      <w:pPr>
        <w:rPr>
          <w:rStyle w:val="StyleStyleBold12pt"/>
        </w:rPr>
      </w:pPr>
      <w:r>
        <w:rPr>
          <w:rStyle w:val="StyleStyleBold12pt"/>
        </w:rPr>
        <w:t>B. Terrorists suck at using them</w:t>
      </w:r>
    </w:p>
    <w:p w:rsidR="004D240F" w:rsidRPr="00DB7A0A" w:rsidRDefault="004D240F" w:rsidP="004D240F">
      <w:r w:rsidRPr="004D44A2">
        <w:rPr>
          <w:rStyle w:val="StyleStyleBold12pt"/>
        </w:rPr>
        <w:t>O’Neill 4</w:t>
      </w:r>
      <w:r w:rsidRPr="00DB7A0A">
        <w:t xml:space="preserve"> O’Neill 8/19/2004  [Brendan, “Weapons of Minimum Destruction” http://www.spiked-online.com/Articles/0000000CA694.htm]</w:t>
      </w:r>
    </w:p>
    <w:p w:rsidR="004D240F" w:rsidRDefault="004D240F" w:rsidP="004D240F">
      <w:r w:rsidRPr="004D240F">
        <w:t xml:space="preserve">David C Rapoport, professor of political science at University of California, Los Angeles </w:t>
      </w:r>
    </w:p>
    <w:p w:rsidR="004D240F" w:rsidRDefault="004D240F" w:rsidP="004D240F">
      <w:r>
        <w:t>AND</w:t>
      </w:r>
    </w:p>
    <w:p w:rsidR="004D240F" w:rsidRPr="004D240F" w:rsidRDefault="004D240F" w:rsidP="004D240F">
      <w:r w:rsidRPr="004D240F">
        <w:t>attacker as to the attacked'. The Tigers have not used WMD since.</w:t>
      </w:r>
    </w:p>
    <w:p w:rsidR="004D240F" w:rsidRDefault="004D240F" w:rsidP="004D240F">
      <w:pPr>
        <w:pStyle w:val="Card"/>
      </w:pPr>
    </w:p>
    <w:p w:rsidR="004D240F" w:rsidRDefault="004D240F" w:rsidP="004D240F">
      <w:pPr>
        <w:pStyle w:val="Heading2"/>
      </w:pPr>
      <w:r>
        <w:lastRenderedPageBreak/>
        <w:t>2NC – No Lashout</w:t>
      </w:r>
    </w:p>
    <w:p w:rsidR="004D240F" w:rsidRPr="00FD228B" w:rsidRDefault="004D240F" w:rsidP="004D240F">
      <w:pPr>
        <w:rPr>
          <w:rStyle w:val="StyleStyleBold12pt"/>
        </w:rPr>
      </w:pPr>
      <w:r>
        <w:rPr>
          <w:rStyle w:val="StyleStyleBold12pt"/>
        </w:rPr>
        <w:t>No lashout – cling theories are wrong</w:t>
      </w:r>
    </w:p>
    <w:p w:rsidR="004D240F" w:rsidRPr="00D621BE" w:rsidRDefault="004D240F" w:rsidP="004D240F">
      <w:pPr>
        <w:rPr>
          <w:sz w:val="16"/>
          <w:szCs w:val="16"/>
        </w:rPr>
      </w:pPr>
      <w:r w:rsidRPr="00087ED4">
        <w:rPr>
          <w:rStyle w:val="StyleStyleBold12pt"/>
        </w:rPr>
        <w:t>Parent and McDonald 11</w:t>
      </w:r>
      <w:r w:rsidRPr="00D621BE">
        <w:t xml:space="preserve"> </w:t>
      </w:r>
      <w:r w:rsidRPr="00D621BE">
        <w:rPr>
          <w:sz w:val="16"/>
          <w:szCs w:val="16"/>
        </w:rPr>
        <w:t xml:space="preserve">(Joseph, Assistant Professor of Political Science at University of Miami, Paul, Assistant Professor of Political Science at Wellesley College, "Graceful Decline? The Surprising Success of Great Power Retrenchment," </w:t>
      </w:r>
      <w:hyperlink r:id="rId22" w:history="1">
        <w:r w:rsidRPr="00D621BE">
          <w:rPr>
            <w:rStyle w:val="Hyperlink"/>
            <w:sz w:val="16"/>
            <w:szCs w:val="16"/>
          </w:rPr>
          <w:t>International Security</w:t>
        </w:r>
      </w:hyperlink>
      <w:r w:rsidRPr="00D621BE">
        <w:rPr>
          <w:sz w:val="16"/>
          <w:szCs w:val="16"/>
        </w:rPr>
        <w:t xml:space="preserve">, volume 35, issue 4, pages 7-44, Spring 2011, </w:t>
      </w:r>
      <w:hyperlink r:id="rId23" w:history="1">
        <w:r w:rsidRPr="00D621BE">
          <w:rPr>
            <w:rStyle w:val="Hyperlink"/>
            <w:sz w:val="16"/>
            <w:szCs w:val="16"/>
          </w:rPr>
          <w:t>http://belfercenter.ksg.harvard.edu/files/ISEC_a_00034-MacDonald_proof2.pdf</w:t>
        </w:r>
      </w:hyperlink>
      <w:r w:rsidRPr="00D621BE">
        <w:rPr>
          <w:sz w:val="16"/>
          <w:szCs w:val="16"/>
        </w:rPr>
        <w:t xml:space="preserve"> SL)</w:t>
      </w:r>
    </w:p>
    <w:p w:rsidR="004D240F" w:rsidRDefault="004D240F" w:rsidP="004D240F">
      <w:r w:rsidRPr="004D240F">
        <w:t xml:space="preserve">For Gilpin and Copeland, retrenchment is a policy that states should avoid. Other </w:t>
      </w:r>
    </w:p>
    <w:p w:rsidR="004D240F" w:rsidRDefault="004D240F" w:rsidP="004D240F">
      <w:r>
        <w:t>AND</w:t>
      </w:r>
    </w:p>
    <w:p w:rsidR="004D240F" w:rsidRPr="004D240F" w:rsidRDefault="004D240F" w:rsidP="004D240F">
      <w:r w:rsidRPr="004D240F">
        <w:t>relative decline that one should expect partisan rancor and sectoral rivalry to recede.</w:t>
      </w:r>
    </w:p>
    <w:p w:rsidR="004D240F" w:rsidRDefault="004D240F" w:rsidP="004D240F"/>
    <w:p w:rsidR="004D240F" w:rsidRDefault="004D240F" w:rsidP="004D240F">
      <w:pPr>
        <w:pStyle w:val="Heading1"/>
      </w:pPr>
      <w:r>
        <w:lastRenderedPageBreak/>
        <w:t>Russia LNG DA</w:t>
      </w:r>
    </w:p>
    <w:p w:rsidR="004D240F" w:rsidRDefault="004D240F" w:rsidP="004D240F">
      <w:pPr>
        <w:pStyle w:val="Heading2"/>
      </w:pPr>
      <w:r>
        <w:lastRenderedPageBreak/>
        <w:t>AT Prices don’t effect</w:t>
      </w:r>
    </w:p>
    <w:p w:rsidR="004D240F" w:rsidRDefault="004D240F" w:rsidP="004D240F"/>
    <w:p w:rsidR="004D240F" w:rsidRPr="0066154E" w:rsidRDefault="004D240F" w:rsidP="004D240F">
      <w:pPr>
        <w:rPr>
          <w:rStyle w:val="StyleStyleBold12pt"/>
        </w:rPr>
      </w:pPr>
      <w:r w:rsidRPr="0066154E">
        <w:rPr>
          <w:rStyle w:val="StyleStyleBold12pt"/>
        </w:rPr>
        <w:t>US natural gas exports tradeoff with Russian exports to Europe – natural gas is key to Russia’s economy</w:t>
      </w:r>
    </w:p>
    <w:p w:rsidR="004D240F" w:rsidRPr="0066154E" w:rsidRDefault="004D240F" w:rsidP="004D240F">
      <w:r w:rsidRPr="0066154E">
        <w:rPr>
          <w:rStyle w:val="StyleStyleBold12pt"/>
        </w:rPr>
        <w:t xml:space="preserve">Paltsev ’11 </w:t>
      </w:r>
      <w:r w:rsidRPr="0066154E">
        <w:t xml:space="preserve">[July 2011. Sergey Paltsev is the Assistant Director and Principal Research Scientist for Economic Research at the MIT Joint Program on the Science and Policy of Global Change. “Supplementary Paper SP 3.1: Russia’s Natural Gas Export Potential up to 2050” </w:t>
      </w:r>
      <w:hyperlink r:id="rId24" w:history="1">
        <w:r w:rsidRPr="0066154E">
          <w:rPr>
            <w:rStyle w:val="Hyperlink"/>
          </w:rPr>
          <w:t>http://mitei.mit.edu/system/files/NaturalGas_Sup_Paper3.1.pdf</w:t>
        </w:r>
      </w:hyperlink>
      <w:r w:rsidRPr="0066154E">
        <w:t xml:space="preserve">] </w:t>
      </w:r>
    </w:p>
    <w:p w:rsidR="004D240F" w:rsidRDefault="004D240F" w:rsidP="004D240F">
      <w:r w:rsidRPr="004D240F">
        <w:t xml:space="preserve">Energy sectors, including natural gas, play an important role in Russian economy. </w:t>
      </w:r>
    </w:p>
    <w:p w:rsidR="004D240F" w:rsidRDefault="004D240F" w:rsidP="004D240F">
      <w:r>
        <w:t>AND</w:t>
      </w:r>
    </w:p>
    <w:p w:rsidR="004D240F" w:rsidRPr="004D240F" w:rsidRDefault="004D240F" w:rsidP="004D240F">
      <w:r w:rsidRPr="004D240F">
        <w:t>of a production of 19–21 Tcf were destined to European markets.</w:t>
      </w:r>
    </w:p>
    <w:p w:rsidR="004D240F" w:rsidRDefault="004D240F" w:rsidP="004D240F">
      <w:pPr>
        <w:rPr>
          <w:sz w:val="16"/>
        </w:rPr>
      </w:pPr>
    </w:p>
    <w:p w:rsidR="004D240F" w:rsidRPr="0066154E" w:rsidRDefault="004D240F" w:rsidP="004D240F">
      <w:pPr>
        <w:rPr>
          <w:rStyle w:val="StyleStyleBold12pt"/>
        </w:rPr>
      </w:pPr>
      <w:r w:rsidRPr="0066154E">
        <w:rPr>
          <w:rStyle w:val="StyleStyleBold12pt"/>
        </w:rPr>
        <w:t xml:space="preserve">US exports threaten a national priority of Russia </w:t>
      </w:r>
    </w:p>
    <w:p w:rsidR="004D240F" w:rsidRPr="0066154E" w:rsidRDefault="004D240F" w:rsidP="004D240F">
      <w:r w:rsidRPr="0066154E">
        <w:rPr>
          <w:rStyle w:val="StyleStyleBold12pt"/>
        </w:rPr>
        <w:t>Weitz ’11</w:t>
      </w:r>
      <w:r w:rsidRPr="0066154E">
        <w:t xml:space="preserve"> [Richard Weitz is asenior fellow at the Hudson Institute and a World Politics Review senior editor, November 2011, “Can We Manage a Declining Russia?,” </w:t>
      </w:r>
      <w:hyperlink r:id="rId25" w:history="1">
        <w:r w:rsidRPr="0066154E">
          <w:rPr>
            <w:rStyle w:val="Hyperlink"/>
          </w:rPr>
          <w:t>http://www.aei.org/files/2011/12/08/-can-we-manage-a-declining-russia_152701899417.pdf</w:t>
        </w:r>
      </w:hyperlink>
      <w:r w:rsidRPr="0066154E">
        <w:t xml:space="preserve">] </w:t>
      </w:r>
    </w:p>
    <w:p w:rsidR="004D240F" w:rsidRDefault="004D240F" w:rsidP="004D240F">
      <w:r w:rsidRPr="004D240F">
        <w:t xml:space="preserve">Europe is an unavoidable panner. The European market consumes 90% of Russia’s total </w:t>
      </w:r>
    </w:p>
    <w:p w:rsidR="004D240F" w:rsidRDefault="004D240F" w:rsidP="004D240F">
      <w:r>
        <w:t>AND</w:t>
      </w:r>
    </w:p>
    <w:p w:rsidR="004D240F" w:rsidRPr="004D240F" w:rsidRDefault="004D240F" w:rsidP="004D240F">
      <w:r w:rsidRPr="004D240F">
        <w:t>a “question of life or death for Russian revitalization” and its imp</w:t>
      </w:r>
    </w:p>
    <w:p w:rsidR="004D240F" w:rsidRDefault="004D240F" w:rsidP="004D240F">
      <w:pPr>
        <w:rPr>
          <w:sz w:val="16"/>
        </w:rPr>
      </w:pPr>
    </w:p>
    <w:p w:rsidR="004D240F" w:rsidRDefault="004D240F" w:rsidP="004D240F">
      <w:pPr>
        <w:rPr>
          <w:sz w:val="16"/>
        </w:rPr>
      </w:pPr>
    </w:p>
    <w:p w:rsidR="004D240F" w:rsidRDefault="004D240F" w:rsidP="004D240F">
      <w:r w:rsidRPr="004D240F">
        <w:t xml:space="preserve">ortance to Europe’s economic growth mean that neither side can afford to use gas supplies </w:t>
      </w:r>
    </w:p>
    <w:p w:rsidR="004D240F" w:rsidRDefault="004D240F" w:rsidP="004D240F">
      <w:r>
        <w:t>AND</w:t>
      </w:r>
    </w:p>
    <w:p w:rsidR="004D240F" w:rsidRPr="004D240F" w:rsidRDefault="004D240F" w:rsidP="004D240F">
      <w:r w:rsidRPr="004D240F">
        <w:t>economy or target new markets any better than it has in the past.</w:t>
      </w:r>
    </w:p>
    <w:p w:rsidR="004D240F" w:rsidRDefault="004D240F" w:rsidP="004D240F"/>
    <w:p w:rsidR="004D240F" w:rsidRDefault="004D240F" w:rsidP="004D240F"/>
    <w:p w:rsidR="004D240F" w:rsidRPr="0066154E" w:rsidRDefault="004D240F" w:rsidP="004D240F">
      <w:pPr>
        <w:rPr>
          <w:rStyle w:val="StyleStyleBold12pt"/>
        </w:rPr>
      </w:pPr>
      <w:r w:rsidRPr="0066154E">
        <w:rPr>
          <w:rStyle w:val="StyleStyleBold12pt"/>
        </w:rPr>
        <w:t xml:space="preserve">Increased US LNG exports pose a threat to Russia </w:t>
      </w:r>
    </w:p>
    <w:p w:rsidR="004D240F" w:rsidRPr="0066154E" w:rsidRDefault="004D240F" w:rsidP="004D240F">
      <w:r w:rsidRPr="0066154E">
        <w:rPr>
          <w:rStyle w:val="StyleStyleBold12pt"/>
        </w:rPr>
        <w:t>Daly ’13 [</w:t>
      </w:r>
      <w:r w:rsidRPr="0066154E">
        <w:t xml:space="preserve">July 25, 2013. Dr. John C.K. Daly is the chief analyst for Oilprice.com. “Russia’s Oil and Natural Gas Industry Facing Market Turmoil” EconoMonitor. </w:t>
      </w:r>
      <w:hyperlink r:id="rId26" w:history="1">
        <w:r w:rsidRPr="0066154E">
          <w:rPr>
            <w:rStyle w:val="Hyperlink"/>
          </w:rPr>
          <w:t>http://www.economonitor.com/blog/2013/07/russias-oil-and-natural-gas-industry-facing-market-turmoil/</w:t>
        </w:r>
      </w:hyperlink>
      <w:r w:rsidRPr="0066154E">
        <w:t xml:space="preserve">] </w:t>
      </w:r>
    </w:p>
    <w:p w:rsidR="004D240F" w:rsidRDefault="004D240F" w:rsidP="004D240F">
      <w:r w:rsidRPr="004D240F">
        <w:t xml:space="preserve">The reasons for Gazprom’s change of fortune are myriad and complex, but the simplest </w:t>
      </w:r>
    </w:p>
    <w:p w:rsidR="004D240F" w:rsidRDefault="004D240F" w:rsidP="004D240F">
      <w:r>
        <w:t>AND</w:t>
      </w:r>
    </w:p>
    <w:p w:rsidR="004D240F" w:rsidRPr="004D240F" w:rsidRDefault="004D240F" w:rsidP="004D240F">
      <w:r w:rsidRPr="004D240F">
        <w:t>-less consumers to be fleeced as thoroughly as possible at every opportunity.</w:t>
      </w:r>
    </w:p>
    <w:p w:rsidR="004D240F" w:rsidRPr="0066154E" w:rsidRDefault="004D240F" w:rsidP="004D240F">
      <w:pPr>
        <w:rPr>
          <w:rStyle w:val="StyleBoldUnderline"/>
        </w:rPr>
      </w:pPr>
    </w:p>
    <w:p w:rsidR="004D240F" w:rsidRPr="0066154E" w:rsidRDefault="004D240F" w:rsidP="004D240F">
      <w:pPr>
        <w:rPr>
          <w:rStyle w:val="StyleStyleBold12pt"/>
        </w:rPr>
      </w:pPr>
      <w:r w:rsidRPr="0066154E">
        <w:rPr>
          <w:rStyle w:val="StyleStyleBold12pt"/>
        </w:rPr>
        <w:t xml:space="preserve">Russia is particularly vulnerable to US LNG exports </w:t>
      </w:r>
    </w:p>
    <w:p w:rsidR="004D240F" w:rsidRPr="0066154E" w:rsidRDefault="004D240F" w:rsidP="004D240F">
      <w:r w:rsidRPr="0066154E">
        <w:rPr>
          <w:rStyle w:val="StyleStyleBold12pt"/>
        </w:rPr>
        <w:t xml:space="preserve">Choi and Robertson ’13 </w:t>
      </w:r>
      <w:r w:rsidRPr="0066154E">
        <w:t xml:space="preserve">[2013. Tom Choi is a Natural Gas Market Leader at Deloitte MarketPoint LLC. Peter J. Robertson is an Independent Senior Advisor on Oil &amp; Gas for Deloitte LLP. “Global impacts of LNG exports from the United States “ Deloitte. </w:t>
      </w:r>
      <w:hyperlink r:id="rId27" w:history="1">
        <w:r w:rsidRPr="0066154E">
          <w:rPr>
            <w:rStyle w:val="Hyperlink"/>
          </w:rPr>
          <w:t>http://www.deloitte.com/assets/Dcom-UnitedStates/Local%20Assets/Documents/Energy_us_er/us_er_GlobalImpactUSLNGExports_AmericanRenaissance_Jan2013.pdf</w:t>
        </w:r>
      </w:hyperlink>
      <w:r w:rsidRPr="0066154E">
        <w:t xml:space="preserve">] </w:t>
      </w:r>
    </w:p>
    <w:p w:rsidR="004D240F" w:rsidRDefault="004D240F" w:rsidP="004D240F">
      <w:r w:rsidRPr="004D240F">
        <w:t>Gas exporting countries could suffer a decline in trade revenue due to price erosion and</w:t>
      </w:r>
    </w:p>
    <w:p w:rsidR="004D240F" w:rsidRDefault="004D240F" w:rsidP="004D240F">
      <w:r>
        <w:t>AND</w:t>
      </w:r>
    </w:p>
    <w:p w:rsidR="004D240F" w:rsidRPr="004D240F" w:rsidRDefault="004D240F" w:rsidP="004D240F">
      <w:r w:rsidRPr="004D240F">
        <w:t>vulnerable, especially if U.S. LNG exports are sent to Europe</w:t>
      </w:r>
    </w:p>
    <w:p w:rsidR="004D240F" w:rsidRDefault="004D240F" w:rsidP="004D240F"/>
    <w:p w:rsidR="004D240F" w:rsidRPr="00837F7C" w:rsidRDefault="004D240F" w:rsidP="004D240F">
      <w:pPr>
        <w:rPr>
          <w:rStyle w:val="StyleStyleBold12pt"/>
        </w:rPr>
      </w:pPr>
      <w:r w:rsidRPr="00837F7C">
        <w:rPr>
          <w:rStyle w:val="StyleStyleBold12pt"/>
        </w:rPr>
        <w:t xml:space="preserve">Russia will become a mess and collapse </w:t>
      </w:r>
    </w:p>
    <w:p w:rsidR="004D240F" w:rsidRPr="0066154E" w:rsidRDefault="004D240F" w:rsidP="004D240F">
      <w:pPr>
        <w:rPr>
          <w:bCs/>
        </w:rPr>
      </w:pPr>
      <w:r w:rsidRPr="0066154E">
        <w:rPr>
          <w:rStyle w:val="StyleStyleBold12pt"/>
        </w:rPr>
        <w:t xml:space="preserve">Jaffe and O’Sullivan ’12 </w:t>
      </w:r>
      <w:r w:rsidRPr="0066154E">
        <w:t xml:space="preserve">[July 2012. Amy Myers Jaffe is the Wallace S. Wilson Fellow in Energy Studies at the James A. Baker III Institute for Public Policy at Rice University in Houston, Texas. Meghan L. O'Sullivan (is a former deputy national security adviser on Iraq and Afghanistan, Jeane Kirkpatrick Professor of the Practice of International Affairs, and senior fellow at Harvard University's John F. Kennedy School of Government Belfer Center for Science and International Affairs. “The Geopolitics of Natural Gas: Report of the Scenarios Workshop of Harvard University’s Belfer Center and Rice University’s Baker Institute Energy Forum” Belfer Center for Science </w:t>
      </w:r>
      <w:r w:rsidRPr="0066154E">
        <w:lastRenderedPageBreak/>
        <w:t xml:space="preserve">and International Affairs, Harvard Kennedy School. </w:t>
      </w:r>
      <w:hyperlink r:id="rId28" w:history="1">
        <w:r w:rsidRPr="0066154E">
          <w:rPr>
            <w:rStyle w:val="Hyperlink"/>
          </w:rPr>
          <w:t>http://www.bakerinstitute.org/publications/EF-pub-HKSGeopoliticsOfNaturalGas-073012.pdf</w:t>
        </w:r>
      </w:hyperlink>
      <w:r w:rsidRPr="0066154E">
        <w:t>]</w:t>
      </w:r>
      <w:r w:rsidRPr="0066154E">
        <w:rPr>
          <w:rStyle w:val="StyleStyleBold12pt"/>
        </w:rPr>
        <w:t xml:space="preserve"> </w:t>
      </w:r>
    </w:p>
    <w:p w:rsidR="004D240F" w:rsidRDefault="004D240F" w:rsidP="004D240F">
      <w:r w:rsidRPr="004D240F">
        <w:t xml:space="preserve">For more than a decade, Russia has been teetering on the brink of dissolution </w:t>
      </w:r>
    </w:p>
    <w:p w:rsidR="004D240F" w:rsidRDefault="004D240F" w:rsidP="004D240F">
      <w:r>
        <w:t>AND</w:t>
      </w:r>
    </w:p>
    <w:p w:rsidR="004D240F" w:rsidRPr="004D240F" w:rsidRDefault="004D240F" w:rsidP="004D240F">
      <w:r w:rsidRPr="004D240F">
        <w:t>Global standards of living have deteriorated, and poverty is on the rise.</w:t>
      </w:r>
    </w:p>
    <w:p w:rsidR="004D240F" w:rsidRDefault="004D240F" w:rsidP="004D240F"/>
    <w:p w:rsidR="004D240F" w:rsidRPr="0066154E" w:rsidRDefault="004D240F" w:rsidP="004D240F">
      <w:pPr>
        <w:rPr>
          <w:rStyle w:val="StyleStyleBold12pt"/>
        </w:rPr>
      </w:pPr>
      <w:r w:rsidRPr="0066154E">
        <w:rPr>
          <w:rStyle w:val="StyleStyleBold12pt"/>
        </w:rPr>
        <w:t xml:space="preserve">Russia’s natural gas exports are key to economic stability – exports will continue to increase </w:t>
      </w:r>
    </w:p>
    <w:p w:rsidR="004D240F" w:rsidRPr="0066154E" w:rsidRDefault="004D240F" w:rsidP="004D240F">
      <w:pPr>
        <w:rPr>
          <w:rStyle w:val="StyleStyleBold12pt"/>
          <w:b w:val="0"/>
        </w:rPr>
      </w:pPr>
      <w:r w:rsidRPr="0066154E">
        <w:rPr>
          <w:rStyle w:val="StyleStyleBold12pt"/>
        </w:rPr>
        <w:t xml:space="preserve">Paltsev ’11 </w:t>
      </w:r>
      <w:r w:rsidRPr="0066154E">
        <w:t xml:space="preserve">[July 2011. Sergey Paltsev is the Assistant Director and Principal Research Scientist for Economic Research at the MIT Joint Program on the Science and Policy of Global Change. “Supplementary Paper SP 3.1: Russia’s Natural Gas Export Potential up to 2050” </w:t>
      </w:r>
      <w:hyperlink r:id="rId29" w:history="1">
        <w:r w:rsidRPr="0066154E">
          <w:rPr>
            <w:rStyle w:val="Hyperlink"/>
          </w:rPr>
          <w:t>http://mitei.mit.edu/system/files/NaturalGas_Sup_Paper3.1.pdf</w:t>
        </w:r>
      </w:hyperlink>
      <w:r w:rsidRPr="0066154E">
        <w:t>]</w:t>
      </w:r>
      <w:r w:rsidRPr="0066154E">
        <w:rPr>
          <w:rStyle w:val="StyleStyleBold12pt"/>
        </w:rPr>
        <w:t xml:space="preserve"> </w:t>
      </w:r>
    </w:p>
    <w:p w:rsidR="004D240F" w:rsidRDefault="004D240F" w:rsidP="004D240F">
      <w:r w:rsidRPr="004D240F">
        <w:t xml:space="preserve">Recent increases in natural gas reserve estimates and advances in shale gas technology make natural </w:t>
      </w:r>
    </w:p>
    <w:p w:rsidR="004D240F" w:rsidRDefault="004D240F" w:rsidP="004D240F">
      <w:r>
        <w:t>AND</w:t>
      </w:r>
    </w:p>
    <w:p w:rsidR="004D240F" w:rsidRPr="004D240F" w:rsidRDefault="004D240F" w:rsidP="004D240F">
      <w:r w:rsidRPr="004D240F">
        <w:t>on LNG imports increases, while it still maintains sizable imports from Russia.</w:t>
      </w:r>
    </w:p>
    <w:p w:rsidR="004D240F" w:rsidRPr="00837F7C" w:rsidRDefault="004D240F" w:rsidP="004D240F"/>
    <w:p w:rsidR="004D240F" w:rsidRDefault="004D240F" w:rsidP="004D240F">
      <w:pPr>
        <w:pStyle w:val="Heading2"/>
      </w:pPr>
      <w:r>
        <w:lastRenderedPageBreak/>
        <w:t>AT Link Turn</w:t>
      </w:r>
    </w:p>
    <w:p w:rsidR="004D240F" w:rsidRDefault="004D240F" w:rsidP="004D240F"/>
    <w:p w:rsidR="004D240F" w:rsidRPr="0066154E" w:rsidRDefault="004D240F" w:rsidP="004D240F">
      <w:pPr>
        <w:rPr>
          <w:rStyle w:val="StyleStyleBold12pt"/>
        </w:rPr>
      </w:pPr>
      <w:r w:rsidRPr="0066154E">
        <w:rPr>
          <w:rStyle w:val="StyleStyleBold12pt"/>
        </w:rPr>
        <w:t xml:space="preserve">Development in the Gulf increases US oil reserves by 50% - current moratoriums block drilling, the plan reverses that </w:t>
      </w:r>
    </w:p>
    <w:p w:rsidR="004D240F" w:rsidRPr="0066154E" w:rsidRDefault="004D240F" w:rsidP="004D240F">
      <w:r w:rsidRPr="0066154E">
        <w:rPr>
          <w:rStyle w:val="StyleStyleBold12pt"/>
        </w:rPr>
        <w:t>McLaughlin ‘7</w:t>
      </w:r>
      <w:r w:rsidRPr="0066154E">
        <w:t xml:space="preserve"> [Richard J. McLaughlin is the Endowed Chair at the Harte Research Institute for Gulf of Mexico Studies at Texas A&amp;M University. 3/23/7, “PANEL ON THE WESTERN GAP AND TRANSBOUNDARY RESOURCES IN THE ULTRA-DEEPWATERS OF THE GULF OF MEXICO,” </w:t>
      </w:r>
      <w:hyperlink r:id="rId30" w:history="1">
        <w:r w:rsidRPr="0066154E">
          <w:rPr>
            <w:rStyle w:val="Hyperlink"/>
          </w:rPr>
          <w:t>http://losi.tamucc.edu/Panels/Panelist%20Abstracts/Abstract%20-%20Richard%20McLaughlin.pdf</w:t>
        </w:r>
      </w:hyperlink>
      <w:r w:rsidRPr="0066154E">
        <w:t xml:space="preserve">] </w:t>
      </w:r>
    </w:p>
    <w:p w:rsidR="004D240F" w:rsidRDefault="004D240F" w:rsidP="004D240F">
      <w:r w:rsidRPr="004D240F">
        <w:t xml:space="preserve">Finding and exploiting oil and gas resources in the ultra-deepwater areas of the </w:t>
      </w:r>
    </w:p>
    <w:p w:rsidR="004D240F" w:rsidRDefault="004D240F" w:rsidP="004D240F">
      <w:r>
        <w:t>AND</w:t>
      </w:r>
    </w:p>
    <w:p w:rsidR="004D240F" w:rsidRPr="004D240F" w:rsidRDefault="004D240F" w:rsidP="004D240F">
      <w:r w:rsidRPr="004D240F">
        <w:t>the moratorium expires and either side may exploit the resources in the zone.</w:t>
      </w:r>
    </w:p>
    <w:p w:rsidR="004D240F" w:rsidRPr="0066154E" w:rsidRDefault="004D240F" w:rsidP="004D240F">
      <w:pPr>
        <w:rPr>
          <w:sz w:val="16"/>
        </w:rPr>
      </w:pPr>
    </w:p>
    <w:p w:rsidR="004D240F" w:rsidRPr="0066154E" w:rsidRDefault="004D240F" w:rsidP="004D240F">
      <w:pPr>
        <w:rPr>
          <w:rStyle w:val="StyleStyleBold12pt"/>
        </w:rPr>
      </w:pPr>
      <w:r w:rsidRPr="0066154E">
        <w:rPr>
          <w:rStyle w:val="StyleStyleBold12pt"/>
        </w:rPr>
        <w:t xml:space="preserve">The plan’s lifting of the embargo massively increases the amount of US oil exports – reversal of Obama’s previous policies </w:t>
      </w:r>
    </w:p>
    <w:p w:rsidR="004D240F" w:rsidRPr="0066154E" w:rsidRDefault="004D240F" w:rsidP="004D240F">
      <w:r w:rsidRPr="0066154E">
        <w:rPr>
          <w:rStyle w:val="StyleStyleBold12pt"/>
        </w:rPr>
        <w:t>Kollipara ’12</w:t>
      </w:r>
      <w:r w:rsidRPr="0066154E">
        <w:t xml:space="preserve"> [Puneet Kollipara is a Houston Chronicle politics &amp; energy reporter, 2/20/12, “U.S., Mexico, reach accord on drilling below maritime border,” </w:t>
      </w:r>
      <w:hyperlink r:id="rId31" w:history="1">
        <w:r w:rsidRPr="0066154E">
          <w:rPr>
            <w:rStyle w:val="Hyperlink"/>
          </w:rPr>
          <w:t>http://fuelfix.com/blog/2012/02/20/449517/</w:t>
        </w:r>
      </w:hyperlink>
      <w:r w:rsidRPr="0066154E">
        <w:t xml:space="preserve">] </w:t>
      </w:r>
    </w:p>
    <w:p w:rsidR="004D240F" w:rsidRDefault="004D240F" w:rsidP="004D240F">
      <w:r w:rsidRPr="004D240F">
        <w:t xml:space="preserve">The agreement announced today also would lift a moratorium on waters in a buffer area </w:t>
      </w:r>
    </w:p>
    <w:p w:rsidR="004D240F" w:rsidRDefault="004D240F" w:rsidP="004D240F">
      <w:r>
        <w:t>AND</w:t>
      </w:r>
    </w:p>
    <w:p w:rsidR="004D240F" w:rsidRPr="004D240F" w:rsidRDefault="004D240F" w:rsidP="004D240F">
      <w:r w:rsidRPr="004D240F">
        <w:t>said. “I’d say that’s a pretty conservative estimate,” Shafer said.</w:t>
      </w:r>
    </w:p>
    <w:p w:rsidR="004D240F" w:rsidRPr="0066154E" w:rsidRDefault="004D240F" w:rsidP="004D240F">
      <w:pPr>
        <w:rPr>
          <w:sz w:val="16"/>
        </w:rPr>
      </w:pPr>
    </w:p>
    <w:p w:rsidR="004D240F" w:rsidRPr="006E17E6" w:rsidRDefault="004D240F" w:rsidP="004D240F"/>
    <w:p w:rsidR="004D240F" w:rsidRDefault="004D240F" w:rsidP="004D240F"/>
    <w:p w:rsidR="004D240F" w:rsidRPr="0066154E" w:rsidRDefault="004D240F" w:rsidP="004D240F">
      <w:pPr>
        <w:rPr>
          <w:rStyle w:val="StyleStyleBold12pt"/>
        </w:rPr>
      </w:pPr>
      <w:r w:rsidRPr="0066154E">
        <w:rPr>
          <w:rStyle w:val="StyleStyleBold12pt"/>
        </w:rPr>
        <w:t xml:space="preserve">US encroachment on Russian gas exports triggers volatile competition </w:t>
      </w:r>
    </w:p>
    <w:p w:rsidR="004D240F" w:rsidRPr="0066154E" w:rsidRDefault="004D240F" w:rsidP="004D240F">
      <w:r w:rsidRPr="0066154E">
        <w:rPr>
          <w:rStyle w:val="StyleStyleBold12pt"/>
        </w:rPr>
        <w:t>Abdelal and Mitrova ’13</w:t>
      </w:r>
      <w:r w:rsidRPr="0066154E">
        <w:t xml:space="preserve"> [Rawi Abdelal is the Joseph C. Wilson Professor of Business Administration at Harvard Business School and the Chair of the MBA Required Curriculum. Tatiana Mitrova is the Head of Global Energy at the Moscow School of Management SKOLKOVO Energy Center and Head of the Center for International Energy Markets Studies at the Energy Research Institute of the Russian Academy of Sciences, January 2013, “U.S.-Russia Relations and the Hydrocarbon Markets of Eurasia,” </w:t>
      </w:r>
      <w:hyperlink r:id="rId32" w:history="1">
        <w:r w:rsidRPr="0066154E">
          <w:rPr>
            <w:rStyle w:val="Hyperlink"/>
          </w:rPr>
          <w:t>http://daviscenter.fas.harvard.edu/publications/us-russiafuture/us-russiafuture_working_group_paper_2_EN.pdf</w:t>
        </w:r>
      </w:hyperlink>
      <w:r w:rsidRPr="0066154E">
        <w:t xml:space="preserve">] </w:t>
      </w:r>
    </w:p>
    <w:p w:rsidR="004D240F" w:rsidRDefault="004D240F" w:rsidP="004D240F">
      <w:r w:rsidRPr="004D240F">
        <w:t xml:space="preserve">The emergence of global, rather than regional, gas markets will have a tremendous </w:t>
      </w:r>
    </w:p>
    <w:p w:rsidR="004D240F" w:rsidRDefault="004D240F" w:rsidP="004D240F">
      <w:r>
        <w:t>AND</w:t>
      </w:r>
    </w:p>
    <w:p w:rsidR="004D240F" w:rsidRPr="004D240F" w:rsidRDefault="004D240F" w:rsidP="004D240F">
      <w:r w:rsidRPr="004D240F">
        <w:t>bill for the subsidized Russian gas these countries depend upon for economic survival.</w:t>
      </w:r>
    </w:p>
    <w:p w:rsidR="004D240F" w:rsidRDefault="004D240F" w:rsidP="004D240F"/>
    <w:p w:rsidR="004D240F" w:rsidRPr="0066154E" w:rsidRDefault="004D240F" w:rsidP="004D240F">
      <w:pPr>
        <w:rPr>
          <w:rStyle w:val="StyleStyleBold12pt"/>
        </w:rPr>
      </w:pPr>
      <w:r w:rsidRPr="0066154E">
        <w:rPr>
          <w:rStyle w:val="StyleStyleBold12pt"/>
        </w:rPr>
        <w:t xml:space="preserve">The plan takes advantage of Russian vulnerability as it inserts US action where their presence isn’t needed </w:t>
      </w:r>
    </w:p>
    <w:p w:rsidR="004D240F" w:rsidRPr="0066154E" w:rsidRDefault="004D240F" w:rsidP="004D240F">
      <w:r w:rsidRPr="0066154E">
        <w:rPr>
          <w:rStyle w:val="StyleStyleBold12pt"/>
        </w:rPr>
        <w:t>Abdelal and Mitrova ’13</w:t>
      </w:r>
      <w:r w:rsidRPr="0066154E">
        <w:t xml:space="preserve"> [Rawi Abdelal is the Joseph C. Wilson Professor of Business Administration at Harvard Business School and the Chair of the MBA Required Curriculum. Tatiana Mitrova is the Head of Global Energy at the Moscow School of Management SKOLKOVO Energy Center and Head of the Center for International Energy Markets Studies at the Energy Research Institute of the Russian Academy of Sciences, January 2013, “U.S.-Russia Relations and the Hydrocarbon Markets of Eurasia,” </w:t>
      </w:r>
      <w:hyperlink r:id="rId33" w:history="1">
        <w:r w:rsidRPr="0066154E">
          <w:rPr>
            <w:rStyle w:val="Hyperlink"/>
          </w:rPr>
          <w:t>http://daviscenter.fas.harvard.edu/publications/us-russiafuture/us-russiafuture_working_group_paper_2_EN.pdf</w:t>
        </w:r>
      </w:hyperlink>
      <w:r w:rsidRPr="0066154E">
        <w:t xml:space="preserve">] </w:t>
      </w:r>
    </w:p>
    <w:p w:rsidR="004D240F" w:rsidRDefault="004D240F" w:rsidP="004D240F">
      <w:r w:rsidRPr="004D240F">
        <w:t>Second, Russia’s relationships with oil and gas customers do not, and will not</w:t>
      </w:r>
    </w:p>
    <w:p w:rsidR="004D240F" w:rsidRDefault="004D240F" w:rsidP="004D240F">
      <w:r>
        <w:t>AND</w:t>
      </w:r>
    </w:p>
    <w:p w:rsidR="004D240F" w:rsidRPr="004D240F" w:rsidRDefault="004D240F" w:rsidP="004D240F">
      <w:r w:rsidRPr="004D240F">
        <w:t xml:space="preserve">.S. alarmism notwithstanding) a significant source of geopolitical power. Taking </w:t>
      </w:r>
    </w:p>
    <w:p w:rsidR="004D240F" w:rsidRDefault="004D240F" w:rsidP="004D240F">
      <w:pPr>
        <w:rPr>
          <w:sz w:val="16"/>
        </w:rPr>
      </w:pPr>
    </w:p>
    <w:p w:rsidR="004D240F" w:rsidRDefault="004D240F" w:rsidP="004D240F">
      <w:pPr>
        <w:rPr>
          <w:sz w:val="16"/>
        </w:rPr>
      </w:pPr>
    </w:p>
    <w:p w:rsidR="004D240F" w:rsidRPr="0066154E" w:rsidRDefault="004D240F" w:rsidP="004D240F">
      <w:pPr>
        <w:rPr>
          <w:rStyle w:val="StyleBoldUnderline"/>
        </w:rPr>
      </w:pPr>
      <w:r w:rsidRPr="0066154E">
        <w:rPr>
          <w:sz w:val="16"/>
        </w:rPr>
        <w:t>the bluster at face value, U</w:t>
      </w:r>
      <w:r w:rsidRPr="0066154E">
        <w:rPr>
          <w:rStyle w:val="StyleBoldUnderline"/>
        </w:rPr>
        <w:t xml:space="preserve">.S. policy makers have generally failed to recognize that </w:t>
      </w:r>
      <w:r w:rsidRPr="00381A31">
        <w:rPr>
          <w:rStyle w:val="StyleBoldUnderline"/>
          <w:highlight w:val="yellow"/>
        </w:rPr>
        <w:t xml:space="preserve">Russia’s growing dependence on hydrocarbon exports is a sign of </w:t>
      </w:r>
      <w:r w:rsidRPr="00381A31">
        <w:rPr>
          <w:rStyle w:val="Emphasis"/>
          <w:highlight w:val="yellow"/>
        </w:rPr>
        <w:t>vulnerability</w:t>
      </w:r>
      <w:r w:rsidRPr="0066154E">
        <w:rPr>
          <w:rStyle w:val="StyleBoldUnderline"/>
        </w:rPr>
        <w:t>,</w:t>
      </w:r>
      <w:r w:rsidRPr="0066154E">
        <w:rPr>
          <w:sz w:val="16"/>
        </w:rPr>
        <w:t xml:space="preserve"> not strength. Moreover, </w:t>
      </w:r>
      <w:r w:rsidRPr="0066154E">
        <w:rPr>
          <w:rStyle w:val="StyleBoldUnderline"/>
        </w:rPr>
        <w:t>this vulnerability runs deep</w:t>
      </w:r>
      <w:r w:rsidRPr="0066154E">
        <w:rPr>
          <w:sz w:val="16"/>
        </w:rPr>
        <w:t xml:space="preserve">; </w:t>
      </w:r>
      <w:r w:rsidRPr="00381A31">
        <w:rPr>
          <w:rStyle w:val="StyleBoldUnderline"/>
          <w:highlight w:val="yellow"/>
        </w:rPr>
        <w:t xml:space="preserve">the Russian budget </w:t>
      </w:r>
      <w:r w:rsidRPr="00381A31">
        <w:rPr>
          <w:rStyle w:val="Emphasis"/>
          <w:highlight w:val="yellow"/>
        </w:rPr>
        <w:t>depends on</w:t>
      </w:r>
      <w:r w:rsidRPr="00381A31">
        <w:rPr>
          <w:rStyle w:val="StyleBoldUnderline"/>
          <w:highlight w:val="yellow"/>
        </w:rPr>
        <w:t xml:space="preserve"> the ability of Russian firms to export </w:t>
      </w:r>
      <w:r w:rsidRPr="00381A31">
        <w:rPr>
          <w:rStyle w:val="StyleBoldUnderline"/>
        </w:rPr>
        <w:t>oil</w:t>
      </w:r>
      <w:r w:rsidRPr="0066154E">
        <w:rPr>
          <w:rStyle w:val="StyleBoldUnderline"/>
        </w:rPr>
        <w:t xml:space="preserve"> </w:t>
      </w:r>
      <w:r w:rsidRPr="00381A31">
        <w:rPr>
          <w:rStyle w:val="StyleBoldUnderline"/>
        </w:rPr>
        <w:t xml:space="preserve">and </w:t>
      </w:r>
      <w:r w:rsidRPr="00381A31">
        <w:rPr>
          <w:rStyle w:val="StyleBoldUnderline"/>
          <w:highlight w:val="yellow"/>
        </w:rPr>
        <w:t>gas.</w:t>
      </w:r>
    </w:p>
    <w:p w:rsidR="004D240F" w:rsidRPr="006E17E6" w:rsidRDefault="004D240F" w:rsidP="004D240F"/>
    <w:p w:rsidR="004D240F" w:rsidRDefault="004D240F" w:rsidP="004D240F">
      <w:pPr>
        <w:pStyle w:val="Heading2"/>
      </w:pPr>
      <w:r w:rsidRPr="006E17E6">
        <w:lastRenderedPageBreak/>
        <w:t>AT Domestic Consumption</w:t>
      </w:r>
    </w:p>
    <w:p w:rsidR="004D240F" w:rsidRDefault="004D240F" w:rsidP="004D240F"/>
    <w:p w:rsidR="004D240F" w:rsidRPr="0066154E" w:rsidRDefault="004D240F" w:rsidP="004D240F">
      <w:pPr>
        <w:rPr>
          <w:rStyle w:val="StyleStyleBold12pt"/>
        </w:rPr>
      </w:pPr>
      <w:r w:rsidRPr="0066154E">
        <w:rPr>
          <w:rStyle w:val="StyleStyleBold12pt"/>
        </w:rPr>
        <w:t xml:space="preserve">Russia has a ton of natural gas </w:t>
      </w:r>
    </w:p>
    <w:p w:rsidR="004D240F" w:rsidRPr="0066154E" w:rsidRDefault="004D240F" w:rsidP="004D240F">
      <w:r w:rsidRPr="0066154E">
        <w:rPr>
          <w:rStyle w:val="StyleStyleBold12pt"/>
        </w:rPr>
        <w:t xml:space="preserve">Paltsev ’11 </w:t>
      </w:r>
      <w:r w:rsidRPr="0066154E">
        <w:t xml:space="preserve">[July 2011. Sergey Paltsev is the Assistant Director and Principal Research Scientist for Economic Research at the MIT Joint Program on the Science and Policy of Global Change. “Supplementary Paper SP 3.1: Russia’s Natural Gas Export Potential up to 2050” </w:t>
      </w:r>
      <w:hyperlink r:id="rId34" w:history="1">
        <w:r w:rsidRPr="0066154E">
          <w:rPr>
            <w:rStyle w:val="Hyperlink"/>
          </w:rPr>
          <w:t>http://mitei.mit.edu/system/files/NaturalGas_Sup_Paper3.1.pdf</w:t>
        </w:r>
      </w:hyperlink>
      <w:r w:rsidRPr="0066154E">
        <w:t xml:space="preserve">] </w:t>
      </w:r>
    </w:p>
    <w:p w:rsidR="004D240F" w:rsidRDefault="004D240F" w:rsidP="004D240F">
      <w:r w:rsidRPr="004D240F">
        <w:t xml:space="preserve">According to BP (2010), more than 50 percent of the global gas reserves </w:t>
      </w:r>
    </w:p>
    <w:p w:rsidR="004D240F" w:rsidRDefault="004D240F" w:rsidP="004D240F">
      <w:r>
        <w:t>AND</w:t>
      </w:r>
    </w:p>
    <w:p w:rsidR="004D240F" w:rsidRPr="004D240F" w:rsidRDefault="004D240F" w:rsidP="004D240F">
      <w:r w:rsidRPr="004D240F">
        <w:t xml:space="preserve">Region, Tcf Data source: BP, 2010; Regional map: EPPA </w:t>
      </w:r>
    </w:p>
    <w:p w:rsidR="004D240F" w:rsidRPr="0066154E" w:rsidRDefault="004D240F" w:rsidP="004D240F">
      <w:pPr>
        <w:rPr>
          <w:sz w:val="16"/>
        </w:rPr>
      </w:pPr>
    </w:p>
    <w:p w:rsidR="004D240F" w:rsidRPr="0066154E" w:rsidRDefault="004D240F" w:rsidP="004D240F">
      <w:pPr>
        <w:rPr>
          <w:rStyle w:val="StyleStyleBold12pt"/>
        </w:rPr>
      </w:pPr>
      <w:r w:rsidRPr="0066154E">
        <w:rPr>
          <w:rStyle w:val="StyleStyleBold12pt"/>
        </w:rPr>
        <w:t xml:space="preserve">Russian natural gas exports will continue to increase </w:t>
      </w:r>
    </w:p>
    <w:p w:rsidR="004D240F" w:rsidRPr="0066154E" w:rsidRDefault="004D240F" w:rsidP="004D240F">
      <w:r w:rsidRPr="0066154E">
        <w:rPr>
          <w:rStyle w:val="StyleStyleBold12pt"/>
        </w:rPr>
        <w:t xml:space="preserve">Paltsev ’11 </w:t>
      </w:r>
      <w:r w:rsidRPr="0066154E">
        <w:t xml:space="preserve">[July 2011. Sergey Paltsev is the Assistant Director and Principal Research Scientist for Economic Research at the MIT Joint Program on the Science and Policy of Global Change. “Supplementary Paper SP 3.1: Russia’s Natural Gas Export Potential up to 2050” </w:t>
      </w:r>
      <w:hyperlink r:id="rId35" w:history="1">
        <w:r w:rsidRPr="0066154E">
          <w:rPr>
            <w:rStyle w:val="Hyperlink"/>
          </w:rPr>
          <w:t>http://mitei.mit.edu/system/files/NaturalGas_Sup_Paper3.1.pdf</w:t>
        </w:r>
      </w:hyperlink>
      <w:r w:rsidRPr="0066154E">
        <w:t xml:space="preserve">] </w:t>
      </w:r>
    </w:p>
    <w:p w:rsidR="004D240F" w:rsidRDefault="004D240F" w:rsidP="004D240F">
      <w:r w:rsidRPr="004D240F">
        <w:t xml:space="preserve">In the scenarios considered here, we found that over the next 20-40 </w:t>
      </w:r>
    </w:p>
    <w:p w:rsidR="004D240F" w:rsidRDefault="004D240F" w:rsidP="004D240F">
      <w:r>
        <w:t>AND</w:t>
      </w:r>
    </w:p>
    <w:p w:rsidR="004D240F" w:rsidRPr="004D240F" w:rsidRDefault="004D240F" w:rsidP="004D240F">
      <w:r w:rsidRPr="004D240F">
        <w:t>on LNG imports increases, while it still maintains sizable imports from Russia.</w:t>
      </w:r>
    </w:p>
    <w:p w:rsidR="004D240F" w:rsidRDefault="004D240F" w:rsidP="004D240F"/>
    <w:p w:rsidR="004D240F" w:rsidRPr="0066154E" w:rsidRDefault="004D240F" w:rsidP="004D240F">
      <w:pPr>
        <w:rPr>
          <w:rStyle w:val="StyleStyleBold12pt"/>
        </w:rPr>
      </w:pPr>
      <w:r w:rsidRPr="0066154E">
        <w:rPr>
          <w:rStyle w:val="StyleStyleBold12pt"/>
        </w:rPr>
        <w:t xml:space="preserve">Status quo development doesn’t link because of uncertainty – TBHA ratification key to huge amounts of new oil </w:t>
      </w:r>
    </w:p>
    <w:p w:rsidR="004D240F" w:rsidRPr="0066154E" w:rsidRDefault="004D240F" w:rsidP="004D240F">
      <w:r w:rsidRPr="0066154E">
        <w:rPr>
          <w:rStyle w:val="StyleStyleBold12pt"/>
        </w:rPr>
        <w:t>Snow ‘13</w:t>
      </w:r>
      <w:r w:rsidRPr="0066154E">
        <w:t xml:space="preserve"> [Nick Snow is a Washington Editor, Oil &amp; Gas Journal, 3/14/13, “House panel asks Obama to take energy steps with Mexico, Canada,” </w:t>
      </w:r>
      <w:hyperlink r:id="rId36" w:history="1">
        <w:r w:rsidRPr="0066154E">
          <w:rPr>
            <w:rStyle w:val="Hyperlink"/>
          </w:rPr>
          <w:t>http://www.ogj.com/articles/2013/03/house-panel-asks-obama-to-take-energy-steps-with-mexico--canada.html</w:t>
        </w:r>
      </w:hyperlink>
      <w:r w:rsidRPr="0066154E">
        <w:t xml:space="preserve">] </w:t>
      </w:r>
    </w:p>
    <w:p w:rsidR="004D240F" w:rsidRDefault="004D240F" w:rsidP="004D240F">
      <w:r w:rsidRPr="004D240F">
        <w:t xml:space="preserve">Approving and implementing TBHA soon is very important, hearing witnesses told the subcommittee. </w:t>
      </w:r>
    </w:p>
    <w:p w:rsidR="004D240F" w:rsidRDefault="004D240F" w:rsidP="004D240F">
      <w:r>
        <w:t>AND</w:t>
      </w:r>
    </w:p>
    <w:p w:rsidR="004D240F" w:rsidRPr="004D240F" w:rsidRDefault="004D240F" w:rsidP="004D240F">
      <w:r w:rsidRPr="004D240F">
        <w:t>TBHA] is important for the production of some of these deepwater resources.”</w:t>
      </w:r>
    </w:p>
    <w:p w:rsidR="004D240F" w:rsidRPr="0066154E" w:rsidRDefault="004D240F" w:rsidP="004D240F">
      <w:pPr>
        <w:rPr>
          <w:rStyle w:val="StyleBoldUnderline"/>
        </w:rPr>
      </w:pPr>
    </w:p>
    <w:p w:rsidR="004D240F" w:rsidRPr="0066154E" w:rsidRDefault="004D240F" w:rsidP="004D240F">
      <w:pPr>
        <w:rPr>
          <w:rStyle w:val="StyleStyleBold12pt"/>
        </w:rPr>
      </w:pPr>
      <w:r w:rsidRPr="0066154E">
        <w:rPr>
          <w:rStyle w:val="StyleStyleBold12pt"/>
        </w:rPr>
        <w:t xml:space="preserve">Current US production is balanced by the growing demand for oil --- the plan tips us over the scale. </w:t>
      </w:r>
    </w:p>
    <w:p w:rsidR="004D240F" w:rsidRPr="0066154E" w:rsidRDefault="004D240F" w:rsidP="004D240F">
      <w:pPr>
        <w:rPr>
          <w:rStyle w:val="StyleStyleBold12pt"/>
          <w:b w:val="0"/>
        </w:rPr>
      </w:pPr>
      <w:r w:rsidRPr="0066154E">
        <w:rPr>
          <w:rStyle w:val="StyleStyleBold12pt"/>
        </w:rPr>
        <w:t xml:space="preserve">Laskoski 12 </w:t>
      </w:r>
      <w:r w:rsidRPr="0066154E">
        <w:rPr>
          <w:rStyle w:val="StyleStyleBold12pt"/>
          <w:b w:val="0"/>
          <w:sz w:val="20"/>
          <w:szCs w:val="20"/>
        </w:rPr>
        <w:t>(Gregg, “Increase in U.S. Oil Production Won't Lower Gas Prices,” US News On Energy, 10-24-12, http://www.usnews.com/opinion/blogs/on-energy/2012/10/24/increase-in-us-oil-production-wont-lower-gas-prices)</w:t>
      </w:r>
    </w:p>
    <w:p w:rsidR="004D240F" w:rsidRDefault="004D240F" w:rsidP="004D240F">
      <w:r w:rsidRPr="004D240F">
        <w:t xml:space="preserve">AP reports that the United States is on track for a 7 percent increase in </w:t>
      </w:r>
    </w:p>
    <w:p w:rsidR="004D240F" w:rsidRDefault="004D240F" w:rsidP="004D240F">
      <w:r>
        <w:t>AND</w:t>
      </w:r>
    </w:p>
    <w:p w:rsidR="004D240F" w:rsidRPr="004D240F" w:rsidRDefault="004D240F" w:rsidP="004D240F">
      <w:r w:rsidRPr="004D240F">
        <w:t xml:space="preserve">, and valleys that slow down production when crude prices fall too low. </w:t>
      </w:r>
    </w:p>
    <w:p w:rsidR="004D240F" w:rsidRPr="0066154E" w:rsidRDefault="004D240F" w:rsidP="004D240F">
      <w:pPr>
        <w:rPr>
          <w:rStyle w:val="StyleBoldUnderline"/>
        </w:rPr>
      </w:pPr>
    </w:p>
    <w:p w:rsidR="004D240F" w:rsidRPr="0066154E" w:rsidRDefault="004D240F" w:rsidP="004D240F">
      <w:pPr>
        <w:rPr>
          <w:rStyle w:val="StyleStyleBold12pt"/>
        </w:rPr>
      </w:pPr>
      <w:r w:rsidRPr="0066154E">
        <w:rPr>
          <w:rStyle w:val="StyleStyleBold12pt"/>
        </w:rPr>
        <w:t xml:space="preserve">Mexican oil production is declining now - Gulf drilling reverses current trends- </w:t>
      </w:r>
    </w:p>
    <w:p w:rsidR="004D240F" w:rsidRPr="0066154E" w:rsidRDefault="004D240F" w:rsidP="004D240F">
      <w:pPr>
        <w:rPr>
          <w:rStyle w:val="StyleBoldUnderline"/>
          <w:bCs w:val="0"/>
        </w:rPr>
      </w:pPr>
      <w:r w:rsidRPr="0066154E">
        <w:rPr>
          <w:rStyle w:val="StyleStyleBold12pt"/>
        </w:rPr>
        <w:t>Martin ’11</w:t>
      </w:r>
      <w:r w:rsidRPr="0066154E">
        <w:t xml:space="preserve"> [Jeremy Martin is the Director of the Energy Program at the Institute of the Americas; and Sylvia Longmire, a Mexico Security Expert &amp; President, Longmire Consulting, 3/15/11, “The Perilous Intersection of Mexico’s Drug War &amp; Pemex,” Journal of Energy Security, </w:t>
      </w:r>
      <w:hyperlink r:id="rId37" w:history="1">
        <w:r w:rsidRPr="0066154E">
          <w:rPr>
            <w:rStyle w:val="Hyperlink"/>
          </w:rPr>
          <w:t>http://www.ensec.org/index.php?option=com_content&amp;view=article&amp;id=283:the-perilous-intersection-of-mexicos-drug-war-aamp-pemex&amp;catid=114:content0211&amp;Itemid=374</w:t>
        </w:r>
      </w:hyperlink>
      <w:r w:rsidRPr="0066154E">
        <w:t xml:space="preserve">] </w:t>
      </w:r>
    </w:p>
    <w:p w:rsidR="004D240F" w:rsidRDefault="004D240F" w:rsidP="004D240F">
      <w:r w:rsidRPr="004D240F">
        <w:t xml:space="preserve">To further answer the question of what happens in Mexico beyond Cantarell, the current </w:t>
      </w:r>
    </w:p>
    <w:p w:rsidR="004D240F" w:rsidRDefault="004D240F" w:rsidP="004D240F">
      <w:r>
        <w:t>AND</w:t>
      </w:r>
    </w:p>
    <w:p w:rsidR="004D240F" w:rsidRPr="004D240F" w:rsidRDefault="004D240F" w:rsidP="004D240F">
      <w:r w:rsidRPr="004D240F">
        <w:t>whether or not the EIA forecast for imports in 25 years holds true.</w:t>
      </w:r>
    </w:p>
    <w:p w:rsidR="004D240F" w:rsidRPr="0066154E" w:rsidRDefault="004D240F" w:rsidP="004D240F">
      <w:pPr>
        <w:rPr>
          <w:sz w:val="16"/>
        </w:rPr>
      </w:pPr>
    </w:p>
    <w:p w:rsidR="004D240F" w:rsidRPr="0066154E" w:rsidRDefault="004D240F" w:rsidP="004D240F">
      <w:pPr>
        <w:rPr>
          <w:rStyle w:val="StyleStyleBold12pt"/>
        </w:rPr>
      </w:pPr>
      <w:r w:rsidRPr="0066154E">
        <w:rPr>
          <w:rStyle w:val="StyleStyleBold12pt"/>
        </w:rPr>
        <w:t xml:space="preserve">Status quo production isn’t enough to massively affect prices – aff is key </w:t>
      </w:r>
    </w:p>
    <w:p w:rsidR="004D240F" w:rsidRPr="0066154E" w:rsidRDefault="004D240F" w:rsidP="004D240F">
      <w:r w:rsidRPr="0066154E">
        <w:rPr>
          <w:rStyle w:val="StyleStyleBold12pt"/>
        </w:rPr>
        <w:t xml:space="preserve">Casselman 6/29/13 </w:t>
      </w:r>
      <w:r w:rsidRPr="0066154E">
        <w:t xml:space="preserve">[June 29, 2013. Ben Casselman is an economics reporter for the Wall Street Journal. “Number of the Week: U.S. Oil Boom Affecting Global Prices” </w:t>
      </w:r>
      <w:hyperlink r:id="rId38" w:history="1">
        <w:r w:rsidRPr="0066154E">
          <w:rPr>
            <w:rStyle w:val="Hyperlink"/>
          </w:rPr>
          <w:t>http://blogs.wsj.com/economics/2013/06/29/number-of-the-week-u-s-oil-boom-affecting-global-prices/</w:t>
        </w:r>
      </w:hyperlink>
      <w:r w:rsidRPr="0066154E">
        <w:t xml:space="preserve">] </w:t>
      </w:r>
    </w:p>
    <w:p w:rsidR="004D240F" w:rsidRDefault="004D240F" w:rsidP="004D240F">
      <w:r w:rsidRPr="004D240F">
        <w:t xml:space="preserve">In other words, rising U.S. production is having a moderating effect </w:t>
      </w:r>
    </w:p>
    <w:p w:rsidR="004D240F" w:rsidRDefault="004D240F" w:rsidP="004D240F">
      <w:r>
        <w:lastRenderedPageBreak/>
        <w:t>AND</w:t>
      </w:r>
    </w:p>
    <w:p w:rsidR="004D240F" w:rsidRPr="004D240F" w:rsidRDefault="004D240F" w:rsidP="004D240F">
      <w:r w:rsidRPr="004D240F">
        <w:t>through production limits. None of that is likely to change anytime soon.</w:t>
      </w:r>
    </w:p>
    <w:p w:rsidR="004D240F" w:rsidRPr="00D17C4E" w:rsidRDefault="004D240F" w:rsidP="004D240F"/>
    <w:p w:rsidR="004D240F" w:rsidRPr="00837F7C" w:rsidRDefault="004D240F" w:rsidP="004D240F">
      <w:pPr>
        <w:pStyle w:val="Heading2"/>
      </w:pPr>
      <w:r>
        <w:lastRenderedPageBreak/>
        <w:t>AT Relations Resilient</w:t>
      </w:r>
    </w:p>
    <w:p w:rsidR="004D240F" w:rsidRDefault="004D240F" w:rsidP="004D240F"/>
    <w:p w:rsidR="004D240F" w:rsidRPr="00165F5C" w:rsidRDefault="004D240F" w:rsidP="004D240F">
      <w:pPr>
        <w:rPr>
          <w:rStyle w:val="StyleStyleBold12pt"/>
        </w:rPr>
      </w:pPr>
      <w:r w:rsidRPr="00165F5C">
        <w:rPr>
          <w:rStyle w:val="StyleStyleBold12pt"/>
        </w:rPr>
        <w:t>US-Russian relations remain fragile and prone to risks</w:t>
      </w:r>
    </w:p>
    <w:p w:rsidR="004D240F" w:rsidRPr="00006252" w:rsidRDefault="004D240F" w:rsidP="004D240F">
      <w:pPr>
        <w:rPr>
          <w:rStyle w:val="StyleBoldUnderline"/>
        </w:rPr>
      </w:pPr>
      <w:r w:rsidRPr="00165F5C">
        <w:rPr>
          <w:rStyle w:val="StyleStyleBold12pt"/>
        </w:rPr>
        <w:t xml:space="preserve">Sergey Karaganov, 11 </w:t>
      </w:r>
      <w:r w:rsidRPr="00006252">
        <w:t>--- Dean of the School of the World Economy and International Affairs at the National Research University–Higher School of Economics (March 2011, “analytical report by the russian Group of the Valdai international discussion club”, </w:t>
      </w:r>
      <w:hyperlink r:id="rId39" w:tgtFrame="_blank" w:history="1">
        <w:r w:rsidRPr="00006252">
          <w:t>http://vid-1.rian.ru/ig/valdai/US-Russia%20relations_eng.pdf</w:t>
        </w:r>
      </w:hyperlink>
      <w:r w:rsidRPr="00006252">
        <w:t>)</w:t>
      </w:r>
    </w:p>
    <w:p w:rsidR="004D240F" w:rsidRPr="00837F7C" w:rsidRDefault="004D240F" w:rsidP="004D240F">
      <w:pPr>
        <w:pStyle w:val="Card"/>
        <w:rPr>
          <w:bCs/>
          <w:sz w:val="20"/>
          <w:u w:val="single"/>
        </w:rPr>
      </w:pPr>
      <w:r w:rsidRPr="00006252">
        <w:rPr>
          <w:rStyle w:val="StyleBoldUnderline"/>
        </w:rPr>
        <w:t>However, the U</w:t>
      </w:r>
      <w:r w:rsidRPr="00837F7C">
        <w:rPr>
          <w:rStyle w:val="StyleBoldUnderline"/>
          <w:highlight w:val="yellow"/>
        </w:rPr>
        <w:t>.S.—Russian relations have not yet reached a state of stable partnership</w:t>
      </w:r>
      <w:r w:rsidRPr="00006252">
        <w:rPr>
          <w:rStyle w:val="StyleBoldUnderline"/>
        </w:rPr>
        <w:t xml:space="preserve">; </w:t>
      </w:r>
      <w:r w:rsidRPr="00837F7C">
        <w:rPr>
          <w:rStyle w:val="StyleBoldUnderline"/>
          <w:highlight w:val="yellow"/>
        </w:rPr>
        <w:t>they remain fragile and are prone to many risksof both home- and foreign-policy</w:t>
      </w:r>
      <w:r w:rsidRPr="00006252">
        <w:rPr>
          <w:rStyle w:val="StyleBoldUnderline"/>
        </w:rPr>
        <w:t xml:space="preserve"> nature. Prospects for </w:t>
      </w:r>
      <w:r w:rsidRPr="00837F7C">
        <w:rPr>
          <w:rStyle w:val="StyleBoldUnderline"/>
          <w:highlight w:val="yellow"/>
        </w:rPr>
        <w:t>preserving even the current level of partnership efficiency depend on</w:t>
      </w:r>
      <w:r w:rsidRPr="00006252">
        <w:rPr>
          <w:rStyle w:val="StyleBoldUnderline"/>
        </w:rPr>
        <w:t xml:space="preserve"> the political positions of the </w:t>
      </w:r>
      <w:r w:rsidRPr="00837F7C">
        <w:rPr>
          <w:rStyle w:val="StyleBoldUnderline"/>
          <w:highlight w:val="yellow"/>
        </w:rPr>
        <w:t>Obama</w:t>
      </w:r>
      <w:r w:rsidRPr="00006252">
        <w:rPr>
          <w:rStyle w:val="StyleBoldUnderline"/>
        </w:rPr>
        <w:t xml:space="preserve"> administration.</w:t>
      </w:r>
    </w:p>
    <w:p w:rsidR="004D240F" w:rsidRDefault="004D240F" w:rsidP="004D240F"/>
    <w:p w:rsidR="004D240F" w:rsidRPr="0066154E" w:rsidRDefault="004D240F" w:rsidP="004D240F">
      <w:pPr>
        <w:rPr>
          <w:rStyle w:val="StyleStyleBold12pt"/>
        </w:rPr>
      </w:pPr>
      <w:r w:rsidRPr="0066154E">
        <w:rPr>
          <w:rStyle w:val="StyleStyleBold12pt"/>
        </w:rPr>
        <w:t xml:space="preserve">US-Russia energy cooperation is vital for Eurasian stability – spills over to the broader region </w:t>
      </w:r>
    </w:p>
    <w:p w:rsidR="004D240F" w:rsidRPr="0066154E" w:rsidRDefault="004D240F" w:rsidP="004D240F">
      <w:r w:rsidRPr="0066154E">
        <w:rPr>
          <w:rStyle w:val="StyleStyleBold12pt"/>
        </w:rPr>
        <w:t>Tsygankov ’12</w:t>
      </w:r>
      <w:r w:rsidRPr="0066154E">
        <w:t xml:space="preserve"> [Andrei P. Tsygankov is a Professor at the Departments of Political Science and International Relations, San Francisco State University, January 2012, “The Heartland No More: Russia’s Weakness and Eurasia’s Meltdown,” Journal of Eurasian Studies, Vol. 3, No. ]</w:t>
      </w:r>
    </w:p>
    <w:p w:rsidR="004D240F" w:rsidRDefault="004D240F" w:rsidP="004D240F">
      <w:r w:rsidRPr="004D240F">
        <w:t xml:space="preserve">After an initial hesitation, the United States and other Western nations have followed the </w:t>
      </w:r>
    </w:p>
    <w:p w:rsidR="004D240F" w:rsidRDefault="004D240F" w:rsidP="004D240F">
      <w:r>
        <w:t>AND</w:t>
      </w:r>
    </w:p>
    <w:p w:rsidR="004D240F" w:rsidRPr="004D240F" w:rsidRDefault="004D240F" w:rsidP="004D240F">
      <w:r w:rsidRPr="004D240F">
        <w:t>irrelevance” – is sure to bring additional counter-productive effects. I</w:t>
      </w:r>
    </w:p>
    <w:p w:rsidR="004D240F" w:rsidRDefault="004D240F" w:rsidP="004D240F">
      <w:pPr>
        <w:rPr>
          <w:rStyle w:val="StyleBoldUnderline"/>
          <w:highlight w:val="yellow"/>
        </w:rPr>
      </w:pPr>
    </w:p>
    <w:p w:rsidR="004D240F" w:rsidRDefault="004D240F" w:rsidP="004D240F">
      <w:pPr>
        <w:rPr>
          <w:rStyle w:val="StyleBoldUnderline"/>
          <w:highlight w:val="yellow"/>
        </w:rPr>
      </w:pPr>
    </w:p>
    <w:p w:rsidR="004D240F" w:rsidRDefault="004D240F" w:rsidP="004D240F">
      <w:r w:rsidRPr="004D240F">
        <w:t xml:space="preserve">f nothing changes on the West’s part and if Russia chooses to dedicate itself to </w:t>
      </w:r>
    </w:p>
    <w:p w:rsidR="004D240F" w:rsidRDefault="004D240F" w:rsidP="004D240F">
      <w:r>
        <w:t>AND</w:t>
      </w:r>
    </w:p>
    <w:p w:rsidR="004D240F" w:rsidRPr="004D240F" w:rsidRDefault="004D240F" w:rsidP="004D240F">
      <w:r w:rsidRPr="004D240F">
        <w:t>a regional great power, while discouraging it from engaging in revisionist behavior.</w:t>
      </w:r>
    </w:p>
    <w:p w:rsidR="004D240F" w:rsidRPr="0066154E" w:rsidRDefault="004D240F" w:rsidP="004D240F">
      <w:pPr>
        <w:rPr>
          <w:rStyle w:val="StyleBoldUnderline"/>
        </w:rPr>
      </w:pPr>
    </w:p>
    <w:p w:rsidR="004D240F" w:rsidRPr="0066154E" w:rsidRDefault="004D240F" w:rsidP="004D240F">
      <w:pPr>
        <w:rPr>
          <w:rStyle w:val="StyleStyleBold12pt"/>
        </w:rPr>
      </w:pPr>
      <w:r w:rsidRPr="0066154E">
        <w:rPr>
          <w:rStyle w:val="StyleStyleBold12pt"/>
        </w:rPr>
        <w:t xml:space="preserve">Eurasian conflict escalates and goes nuclear – uniquely unstable region </w:t>
      </w:r>
    </w:p>
    <w:p w:rsidR="004D240F" w:rsidRPr="0066154E" w:rsidRDefault="004D240F" w:rsidP="004D240F">
      <w:pPr>
        <w:rPr>
          <w:rStyle w:val="StyleBoldUnderline"/>
          <w:bCs w:val="0"/>
        </w:rPr>
      </w:pPr>
      <w:r w:rsidRPr="0066154E">
        <w:rPr>
          <w:rStyle w:val="StyleStyleBold12pt"/>
        </w:rPr>
        <w:t>Blank 2K</w:t>
      </w:r>
      <w:r w:rsidRPr="0066154E">
        <w:t xml:space="preserve"> [September 22, 2000. Stephen J. Blank is an Expert on the Soviet Bloc for the Strategic Studies Institute. “American Grand Strategy and the Transcaspian Region”, World Affairs.]</w:t>
      </w:r>
    </w:p>
    <w:p w:rsidR="004D240F" w:rsidRDefault="004D240F" w:rsidP="004D240F">
      <w:r w:rsidRPr="004D240F">
        <w:t xml:space="preserve">Thus many structural conditions for conventional war or protracted ethnic conflict where third parties intervene </w:t>
      </w:r>
    </w:p>
    <w:p w:rsidR="004D240F" w:rsidRDefault="004D240F" w:rsidP="004D240F">
      <w:r>
        <w:t>AND</w:t>
      </w:r>
    </w:p>
    <w:p w:rsidR="004D240F" w:rsidRPr="004D240F" w:rsidRDefault="004D240F" w:rsidP="004D240F">
      <w:bookmarkStart w:id="0" w:name="_GoBack"/>
      <w:bookmarkEnd w:id="0"/>
      <w:r w:rsidRPr="004D240F">
        <w:t xml:space="preserve">capability to inject conventional forces; and (5) neither has willing proxies </w:t>
      </w:r>
    </w:p>
    <w:p w:rsidR="004D240F" w:rsidRPr="0066154E" w:rsidRDefault="004D240F" w:rsidP="004D240F">
      <w:r w:rsidRPr="0066154E">
        <w:rPr>
          <w:rStyle w:val="StyleBoldUnderline"/>
        </w:rPr>
        <w:t>capable of settling the situation.</w:t>
      </w:r>
      <w:r w:rsidRPr="0066154E">
        <w:t xml:space="preserve">77 </w:t>
      </w:r>
    </w:p>
    <w:p w:rsidR="004D240F" w:rsidRPr="00837F7C" w:rsidRDefault="004D240F" w:rsidP="004D240F"/>
    <w:p w:rsidR="004D240F" w:rsidRPr="000E74D0" w:rsidRDefault="004D240F" w:rsidP="004D240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8C9" w:rsidRDefault="00E008C9" w:rsidP="005F5576">
      <w:r>
        <w:separator/>
      </w:r>
    </w:p>
  </w:endnote>
  <w:endnote w:type="continuationSeparator" w:id="0">
    <w:p w:rsidR="00E008C9" w:rsidRDefault="00E008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8C9" w:rsidRDefault="00E008C9" w:rsidP="005F5576">
      <w:r>
        <w:separator/>
      </w:r>
    </w:p>
  </w:footnote>
  <w:footnote w:type="continuationSeparator" w:id="0">
    <w:p w:rsidR="00E008C9" w:rsidRDefault="00E008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0F"/>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240F"/>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109"/>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08C9"/>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4D240F"/>
    <w:pPr>
      <w:ind w:left="288" w:right="288"/>
    </w:pPr>
    <w:rPr>
      <w:rFonts w:eastAsia="Times New Roman"/>
      <w:sz w:val="16"/>
      <w:szCs w:val="20"/>
    </w:rPr>
  </w:style>
  <w:style w:type="character" w:customStyle="1" w:styleId="cardChar0">
    <w:name w:val="card Char"/>
    <w:link w:val="card0"/>
    <w:rsid w:val="004D240F"/>
    <w:rPr>
      <w:rFonts w:ascii="Times New Roman" w:eastAsia="Times New Roman" w:hAnsi="Times New Roman" w:cs="Times New Roman"/>
      <w:sz w:val="16"/>
      <w:szCs w:val="20"/>
    </w:rPr>
  </w:style>
  <w:style w:type="paragraph" w:customStyle="1" w:styleId="Style8pt">
    <w:name w:val="Style 8 pt"/>
    <w:basedOn w:val="Normal"/>
    <w:link w:val="Style8ptChar"/>
    <w:qFormat/>
    <w:rsid w:val="004D240F"/>
    <w:pPr>
      <w:ind w:left="288" w:right="288"/>
    </w:pPr>
    <w:rPr>
      <w:rFonts w:eastAsia="Calibri"/>
      <w:sz w:val="16"/>
    </w:rPr>
  </w:style>
  <w:style w:type="character" w:customStyle="1" w:styleId="Style8ptChar">
    <w:name w:val="Style 8 pt Char"/>
    <w:basedOn w:val="DefaultParagraphFont"/>
    <w:link w:val="Style8pt"/>
    <w:rsid w:val="004D240F"/>
    <w:rPr>
      <w:rFonts w:ascii="Times New Roman" w:eastAsia="Calibri" w:hAnsi="Times New Roman" w:cs="Times New Roman"/>
      <w:sz w:val="16"/>
      <w:szCs w:val="24"/>
    </w:rPr>
  </w:style>
  <w:style w:type="character" w:customStyle="1" w:styleId="CardTextChar">
    <w:name w:val="CardText Char"/>
    <w:basedOn w:val="DefaultParagraphFont"/>
    <w:link w:val="CardText"/>
    <w:locked/>
    <w:rsid w:val="004D240F"/>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4D240F"/>
    <w:pPr>
      <w:ind w:left="288" w:right="288"/>
    </w:pPr>
    <w:rPr>
      <w:rFonts w:eastAsia="Times New Roman"/>
      <w:sz w:val="16"/>
      <w:szCs w:val="20"/>
    </w:rPr>
  </w:style>
  <w:style w:type="character" w:customStyle="1" w:styleId="underline">
    <w:name w:val="underline"/>
    <w:basedOn w:val="DefaultParagraphFont"/>
    <w:link w:val="textbold"/>
    <w:qFormat/>
    <w:rsid w:val="004D240F"/>
    <w:rPr>
      <w:u w:val="single"/>
    </w:rPr>
  </w:style>
  <w:style w:type="character" w:customStyle="1" w:styleId="Emphasis2">
    <w:name w:val="Emphasis2"/>
    <w:basedOn w:val="DefaultParagraphFont"/>
    <w:rsid w:val="004D240F"/>
    <w:rPr>
      <w:rFonts w:ascii="Times New Roman" w:hAnsi="Times New Roman"/>
      <w:b/>
      <w:iCs/>
      <w:sz w:val="24"/>
      <w:u w:val="single"/>
    </w:rPr>
  </w:style>
  <w:style w:type="paragraph" w:customStyle="1" w:styleId="textbold">
    <w:name w:val="text bold"/>
    <w:basedOn w:val="Normal"/>
    <w:link w:val="underline"/>
    <w:rsid w:val="004D240F"/>
    <w:pPr>
      <w:ind w:left="720"/>
      <w:jc w:val="both"/>
    </w:pPr>
    <w:rPr>
      <w:rFonts w:asciiTheme="minorHAnsi" w:eastAsiaTheme="minorHAnsi" w:hAnsiTheme="minorHAnsi" w:cstheme="minorBidi"/>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4D240F"/>
    <w:pPr>
      <w:ind w:left="288" w:right="288"/>
    </w:pPr>
    <w:rPr>
      <w:rFonts w:eastAsia="Times New Roman"/>
      <w:sz w:val="16"/>
      <w:szCs w:val="20"/>
    </w:rPr>
  </w:style>
  <w:style w:type="character" w:customStyle="1" w:styleId="cardChar0">
    <w:name w:val="card Char"/>
    <w:link w:val="card0"/>
    <w:rsid w:val="004D240F"/>
    <w:rPr>
      <w:rFonts w:ascii="Times New Roman" w:eastAsia="Times New Roman" w:hAnsi="Times New Roman" w:cs="Times New Roman"/>
      <w:sz w:val="16"/>
      <w:szCs w:val="20"/>
    </w:rPr>
  </w:style>
  <w:style w:type="paragraph" w:customStyle="1" w:styleId="Style8pt">
    <w:name w:val="Style 8 pt"/>
    <w:basedOn w:val="Normal"/>
    <w:link w:val="Style8ptChar"/>
    <w:qFormat/>
    <w:rsid w:val="004D240F"/>
    <w:pPr>
      <w:ind w:left="288" w:right="288"/>
    </w:pPr>
    <w:rPr>
      <w:rFonts w:eastAsia="Calibri"/>
      <w:sz w:val="16"/>
    </w:rPr>
  </w:style>
  <w:style w:type="character" w:customStyle="1" w:styleId="Style8ptChar">
    <w:name w:val="Style 8 pt Char"/>
    <w:basedOn w:val="DefaultParagraphFont"/>
    <w:link w:val="Style8pt"/>
    <w:rsid w:val="004D240F"/>
    <w:rPr>
      <w:rFonts w:ascii="Times New Roman" w:eastAsia="Calibri" w:hAnsi="Times New Roman" w:cs="Times New Roman"/>
      <w:sz w:val="16"/>
      <w:szCs w:val="24"/>
    </w:rPr>
  </w:style>
  <w:style w:type="character" w:customStyle="1" w:styleId="CardTextChar">
    <w:name w:val="CardText Char"/>
    <w:basedOn w:val="DefaultParagraphFont"/>
    <w:link w:val="CardText"/>
    <w:locked/>
    <w:rsid w:val="004D240F"/>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4D240F"/>
    <w:pPr>
      <w:ind w:left="288" w:right="288"/>
    </w:pPr>
    <w:rPr>
      <w:rFonts w:eastAsia="Times New Roman"/>
      <w:sz w:val="16"/>
      <w:szCs w:val="20"/>
    </w:rPr>
  </w:style>
  <w:style w:type="character" w:customStyle="1" w:styleId="underline">
    <w:name w:val="underline"/>
    <w:basedOn w:val="DefaultParagraphFont"/>
    <w:link w:val="textbold"/>
    <w:qFormat/>
    <w:rsid w:val="004D240F"/>
    <w:rPr>
      <w:u w:val="single"/>
    </w:rPr>
  </w:style>
  <w:style w:type="character" w:customStyle="1" w:styleId="Emphasis2">
    <w:name w:val="Emphasis2"/>
    <w:basedOn w:val="DefaultParagraphFont"/>
    <w:rsid w:val="004D240F"/>
    <w:rPr>
      <w:rFonts w:ascii="Times New Roman" w:hAnsi="Times New Roman"/>
      <w:b/>
      <w:iCs/>
      <w:sz w:val="24"/>
      <w:u w:val="single"/>
    </w:rPr>
  </w:style>
  <w:style w:type="paragraph" w:customStyle="1" w:styleId="textbold">
    <w:name w:val="text bold"/>
    <w:basedOn w:val="Normal"/>
    <w:link w:val="underline"/>
    <w:rsid w:val="004D240F"/>
    <w:pPr>
      <w:ind w:left="720"/>
      <w:jc w:val="both"/>
    </w:pPr>
    <w:rPr>
      <w:rFonts w:asciiTheme="minorHAnsi" w:eastAsiaTheme="minorHAnsi" w:hAnsiTheme="minorHAnsi" w:cstheme="minorBid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eta.congress.gov/bill/113th/senate-bill/812" TargetMode="External"/><Relationship Id="rId18" Type="http://schemas.openxmlformats.org/officeDocument/2006/relationships/hyperlink" Target="http://www.modernghana.com/news/370533/1/global-energy-security-and-africas-rising-strategi.html" TargetMode="External"/><Relationship Id="rId26" Type="http://schemas.openxmlformats.org/officeDocument/2006/relationships/hyperlink" Target="http://www.economonitor.com/blog/2013/07/russias-oil-and-natural-gas-industry-facing-market-turmoil/" TargetMode="External"/><Relationship Id="rId39" Type="http://schemas.openxmlformats.org/officeDocument/2006/relationships/hyperlink" Target="http://vid-1.rian.ru/ig/valdai/US-Russia%20relations_eng.pdf" TargetMode="External"/><Relationship Id="rId3" Type="http://schemas.openxmlformats.org/officeDocument/2006/relationships/customXml" Target="../customXml/item3.xml"/><Relationship Id="rId21" Type="http://schemas.openxmlformats.org/officeDocument/2006/relationships/hyperlink" Target="http://papers.ssrn.com/sol3/papers.cfm?abstract_id=1906839" TargetMode="External"/><Relationship Id="rId34" Type="http://schemas.openxmlformats.org/officeDocument/2006/relationships/hyperlink" Target="http://mitei.mit.edu/system/files/NaturalGas_Sup_Paper3.1.pdf" TargetMode="External"/><Relationship Id="rId7" Type="http://schemas.openxmlformats.org/officeDocument/2006/relationships/webSettings" Target="webSettings.xml"/><Relationship Id="rId12" Type="http://schemas.openxmlformats.org/officeDocument/2006/relationships/hyperlink" Target="http://www.stratfor.com/weekly/bioterrorism-and-pandemic-potential" TargetMode="External"/><Relationship Id="rId17" Type="http://schemas.openxmlformats.org/officeDocument/2006/relationships/hyperlink" Target="http://www.foxnews.com/opinion/2011/07/21/small-businesses-not-celebrating-dodd-franks-birthday/" TargetMode="External"/><Relationship Id="rId25" Type="http://schemas.openxmlformats.org/officeDocument/2006/relationships/hyperlink" Target="http://www.aei.org/files/2011/12/08/-can-we-manage-a-declining-russia_152701899417.pdf" TargetMode="External"/><Relationship Id="rId33" Type="http://schemas.openxmlformats.org/officeDocument/2006/relationships/hyperlink" Target="http://daviscenter.fas.harvard.edu/publications/us-russiafuture/us-russiafuture_working_group_paper_2_EN.pdf" TargetMode="External"/><Relationship Id="rId38" Type="http://schemas.openxmlformats.org/officeDocument/2006/relationships/hyperlink" Target="http://blogs.wsj.com/economics/2013/06/29/number-of-the-week-u-s-oil-boom-affecting-global-prices/" TargetMode="External"/><Relationship Id="rId2" Type="http://schemas.openxmlformats.org/officeDocument/2006/relationships/customXml" Target="../customXml/item2.xml"/><Relationship Id="rId16" Type="http://schemas.openxmlformats.org/officeDocument/2006/relationships/hyperlink" Target="http://www.deloitte.com/assets/Dcom-UnitedStates/Local%20Assets/Documents/Energy_us_er/us_er_GlobalImpactUSLNGExports_AmericanRenaissance_Jan2013.pdf" TargetMode="External"/><Relationship Id="rId20" Type="http://schemas.openxmlformats.org/officeDocument/2006/relationships/hyperlink" Target="http://www.usnews.com/news/blogs/washington-whispers/2012/04/24/interiors-ken-salazar-no-promises-on-oil-prices" TargetMode="External"/><Relationship Id="rId29" Type="http://schemas.openxmlformats.org/officeDocument/2006/relationships/hyperlink" Target="http://mitei.mit.edu/system/files/NaturalGas_Sup_Paper3.1.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tino.foxnews.com/latino/news/2013/07/05/us-wants-more-intelligence-cooperation-with-mexico-white-house-report-states/" TargetMode="External"/><Relationship Id="rId24" Type="http://schemas.openxmlformats.org/officeDocument/2006/relationships/hyperlink" Target="http://mitei.mit.edu/system/files/NaturalGas_Sup_Paper3.1.pdf" TargetMode="External"/><Relationship Id="rId32" Type="http://schemas.openxmlformats.org/officeDocument/2006/relationships/hyperlink" Target="http://daviscenter.fas.harvard.edu/publications/us-russiafuture/us-russiafuture_working_group_paper_2_EN.pdf" TargetMode="External"/><Relationship Id="rId37" Type="http://schemas.openxmlformats.org/officeDocument/2006/relationships/hyperlink" Target="http://www.ensec.org/index.php?option=com_content&amp;view=article&amp;id=283:the-perilous-intersection-of-mexicos-drug-war-aamp-pemex&amp;catid=114:content0211&amp;Itemid=374"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forbes.com/sites/markadomanis/2013/04/17/russias-economy-is-rapidly-slowing-and-kremlins-options-are-limited/" TargetMode="External"/><Relationship Id="rId23" Type="http://schemas.openxmlformats.org/officeDocument/2006/relationships/hyperlink" Target="http://belfercenter.ksg.harvard.edu/files/ISEC_a_00034-MacDonald_proof2.pdf" TargetMode="External"/><Relationship Id="rId28" Type="http://schemas.openxmlformats.org/officeDocument/2006/relationships/hyperlink" Target="http://www.bakerinstitute.org/publications/EF-pub-HKSGeopoliticsOfNaturalGas-073012.pdf" TargetMode="External"/><Relationship Id="rId36" Type="http://schemas.openxmlformats.org/officeDocument/2006/relationships/hyperlink" Target="http://www.ogj.com/articles/2013/03/house-panel-asks-obama-to-take-energy-steps-with-mexico--canada.html" TargetMode="External"/><Relationship Id="rId10" Type="http://schemas.openxmlformats.org/officeDocument/2006/relationships/hyperlink" Target="http://www.masterresource.org/2013/04/u-s-mexico-transboundary-hydrocarbons-agreement/" TargetMode="External"/><Relationship Id="rId19" Type="http://schemas.openxmlformats.org/officeDocument/2006/relationships/hyperlink" Target="http://docs.house.gov/meetings/II/II06/20130425/100755/HHRG-113-II06-Wstate-ManuelA-20130425.pdf" TargetMode="External"/><Relationship Id="rId31" Type="http://schemas.openxmlformats.org/officeDocument/2006/relationships/hyperlink" Target="http://fuelfix.com/blog/2012/02/20/44951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politicsreview.com/articles/12672/global-insights-oil-sector-a-challenge-for-russia-opportunity-for-u-s" TargetMode="External"/><Relationship Id="rId22" Type="http://schemas.openxmlformats.org/officeDocument/2006/relationships/hyperlink" Target="http://www.belfercenter.org/is/" TargetMode="External"/><Relationship Id="rId27" Type="http://schemas.openxmlformats.org/officeDocument/2006/relationships/hyperlink" Target="http://www.deloitte.com/assets/Dcom-UnitedStates/Local%20Assets/Documents/Energy_us_er/us_er_GlobalImpactUSLNGExports_AmericanRenaissance_Jan2013.pdf" TargetMode="External"/><Relationship Id="rId30" Type="http://schemas.openxmlformats.org/officeDocument/2006/relationships/hyperlink" Target="http://losi.tamucc.edu/Panels/Panelist%20Abstracts/Abstract%20-%20Richard%20McLaughlin.pdf" TargetMode="External"/><Relationship Id="rId35" Type="http://schemas.openxmlformats.org/officeDocument/2006/relationships/hyperlink" Target="http://mitei.mit.edu/system/files/NaturalGas_Sup_Paper3.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5659</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2013-11-11T21:49:00Z</dcterms:created>
  <dcterms:modified xsi:type="dcterms:W3CDTF">2013-11-11T21:49:00Z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