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C4" w:rsidRDefault="003A53C4" w:rsidP="003A53C4">
      <w:pPr>
        <w:pStyle w:val="Heading1"/>
      </w:pPr>
      <w:r>
        <w:t>1NC</w:t>
      </w:r>
    </w:p>
    <w:p w:rsidR="003A53C4" w:rsidRPr="00631A17" w:rsidRDefault="003A53C4" w:rsidP="003A53C4">
      <w:pPr>
        <w:pStyle w:val="Heading2"/>
      </w:pPr>
      <w:r w:rsidRPr="00631A17">
        <w:lastRenderedPageBreak/>
        <w:t>1</w:t>
      </w:r>
    </w:p>
    <w:p w:rsidR="003A53C4" w:rsidRPr="0051493E" w:rsidRDefault="003A53C4" w:rsidP="003A53C4">
      <w:pPr>
        <w:rPr>
          <w:rStyle w:val="StyleStyleBold12pt"/>
        </w:rPr>
      </w:pPr>
      <w:r w:rsidRPr="0051493E">
        <w:rPr>
          <w:rStyle w:val="StyleStyleBold12pt"/>
        </w:rPr>
        <w:t>The aff is cultural engagement—economic engagement is only tangible trade and financial benefits—we have a caselist</w:t>
      </w:r>
    </w:p>
    <w:p w:rsidR="003A53C4" w:rsidRPr="00D03917" w:rsidRDefault="003A53C4" w:rsidP="003A53C4">
      <w:pPr>
        <w:rPr>
          <w:sz w:val="16"/>
          <w:szCs w:val="16"/>
        </w:rPr>
      </w:pPr>
      <w:r w:rsidRPr="00D03917">
        <w:rPr>
          <w:rStyle w:val="StyleStyleBold12pt"/>
        </w:rPr>
        <w:t>Haass 00</w:t>
      </w:r>
      <w:r w:rsidRPr="00D03917">
        <w:rPr>
          <w:sz w:val="16"/>
          <w:szCs w:val="16"/>
        </w:rPr>
        <w:t xml:space="preserve"> – Richard Haass &amp; Meghan O’Sullivan, Senior Fellows in the Brookings Institution Foreign Policy Studies Program, Honey and Vinegar: Incentives, Sanctions, and Foreign Policy, p. 5-6</w:t>
      </w:r>
    </w:p>
    <w:p w:rsidR="003A53C4" w:rsidRDefault="003A53C4" w:rsidP="003A53C4">
      <w:r w:rsidRPr="003A53C4">
        <w:t xml:space="preserve">Architects of engagement strategies have a wide variety of incentives from which to choose. </w:t>
      </w:r>
    </w:p>
    <w:p w:rsidR="003A53C4" w:rsidRDefault="003A53C4" w:rsidP="003A53C4">
      <w:r>
        <w:t>AND</w:t>
      </w:r>
    </w:p>
    <w:p w:rsidR="003A53C4" w:rsidRPr="003A53C4" w:rsidRDefault="003A53C4" w:rsidP="003A53C4">
      <w:r w:rsidRPr="003A53C4">
        <w:t xml:space="preserve">govern it rank among the most potent incentives in today’s global market.’ </w:t>
      </w:r>
    </w:p>
    <w:p w:rsidR="003A53C4" w:rsidRDefault="003A53C4" w:rsidP="003A53C4">
      <w:r w:rsidRPr="003A53C4">
        <w:t xml:space="preserve">Similarly, political engagement can involve the lure of diplomatic recognition, access to regional </w:t>
      </w:r>
    </w:p>
    <w:p w:rsidR="003A53C4" w:rsidRDefault="003A53C4" w:rsidP="003A53C4">
      <w:r>
        <w:t>AND</w:t>
      </w:r>
    </w:p>
    <w:p w:rsidR="003A53C4" w:rsidRPr="003A53C4" w:rsidRDefault="003A53C4" w:rsidP="003A53C4">
      <w:r w:rsidRPr="003A53C4">
        <w:t>of the incentives that might be offered under a policy of cultural engagement.</w:t>
      </w:r>
    </w:p>
    <w:p w:rsidR="003A53C4" w:rsidRDefault="003A53C4" w:rsidP="003A53C4">
      <w:r w:rsidRPr="003A53C4">
        <w:t>This brief overview of the various forms of engagement illuminates the choices open to policymakers</w:t>
      </w:r>
    </w:p>
    <w:p w:rsidR="003A53C4" w:rsidRDefault="003A53C4" w:rsidP="003A53C4">
      <w:r>
        <w:t>AND</w:t>
      </w:r>
    </w:p>
    <w:p w:rsidR="003A53C4" w:rsidRPr="003A53C4" w:rsidRDefault="003A53C4" w:rsidP="003A53C4">
      <w:r w:rsidRPr="003A53C4">
        <w:t>a framework to guide the use of engagement strategies in the upcoming decades.</w:t>
      </w:r>
    </w:p>
    <w:p w:rsidR="003A53C4" w:rsidRPr="00631A17" w:rsidRDefault="003A53C4" w:rsidP="003A53C4">
      <w:pPr>
        <w:pStyle w:val="Heading2"/>
      </w:pPr>
      <w:r w:rsidRPr="00631A17">
        <w:lastRenderedPageBreak/>
        <w:t>2</w:t>
      </w:r>
    </w:p>
    <w:p w:rsidR="003A53C4" w:rsidRDefault="003A53C4" w:rsidP="003A53C4">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3A53C4" w:rsidRPr="007C30C2" w:rsidRDefault="003A53C4" w:rsidP="003A53C4">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3A53C4" w:rsidRPr="004A61B0" w:rsidRDefault="003A53C4" w:rsidP="003A53C4">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Charles-; Associate Prof of Philosophy @ U Illinois, Chicago The Racial Contract; p. 1-3]</w:t>
      </w:r>
    </w:p>
    <w:p w:rsidR="003A53C4" w:rsidRDefault="003A53C4" w:rsidP="003A53C4">
      <w:r w:rsidRPr="003A53C4">
        <w:t xml:space="preserve">White Supremacy is the unnamed political system that has made the modern world what it </w:t>
      </w:r>
    </w:p>
    <w:p w:rsidR="003A53C4" w:rsidRDefault="003A53C4" w:rsidP="003A53C4">
      <w:r>
        <w:t>AND</w:t>
      </w:r>
    </w:p>
    <w:p w:rsidR="003A53C4" w:rsidRPr="003A53C4" w:rsidRDefault="003A53C4" w:rsidP="003A53C4">
      <w:r w:rsidRPr="003A53C4">
        <w:t>talk is, after all, the political lingua franca of our times.</w:t>
      </w:r>
    </w:p>
    <w:p w:rsidR="003A53C4" w:rsidRDefault="003A53C4" w:rsidP="003A53C4"/>
    <w:p w:rsidR="003A53C4" w:rsidRDefault="003A53C4" w:rsidP="003A53C4">
      <w:pPr>
        <w:rPr>
          <w:rStyle w:val="StyleStyleBold12pt"/>
        </w:rPr>
      </w:pPr>
      <w:r>
        <w:rPr>
          <w:rStyle w:val="StyleStyleBold12pt"/>
        </w:rPr>
        <w:t>The only ethical option is to call for an end to the world—calling attention to the antagonism that undergirds the US is the only way to address the conflicts within it like the 1AC</w:t>
      </w:r>
    </w:p>
    <w:p w:rsidR="003A53C4" w:rsidRDefault="003A53C4" w:rsidP="003A53C4">
      <w:r w:rsidRPr="003A53C4">
        <w:t xml:space="preserve">The only ethical call for action is one that calls for the end of the </w:t>
      </w:r>
    </w:p>
    <w:p w:rsidR="003A53C4" w:rsidRDefault="003A53C4" w:rsidP="003A53C4">
      <w:r>
        <w:t>AND</w:t>
      </w:r>
    </w:p>
    <w:p w:rsidR="003A53C4" w:rsidRPr="003A53C4" w:rsidRDefault="003A53C4" w:rsidP="003A53C4">
      <w:r w:rsidRPr="003A53C4">
        <w:t xml:space="preserve">into question—only then can we address conflicts within the antagonism of America </w:t>
      </w:r>
    </w:p>
    <w:p w:rsidR="003A53C4" w:rsidRDefault="003A53C4" w:rsidP="003A53C4">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3A53C4" w:rsidRDefault="003A53C4" w:rsidP="003A53C4">
      <w:r w:rsidRPr="003A53C4">
        <w:t xml:space="preserve">Leaving aside for the moment their state of mind, it would seem that the </w:t>
      </w:r>
    </w:p>
    <w:p w:rsidR="003A53C4" w:rsidRDefault="003A53C4" w:rsidP="003A53C4">
      <w:r>
        <w:t>AND</w:t>
      </w:r>
    </w:p>
    <w:p w:rsidR="003A53C4" w:rsidRPr="003A53C4" w:rsidRDefault="003A53C4" w:rsidP="003A53C4">
      <w:r w:rsidRPr="003A53C4">
        <w:t>foundation of the close reading of feature films and political theory that follows.</w:t>
      </w:r>
    </w:p>
    <w:p w:rsidR="003A53C4" w:rsidRPr="00287A64" w:rsidRDefault="003A53C4" w:rsidP="003A53C4"/>
    <w:p w:rsidR="003A53C4" w:rsidRDefault="003A53C4" w:rsidP="003A53C4">
      <w:pPr>
        <w:rPr>
          <w:rStyle w:val="StyleStyleBold12pt"/>
        </w:rPr>
      </w:pPr>
      <w:r>
        <w:rPr>
          <w:rStyle w:val="StyleStyleBold12pt"/>
        </w:rPr>
        <w:t>The 1AC is the perfection of slavery</w:t>
      </w:r>
    </w:p>
    <w:p w:rsidR="003A53C4" w:rsidRDefault="003A53C4" w:rsidP="003A53C4">
      <w:r w:rsidRPr="003A53C4">
        <w:t>The 1AC’s demand for legal relief is the perfection of the slave as a slave</w:t>
      </w:r>
    </w:p>
    <w:p w:rsidR="003A53C4" w:rsidRDefault="003A53C4" w:rsidP="003A53C4">
      <w:r>
        <w:t>AND</w:t>
      </w:r>
    </w:p>
    <w:p w:rsidR="003A53C4" w:rsidRPr="003A53C4" w:rsidRDefault="003A53C4" w:rsidP="003A53C4">
      <w:r w:rsidRPr="003A53C4">
        <w:t>the slave expresses its fidelity and accepts it role as depending on the master</w:t>
      </w:r>
    </w:p>
    <w:p w:rsidR="003A53C4" w:rsidRPr="00F7026B" w:rsidRDefault="003A53C4" w:rsidP="003A53C4">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3A53C4" w:rsidRDefault="003A53C4" w:rsidP="003A53C4">
      <w:r w:rsidRPr="003A53C4">
        <w:t xml:space="preserve">Slavery is with us still. We are haunted by slavery. We are animated </w:t>
      </w:r>
    </w:p>
    <w:p w:rsidR="003A53C4" w:rsidRDefault="003A53C4" w:rsidP="003A53C4">
      <w:r>
        <w:t>AND</w:t>
      </w:r>
    </w:p>
    <w:p w:rsidR="003A53C4" w:rsidRPr="003A53C4" w:rsidRDefault="003A53C4" w:rsidP="003A53C4">
      <w:r w:rsidRPr="003A53C4">
        <w:t xml:space="preserve">beyond the veil, beyond death; hence, the end of forever.  </w:t>
      </w:r>
    </w:p>
    <w:p w:rsidR="003A53C4" w:rsidRPr="00DF5280" w:rsidRDefault="003A53C4" w:rsidP="003A53C4">
      <w:pPr>
        <w:pStyle w:val="NoSpacing"/>
        <w:rPr>
          <w:sz w:val="16"/>
          <w:szCs w:val="16"/>
        </w:rPr>
      </w:pPr>
    </w:p>
    <w:p w:rsidR="003A53C4" w:rsidRPr="005C29FF" w:rsidRDefault="003A53C4" w:rsidP="003A53C4">
      <w:pPr>
        <w:pStyle w:val="NoSpacing"/>
        <w:rPr>
          <w:rStyle w:val="StyleStyleBold12pt"/>
        </w:rPr>
      </w:pPr>
      <w:r w:rsidRPr="005C29FF">
        <w:rPr>
          <w:rStyle w:val="StyleStyleBold12pt"/>
        </w:rPr>
        <w:t>IT’S THE ALTERNATIVE AT ALL COSTS/BY ANY MEANS NECESSARY</w:t>
      </w:r>
    </w:p>
    <w:p w:rsidR="003A53C4" w:rsidRPr="005C29FF" w:rsidRDefault="003A53C4" w:rsidP="003A53C4">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3A53C4" w:rsidRPr="005C29FF" w:rsidRDefault="003A53C4" w:rsidP="003A53C4">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r w:rsidRPr="005C29FF">
        <w:t>, Vo. 72:1053</w:t>
      </w:r>
      <w:r>
        <w:t>]</w:t>
      </w:r>
    </w:p>
    <w:p w:rsidR="003A53C4" w:rsidRDefault="003A53C4" w:rsidP="003A53C4">
      <w:r w:rsidRPr="003A53C4">
        <w:t>We are citizens of the undiscovered country. It is a country we must leave</w:t>
      </w:r>
    </w:p>
    <w:p w:rsidR="003A53C4" w:rsidRDefault="003A53C4" w:rsidP="003A53C4">
      <w:r>
        <w:t>AND</w:t>
      </w:r>
    </w:p>
    <w:p w:rsidR="003A53C4" w:rsidRPr="003A53C4" w:rsidRDefault="003A53C4" w:rsidP="003A53C4">
      <w:r w:rsidRPr="003A53C4">
        <w:t>, nothing to lose but scattered leaves, and it is only November.</w:t>
      </w:r>
    </w:p>
    <w:p w:rsidR="003A53C4" w:rsidRDefault="003A53C4" w:rsidP="003A53C4"/>
    <w:p w:rsidR="003A53C4" w:rsidRPr="009F6E2C" w:rsidRDefault="003A53C4" w:rsidP="003A53C4">
      <w:pPr>
        <w:rPr>
          <w:rStyle w:val="StyleStyleBold12pt"/>
        </w:rPr>
      </w:pPr>
      <w:r w:rsidRPr="009F6E2C">
        <w:rPr>
          <w:rStyle w:val="StyleStyleBold12pt"/>
        </w:rPr>
        <w:t>Racism must be rejected in EVERY INSTANCE without surcease. It justifies atrocities, creates another and is truly the CAPITAL SIN.</w:t>
      </w:r>
    </w:p>
    <w:p w:rsidR="003A53C4" w:rsidRPr="00767273" w:rsidRDefault="003A53C4" w:rsidP="003A53C4">
      <w:r w:rsidRPr="009F6E2C">
        <w:rPr>
          <w:rStyle w:val="StyleStyleBold12pt"/>
        </w:rPr>
        <w:lastRenderedPageBreak/>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3A53C4" w:rsidRDefault="003A53C4" w:rsidP="003A53C4">
      <w:r w:rsidRPr="003A53C4">
        <w:t>The struggle against racism will be long, difficult, without intermission, without remission</w:t>
      </w:r>
    </w:p>
    <w:p w:rsidR="003A53C4" w:rsidRDefault="003A53C4" w:rsidP="003A53C4">
      <w:r>
        <w:t>AND</w:t>
      </w:r>
    </w:p>
    <w:p w:rsidR="003A53C4" w:rsidRPr="003A53C4" w:rsidRDefault="003A53C4" w:rsidP="003A53C4">
      <w:r w:rsidRPr="003A53C4">
        <w:t>.  True, it is a wager, but the stakes are irresistible.</w:t>
      </w:r>
    </w:p>
    <w:p w:rsidR="003A53C4" w:rsidRPr="00631A17" w:rsidRDefault="003A53C4" w:rsidP="003A53C4">
      <w:pPr>
        <w:pStyle w:val="Heading2"/>
      </w:pPr>
      <w:r w:rsidRPr="00631A17">
        <w:lastRenderedPageBreak/>
        <w:t>3</w:t>
      </w:r>
    </w:p>
    <w:p w:rsidR="003A53C4" w:rsidRDefault="003A53C4" w:rsidP="003A53C4">
      <w:pPr>
        <w:rPr>
          <w:rStyle w:val="StyleStyleBold12pt"/>
        </w:rPr>
      </w:pPr>
      <w:r w:rsidRPr="007E0253">
        <w:rPr>
          <w:rStyle w:val="StyleStyleBold12pt"/>
        </w:rPr>
        <w:t>Michael and I embrace the narrative of the yellow body to expose the myth of the model minority and interrogate the social power structure of the nation state</w:t>
      </w:r>
      <w:r>
        <w:rPr>
          <w:rStyle w:val="StyleStyleBold12pt"/>
        </w:rPr>
        <w:t xml:space="preserve"> in order to accept the culture of Mexico</w:t>
      </w:r>
    </w:p>
    <w:p w:rsidR="003A53C4" w:rsidRDefault="003A53C4" w:rsidP="003A53C4">
      <w:pPr>
        <w:pStyle w:val="NoSpacing"/>
        <w:rPr>
          <w:rStyle w:val="StyleStyleBold12pt"/>
        </w:rPr>
      </w:pPr>
    </w:p>
    <w:p w:rsidR="003A53C4" w:rsidRPr="007E0253" w:rsidRDefault="003A53C4" w:rsidP="003A53C4">
      <w:pPr>
        <w:pStyle w:val="NoSpacing"/>
        <w:rPr>
          <w:rStyle w:val="StyleStyleBold12pt"/>
        </w:rPr>
      </w:pPr>
      <w:r>
        <w:rPr>
          <w:rStyle w:val="StyleStyleBold12pt"/>
        </w:rPr>
        <w:t>First net benefit is collateral damage – the failure to focus on the southeast Asian in racial discourse turns southeast Asians into discursive collateral damage – their p</w:t>
      </w:r>
    </w:p>
    <w:p w:rsidR="003A53C4" w:rsidRDefault="003A53C4" w:rsidP="003A53C4">
      <w:pPr>
        <w:pStyle w:val="NoSpacing"/>
        <w:rPr>
          <w:rFonts w:ascii="Verdana" w:hAnsi="Verdana"/>
          <w:b/>
          <w:szCs w:val="24"/>
        </w:rPr>
      </w:pPr>
      <w:r w:rsidRPr="00495722">
        <w:rPr>
          <w:rFonts w:ascii="Verdana" w:hAnsi="Verdana"/>
          <w:b/>
          <w:szCs w:val="24"/>
          <w:highlight w:val="yellow"/>
        </w:rPr>
        <w:t>TANG</w:t>
      </w:r>
      <w:r>
        <w:rPr>
          <w:rFonts w:ascii="Verdana" w:hAnsi="Verdana"/>
          <w:b/>
          <w:szCs w:val="24"/>
        </w:rPr>
        <w:t xml:space="preserve"> </w:t>
      </w:r>
      <w:r w:rsidRPr="00954310">
        <w:rPr>
          <w:rFonts w:ascii="Verdana" w:hAnsi="Verdana"/>
          <w:b/>
          <w:sz w:val="16"/>
          <w:szCs w:val="16"/>
        </w:rPr>
        <w:t>Assistant Professor in the Department of African American Studies and the Asian American Studies Program at the Un</w:t>
      </w:r>
      <w:r>
        <w:rPr>
          <w:rFonts w:ascii="Verdana" w:hAnsi="Verdana"/>
          <w:b/>
          <w:sz w:val="16"/>
          <w:szCs w:val="16"/>
        </w:rPr>
        <w:t xml:space="preserve">iversity of Illinois at Chicago  </w:t>
      </w:r>
      <w:r w:rsidRPr="00495722">
        <w:rPr>
          <w:rFonts w:ascii="Verdana" w:hAnsi="Verdana"/>
          <w:b/>
          <w:szCs w:val="24"/>
          <w:highlight w:val="yellow"/>
        </w:rPr>
        <w:t>2000</w:t>
      </w:r>
    </w:p>
    <w:p w:rsidR="003A53C4" w:rsidRDefault="003A53C4" w:rsidP="003A53C4">
      <w:pPr>
        <w:pStyle w:val="NoSpacing"/>
        <w:rPr>
          <w:rFonts w:ascii="Verdana" w:hAnsi="Verdana"/>
          <w:sz w:val="16"/>
          <w:szCs w:val="16"/>
        </w:rPr>
      </w:pPr>
      <w:r>
        <w:rPr>
          <w:rFonts w:ascii="Verdana" w:hAnsi="Verdana"/>
          <w:sz w:val="16"/>
          <w:szCs w:val="16"/>
        </w:rPr>
        <w:t xml:space="preserve">Eric-; </w:t>
      </w:r>
      <w:r>
        <w:rPr>
          <w:rFonts w:ascii="Verdana" w:hAnsi="Verdana"/>
          <w:i/>
          <w:sz w:val="16"/>
          <w:szCs w:val="16"/>
        </w:rPr>
        <w:t>COLLATERAL DAMAGE:  Southeast Asian Poverty in the United States</w:t>
      </w:r>
      <w:r>
        <w:rPr>
          <w:rFonts w:ascii="Verdana" w:hAnsi="Verdana"/>
          <w:sz w:val="16"/>
          <w:szCs w:val="16"/>
        </w:rPr>
        <w:t>; SOCIAL TEXT 62; Vol. 18, No. 1, Spring; p.58-59.</w:t>
      </w:r>
    </w:p>
    <w:p w:rsidR="003A53C4" w:rsidRDefault="003A53C4" w:rsidP="003A53C4">
      <w:r w:rsidRPr="003A53C4">
        <w:tab/>
        <w:t xml:space="preserve">Following my discussion of the formation of an immigrant culture of poverty, I </w:t>
      </w:r>
    </w:p>
    <w:p w:rsidR="003A53C4" w:rsidRDefault="003A53C4" w:rsidP="003A53C4">
      <w:r>
        <w:t>AND</w:t>
      </w:r>
    </w:p>
    <w:p w:rsidR="003A53C4" w:rsidRPr="003A53C4" w:rsidRDefault="003A53C4" w:rsidP="003A53C4">
      <w:r w:rsidRPr="003A53C4">
        <w:t>society” as well as its promise for a brighter, multicultural future.</w:t>
      </w:r>
    </w:p>
    <w:p w:rsidR="003A53C4" w:rsidRDefault="003A53C4" w:rsidP="003A53C4">
      <w:r w:rsidRPr="003A53C4">
        <w:tab/>
        <w:t xml:space="preserve">Yet, in much of the academic and popular writings on Southeast Asians, </w:t>
      </w:r>
    </w:p>
    <w:p w:rsidR="003A53C4" w:rsidRDefault="003A53C4" w:rsidP="003A53C4">
      <w:r>
        <w:t>AND</w:t>
      </w:r>
    </w:p>
    <w:p w:rsidR="003A53C4" w:rsidRPr="003A53C4" w:rsidRDefault="003A53C4" w:rsidP="003A53C4">
      <w:r w:rsidRPr="003A53C4">
        <w:t>fully exposed-reveals that there is no such thing as the unintended.</w:t>
      </w:r>
    </w:p>
    <w:p w:rsidR="003A53C4" w:rsidRDefault="003A53C4" w:rsidP="003A53C4">
      <w:pPr>
        <w:pStyle w:val="tag"/>
      </w:pPr>
    </w:p>
    <w:p w:rsidR="003A53C4" w:rsidRPr="007E0253" w:rsidRDefault="003A53C4" w:rsidP="003A53C4">
      <w:pPr>
        <w:pStyle w:val="tag"/>
      </w:pPr>
      <w:r w:rsidRPr="007E0253">
        <w:t>B) THE SECOND NET BENEFIT IS THE MYTH OF THE MODEL MINORITY –</w:t>
      </w:r>
      <w:r>
        <w:t xml:space="preserve"> Asian Americans have become the darlings of the right, they are a “model minority” a group conservatives point to to explain the poverty of Latinos and African Americans – This is dangerous for southeast Asians who are lumped together with east Asians and get their plight ignored – this is a pre requisite to solving and independently turns discrimination against all other groups</w:t>
      </w:r>
    </w:p>
    <w:p w:rsidR="003A53C4" w:rsidRPr="004B01D2" w:rsidRDefault="003A53C4" w:rsidP="003A53C4">
      <w:r w:rsidRPr="00495722">
        <w:rPr>
          <w:rStyle w:val="cite"/>
          <w:highlight w:val="yellow"/>
        </w:rPr>
        <w:t>THRUPKAEW</w:t>
      </w:r>
      <w:r w:rsidRPr="004B01D2">
        <w:t xml:space="preserve"> Prospect Senior Correspondent </w:t>
      </w:r>
      <w:r w:rsidRPr="00495722">
        <w:rPr>
          <w:rStyle w:val="Heading2Char"/>
          <w:highlight w:val="yellow"/>
        </w:rPr>
        <w:t>2k2</w:t>
      </w:r>
    </w:p>
    <w:p w:rsidR="003A53C4" w:rsidRDefault="003A53C4" w:rsidP="003A53C4">
      <w:pPr>
        <w:rPr>
          <w:rFonts w:ascii="Verdana" w:hAnsi="Verdana"/>
          <w:sz w:val="16"/>
          <w:szCs w:val="16"/>
        </w:rPr>
      </w:pPr>
      <w:r>
        <w:rPr>
          <w:rFonts w:ascii="Verdana" w:hAnsi="Verdana"/>
          <w:sz w:val="16"/>
          <w:szCs w:val="16"/>
        </w:rPr>
        <w:t>Noy-;</w:t>
      </w:r>
      <w:r>
        <w:rPr>
          <w:rFonts w:ascii="Verdana" w:hAnsi="Verdana"/>
          <w:i/>
          <w:sz w:val="16"/>
          <w:szCs w:val="16"/>
        </w:rPr>
        <w:t xml:space="preserve"> The Myth of the Model Minority</w:t>
      </w:r>
      <w:r>
        <w:rPr>
          <w:rFonts w:ascii="Verdana" w:hAnsi="Verdana"/>
          <w:sz w:val="16"/>
          <w:szCs w:val="16"/>
        </w:rPr>
        <w:t>; THE AMERICAN PROSPECT; April 7;</w:t>
      </w:r>
    </w:p>
    <w:p w:rsidR="003A53C4" w:rsidRDefault="003A53C4" w:rsidP="003A53C4">
      <w:pPr>
        <w:rPr>
          <w:rFonts w:ascii="Verdana" w:hAnsi="Verdana"/>
          <w:sz w:val="16"/>
          <w:szCs w:val="16"/>
        </w:rPr>
      </w:pPr>
      <w:hyperlink r:id="rId12" w:history="1">
        <w:r w:rsidRPr="00A42917">
          <w:rPr>
            <w:rStyle w:val="Hyperlink"/>
            <w:rFonts w:ascii="Verdana" w:hAnsi="Verdana"/>
            <w:szCs w:val="16"/>
          </w:rPr>
          <w:t>http://www.prospect.org/cs/articles?article=the_myth_of_the_model_minority</w:t>
        </w:r>
      </w:hyperlink>
    </w:p>
    <w:p w:rsidR="003A53C4" w:rsidRDefault="003A53C4" w:rsidP="003A53C4">
      <w:r w:rsidRPr="003A53C4">
        <w:t xml:space="preserve">The model-minority myth has persisted in large part because political conservatives are so </w:t>
      </w:r>
    </w:p>
    <w:p w:rsidR="003A53C4" w:rsidRDefault="003A53C4" w:rsidP="003A53C4">
      <w:r>
        <w:t>AND</w:t>
      </w:r>
    </w:p>
    <w:p w:rsidR="003A53C4" w:rsidRPr="003A53C4" w:rsidRDefault="003A53C4" w:rsidP="003A53C4">
      <w:r w:rsidRPr="003A53C4">
        <w:t xml:space="preserve">, so people don't know the specific needs and contributions of our communities."  </w:t>
      </w:r>
    </w:p>
    <w:p w:rsidR="003A53C4" w:rsidRDefault="003A53C4" w:rsidP="003A53C4"/>
    <w:p w:rsidR="003A53C4" w:rsidRPr="007E0253" w:rsidRDefault="003A53C4" w:rsidP="003A53C4">
      <w:pPr>
        <w:rPr>
          <w:rStyle w:val="StyleStyleBold12pt"/>
        </w:rPr>
      </w:pPr>
      <w:r w:rsidRPr="007E0253">
        <w:rPr>
          <w:rStyle w:val="StyleStyleBold12pt"/>
        </w:rPr>
        <w:t>The role of the ballot is who best liberates oppressed groups – we advocate a process of conscientization – the development of Asian American critical consciousness in activist forums – their aff has NO educational value while our counter advocacy does</w:t>
      </w:r>
    </w:p>
    <w:p w:rsidR="003A53C4" w:rsidRPr="00631A17" w:rsidRDefault="003A53C4" w:rsidP="003A53C4">
      <w:bookmarkStart w:id="0" w:name="_Toc311876022"/>
      <w:r w:rsidRPr="00631A17">
        <w:rPr>
          <w:rStyle w:val="StyleStyleBold12pt"/>
        </w:rPr>
        <w:t>OSAJIMA</w:t>
      </w:r>
      <w:r w:rsidRPr="00631A17">
        <w:t xml:space="preserve"> professor and Director of the Race and Ethnic Studies Program @ Univ of Redlands 2k7</w:t>
      </w:r>
      <w:bookmarkEnd w:id="0"/>
    </w:p>
    <w:p w:rsidR="003A53C4" w:rsidRDefault="003A53C4" w:rsidP="003A53C4">
      <w:pPr>
        <w:pStyle w:val="NoSpacing"/>
        <w:rPr>
          <w:rFonts w:ascii="Verdana" w:hAnsi="Verdana"/>
          <w:sz w:val="16"/>
          <w:szCs w:val="16"/>
        </w:rPr>
      </w:pPr>
      <w:r>
        <w:rPr>
          <w:rFonts w:ascii="Verdana" w:hAnsi="Verdana"/>
          <w:sz w:val="16"/>
          <w:szCs w:val="16"/>
        </w:rPr>
        <w:t>Keith-;</w:t>
      </w:r>
      <w:r>
        <w:rPr>
          <w:rFonts w:ascii="Verdana" w:hAnsi="Verdana"/>
          <w:b/>
          <w:sz w:val="16"/>
          <w:szCs w:val="16"/>
        </w:rPr>
        <w:t xml:space="preserve">  </w:t>
      </w:r>
      <w:r>
        <w:rPr>
          <w:rFonts w:ascii="Verdana" w:hAnsi="Verdana"/>
          <w:i/>
          <w:sz w:val="16"/>
          <w:szCs w:val="16"/>
        </w:rPr>
        <w:t>REPLENISHING THE RANKS:  Raising Critical Consciousness Among Asian Americans</w:t>
      </w:r>
      <w:r>
        <w:rPr>
          <w:rFonts w:ascii="Verdana" w:hAnsi="Verdana"/>
          <w:sz w:val="16"/>
          <w:szCs w:val="16"/>
        </w:rPr>
        <w:t>; JOURNAL OF ASIAN AMERICAN STUDIES (JAAS), February, Volume 10, No. 1; p. 64</w:t>
      </w:r>
    </w:p>
    <w:p w:rsidR="003A53C4" w:rsidRDefault="003A53C4" w:rsidP="003A53C4">
      <w:r w:rsidRPr="003A53C4">
        <w:t xml:space="preserve">     The fact that these young Asian Americans, from widely varying class, geographic</w:t>
      </w:r>
    </w:p>
    <w:p w:rsidR="003A53C4" w:rsidRDefault="003A53C4" w:rsidP="003A53C4">
      <w:r>
        <w:t>AND</w:t>
      </w:r>
    </w:p>
    <w:p w:rsidR="003A53C4" w:rsidRPr="003A53C4" w:rsidRDefault="003A53C4" w:rsidP="003A53C4">
      <w:r w:rsidRPr="003A53C4">
        <w:t>and conditions that contribute to the development of an Asian American critical consciousness.</w:t>
      </w:r>
    </w:p>
    <w:p w:rsidR="003A53C4" w:rsidRPr="00631A17" w:rsidRDefault="003A53C4" w:rsidP="003A53C4">
      <w:pPr>
        <w:pStyle w:val="Heading2"/>
      </w:pPr>
      <w:r w:rsidRPr="00631A17">
        <w:lastRenderedPageBreak/>
        <w:t>Case</w:t>
      </w:r>
    </w:p>
    <w:p w:rsidR="003A53C4" w:rsidRDefault="003A53C4" w:rsidP="003A53C4"/>
    <w:p w:rsidR="003A53C4" w:rsidRPr="00BA0D6F" w:rsidRDefault="003A53C4" w:rsidP="003A53C4">
      <w:pPr>
        <w:rPr>
          <w:rStyle w:val="StyleStyleBold12pt"/>
        </w:rPr>
      </w:pPr>
      <w:r w:rsidRPr="00BA0D6F">
        <w:rPr>
          <w:rStyle w:val="StyleStyleBold12pt"/>
        </w:rPr>
        <w:t>The 1AC’s race neutral approach to economic relations recreates racism and noeliberalism</w:t>
      </w:r>
    </w:p>
    <w:p w:rsidR="003A53C4" w:rsidRPr="00B3129D" w:rsidRDefault="003A53C4" w:rsidP="003A53C4">
      <w:r w:rsidRPr="00B3129D">
        <w:rPr>
          <w:rStyle w:val="cite"/>
        </w:rPr>
        <w:t>Ward Univ. of Illinois @ Urbana-Champaign ,’07</w:t>
      </w:r>
      <w:r w:rsidRPr="00B3129D">
        <w:t xml:space="preserve">  Robert Anthony-; Neoliberal Silences, Race, &amp; The Hope of CRT; A paper Presented at the Annual Meeting of the American Research Association; April Draft; </w:t>
      </w:r>
      <w:hyperlink r:id="rId13" w:history="1">
        <w:r w:rsidRPr="00B3129D">
          <w:t>http://www.urban.illinois.edu/apa-pw/APA07/Neoliberal%20Silences_Robert%20Ward.pdf</w:t>
        </w:r>
      </w:hyperlink>
    </w:p>
    <w:p w:rsidR="003A53C4" w:rsidRDefault="003A53C4" w:rsidP="003A53C4">
      <w:r w:rsidRPr="003A53C4">
        <w:t xml:space="preserve">Neoliberalism fosters an economic theory of democracy. The idea is that democracy is commodified </w:t>
      </w:r>
    </w:p>
    <w:p w:rsidR="003A53C4" w:rsidRDefault="003A53C4" w:rsidP="003A53C4">
      <w:r>
        <w:t>AND</w:t>
      </w:r>
    </w:p>
    <w:p w:rsidR="003A53C4" w:rsidRPr="003A53C4" w:rsidRDefault="003A53C4" w:rsidP="003A53C4">
      <w:r w:rsidRPr="003A53C4">
        <w:t>for the conditions in which they exist (Anderson, 2005, 133).”</w:t>
      </w:r>
    </w:p>
    <w:p w:rsidR="003A53C4" w:rsidRDefault="003A53C4" w:rsidP="003A53C4"/>
    <w:p w:rsidR="003A53C4" w:rsidRDefault="003A53C4" w:rsidP="003A53C4">
      <w:pPr>
        <w:rPr>
          <w:rStyle w:val="StyleStyleBold12pt"/>
        </w:rPr>
      </w:pPr>
      <w:r w:rsidRPr="00BA0D6F">
        <w:rPr>
          <w:rStyle w:val="StyleStyleBold12pt"/>
        </w:rPr>
        <w:t>Class analysis that attempts to eschew identity is just an excuse for white middle class males to try and slip identity through the back door of anti capitalist movements</w:t>
      </w:r>
    </w:p>
    <w:p w:rsidR="003A53C4" w:rsidRDefault="003A53C4" w:rsidP="003A53C4">
      <w:pPr>
        <w:rPr>
          <w:rStyle w:val="StyleStyleBold12pt"/>
        </w:rPr>
      </w:pPr>
    </w:p>
    <w:p w:rsidR="003A53C4" w:rsidRPr="00D135D2" w:rsidRDefault="003A53C4" w:rsidP="003A53C4">
      <w:pPr>
        <w:rPr>
          <w:rStyle w:val="StyleStyleBold12pt"/>
        </w:rPr>
      </w:pPr>
      <w:r w:rsidRPr="00D135D2">
        <w:rPr>
          <w:rStyle w:val="StyleStyleBold12pt"/>
        </w:rPr>
        <w:t>Alt fails to build coalitions and leads to racial suppression.</w:t>
      </w:r>
    </w:p>
    <w:p w:rsidR="003A53C4" w:rsidRPr="00D135D2" w:rsidRDefault="003A53C4" w:rsidP="003A53C4">
      <w:pPr>
        <w:rPr>
          <w:rStyle w:val="StyleStyleBold12pt"/>
        </w:rPr>
      </w:pPr>
      <w:r w:rsidRPr="00D135D2">
        <w:rPr>
          <w:rStyle w:val="StyleStyleBold12pt"/>
        </w:rPr>
        <w:t>Ross</w:t>
      </w:r>
      <w:r w:rsidRPr="00D135D2">
        <w:t xml:space="preserve"> Assc. Director of the Center for AfroAmerican and African Studies @ U Mich </w:t>
      </w:r>
      <w:r w:rsidRPr="00D135D2">
        <w:rPr>
          <w:rStyle w:val="StyleStyleBold12pt"/>
        </w:rPr>
        <w:t>2000</w:t>
      </w:r>
      <w:r w:rsidRPr="00D135D2">
        <w:rPr>
          <w:rStyle w:val="StyleStyleBold12pt"/>
        </w:rPr>
        <w:tab/>
      </w:r>
    </w:p>
    <w:p w:rsidR="003A53C4" w:rsidRPr="00D135D2" w:rsidRDefault="003A53C4" w:rsidP="003A53C4">
      <w:pPr>
        <w:pStyle w:val="NoSpacing"/>
        <w:rPr>
          <w:rFonts w:ascii="Times New Roman" w:hAnsi="Times New Roman"/>
          <w:sz w:val="16"/>
          <w:szCs w:val="16"/>
        </w:rPr>
      </w:pPr>
      <w:r w:rsidRPr="00D135D2">
        <w:rPr>
          <w:rFonts w:ascii="Times New Roman" w:hAnsi="Times New Roman"/>
          <w:sz w:val="16"/>
          <w:szCs w:val="16"/>
        </w:rPr>
        <w:t xml:space="preserve">Marlon-Professor of English; </w:t>
      </w:r>
      <w:r w:rsidRPr="00D135D2">
        <w:rPr>
          <w:rFonts w:ascii="Times New Roman" w:hAnsi="Times New Roman"/>
          <w:i/>
          <w:sz w:val="16"/>
          <w:szCs w:val="16"/>
        </w:rPr>
        <w:t>Pleasuring Identity, or the Delicious Politics of Belonging</w:t>
      </w:r>
      <w:r w:rsidRPr="00D135D2">
        <w:rPr>
          <w:rFonts w:ascii="Times New Roman" w:hAnsi="Times New Roman"/>
          <w:sz w:val="16"/>
          <w:szCs w:val="16"/>
        </w:rPr>
        <w:t>; NEW LITERARY HISTORY, Vol. 31, No. 4, Is There Life after Identity Politics?; Autumn, 2000; pp.827-850.</w:t>
      </w:r>
    </w:p>
    <w:p w:rsidR="003A53C4" w:rsidRDefault="003A53C4" w:rsidP="003A53C4">
      <w:r w:rsidRPr="003A53C4">
        <w:t xml:space="preserve">Although in his contribution Eric Lott targets Professor Michaels's comments and his own recent feud </w:t>
      </w:r>
    </w:p>
    <w:p w:rsidR="003A53C4" w:rsidRDefault="003A53C4" w:rsidP="003A53C4">
      <w:r>
        <w:t>AND</w:t>
      </w:r>
    </w:p>
    <w:p w:rsidR="003A53C4" w:rsidRPr="003A53C4" w:rsidRDefault="003A53C4" w:rsidP="003A53C4">
      <w:r w:rsidRPr="003A53C4">
        <w:t xml:space="preserve">working" and "unemployed" if not class-based identity formations? </w:t>
      </w:r>
    </w:p>
    <w:p w:rsidR="003A53C4" w:rsidRDefault="003A53C4" w:rsidP="003A53C4"/>
    <w:p w:rsidR="003A53C4" w:rsidRPr="00B3129D" w:rsidRDefault="003A53C4" w:rsidP="003A53C4">
      <w:pPr>
        <w:rPr>
          <w:rStyle w:val="StyleStyleBold12pt"/>
        </w:rPr>
      </w:pPr>
      <w:r w:rsidRPr="00B3129D">
        <w:rPr>
          <w:rStyle w:val="StyleStyleBold12pt"/>
        </w:rPr>
        <w:t xml:space="preserve">Their focus on class only addresses a conflict within America and renders them incapable of addressing an antagonism </w:t>
      </w:r>
    </w:p>
    <w:p w:rsidR="003A53C4" w:rsidRPr="00B3129D" w:rsidRDefault="003A53C4" w:rsidP="003A53C4">
      <w:pPr>
        <w:rPr>
          <w:rStyle w:val="StyleStyleBold12pt"/>
        </w:rPr>
      </w:pPr>
      <w:r w:rsidRPr="00B3129D">
        <w:rPr>
          <w:rStyle w:val="StyleStyleBold12pt"/>
        </w:rPr>
        <w:t xml:space="preserve">WILDERSON </w:t>
      </w:r>
      <w:r w:rsidRPr="00B3129D">
        <w:rPr>
          <w:sz w:val="16"/>
          <w:szCs w:val="16"/>
        </w:rPr>
        <w:t xml:space="preserve">Associate Professor @ UC IRVINE </w:t>
      </w:r>
      <w:r w:rsidRPr="00B3129D">
        <w:rPr>
          <w:rStyle w:val="StyleStyleBold12pt"/>
        </w:rPr>
        <w:t>2k5</w:t>
      </w:r>
    </w:p>
    <w:p w:rsidR="003A53C4" w:rsidRPr="00B3129D" w:rsidRDefault="003A53C4" w:rsidP="003A53C4">
      <w:r w:rsidRPr="00B3129D">
        <w:t>Frank-Drama Department at UC Irvine; “Gramsci’s Black Marx:  Whither the Slave in Civil Society?;” WE WRITE; January 2(1).</w:t>
      </w:r>
    </w:p>
    <w:p w:rsidR="003A53C4" w:rsidRDefault="003A53C4" w:rsidP="003A53C4">
      <w:r w:rsidRPr="003A53C4">
        <w:t xml:space="preserve">The scandal with which the Black subject position threatens Gramscian discourse is manifest in the </w:t>
      </w:r>
    </w:p>
    <w:p w:rsidR="003A53C4" w:rsidRDefault="003A53C4" w:rsidP="003A53C4">
      <w:r>
        <w:t>AND</w:t>
      </w:r>
    </w:p>
    <w:p w:rsidR="003A53C4" w:rsidRPr="003A53C4" w:rsidRDefault="003A53C4" w:rsidP="003A53C4">
      <w:r w:rsidRPr="003A53C4">
        <w:t>is a structural consistency which elaborates all organic intellectuals and undergirds all resistance.</w:t>
      </w:r>
    </w:p>
    <w:p w:rsidR="003A53C4" w:rsidRDefault="003A53C4" w:rsidP="003A53C4">
      <w:pPr>
        <w:pStyle w:val="Heading1"/>
      </w:pPr>
      <w:r>
        <w:lastRenderedPageBreak/>
        <w:t>Block and Beyond</w:t>
      </w:r>
    </w:p>
    <w:p w:rsidR="003A53C4" w:rsidRDefault="003A53C4" w:rsidP="003A53C4"/>
    <w:p w:rsidR="003A53C4" w:rsidRDefault="003A53C4" w:rsidP="003A53C4">
      <w:pPr>
        <w:pStyle w:val="Card"/>
      </w:pPr>
      <w:r>
        <w:t>Afropessimism</w:t>
      </w:r>
    </w:p>
    <w:p w:rsidR="003A53C4" w:rsidRDefault="003A53C4" w:rsidP="003A53C4">
      <w:pPr>
        <w:pStyle w:val="Heading2"/>
      </w:pPr>
      <w:r>
        <w:lastRenderedPageBreak/>
        <w:t>2NC Turns the case</w:t>
      </w:r>
    </w:p>
    <w:p w:rsidR="003A53C4" w:rsidRDefault="003A53C4" w:rsidP="003A53C4"/>
    <w:p w:rsidR="003A53C4" w:rsidRPr="00767273" w:rsidRDefault="003A53C4" w:rsidP="003A53C4">
      <w:pPr>
        <w:pStyle w:val="tag"/>
      </w:pPr>
      <w:r w:rsidRPr="00767273">
        <w:t>Try or Die – Isolation of racially oppressed groups leads to the TERMINATION OF HUMANITY.</w:t>
      </w:r>
    </w:p>
    <w:p w:rsidR="003A53C4" w:rsidRPr="005A1081" w:rsidRDefault="003A53C4" w:rsidP="003A53C4">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3A53C4" w:rsidRPr="00767273" w:rsidRDefault="003A53C4" w:rsidP="003A53C4">
      <w:pPr>
        <w:pStyle w:val="NoSpacing"/>
        <w:rPr>
          <w:rStyle w:val="cardChar0"/>
        </w:rPr>
      </w:pPr>
      <w:r w:rsidRPr="00767273">
        <w:rPr>
          <w:rStyle w:val="cardChar0"/>
        </w:rPr>
        <w:t xml:space="preserve">Manning-Professor of History @ Columbia University; </w:t>
      </w:r>
      <w:r w:rsidRPr="00767273">
        <w:rPr>
          <w:i/>
          <w:sz w:val="16"/>
          <w:szCs w:val="16"/>
        </w:rPr>
        <w:t>“Speaking Truth to Power:</w:t>
      </w:r>
      <w:r w:rsidRPr="00767273">
        <w:rPr>
          <w:rStyle w:val="cardChar0"/>
        </w:rPr>
        <w:t xml:space="preserve"> </w:t>
      </w:r>
      <w:r w:rsidRPr="00767273">
        <w:rPr>
          <w:i/>
          <w:sz w:val="16"/>
          <w:szCs w:val="16"/>
        </w:rPr>
        <w:t>Essays on Race, Resistance and Radicalism</w:t>
      </w:r>
      <w:r w:rsidRPr="00767273">
        <w:rPr>
          <w:rStyle w:val="cardChar0"/>
        </w:rPr>
        <w:t>; p. 198-199.</w:t>
      </w:r>
    </w:p>
    <w:p w:rsidR="003A53C4" w:rsidRDefault="003A53C4" w:rsidP="003A53C4">
      <w:r w:rsidRPr="003A53C4">
        <w:t xml:space="preserve">Black Americans also comprehend that peace is not the absence of conflict.  As long </w:t>
      </w:r>
    </w:p>
    <w:p w:rsidR="003A53C4" w:rsidRDefault="003A53C4" w:rsidP="003A53C4">
      <w:r>
        <w:t>AND</w:t>
      </w:r>
    </w:p>
    <w:p w:rsidR="003A53C4" w:rsidRPr="003A53C4" w:rsidRDefault="003A53C4" w:rsidP="003A53C4">
      <w:r w:rsidRPr="003A53C4">
        <w:t xml:space="preserve">the electoral mainstream, the results may be the termination of humanity itself. </w:t>
      </w:r>
    </w:p>
    <w:p w:rsidR="003A53C4" w:rsidRPr="00B11419" w:rsidRDefault="003A53C4" w:rsidP="003A53C4"/>
    <w:p w:rsidR="003A53C4" w:rsidRPr="00B11419" w:rsidRDefault="003A53C4" w:rsidP="003A53C4"/>
    <w:p w:rsidR="003A53C4" w:rsidRDefault="003A53C4" w:rsidP="003A53C4"/>
    <w:p w:rsidR="003A53C4" w:rsidRDefault="003A53C4" w:rsidP="003A53C4">
      <w:pPr>
        <w:pStyle w:val="Heading2"/>
      </w:pPr>
      <w:r>
        <w:lastRenderedPageBreak/>
        <w:t>2NC AT Permutation</w:t>
      </w:r>
    </w:p>
    <w:p w:rsidR="003A53C4" w:rsidRDefault="003A53C4" w:rsidP="003A53C4"/>
    <w:p w:rsidR="003A53C4" w:rsidRDefault="003A53C4" w:rsidP="003A53C4">
      <w:pPr>
        <w:rPr>
          <w:rStyle w:val="StyleStyleBold12pt"/>
        </w:rPr>
      </w:pPr>
      <w:r>
        <w:rPr>
          <w:rStyle w:val="StyleStyleBold12pt"/>
        </w:rPr>
        <w:t xml:space="preserve">Focusing on the manifestations of racial violence gets coopted into the maintenance of order—we must question the </w:t>
      </w:r>
      <w:r>
        <w:rPr>
          <w:rStyle w:val="StyleStyleBold12pt"/>
          <w:u w:val="single"/>
        </w:rPr>
        <w:t>structure</w:t>
      </w:r>
      <w:r>
        <w:rPr>
          <w:rStyle w:val="StyleStyleBold12pt"/>
        </w:rPr>
        <w:t xml:space="preserve"> of white supremacy prior to the examples of the violence it produces</w:t>
      </w:r>
    </w:p>
    <w:p w:rsidR="003A53C4" w:rsidRDefault="003A53C4" w:rsidP="003A53C4">
      <w:r w:rsidRPr="003A53C4">
        <w:t xml:space="preserve">Foundations of white supremacy are constantly re-secured in an obsessive fashion through a </w:t>
      </w:r>
    </w:p>
    <w:p w:rsidR="003A53C4" w:rsidRDefault="003A53C4" w:rsidP="003A53C4">
      <w:r>
        <w:t>AND</w:t>
      </w:r>
    </w:p>
    <w:p w:rsidR="003A53C4" w:rsidRPr="003A53C4" w:rsidRDefault="003A53C4" w:rsidP="003A53C4">
      <w:r w:rsidRPr="003A53C4">
        <w:t>brutality—ceding yourself to the state cedes to the legitimacy of said institutions</w:t>
      </w:r>
    </w:p>
    <w:p w:rsidR="003A53C4" w:rsidRPr="00683B18" w:rsidRDefault="003A53C4" w:rsidP="003A53C4">
      <w:r w:rsidRPr="00683B18">
        <w:rPr>
          <w:rStyle w:val="StyleStyleBold12pt"/>
        </w:rPr>
        <w:t>Martinot and Sexton, ’03</w:t>
      </w:r>
      <w:r>
        <w:t xml:space="preserve">  [2003, Steve Martinot is a profesor</w:t>
      </w:r>
      <w:r w:rsidRPr="00683B18">
        <w:t xml:space="preserve"> at </w:t>
      </w:r>
      <w:r>
        <w:t xml:space="preserve">San Francisco State University and Jared Sexton has a </w:t>
      </w:r>
      <w:r w:rsidRPr="00683B18">
        <w:t>PhD in ethnic studies from UC Berkeley, Director, African American Studies at UC Irvine, “The Avant-garde of white supremacy,” http://www.ocf.berk</w:t>
      </w:r>
      <w:r>
        <w:t>eley.edu/~marto/avantguard.htm]</w:t>
      </w:r>
    </w:p>
    <w:p w:rsidR="003A53C4" w:rsidRDefault="003A53C4" w:rsidP="003A53C4">
      <w:r w:rsidRPr="003A53C4">
        <w:t xml:space="preserve">The foundations of US white supremacy are far from stable. Owing to the instability </w:t>
      </w:r>
    </w:p>
    <w:p w:rsidR="003A53C4" w:rsidRDefault="003A53C4" w:rsidP="003A53C4">
      <w:r>
        <w:t>AND</w:t>
      </w:r>
    </w:p>
    <w:p w:rsidR="003A53C4" w:rsidRPr="003A53C4" w:rsidRDefault="003A53C4" w:rsidP="003A53C4">
      <w:r w:rsidRPr="003A53C4">
        <w:t xml:space="preserve">, and captives—are produced in the crucible of its ritualistic violence. </w:t>
      </w:r>
    </w:p>
    <w:p w:rsidR="003A53C4" w:rsidRDefault="003A53C4" w:rsidP="003A53C4"/>
    <w:p w:rsidR="003A53C4" w:rsidRPr="00767273" w:rsidRDefault="003A53C4" w:rsidP="003A53C4">
      <w:pPr>
        <w:widowControl w:val="0"/>
        <w:autoSpaceDE w:val="0"/>
        <w:autoSpaceDN w:val="0"/>
        <w:adjustRightInd w:val="0"/>
        <w:rPr>
          <w:rStyle w:val="StyleStyleBold12pt"/>
        </w:rPr>
      </w:pPr>
      <w:r>
        <w:rPr>
          <w:rStyle w:val="StyleStyleBold12pt"/>
        </w:rPr>
        <w:t>Their epistemology is bad – it’s disconnected objective narration</w:t>
      </w:r>
    </w:p>
    <w:p w:rsidR="003A53C4" w:rsidRPr="00631A17" w:rsidRDefault="003A53C4" w:rsidP="003A53C4">
      <w:r w:rsidRPr="00631A17">
        <w:rPr>
          <w:rStyle w:val="StyleStyleBold12pt"/>
        </w:rPr>
        <w:t>Stone-Mediatore ’10</w:t>
      </w:r>
      <w:r w:rsidRPr="00631A17">
        <w:t xml:space="preserve"> [2010, Shari-;  “Epistemologies of Discomfort: What Military-Family Anti-War Activists Can Teach Us About Knowledge of Violence”; Studies in Social Justice Volume 4, Issue 1, 25-45,; </w:t>
      </w:r>
      <w:hyperlink r:id="rId14" w:history="1">
        <w:r w:rsidRPr="00631A17">
          <w:rPr>
            <w:rStyle w:val="Hyperlink"/>
          </w:rPr>
          <w:t>http://phaenex.uwindsor.ca/ojs/leddy/index.php/SSJ/article/view/2851/2371/</w:t>
        </w:r>
      </w:hyperlink>
      <w:r w:rsidRPr="00631A17">
        <w:t>]</w:t>
      </w:r>
    </w:p>
    <w:p w:rsidR="003A53C4" w:rsidRDefault="003A53C4" w:rsidP="003A53C4">
      <w:r w:rsidRPr="003A53C4">
        <w:t xml:space="preserve">For several decades now, feminist theorists have criticized modern epistemic norms, revealing male </w:t>
      </w:r>
    </w:p>
    <w:p w:rsidR="003A53C4" w:rsidRDefault="003A53C4" w:rsidP="003A53C4">
      <w:r>
        <w:t>AND</w:t>
      </w:r>
    </w:p>
    <w:p w:rsidR="003A53C4" w:rsidRPr="003A53C4" w:rsidRDefault="003A53C4" w:rsidP="003A53C4">
      <w:r w:rsidRPr="003A53C4">
        <w:t xml:space="preserve">my proposal, commenting that such people are “not academically-oriented.” </w:t>
      </w:r>
    </w:p>
    <w:p w:rsidR="003A53C4" w:rsidRDefault="003A53C4" w:rsidP="003A53C4"/>
    <w:p w:rsidR="003A53C4" w:rsidRDefault="003A53C4" w:rsidP="003A53C4">
      <w:pPr>
        <w:rPr>
          <w:rStyle w:val="StyleStyleBold12pt"/>
        </w:rPr>
      </w:pPr>
      <w:r w:rsidRPr="00767273">
        <w:rPr>
          <w:rStyle w:val="StyleStyleBold12pt"/>
        </w:rPr>
        <w:t>Notions of leftist solidarity with radicals merely maintain distance that inhibits political change</w:t>
      </w:r>
    </w:p>
    <w:p w:rsidR="003A53C4" w:rsidRPr="00EA6FE1" w:rsidRDefault="003A53C4" w:rsidP="003A53C4">
      <w:r>
        <w:t>Solidarity from US leftists serves an intensely conservative political agenda that merely itself in the radical rhetoric of rebellion. The maintenance of political action is distanced from daily lives and makes us into spectators. The practice of solidarity urges us to participate so that those who can make changes won’t do it and those that who need it can’t make it</w:t>
      </w:r>
    </w:p>
    <w:p w:rsidR="003A53C4" w:rsidRPr="00767273" w:rsidRDefault="003A53C4" w:rsidP="003A53C4">
      <w:pPr>
        <w:rPr>
          <w:sz w:val="16"/>
        </w:rPr>
      </w:pPr>
      <w:r>
        <w:rPr>
          <w:rStyle w:val="StyleStyleBold12pt"/>
        </w:rPr>
        <w:t>El Kilombo Intergalactico, ‘0</w:t>
      </w:r>
      <w:r w:rsidRPr="00767273">
        <w:rPr>
          <w:rStyle w:val="StyleStyleBold12pt"/>
        </w:rPr>
        <w:t xml:space="preserve">7 </w:t>
      </w:r>
      <w:r>
        <w:rPr>
          <w:sz w:val="16"/>
        </w:rPr>
        <w:t>[</w:t>
      </w:r>
      <w:r w:rsidRPr="00767273">
        <w:rPr>
          <w:sz w:val="16"/>
        </w:rPr>
        <w:t xml:space="preserve"> “BEYOND RESISTANCE: EVERYTHING,”libcom.</w:t>
      </w:r>
      <w:r>
        <w:rPr>
          <w:sz w:val="16"/>
        </w:rPr>
        <w:t>org/files/beyondresistance.pdf]</w:t>
      </w:r>
      <w:r w:rsidRPr="00767273">
        <w:rPr>
          <w:sz w:val="16"/>
        </w:rPr>
        <w:t xml:space="preserve"> </w:t>
      </w:r>
    </w:p>
    <w:p w:rsidR="003A53C4" w:rsidRDefault="003A53C4" w:rsidP="003A53C4">
      <w:r w:rsidRPr="003A53C4">
        <w:t>In our efforts to forge a new path, we found that an old friend</w:t>
      </w:r>
    </w:p>
    <w:p w:rsidR="003A53C4" w:rsidRDefault="003A53C4" w:rsidP="003A53C4">
      <w:r>
        <w:t>AND</w:t>
      </w:r>
    </w:p>
    <w:p w:rsidR="003A53C4" w:rsidRPr="003A53C4" w:rsidRDefault="003A53C4" w:rsidP="003A53C4">
      <w:r w:rsidRPr="003A53C4">
        <w:t xml:space="preserve">manual for contemporary political action that eventually must be written by us all. </w:t>
      </w:r>
    </w:p>
    <w:p w:rsidR="003A53C4" w:rsidRDefault="003A53C4" w:rsidP="003A53C4">
      <w:pPr>
        <w:rPr>
          <w:rStyle w:val="StyleStyleBold12pt"/>
        </w:rPr>
      </w:pPr>
    </w:p>
    <w:p w:rsidR="003A53C4" w:rsidRDefault="003A53C4" w:rsidP="003A53C4">
      <w:pPr>
        <w:rPr>
          <w:rStyle w:val="StyleStyleBold12pt"/>
        </w:rPr>
      </w:pPr>
      <w:r>
        <w:rPr>
          <w:rStyle w:val="StyleStyleBold12pt"/>
        </w:rPr>
        <w:t>An ethic of refusal is critical—no exceptions</w:t>
      </w:r>
    </w:p>
    <w:p w:rsidR="003A53C4" w:rsidRDefault="003A53C4" w:rsidP="003A53C4">
      <w:r w:rsidRPr="003A53C4">
        <w:t xml:space="preserve">In a system in which humans have been rendered irrelevant, a different ethics that </w:t>
      </w:r>
    </w:p>
    <w:p w:rsidR="003A53C4" w:rsidRDefault="003A53C4" w:rsidP="003A53C4">
      <w:r>
        <w:t>AND</w:t>
      </w:r>
    </w:p>
    <w:p w:rsidR="003A53C4" w:rsidRPr="003A53C4" w:rsidRDefault="003A53C4" w:rsidP="003A53C4">
      <w:r w:rsidRPr="003A53C4">
        <w:t>of refusal makes its first principle standing outside the corruption of those social institutions</w:t>
      </w:r>
    </w:p>
    <w:p w:rsidR="003A53C4" w:rsidRDefault="003A53C4" w:rsidP="003A53C4">
      <w:pPr>
        <w:pStyle w:val="tag"/>
        <w:rPr>
          <w:rStyle w:val="cardChar0"/>
          <w:rFonts w:eastAsiaTheme="minorHAnsi"/>
        </w:rPr>
      </w:pPr>
      <w:r>
        <w:t xml:space="preserve">Martinot ‘5 </w:t>
      </w:r>
      <w:r>
        <w:rPr>
          <w:rStyle w:val="cardChar0"/>
          <w:rFonts w:eastAsiaTheme="minorHAnsi"/>
          <w:b w:val="0"/>
        </w:rPr>
        <w:br/>
        <w:t>Steve, adjunct professor at San Francisco State University, “Pro-Democracy and the Ethics of Refusal,” Socialism and Democracy, Vol. 19, No. 2</w:t>
      </w:r>
    </w:p>
    <w:p w:rsidR="003A53C4" w:rsidRDefault="003A53C4" w:rsidP="003A53C4">
      <w:r w:rsidRPr="003A53C4">
        <w:t xml:space="preserve">In a system in which humans have been rendered secondary or irrelevant, a different </w:t>
      </w:r>
    </w:p>
    <w:p w:rsidR="003A53C4" w:rsidRDefault="003A53C4" w:rsidP="003A53C4">
      <w:r>
        <w:t>AND</w:t>
      </w:r>
    </w:p>
    <w:p w:rsidR="003A53C4" w:rsidRPr="003A53C4" w:rsidRDefault="003A53C4" w:rsidP="003A53C4">
      <w:r w:rsidRPr="003A53C4">
        <w:t>the corruption has become so overt that there is nowhere else to turn.</w:t>
      </w:r>
    </w:p>
    <w:p w:rsidR="003A53C4" w:rsidRDefault="003A53C4" w:rsidP="003A53C4">
      <w:pPr>
        <w:rPr>
          <w:rStyle w:val="StyleBoldUnderline"/>
        </w:rPr>
      </w:pPr>
    </w:p>
    <w:p w:rsidR="003A53C4" w:rsidRDefault="003A53C4" w:rsidP="003A53C4"/>
    <w:p w:rsidR="003A53C4" w:rsidRDefault="003A53C4" w:rsidP="003A53C4">
      <w:pPr>
        <w:pStyle w:val="Heading2"/>
      </w:pPr>
      <w:r>
        <w:lastRenderedPageBreak/>
        <w:t>2NC Rodriguez</w:t>
      </w:r>
    </w:p>
    <w:p w:rsidR="003A53C4" w:rsidRPr="00687405" w:rsidRDefault="003A53C4" w:rsidP="003A53C4">
      <w:r>
        <w:t>Focus on the wars elsewhere is unconsciable when there’s wars at home</w:t>
      </w:r>
    </w:p>
    <w:p w:rsidR="003A53C4" w:rsidRPr="00767273" w:rsidRDefault="003A53C4" w:rsidP="003A53C4">
      <w:pPr>
        <w:tabs>
          <w:tab w:val="left" w:pos="2385"/>
        </w:tabs>
      </w:pPr>
      <w:r w:rsidRPr="00767273">
        <w:rPr>
          <w:rStyle w:val="cite"/>
        </w:rPr>
        <w:t>Rodriguez, ’08</w:t>
      </w:r>
      <w:r w:rsidRPr="00767273">
        <w:t>—Assistant Professor at University of California Riverside [Dylan Rodriguez is the Assistant Professor at University of California Riverside, Abolition Now! p.93-100]</w:t>
      </w:r>
    </w:p>
    <w:p w:rsidR="003A53C4" w:rsidRDefault="003A53C4" w:rsidP="003A53C4">
      <w:r w:rsidRPr="003A53C4">
        <w:t>We are collectively witnessing, surviving, and working in a time of unprecedented state</w:t>
      </w:r>
    </w:p>
    <w:p w:rsidR="003A53C4" w:rsidRDefault="003A53C4" w:rsidP="003A53C4">
      <w:r>
        <w:t>AND</w:t>
      </w:r>
    </w:p>
    <w:p w:rsidR="003A53C4" w:rsidRPr="003A53C4" w:rsidRDefault="003A53C4" w:rsidP="003A53C4">
      <w:r w:rsidRPr="003A53C4">
        <w:t>, every desperate act, and every attack aborted or drowned in blood.”</w:t>
      </w:r>
    </w:p>
    <w:p w:rsidR="003A53C4" w:rsidRDefault="003A53C4" w:rsidP="003A53C4">
      <w:pPr>
        <w:pStyle w:val="Heading1"/>
      </w:pPr>
      <w:r>
        <w:lastRenderedPageBreak/>
        <w:t>T Cultural</w:t>
      </w:r>
    </w:p>
    <w:p w:rsidR="003A53C4" w:rsidRPr="00631A17" w:rsidRDefault="003A53C4" w:rsidP="003A53C4">
      <w:pPr>
        <w:pStyle w:val="Heading2"/>
      </w:pPr>
      <w:r>
        <w:lastRenderedPageBreak/>
        <w:t>Cselist</w:t>
      </w:r>
    </w:p>
    <w:p w:rsidR="003A53C4" w:rsidRPr="00D03917" w:rsidRDefault="003A53C4" w:rsidP="003A53C4">
      <w:pPr>
        <w:rPr>
          <w:rStyle w:val="StyleStyleBold12pt"/>
        </w:rPr>
      </w:pPr>
    </w:p>
    <w:p w:rsidR="003A53C4" w:rsidRPr="00D03917" w:rsidRDefault="003A53C4" w:rsidP="003A53C4">
      <w:pPr>
        <w:rPr>
          <w:rStyle w:val="StyleStyleBold12pt"/>
        </w:rPr>
      </w:pPr>
      <w:r w:rsidRPr="00D03917">
        <w:rPr>
          <w:rStyle w:val="StyleStyleBold12pt"/>
        </w:rPr>
        <w:t xml:space="preserve">Melding cultural engagement with economic engagement allows random </w:t>
      </w:r>
      <w:r w:rsidRPr="00D03917">
        <w:rPr>
          <w:rStyle w:val="StyleStyleBold12pt"/>
          <w:u w:val="single"/>
        </w:rPr>
        <w:t>visa affs of the week</w:t>
      </w:r>
      <w:r w:rsidRPr="00D03917">
        <w:rPr>
          <w:rStyle w:val="StyleStyleBold12pt"/>
        </w:rPr>
        <w:t xml:space="preserve">—there was an </w:t>
      </w:r>
      <w:r w:rsidRPr="00D03917">
        <w:rPr>
          <w:rStyle w:val="StyleStyleBold12pt"/>
          <w:u w:val="single"/>
        </w:rPr>
        <w:t>entire college topic</w:t>
      </w:r>
      <w:r w:rsidRPr="00D03917">
        <w:rPr>
          <w:rStyle w:val="StyleStyleBold12pt"/>
        </w:rPr>
        <w:t xml:space="preserve"> devoted to this for a reason</w:t>
      </w:r>
    </w:p>
    <w:p w:rsidR="003A53C4" w:rsidRPr="00D03917" w:rsidRDefault="003A53C4" w:rsidP="003A53C4">
      <w:pPr>
        <w:ind w:left="360"/>
        <w:rPr>
          <w:rStyle w:val="StyleStyleBold12pt"/>
        </w:rPr>
      </w:pPr>
      <w:r w:rsidRPr="00D03917">
        <w:rPr>
          <w:rStyle w:val="StyleStyleBold12pt"/>
        </w:rPr>
        <w:t xml:space="preserve">Reuters, 12 </w:t>
      </w:r>
      <w:r w:rsidRPr="00D03917">
        <w:rPr>
          <w:sz w:val="16"/>
          <w:szCs w:val="16"/>
        </w:rPr>
        <w:t xml:space="preserve">Reuters, 6/20, Chicago Tribune, </w:t>
      </w:r>
      <w:hyperlink r:id="rId15" w:history="1">
        <w:r w:rsidRPr="00D03917">
          <w:rPr>
            <w:rStyle w:val="Hyperlink"/>
            <w:sz w:val="12"/>
            <w:szCs w:val="16"/>
          </w:rPr>
          <w:t>http://articles.chicagotribune.com/2012-06-20/business/sns-rt-usa-immigrationmeatpacking-factboxl1e8hfhr9-20120619_1_h2-b-visas-diversity-visas-low-immigration</w:t>
        </w:r>
      </w:hyperlink>
      <w:r w:rsidRPr="00D03917">
        <w:rPr>
          <w:sz w:val="16"/>
          <w:szCs w:val="16"/>
        </w:rPr>
        <w:t>, “FACTBOX-U.S. visa types for immigrants: Papers in farmland,” ADM</w:t>
      </w:r>
    </w:p>
    <w:p w:rsidR="003A53C4" w:rsidRPr="00D03917" w:rsidRDefault="003A53C4" w:rsidP="003A53C4">
      <w:pPr>
        <w:ind w:left="360"/>
        <w:rPr>
          <w:rStyle w:val="StyleStyleBold12pt"/>
        </w:rPr>
      </w:pPr>
      <w:r w:rsidRPr="00D03917">
        <w:rPr>
          <w:sz w:val="16"/>
          <w:szCs w:val="16"/>
        </w:rPr>
        <w:t xml:space="preserve">CHICAGO, June 20 (Reuters) - </w:t>
      </w:r>
      <w:r w:rsidRPr="00D03917">
        <w:rPr>
          <w:rStyle w:val="StyleBoldUnderline"/>
          <w:highlight w:val="yellow"/>
        </w:rPr>
        <w:t>There are</w:t>
      </w:r>
      <w:r w:rsidRPr="00D03917">
        <w:rPr>
          <w:sz w:val="16"/>
          <w:szCs w:val="16"/>
        </w:rPr>
        <w:t xml:space="preserve"> some </w:t>
      </w:r>
      <w:r w:rsidRPr="00D03917">
        <w:rPr>
          <w:rStyle w:val="Emphasis"/>
          <w:highlight w:val="yellow"/>
        </w:rPr>
        <w:t>185 different types of visas</w:t>
      </w:r>
      <w:r w:rsidRPr="00D03917">
        <w:rPr>
          <w:rStyle w:val="StyleBoldUnderline"/>
          <w:highlight w:val="yellow"/>
        </w:rPr>
        <w:t xml:space="preserve"> offered by the U.S</w:t>
      </w:r>
      <w:r w:rsidRPr="00D03917">
        <w:rPr>
          <w:rStyle w:val="StyleBoldUnderline"/>
        </w:rPr>
        <w:t>.</w:t>
      </w:r>
      <w:r w:rsidRPr="00D03917">
        <w:rPr>
          <w:sz w:val="16"/>
          <w:szCs w:val="16"/>
        </w:rPr>
        <w:t xml:space="preserve"> State Department. </w:t>
      </w:r>
      <w:r w:rsidRPr="00D03917">
        <w:rPr>
          <w:rStyle w:val="StyleBoldUnderline"/>
          <w:sz w:val="12"/>
          <w:u w:val="none"/>
        </w:rPr>
        <w:t>The government approved 7.5 million visas</w:t>
      </w:r>
      <w:r w:rsidRPr="00D03917">
        <w:rPr>
          <w:sz w:val="16"/>
          <w:szCs w:val="16"/>
        </w:rPr>
        <w:t xml:space="preserve"> in 2011, </w:t>
      </w:r>
      <w:r w:rsidRPr="00D03917">
        <w:rPr>
          <w:rStyle w:val="StyleBoldUnderline"/>
          <w:sz w:val="12"/>
          <w:u w:val="none"/>
        </w:rPr>
        <w:t>with 94 percent for those who enter the U.S. on a temporary basis</w:t>
      </w:r>
      <w:r w:rsidRPr="00D03917">
        <w:rPr>
          <w:sz w:val="16"/>
          <w:szCs w:val="16"/>
        </w:rPr>
        <w:t xml:space="preserve"> for travel or short-term work. </w:t>
      </w:r>
      <w:r w:rsidRPr="00D03917">
        <w:rPr>
          <w:rStyle w:val="StyleBoldUnderline"/>
          <w:sz w:val="12"/>
          <w:u w:val="none"/>
        </w:rPr>
        <w:t>The remaining 6 percent were awarded to immigrants</w:t>
      </w:r>
      <w:r w:rsidRPr="00D03917">
        <w:rPr>
          <w:sz w:val="16"/>
          <w:szCs w:val="16"/>
        </w:rPr>
        <w:t xml:space="preserve"> seeking permanent residency.</w:t>
      </w:r>
    </w:p>
    <w:p w:rsidR="003A53C4" w:rsidRDefault="003A53C4" w:rsidP="003A53C4">
      <w:pPr>
        <w:pStyle w:val="Heading2"/>
      </w:pPr>
      <w:r>
        <w:lastRenderedPageBreak/>
        <w:t>2NC AT We Met</w:t>
      </w:r>
    </w:p>
    <w:p w:rsidR="003A53C4" w:rsidRDefault="003A53C4" w:rsidP="003A53C4"/>
    <w:p w:rsidR="003A53C4" w:rsidRPr="006239ED" w:rsidRDefault="003A53C4" w:rsidP="003A53C4">
      <w:pPr>
        <w:rPr>
          <w:rStyle w:val="StyleStyleBold12pt"/>
        </w:rPr>
      </w:pPr>
      <w:r>
        <w:rPr>
          <w:rStyle w:val="StyleStyleBold12pt"/>
        </w:rPr>
        <w:t>Limits are good – it provides equitable ground that causes clash – produces competent advocates with decision making skills that target all facets of life</w:t>
      </w:r>
    </w:p>
    <w:p w:rsidR="003A53C4" w:rsidRDefault="003A53C4" w:rsidP="003A53C4">
      <w:r w:rsidRPr="006239ED">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3A53C4" w:rsidRDefault="003A53C4" w:rsidP="003A53C4">
      <w:r w:rsidRPr="003A53C4">
        <w:t xml:space="preserve">Debate is a means of settling differences, so there must be a difference of </w:t>
      </w:r>
    </w:p>
    <w:p w:rsidR="003A53C4" w:rsidRDefault="003A53C4" w:rsidP="003A53C4">
      <w:r>
        <w:t>AND</w:t>
      </w:r>
    </w:p>
    <w:p w:rsidR="003A53C4" w:rsidRPr="003A53C4" w:rsidRDefault="003A53C4" w:rsidP="003A53C4">
      <w:r w:rsidRPr="003A53C4">
        <w:t>particular point of difference, which will be outlined in the following discussion.</w:t>
      </w:r>
    </w:p>
    <w:p w:rsidR="003A53C4" w:rsidRDefault="003A53C4" w:rsidP="003A53C4">
      <w:pPr>
        <w:pStyle w:val="Heading2"/>
      </w:pPr>
      <w:r>
        <w:lastRenderedPageBreak/>
        <w:t>Switch Side</w:t>
      </w:r>
    </w:p>
    <w:p w:rsidR="003A53C4" w:rsidRDefault="003A53C4" w:rsidP="003A53C4"/>
    <w:p w:rsidR="003A53C4" w:rsidRPr="009D6500" w:rsidRDefault="003A53C4" w:rsidP="003A53C4">
      <w:pPr>
        <w:rPr>
          <w:rStyle w:val="StyleStyleBold12pt"/>
        </w:rPr>
      </w:pPr>
      <w:r w:rsidRPr="009D6500">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3A53C4" w:rsidRPr="008F4E01" w:rsidRDefault="003A53C4" w:rsidP="003A53C4">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3A53C4" w:rsidRPr="004A45A2" w:rsidRDefault="003A53C4" w:rsidP="003A53C4">
      <w:pPr>
        <w:pStyle w:val="Card"/>
      </w:pPr>
      <w:r w:rsidRPr="004A45A2">
        <w:t>Totalitarianism and the Competitive Space of Agonism</w:t>
      </w:r>
    </w:p>
    <w:p w:rsidR="003A53C4" w:rsidRDefault="003A53C4" w:rsidP="003A53C4">
      <w:r w:rsidRPr="003A53C4">
        <w:t xml:space="preserve">Arendt is probably most famous for her analysis of totalitarianism (especially her The Origins </w:t>
      </w:r>
    </w:p>
    <w:p w:rsidR="003A53C4" w:rsidRDefault="003A53C4" w:rsidP="003A53C4">
      <w:r>
        <w:t>AND</w:t>
      </w:r>
    </w:p>
    <w:p w:rsidR="003A53C4" w:rsidRPr="003A53C4" w:rsidRDefault="003A53C4" w:rsidP="003A53C4">
      <w:bookmarkStart w:id="1" w:name="_GoBack"/>
      <w:bookmarkEnd w:id="1"/>
      <w:r w:rsidRPr="003A53C4">
        <w:t>not relativist, adversarial but not violent, independent but not expressivist rhetoric.</w:t>
      </w:r>
    </w:p>
    <w:p w:rsidR="003A53C4" w:rsidRDefault="003A53C4" w:rsidP="003A53C4">
      <w:pPr>
        <w:rPr>
          <w:rStyle w:val="StyleStyleBold12pt"/>
        </w:rPr>
      </w:pPr>
    </w:p>
    <w:p w:rsidR="003A53C4" w:rsidRPr="00631A17" w:rsidRDefault="003A53C4" w:rsidP="003A53C4"/>
    <w:p w:rsidR="003A53C4" w:rsidRPr="00631A17" w:rsidRDefault="003A53C4" w:rsidP="003A53C4"/>
    <w:p w:rsidR="003A53C4" w:rsidRPr="00D17C4E" w:rsidRDefault="003A53C4" w:rsidP="003A53C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780" w:rsidRDefault="00E31780" w:rsidP="005F5576">
      <w:r>
        <w:separator/>
      </w:r>
    </w:p>
  </w:endnote>
  <w:endnote w:type="continuationSeparator" w:id="0">
    <w:p w:rsidR="00E31780" w:rsidRDefault="00E317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780" w:rsidRDefault="00E31780" w:rsidP="005F5576">
      <w:r>
        <w:separator/>
      </w:r>
    </w:p>
  </w:footnote>
  <w:footnote w:type="continuationSeparator" w:id="0">
    <w:p w:rsidR="00E31780" w:rsidRDefault="00E317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38DE"/>
    <w:multiLevelType w:val="hybridMultilevel"/>
    <w:tmpl w:val="B5E0C26E"/>
    <w:lvl w:ilvl="0" w:tplc="84CC1E5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C4"/>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53C4"/>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1578C"/>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178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3A53C4"/>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3A53C4"/>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heading 2 Char, Ch Char,Heading 2 Char2 Char Char1,Heading 2 Char1 Char Char Char1,Ch Char,Read stuff Char1"/>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3A53C4"/>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3A53C4"/>
    <w:rPr>
      <w:rFonts w:ascii="Garamond" w:eastAsia="Times New Roman" w:hAnsi="Garamond" w:cs="Garamond"/>
      <w:b/>
      <w:bCs/>
      <w:sz w:val="24"/>
      <w:szCs w:val="24"/>
      <w:lang w:eastAsia="zh-CN"/>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c"/>
    <w:qFormat/>
    <w:rsid w:val="003A53C4"/>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3A53C4"/>
    <w:rPr>
      <w:rFonts w:eastAsia="Calibri" w:cs="Times New Roman"/>
      <w:b/>
      <w:sz w:val="24"/>
      <w:szCs w:val="20"/>
    </w:rPr>
  </w:style>
  <w:style w:type="paragraph" w:customStyle="1" w:styleId="card0">
    <w:name w:val="card"/>
    <w:basedOn w:val="Normal"/>
    <w:next w:val="Normal"/>
    <w:link w:val="cardChar0"/>
    <w:qFormat/>
    <w:rsid w:val="003A53C4"/>
    <w:pPr>
      <w:ind w:left="288" w:right="288"/>
    </w:pPr>
    <w:rPr>
      <w:rFonts w:eastAsia="Calibri" w:cs="Times New Roman"/>
      <w:sz w:val="16"/>
      <w:szCs w:val="20"/>
    </w:rPr>
  </w:style>
  <w:style w:type="character" w:customStyle="1" w:styleId="cardChar0">
    <w:name w:val="card Char"/>
    <w:link w:val="card0"/>
    <w:rsid w:val="003A53C4"/>
    <w:rPr>
      <w:rFonts w:ascii="Times New Roman" w:eastAsia="Calibri" w:hAnsi="Times New Roman" w:cs="Times New Roman"/>
      <w:sz w:val="16"/>
      <w:szCs w:val="20"/>
    </w:rPr>
  </w:style>
  <w:style w:type="character" w:customStyle="1" w:styleId="underline">
    <w:name w:val="underline"/>
    <w:basedOn w:val="DefaultParagraphFont"/>
    <w:link w:val="textbold"/>
    <w:qFormat/>
    <w:rsid w:val="003A53C4"/>
    <w:rPr>
      <w:sz w:val="20"/>
      <w:u w:val="single"/>
    </w:rPr>
  </w:style>
  <w:style w:type="paragraph" w:customStyle="1" w:styleId="textbold">
    <w:name w:val="text bold"/>
    <w:basedOn w:val="Normal"/>
    <w:link w:val="underline"/>
    <w:rsid w:val="003A53C4"/>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3A53C4"/>
    <w:pPr>
      <w:ind w:left="288" w:right="288"/>
    </w:pPr>
    <w:rPr>
      <w:rFonts w:eastAsia="Times New Roman" w:cs="Times New Roman"/>
      <w:sz w:val="16"/>
      <w:szCs w:val="20"/>
    </w:rPr>
  </w:style>
  <w:style w:type="character" w:customStyle="1" w:styleId="CardTextChar">
    <w:name w:val="CardText Char"/>
    <w:basedOn w:val="DefaultParagraphFont"/>
    <w:link w:val="CardText"/>
    <w:rsid w:val="003A53C4"/>
    <w:rPr>
      <w:rFonts w:ascii="Times New Roman" w:eastAsia="Times New Roman" w:hAnsi="Times New Roman" w:cs="Times New Roman"/>
      <w:sz w:val="16"/>
      <w:szCs w:val="20"/>
    </w:rPr>
  </w:style>
  <w:style w:type="character" w:customStyle="1" w:styleId="Emphasis2">
    <w:name w:val="Emphasis2"/>
    <w:rsid w:val="003A53C4"/>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3A53C4"/>
    <w:rPr>
      <w:rFonts w:ascii="Times New Roman" w:eastAsia="Calibri" w:hAnsi="Times New Roman" w:cs="Times New Roman"/>
      <w:b/>
      <w:sz w:val="24"/>
      <w:szCs w:val="20"/>
    </w:rPr>
  </w:style>
  <w:style w:type="paragraph" w:styleId="NoSpacing">
    <w:name w:val="No Spacing"/>
    <w:aliases w:val="Dont use,DDI Tag,Tag Title,Small Text"/>
    <w:uiPriority w:val="1"/>
    <w:qFormat/>
    <w:rsid w:val="003A53C4"/>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3A53C4"/>
  </w:style>
  <w:style w:type="character" w:customStyle="1" w:styleId="TagsChar">
    <w:name w:val="Tags Char"/>
    <w:rsid w:val="003A53C4"/>
    <w:rPr>
      <w:rFonts w:ascii="Times New Roman" w:hAnsi="Times New Roman" w:cs="Times New Roman"/>
      <w:b/>
      <w:sz w:val="24"/>
    </w:rPr>
  </w:style>
  <w:style w:type="paragraph" w:styleId="DocumentMap">
    <w:name w:val="Document Map"/>
    <w:basedOn w:val="Normal"/>
    <w:link w:val="DocumentMapChar"/>
    <w:uiPriority w:val="99"/>
    <w:rsid w:val="003A53C4"/>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3A53C4"/>
    <w:rPr>
      <w:rFonts w:ascii="Tahoma" w:hAnsi="Tahoma" w:cs="Tahoma"/>
      <w:sz w:val="16"/>
      <w:szCs w:val="16"/>
    </w:rPr>
  </w:style>
  <w:style w:type="character" w:customStyle="1" w:styleId="BoldUnderlineChar">
    <w:name w:val="Bold Underline Char"/>
    <w:basedOn w:val="DefaultParagraphFont"/>
    <w:rsid w:val="003A53C4"/>
    <w:rPr>
      <w:b/>
      <w:bCs w:val="0"/>
      <w:u w:val="single"/>
      <w:lang w:val="en-US" w:eastAsia="en-US" w:bidi="ar-SA"/>
    </w:rPr>
  </w:style>
  <w:style w:type="paragraph" w:styleId="FootnoteText">
    <w:name w:val="footnote text"/>
    <w:basedOn w:val="Normal"/>
    <w:link w:val="FootnoteTextChar"/>
    <w:semiHidden/>
    <w:unhideWhenUsed/>
    <w:rsid w:val="003A53C4"/>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3A53C4"/>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3A53C4"/>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3A53C4"/>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3A53C4"/>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3A53C4"/>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3A53C4"/>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3A53C4"/>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3A53C4"/>
    <w:rPr>
      <w:rFonts w:ascii="Times New Roman" w:eastAsia="Times New Roman" w:hAnsi="Times New Roman" w:cs="Times New Roman"/>
      <w:sz w:val="24"/>
      <w:szCs w:val="20"/>
      <w:lang w:eastAsia="zh-CN"/>
    </w:rPr>
  </w:style>
  <w:style w:type="paragraph" w:styleId="List">
    <w:name w:val="List"/>
    <w:basedOn w:val="BodyText"/>
    <w:semiHidden/>
    <w:unhideWhenUsed/>
    <w:rsid w:val="003A53C4"/>
  </w:style>
  <w:style w:type="paragraph" w:styleId="Subtitle">
    <w:name w:val="Subtitle"/>
    <w:basedOn w:val="Normal"/>
    <w:next w:val="BodyText"/>
    <w:link w:val="SubtitleChar"/>
    <w:qFormat/>
    <w:rsid w:val="003A53C4"/>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3A53C4"/>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3A53C4"/>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3A53C4"/>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3A53C4"/>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3A53C4"/>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3A53C4"/>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3A53C4"/>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3A53C4"/>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3A53C4"/>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3A53C4"/>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3A53C4"/>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3A53C4"/>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3A53C4"/>
    <w:rPr>
      <w:rFonts w:ascii="Times New Roman" w:eastAsia="Times New Roman" w:hAnsi="Times New Roman" w:cs="Times New Roman"/>
      <w:sz w:val="24"/>
      <w:szCs w:val="20"/>
      <w:lang w:eastAsia="zh-CN"/>
    </w:rPr>
  </w:style>
  <w:style w:type="paragraph" w:styleId="BlockText">
    <w:name w:val="Block Text"/>
    <w:basedOn w:val="Normal"/>
    <w:semiHidden/>
    <w:unhideWhenUsed/>
    <w:rsid w:val="003A53C4"/>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3A53C4"/>
    <w:rPr>
      <w:b/>
      <w:bCs/>
    </w:rPr>
  </w:style>
  <w:style w:type="character" w:customStyle="1" w:styleId="CommentSubjectChar">
    <w:name w:val="Comment Subject Char"/>
    <w:basedOn w:val="CommentTextChar"/>
    <w:link w:val="CommentSubject"/>
    <w:rsid w:val="003A53C4"/>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3A53C4"/>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3A53C4"/>
    <w:rPr>
      <w:rFonts w:ascii="Tahoma" w:eastAsia="Times New Roman" w:hAnsi="Tahoma" w:cs="Tahoma"/>
      <w:sz w:val="16"/>
      <w:szCs w:val="20"/>
      <w:lang w:eastAsia="zh-CN"/>
    </w:rPr>
  </w:style>
  <w:style w:type="paragraph" w:customStyle="1" w:styleId="Index">
    <w:name w:val="Index"/>
    <w:basedOn w:val="Normal"/>
    <w:rsid w:val="003A53C4"/>
    <w:pPr>
      <w:suppressLineNumbers/>
      <w:suppressAutoHyphens/>
    </w:pPr>
    <w:rPr>
      <w:rFonts w:eastAsia="Times New Roman" w:cs="Times New Roman"/>
      <w:sz w:val="24"/>
      <w:lang w:eastAsia="zh-CN"/>
    </w:rPr>
  </w:style>
  <w:style w:type="paragraph" w:customStyle="1" w:styleId="HTMLBody">
    <w:name w:val="HTML Body"/>
    <w:rsid w:val="003A53C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3A53C4"/>
  </w:style>
  <w:style w:type="character" w:styleId="FootnoteReference">
    <w:name w:val="footnote reference"/>
    <w:semiHidden/>
    <w:unhideWhenUsed/>
    <w:rsid w:val="003A53C4"/>
    <w:rPr>
      <w:vertAlign w:val="superscript"/>
    </w:rPr>
  </w:style>
  <w:style w:type="character" w:styleId="CommentReference">
    <w:name w:val="annotation reference"/>
    <w:unhideWhenUsed/>
    <w:rsid w:val="003A53C4"/>
    <w:rPr>
      <w:sz w:val="16"/>
      <w:szCs w:val="16"/>
    </w:rPr>
  </w:style>
  <w:style w:type="character" w:styleId="EndnoteReference">
    <w:name w:val="endnote reference"/>
    <w:semiHidden/>
    <w:unhideWhenUsed/>
    <w:rsid w:val="003A53C4"/>
    <w:rPr>
      <w:vertAlign w:val="superscript"/>
    </w:rPr>
  </w:style>
  <w:style w:type="character" w:customStyle="1" w:styleId="Absatz-Standardschriftart">
    <w:name w:val="Absatz-Standardschriftart"/>
    <w:rsid w:val="003A53C4"/>
  </w:style>
  <w:style w:type="character" w:customStyle="1" w:styleId="WW-Absatz-Standardschriftart">
    <w:name w:val="WW-Absatz-Standardschriftart"/>
    <w:rsid w:val="003A53C4"/>
  </w:style>
  <w:style w:type="character" w:customStyle="1" w:styleId="WW-Absatz-Standardschriftart1">
    <w:name w:val="WW-Absatz-Standardschriftart1"/>
    <w:rsid w:val="003A53C4"/>
  </w:style>
  <w:style w:type="character" w:customStyle="1" w:styleId="WW8Num4z0">
    <w:name w:val="WW8Num4z0"/>
    <w:rsid w:val="003A53C4"/>
    <w:rPr>
      <w:i w:val="0"/>
      <w:iCs w:val="0"/>
    </w:rPr>
  </w:style>
  <w:style w:type="character" w:customStyle="1" w:styleId="WW8Num6z0">
    <w:name w:val="WW8Num6z0"/>
    <w:rsid w:val="003A53C4"/>
    <w:rPr>
      <w:rFonts w:ascii="Times New Roman" w:eastAsia="Times New Roman" w:hAnsi="Times New Roman" w:cs="Times New Roman" w:hint="default"/>
    </w:rPr>
  </w:style>
  <w:style w:type="character" w:customStyle="1" w:styleId="WW8Num6z1">
    <w:name w:val="WW8Num6z1"/>
    <w:rsid w:val="003A53C4"/>
    <w:rPr>
      <w:rFonts w:ascii="Courier New" w:hAnsi="Courier New" w:cs="Courier New" w:hint="default"/>
    </w:rPr>
  </w:style>
  <w:style w:type="character" w:customStyle="1" w:styleId="WW8Num6z2">
    <w:name w:val="WW8Num6z2"/>
    <w:rsid w:val="003A53C4"/>
    <w:rPr>
      <w:rFonts w:ascii="Wingdings" w:hAnsi="Wingdings" w:cs="Wingdings" w:hint="default"/>
    </w:rPr>
  </w:style>
  <w:style w:type="character" w:customStyle="1" w:styleId="WW8Num6z3">
    <w:name w:val="WW8Num6z3"/>
    <w:rsid w:val="003A53C4"/>
    <w:rPr>
      <w:rFonts w:ascii="Symbol" w:hAnsi="Symbol" w:cs="Symbol" w:hint="default"/>
    </w:rPr>
  </w:style>
  <w:style w:type="character" w:customStyle="1" w:styleId="EndnoteCharacters">
    <w:name w:val="Endnote Characters"/>
    <w:rsid w:val="003A53C4"/>
    <w:rPr>
      <w:vertAlign w:val="superscript"/>
    </w:rPr>
  </w:style>
  <w:style w:type="character" w:customStyle="1" w:styleId="FootnoteCharacters">
    <w:name w:val="Footnote Characters"/>
    <w:rsid w:val="003A53C4"/>
    <w:rPr>
      <w:vertAlign w:val="superscript"/>
    </w:rPr>
  </w:style>
  <w:style w:type="character" w:customStyle="1" w:styleId="CharacterStyle2">
    <w:name w:val="Character Style 2"/>
    <w:uiPriority w:val="99"/>
    <w:rsid w:val="003A53C4"/>
    <w:rPr>
      <w:sz w:val="20"/>
      <w:szCs w:val="20"/>
    </w:rPr>
  </w:style>
  <w:style w:type="numbering" w:customStyle="1" w:styleId="NoList1">
    <w:name w:val="No List1"/>
    <w:next w:val="NoList"/>
    <w:uiPriority w:val="99"/>
    <w:semiHidden/>
    <w:unhideWhenUsed/>
    <w:rsid w:val="003A53C4"/>
  </w:style>
  <w:style w:type="character" w:customStyle="1" w:styleId="Heading1Char1">
    <w:name w:val="Heading 1 Char1"/>
    <w:aliases w:val="Hat Char1"/>
    <w:uiPriority w:val="1"/>
    <w:rsid w:val="003A53C4"/>
    <w:rPr>
      <w:rFonts w:ascii="Arial" w:hAnsi="Arial" w:cs="Arial"/>
      <w:b/>
      <w:bCs/>
      <w:kern w:val="32"/>
      <w:sz w:val="28"/>
      <w:szCs w:val="32"/>
    </w:rPr>
  </w:style>
  <w:style w:type="character" w:styleId="PageNumber">
    <w:name w:val="page number"/>
    <w:basedOn w:val="DefaultParagraphFont"/>
    <w:rsid w:val="003A53C4"/>
  </w:style>
  <w:style w:type="paragraph" w:customStyle="1" w:styleId="BlockTitle2">
    <w:name w:val="Block Title2"/>
    <w:basedOn w:val="Normal"/>
    <w:next w:val="Normal"/>
    <w:rsid w:val="003A53C4"/>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3A53C4"/>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3A53C4"/>
    <w:pPr>
      <w:spacing w:before="120" w:after="120"/>
    </w:pPr>
    <w:rPr>
      <w:rFonts w:eastAsia="Times New Roman" w:cs="Times New Roman"/>
      <w:b/>
      <w:sz w:val="24"/>
      <w:u w:val="single"/>
    </w:rPr>
  </w:style>
  <w:style w:type="paragraph" w:styleId="TOC2">
    <w:name w:val="toc 2"/>
    <w:basedOn w:val="Normal"/>
    <w:next w:val="Normal"/>
    <w:autoRedefine/>
    <w:semiHidden/>
    <w:rsid w:val="003A53C4"/>
    <w:pPr>
      <w:ind w:left="200"/>
    </w:pPr>
    <w:rPr>
      <w:rFonts w:eastAsia="Times New Roman" w:cs="Times New Roman"/>
      <w:sz w:val="24"/>
    </w:rPr>
  </w:style>
  <w:style w:type="paragraph" w:styleId="TOC3">
    <w:name w:val="toc 3"/>
    <w:basedOn w:val="Normal"/>
    <w:next w:val="Normal"/>
    <w:autoRedefine/>
    <w:rsid w:val="003A53C4"/>
    <w:pPr>
      <w:ind w:left="400"/>
    </w:pPr>
    <w:rPr>
      <w:rFonts w:eastAsia="Times New Roman" w:cs="Times New Roman"/>
      <w:sz w:val="24"/>
    </w:rPr>
  </w:style>
  <w:style w:type="paragraph" w:styleId="TOC4">
    <w:name w:val="toc 4"/>
    <w:basedOn w:val="Normal"/>
    <w:next w:val="Normal"/>
    <w:autoRedefine/>
    <w:semiHidden/>
    <w:rsid w:val="003A53C4"/>
    <w:pPr>
      <w:ind w:left="600"/>
    </w:pPr>
    <w:rPr>
      <w:rFonts w:eastAsia="Times New Roman" w:cs="Times New Roman"/>
      <w:sz w:val="24"/>
    </w:rPr>
  </w:style>
  <w:style w:type="paragraph" w:styleId="TOC5">
    <w:name w:val="toc 5"/>
    <w:basedOn w:val="Normal"/>
    <w:next w:val="Normal"/>
    <w:autoRedefine/>
    <w:semiHidden/>
    <w:rsid w:val="003A53C4"/>
    <w:pPr>
      <w:ind w:left="800"/>
    </w:pPr>
    <w:rPr>
      <w:rFonts w:eastAsia="Times New Roman" w:cs="Times New Roman"/>
      <w:sz w:val="24"/>
    </w:rPr>
  </w:style>
  <w:style w:type="paragraph" w:styleId="TOC6">
    <w:name w:val="toc 6"/>
    <w:basedOn w:val="Normal"/>
    <w:next w:val="Normal"/>
    <w:autoRedefine/>
    <w:semiHidden/>
    <w:rsid w:val="003A53C4"/>
    <w:pPr>
      <w:ind w:left="1000"/>
    </w:pPr>
    <w:rPr>
      <w:rFonts w:eastAsia="Times New Roman" w:cs="Times New Roman"/>
      <w:sz w:val="24"/>
    </w:rPr>
  </w:style>
  <w:style w:type="paragraph" w:styleId="TOC7">
    <w:name w:val="toc 7"/>
    <w:basedOn w:val="Normal"/>
    <w:next w:val="Normal"/>
    <w:autoRedefine/>
    <w:semiHidden/>
    <w:rsid w:val="003A53C4"/>
    <w:pPr>
      <w:ind w:left="1200"/>
    </w:pPr>
    <w:rPr>
      <w:rFonts w:eastAsia="Times New Roman" w:cs="Times New Roman"/>
      <w:sz w:val="24"/>
    </w:rPr>
  </w:style>
  <w:style w:type="paragraph" w:styleId="TOC8">
    <w:name w:val="toc 8"/>
    <w:basedOn w:val="Normal"/>
    <w:next w:val="Normal"/>
    <w:autoRedefine/>
    <w:semiHidden/>
    <w:rsid w:val="003A53C4"/>
    <w:pPr>
      <w:ind w:left="1400"/>
    </w:pPr>
    <w:rPr>
      <w:rFonts w:eastAsia="Times New Roman" w:cs="Times New Roman"/>
      <w:sz w:val="24"/>
    </w:rPr>
  </w:style>
  <w:style w:type="paragraph" w:styleId="TOC9">
    <w:name w:val="toc 9"/>
    <w:basedOn w:val="Normal"/>
    <w:next w:val="Normal"/>
    <w:autoRedefine/>
    <w:semiHidden/>
    <w:rsid w:val="003A53C4"/>
    <w:pPr>
      <w:ind w:left="1600"/>
    </w:pPr>
    <w:rPr>
      <w:rFonts w:eastAsia="Times New Roman" w:cs="Times New Roman"/>
      <w:sz w:val="24"/>
    </w:rPr>
  </w:style>
  <w:style w:type="paragraph" w:customStyle="1" w:styleId="TxBrp1">
    <w:name w:val="TxBr_p1"/>
    <w:basedOn w:val="Normal"/>
    <w:rsid w:val="003A53C4"/>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3A53C4"/>
    <w:pPr>
      <w:spacing w:before="100" w:beforeAutospacing="1" w:after="100" w:afterAutospacing="1"/>
    </w:pPr>
    <w:rPr>
      <w:rFonts w:eastAsia="Times New Roman" w:cs="Times New Roman"/>
      <w:sz w:val="24"/>
    </w:rPr>
  </w:style>
  <w:style w:type="paragraph" w:customStyle="1" w:styleId="fullstory">
    <w:name w:val="fullstory"/>
    <w:basedOn w:val="Normal"/>
    <w:rsid w:val="003A53C4"/>
    <w:pPr>
      <w:spacing w:before="100" w:beforeAutospacing="1" w:after="100" w:afterAutospacing="1"/>
    </w:pPr>
    <w:rPr>
      <w:rFonts w:eastAsia="Times New Roman" w:cs="Times New Roman"/>
      <w:sz w:val="24"/>
    </w:rPr>
  </w:style>
  <w:style w:type="paragraph" w:customStyle="1" w:styleId="hat">
    <w:name w:val="hat"/>
    <w:basedOn w:val="Normal"/>
    <w:next w:val="Normal"/>
    <w:rsid w:val="003A53C4"/>
    <w:pPr>
      <w:spacing w:before="240" w:after="240"/>
      <w:jc w:val="center"/>
      <w:outlineLvl w:val="0"/>
    </w:pPr>
    <w:rPr>
      <w:rFonts w:eastAsia="Times New Roman" w:cs="Arial"/>
      <w:b/>
      <w:bCs/>
      <w:sz w:val="32"/>
      <w:u w:val="single"/>
    </w:rPr>
  </w:style>
  <w:style w:type="character" w:customStyle="1" w:styleId="apple-style-span">
    <w:name w:val="apple-style-span"/>
    <w:rsid w:val="003A53C4"/>
  </w:style>
  <w:style w:type="paragraph" w:customStyle="1" w:styleId="norm">
    <w:name w:val="norm"/>
    <w:basedOn w:val="Normal"/>
    <w:uiPriority w:val="99"/>
    <w:rsid w:val="003A53C4"/>
    <w:pPr>
      <w:spacing w:before="100" w:beforeAutospacing="1" w:after="100" w:afterAutospacing="1"/>
    </w:pPr>
    <w:rPr>
      <w:rFonts w:eastAsia="Times New Roman" w:cs="Times New Roman"/>
      <w:sz w:val="24"/>
    </w:rPr>
  </w:style>
  <w:style w:type="character" w:customStyle="1" w:styleId="hit">
    <w:name w:val="hit"/>
    <w:rsid w:val="003A53C4"/>
  </w:style>
  <w:style w:type="character" w:customStyle="1" w:styleId="btx1">
    <w:name w:val="btx1"/>
    <w:rsid w:val="003A53C4"/>
    <w:rPr>
      <w:rFonts w:ascii="Verdana" w:hAnsi="Verdana" w:cs="Arial" w:hint="default"/>
      <w:sz w:val="24"/>
      <w:szCs w:val="24"/>
    </w:rPr>
  </w:style>
  <w:style w:type="character" w:customStyle="1" w:styleId="strong-blue">
    <w:name w:val="strong-blue"/>
    <w:rsid w:val="003A53C4"/>
    <w:rPr>
      <w:b/>
      <w:bCs/>
      <w:color w:val="1181C9"/>
    </w:rPr>
  </w:style>
  <w:style w:type="character" w:styleId="Strong">
    <w:name w:val="Strong"/>
    <w:uiPriority w:val="22"/>
    <w:qFormat/>
    <w:rsid w:val="003A53C4"/>
    <w:rPr>
      <w:b/>
      <w:bCs/>
    </w:rPr>
  </w:style>
  <w:style w:type="character" w:customStyle="1" w:styleId="UnderlineBold">
    <w:name w:val="Underline + Bold"/>
    <w:uiPriority w:val="1"/>
    <w:qFormat/>
    <w:rsid w:val="003A53C4"/>
    <w:rPr>
      <w:b/>
      <w:sz w:val="20"/>
      <w:u w:val="single"/>
    </w:rPr>
  </w:style>
  <w:style w:type="character" w:customStyle="1" w:styleId="CiteChar">
    <w:name w:val="Cite Char"/>
    <w:rsid w:val="003A53C4"/>
    <w:rPr>
      <w:rFonts w:ascii="Arial" w:eastAsia="Calibri" w:hAnsi="Arial"/>
      <w:b/>
      <w:sz w:val="24"/>
      <w:szCs w:val="22"/>
      <w:u w:val="single"/>
    </w:rPr>
  </w:style>
  <w:style w:type="paragraph" w:customStyle="1" w:styleId="NormalText">
    <w:name w:val="Normal Text"/>
    <w:basedOn w:val="Normal"/>
    <w:autoRedefine/>
    <w:rsid w:val="003A53C4"/>
    <w:pPr>
      <w:jc w:val="both"/>
    </w:pPr>
    <w:rPr>
      <w:rFonts w:ascii="TimesNewRomanPSMT" w:eastAsia="Times New Roman" w:hAnsi="TimesNewRomanPSMT" w:cs="Times New Roman"/>
      <w:sz w:val="24"/>
      <w:szCs w:val="26"/>
    </w:rPr>
  </w:style>
  <w:style w:type="character" w:customStyle="1" w:styleId="Style8pt">
    <w:name w:val="Style 8 pt"/>
    <w:rsid w:val="003A53C4"/>
    <w:rPr>
      <w:rFonts w:ascii="Times New Roman" w:hAnsi="Times New Roman"/>
      <w:sz w:val="16"/>
    </w:rPr>
  </w:style>
  <w:style w:type="paragraph" w:customStyle="1" w:styleId="HotRoute">
    <w:name w:val="Hot Route"/>
    <w:basedOn w:val="Normal"/>
    <w:link w:val="HotRouteChar"/>
    <w:rsid w:val="003A53C4"/>
    <w:pPr>
      <w:ind w:left="144"/>
    </w:pPr>
    <w:rPr>
      <w:rFonts w:eastAsia="Times New Roman" w:cs="Times New Roman"/>
      <w:sz w:val="24"/>
    </w:rPr>
  </w:style>
  <w:style w:type="character" w:customStyle="1" w:styleId="HotRouteChar">
    <w:name w:val="Hot Route Char"/>
    <w:link w:val="HotRoute"/>
    <w:locked/>
    <w:rsid w:val="003A53C4"/>
    <w:rPr>
      <w:rFonts w:ascii="Times New Roman" w:eastAsia="Times New Roman" w:hAnsi="Times New Roman" w:cs="Times New Roman"/>
      <w:sz w:val="24"/>
      <w:szCs w:val="24"/>
    </w:rPr>
  </w:style>
  <w:style w:type="character" w:customStyle="1" w:styleId="StyleUnderlineChar">
    <w:name w:val="Style Underline Char"/>
    <w:link w:val="StyleUnderline"/>
    <w:rsid w:val="003A53C4"/>
    <w:rPr>
      <w:u w:val="single"/>
    </w:rPr>
  </w:style>
  <w:style w:type="paragraph" w:customStyle="1" w:styleId="StyleUnderline">
    <w:name w:val="Style Underline"/>
    <w:basedOn w:val="Normal"/>
    <w:link w:val="StyleUnderlineChar"/>
    <w:autoRedefine/>
    <w:rsid w:val="003A53C4"/>
    <w:rPr>
      <w:rFonts w:asciiTheme="minorHAnsi" w:eastAsiaTheme="minorHAnsi" w:hAnsiTheme="minorHAnsi"/>
      <w:sz w:val="22"/>
      <w:szCs w:val="22"/>
      <w:u w:val="single"/>
    </w:rPr>
  </w:style>
  <w:style w:type="character" w:customStyle="1" w:styleId="PlainTextChar">
    <w:name w:val="Plain Text Char"/>
    <w:link w:val="PlainText"/>
    <w:rsid w:val="003A53C4"/>
    <w:rPr>
      <w:rFonts w:ascii="Courier New" w:hAnsi="Courier New" w:cs="Courier New"/>
    </w:rPr>
  </w:style>
  <w:style w:type="paragraph" w:styleId="PlainText">
    <w:name w:val="Plain Text"/>
    <w:basedOn w:val="Normal"/>
    <w:link w:val="PlainTextChar"/>
    <w:rsid w:val="003A53C4"/>
    <w:rPr>
      <w:rFonts w:ascii="Courier New" w:eastAsiaTheme="minorHAnsi" w:hAnsi="Courier New" w:cs="Courier New"/>
      <w:sz w:val="22"/>
      <w:szCs w:val="22"/>
    </w:rPr>
  </w:style>
  <w:style w:type="character" w:customStyle="1" w:styleId="PlainTextChar1">
    <w:name w:val="Plain Text Char1"/>
    <w:basedOn w:val="DefaultParagraphFont"/>
    <w:rsid w:val="003A53C4"/>
    <w:rPr>
      <w:rFonts w:ascii="Consolas" w:eastAsiaTheme="minorEastAsia" w:hAnsi="Consolas" w:cs="Consolas"/>
      <w:sz w:val="21"/>
      <w:szCs w:val="21"/>
    </w:rPr>
  </w:style>
  <w:style w:type="character" w:customStyle="1" w:styleId="blue">
    <w:name w:val="blue"/>
    <w:rsid w:val="003A53C4"/>
  </w:style>
  <w:style w:type="character" w:customStyle="1" w:styleId="MicroTextChar">
    <w:name w:val="MicroText Char"/>
    <w:rsid w:val="003A53C4"/>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3A53C4"/>
    <w:pPr>
      <w:ind w:right="-14"/>
      <w:contextualSpacing/>
    </w:pPr>
    <w:rPr>
      <w:rFonts w:eastAsiaTheme="minorHAnsi" w:cs="Times New Roman"/>
      <w:sz w:val="22"/>
    </w:rPr>
  </w:style>
  <w:style w:type="character" w:customStyle="1" w:styleId="1AChushushChar">
    <w:name w:val="1AChushush Char"/>
    <w:link w:val="1AChushush"/>
    <w:rsid w:val="003A53C4"/>
    <w:rPr>
      <w:rFonts w:ascii="Times New Roman" w:hAnsi="Times New Roman" w:cs="Times New Roman"/>
      <w:szCs w:val="24"/>
    </w:rPr>
  </w:style>
  <w:style w:type="character" w:customStyle="1" w:styleId="StyleunderlineVerdana">
    <w:name w:val="Style underline + Verdana"/>
    <w:rsid w:val="003A53C4"/>
    <w:rPr>
      <w:rFonts w:ascii="Verdana" w:hAnsi="Verdana"/>
      <w:b/>
      <w:bCs/>
      <w:sz w:val="20"/>
      <w:u w:val="single"/>
    </w:rPr>
  </w:style>
  <w:style w:type="character" w:customStyle="1" w:styleId="nw">
    <w:name w:val="nw"/>
    <w:rsid w:val="003A53C4"/>
  </w:style>
  <w:style w:type="paragraph" w:styleId="ListParagraph">
    <w:name w:val="List Paragraph"/>
    <w:basedOn w:val="Normal"/>
    <w:uiPriority w:val="34"/>
    <w:qFormat/>
    <w:rsid w:val="003A53C4"/>
    <w:pPr>
      <w:ind w:left="720"/>
      <w:contextualSpacing/>
    </w:pPr>
    <w:rPr>
      <w:rFonts w:eastAsia="Times New Roman" w:cs="Times New Roman"/>
      <w:sz w:val="24"/>
    </w:rPr>
  </w:style>
  <w:style w:type="character" w:customStyle="1" w:styleId="cardCharChar">
    <w:name w:val="card Char Char"/>
    <w:rsid w:val="003A53C4"/>
    <w:rPr>
      <w:rFonts w:ascii="Times New Roman" w:eastAsia="Times New Roman" w:hAnsi="Times New Roman" w:cs="Times New Roman"/>
      <w:sz w:val="20"/>
      <w:szCs w:val="24"/>
    </w:rPr>
  </w:style>
  <w:style w:type="character" w:customStyle="1" w:styleId="TagChar1">
    <w:name w:val="Tag Char1"/>
    <w:locked/>
    <w:rsid w:val="003A53C4"/>
    <w:rPr>
      <w:rFonts w:eastAsia="Calibri"/>
      <w:b/>
      <w:sz w:val="24"/>
      <w:szCs w:val="22"/>
    </w:rPr>
  </w:style>
  <w:style w:type="paragraph" w:customStyle="1" w:styleId="Nothing">
    <w:name w:val="Nothing"/>
    <w:link w:val="NothingChar"/>
    <w:rsid w:val="003A53C4"/>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3A53C4"/>
    <w:rPr>
      <w:rFonts w:ascii="Times New Roman" w:eastAsia="Times New Roman" w:hAnsi="Times New Roman" w:cs="Times New Roman"/>
      <w:sz w:val="24"/>
      <w:szCs w:val="24"/>
    </w:rPr>
  </w:style>
  <w:style w:type="character" w:customStyle="1" w:styleId="DebateUnderline">
    <w:name w:val="Debate Underline"/>
    <w:qFormat/>
    <w:rsid w:val="003A53C4"/>
    <w:rPr>
      <w:rFonts w:ascii="Times New Roman" w:hAnsi="Times New Roman"/>
      <w:sz w:val="24"/>
      <w:u w:val="thick"/>
    </w:rPr>
  </w:style>
  <w:style w:type="paragraph" w:customStyle="1" w:styleId="Standard">
    <w:name w:val="Standard"/>
    <w:rsid w:val="003A53C4"/>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3A53C4"/>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3A53C4"/>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3A53C4"/>
    <w:rPr>
      <w:b/>
      <w:sz w:val="24"/>
    </w:rPr>
  </w:style>
  <w:style w:type="paragraph" w:customStyle="1" w:styleId="Default">
    <w:name w:val="Default"/>
    <w:rsid w:val="003A53C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3A53C4"/>
    <w:rPr>
      <w:rFonts w:ascii="Georgia" w:hAnsi="Georgia"/>
      <w:b/>
      <w:sz w:val="24"/>
      <w:u w:val="single"/>
    </w:rPr>
  </w:style>
  <w:style w:type="character" w:customStyle="1" w:styleId="pmterms1">
    <w:name w:val="pmterms1"/>
    <w:basedOn w:val="DefaultParagraphFont"/>
    <w:rsid w:val="003A53C4"/>
  </w:style>
  <w:style w:type="character" w:customStyle="1" w:styleId="EmphasizeThis">
    <w:name w:val="EmphasizeThis"/>
    <w:rsid w:val="003A53C4"/>
    <w:rPr>
      <w:rFonts w:ascii="Georgia" w:hAnsi="Georgia"/>
      <w:b/>
      <w:iCs/>
      <w:sz w:val="24"/>
      <w:u w:val="thick"/>
    </w:rPr>
  </w:style>
  <w:style w:type="character" w:customStyle="1" w:styleId="CardsChar">
    <w:name w:val="Cards Char"/>
    <w:basedOn w:val="DefaultParagraphFont"/>
    <w:link w:val="Cards"/>
    <w:rsid w:val="003A53C4"/>
    <w:rPr>
      <w:rFonts w:ascii="Times New Roman" w:eastAsia="Times New Roman" w:hAnsi="Times New Roman" w:cs="Times New Roman"/>
      <w:sz w:val="24"/>
      <w:szCs w:val="24"/>
    </w:rPr>
  </w:style>
  <w:style w:type="paragraph" w:customStyle="1" w:styleId="Tag0">
    <w:name w:val="Tag!!"/>
    <w:basedOn w:val="Normal"/>
    <w:link w:val="TagChar0"/>
    <w:qFormat/>
    <w:rsid w:val="003A53C4"/>
    <w:pPr>
      <w:ind w:right="288"/>
    </w:pPr>
    <w:rPr>
      <w:rFonts w:eastAsia="Times New Roman" w:cs="Times New Roman"/>
      <w:b/>
      <w:sz w:val="24"/>
      <w:szCs w:val="22"/>
    </w:rPr>
  </w:style>
  <w:style w:type="character" w:customStyle="1" w:styleId="TagChar0">
    <w:name w:val="Tag!! Char"/>
    <w:basedOn w:val="DefaultParagraphFont"/>
    <w:link w:val="Tag0"/>
    <w:rsid w:val="003A53C4"/>
    <w:rPr>
      <w:rFonts w:ascii="Times New Roman" w:eastAsia="Times New Roman" w:hAnsi="Times New Roman" w:cs="Times New Roman"/>
      <w:b/>
      <w:sz w:val="24"/>
    </w:rPr>
  </w:style>
  <w:style w:type="paragraph" w:customStyle="1" w:styleId="Citation">
    <w:name w:val="Citation"/>
    <w:basedOn w:val="Normal"/>
    <w:qFormat/>
    <w:rsid w:val="003A53C4"/>
    <w:rPr>
      <w:rFonts w:eastAsiaTheme="minorHAnsi"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3A53C4"/>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3A53C4"/>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heading 2 Char, Ch Char,Heading 2 Char2 Char Char1,Heading 2 Char1 Char Char Char1,Ch Char,Read stuff Char1"/>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3A53C4"/>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3A53C4"/>
    <w:rPr>
      <w:rFonts w:ascii="Garamond" w:eastAsia="Times New Roman" w:hAnsi="Garamond" w:cs="Garamond"/>
      <w:b/>
      <w:bCs/>
      <w:sz w:val="24"/>
      <w:szCs w:val="24"/>
      <w:lang w:eastAsia="zh-CN"/>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c"/>
    <w:qFormat/>
    <w:rsid w:val="003A53C4"/>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3A53C4"/>
    <w:rPr>
      <w:rFonts w:eastAsia="Calibri" w:cs="Times New Roman"/>
      <w:b/>
      <w:sz w:val="24"/>
      <w:szCs w:val="20"/>
    </w:rPr>
  </w:style>
  <w:style w:type="paragraph" w:customStyle="1" w:styleId="card0">
    <w:name w:val="card"/>
    <w:basedOn w:val="Normal"/>
    <w:next w:val="Normal"/>
    <w:link w:val="cardChar0"/>
    <w:qFormat/>
    <w:rsid w:val="003A53C4"/>
    <w:pPr>
      <w:ind w:left="288" w:right="288"/>
    </w:pPr>
    <w:rPr>
      <w:rFonts w:eastAsia="Calibri" w:cs="Times New Roman"/>
      <w:sz w:val="16"/>
      <w:szCs w:val="20"/>
    </w:rPr>
  </w:style>
  <w:style w:type="character" w:customStyle="1" w:styleId="cardChar0">
    <w:name w:val="card Char"/>
    <w:link w:val="card0"/>
    <w:rsid w:val="003A53C4"/>
    <w:rPr>
      <w:rFonts w:ascii="Times New Roman" w:eastAsia="Calibri" w:hAnsi="Times New Roman" w:cs="Times New Roman"/>
      <w:sz w:val="16"/>
      <w:szCs w:val="20"/>
    </w:rPr>
  </w:style>
  <w:style w:type="character" w:customStyle="1" w:styleId="underline">
    <w:name w:val="underline"/>
    <w:basedOn w:val="DefaultParagraphFont"/>
    <w:link w:val="textbold"/>
    <w:qFormat/>
    <w:rsid w:val="003A53C4"/>
    <w:rPr>
      <w:sz w:val="20"/>
      <w:u w:val="single"/>
    </w:rPr>
  </w:style>
  <w:style w:type="paragraph" w:customStyle="1" w:styleId="textbold">
    <w:name w:val="text bold"/>
    <w:basedOn w:val="Normal"/>
    <w:link w:val="underline"/>
    <w:rsid w:val="003A53C4"/>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3A53C4"/>
    <w:pPr>
      <w:ind w:left="288" w:right="288"/>
    </w:pPr>
    <w:rPr>
      <w:rFonts w:eastAsia="Times New Roman" w:cs="Times New Roman"/>
      <w:sz w:val="16"/>
      <w:szCs w:val="20"/>
    </w:rPr>
  </w:style>
  <w:style w:type="character" w:customStyle="1" w:styleId="CardTextChar">
    <w:name w:val="CardText Char"/>
    <w:basedOn w:val="DefaultParagraphFont"/>
    <w:link w:val="CardText"/>
    <w:rsid w:val="003A53C4"/>
    <w:rPr>
      <w:rFonts w:ascii="Times New Roman" w:eastAsia="Times New Roman" w:hAnsi="Times New Roman" w:cs="Times New Roman"/>
      <w:sz w:val="16"/>
      <w:szCs w:val="20"/>
    </w:rPr>
  </w:style>
  <w:style w:type="character" w:customStyle="1" w:styleId="Emphasis2">
    <w:name w:val="Emphasis2"/>
    <w:rsid w:val="003A53C4"/>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3A53C4"/>
    <w:rPr>
      <w:rFonts w:ascii="Times New Roman" w:eastAsia="Calibri" w:hAnsi="Times New Roman" w:cs="Times New Roman"/>
      <w:b/>
      <w:sz w:val="24"/>
      <w:szCs w:val="20"/>
    </w:rPr>
  </w:style>
  <w:style w:type="paragraph" w:styleId="NoSpacing">
    <w:name w:val="No Spacing"/>
    <w:aliases w:val="Dont use,DDI Tag,Tag Title,Small Text"/>
    <w:uiPriority w:val="1"/>
    <w:qFormat/>
    <w:rsid w:val="003A53C4"/>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3A53C4"/>
  </w:style>
  <w:style w:type="character" w:customStyle="1" w:styleId="TagsChar">
    <w:name w:val="Tags Char"/>
    <w:rsid w:val="003A53C4"/>
    <w:rPr>
      <w:rFonts w:ascii="Times New Roman" w:hAnsi="Times New Roman" w:cs="Times New Roman"/>
      <w:b/>
      <w:sz w:val="24"/>
    </w:rPr>
  </w:style>
  <w:style w:type="paragraph" w:styleId="DocumentMap">
    <w:name w:val="Document Map"/>
    <w:basedOn w:val="Normal"/>
    <w:link w:val="DocumentMapChar"/>
    <w:uiPriority w:val="99"/>
    <w:rsid w:val="003A53C4"/>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3A53C4"/>
    <w:rPr>
      <w:rFonts w:ascii="Tahoma" w:hAnsi="Tahoma" w:cs="Tahoma"/>
      <w:sz w:val="16"/>
      <w:szCs w:val="16"/>
    </w:rPr>
  </w:style>
  <w:style w:type="character" w:customStyle="1" w:styleId="BoldUnderlineChar">
    <w:name w:val="Bold Underline Char"/>
    <w:basedOn w:val="DefaultParagraphFont"/>
    <w:rsid w:val="003A53C4"/>
    <w:rPr>
      <w:b/>
      <w:bCs w:val="0"/>
      <w:u w:val="single"/>
      <w:lang w:val="en-US" w:eastAsia="en-US" w:bidi="ar-SA"/>
    </w:rPr>
  </w:style>
  <w:style w:type="paragraph" w:styleId="FootnoteText">
    <w:name w:val="footnote text"/>
    <w:basedOn w:val="Normal"/>
    <w:link w:val="FootnoteTextChar"/>
    <w:semiHidden/>
    <w:unhideWhenUsed/>
    <w:rsid w:val="003A53C4"/>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3A53C4"/>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3A53C4"/>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3A53C4"/>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3A53C4"/>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3A53C4"/>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3A53C4"/>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3A53C4"/>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3A53C4"/>
    <w:rPr>
      <w:rFonts w:ascii="Times New Roman" w:eastAsia="Times New Roman" w:hAnsi="Times New Roman" w:cs="Times New Roman"/>
      <w:sz w:val="24"/>
      <w:szCs w:val="20"/>
      <w:lang w:eastAsia="zh-CN"/>
    </w:rPr>
  </w:style>
  <w:style w:type="paragraph" w:styleId="List">
    <w:name w:val="List"/>
    <w:basedOn w:val="BodyText"/>
    <w:semiHidden/>
    <w:unhideWhenUsed/>
    <w:rsid w:val="003A53C4"/>
  </w:style>
  <w:style w:type="paragraph" w:styleId="Subtitle">
    <w:name w:val="Subtitle"/>
    <w:basedOn w:val="Normal"/>
    <w:next w:val="BodyText"/>
    <w:link w:val="SubtitleChar"/>
    <w:qFormat/>
    <w:rsid w:val="003A53C4"/>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3A53C4"/>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3A53C4"/>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3A53C4"/>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3A53C4"/>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3A53C4"/>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3A53C4"/>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3A53C4"/>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3A53C4"/>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3A53C4"/>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3A53C4"/>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3A53C4"/>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3A53C4"/>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3A53C4"/>
    <w:rPr>
      <w:rFonts w:ascii="Times New Roman" w:eastAsia="Times New Roman" w:hAnsi="Times New Roman" w:cs="Times New Roman"/>
      <w:sz w:val="24"/>
      <w:szCs w:val="20"/>
      <w:lang w:eastAsia="zh-CN"/>
    </w:rPr>
  </w:style>
  <w:style w:type="paragraph" w:styleId="BlockText">
    <w:name w:val="Block Text"/>
    <w:basedOn w:val="Normal"/>
    <w:semiHidden/>
    <w:unhideWhenUsed/>
    <w:rsid w:val="003A53C4"/>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3A53C4"/>
    <w:rPr>
      <w:b/>
      <w:bCs/>
    </w:rPr>
  </w:style>
  <w:style w:type="character" w:customStyle="1" w:styleId="CommentSubjectChar">
    <w:name w:val="Comment Subject Char"/>
    <w:basedOn w:val="CommentTextChar"/>
    <w:link w:val="CommentSubject"/>
    <w:rsid w:val="003A53C4"/>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3A53C4"/>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3A53C4"/>
    <w:rPr>
      <w:rFonts w:ascii="Tahoma" w:eastAsia="Times New Roman" w:hAnsi="Tahoma" w:cs="Tahoma"/>
      <w:sz w:val="16"/>
      <w:szCs w:val="20"/>
      <w:lang w:eastAsia="zh-CN"/>
    </w:rPr>
  </w:style>
  <w:style w:type="paragraph" w:customStyle="1" w:styleId="Index">
    <w:name w:val="Index"/>
    <w:basedOn w:val="Normal"/>
    <w:rsid w:val="003A53C4"/>
    <w:pPr>
      <w:suppressLineNumbers/>
      <w:suppressAutoHyphens/>
    </w:pPr>
    <w:rPr>
      <w:rFonts w:eastAsia="Times New Roman" w:cs="Times New Roman"/>
      <w:sz w:val="24"/>
      <w:lang w:eastAsia="zh-CN"/>
    </w:rPr>
  </w:style>
  <w:style w:type="paragraph" w:customStyle="1" w:styleId="HTMLBody">
    <w:name w:val="HTML Body"/>
    <w:rsid w:val="003A53C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3A53C4"/>
  </w:style>
  <w:style w:type="character" w:styleId="FootnoteReference">
    <w:name w:val="footnote reference"/>
    <w:semiHidden/>
    <w:unhideWhenUsed/>
    <w:rsid w:val="003A53C4"/>
    <w:rPr>
      <w:vertAlign w:val="superscript"/>
    </w:rPr>
  </w:style>
  <w:style w:type="character" w:styleId="CommentReference">
    <w:name w:val="annotation reference"/>
    <w:unhideWhenUsed/>
    <w:rsid w:val="003A53C4"/>
    <w:rPr>
      <w:sz w:val="16"/>
      <w:szCs w:val="16"/>
    </w:rPr>
  </w:style>
  <w:style w:type="character" w:styleId="EndnoteReference">
    <w:name w:val="endnote reference"/>
    <w:semiHidden/>
    <w:unhideWhenUsed/>
    <w:rsid w:val="003A53C4"/>
    <w:rPr>
      <w:vertAlign w:val="superscript"/>
    </w:rPr>
  </w:style>
  <w:style w:type="character" w:customStyle="1" w:styleId="Absatz-Standardschriftart">
    <w:name w:val="Absatz-Standardschriftart"/>
    <w:rsid w:val="003A53C4"/>
  </w:style>
  <w:style w:type="character" w:customStyle="1" w:styleId="WW-Absatz-Standardschriftart">
    <w:name w:val="WW-Absatz-Standardschriftart"/>
    <w:rsid w:val="003A53C4"/>
  </w:style>
  <w:style w:type="character" w:customStyle="1" w:styleId="WW-Absatz-Standardschriftart1">
    <w:name w:val="WW-Absatz-Standardschriftart1"/>
    <w:rsid w:val="003A53C4"/>
  </w:style>
  <w:style w:type="character" w:customStyle="1" w:styleId="WW8Num4z0">
    <w:name w:val="WW8Num4z0"/>
    <w:rsid w:val="003A53C4"/>
    <w:rPr>
      <w:i w:val="0"/>
      <w:iCs w:val="0"/>
    </w:rPr>
  </w:style>
  <w:style w:type="character" w:customStyle="1" w:styleId="WW8Num6z0">
    <w:name w:val="WW8Num6z0"/>
    <w:rsid w:val="003A53C4"/>
    <w:rPr>
      <w:rFonts w:ascii="Times New Roman" w:eastAsia="Times New Roman" w:hAnsi="Times New Roman" w:cs="Times New Roman" w:hint="default"/>
    </w:rPr>
  </w:style>
  <w:style w:type="character" w:customStyle="1" w:styleId="WW8Num6z1">
    <w:name w:val="WW8Num6z1"/>
    <w:rsid w:val="003A53C4"/>
    <w:rPr>
      <w:rFonts w:ascii="Courier New" w:hAnsi="Courier New" w:cs="Courier New" w:hint="default"/>
    </w:rPr>
  </w:style>
  <w:style w:type="character" w:customStyle="1" w:styleId="WW8Num6z2">
    <w:name w:val="WW8Num6z2"/>
    <w:rsid w:val="003A53C4"/>
    <w:rPr>
      <w:rFonts w:ascii="Wingdings" w:hAnsi="Wingdings" w:cs="Wingdings" w:hint="default"/>
    </w:rPr>
  </w:style>
  <w:style w:type="character" w:customStyle="1" w:styleId="WW8Num6z3">
    <w:name w:val="WW8Num6z3"/>
    <w:rsid w:val="003A53C4"/>
    <w:rPr>
      <w:rFonts w:ascii="Symbol" w:hAnsi="Symbol" w:cs="Symbol" w:hint="default"/>
    </w:rPr>
  </w:style>
  <w:style w:type="character" w:customStyle="1" w:styleId="EndnoteCharacters">
    <w:name w:val="Endnote Characters"/>
    <w:rsid w:val="003A53C4"/>
    <w:rPr>
      <w:vertAlign w:val="superscript"/>
    </w:rPr>
  </w:style>
  <w:style w:type="character" w:customStyle="1" w:styleId="FootnoteCharacters">
    <w:name w:val="Footnote Characters"/>
    <w:rsid w:val="003A53C4"/>
    <w:rPr>
      <w:vertAlign w:val="superscript"/>
    </w:rPr>
  </w:style>
  <w:style w:type="character" w:customStyle="1" w:styleId="CharacterStyle2">
    <w:name w:val="Character Style 2"/>
    <w:uiPriority w:val="99"/>
    <w:rsid w:val="003A53C4"/>
    <w:rPr>
      <w:sz w:val="20"/>
      <w:szCs w:val="20"/>
    </w:rPr>
  </w:style>
  <w:style w:type="numbering" w:customStyle="1" w:styleId="NoList1">
    <w:name w:val="No List1"/>
    <w:next w:val="NoList"/>
    <w:uiPriority w:val="99"/>
    <w:semiHidden/>
    <w:unhideWhenUsed/>
    <w:rsid w:val="003A53C4"/>
  </w:style>
  <w:style w:type="character" w:customStyle="1" w:styleId="Heading1Char1">
    <w:name w:val="Heading 1 Char1"/>
    <w:aliases w:val="Hat Char1"/>
    <w:uiPriority w:val="1"/>
    <w:rsid w:val="003A53C4"/>
    <w:rPr>
      <w:rFonts w:ascii="Arial" w:hAnsi="Arial" w:cs="Arial"/>
      <w:b/>
      <w:bCs/>
      <w:kern w:val="32"/>
      <w:sz w:val="28"/>
      <w:szCs w:val="32"/>
    </w:rPr>
  </w:style>
  <w:style w:type="character" w:styleId="PageNumber">
    <w:name w:val="page number"/>
    <w:basedOn w:val="DefaultParagraphFont"/>
    <w:rsid w:val="003A53C4"/>
  </w:style>
  <w:style w:type="paragraph" w:customStyle="1" w:styleId="BlockTitle2">
    <w:name w:val="Block Title2"/>
    <w:basedOn w:val="Normal"/>
    <w:next w:val="Normal"/>
    <w:rsid w:val="003A53C4"/>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3A53C4"/>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3A53C4"/>
    <w:pPr>
      <w:spacing w:before="120" w:after="120"/>
    </w:pPr>
    <w:rPr>
      <w:rFonts w:eastAsia="Times New Roman" w:cs="Times New Roman"/>
      <w:b/>
      <w:sz w:val="24"/>
      <w:u w:val="single"/>
    </w:rPr>
  </w:style>
  <w:style w:type="paragraph" w:styleId="TOC2">
    <w:name w:val="toc 2"/>
    <w:basedOn w:val="Normal"/>
    <w:next w:val="Normal"/>
    <w:autoRedefine/>
    <w:semiHidden/>
    <w:rsid w:val="003A53C4"/>
    <w:pPr>
      <w:ind w:left="200"/>
    </w:pPr>
    <w:rPr>
      <w:rFonts w:eastAsia="Times New Roman" w:cs="Times New Roman"/>
      <w:sz w:val="24"/>
    </w:rPr>
  </w:style>
  <w:style w:type="paragraph" w:styleId="TOC3">
    <w:name w:val="toc 3"/>
    <w:basedOn w:val="Normal"/>
    <w:next w:val="Normal"/>
    <w:autoRedefine/>
    <w:rsid w:val="003A53C4"/>
    <w:pPr>
      <w:ind w:left="400"/>
    </w:pPr>
    <w:rPr>
      <w:rFonts w:eastAsia="Times New Roman" w:cs="Times New Roman"/>
      <w:sz w:val="24"/>
    </w:rPr>
  </w:style>
  <w:style w:type="paragraph" w:styleId="TOC4">
    <w:name w:val="toc 4"/>
    <w:basedOn w:val="Normal"/>
    <w:next w:val="Normal"/>
    <w:autoRedefine/>
    <w:semiHidden/>
    <w:rsid w:val="003A53C4"/>
    <w:pPr>
      <w:ind w:left="600"/>
    </w:pPr>
    <w:rPr>
      <w:rFonts w:eastAsia="Times New Roman" w:cs="Times New Roman"/>
      <w:sz w:val="24"/>
    </w:rPr>
  </w:style>
  <w:style w:type="paragraph" w:styleId="TOC5">
    <w:name w:val="toc 5"/>
    <w:basedOn w:val="Normal"/>
    <w:next w:val="Normal"/>
    <w:autoRedefine/>
    <w:semiHidden/>
    <w:rsid w:val="003A53C4"/>
    <w:pPr>
      <w:ind w:left="800"/>
    </w:pPr>
    <w:rPr>
      <w:rFonts w:eastAsia="Times New Roman" w:cs="Times New Roman"/>
      <w:sz w:val="24"/>
    </w:rPr>
  </w:style>
  <w:style w:type="paragraph" w:styleId="TOC6">
    <w:name w:val="toc 6"/>
    <w:basedOn w:val="Normal"/>
    <w:next w:val="Normal"/>
    <w:autoRedefine/>
    <w:semiHidden/>
    <w:rsid w:val="003A53C4"/>
    <w:pPr>
      <w:ind w:left="1000"/>
    </w:pPr>
    <w:rPr>
      <w:rFonts w:eastAsia="Times New Roman" w:cs="Times New Roman"/>
      <w:sz w:val="24"/>
    </w:rPr>
  </w:style>
  <w:style w:type="paragraph" w:styleId="TOC7">
    <w:name w:val="toc 7"/>
    <w:basedOn w:val="Normal"/>
    <w:next w:val="Normal"/>
    <w:autoRedefine/>
    <w:semiHidden/>
    <w:rsid w:val="003A53C4"/>
    <w:pPr>
      <w:ind w:left="1200"/>
    </w:pPr>
    <w:rPr>
      <w:rFonts w:eastAsia="Times New Roman" w:cs="Times New Roman"/>
      <w:sz w:val="24"/>
    </w:rPr>
  </w:style>
  <w:style w:type="paragraph" w:styleId="TOC8">
    <w:name w:val="toc 8"/>
    <w:basedOn w:val="Normal"/>
    <w:next w:val="Normal"/>
    <w:autoRedefine/>
    <w:semiHidden/>
    <w:rsid w:val="003A53C4"/>
    <w:pPr>
      <w:ind w:left="1400"/>
    </w:pPr>
    <w:rPr>
      <w:rFonts w:eastAsia="Times New Roman" w:cs="Times New Roman"/>
      <w:sz w:val="24"/>
    </w:rPr>
  </w:style>
  <w:style w:type="paragraph" w:styleId="TOC9">
    <w:name w:val="toc 9"/>
    <w:basedOn w:val="Normal"/>
    <w:next w:val="Normal"/>
    <w:autoRedefine/>
    <w:semiHidden/>
    <w:rsid w:val="003A53C4"/>
    <w:pPr>
      <w:ind w:left="1600"/>
    </w:pPr>
    <w:rPr>
      <w:rFonts w:eastAsia="Times New Roman" w:cs="Times New Roman"/>
      <w:sz w:val="24"/>
    </w:rPr>
  </w:style>
  <w:style w:type="paragraph" w:customStyle="1" w:styleId="TxBrp1">
    <w:name w:val="TxBr_p1"/>
    <w:basedOn w:val="Normal"/>
    <w:rsid w:val="003A53C4"/>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3A53C4"/>
    <w:pPr>
      <w:spacing w:before="100" w:beforeAutospacing="1" w:after="100" w:afterAutospacing="1"/>
    </w:pPr>
    <w:rPr>
      <w:rFonts w:eastAsia="Times New Roman" w:cs="Times New Roman"/>
      <w:sz w:val="24"/>
    </w:rPr>
  </w:style>
  <w:style w:type="paragraph" w:customStyle="1" w:styleId="fullstory">
    <w:name w:val="fullstory"/>
    <w:basedOn w:val="Normal"/>
    <w:rsid w:val="003A53C4"/>
    <w:pPr>
      <w:spacing w:before="100" w:beforeAutospacing="1" w:after="100" w:afterAutospacing="1"/>
    </w:pPr>
    <w:rPr>
      <w:rFonts w:eastAsia="Times New Roman" w:cs="Times New Roman"/>
      <w:sz w:val="24"/>
    </w:rPr>
  </w:style>
  <w:style w:type="paragraph" w:customStyle="1" w:styleId="hat">
    <w:name w:val="hat"/>
    <w:basedOn w:val="Normal"/>
    <w:next w:val="Normal"/>
    <w:rsid w:val="003A53C4"/>
    <w:pPr>
      <w:spacing w:before="240" w:after="240"/>
      <w:jc w:val="center"/>
      <w:outlineLvl w:val="0"/>
    </w:pPr>
    <w:rPr>
      <w:rFonts w:eastAsia="Times New Roman" w:cs="Arial"/>
      <w:b/>
      <w:bCs/>
      <w:sz w:val="32"/>
      <w:u w:val="single"/>
    </w:rPr>
  </w:style>
  <w:style w:type="character" w:customStyle="1" w:styleId="apple-style-span">
    <w:name w:val="apple-style-span"/>
    <w:rsid w:val="003A53C4"/>
  </w:style>
  <w:style w:type="paragraph" w:customStyle="1" w:styleId="norm">
    <w:name w:val="norm"/>
    <w:basedOn w:val="Normal"/>
    <w:uiPriority w:val="99"/>
    <w:rsid w:val="003A53C4"/>
    <w:pPr>
      <w:spacing w:before="100" w:beforeAutospacing="1" w:after="100" w:afterAutospacing="1"/>
    </w:pPr>
    <w:rPr>
      <w:rFonts w:eastAsia="Times New Roman" w:cs="Times New Roman"/>
      <w:sz w:val="24"/>
    </w:rPr>
  </w:style>
  <w:style w:type="character" w:customStyle="1" w:styleId="hit">
    <w:name w:val="hit"/>
    <w:rsid w:val="003A53C4"/>
  </w:style>
  <w:style w:type="character" w:customStyle="1" w:styleId="btx1">
    <w:name w:val="btx1"/>
    <w:rsid w:val="003A53C4"/>
    <w:rPr>
      <w:rFonts w:ascii="Verdana" w:hAnsi="Verdana" w:cs="Arial" w:hint="default"/>
      <w:sz w:val="24"/>
      <w:szCs w:val="24"/>
    </w:rPr>
  </w:style>
  <w:style w:type="character" w:customStyle="1" w:styleId="strong-blue">
    <w:name w:val="strong-blue"/>
    <w:rsid w:val="003A53C4"/>
    <w:rPr>
      <w:b/>
      <w:bCs/>
      <w:color w:val="1181C9"/>
    </w:rPr>
  </w:style>
  <w:style w:type="character" w:styleId="Strong">
    <w:name w:val="Strong"/>
    <w:uiPriority w:val="22"/>
    <w:qFormat/>
    <w:rsid w:val="003A53C4"/>
    <w:rPr>
      <w:b/>
      <w:bCs/>
    </w:rPr>
  </w:style>
  <w:style w:type="character" w:customStyle="1" w:styleId="UnderlineBold">
    <w:name w:val="Underline + Bold"/>
    <w:uiPriority w:val="1"/>
    <w:qFormat/>
    <w:rsid w:val="003A53C4"/>
    <w:rPr>
      <w:b/>
      <w:sz w:val="20"/>
      <w:u w:val="single"/>
    </w:rPr>
  </w:style>
  <w:style w:type="character" w:customStyle="1" w:styleId="CiteChar">
    <w:name w:val="Cite Char"/>
    <w:rsid w:val="003A53C4"/>
    <w:rPr>
      <w:rFonts w:ascii="Arial" w:eastAsia="Calibri" w:hAnsi="Arial"/>
      <w:b/>
      <w:sz w:val="24"/>
      <w:szCs w:val="22"/>
      <w:u w:val="single"/>
    </w:rPr>
  </w:style>
  <w:style w:type="paragraph" w:customStyle="1" w:styleId="NormalText">
    <w:name w:val="Normal Text"/>
    <w:basedOn w:val="Normal"/>
    <w:autoRedefine/>
    <w:rsid w:val="003A53C4"/>
    <w:pPr>
      <w:jc w:val="both"/>
    </w:pPr>
    <w:rPr>
      <w:rFonts w:ascii="TimesNewRomanPSMT" w:eastAsia="Times New Roman" w:hAnsi="TimesNewRomanPSMT" w:cs="Times New Roman"/>
      <w:sz w:val="24"/>
      <w:szCs w:val="26"/>
    </w:rPr>
  </w:style>
  <w:style w:type="character" w:customStyle="1" w:styleId="Style8pt">
    <w:name w:val="Style 8 pt"/>
    <w:rsid w:val="003A53C4"/>
    <w:rPr>
      <w:rFonts w:ascii="Times New Roman" w:hAnsi="Times New Roman"/>
      <w:sz w:val="16"/>
    </w:rPr>
  </w:style>
  <w:style w:type="paragraph" w:customStyle="1" w:styleId="HotRoute">
    <w:name w:val="Hot Route"/>
    <w:basedOn w:val="Normal"/>
    <w:link w:val="HotRouteChar"/>
    <w:rsid w:val="003A53C4"/>
    <w:pPr>
      <w:ind w:left="144"/>
    </w:pPr>
    <w:rPr>
      <w:rFonts w:eastAsia="Times New Roman" w:cs="Times New Roman"/>
      <w:sz w:val="24"/>
    </w:rPr>
  </w:style>
  <w:style w:type="character" w:customStyle="1" w:styleId="HotRouteChar">
    <w:name w:val="Hot Route Char"/>
    <w:link w:val="HotRoute"/>
    <w:locked/>
    <w:rsid w:val="003A53C4"/>
    <w:rPr>
      <w:rFonts w:ascii="Times New Roman" w:eastAsia="Times New Roman" w:hAnsi="Times New Roman" w:cs="Times New Roman"/>
      <w:sz w:val="24"/>
      <w:szCs w:val="24"/>
    </w:rPr>
  </w:style>
  <w:style w:type="character" w:customStyle="1" w:styleId="StyleUnderlineChar">
    <w:name w:val="Style Underline Char"/>
    <w:link w:val="StyleUnderline"/>
    <w:rsid w:val="003A53C4"/>
    <w:rPr>
      <w:u w:val="single"/>
    </w:rPr>
  </w:style>
  <w:style w:type="paragraph" w:customStyle="1" w:styleId="StyleUnderline">
    <w:name w:val="Style Underline"/>
    <w:basedOn w:val="Normal"/>
    <w:link w:val="StyleUnderlineChar"/>
    <w:autoRedefine/>
    <w:rsid w:val="003A53C4"/>
    <w:rPr>
      <w:rFonts w:asciiTheme="minorHAnsi" w:eastAsiaTheme="minorHAnsi" w:hAnsiTheme="minorHAnsi"/>
      <w:sz w:val="22"/>
      <w:szCs w:val="22"/>
      <w:u w:val="single"/>
    </w:rPr>
  </w:style>
  <w:style w:type="character" w:customStyle="1" w:styleId="PlainTextChar">
    <w:name w:val="Plain Text Char"/>
    <w:link w:val="PlainText"/>
    <w:rsid w:val="003A53C4"/>
    <w:rPr>
      <w:rFonts w:ascii="Courier New" w:hAnsi="Courier New" w:cs="Courier New"/>
    </w:rPr>
  </w:style>
  <w:style w:type="paragraph" w:styleId="PlainText">
    <w:name w:val="Plain Text"/>
    <w:basedOn w:val="Normal"/>
    <w:link w:val="PlainTextChar"/>
    <w:rsid w:val="003A53C4"/>
    <w:rPr>
      <w:rFonts w:ascii="Courier New" w:eastAsiaTheme="minorHAnsi" w:hAnsi="Courier New" w:cs="Courier New"/>
      <w:sz w:val="22"/>
      <w:szCs w:val="22"/>
    </w:rPr>
  </w:style>
  <w:style w:type="character" w:customStyle="1" w:styleId="PlainTextChar1">
    <w:name w:val="Plain Text Char1"/>
    <w:basedOn w:val="DefaultParagraphFont"/>
    <w:rsid w:val="003A53C4"/>
    <w:rPr>
      <w:rFonts w:ascii="Consolas" w:eastAsiaTheme="minorEastAsia" w:hAnsi="Consolas" w:cs="Consolas"/>
      <w:sz w:val="21"/>
      <w:szCs w:val="21"/>
    </w:rPr>
  </w:style>
  <w:style w:type="character" w:customStyle="1" w:styleId="blue">
    <w:name w:val="blue"/>
    <w:rsid w:val="003A53C4"/>
  </w:style>
  <w:style w:type="character" w:customStyle="1" w:styleId="MicroTextChar">
    <w:name w:val="MicroText Char"/>
    <w:rsid w:val="003A53C4"/>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3A53C4"/>
    <w:pPr>
      <w:ind w:right="-14"/>
      <w:contextualSpacing/>
    </w:pPr>
    <w:rPr>
      <w:rFonts w:eastAsiaTheme="minorHAnsi" w:cs="Times New Roman"/>
      <w:sz w:val="22"/>
    </w:rPr>
  </w:style>
  <w:style w:type="character" w:customStyle="1" w:styleId="1AChushushChar">
    <w:name w:val="1AChushush Char"/>
    <w:link w:val="1AChushush"/>
    <w:rsid w:val="003A53C4"/>
    <w:rPr>
      <w:rFonts w:ascii="Times New Roman" w:hAnsi="Times New Roman" w:cs="Times New Roman"/>
      <w:szCs w:val="24"/>
    </w:rPr>
  </w:style>
  <w:style w:type="character" w:customStyle="1" w:styleId="StyleunderlineVerdana">
    <w:name w:val="Style underline + Verdana"/>
    <w:rsid w:val="003A53C4"/>
    <w:rPr>
      <w:rFonts w:ascii="Verdana" w:hAnsi="Verdana"/>
      <w:b/>
      <w:bCs/>
      <w:sz w:val="20"/>
      <w:u w:val="single"/>
    </w:rPr>
  </w:style>
  <w:style w:type="character" w:customStyle="1" w:styleId="nw">
    <w:name w:val="nw"/>
    <w:rsid w:val="003A53C4"/>
  </w:style>
  <w:style w:type="paragraph" w:styleId="ListParagraph">
    <w:name w:val="List Paragraph"/>
    <w:basedOn w:val="Normal"/>
    <w:uiPriority w:val="34"/>
    <w:qFormat/>
    <w:rsid w:val="003A53C4"/>
    <w:pPr>
      <w:ind w:left="720"/>
      <w:contextualSpacing/>
    </w:pPr>
    <w:rPr>
      <w:rFonts w:eastAsia="Times New Roman" w:cs="Times New Roman"/>
      <w:sz w:val="24"/>
    </w:rPr>
  </w:style>
  <w:style w:type="character" w:customStyle="1" w:styleId="cardCharChar">
    <w:name w:val="card Char Char"/>
    <w:rsid w:val="003A53C4"/>
    <w:rPr>
      <w:rFonts w:ascii="Times New Roman" w:eastAsia="Times New Roman" w:hAnsi="Times New Roman" w:cs="Times New Roman"/>
      <w:sz w:val="20"/>
      <w:szCs w:val="24"/>
    </w:rPr>
  </w:style>
  <w:style w:type="character" w:customStyle="1" w:styleId="TagChar1">
    <w:name w:val="Tag Char1"/>
    <w:locked/>
    <w:rsid w:val="003A53C4"/>
    <w:rPr>
      <w:rFonts w:eastAsia="Calibri"/>
      <w:b/>
      <w:sz w:val="24"/>
      <w:szCs w:val="22"/>
    </w:rPr>
  </w:style>
  <w:style w:type="paragraph" w:customStyle="1" w:styleId="Nothing">
    <w:name w:val="Nothing"/>
    <w:link w:val="NothingChar"/>
    <w:rsid w:val="003A53C4"/>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3A53C4"/>
    <w:rPr>
      <w:rFonts w:ascii="Times New Roman" w:eastAsia="Times New Roman" w:hAnsi="Times New Roman" w:cs="Times New Roman"/>
      <w:sz w:val="24"/>
      <w:szCs w:val="24"/>
    </w:rPr>
  </w:style>
  <w:style w:type="character" w:customStyle="1" w:styleId="DebateUnderline">
    <w:name w:val="Debate Underline"/>
    <w:qFormat/>
    <w:rsid w:val="003A53C4"/>
    <w:rPr>
      <w:rFonts w:ascii="Times New Roman" w:hAnsi="Times New Roman"/>
      <w:sz w:val="24"/>
      <w:u w:val="thick"/>
    </w:rPr>
  </w:style>
  <w:style w:type="paragraph" w:customStyle="1" w:styleId="Standard">
    <w:name w:val="Standard"/>
    <w:rsid w:val="003A53C4"/>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3A53C4"/>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3A53C4"/>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3A53C4"/>
    <w:rPr>
      <w:b/>
      <w:sz w:val="24"/>
    </w:rPr>
  </w:style>
  <w:style w:type="paragraph" w:customStyle="1" w:styleId="Default">
    <w:name w:val="Default"/>
    <w:rsid w:val="003A53C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3A53C4"/>
    <w:rPr>
      <w:rFonts w:ascii="Georgia" w:hAnsi="Georgia"/>
      <w:b/>
      <w:sz w:val="24"/>
      <w:u w:val="single"/>
    </w:rPr>
  </w:style>
  <w:style w:type="character" w:customStyle="1" w:styleId="pmterms1">
    <w:name w:val="pmterms1"/>
    <w:basedOn w:val="DefaultParagraphFont"/>
    <w:rsid w:val="003A53C4"/>
  </w:style>
  <w:style w:type="character" w:customStyle="1" w:styleId="EmphasizeThis">
    <w:name w:val="EmphasizeThis"/>
    <w:rsid w:val="003A53C4"/>
    <w:rPr>
      <w:rFonts w:ascii="Georgia" w:hAnsi="Georgia"/>
      <w:b/>
      <w:iCs/>
      <w:sz w:val="24"/>
      <w:u w:val="thick"/>
    </w:rPr>
  </w:style>
  <w:style w:type="character" w:customStyle="1" w:styleId="CardsChar">
    <w:name w:val="Cards Char"/>
    <w:basedOn w:val="DefaultParagraphFont"/>
    <w:link w:val="Cards"/>
    <w:rsid w:val="003A53C4"/>
    <w:rPr>
      <w:rFonts w:ascii="Times New Roman" w:eastAsia="Times New Roman" w:hAnsi="Times New Roman" w:cs="Times New Roman"/>
      <w:sz w:val="24"/>
      <w:szCs w:val="24"/>
    </w:rPr>
  </w:style>
  <w:style w:type="paragraph" w:customStyle="1" w:styleId="Tag0">
    <w:name w:val="Tag!!"/>
    <w:basedOn w:val="Normal"/>
    <w:link w:val="TagChar0"/>
    <w:qFormat/>
    <w:rsid w:val="003A53C4"/>
    <w:pPr>
      <w:ind w:right="288"/>
    </w:pPr>
    <w:rPr>
      <w:rFonts w:eastAsia="Times New Roman" w:cs="Times New Roman"/>
      <w:b/>
      <w:sz w:val="24"/>
      <w:szCs w:val="22"/>
    </w:rPr>
  </w:style>
  <w:style w:type="character" w:customStyle="1" w:styleId="TagChar0">
    <w:name w:val="Tag!! Char"/>
    <w:basedOn w:val="DefaultParagraphFont"/>
    <w:link w:val="Tag0"/>
    <w:rsid w:val="003A53C4"/>
    <w:rPr>
      <w:rFonts w:ascii="Times New Roman" w:eastAsia="Times New Roman" w:hAnsi="Times New Roman" w:cs="Times New Roman"/>
      <w:b/>
      <w:sz w:val="24"/>
    </w:rPr>
  </w:style>
  <w:style w:type="paragraph" w:customStyle="1" w:styleId="Citation">
    <w:name w:val="Citation"/>
    <w:basedOn w:val="Normal"/>
    <w:qFormat/>
    <w:rsid w:val="003A53C4"/>
    <w:rPr>
      <w:rFonts w:eastAsiaTheme="minorHAns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rban.illinois.edu/apa-pw/APA07/Neoliberal%20Silences_Robert%20Ward.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spect.org/cs/articles?article=the_myth_of_the_model_mino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digitalcommons.bc.edu/cgi/viewcontent.cgi?article=1028&amp;context=lsfp" TargetMode="External"/><Relationship Id="rId5" Type="http://schemas.openxmlformats.org/officeDocument/2006/relationships/styles" Target="styles.xml"/><Relationship Id="rId15" Type="http://schemas.openxmlformats.org/officeDocument/2006/relationships/hyperlink" Target="http://articles.chicagotribune.com/2012-06-20/business/sns-rt-usa-immigrationmeatpacking-factboxl1e8hfhr9-20120619_1_h2-b-visas-diversity-visas-low-immigration"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haenex.uwindsor.ca/ojs/leddy/index.php/SSJ/article/view/2851/23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2013-09-28T21:43:00Z</dcterms:created>
  <dcterms:modified xsi:type="dcterms:W3CDTF">2013-09-28T21:43:00Z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