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529" w:rsidRPr="00B2122D" w:rsidRDefault="009A1529" w:rsidP="009A1529">
      <w:pPr>
        <w:pStyle w:val="Heading3"/>
        <w:rPr>
          <w:rFonts w:asciiTheme="minorHAnsi" w:hAnsiTheme="minorHAnsi"/>
        </w:rPr>
      </w:pPr>
      <w:bookmarkStart w:id="0" w:name="_GoBack"/>
      <w:r w:rsidRPr="00B2122D">
        <w:rPr>
          <w:rFonts w:asciiTheme="minorHAnsi" w:hAnsiTheme="minorHAnsi"/>
        </w:rPr>
        <w:t>Regular 1AC</w:t>
      </w:r>
    </w:p>
    <w:p w:rsidR="009A1529" w:rsidRPr="00B2122D" w:rsidRDefault="009A1529" w:rsidP="009A1529"/>
    <w:p w:rsidR="009A1529" w:rsidRPr="00B2122D" w:rsidRDefault="009A1529" w:rsidP="009A1529">
      <w:pPr>
        <w:pStyle w:val="Heading4"/>
        <w:rPr>
          <w:rFonts w:asciiTheme="minorHAnsi" w:hAnsiTheme="minorHAnsi"/>
        </w:rPr>
      </w:pPr>
      <w:r w:rsidRPr="00B2122D">
        <w:rPr>
          <w:rFonts w:asciiTheme="minorHAnsi" w:hAnsiTheme="minorHAnsi"/>
        </w:rPr>
        <w:t xml:space="preserve">Contention </w:t>
      </w:r>
      <w:proofErr w:type="gramStart"/>
      <w:r w:rsidRPr="00B2122D">
        <w:rPr>
          <w:rFonts w:asciiTheme="minorHAnsi" w:hAnsiTheme="minorHAnsi"/>
        </w:rPr>
        <w:t>One</w:t>
      </w:r>
      <w:proofErr w:type="gramEnd"/>
      <w:r w:rsidRPr="00B2122D">
        <w:rPr>
          <w:rFonts w:asciiTheme="minorHAnsi" w:hAnsiTheme="minorHAnsi"/>
        </w:rPr>
        <w:t xml:space="preserve"> is the</w:t>
      </w:r>
      <w:r>
        <w:rPr>
          <w:rFonts w:asciiTheme="minorHAnsi" w:hAnsiTheme="minorHAnsi"/>
        </w:rPr>
        <w:t xml:space="preserve"> Status Quo of Economic Engagement</w:t>
      </w:r>
    </w:p>
    <w:p w:rsidR="009A1529" w:rsidRPr="00B2122D" w:rsidRDefault="009A1529" w:rsidP="009A1529">
      <w:pPr>
        <w:pStyle w:val="Heading4"/>
        <w:rPr>
          <w:rFonts w:asciiTheme="minorHAnsi" w:hAnsiTheme="minorHAnsi"/>
        </w:rPr>
      </w:pPr>
      <w:r>
        <w:rPr>
          <w:rFonts w:asciiTheme="minorHAnsi" w:hAnsiTheme="minorHAnsi"/>
        </w:rPr>
        <w:t>The United States selectively</w:t>
      </w:r>
      <w:r w:rsidRPr="00B2122D">
        <w:rPr>
          <w:rFonts w:asciiTheme="minorHAnsi" w:hAnsiTheme="minorHAnsi"/>
        </w:rPr>
        <w:t xml:space="preserve"> engage</w:t>
      </w:r>
      <w:r>
        <w:rPr>
          <w:rFonts w:asciiTheme="minorHAnsi" w:hAnsiTheme="minorHAnsi"/>
        </w:rPr>
        <w:t>s</w:t>
      </w:r>
      <w:r w:rsidRPr="00B2122D">
        <w:rPr>
          <w:rFonts w:asciiTheme="minorHAnsi" w:hAnsiTheme="minorHAnsi"/>
        </w:rPr>
        <w:t xml:space="preserve"> </w:t>
      </w:r>
      <w:r>
        <w:rPr>
          <w:rFonts w:asciiTheme="minorHAnsi" w:hAnsiTheme="minorHAnsi"/>
        </w:rPr>
        <w:t xml:space="preserve">with </w:t>
      </w:r>
      <w:r w:rsidRPr="00B2122D">
        <w:rPr>
          <w:rFonts w:asciiTheme="minorHAnsi" w:hAnsiTheme="minorHAnsi"/>
        </w:rPr>
        <w:t>Latin America</w:t>
      </w:r>
      <w:r>
        <w:rPr>
          <w:rFonts w:asciiTheme="minorHAnsi" w:hAnsiTheme="minorHAnsi"/>
        </w:rPr>
        <w:t xml:space="preserve"> for its</w:t>
      </w:r>
      <w:r w:rsidRPr="00B2122D">
        <w:rPr>
          <w:rFonts w:asciiTheme="minorHAnsi" w:hAnsiTheme="minorHAnsi"/>
        </w:rPr>
        <w:t xml:space="preserve"> </w:t>
      </w:r>
      <w:r>
        <w:rPr>
          <w:rFonts w:asciiTheme="minorHAnsi" w:hAnsiTheme="minorHAnsi"/>
        </w:rPr>
        <w:t>own</w:t>
      </w:r>
      <w:r w:rsidRPr="00B2122D">
        <w:rPr>
          <w:rFonts w:asciiTheme="minorHAnsi" w:hAnsiTheme="minorHAnsi"/>
        </w:rPr>
        <w:t xml:space="preserve"> economic interests.  This ideology dictates our thinking; we only care about Latin America when it’s useful for us to do so.</w:t>
      </w:r>
    </w:p>
    <w:p w:rsidR="009A1529" w:rsidRPr="00B2122D" w:rsidRDefault="009A1529" w:rsidP="009A1529">
      <w:pPr>
        <w:rPr>
          <w:rFonts w:asciiTheme="minorHAnsi" w:hAnsiTheme="minorHAnsi"/>
          <w:sz w:val="16"/>
        </w:rPr>
      </w:pPr>
      <w:proofErr w:type="spellStart"/>
      <w:r w:rsidRPr="00A1747F">
        <w:rPr>
          <w:rStyle w:val="StyleStyleBold12pt"/>
        </w:rPr>
        <w:t>Arceneaux</w:t>
      </w:r>
      <w:proofErr w:type="spellEnd"/>
      <w:r w:rsidRPr="00A1747F">
        <w:rPr>
          <w:rStyle w:val="StyleStyleBold12pt"/>
        </w:rPr>
        <w:t xml:space="preserve"> and Pion-Berlin, 2005</w:t>
      </w:r>
      <w:r w:rsidRPr="00B2122D">
        <w:rPr>
          <w:rFonts w:asciiTheme="minorHAnsi" w:hAnsiTheme="minorHAnsi"/>
          <w:sz w:val="16"/>
        </w:rPr>
        <w:t xml:space="preserve"> </w:t>
      </w:r>
      <w:r w:rsidRPr="00B2122D">
        <w:rPr>
          <w:rFonts w:asciiTheme="minorHAnsi" w:hAnsiTheme="minorHAnsi"/>
        </w:rPr>
        <w:t>(Craig, David, “Transforming Latin America: The International and Domestic Origins of Change”, p.219-221)</w:t>
      </w:r>
    </w:p>
    <w:p w:rsidR="009A1529" w:rsidRDefault="009A1529" w:rsidP="009A1529">
      <w:r w:rsidRPr="009A1529">
        <w:t xml:space="preserve">Policy Implications </w:t>
      </w:r>
      <w:proofErr w:type="gramStart"/>
      <w:r w:rsidRPr="009A1529">
        <w:t>Knowing</w:t>
      </w:r>
      <w:proofErr w:type="gramEnd"/>
      <w:r w:rsidRPr="009A1529">
        <w:t xml:space="preserve"> when and why foreign forces matter to the conduct of events in </w:t>
      </w:r>
    </w:p>
    <w:p w:rsidR="009A1529" w:rsidRDefault="009A1529" w:rsidP="009A1529">
      <w:r>
        <w:t>AND</w:t>
      </w:r>
    </w:p>
    <w:p w:rsidR="009A1529" w:rsidRPr="009A1529" w:rsidRDefault="009A1529" w:rsidP="009A1529">
      <w:proofErr w:type="gramStart"/>
      <w:r w:rsidRPr="009A1529">
        <w:t>will</w:t>
      </w:r>
      <w:proofErr w:type="gramEnd"/>
      <w:r w:rsidRPr="009A1529">
        <w:t xml:space="preserve"> tell whether its independence proves to be a blessing or a curse.</w:t>
      </w:r>
    </w:p>
    <w:p w:rsidR="009A1529" w:rsidRPr="00F252E4" w:rsidRDefault="009A1529" w:rsidP="009A1529">
      <w:pPr>
        <w:pStyle w:val="Heading4"/>
        <w:rPr>
          <w:rStyle w:val="StyleStyleBold12pt"/>
          <w:b/>
          <w:bCs/>
          <w:sz w:val="24"/>
          <w:szCs w:val="24"/>
        </w:rPr>
      </w:pPr>
      <w:r w:rsidRPr="00B2122D">
        <w:t>Even when policymakers choose to engage, they do so in a manner that disregards the interests of the people of Mexico.  U.S. neoliberal interventions may have “secured” our narrow, strategic interests – but – they have resulted in ongoing violence against the people of Latin America</w:t>
      </w:r>
      <w:r>
        <w:rPr>
          <w:rStyle w:val="StyleStyleBold12pt"/>
          <w:b/>
          <w:bCs/>
          <w:sz w:val="24"/>
          <w:szCs w:val="24"/>
        </w:rPr>
        <w:t xml:space="preserve">, ignoring their interests.   </w:t>
      </w:r>
    </w:p>
    <w:p w:rsidR="009A1529" w:rsidRPr="00D518EE" w:rsidRDefault="009A1529" w:rsidP="009A1529">
      <w:r w:rsidRPr="00D518EE">
        <w:rPr>
          <w:rStyle w:val="StyleStyleBold12pt"/>
        </w:rPr>
        <w:t>Jacobs 4</w:t>
      </w:r>
      <w:r w:rsidRPr="00D518EE">
        <w:t xml:space="preserve"> (Jamie Elizabeth, Assistant Prof of </w:t>
      </w:r>
      <w:proofErr w:type="spellStart"/>
      <w:r w:rsidRPr="00D518EE">
        <w:t>Polisci</w:t>
      </w:r>
      <w:proofErr w:type="spellEnd"/>
      <w:r w:rsidRPr="00D518EE">
        <w:t xml:space="preserve"> at West Virginia U, "Neoliberalism and </w:t>
      </w:r>
      <w:proofErr w:type="spellStart"/>
      <w:r w:rsidRPr="00D518EE">
        <w:t>Neopanamericanism</w:t>
      </w:r>
      <w:proofErr w:type="spellEnd"/>
      <w:r w:rsidRPr="00D518EE">
        <w:t>: The View from Latin America,</w:t>
      </w:r>
      <w:proofErr w:type="gramStart"/>
      <w:r w:rsidRPr="00D518EE">
        <w:t>"  Latin</w:t>
      </w:r>
      <w:proofErr w:type="gramEnd"/>
      <w:r w:rsidRPr="00D518EE">
        <w:t xml:space="preserve"> American Politics &amp; Society 46.4 (2004) 149-152, MUSE)</w:t>
      </w:r>
    </w:p>
    <w:p w:rsidR="009A1529" w:rsidRDefault="009A1529" w:rsidP="009A1529">
      <w:r w:rsidRPr="009A1529">
        <w:t xml:space="preserve">The advance of neoliberalism suffers no shortage of critics, both from its supporters who </w:t>
      </w:r>
    </w:p>
    <w:p w:rsidR="009A1529" w:rsidRDefault="009A1529" w:rsidP="009A1529">
      <w:r>
        <w:t>AND</w:t>
      </w:r>
    </w:p>
    <w:p w:rsidR="009A1529" w:rsidRPr="009A1529" w:rsidRDefault="009A1529" w:rsidP="009A1529">
      <w:proofErr w:type="gramStart"/>
      <w:r w:rsidRPr="009A1529">
        <w:t>further</w:t>
      </w:r>
      <w:proofErr w:type="gramEnd"/>
      <w:r w:rsidRPr="009A1529">
        <w:t xml:space="preserve"> weakening of state sovereignty in the South. [End Page 150] </w:t>
      </w:r>
    </w:p>
    <w:p w:rsidR="009A1529" w:rsidRDefault="009A1529" w:rsidP="009A1529">
      <w:pPr>
        <w:pStyle w:val="Heading4"/>
      </w:pPr>
      <w:r>
        <w:t xml:space="preserve">The </w:t>
      </w:r>
      <w:proofErr w:type="spellStart"/>
      <w:r>
        <w:t>Chiapan</w:t>
      </w:r>
      <w:proofErr w:type="spellEnd"/>
      <w:r>
        <w:t xml:space="preserve"> people are representative of the crisis of neoliberalism – people are commodities that are utilized by the elite in order to maximize profits. Nothing can outweigh. </w:t>
      </w:r>
    </w:p>
    <w:p w:rsidR="009A1529" w:rsidRDefault="009A1529" w:rsidP="009A1529">
      <w:pPr>
        <w:rPr>
          <w:sz w:val="24"/>
        </w:rPr>
      </w:pPr>
      <w:r w:rsidRPr="00285325">
        <w:rPr>
          <w:rStyle w:val="StyleStyleBold12pt"/>
        </w:rPr>
        <w:t>Banerjee</w:t>
      </w:r>
      <w:r>
        <w:rPr>
          <w:sz w:val="24"/>
        </w:rPr>
        <w:t xml:space="preserve">, </w:t>
      </w:r>
      <w:r w:rsidRPr="0088413C">
        <w:rPr>
          <w:sz w:val="24"/>
        </w:rPr>
        <w:t>professor at the international graduate school of business at the University of South Australia</w:t>
      </w:r>
      <w:r>
        <w:rPr>
          <w:sz w:val="24"/>
        </w:rPr>
        <w:t xml:space="preserve">, </w:t>
      </w:r>
      <w:r w:rsidRPr="00285325">
        <w:rPr>
          <w:rStyle w:val="StyleStyleBold12pt"/>
        </w:rPr>
        <w:t>2008</w:t>
      </w:r>
      <w:r>
        <w:rPr>
          <w:sz w:val="24"/>
        </w:rPr>
        <w:t xml:space="preserve"> [</w:t>
      </w:r>
      <w:proofErr w:type="spellStart"/>
      <w:r>
        <w:rPr>
          <w:sz w:val="24"/>
        </w:rPr>
        <w:t>Subhabrata</w:t>
      </w:r>
      <w:proofErr w:type="spellEnd"/>
      <w:r>
        <w:rPr>
          <w:sz w:val="24"/>
        </w:rPr>
        <w:t xml:space="preserve">, </w:t>
      </w:r>
      <w:proofErr w:type="spellStart"/>
      <w:r w:rsidRPr="00A151E2">
        <w:rPr>
          <w:sz w:val="24"/>
        </w:rPr>
        <w:t>Necrocapitalism</w:t>
      </w:r>
      <w:proofErr w:type="spellEnd"/>
      <w:r>
        <w:rPr>
          <w:sz w:val="24"/>
        </w:rPr>
        <w:t xml:space="preserve">, </w:t>
      </w:r>
      <w:r w:rsidRPr="00A151E2">
        <w:rPr>
          <w:sz w:val="24"/>
        </w:rPr>
        <w:t>Organization Studies 2008 29: 1541</w:t>
      </w:r>
      <w:r>
        <w:rPr>
          <w:sz w:val="24"/>
        </w:rPr>
        <w:t xml:space="preserve">] </w:t>
      </w:r>
    </w:p>
    <w:p w:rsidR="009A1529" w:rsidRDefault="009A1529" w:rsidP="009A1529"/>
    <w:p w:rsidR="009A1529" w:rsidRDefault="009A1529" w:rsidP="009A1529">
      <w:r w:rsidRPr="009A1529">
        <w:t xml:space="preserve">Many indigenous communities all over the world are fighting against economic, social, and </w:t>
      </w:r>
    </w:p>
    <w:p w:rsidR="009A1529" w:rsidRDefault="009A1529" w:rsidP="009A1529">
      <w:r>
        <w:t>AND</w:t>
      </w:r>
    </w:p>
    <w:p w:rsidR="009A1529" w:rsidRPr="009A1529" w:rsidRDefault="009A1529" w:rsidP="009A1529">
      <w:proofErr w:type="gramStart"/>
      <w:r w:rsidRPr="009A1529">
        <w:t>the</w:t>
      </w:r>
      <w:proofErr w:type="gramEnd"/>
      <w:r w:rsidRPr="009A1529">
        <w:t xml:space="preserve"> mines or prostitution became their only means of income (Sharma 2003).</w:t>
      </w:r>
    </w:p>
    <w:p w:rsidR="009A1529" w:rsidRPr="00500F42" w:rsidRDefault="009A1529" w:rsidP="009A1529">
      <w:pPr>
        <w:pStyle w:val="Heading4"/>
      </w:pPr>
      <w:r>
        <w:t>Capitalism renders masses of people nonexistent through exploitation and oppression. Your primary obligation is to work to bring the nonexistent back into existence</w:t>
      </w:r>
    </w:p>
    <w:p w:rsidR="009A1529" w:rsidRDefault="009A1529" w:rsidP="009A1529">
      <w:proofErr w:type="spellStart"/>
      <w:r w:rsidRPr="00D85F1E">
        <w:rPr>
          <w:rStyle w:val="StyleStyleBold12pt"/>
        </w:rPr>
        <w:t>Badiou</w:t>
      </w:r>
      <w:proofErr w:type="spellEnd"/>
      <w:r w:rsidRPr="00D85F1E">
        <w:rPr>
          <w:rStyle w:val="StyleStyleBold12pt"/>
        </w:rPr>
        <w:t xml:space="preserve"> 12</w:t>
      </w:r>
      <w:r>
        <w:t xml:space="preserve"> (Alain, philosophy at EGS, “The Rebirth of History”, p 55-56)-</w:t>
      </w:r>
      <w:proofErr w:type="spellStart"/>
      <w:r>
        <w:t>jn</w:t>
      </w:r>
      <w:proofErr w:type="spellEnd"/>
    </w:p>
    <w:p w:rsidR="009A1529" w:rsidRPr="00500F42" w:rsidRDefault="009A1529" w:rsidP="009A1529"/>
    <w:p w:rsidR="009A1529" w:rsidRDefault="009A1529" w:rsidP="009A1529">
      <w:r w:rsidRPr="009A1529">
        <w:t xml:space="preserve">I can summarize all this in a language at once more abstract and simpler. </w:t>
      </w:r>
    </w:p>
    <w:p w:rsidR="009A1529" w:rsidRDefault="009A1529" w:rsidP="009A1529">
      <w:r>
        <w:t>AND</w:t>
      </w:r>
    </w:p>
    <w:p w:rsidR="009A1529" w:rsidRPr="009A1529" w:rsidRDefault="009A1529" w:rsidP="009A1529">
      <w:proofErr w:type="gramStart"/>
      <w:r w:rsidRPr="009A1529">
        <w:t>unlike</w:t>
      </w:r>
      <w:proofErr w:type="gramEnd"/>
      <w:r w:rsidRPr="009A1529">
        <w:t xml:space="preserve"> the restitution of the inexistent, the event itself is invariably elusive.</w:t>
      </w:r>
    </w:p>
    <w:p w:rsidR="009A1529" w:rsidRPr="00F252E4" w:rsidRDefault="009A1529" w:rsidP="009A1529">
      <w:pPr>
        <w:pStyle w:val="Heading4"/>
      </w:pPr>
      <w:r>
        <w:lastRenderedPageBreak/>
        <w:t>Thus, John and I affirm solidarity with the Zapatista Army of Liberation (EZLN) in Chiapas, Mexico.</w:t>
      </w:r>
    </w:p>
    <w:p w:rsidR="009A1529" w:rsidRDefault="009A1529" w:rsidP="009A1529">
      <w:pPr>
        <w:pStyle w:val="Heading4"/>
      </w:pPr>
      <w:r>
        <w:t>In 1994, a group of indigenous people in Mexico and disgruntled Mexican citizens marched on the government in reaction to the North American Free Trade Agreement. They demanded that the state no longer ignore them, and provide for the needs of their people. This declaration of war against these policies marked an eventual rupture in the fabric of globalization.</w:t>
      </w:r>
    </w:p>
    <w:p w:rsidR="009A1529" w:rsidRDefault="009A1529" w:rsidP="009A1529">
      <w:r w:rsidRPr="00712F9B">
        <w:rPr>
          <w:rStyle w:val="StyleStyleBold12pt"/>
        </w:rPr>
        <w:t>Nail 12</w:t>
      </w:r>
      <w:r>
        <w:t xml:space="preserve"> (Thomas, </w:t>
      </w:r>
      <w:r w:rsidRPr="00712F9B">
        <w:t>postdoctoral lecturer in the Philosophy Department at the University of Denver</w:t>
      </w:r>
      <w:r>
        <w:t>, “</w:t>
      </w:r>
      <w:r w:rsidRPr="00712F9B">
        <w:t>Returning to Revolution</w:t>
      </w:r>
      <w:r>
        <w:t>”, ed. Claire Colebrook et al., p 102-103)-</w:t>
      </w:r>
      <w:proofErr w:type="spellStart"/>
      <w:r>
        <w:t>jn</w:t>
      </w:r>
      <w:proofErr w:type="spellEnd"/>
    </w:p>
    <w:p w:rsidR="009A1529" w:rsidRPr="000A1303" w:rsidRDefault="009A1529" w:rsidP="009A1529"/>
    <w:p w:rsidR="009A1529" w:rsidRDefault="009A1529" w:rsidP="009A1529">
      <w:r w:rsidRPr="009A1529">
        <w:t xml:space="preserve">It is also possible, however, that revolutionary interventions really split political life down </w:t>
      </w:r>
    </w:p>
    <w:p w:rsidR="009A1529" w:rsidRDefault="009A1529" w:rsidP="009A1529">
      <w:r>
        <w:t>AND</w:t>
      </w:r>
    </w:p>
    <w:p w:rsidR="009A1529" w:rsidRPr="009A1529" w:rsidRDefault="009A1529" w:rsidP="009A1529">
      <w:proofErr w:type="gramStart"/>
      <w:r w:rsidRPr="009A1529">
        <w:t>is</w:t>
      </w:r>
      <w:proofErr w:type="gramEnd"/>
      <w:r w:rsidRPr="009A1529">
        <w:t xml:space="preserve"> acknowledged but ultimately staved off through mediating forms of compromise and representation.</w:t>
      </w:r>
    </w:p>
    <w:p w:rsidR="009A1529" w:rsidRPr="00603FE4" w:rsidRDefault="009A1529" w:rsidP="009A1529">
      <w:pPr>
        <w:pStyle w:val="Heading4"/>
      </w:pPr>
      <w:r>
        <w:t>Through this solidarity, we connect</w:t>
      </w:r>
      <w:r w:rsidRPr="00603FE4">
        <w:t xml:space="preserve"> ourselves with </w:t>
      </w:r>
      <w:r>
        <w:t xml:space="preserve">the Zapatistas, which means we </w:t>
      </w:r>
      <w:r w:rsidRPr="00603FE4">
        <w:t xml:space="preserve">connect </w:t>
      </w:r>
      <w:r>
        <w:t xml:space="preserve">ourselves </w:t>
      </w:r>
      <w:r w:rsidRPr="00603FE4">
        <w:t xml:space="preserve">with a nonviolent protest against </w:t>
      </w:r>
      <w:r>
        <w:t xml:space="preserve">this </w:t>
      </w:r>
      <w:r w:rsidRPr="00603FE4">
        <w:t xml:space="preserve">oppressive domination </w:t>
      </w:r>
    </w:p>
    <w:p w:rsidR="009A1529" w:rsidRPr="00183D51" w:rsidRDefault="009A1529" w:rsidP="009A1529">
      <w:pPr>
        <w:rPr>
          <w:rStyle w:val="StyleStyleBold12pt"/>
          <w:b w:val="0"/>
        </w:rPr>
      </w:pPr>
      <w:proofErr w:type="spellStart"/>
      <w:r w:rsidRPr="00183D51">
        <w:rPr>
          <w:rStyle w:val="StyleStyleBold12pt"/>
        </w:rPr>
        <w:t>Maccani</w:t>
      </w:r>
      <w:proofErr w:type="spellEnd"/>
      <w:r w:rsidRPr="00183D51">
        <w:rPr>
          <w:rStyle w:val="StyleStyleBold12pt"/>
        </w:rPr>
        <w:t xml:space="preserve"> 8 </w:t>
      </w:r>
      <w:r w:rsidRPr="00183D51">
        <w:rPr>
          <w:rStyle w:val="StyleStyleBold12pt"/>
          <w:b w:val="0"/>
        </w:rPr>
        <w:t xml:space="preserve">(RJ </w:t>
      </w:r>
      <w:proofErr w:type="spellStart"/>
      <w:r w:rsidRPr="00183D51">
        <w:rPr>
          <w:rStyle w:val="StyleStyleBold12pt"/>
          <w:b w:val="0"/>
        </w:rPr>
        <w:t>Maccani</w:t>
      </w:r>
      <w:proofErr w:type="spellEnd"/>
      <w:r w:rsidRPr="00183D51">
        <w:rPr>
          <w:rStyle w:val="StyleStyleBold12pt"/>
          <w:b w:val="0"/>
        </w:rPr>
        <w:t>, senior reporter in NYC, working both for news organizations and resistance groups, from the newsletter, “Solidarity: What does it mean now? May/June 2008,” “Be a Zapatista Wherever You Are,”</w:t>
      </w:r>
    </w:p>
    <w:p w:rsidR="009A1529" w:rsidRPr="00183D51" w:rsidRDefault="009A1529" w:rsidP="009A1529">
      <w:hyperlink r:id="rId10" w:history="1">
        <w:r w:rsidRPr="00183D51">
          <w:rPr>
            <w:rStyle w:val="Hyperlink"/>
          </w:rPr>
          <w:t>http://www.resistinc.org/newsletters/articles/be-zapatista-wherever-you-are</w:t>
        </w:r>
      </w:hyperlink>
      <w:r w:rsidRPr="00183D51">
        <w:t>,)</w:t>
      </w:r>
    </w:p>
    <w:p w:rsidR="009A1529" w:rsidRPr="00183D51" w:rsidRDefault="009A1529" w:rsidP="009A1529"/>
    <w:p w:rsidR="009A1529" w:rsidRDefault="009A1529" w:rsidP="009A1529">
      <w:r w:rsidRPr="009A1529">
        <w:t xml:space="preserve">Behind our black mask, behind our armed voice, behind our unnamable name, </w:t>
      </w:r>
    </w:p>
    <w:p w:rsidR="009A1529" w:rsidRDefault="009A1529" w:rsidP="009A1529">
      <w:r>
        <w:t>AND</w:t>
      </w:r>
    </w:p>
    <w:p w:rsidR="009A1529" w:rsidRPr="009A1529" w:rsidRDefault="009A1529" w:rsidP="009A1529">
      <w:proofErr w:type="gramStart"/>
      <w:r w:rsidRPr="009A1529">
        <w:t>powerfully</w:t>
      </w:r>
      <w:proofErr w:type="gramEnd"/>
      <w:r w:rsidRPr="009A1529">
        <w:t xml:space="preserve"> and clearly in their "Everything for everyone, nothing for ourselves."</w:t>
      </w:r>
    </w:p>
    <w:p w:rsidR="009A1529" w:rsidRDefault="009A1529" w:rsidP="009A1529">
      <w:pPr>
        <w:rPr>
          <w:rStyle w:val="StyleBoldUnderline"/>
        </w:rPr>
      </w:pPr>
    </w:p>
    <w:p w:rsidR="009A1529" w:rsidRDefault="009A1529" w:rsidP="009A1529">
      <w:pPr>
        <w:pStyle w:val="Heading4"/>
      </w:pPr>
      <w:r>
        <w:t>Zapatistas urge international solidarity to combat the totality of global neoliberalism</w:t>
      </w:r>
    </w:p>
    <w:p w:rsidR="009A1529" w:rsidRDefault="009A1529" w:rsidP="009A1529">
      <w:r w:rsidRPr="0035519D">
        <w:rPr>
          <w:rStyle w:val="StyleStyleBold12pt"/>
          <w:highlight w:val="cyan"/>
        </w:rPr>
        <w:t>Paulson</w:t>
      </w:r>
      <w:r>
        <w:t xml:space="preserve">, Justin </w:t>
      </w:r>
      <w:r w:rsidRPr="0035519D">
        <w:rPr>
          <w:rStyle w:val="StyleStyleBold12pt"/>
          <w:highlight w:val="cyan"/>
        </w:rPr>
        <w:t>2001</w:t>
      </w:r>
      <w:r>
        <w:t xml:space="preserve"> “Peasant Struggles and International Solidarity: The Case of Chiapas” Socialist Register. 285-86</w:t>
      </w:r>
    </w:p>
    <w:p w:rsidR="009A1529" w:rsidRDefault="009A1529" w:rsidP="009A1529">
      <w:r w:rsidRPr="009A1529">
        <w:t xml:space="preserve">¶ </w:t>
      </w:r>
      <w:proofErr w:type="gramStart"/>
      <w:r w:rsidRPr="009A1529">
        <w:t>Nor</w:t>
      </w:r>
      <w:proofErr w:type="gramEnd"/>
      <w:r w:rsidRPr="009A1529">
        <w:t xml:space="preserve"> should one accept the view that those who do act in solidarity thereby</w:t>
      </w:r>
    </w:p>
    <w:p w:rsidR="009A1529" w:rsidRDefault="009A1529" w:rsidP="009A1529">
      <w:r>
        <w:t>AND</w:t>
      </w:r>
    </w:p>
    <w:p w:rsidR="009A1529" w:rsidRPr="009A1529" w:rsidRDefault="009A1529" w:rsidP="009A1529">
      <w:r w:rsidRPr="009A1529">
        <w:t>—¶ so far—a capacity to endure and evolve within the struggle.</w:t>
      </w:r>
    </w:p>
    <w:p w:rsidR="009A1529" w:rsidRDefault="009A1529" w:rsidP="009A1529">
      <w:pPr>
        <w:pStyle w:val="Heading4"/>
      </w:pPr>
      <w:r>
        <w:t>We should recreate debate as a pedagogical space beyond the ideological parameters of neoliberalism. This is the only way to change the world—</w:t>
      </w:r>
      <w:r>
        <w:rPr>
          <w:i/>
          <w:u w:val="single"/>
        </w:rPr>
        <w:t xml:space="preserve">each and </w:t>
      </w:r>
      <w:r w:rsidRPr="00C94DED">
        <w:rPr>
          <w:i/>
          <w:u w:val="single"/>
        </w:rPr>
        <w:t>every</w:t>
      </w:r>
      <w:r>
        <w:t xml:space="preserve"> instance is </w:t>
      </w:r>
      <w:proofErr w:type="gramStart"/>
      <w:r>
        <w:t>key</w:t>
      </w:r>
      <w:proofErr w:type="gramEnd"/>
      <w:r>
        <w:t>.</w:t>
      </w:r>
    </w:p>
    <w:p w:rsidR="009A1529" w:rsidRPr="00AA2E3C" w:rsidRDefault="009A1529" w:rsidP="009A1529">
      <w:r w:rsidRPr="000A7A29">
        <w:rPr>
          <w:rStyle w:val="StyleStyleBold12pt"/>
        </w:rPr>
        <w:t>Rodriguez 9</w:t>
      </w:r>
      <w:r>
        <w:t xml:space="preserve"> (Arturo, professor in the </w:t>
      </w:r>
      <w:r w:rsidRPr="000A7A29">
        <w:t xml:space="preserve">College of Education </w:t>
      </w:r>
      <w:r>
        <w:t>at</w:t>
      </w:r>
      <w:r w:rsidRPr="000A7A29">
        <w:t xml:space="preserve"> Boise State University</w:t>
      </w:r>
      <w:r>
        <w:t>, “</w:t>
      </w:r>
      <w:r w:rsidRPr="000A7A29">
        <w:t>Anti-capitalist Analytical Fusion: Science, Pedagogy and</w:t>
      </w:r>
      <w:r>
        <w:t xml:space="preserve"> </w:t>
      </w:r>
      <w:r w:rsidRPr="000A7A29">
        <w:t>Revolution</w:t>
      </w:r>
      <w:r>
        <w:t>”,</w:t>
      </w:r>
      <w:r w:rsidRPr="000A7A29">
        <w:t xml:space="preserve"> Journal for Activist</w:t>
      </w:r>
      <w:r>
        <w:t xml:space="preserve"> Science &amp; Technology Education, volume 1, number 2, pp. 48-58)-</w:t>
      </w:r>
      <w:proofErr w:type="spellStart"/>
      <w:r>
        <w:t>jn-gender+disability</w:t>
      </w:r>
      <w:proofErr w:type="spellEnd"/>
      <w:r>
        <w:t xml:space="preserve"> modified</w:t>
      </w:r>
    </w:p>
    <w:p w:rsidR="009A1529" w:rsidRDefault="009A1529" w:rsidP="009A1529"/>
    <w:p w:rsidR="009A1529" w:rsidRDefault="009A1529" w:rsidP="009A1529">
      <w:r w:rsidRPr="009A1529">
        <w:t xml:space="preserve">If the above resembles a rant consider why a string of words that includes political </w:t>
      </w:r>
    </w:p>
    <w:p w:rsidR="009A1529" w:rsidRDefault="009A1529" w:rsidP="009A1529">
      <w:r>
        <w:t>AND</w:t>
      </w:r>
    </w:p>
    <w:p w:rsidR="009A1529" w:rsidRPr="009A1529" w:rsidRDefault="009A1529" w:rsidP="009A1529">
      <w:proofErr w:type="gramStart"/>
      <w:r w:rsidRPr="009A1529">
        <w:t>more</w:t>
      </w:r>
      <w:proofErr w:type="gramEnd"/>
      <w:r w:rsidRPr="009A1529">
        <w:t xml:space="preserve"> importantly, offer an alternative to the living currently destroying the planet.</w:t>
      </w:r>
    </w:p>
    <w:p w:rsidR="009A1529" w:rsidRDefault="009A1529" w:rsidP="009A1529">
      <w:pPr>
        <w:spacing w:after="200" w:line="276" w:lineRule="auto"/>
        <w:rPr>
          <w:rFonts w:asciiTheme="minorHAnsi" w:hAnsiTheme="minorHAnsi" w:cstheme="minorBidi"/>
        </w:rPr>
      </w:pPr>
    </w:p>
    <w:p w:rsidR="009A1529" w:rsidRDefault="009A1529" w:rsidP="009A1529">
      <w:pPr>
        <w:pStyle w:val="Heading4"/>
      </w:pPr>
      <w:r>
        <w:lastRenderedPageBreak/>
        <w:t xml:space="preserve">It’s a question of resonance—our speech act is </w:t>
      </w:r>
      <w:proofErr w:type="gramStart"/>
      <w:r>
        <w:t>key</w:t>
      </w:r>
      <w:proofErr w:type="gramEnd"/>
      <w:r>
        <w:t xml:space="preserve"> to criticize United States selective engagement. Every little action is </w:t>
      </w:r>
      <w:proofErr w:type="gramStart"/>
      <w:r>
        <w:t>key</w:t>
      </w:r>
      <w:proofErr w:type="gramEnd"/>
      <w:r>
        <w:t xml:space="preserve">. </w:t>
      </w:r>
    </w:p>
    <w:p w:rsidR="009A1529" w:rsidRDefault="009A1529" w:rsidP="009A1529">
      <w:r w:rsidRPr="00712F9B">
        <w:rPr>
          <w:rStyle w:val="StyleStyleBold12pt"/>
        </w:rPr>
        <w:t>Nail 12</w:t>
      </w:r>
      <w:r>
        <w:t xml:space="preserve"> (Thomas, </w:t>
      </w:r>
      <w:r w:rsidRPr="00712F9B">
        <w:t>postdoctoral lecturer in the Philosophy Department at the University of Denver</w:t>
      </w:r>
      <w:r>
        <w:t>, “</w:t>
      </w:r>
      <w:r w:rsidRPr="00712F9B">
        <w:t>Returning to Revolution</w:t>
      </w:r>
      <w:r>
        <w:t>”, ed. Claire Colebrook et al., p 165-168)-</w:t>
      </w:r>
      <w:proofErr w:type="spellStart"/>
      <w:r>
        <w:t>jn</w:t>
      </w:r>
      <w:proofErr w:type="spellEnd"/>
    </w:p>
    <w:p w:rsidR="009A1529" w:rsidRDefault="009A1529" w:rsidP="009A1529"/>
    <w:p w:rsidR="009A1529" w:rsidRDefault="009A1529" w:rsidP="009A1529">
      <w:r w:rsidRPr="009A1529">
        <w:t xml:space="preserve">Transversal Relays </w:t>
      </w:r>
      <w:proofErr w:type="gramStart"/>
      <w:r w:rsidRPr="009A1529">
        <w:t>Thus</w:t>
      </w:r>
      <w:proofErr w:type="gramEnd"/>
      <w:r w:rsidRPr="009A1529">
        <w:t xml:space="preserve">, if solidarity is possible, how does it work? By </w:t>
      </w:r>
    </w:p>
    <w:p w:rsidR="009A1529" w:rsidRDefault="009A1529" w:rsidP="009A1529">
      <w:r>
        <w:t>AND</w:t>
      </w:r>
    </w:p>
    <w:p w:rsidR="009A1529" w:rsidRPr="009A1529" w:rsidRDefault="009A1529" w:rsidP="009A1529">
      <w:proofErr w:type="gramStart"/>
      <w:r w:rsidRPr="009A1529">
        <w:t>heterogeneous</w:t>
      </w:r>
      <w:proofErr w:type="gramEnd"/>
      <w:r w:rsidRPr="009A1529">
        <w:t xml:space="preserve"> political conditions (never merging but becoming more or less transversally identical).</w:t>
      </w:r>
    </w:p>
    <w:p w:rsidR="009A1529" w:rsidRDefault="009A1529" w:rsidP="009A1529">
      <w:pPr>
        <w:rPr>
          <w:sz w:val="16"/>
          <w:szCs w:val="16"/>
        </w:rPr>
      </w:pPr>
    </w:p>
    <w:p w:rsidR="009A1529" w:rsidRPr="00603FE4" w:rsidRDefault="009A1529" w:rsidP="009A1529">
      <w:pPr>
        <w:pStyle w:val="Heading4"/>
      </w:pPr>
      <w:r w:rsidRPr="00603FE4">
        <w:t>Debate is key—it brings a new form of communication and activism</w:t>
      </w:r>
    </w:p>
    <w:p w:rsidR="009A1529" w:rsidRPr="00FA7BAE" w:rsidRDefault="009A1529" w:rsidP="009A1529">
      <w:pPr>
        <w:rPr>
          <w:sz w:val="16"/>
        </w:rPr>
      </w:pPr>
      <w:r>
        <w:rPr>
          <w:rStyle w:val="StyleStyleBold12pt"/>
        </w:rPr>
        <w:t xml:space="preserve">   </w:t>
      </w:r>
      <w:r w:rsidRPr="00FA7BAE">
        <w:rPr>
          <w:sz w:val="16"/>
        </w:rPr>
        <w:t>(</w:t>
      </w:r>
      <w:r w:rsidRPr="00377F6A">
        <w:rPr>
          <w:rStyle w:val="StyleStyleBold12pt"/>
        </w:rPr>
        <w:t>Mark Gelsomino</w:t>
      </w:r>
      <w:proofErr w:type="gramStart"/>
      <w:r w:rsidRPr="00262EB4">
        <w:t>,</w:t>
      </w:r>
      <w:r w:rsidRPr="00262EB4">
        <w:rPr>
          <w:rStyle w:val="StyleStyleBold12pt"/>
        </w:rPr>
        <w:t>2010</w:t>
      </w:r>
      <w:proofErr w:type="gramEnd"/>
      <w:r w:rsidRPr="00262EB4">
        <w:t xml:space="preserve"> Mark is a recent graduate of the Masters of Information Studies program at the University of Toronto.  In addition to his studies </w:t>
      </w:r>
      <w:r w:rsidRPr="00FA7BAE">
        <w:rPr>
          <w:sz w:val="16"/>
        </w:rPr>
        <w:t xml:space="preserve">he sat on the executive of the Canadian Library Association U of T Student Chapter and served as co-chair for the U of T Librarians </w:t>
      </w:r>
      <w:proofErr w:type="gramStart"/>
      <w:r w:rsidRPr="00FA7BAE">
        <w:rPr>
          <w:sz w:val="16"/>
        </w:rPr>
        <w:t>Without</w:t>
      </w:r>
      <w:proofErr w:type="gramEnd"/>
      <w:r w:rsidRPr="00FA7BAE">
        <w:rPr>
          <w:sz w:val="16"/>
        </w:rPr>
        <w:t xml:space="preserve"> Borders chapter. Prior to coming to Toronto, Mark worked as a Systems Specialist for the Ottawa Public Library. He completed his Anthropology undergrad at Carleton University where he focused on criminology, forensic psychology and Indigenous issues, “The Zapatista Effect: Information Communication Technology Activism and Marginalized Communities” </w:t>
      </w:r>
      <w:hyperlink r:id="rId11" w:history="1">
        <w:r w:rsidRPr="00FA7BAE">
          <w:rPr>
            <w:rStyle w:val="Hyperlink"/>
            <w:sz w:val="16"/>
          </w:rPr>
          <w:t>http://fiq.ischool.utoronto.ca/index.php/fiq/article/view/15404</w:t>
        </w:r>
      </w:hyperlink>
      <w:r w:rsidRPr="00FA7BAE">
        <w:rPr>
          <w:sz w:val="16"/>
        </w:rPr>
        <w:t xml:space="preserve">) </w:t>
      </w:r>
    </w:p>
    <w:p w:rsidR="009A1529" w:rsidRPr="00FA7BAE" w:rsidRDefault="009A1529" w:rsidP="009A1529">
      <w:pPr>
        <w:rPr>
          <w:sz w:val="16"/>
        </w:rPr>
      </w:pPr>
    </w:p>
    <w:p w:rsidR="009A1529" w:rsidRDefault="009A1529" w:rsidP="009A1529">
      <w:r w:rsidRPr="009A1529">
        <w:t xml:space="preserve">Instead of running for office, the EZLN sought to influence the decision-making </w:t>
      </w:r>
    </w:p>
    <w:p w:rsidR="009A1529" w:rsidRDefault="009A1529" w:rsidP="009A1529">
      <w:r>
        <w:t>AND</w:t>
      </w:r>
    </w:p>
    <w:p w:rsidR="009A1529" w:rsidRPr="009A1529" w:rsidRDefault="009A1529" w:rsidP="009A1529">
      <w:proofErr w:type="gramStart"/>
      <w:r w:rsidRPr="009A1529">
        <w:t>new</w:t>
      </w:r>
      <w:proofErr w:type="gramEnd"/>
      <w:r w:rsidRPr="009A1529">
        <w:t xml:space="preserve"> forms of communication would allow them to side-step traditional practices.</w:t>
      </w:r>
    </w:p>
    <w:p w:rsidR="009A1529" w:rsidRPr="00762D78" w:rsidRDefault="009A1529" w:rsidP="009A1529">
      <w:pPr>
        <w:rPr>
          <w:sz w:val="16"/>
          <w:szCs w:val="16"/>
        </w:rPr>
      </w:pPr>
    </w:p>
    <w:p w:rsidR="009A1529" w:rsidRDefault="009A1529" w:rsidP="009A1529">
      <w:pPr>
        <w:pStyle w:val="Heading4"/>
      </w:pPr>
      <w:r>
        <w:t xml:space="preserve">And, ordering with obedience is a political praxis that allows for a pragmatic politics of the now – questions of long-term solvency frame systemic impacts as normalized functions of institutions. Only the </w:t>
      </w:r>
      <w:proofErr w:type="spellStart"/>
      <w:r>
        <w:t>aff</w:t>
      </w:r>
      <w:proofErr w:type="spellEnd"/>
      <w:r>
        <w:t xml:space="preserve"> can allow for critical analysis that interrogates institutions of domination. </w:t>
      </w:r>
    </w:p>
    <w:p w:rsidR="009A1529" w:rsidRDefault="009A1529" w:rsidP="009A1529">
      <w:r w:rsidRPr="00845E63">
        <w:rPr>
          <w:rStyle w:val="StyleStyleBold12pt"/>
        </w:rPr>
        <w:t>Wagner and Moreira 3</w:t>
      </w:r>
      <w:r>
        <w:t xml:space="preserve"> Valeria, professor of Hispanic studies at the University of Geneva, and Alejandro, Fall 2003, “Toward a Quixotic Pragmatism: The Case of the Zapatista Insurgence”, boundary 2, Volume 30, Number 3, pg. 205-207)</w:t>
      </w:r>
    </w:p>
    <w:p w:rsidR="009A1529" w:rsidRDefault="009A1529" w:rsidP="009A1529">
      <w:r w:rsidRPr="009A1529">
        <w:t xml:space="preserve">That there is no foreseeable future to revolutions, "no recipes, lines, </w:t>
      </w:r>
    </w:p>
    <w:p w:rsidR="009A1529" w:rsidRDefault="009A1529" w:rsidP="009A1529">
      <w:r>
        <w:t>AND</w:t>
      </w:r>
    </w:p>
    <w:p w:rsidR="009A1529" w:rsidRPr="009A1529" w:rsidRDefault="009A1529" w:rsidP="009A1529">
      <w:proofErr w:type="gramStart"/>
      <w:r w:rsidRPr="009A1529">
        <w:t>" is</w:t>
      </w:r>
      <w:proofErr w:type="gramEnd"/>
      <w:r w:rsidRPr="009A1529">
        <w:t xml:space="preserve"> today, not tomorrow; their "moving principle," now. </w:t>
      </w:r>
    </w:p>
    <w:p w:rsidR="009A1529" w:rsidRDefault="009A1529" w:rsidP="009A1529">
      <w:pPr>
        <w:pStyle w:val="Heading4"/>
      </w:pPr>
      <w:r>
        <w:t xml:space="preserve">And, solidarity and collective agreement is necessary for an ideological shift in political praxis to occur – only by assuming a pragmatic form of revolutionary politics like that of the </w:t>
      </w:r>
      <w:r w:rsidRPr="00AA0D1A">
        <w:rPr>
          <w:rStyle w:val="StyleStyleBold12pt"/>
          <w:b/>
        </w:rPr>
        <w:t>Zapatistas</w:t>
      </w:r>
      <w:r>
        <w:t xml:space="preserve"> can we begin to change the capitalist status quo.</w:t>
      </w:r>
    </w:p>
    <w:p w:rsidR="009A1529" w:rsidRDefault="009A1529" w:rsidP="009A1529">
      <w:pPr>
        <w:rPr>
          <w:sz w:val="16"/>
          <w:szCs w:val="16"/>
        </w:rPr>
      </w:pPr>
      <w:r>
        <w:rPr>
          <w:rStyle w:val="StyleStyleBold12pt"/>
        </w:rPr>
        <w:t>Wagner and Moreira 2003</w:t>
      </w:r>
      <w:r>
        <w:rPr>
          <w:sz w:val="16"/>
          <w:szCs w:val="16"/>
        </w:rPr>
        <w:t xml:space="preserve"> [Valeria Wagner and Alejandro Moreira, Towards a Quixotic Pragmatism: The Case of the Zapatista Insurgence, PDF Academic Journal, 2003, </w:t>
      </w:r>
      <w:hyperlink r:id="rId12" w:history="1">
        <w:r>
          <w:rPr>
            <w:rStyle w:val="Hyperlink"/>
            <w:sz w:val="16"/>
            <w:szCs w:val="16"/>
          </w:rPr>
          <w:t>http://muse.jhu.edu.proxy.lib.umich.edu/journals/boundary/v030/30.3wagner.html</w:t>
        </w:r>
      </w:hyperlink>
      <w:r>
        <w:rPr>
          <w:sz w:val="16"/>
          <w:szCs w:val="16"/>
        </w:rPr>
        <w:t>]</w:t>
      </w:r>
    </w:p>
    <w:p w:rsidR="009A1529" w:rsidRDefault="009A1529" w:rsidP="009A1529">
      <w:r w:rsidRPr="009A1529">
        <w:t xml:space="preserve">"As </w:t>
      </w:r>
      <w:proofErr w:type="spellStart"/>
      <w:r w:rsidRPr="009A1529">
        <w:t>Che</w:t>
      </w:r>
      <w:proofErr w:type="spellEnd"/>
      <w:r w:rsidRPr="009A1529">
        <w:t xml:space="preserve"> Guevara would have said: ‘When the dream of evolution dissipates</w:t>
      </w:r>
    </w:p>
    <w:p w:rsidR="009A1529" w:rsidRDefault="009A1529" w:rsidP="009A1529">
      <w:r>
        <w:t>AND</w:t>
      </w:r>
    </w:p>
    <w:p w:rsidR="009A1529" w:rsidRPr="009A1529" w:rsidRDefault="009A1529" w:rsidP="009A1529">
      <w:proofErr w:type="gramStart"/>
      <w:r w:rsidRPr="009A1529">
        <w:t>nor</w:t>
      </w:r>
      <w:proofErr w:type="gramEnd"/>
      <w:r w:rsidRPr="009A1529">
        <w:t xml:space="preserve"> the same revolution, that is associated with the image of </w:t>
      </w:r>
      <w:proofErr w:type="spellStart"/>
      <w:r w:rsidRPr="009A1529">
        <w:t>Che</w:t>
      </w:r>
      <w:proofErr w:type="spellEnd"/>
      <w:r w:rsidRPr="009A1529">
        <w:t>.</w:t>
      </w:r>
    </w:p>
    <w:p w:rsidR="009A1529" w:rsidRPr="00C4693D" w:rsidRDefault="009A1529" w:rsidP="009A1529">
      <w:pPr>
        <w:pStyle w:val="Heading4"/>
        <w:rPr>
          <w:rStyle w:val="StyleStyleBold12pt"/>
          <w:b/>
        </w:rPr>
      </w:pPr>
      <w:r w:rsidRPr="00C4693D">
        <w:rPr>
          <w:rStyle w:val="StyleStyleBold12pt"/>
          <w:b/>
        </w:rPr>
        <w:lastRenderedPageBreak/>
        <w:t>A necessary prerequisite to increasing our economic engagement is creating a paradigmatic shift in the way that policies are formulated and passed. We must usher in a new wave of non-oppressive systems that incorporate the perspectives of those who truly make up Mexico.</w:t>
      </w:r>
    </w:p>
    <w:p w:rsidR="009A1529" w:rsidRPr="00657C2F" w:rsidRDefault="009A1529" w:rsidP="009A1529">
      <w:pPr>
        <w:rPr>
          <w:rStyle w:val="StyleStyleBold12pt"/>
          <w:sz w:val="16"/>
          <w:szCs w:val="16"/>
        </w:rPr>
      </w:pPr>
      <w:proofErr w:type="spellStart"/>
      <w:r w:rsidRPr="0035519D">
        <w:rPr>
          <w:rStyle w:val="StyleStyleBold12pt"/>
          <w:highlight w:val="cyan"/>
        </w:rPr>
        <w:t>Cuninghame</w:t>
      </w:r>
      <w:proofErr w:type="spellEnd"/>
      <w:r w:rsidRPr="0035519D">
        <w:rPr>
          <w:rStyle w:val="StyleStyleBold12pt"/>
          <w:highlight w:val="cyan"/>
        </w:rPr>
        <w:t xml:space="preserve"> &amp; Corona 1998</w:t>
      </w:r>
      <w:r>
        <w:rPr>
          <w:rStyle w:val="StyleStyleBold12pt"/>
        </w:rPr>
        <w:t xml:space="preserve">, </w:t>
      </w:r>
      <w:r w:rsidRPr="00657C2F">
        <w:rPr>
          <w:rStyle w:val="StyleStyleBold12pt"/>
          <w:sz w:val="16"/>
          <w:szCs w:val="16"/>
        </w:rPr>
        <w:t xml:space="preserve">Patrick </w:t>
      </w:r>
      <w:proofErr w:type="spellStart"/>
      <w:r w:rsidRPr="00657C2F">
        <w:rPr>
          <w:rStyle w:val="StyleStyleBold12pt"/>
          <w:sz w:val="16"/>
          <w:szCs w:val="16"/>
        </w:rPr>
        <w:t>Cuninghame</w:t>
      </w:r>
      <w:proofErr w:type="spellEnd"/>
      <w:r w:rsidRPr="00657C2F">
        <w:rPr>
          <w:rStyle w:val="StyleStyleBold12pt"/>
          <w:sz w:val="16"/>
          <w:szCs w:val="16"/>
        </w:rPr>
        <w:t xml:space="preserve"> (Sociology lecturer at the Universidad </w:t>
      </w:r>
      <w:proofErr w:type="spellStart"/>
      <w:r w:rsidRPr="00657C2F">
        <w:rPr>
          <w:rStyle w:val="StyleStyleBold12pt"/>
          <w:sz w:val="16"/>
          <w:szCs w:val="16"/>
        </w:rPr>
        <w:t>Autonoma</w:t>
      </w:r>
      <w:proofErr w:type="spellEnd"/>
      <w:r w:rsidRPr="00657C2F">
        <w:rPr>
          <w:rStyle w:val="StyleStyleBold12pt"/>
          <w:sz w:val="16"/>
          <w:szCs w:val="16"/>
        </w:rPr>
        <w:t xml:space="preserve"> </w:t>
      </w:r>
      <w:proofErr w:type="spellStart"/>
      <w:r w:rsidRPr="00657C2F">
        <w:rPr>
          <w:rStyle w:val="StyleStyleBold12pt"/>
          <w:sz w:val="16"/>
          <w:szCs w:val="16"/>
        </w:rPr>
        <w:t>Metropolitana</w:t>
      </w:r>
      <w:proofErr w:type="spellEnd"/>
      <w:r w:rsidRPr="00657C2F">
        <w:rPr>
          <w:rStyle w:val="StyleStyleBold12pt"/>
          <w:sz w:val="16"/>
          <w:szCs w:val="16"/>
        </w:rPr>
        <w:t xml:space="preserve">, A </w:t>
      </w:r>
      <w:proofErr w:type="spellStart"/>
      <w:r w:rsidRPr="00657C2F">
        <w:rPr>
          <w:rStyle w:val="StyleStyleBold12pt"/>
          <w:sz w:val="16"/>
          <w:szCs w:val="16"/>
        </w:rPr>
        <w:t>Hons</w:t>
      </w:r>
      <w:proofErr w:type="spellEnd"/>
      <w:r w:rsidRPr="00657C2F">
        <w:rPr>
          <w:rStyle w:val="StyleStyleBold12pt"/>
          <w:sz w:val="16"/>
          <w:szCs w:val="16"/>
        </w:rPr>
        <w:t xml:space="preserve"> degree in History from Edinburgh University, PhD in Sociology from Middlesex University) and Carolina Ballesteros Corona (psychologist and lecturer in pedagogy at the Universidad </w:t>
      </w:r>
      <w:proofErr w:type="spellStart"/>
      <w:r w:rsidRPr="00657C2F">
        <w:rPr>
          <w:rStyle w:val="StyleStyleBold12pt"/>
          <w:sz w:val="16"/>
          <w:szCs w:val="16"/>
        </w:rPr>
        <w:t>Pedagogica</w:t>
      </w:r>
      <w:proofErr w:type="spellEnd"/>
      <w:r w:rsidRPr="00657C2F">
        <w:rPr>
          <w:rStyle w:val="StyleStyleBold12pt"/>
          <w:sz w:val="16"/>
          <w:szCs w:val="16"/>
        </w:rPr>
        <w:t xml:space="preserve"> </w:t>
      </w:r>
      <w:proofErr w:type="spellStart"/>
      <w:r w:rsidRPr="00657C2F">
        <w:rPr>
          <w:rStyle w:val="StyleStyleBold12pt"/>
          <w:sz w:val="16"/>
          <w:szCs w:val="16"/>
        </w:rPr>
        <w:t>Nacional</w:t>
      </w:r>
      <w:proofErr w:type="spellEnd"/>
      <w:r w:rsidRPr="00657C2F">
        <w:rPr>
          <w:rStyle w:val="StyleStyleBold12pt"/>
          <w:sz w:val="16"/>
          <w:szCs w:val="16"/>
        </w:rPr>
        <w:t xml:space="preserve"> in the state of Mexico), A Rainbow at Midnight: Zapatistas and Autonomy, Pg. 14-16</w:t>
      </w:r>
    </w:p>
    <w:p w:rsidR="009A1529" w:rsidRPr="00653CB4" w:rsidRDefault="009A1529" w:rsidP="009A1529">
      <w:pPr>
        <w:rPr>
          <w:rStyle w:val="StyleStyleBold12pt"/>
        </w:rPr>
      </w:pPr>
    </w:p>
    <w:p w:rsidR="009A1529" w:rsidRDefault="009A1529" w:rsidP="009A1529">
      <w:r w:rsidRPr="009A1529">
        <w:t xml:space="preserve">January 1 1994 was chosen by the EZLN’s base support communities as the starting date </w:t>
      </w:r>
    </w:p>
    <w:p w:rsidR="009A1529" w:rsidRDefault="009A1529" w:rsidP="009A1529">
      <w:r>
        <w:t>AND</w:t>
      </w:r>
    </w:p>
    <w:p w:rsidR="009A1529" w:rsidRPr="009A1529" w:rsidRDefault="009A1529" w:rsidP="009A1529">
      <w:proofErr w:type="gramStart"/>
      <w:r w:rsidRPr="009A1529">
        <w:t>from</w:t>
      </w:r>
      <w:proofErr w:type="gramEnd"/>
      <w:r w:rsidRPr="009A1529">
        <w:t xml:space="preserve"> the political and economic institutions of both the state and the market.</w:t>
      </w:r>
    </w:p>
    <w:p w:rsidR="009A1529" w:rsidRDefault="009A1529" w:rsidP="009A1529"/>
    <w:bookmarkEnd w:id="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5BE" w:rsidRDefault="004E15BE" w:rsidP="005F5576">
      <w:r>
        <w:separator/>
      </w:r>
    </w:p>
  </w:endnote>
  <w:endnote w:type="continuationSeparator" w:id="0">
    <w:p w:rsidR="004E15BE" w:rsidRDefault="004E15B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5BE" w:rsidRDefault="004E15BE" w:rsidP="005F5576">
      <w:r>
        <w:separator/>
      </w:r>
    </w:p>
  </w:footnote>
  <w:footnote w:type="continuationSeparator" w:id="0">
    <w:p w:rsidR="004E15BE" w:rsidRDefault="004E15B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52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15BE"/>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E5F6F"/>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0BD6"/>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1529"/>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Char,Char Char Char Char Char Char Char,Heading 3 Char Char,Char1,Heading 3 Char3,Heading 3 Char4 Char Char,Heading 3 Char3 Char Char Char,Heading 3 Char1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No Spacing4,No Spacing11111,No Spacing5,No Spacing21,Card,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Char Char,Char Char Char Char Char Char Char Char,Heading 3 Char Char Char,Char1 Char,Heading 3 Char3 Char,Heading 3 Char4 Char Char Char,Heading 3 Char3 Char Char Char Char,Citatio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Intense Emphasis1"/>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UNDERLINE Char,Cites and Cards Char,Bold Underlined Char"/>
    <w:basedOn w:val="DefaultParagraphFont"/>
    <w:link w:val="Title"/>
    <w:qFormat/>
    <w:rsid w:val="009A1529"/>
    <w:rPr>
      <w:bCs/>
      <w:u w:val="single"/>
    </w:rPr>
  </w:style>
  <w:style w:type="paragraph" w:styleId="Title">
    <w:name w:val="Title"/>
    <w:aliases w:val="UNDERLINE,Cites and Cards,Bold Underlined"/>
    <w:basedOn w:val="Normal"/>
    <w:next w:val="Normal"/>
    <w:link w:val="TitleChar"/>
    <w:qFormat/>
    <w:rsid w:val="009A1529"/>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9A152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Char,Char Char Char Char Char Char Char,Heading 3 Char Char,Char1,Heading 3 Char3,Heading 3 Char4 Char Char,Heading 3 Char3 Char Char Char,Heading 3 Char1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No Spacing4,No Spacing11111,No Spacing5,No Spacing21,Card,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Char Char,Char Char Char Char Char Char Char Char,Heading 3 Char Char Char,Char1 Char,Heading 3 Char3 Char,Heading 3 Char4 Char Char Char,Heading 3 Char3 Char Char Char Char,Citatio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Intense Emphasis1"/>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UNDERLINE Char,Cites and Cards Char,Bold Underlined Char"/>
    <w:basedOn w:val="DefaultParagraphFont"/>
    <w:link w:val="Title"/>
    <w:qFormat/>
    <w:rsid w:val="009A1529"/>
    <w:rPr>
      <w:bCs/>
      <w:u w:val="single"/>
    </w:rPr>
  </w:style>
  <w:style w:type="paragraph" w:styleId="Title">
    <w:name w:val="Title"/>
    <w:aliases w:val="UNDERLINE,Cites and Cards,Bold Underlined"/>
    <w:basedOn w:val="Normal"/>
    <w:next w:val="Normal"/>
    <w:link w:val="TitleChar"/>
    <w:qFormat/>
    <w:rsid w:val="009A1529"/>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9A152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muse.jhu.edu.proxy.lib.umich.edu/journals/boundary/v030/30.3wagner.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iq.ischool.utoronto.ca/index.php/fiq/article/view/15404" TargetMode="External"/><Relationship Id="rId5" Type="http://schemas.microsoft.com/office/2007/relationships/stylesWithEffects" Target="stylesWithEffects.xml"/><Relationship Id="rId10" Type="http://schemas.openxmlformats.org/officeDocument/2006/relationships/hyperlink" Target="http://www.resistinc.org/newsletters/articles/be-zapatista-wherever-you-ar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skim1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8401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Leo Kim</dc:creator>
  <cp:keywords>Verbatim</cp:keywords>
  <dc:description>Verbatim 4.6</dc:description>
  <cp:lastModifiedBy>Leo Kim</cp:lastModifiedBy>
  <cp:revision>1</cp:revision>
  <dcterms:created xsi:type="dcterms:W3CDTF">2013-11-30T20:25:00Z</dcterms:created>
  <dcterms:modified xsi:type="dcterms:W3CDTF">2013-11-30T20:25:00Z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