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1C5" w:rsidRPr="00761721" w:rsidRDefault="000141C5" w:rsidP="000141C5">
      <w:pPr>
        <w:pStyle w:val="Heading1"/>
        <w:rPr>
          <w:rFonts w:ascii="Times New Roman" w:hAnsi="Times New Roman" w:cs="Times New Roman"/>
        </w:rPr>
      </w:pPr>
      <w:bookmarkStart w:id="0" w:name="_GoBack"/>
      <w:r w:rsidRPr="00761721">
        <w:rPr>
          <w:rFonts w:ascii="Times New Roman" w:hAnsi="Times New Roman" w:cs="Times New Roman"/>
        </w:rPr>
        <w:t xml:space="preserve">Cuban Rum </w:t>
      </w:r>
      <w:proofErr w:type="spellStart"/>
      <w:r w:rsidRPr="00761721">
        <w:rPr>
          <w:rFonts w:ascii="Times New Roman" w:hAnsi="Times New Roman" w:cs="Times New Roman"/>
        </w:rPr>
        <w:t>Aff</w:t>
      </w:r>
      <w:proofErr w:type="spellEnd"/>
    </w:p>
    <w:p w:rsidR="000141C5" w:rsidRPr="00761721" w:rsidRDefault="000141C5" w:rsidP="000141C5">
      <w:pPr>
        <w:pStyle w:val="Heading2"/>
        <w:rPr>
          <w:rFonts w:ascii="Times New Roman" w:hAnsi="Times New Roman" w:cs="Times New Roman"/>
        </w:rPr>
      </w:pPr>
      <w:r w:rsidRPr="00761721">
        <w:rPr>
          <w:rFonts w:ascii="Times New Roman" w:hAnsi="Times New Roman" w:cs="Times New Roman"/>
        </w:rPr>
        <w:lastRenderedPageBreak/>
        <w:t>1AC</w:t>
      </w:r>
    </w:p>
    <w:p w:rsidR="000141C5" w:rsidRPr="00761721" w:rsidRDefault="000141C5" w:rsidP="000141C5">
      <w:pPr>
        <w:pStyle w:val="Heading3"/>
        <w:rPr>
          <w:rFonts w:ascii="Times New Roman" w:hAnsi="Times New Roman" w:cs="Times New Roman"/>
        </w:rPr>
      </w:pPr>
      <w:r w:rsidRPr="00761721">
        <w:rPr>
          <w:rFonts w:ascii="Times New Roman" w:hAnsi="Times New Roman" w:cs="Times New Roman"/>
        </w:rPr>
        <w:lastRenderedPageBreak/>
        <w:t>WTO Credibility – 1AC</w:t>
      </w: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rPr>
        <w:t>Contention One: WTO Credibility</w:t>
      </w: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rPr>
        <w:t>U.S. failure to comply with the WTO ruling on Havana Club undermines the credibility of the dispute settlement body.</w:t>
      </w:r>
    </w:p>
    <w:p w:rsidR="000141C5" w:rsidRPr="00761721" w:rsidRDefault="000141C5" w:rsidP="000141C5">
      <w:pPr>
        <w:rPr>
          <w:rFonts w:ascii="Times New Roman" w:hAnsi="Times New Roman"/>
        </w:rPr>
      </w:pPr>
      <w:r w:rsidRPr="00761721">
        <w:rPr>
          <w:rFonts w:ascii="Times New Roman" w:hAnsi="Times New Roman"/>
          <w:b/>
        </w:rPr>
        <w:t>New</w:t>
      </w:r>
      <w:r w:rsidRPr="00761721">
        <w:rPr>
          <w:rFonts w:ascii="Times New Roman" w:hAnsi="Times New Roman"/>
        </w:rPr>
        <w:t>, 3/26/</w:t>
      </w:r>
      <w:r w:rsidRPr="00761721">
        <w:rPr>
          <w:rFonts w:ascii="Times New Roman" w:hAnsi="Times New Roman"/>
          <w:b/>
        </w:rPr>
        <w:t>2013</w:t>
      </w:r>
      <w:r w:rsidRPr="00761721">
        <w:rPr>
          <w:rFonts w:ascii="Times New Roman" w:hAnsi="Times New Roman"/>
        </w:rPr>
        <w:t xml:space="preserve"> (William – Intellectual Property Watch, United States Chided As TRIPS Scofflaw at WTO, Intellectual Property Watch, p. </w:t>
      </w:r>
      <w:hyperlink r:id="rId11" w:history="1">
        <w:r w:rsidRPr="00761721">
          <w:rPr>
            <w:rStyle w:val="Hyperlink"/>
            <w:rFonts w:ascii="Times New Roman" w:hAnsi="Times New Roman"/>
          </w:rPr>
          <w:t>http://www.ip-watch.org/2013/03/26/united-states-chided-as-trips-scofflaw-at-wto/</w:t>
        </w:r>
      </w:hyperlink>
      <w:r w:rsidRPr="00761721">
        <w:rPr>
          <w:rFonts w:ascii="Times New Roman" w:hAnsi="Times New Roman"/>
        </w:rPr>
        <w:t>)</w:t>
      </w:r>
    </w:p>
    <w:p w:rsidR="000141C5" w:rsidRPr="00761721" w:rsidRDefault="000141C5" w:rsidP="000141C5">
      <w:pPr>
        <w:rPr>
          <w:rFonts w:ascii="Times New Roman" w:hAnsi="Times New Roman"/>
        </w:rPr>
      </w:pPr>
    </w:p>
    <w:p w:rsidR="000141C5" w:rsidRDefault="000141C5" w:rsidP="000141C5">
      <w:r w:rsidRPr="000141C5">
        <w:t xml:space="preserve">“The conduct of the United States unscrupulously discredits the WTO dispute settlement system and </w:t>
      </w:r>
    </w:p>
    <w:p w:rsidR="000141C5" w:rsidRDefault="000141C5" w:rsidP="000141C5">
      <w:r>
        <w:t>AND</w:t>
      </w:r>
    </w:p>
    <w:p w:rsidR="000141C5" w:rsidRPr="000141C5" w:rsidRDefault="000141C5" w:rsidP="000141C5">
      <w:proofErr w:type="gramStart"/>
      <w:r w:rsidRPr="000141C5">
        <w:t>multilateral</w:t>
      </w:r>
      <w:proofErr w:type="gramEnd"/>
      <w:r w:rsidRPr="000141C5">
        <w:t xml:space="preserve"> system of trade,” Venezuela said in its statement (unofficial translation).</w:t>
      </w: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rPr>
        <w:t>Only a credible dispute settlement mechanism prevents rampant protectionism.</w:t>
      </w:r>
    </w:p>
    <w:p w:rsidR="000141C5" w:rsidRPr="00761721" w:rsidRDefault="000141C5" w:rsidP="000141C5">
      <w:pPr>
        <w:rPr>
          <w:rFonts w:ascii="Times New Roman" w:hAnsi="Times New Roman"/>
        </w:rPr>
      </w:pPr>
      <w:r w:rsidRPr="00761721">
        <w:rPr>
          <w:rFonts w:ascii="Times New Roman" w:hAnsi="Times New Roman"/>
          <w:b/>
        </w:rPr>
        <w:t>Lawrence</w:t>
      </w:r>
      <w:r w:rsidRPr="00761721">
        <w:rPr>
          <w:rFonts w:ascii="Times New Roman" w:hAnsi="Times New Roman"/>
        </w:rPr>
        <w:t xml:space="preserve">, March </w:t>
      </w:r>
      <w:r w:rsidRPr="00761721">
        <w:rPr>
          <w:rFonts w:ascii="Times New Roman" w:hAnsi="Times New Roman"/>
          <w:b/>
        </w:rPr>
        <w:t>2007</w:t>
      </w:r>
      <w:r w:rsidRPr="00761721">
        <w:rPr>
          <w:rFonts w:ascii="Times New Roman" w:hAnsi="Times New Roman"/>
        </w:rPr>
        <w:t xml:space="preserve"> (Robert – Albert L. Williams Professor of International Trade and Investment at the Harvard Kennedy School of Government, The United States and the WTO Dispute Settlement System, p. 5-6)</w:t>
      </w:r>
    </w:p>
    <w:p w:rsidR="000141C5" w:rsidRDefault="000141C5" w:rsidP="000141C5">
      <w:r w:rsidRPr="000141C5">
        <w:t xml:space="preserve">But this “safety valve” argument is shortsighted. The use of antidumping suits </w:t>
      </w:r>
    </w:p>
    <w:p w:rsidR="000141C5" w:rsidRDefault="000141C5" w:rsidP="000141C5">
      <w:r>
        <w:t>AND</w:t>
      </w:r>
    </w:p>
    <w:p w:rsidR="000141C5" w:rsidRPr="000141C5" w:rsidRDefault="000141C5" w:rsidP="000141C5">
      <w:proofErr w:type="gramStart"/>
      <w:r w:rsidRPr="000141C5">
        <w:t>the</w:t>
      </w:r>
      <w:proofErr w:type="gramEnd"/>
      <w:r w:rsidRPr="000141C5">
        <w:t xml:space="preserve"> arguments of its critics, and finally provides some recommendations for improvement.</w:t>
      </w: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rPr>
        <w:t>WTO credibility prevents protectionism and trade bloc conflicts.</w:t>
      </w:r>
    </w:p>
    <w:p w:rsidR="000141C5" w:rsidRPr="00761721" w:rsidRDefault="000141C5" w:rsidP="000141C5">
      <w:pPr>
        <w:rPr>
          <w:rFonts w:ascii="Times New Roman" w:hAnsi="Times New Roman"/>
        </w:rPr>
      </w:pPr>
      <w:proofErr w:type="spellStart"/>
      <w:r w:rsidRPr="00761721">
        <w:rPr>
          <w:rFonts w:ascii="Times New Roman" w:hAnsi="Times New Roman"/>
          <w:b/>
        </w:rPr>
        <w:t>Blustein</w:t>
      </w:r>
      <w:proofErr w:type="spellEnd"/>
      <w:r w:rsidRPr="00761721">
        <w:rPr>
          <w:rFonts w:ascii="Times New Roman" w:hAnsi="Times New Roman"/>
        </w:rPr>
        <w:t>, 12/7/</w:t>
      </w:r>
      <w:r w:rsidRPr="00761721">
        <w:rPr>
          <w:rFonts w:ascii="Times New Roman" w:hAnsi="Times New Roman"/>
          <w:b/>
        </w:rPr>
        <w:t>2008</w:t>
      </w:r>
      <w:r w:rsidRPr="00761721">
        <w:rPr>
          <w:rFonts w:ascii="Times New Roman" w:hAnsi="Times New Roman"/>
        </w:rPr>
        <w:t xml:space="preserve"> (Paul – journalist in residence at the Global Economy and Development Program at the Brookings Institution, Don’t Trade Recession for Depression, Washington Post, p. Lexis-Nexis)</w:t>
      </w:r>
    </w:p>
    <w:p w:rsidR="000141C5" w:rsidRPr="00761721" w:rsidRDefault="000141C5" w:rsidP="000141C5">
      <w:pPr>
        <w:rPr>
          <w:rFonts w:ascii="Times New Roman" w:hAnsi="Times New Roman"/>
        </w:rPr>
      </w:pPr>
    </w:p>
    <w:p w:rsidR="000141C5" w:rsidRDefault="000141C5" w:rsidP="000141C5">
      <w:r w:rsidRPr="000141C5">
        <w:t xml:space="preserve">The Doha Round's travails also pose significant risks to the WTO itself. For all </w:t>
      </w:r>
    </w:p>
    <w:p w:rsidR="000141C5" w:rsidRDefault="000141C5" w:rsidP="000141C5">
      <w:r>
        <w:t>AND</w:t>
      </w:r>
    </w:p>
    <w:p w:rsidR="000141C5" w:rsidRPr="000141C5" w:rsidRDefault="000141C5" w:rsidP="000141C5">
      <w:proofErr w:type="gramStart"/>
      <w:r w:rsidRPr="000141C5">
        <w:t>in</w:t>
      </w:r>
      <w:proofErr w:type="gramEnd"/>
      <w:r w:rsidRPr="000141C5">
        <w:t xml:space="preserve"> the system that has helped keep trade blocs and protectionism at bay.</w:t>
      </w:r>
    </w:p>
    <w:p w:rsidR="000141C5" w:rsidRPr="00761721" w:rsidRDefault="000141C5" w:rsidP="000141C5">
      <w:pPr>
        <w:rPr>
          <w:rFonts w:ascii="Times New Roman" w:hAnsi="Times New Roman"/>
          <w:sz w:val="16"/>
        </w:rPr>
      </w:pP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rPr>
        <w:t>There’s no alternative to a multilateral trade system --- collapses causes instability and great power conflict.</w:t>
      </w:r>
    </w:p>
    <w:p w:rsidR="000141C5" w:rsidRPr="00761721" w:rsidRDefault="000141C5" w:rsidP="000141C5">
      <w:pPr>
        <w:rPr>
          <w:rFonts w:ascii="Times New Roman" w:hAnsi="Times New Roman"/>
        </w:rPr>
      </w:pPr>
      <w:proofErr w:type="spellStart"/>
      <w:r w:rsidRPr="00761721">
        <w:rPr>
          <w:rFonts w:ascii="Times New Roman" w:hAnsi="Times New Roman"/>
          <w:b/>
        </w:rPr>
        <w:t>Panitchpakdi</w:t>
      </w:r>
      <w:proofErr w:type="spellEnd"/>
      <w:r w:rsidRPr="00761721">
        <w:rPr>
          <w:rFonts w:ascii="Times New Roman" w:hAnsi="Times New Roman"/>
        </w:rPr>
        <w:t>, 2/26/</w:t>
      </w:r>
      <w:r w:rsidRPr="00761721">
        <w:rPr>
          <w:rFonts w:ascii="Times New Roman" w:hAnsi="Times New Roman"/>
          <w:b/>
        </w:rPr>
        <w:t>2004</w:t>
      </w:r>
      <w:r w:rsidRPr="00761721">
        <w:rPr>
          <w:rFonts w:ascii="Times New Roman" w:hAnsi="Times New Roman"/>
        </w:rPr>
        <w:t xml:space="preserve"> (</w:t>
      </w:r>
      <w:proofErr w:type="spellStart"/>
      <w:r w:rsidRPr="00761721">
        <w:rPr>
          <w:rFonts w:ascii="Times New Roman" w:hAnsi="Times New Roman"/>
        </w:rPr>
        <w:t>Supachai</w:t>
      </w:r>
      <w:proofErr w:type="spellEnd"/>
      <w:r w:rsidRPr="00761721">
        <w:rPr>
          <w:rFonts w:ascii="Times New Roman" w:hAnsi="Times New Roman"/>
        </w:rPr>
        <w:t xml:space="preserve"> – secretary-general of the UN Conference on Trade and Development, American Leadership and the World Trade Organization, p. </w:t>
      </w:r>
      <w:hyperlink r:id="rId12" w:history="1">
        <w:r w:rsidRPr="00761721">
          <w:rPr>
            <w:rStyle w:val="Hyperlink"/>
            <w:rFonts w:ascii="Times New Roman" w:hAnsi="Times New Roman"/>
          </w:rPr>
          <w:t>http://www.wto.org/english/news_e/spsp_e/spsp22_e.htm</w:t>
        </w:r>
      </w:hyperlink>
      <w:r w:rsidRPr="00761721">
        <w:rPr>
          <w:rFonts w:ascii="Times New Roman" w:hAnsi="Times New Roman"/>
        </w:rPr>
        <w:t>)</w:t>
      </w:r>
    </w:p>
    <w:p w:rsidR="000141C5" w:rsidRPr="00761721" w:rsidRDefault="000141C5" w:rsidP="000141C5">
      <w:pPr>
        <w:rPr>
          <w:rFonts w:ascii="Times New Roman" w:hAnsi="Times New Roman"/>
        </w:rPr>
      </w:pPr>
    </w:p>
    <w:p w:rsidR="000141C5" w:rsidRDefault="000141C5" w:rsidP="000141C5">
      <w:r w:rsidRPr="000141C5">
        <w:t xml:space="preserve">The second point is that strengthening the world trading system is essential to America's wider </w:t>
      </w:r>
    </w:p>
    <w:p w:rsidR="000141C5" w:rsidRDefault="000141C5" w:rsidP="000141C5">
      <w:r>
        <w:t>AND</w:t>
      </w:r>
    </w:p>
    <w:p w:rsidR="000141C5" w:rsidRPr="000141C5" w:rsidRDefault="000141C5" w:rsidP="000141C5">
      <w:proofErr w:type="gramStart"/>
      <w:r w:rsidRPr="000141C5">
        <w:t>constrained</w:t>
      </w:r>
      <w:proofErr w:type="gramEnd"/>
      <w:r w:rsidRPr="000141C5">
        <w:t xml:space="preserve">, not by multilateral rules, but by the absence of rules. </w:t>
      </w: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rPr>
        <w:t>Credible WTO prevents nuclear war.</w:t>
      </w:r>
    </w:p>
    <w:p w:rsidR="000141C5" w:rsidRPr="00761721" w:rsidRDefault="000141C5" w:rsidP="000141C5">
      <w:pPr>
        <w:rPr>
          <w:rFonts w:ascii="Times New Roman" w:hAnsi="Times New Roman"/>
        </w:rPr>
      </w:pPr>
      <w:r w:rsidRPr="00761721">
        <w:rPr>
          <w:rFonts w:ascii="Times New Roman" w:hAnsi="Times New Roman"/>
          <w:b/>
        </w:rPr>
        <w:t>Copley News</w:t>
      </w:r>
      <w:r w:rsidRPr="00761721">
        <w:rPr>
          <w:rFonts w:ascii="Times New Roman" w:hAnsi="Times New Roman"/>
        </w:rPr>
        <w:t xml:space="preserve"> Service, 12/1/</w:t>
      </w:r>
      <w:r w:rsidRPr="00761721">
        <w:rPr>
          <w:rFonts w:ascii="Times New Roman" w:hAnsi="Times New Roman"/>
          <w:b/>
        </w:rPr>
        <w:t>1999</w:t>
      </w:r>
      <w:r w:rsidRPr="00761721">
        <w:rPr>
          <w:rFonts w:ascii="Times New Roman" w:hAnsi="Times New Roman"/>
        </w:rPr>
        <w:t xml:space="preserve"> (Commentary, p. Lexis-Nexis)</w:t>
      </w:r>
    </w:p>
    <w:p w:rsidR="000141C5" w:rsidRPr="00761721" w:rsidRDefault="000141C5" w:rsidP="000141C5">
      <w:pPr>
        <w:rPr>
          <w:rFonts w:ascii="Times New Roman" w:hAnsi="Times New Roman"/>
        </w:rPr>
      </w:pPr>
    </w:p>
    <w:p w:rsidR="000141C5" w:rsidRDefault="000141C5" w:rsidP="000141C5">
      <w:r w:rsidRPr="000141C5">
        <w:t xml:space="preserve">For decades, many children in America and other countries went to bed fearing annihilation </w:t>
      </w:r>
    </w:p>
    <w:p w:rsidR="000141C5" w:rsidRDefault="000141C5" w:rsidP="000141C5">
      <w:r>
        <w:lastRenderedPageBreak/>
        <w:t>AND</w:t>
      </w:r>
    </w:p>
    <w:p w:rsidR="000141C5" w:rsidRPr="000141C5" w:rsidRDefault="000141C5" w:rsidP="000141C5">
      <w:proofErr w:type="gramStart"/>
      <w:r w:rsidRPr="000141C5">
        <w:t>world</w:t>
      </w:r>
      <w:proofErr w:type="gramEnd"/>
      <w:r w:rsidRPr="000141C5">
        <w:t xml:space="preserve"> peace shouldn't be protesting world trade. They should be celebrating it.</w:t>
      </w:r>
    </w:p>
    <w:p w:rsidR="000141C5" w:rsidRPr="00FD481C" w:rsidRDefault="000141C5" w:rsidP="000141C5">
      <w:pPr>
        <w:pStyle w:val="Heading4"/>
      </w:pPr>
      <w:r w:rsidRPr="00FD481C">
        <w:t xml:space="preserve">Free trade is a </w:t>
      </w:r>
      <w:r w:rsidRPr="00FD481C">
        <w:rPr>
          <w:u w:val="single"/>
        </w:rPr>
        <w:t>controlling</w:t>
      </w:r>
      <w:r w:rsidRPr="00FD481C">
        <w:t xml:space="preserve"> impact – war’s inevitable without it and impossible because of it</w:t>
      </w:r>
      <w:r>
        <w:t xml:space="preserve"> – solves </w:t>
      </w:r>
      <w:proofErr w:type="spellStart"/>
      <w:r>
        <w:t>extinvtion</w:t>
      </w:r>
      <w:proofErr w:type="spellEnd"/>
    </w:p>
    <w:p w:rsidR="000141C5" w:rsidRPr="00761721" w:rsidRDefault="000141C5" w:rsidP="000141C5">
      <w:pPr>
        <w:rPr>
          <w:rFonts w:ascii="Times New Roman" w:hAnsi="Times New Roman"/>
        </w:rPr>
      </w:pPr>
      <w:r w:rsidRPr="00761721">
        <w:rPr>
          <w:rFonts w:ascii="Times New Roman" w:hAnsi="Times New Roman"/>
          <w:b/>
        </w:rPr>
        <w:t>Dyer</w:t>
      </w:r>
      <w:r w:rsidRPr="00761721">
        <w:rPr>
          <w:rFonts w:ascii="Times New Roman" w:hAnsi="Times New Roman"/>
        </w:rPr>
        <w:t>, 12/30/</w:t>
      </w:r>
      <w:r w:rsidRPr="00761721">
        <w:rPr>
          <w:rFonts w:ascii="Times New Roman" w:hAnsi="Times New Roman"/>
          <w:b/>
        </w:rPr>
        <w:t>2004</w:t>
      </w:r>
      <w:r w:rsidRPr="00761721">
        <w:rPr>
          <w:rFonts w:ascii="Times New Roman" w:hAnsi="Times New Roman"/>
        </w:rPr>
        <w:t xml:space="preserve"> (Gwynne – former senior lecturer in war studies at the Royal Military Academy </w:t>
      </w:r>
      <w:proofErr w:type="spellStart"/>
      <w:r w:rsidRPr="00761721">
        <w:rPr>
          <w:rFonts w:ascii="Times New Roman" w:hAnsi="Times New Roman"/>
        </w:rPr>
        <w:t>Sandhurst</w:t>
      </w:r>
      <w:proofErr w:type="spellEnd"/>
      <w:r w:rsidRPr="00761721">
        <w:rPr>
          <w:rFonts w:ascii="Times New Roman" w:hAnsi="Times New Roman"/>
        </w:rPr>
        <w:t>, The End of War, The Toronto Star, p. Lexis-Nexis)</w:t>
      </w:r>
    </w:p>
    <w:p w:rsidR="000141C5" w:rsidRPr="00761721" w:rsidRDefault="000141C5" w:rsidP="000141C5">
      <w:pPr>
        <w:rPr>
          <w:rFonts w:ascii="Times New Roman" w:hAnsi="Times New Roman"/>
        </w:rPr>
      </w:pPr>
    </w:p>
    <w:p w:rsidR="000141C5" w:rsidRDefault="000141C5" w:rsidP="000141C5">
      <w:r w:rsidRPr="000141C5">
        <w:t xml:space="preserve">The "firebreak" against nuclear weapons use that we began building after Hiroshima and </w:t>
      </w:r>
    </w:p>
    <w:p w:rsidR="000141C5" w:rsidRDefault="000141C5" w:rsidP="000141C5">
      <w:r>
        <w:t>AND</w:t>
      </w:r>
    </w:p>
    <w:p w:rsidR="000141C5" w:rsidRPr="000141C5" w:rsidRDefault="000141C5" w:rsidP="000141C5">
      <w:proofErr w:type="gramStart"/>
      <w:r w:rsidRPr="000141C5">
        <w:t>of</w:t>
      </w:r>
      <w:proofErr w:type="gramEnd"/>
      <w:r w:rsidRPr="000141C5">
        <w:t xml:space="preserve"> winners and losers, then history will repeat itself and everybody loses.</w:t>
      </w:r>
    </w:p>
    <w:p w:rsidR="000141C5" w:rsidRDefault="000141C5" w:rsidP="000141C5">
      <w:pPr>
        <w:rPr>
          <w:rFonts w:ascii="Times New Roman" w:hAnsi="Times New Roman"/>
          <w:sz w:val="16"/>
        </w:rPr>
      </w:pPr>
    </w:p>
    <w:p w:rsidR="000141C5" w:rsidRDefault="000141C5" w:rsidP="000141C5">
      <w:pPr>
        <w:pStyle w:val="Heading4"/>
      </w:pPr>
      <w:r>
        <w:t xml:space="preserve">Multiple studies prove that the risk of war is </w:t>
      </w:r>
      <w:r>
        <w:rPr>
          <w:u w:val="single"/>
        </w:rPr>
        <w:t>less probable</w:t>
      </w:r>
      <w:r>
        <w:t xml:space="preserve"> in a world of economic interdependence.</w:t>
      </w:r>
    </w:p>
    <w:p w:rsidR="000141C5" w:rsidRPr="002477BD" w:rsidRDefault="000141C5" w:rsidP="000141C5">
      <w:r w:rsidRPr="004347F3">
        <w:rPr>
          <w:b/>
        </w:rPr>
        <w:t>Griswold</w:t>
      </w:r>
      <w:r>
        <w:t>, 4/20/</w:t>
      </w:r>
      <w:r w:rsidRPr="004347F3">
        <w:rPr>
          <w:b/>
        </w:rPr>
        <w:t>2007</w:t>
      </w:r>
      <w:r>
        <w:t xml:space="preserve"> (Daniel – director of the Center for Trade Policy Studies, Trade, Democracy and Peace, p. http://www.freetrade.org/node/681)</w:t>
      </w:r>
    </w:p>
    <w:p w:rsidR="000141C5" w:rsidRDefault="000141C5" w:rsidP="000141C5"/>
    <w:p w:rsidR="000141C5" w:rsidRDefault="000141C5" w:rsidP="000141C5">
      <w:r w:rsidRPr="000141C5">
        <w:t xml:space="preserve">A little-noticed headline on an Associated Press story a while back reported, </w:t>
      </w:r>
    </w:p>
    <w:p w:rsidR="000141C5" w:rsidRDefault="000141C5" w:rsidP="000141C5">
      <w:r>
        <w:t>AND</w:t>
      </w:r>
    </w:p>
    <w:p w:rsidR="000141C5" w:rsidRPr="000141C5" w:rsidRDefault="000141C5" w:rsidP="000141C5">
      <w:r w:rsidRPr="000141C5">
        <w:t>. But deep trade and investment ties among nations make war less attractive.</w:t>
      </w:r>
    </w:p>
    <w:p w:rsidR="000141C5" w:rsidRPr="00761721" w:rsidRDefault="000141C5" w:rsidP="000141C5">
      <w:pPr>
        <w:rPr>
          <w:rFonts w:ascii="Times New Roman" w:hAnsi="Times New Roman"/>
          <w:sz w:val="16"/>
        </w:rPr>
      </w:pPr>
    </w:p>
    <w:p w:rsidR="000141C5" w:rsidRPr="00761721" w:rsidRDefault="000141C5" w:rsidP="000141C5">
      <w:pPr>
        <w:rPr>
          <w:rFonts w:ascii="Times New Roman" w:hAnsi="Times New Roman"/>
          <w:sz w:val="16"/>
        </w:rPr>
      </w:pP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rPr>
        <w:t>WTO key to promote democracies, lower poverty, higher life expectancy, and freedom</w:t>
      </w:r>
    </w:p>
    <w:p w:rsidR="000141C5" w:rsidRPr="00761721" w:rsidRDefault="000141C5" w:rsidP="000141C5">
      <w:pPr>
        <w:rPr>
          <w:rStyle w:val="StyleStyleBold12pt"/>
          <w:rFonts w:ascii="Times New Roman" w:hAnsi="Times New Roman"/>
        </w:rPr>
      </w:pPr>
      <w:proofErr w:type="gramStart"/>
      <w:r w:rsidRPr="00761721">
        <w:rPr>
          <w:rStyle w:val="StyleStyleBold12pt"/>
          <w:rFonts w:ascii="Times New Roman" w:hAnsi="Times New Roman"/>
        </w:rPr>
        <w:t>Moore 2005 (Mike Moore, a former Prime Minister of New Zealand and WTO Director-General from 1999 to 2002.</w:t>
      </w:r>
      <w:proofErr w:type="gramEnd"/>
      <w:r w:rsidRPr="00761721">
        <w:rPr>
          <w:rStyle w:val="StyleStyleBold12pt"/>
          <w:rFonts w:ascii="Times New Roman" w:hAnsi="Times New Roman"/>
        </w:rPr>
        <w:t xml:space="preserve"> "Ten Years of the WTO: a success story of global governance." </w:t>
      </w:r>
      <w:proofErr w:type="spellStart"/>
      <w:r w:rsidRPr="00761721">
        <w:rPr>
          <w:rStyle w:val="StyleStyleBold12pt"/>
          <w:rFonts w:ascii="Times New Roman" w:hAnsi="Times New Roman"/>
        </w:rPr>
        <w:t>Internationale</w:t>
      </w:r>
      <w:proofErr w:type="spellEnd"/>
      <w:r w:rsidRPr="00761721">
        <w:rPr>
          <w:rStyle w:val="StyleStyleBold12pt"/>
          <w:rFonts w:ascii="Times New Roman" w:hAnsi="Times New Roman"/>
        </w:rPr>
        <w:t xml:space="preserve"> </w:t>
      </w:r>
      <w:proofErr w:type="spellStart"/>
      <w:r w:rsidRPr="00761721">
        <w:rPr>
          <w:rStyle w:val="StyleStyleBold12pt"/>
          <w:rFonts w:ascii="Times New Roman" w:hAnsi="Times New Roman"/>
        </w:rPr>
        <w:t>Politik</w:t>
      </w:r>
      <w:proofErr w:type="spellEnd"/>
      <w:r w:rsidRPr="00761721">
        <w:rPr>
          <w:rStyle w:val="StyleStyleBold12pt"/>
          <w:rFonts w:ascii="Times New Roman" w:hAnsi="Times New Roman"/>
        </w:rPr>
        <w:t xml:space="preserve"> und </w:t>
      </w:r>
      <w:proofErr w:type="spellStart"/>
      <w:r w:rsidRPr="00761721">
        <w:rPr>
          <w:rStyle w:val="StyleStyleBold12pt"/>
          <w:rFonts w:ascii="Times New Roman" w:hAnsi="Times New Roman"/>
        </w:rPr>
        <w:t>Gesellschaft</w:t>
      </w:r>
      <w:proofErr w:type="spellEnd"/>
      <w:r w:rsidRPr="00761721">
        <w:rPr>
          <w:rStyle w:val="StyleStyleBold12pt"/>
          <w:rFonts w:ascii="Times New Roman" w:hAnsi="Times New Roman"/>
        </w:rPr>
        <w:t xml:space="preserve"> 2 http://library.fes.de/pdf-files/id/ipg/02857.pdf 2005)</w:t>
      </w:r>
    </w:p>
    <w:p w:rsidR="000141C5" w:rsidRPr="00761721" w:rsidRDefault="000141C5" w:rsidP="000141C5">
      <w:pPr>
        <w:rPr>
          <w:rFonts w:ascii="Times New Roman" w:hAnsi="Times New Roman"/>
          <w:b/>
          <w:bCs/>
          <w:sz w:val="26"/>
        </w:rPr>
      </w:pPr>
    </w:p>
    <w:p w:rsidR="000141C5" w:rsidRDefault="000141C5" w:rsidP="000141C5">
      <w:r w:rsidRPr="000141C5">
        <w:t xml:space="preserve">The </w:t>
      </w:r>
      <w:proofErr w:type="spellStart"/>
      <w:proofErr w:type="gramStart"/>
      <w:r w:rsidRPr="000141C5">
        <w:t>Wto</w:t>
      </w:r>
      <w:proofErr w:type="spellEnd"/>
      <w:proofErr w:type="gramEnd"/>
      <w:r w:rsidRPr="000141C5">
        <w:t xml:space="preserve"> is at the center of the debate about democracy because of its successes</w:t>
      </w:r>
    </w:p>
    <w:p w:rsidR="000141C5" w:rsidRDefault="000141C5" w:rsidP="000141C5">
      <w:r>
        <w:t>AND</w:t>
      </w:r>
    </w:p>
    <w:p w:rsidR="000141C5" w:rsidRPr="000141C5" w:rsidRDefault="000141C5" w:rsidP="000141C5">
      <w:proofErr w:type="gramStart"/>
      <w:r w:rsidRPr="000141C5">
        <w:t>people</w:t>
      </w:r>
      <w:proofErr w:type="gramEnd"/>
      <w:r w:rsidRPr="000141C5">
        <w:t xml:space="preserve"> enjoyed the freedom of the market-place and the ballot box.</w:t>
      </w:r>
    </w:p>
    <w:p w:rsidR="000141C5" w:rsidRDefault="000141C5" w:rsidP="000141C5">
      <w:pPr>
        <w:rPr>
          <w:rFonts w:ascii="Times New Roman" w:hAnsi="Times New Roman"/>
        </w:rPr>
      </w:pP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rPr>
        <w:t>Alternative to the WTO entrenches corporate power</w:t>
      </w:r>
    </w:p>
    <w:p w:rsidR="000141C5" w:rsidRPr="00761721" w:rsidRDefault="000141C5" w:rsidP="000141C5">
      <w:pPr>
        <w:rPr>
          <w:rFonts w:ascii="Times New Roman" w:hAnsi="Times New Roman"/>
        </w:rPr>
      </w:pPr>
      <w:proofErr w:type="spellStart"/>
      <w:r w:rsidRPr="00761721">
        <w:rPr>
          <w:rFonts w:ascii="Times New Roman" w:hAnsi="Times New Roman"/>
        </w:rPr>
        <w:t>Phillipe</w:t>
      </w:r>
      <w:proofErr w:type="spellEnd"/>
      <w:r w:rsidRPr="00761721">
        <w:rPr>
          <w:rFonts w:ascii="Times New Roman" w:hAnsi="Times New Roman"/>
        </w:rPr>
        <w:t xml:space="preserve"> </w:t>
      </w:r>
      <w:proofErr w:type="spellStart"/>
      <w:r w:rsidRPr="00761721">
        <w:rPr>
          <w:rFonts w:ascii="Times New Roman" w:hAnsi="Times New Roman"/>
          <w:b/>
          <w:sz w:val="24"/>
        </w:rPr>
        <w:t>Legrain</w:t>
      </w:r>
      <w:proofErr w:type="spellEnd"/>
      <w:r w:rsidRPr="00761721">
        <w:rPr>
          <w:rFonts w:ascii="Times New Roman" w:hAnsi="Times New Roman"/>
        </w:rPr>
        <w:t xml:space="preserve">, special adviser to the WTO director general Mike Moore, </w:t>
      </w:r>
      <w:r w:rsidRPr="00761721">
        <w:rPr>
          <w:rFonts w:ascii="Times New Roman" w:hAnsi="Times New Roman"/>
          <w:b/>
          <w:sz w:val="24"/>
        </w:rPr>
        <w:t xml:space="preserve">2000 </w:t>
      </w:r>
      <w:r w:rsidRPr="00761721">
        <w:rPr>
          <w:rFonts w:ascii="Times New Roman" w:hAnsi="Times New Roman"/>
        </w:rPr>
        <w:t>(The WTO: Boon or Bane for the Developing World, p. http://www.focusweb.org/publications/2000/The%20WTOThe%20WTO-Boon%20or%20Bane%20for%20the%20Developing%20World.htm)</w:t>
      </w:r>
    </w:p>
    <w:p w:rsidR="000141C5" w:rsidRPr="00761721" w:rsidRDefault="000141C5" w:rsidP="000141C5">
      <w:pPr>
        <w:rPr>
          <w:rFonts w:ascii="Times New Roman" w:hAnsi="Times New Roman"/>
        </w:rPr>
      </w:pPr>
    </w:p>
    <w:p w:rsidR="000141C5" w:rsidRDefault="000141C5" w:rsidP="000141C5">
      <w:r w:rsidRPr="000141C5">
        <w:t xml:space="preserve">A convincing case for the WTO’s abolition must show two things. First, that </w:t>
      </w:r>
    </w:p>
    <w:p w:rsidR="000141C5" w:rsidRDefault="000141C5" w:rsidP="000141C5">
      <w:r>
        <w:t>AND</w:t>
      </w:r>
    </w:p>
    <w:p w:rsidR="000141C5" w:rsidRPr="000141C5" w:rsidRDefault="000141C5" w:rsidP="000141C5">
      <w:proofErr w:type="gramStart"/>
      <w:r w:rsidRPr="000141C5">
        <w:t>poorest</w:t>
      </w:r>
      <w:proofErr w:type="gramEnd"/>
      <w:r w:rsidRPr="000141C5">
        <w:t xml:space="preserve"> South Koreans today are much richer than their counterparts 30 years ago. </w:t>
      </w:r>
    </w:p>
    <w:p w:rsidR="000141C5" w:rsidRPr="00761721" w:rsidRDefault="000141C5" w:rsidP="000141C5">
      <w:pPr>
        <w:rPr>
          <w:rFonts w:ascii="Times New Roman" w:hAnsi="Times New Roman"/>
          <w:sz w:val="16"/>
        </w:rPr>
      </w:pPr>
    </w:p>
    <w:p w:rsidR="000141C5" w:rsidRPr="00761721" w:rsidRDefault="000141C5" w:rsidP="000141C5">
      <w:pPr>
        <w:rPr>
          <w:rFonts w:ascii="Times New Roman" w:hAnsi="Times New Roman"/>
        </w:rPr>
      </w:pPr>
    </w:p>
    <w:p w:rsidR="000141C5" w:rsidRPr="00761721" w:rsidRDefault="000141C5" w:rsidP="000141C5">
      <w:pPr>
        <w:pStyle w:val="Heading3"/>
        <w:rPr>
          <w:rFonts w:ascii="Times New Roman" w:hAnsi="Times New Roman" w:cs="Times New Roman"/>
        </w:rPr>
      </w:pPr>
      <w:r w:rsidRPr="00761721">
        <w:rPr>
          <w:rFonts w:ascii="Times New Roman" w:hAnsi="Times New Roman" w:cs="Times New Roman"/>
        </w:rPr>
        <w:lastRenderedPageBreak/>
        <w:t>Plan – 1AC</w:t>
      </w:r>
    </w:p>
    <w:p w:rsidR="000141C5" w:rsidRPr="009A65D8" w:rsidRDefault="000141C5" w:rsidP="000141C5">
      <w:pPr>
        <w:pStyle w:val="Heading4"/>
        <w:rPr>
          <w:rFonts w:ascii="Times New Roman" w:hAnsi="Times New Roman" w:cs="Times New Roman"/>
          <w:sz w:val="28"/>
          <w:szCs w:val="28"/>
        </w:rPr>
      </w:pPr>
      <w:r w:rsidRPr="009A65D8">
        <w:rPr>
          <w:rFonts w:ascii="Times New Roman" w:hAnsi="Times New Roman" w:cs="Times New Roman"/>
          <w:sz w:val="28"/>
          <w:szCs w:val="28"/>
        </w:rPr>
        <w:t>The United States federal government should reduce restrictions on the registration and renewal of trademarks and trade names in connection with a business confiscated by the government of Cuba.</w:t>
      </w:r>
    </w:p>
    <w:p w:rsidR="000141C5" w:rsidRPr="00761721" w:rsidRDefault="000141C5" w:rsidP="000141C5">
      <w:pPr>
        <w:pStyle w:val="Heading3"/>
        <w:rPr>
          <w:rFonts w:ascii="Times New Roman" w:hAnsi="Times New Roman" w:cs="Times New Roman"/>
        </w:rPr>
      </w:pPr>
      <w:r w:rsidRPr="00761721">
        <w:rPr>
          <w:rFonts w:ascii="Times New Roman" w:hAnsi="Times New Roman" w:cs="Times New Roman"/>
        </w:rPr>
        <w:lastRenderedPageBreak/>
        <w:t>IP Leadership – 1AC</w:t>
      </w: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u w:val="single"/>
        </w:rPr>
        <w:t>Contention Two</w:t>
      </w:r>
      <w:r w:rsidRPr="00761721">
        <w:rPr>
          <w:rFonts w:ascii="Times New Roman" w:hAnsi="Times New Roman" w:cs="Times New Roman"/>
        </w:rPr>
        <w:t>: IP Leadership</w:t>
      </w: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rPr>
        <w:t>Other countries are criticizing the U.S.’s failure to resolve the Havana Club case.</w:t>
      </w:r>
    </w:p>
    <w:p w:rsidR="000141C5" w:rsidRPr="00761721" w:rsidRDefault="000141C5" w:rsidP="000141C5">
      <w:pPr>
        <w:rPr>
          <w:rFonts w:ascii="Times New Roman" w:hAnsi="Times New Roman"/>
        </w:rPr>
      </w:pPr>
      <w:proofErr w:type="spellStart"/>
      <w:r w:rsidRPr="00761721">
        <w:rPr>
          <w:rStyle w:val="Emphasis"/>
          <w:rFonts w:ascii="Times New Roman" w:hAnsi="Times New Roman"/>
          <w:highlight w:val="green"/>
        </w:rPr>
        <w:t>A</w:t>
      </w:r>
      <w:r w:rsidRPr="00761721">
        <w:rPr>
          <w:rFonts w:ascii="Times New Roman" w:hAnsi="Times New Roman"/>
        </w:rPr>
        <w:t>gence</w:t>
      </w:r>
      <w:proofErr w:type="spellEnd"/>
      <w:r w:rsidRPr="00761721">
        <w:rPr>
          <w:rFonts w:ascii="Times New Roman" w:hAnsi="Times New Roman"/>
        </w:rPr>
        <w:t xml:space="preserve"> </w:t>
      </w:r>
      <w:r w:rsidRPr="00761721">
        <w:rPr>
          <w:rStyle w:val="Emphasis"/>
          <w:rFonts w:ascii="Times New Roman" w:hAnsi="Times New Roman"/>
          <w:highlight w:val="green"/>
        </w:rPr>
        <w:t>F</w:t>
      </w:r>
      <w:r w:rsidRPr="00761721">
        <w:rPr>
          <w:rFonts w:ascii="Times New Roman" w:hAnsi="Times New Roman"/>
        </w:rPr>
        <w:t xml:space="preserve">rance </w:t>
      </w:r>
      <w:proofErr w:type="spellStart"/>
      <w:r w:rsidRPr="00761721">
        <w:rPr>
          <w:rStyle w:val="Emphasis"/>
          <w:rFonts w:ascii="Times New Roman" w:hAnsi="Times New Roman"/>
          <w:highlight w:val="green"/>
        </w:rPr>
        <w:t>P</w:t>
      </w:r>
      <w:r w:rsidRPr="00761721">
        <w:rPr>
          <w:rFonts w:ascii="Times New Roman" w:hAnsi="Times New Roman"/>
        </w:rPr>
        <w:t>resse</w:t>
      </w:r>
      <w:proofErr w:type="spellEnd"/>
      <w:r w:rsidRPr="00761721">
        <w:rPr>
          <w:rFonts w:ascii="Times New Roman" w:hAnsi="Times New Roman"/>
        </w:rPr>
        <w:t>, 6/25/</w:t>
      </w:r>
      <w:r w:rsidRPr="00761721">
        <w:rPr>
          <w:rFonts w:ascii="Times New Roman" w:hAnsi="Times New Roman"/>
          <w:b/>
        </w:rPr>
        <w:t>20</w:t>
      </w:r>
      <w:r w:rsidRPr="00761721">
        <w:rPr>
          <w:rFonts w:ascii="Times New Roman" w:hAnsi="Times New Roman"/>
          <w:b/>
          <w:highlight w:val="green"/>
        </w:rPr>
        <w:t>13</w:t>
      </w:r>
      <w:r w:rsidRPr="00761721">
        <w:rPr>
          <w:rFonts w:ascii="Times New Roman" w:hAnsi="Times New Roman"/>
        </w:rPr>
        <w:t xml:space="preserve"> (EU, Cuba spar with US over ‘Havana Club’ rum, p. Lexis-Nexis)</w:t>
      </w:r>
    </w:p>
    <w:p w:rsidR="000141C5" w:rsidRPr="00761721" w:rsidRDefault="000141C5" w:rsidP="000141C5">
      <w:pPr>
        <w:rPr>
          <w:rFonts w:ascii="Times New Roman" w:hAnsi="Times New Roman"/>
        </w:rPr>
      </w:pPr>
    </w:p>
    <w:p w:rsidR="000141C5" w:rsidRDefault="000141C5" w:rsidP="000141C5">
      <w:r w:rsidRPr="000141C5">
        <w:t xml:space="preserve">The European Union and Cuba locked horns with the United States on Tuesday at the </w:t>
      </w:r>
    </w:p>
    <w:p w:rsidR="000141C5" w:rsidRDefault="000141C5" w:rsidP="000141C5">
      <w:r>
        <w:t>AND</w:t>
      </w:r>
    </w:p>
    <w:p w:rsidR="000141C5" w:rsidRPr="000141C5" w:rsidRDefault="000141C5" w:rsidP="000141C5">
      <w:proofErr w:type="gramStart"/>
      <w:r w:rsidRPr="000141C5">
        <w:t>that</w:t>
      </w:r>
      <w:proofErr w:type="gramEnd"/>
      <w:r w:rsidRPr="000141C5">
        <w:t xml:space="preserve"> enough was enough, a message echoed by members, including China.</w:t>
      </w: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rPr>
        <w:t>Section 211 erodes IPR credibility by encouraging other nations to violate norms.</w:t>
      </w:r>
    </w:p>
    <w:p w:rsidR="000141C5" w:rsidRPr="00761721" w:rsidRDefault="000141C5" w:rsidP="000141C5">
      <w:pPr>
        <w:rPr>
          <w:rFonts w:ascii="Times New Roman" w:hAnsi="Times New Roman"/>
        </w:rPr>
      </w:pPr>
      <w:proofErr w:type="spellStart"/>
      <w:r w:rsidRPr="00761721">
        <w:rPr>
          <w:rFonts w:ascii="Times New Roman" w:hAnsi="Times New Roman"/>
          <w:b/>
        </w:rPr>
        <w:t>Esper</w:t>
      </w:r>
      <w:proofErr w:type="spellEnd"/>
      <w:r w:rsidRPr="00761721">
        <w:rPr>
          <w:rFonts w:ascii="Times New Roman" w:hAnsi="Times New Roman"/>
        </w:rPr>
        <w:t>, 3/3/</w:t>
      </w:r>
      <w:r w:rsidRPr="00761721">
        <w:rPr>
          <w:rFonts w:ascii="Times New Roman" w:hAnsi="Times New Roman"/>
          <w:b/>
        </w:rPr>
        <w:t>2010</w:t>
      </w:r>
      <w:r w:rsidRPr="00761721">
        <w:rPr>
          <w:rFonts w:ascii="Times New Roman" w:hAnsi="Times New Roman"/>
        </w:rPr>
        <w:t xml:space="preserve"> (Mark – Executive Vice President of the Global Intellectual Property Center, Domestic and International Implications of Havana Club and Section 211, of the Omnibus Appropriations Act of 1999, Testimony to the House Committee on the Judiciary, p. </w:t>
      </w:r>
      <w:hyperlink r:id="rId13" w:history="1">
        <w:r w:rsidRPr="00761721">
          <w:rPr>
            <w:rStyle w:val="Hyperlink"/>
            <w:rFonts w:ascii="Times New Roman" w:hAnsi="Times New Roman"/>
          </w:rPr>
          <w:t>http://judiciary.house.gov/hearings/pdf/Esper100303.pdf</w:t>
        </w:r>
      </w:hyperlink>
      <w:r w:rsidRPr="00761721">
        <w:rPr>
          <w:rFonts w:ascii="Times New Roman" w:hAnsi="Times New Roman"/>
        </w:rPr>
        <w:t>)</w:t>
      </w:r>
    </w:p>
    <w:p w:rsidR="000141C5" w:rsidRPr="00761721" w:rsidRDefault="000141C5" w:rsidP="000141C5">
      <w:pPr>
        <w:rPr>
          <w:rFonts w:ascii="Times New Roman" w:hAnsi="Times New Roman"/>
        </w:rPr>
      </w:pPr>
    </w:p>
    <w:p w:rsidR="000141C5" w:rsidRDefault="000141C5" w:rsidP="000141C5">
      <w:r w:rsidRPr="000141C5">
        <w:t xml:space="preserve">Unfortunately, Section 211 of the FY 1999 Omnibus Appropriations Act has put the United </w:t>
      </w:r>
    </w:p>
    <w:p w:rsidR="000141C5" w:rsidRDefault="000141C5" w:rsidP="000141C5">
      <w:r>
        <w:t>AND</w:t>
      </w:r>
    </w:p>
    <w:p w:rsidR="000141C5" w:rsidRPr="000141C5" w:rsidRDefault="000141C5" w:rsidP="000141C5">
      <w:proofErr w:type="gramStart"/>
      <w:r w:rsidRPr="000141C5">
        <w:t>globally</w:t>
      </w:r>
      <w:proofErr w:type="gramEnd"/>
      <w:r w:rsidRPr="000141C5">
        <w:t xml:space="preserve"> and undermining our status as an international champion of intellectual property protection.</w:t>
      </w: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rPr>
        <w:t xml:space="preserve">The Havana Rum case </w:t>
      </w:r>
      <w:r w:rsidRPr="00761721">
        <w:rPr>
          <w:rFonts w:ascii="Times New Roman" w:hAnsi="Times New Roman" w:cs="Times New Roman"/>
          <w:u w:val="single"/>
        </w:rPr>
        <w:t>spills over</w:t>
      </w:r>
      <w:r w:rsidRPr="00761721">
        <w:rPr>
          <w:rFonts w:ascii="Times New Roman" w:hAnsi="Times New Roman" w:cs="Times New Roman"/>
        </w:rPr>
        <w:t xml:space="preserve"> --- it undermines the United States’ ability to uphold IP law globally.</w:t>
      </w:r>
    </w:p>
    <w:p w:rsidR="000141C5" w:rsidRDefault="000141C5" w:rsidP="000141C5">
      <w:proofErr w:type="spellStart"/>
      <w:r w:rsidRPr="000141C5">
        <w:t>Esper</w:t>
      </w:r>
      <w:proofErr w:type="spellEnd"/>
      <w:r w:rsidRPr="000141C5">
        <w:t xml:space="preserve">, 3/3/2010 (Hearing of the House Judiciary Committee, </w:t>
      </w:r>
    </w:p>
    <w:p w:rsidR="000141C5" w:rsidRDefault="000141C5" w:rsidP="000141C5">
      <w:r>
        <w:t>AND</w:t>
      </w:r>
    </w:p>
    <w:p w:rsidR="000141C5" w:rsidRPr="000141C5" w:rsidRDefault="000141C5" w:rsidP="000141C5">
      <w:r w:rsidRPr="000141C5">
        <w:t>&amp; Burling LLP, Federal News Service, p. Lexis-Nexis)</w:t>
      </w:r>
    </w:p>
    <w:p w:rsidR="000141C5" w:rsidRPr="00761721" w:rsidRDefault="000141C5" w:rsidP="000141C5">
      <w:pPr>
        <w:rPr>
          <w:rFonts w:ascii="Times New Roman" w:hAnsi="Times New Roman"/>
        </w:rPr>
      </w:pPr>
    </w:p>
    <w:p w:rsidR="000141C5" w:rsidRDefault="000141C5" w:rsidP="000141C5">
      <w:r w:rsidRPr="000141C5">
        <w:t xml:space="preserve">MR. ESPER: Well, I think we need to take a look at </w:t>
      </w:r>
    </w:p>
    <w:p w:rsidR="000141C5" w:rsidRDefault="000141C5" w:rsidP="000141C5">
      <w:r>
        <w:t>AND</w:t>
      </w:r>
    </w:p>
    <w:p w:rsidR="000141C5" w:rsidRPr="000141C5" w:rsidRDefault="000141C5" w:rsidP="000141C5">
      <w:proofErr w:type="gramStart"/>
      <w:r w:rsidRPr="000141C5">
        <w:t>chips</w:t>
      </w:r>
      <w:proofErr w:type="gramEnd"/>
      <w:r w:rsidRPr="000141C5">
        <w:t xml:space="preserve"> away at our ability to credibly make those arguments in multilateral </w:t>
      </w:r>
      <w:proofErr w:type="spellStart"/>
      <w:r w:rsidRPr="000141C5">
        <w:t>fora</w:t>
      </w:r>
      <w:proofErr w:type="spellEnd"/>
      <w:r w:rsidRPr="000141C5">
        <w:t>.</w:t>
      </w:r>
    </w:p>
    <w:p w:rsidR="000141C5" w:rsidRDefault="000141C5" w:rsidP="000141C5">
      <w:pPr>
        <w:pStyle w:val="Heading4"/>
        <w:rPr>
          <w:rFonts w:ascii="Times New Roman" w:hAnsi="Times New Roman" w:cs="Times New Roman"/>
        </w:rPr>
      </w:pPr>
      <w:proofErr w:type="spellStart"/>
      <w:r w:rsidRPr="00761721">
        <w:rPr>
          <w:rFonts w:ascii="Times New Roman" w:hAnsi="Times New Roman" w:cs="Times New Roman"/>
          <w:i/>
        </w:rPr>
        <w:t>Subpoint</w:t>
      </w:r>
      <w:proofErr w:type="spellEnd"/>
      <w:r w:rsidRPr="00761721">
        <w:rPr>
          <w:rFonts w:ascii="Times New Roman" w:hAnsi="Times New Roman" w:cs="Times New Roman"/>
          <w:i/>
        </w:rPr>
        <w:t xml:space="preserve"> A</w:t>
      </w:r>
      <w:r>
        <w:rPr>
          <w:rFonts w:ascii="Times New Roman" w:hAnsi="Times New Roman" w:cs="Times New Roman"/>
        </w:rPr>
        <w:t xml:space="preserve"> – T</w:t>
      </w:r>
      <w:r w:rsidRPr="00761721">
        <w:rPr>
          <w:rFonts w:ascii="Times New Roman" w:hAnsi="Times New Roman" w:cs="Times New Roman"/>
        </w:rPr>
        <w:t>ech</w:t>
      </w:r>
    </w:p>
    <w:p w:rsidR="000141C5" w:rsidRDefault="000141C5" w:rsidP="000141C5">
      <w:pPr>
        <w:pStyle w:val="Heading4"/>
        <w:rPr>
          <w:rFonts w:eastAsia="Times New Roman"/>
        </w:rPr>
      </w:pPr>
      <w:r>
        <w:rPr>
          <w:rFonts w:eastAsia="Times New Roman"/>
        </w:rPr>
        <w:t xml:space="preserve">Strong IPR Regime </w:t>
      </w:r>
      <w:r w:rsidRPr="006B06B9">
        <w:rPr>
          <w:rFonts w:eastAsia="Times New Roman"/>
          <w:u w:val="single"/>
        </w:rPr>
        <w:t>solves</w:t>
      </w:r>
      <w:r>
        <w:rPr>
          <w:rFonts w:eastAsia="Times New Roman"/>
        </w:rPr>
        <w:t xml:space="preserve"> for innovation – incentivizes risk</w:t>
      </w:r>
    </w:p>
    <w:p w:rsidR="000141C5" w:rsidRDefault="000141C5" w:rsidP="000141C5">
      <w:r w:rsidRPr="000141C5">
        <w:t xml:space="preserve">Lewis 08 (James A. Lewis - James Andrew Lewis is a senior fellow </w:t>
      </w:r>
    </w:p>
    <w:p w:rsidR="000141C5" w:rsidRDefault="000141C5" w:rsidP="000141C5">
      <w:r>
        <w:t>AND</w:t>
      </w:r>
    </w:p>
    <w:p w:rsidR="000141C5" w:rsidRPr="000141C5" w:rsidRDefault="000141C5" w:rsidP="000141C5">
      <w:r w:rsidRPr="000141C5">
        <w:t>) KS</w:t>
      </w:r>
    </w:p>
    <w:p w:rsidR="000141C5" w:rsidRDefault="000141C5" w:rsidP="000141C5">
      <w:r w:rsidRPr="000141C5">
        <w:t xml:space="preserve">The explanation for this correlation between IPR and performance is also complex. ¶ IP </w:t>
      </w:r>
    </w:p>
    <w:p w:rsidR="000141C5" w:rsidRDefault="000141C5" w:rsidP="000141C5">
      <w:r>
        <w:t>AND</w:t>
      </w:r>
    </w:p>
    <w:p w:rsidR="000141C5" w:rsidRPr="000141C5" w:rsidRDefault="000141C5" w:rsidP="000141C5">
      <w:proofErr w:type="gramStart"/>
      <w:r w:rsidRPr="000141C5">
        <w:t>if</w:t>
      </w:r>
      <w:proofErr w:type="gramEnd"/>
      <w:r w:rsidRPr="000141C5">
        <w:t xml:space="preserve"> they do not improve their IP rules and the enforcement of rights.</w:t>
      </w:r>
    </w:p>
    <w:p w:rsidR="000141C5" w:rsidRPr="00EB2A58" w:rsidRDefault="000141C5" w:rsidP="000141C5">
      <w:pPr>
        <w:pStyle w:val="Heading4"/>
      </w:pPr>
      <w:r w:rsidRPr="00EB2A58">
        <w:lastRenderedPageBreak/>
        <w:t>Innovation solves</w:t>
      </w:r>
      <w:r>
        <w:t xml:space="preserve"> any chance of</w:t>
      </w:r>
      <w:r w:rsidRPr="00EB2A58">
        <w:t xml:space="preserve"> great power war</w:t>
      </w:r>
    </w:p>
    <w:p w:rsidR="000141C5" w:rsidRDefault="000141C5" w:rsidP="000141C5">
      <w:r>
        <w:rPr>
          <w:rStyle w:val="StyleStyleBold12pt"/>
        </w:rPr>
        <w:t xml:space="preserve">Taylor ‘4 </w:t>
      </w:r>
      <w:r w:rsidRPr="00442FF5">
        <w:t xml:space="preserve">[4/1/04, Mark Taylor is a professor of Political Science at the Massachusetts Institute of Technology, “The Politics of Technological Change: International Relations versus Domestic Institutions,” </w:t>
      </w:r>
      <w:hyperlink r:id="rId14" w:history="1">
        <w:r w:rsidRPr="00ED149B">
          <w:rPr>
            <w:rStyle w:val="Hyperlink"/>
          </w:rPr>
          <w:t>http://www.scribd.com/doc/46554792/Taylor</w:t>
        </w:r>
      </w:hyperlink>
      <w:r w:rsidRPr="00442FF5">
        <w:t>]</w:t>
      </w:r>
    </w:p>
    <w:p w:rsidR="000141C5" w:rsidRPr="002E709D" w:rsidRDefault="000141C5" w:rsidP="000141C5"/>
    <w:p w:rsidR="000141C5" w:rsidRPr="000141C5" w:rsidRDefault="000141C5" w:rsidP="000141C5">
      <w:r w:rsidRPr="000141C5">
        <w:rPr>
          <w:highlight w:val="yellow"/>
        </w:rPr>
        <w:t>Tech</w:t>
      </w:r>
      <w:r w:rsidRPr="000141C5">
        <w:t xml:space="preserve">nological </w:t>
      </w:r>
      <w:r w:rsidRPr="000141C5">
        <w:rPr>
          <w:highlight w:val="yellow"/>
        </w:rPr>
        <w:t>innovation</w:t>
      </w:r>
      <w:r w:rsidRPr="000141C5">
        <w:t xml:space="preserve"> is of </w:t>
      </w:r>
    </w:p>
    <w:p w:rsidR="000141C5" w:rsidRPr="000141C5" w:rsidRDefault="000141C5" w:rsidP="000141C5">
      <w:r w:rsidRPr="000141C5">
        <w:t xml:space="preserve">AND </w:t>
      </w:r>
    </w:p>
    <w:p w:rsidR="000141C5" w:rsidRPr="000141C5" w:rsidRDefault="000141C5" w:rsidP="000141C5">
      <w:proofErr w:type="gramStart"/>
      <w:r w:rsidRPr="000141C5">
        <w:t>not</w:t>
      </w:r>
      <w:proofErr w:type="gramEnd"/>
      <w:r w:rsidRPr="000141C5">
        <w:t xml:space="preserve"> exist in the first place</w:t>
      </w:r>
    </w:p>
    <w:p w:rsidR="000141C5" w:rsidRPr="00761721" w:rsidRDefault="000141C5" w:rsidP="000141C5">
      <w:pPr>
        <w:pStyle w:val="Heading4"/>
        <w:rPr>
          <w:rFonts w:ascii="Times New Roman" w:hAnsi="Times New Roman" w:cs="Times New Roman"/>
        </w:rPr>
      </w:pPr>
      <w:proofErr w:type="spellStart"/>
      <w:r>
        <w:rPr>
          <w:rFonts w:ascii="Times New Roman" w:hAnsi="Times New Roman" w:cs="Times New Roman"/>
          <w:i/>
        </w:rPr>
        <w:t>Subpoint</w:t>
      </w:r>
      <w:proofErr w:type="spellEnd"/>
      <w:r>
        <w:rPr>
          <w:rFonts w:ascii="Times New Roman" w:hAnsi="Times New Roman" w:cs="Times New Roman"/>
          <w:i/>
        </w:rPr>
        <w:t xml:space="preserve"> B</w:t>
      </w:r>
      <w:r w:rsidRPr="00761721">
        <w:rPr>
          <w:rFonts w:ascii="Times New Roman" w:hAnsi="Times New Roman" w:cs="Times New Roman"/>
        </w:rPr>
        <w:t xml:space="preserve"> – Biotech</w:t>
      </w: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rPr>
        <w:t>U.S. credibility is critical to strong IP protections for agriculture.</w:t>
      </w:r>
    </w:p>
    <w:p w:rsidR="000141C5" w:rsidRPr="00761721" w:rsidRDefault="000141C5" w:rsidP="000141C5">
      <w:pPr>
        <w:rPr>
          <w:rFonts w:ascii="Times New Roman" w:hAnsi="Times New Roman"/>
        </w:rPr>
      </w:pPr>
      <w:r w:rsidRPr="00761721">
        <w:rPr>
          <w:rFonts w:ascii="Times New Roman" w:hAnsi="Times New Roman"/>
          <w:b/>
        </w:rPr>
        <w:t>Stein</w:t>
      </w:r>
      <w:r w:rsidRPr="00761721">
        <w:rPr>
          <w:rFonts w:ascii="Times New Roman" w:hAnsi="Times New Roman"/>
        </w:rPr>
        <w:t xml:space="preserve">, </w:t>
      </w:r>
      <w:proofErr w:type="gramStart"/>
      <w:r w:rsidRPr="00761721">
        <w:rPr>
          <w:rFonts w:ascii="Times New Roman" w:hAnsi="Times New Roman"/>
        </w:rPr>
        <w:t>Spring</w:t>
      </w:r>
      <w:proofErr w:type="gramEnd"/>
      <w:r w:rsidRPr="00761721">
        <w:rPr>
          <w:rFonts w:ascii="Times New Roman" w:hAnsi="Times New Roman"/>
        </w:rPr>
        <w:t xml:space="preserve"> </w:t>
      </w:r>
      <w:r w:rsidRPr="00761721">
        <w:rPr>
          <w:rFonts w:ascii="Times New Roman" w:hAnsi="Times New Roman"/>
          <w:b/>
        </w:rPr>
        <w:t>2005</w:t>
      </w:r>
      <w:r w:rsidRPr="00761721">
        <w:rPr>
          <w:rFonts w:ascii="Times New Roman" w:hAnsi="Times New Roman"/>
        </w:rPr>
        <w:t xml:space="preserve"> (Haley – J.D. Northwestern University School of Law, Intellectual Property and Genetically Modified Seeds: The United States, Trade, and the Developing World, Northwestern Journal of Technology and Intellectual Property, p. Lexis-Nexis)</w:t>
      </w:r>
    </w:p>
    <w:p w:rsidR="000141C5" w:rsidRPr="00761721" w:rsidRDefault="000141C5" w:rsidP="000141C5">
      <w:pPr>
        <w:rPr>
          <w:rFonts w:ascii="Times New Roman" w:hAnsi="Times New Roman"/>
        </w:rPr>
      </w:pPr>
    </w:p>
    <w:p w:rsidR="000141C5" w:rsidRDefault="000141C5" w:rsidP="000141C5">
      <w:r w:rsidRPr="000141C5">
        <w:t xml:space="preserve">IP rights are likewise at the forefront of the United States' trade agenda, just </w:t>
      </w:r>
    </w:p>
    <w:p w:rsidR="000141C5" w:rsidRDefault="000141C5" w:rsidP="000141C5">
      <w:r>
        <w:t>AND</w:t>
      </w:r>
    </w:p>
    <w:p w:rsidR="000141C5" w:rsidRPr="000141C5" w:rsidRDefault="000141C5" w:rsidP="000141C5">
      <w:proofErr w:type="gramStart"/>
      <w:r w:rsidRPr="000141C5">
        <w:t>the</w:t>
      </w:r>
      <w:proofErr w:type="gramEnd"/>
      <w:r w:rsidRPr="000141C5">
        <w:t xml:space="preserve"> most vocal advocate of bolstering these IP rights on the international front.</w:t>
      </w: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rPr>
        <w:t xml:space="preserve">IPR harmonization is a </w:t>
      </w:r>
      <w:r w:rsidRPr="00761721">
        <w:rPr>
          <w:rFonts w:ascii="Times New Roman" w:hAnsi="Times New Roman" w:cs="Times New Roman"/>
          <w:u w:val="single"/>
        </w:rPr>
        <w:t>pre-requisite</w:t>
      </w:r>
      <w:r w:rsidRPr="00761721">
        <w:rPr>
          <w:rFonts w:ascii="Times New Roman" w:hAnsi="Times New Roman" w:cs="Times New Roman"/>
        </w:rPr>
        <w:t xml:space="preserve"> for the development of innovative and widespread biotech.</w:t>
      </w:r>
    </w:p>
    <w:p w:rsidR="000141C5" w:rsidRPr="00761721" w:rsidRDefault="000141C5" w:rsidP="000141C5">
      <w:pPr>
        <w:rPr>
          <w:rFonts w:ascii="Times New Roman" w:hAnsi="Times New Roman"/>
        </w:rPr>
      </w:pPr>
      <w:proofErr w:type="spellStart"/>
      <w:r w:rsidRPr="00761721">
        <w:rPr>
          <w:rFonts w:ascii="Times New Roman" w:hAnsi="Times New Roman"/>
          <w:b/>
        </w:rPr>
        <w:t>Kerle</w:t>
      </w:r>
      <w:proofErr w:type="spellEnd"/>
      <w:r w:rsidRPr="00761721">
        <w:rPr>
          <w:rFonts w:ascii="Times New Roman" w:hAnsi="Times New Roman"/>
          <w:b/>
        </w:rPr>
        <w:t xml:space="preserve"> 2007</w:t>
      </w:r>
      <w:r w:rsidRPr="00761721">
        <w:rPr>
          <w:rFonts w:ascii="Times New Roman" w:hAnsi="Times New Roman"/>
        </w:rPr>
        <w:t xml:space="preserve"> (Clemens – research fellow at the Institute for Public International Law and International Relations at the Johannes </w:t>
      </w:r>
      <w:proofErr w:type="spellStart"/>
      <w:r w:rsidRPr="00761721">
        <w:rPr>
          <w:rFonts w:ascii="Times New Roman" w:hAnsi="Times New Roman"/>
        </w:rPr>
        <w:t>Kepler</w:t>
      </w:r>
      <w:proofErr w:type="spellEnd"/>
      <w:r w:rsidRPr="00761721">
        <w:rPr>
          <w:rFonts w:ascii="Times New Roman" w:hAnsi="Times New Roman"/>
        </w:rPr>
        <w:t xml:space="preserve"> University of Linz, International IP Protection for GMO – a Biotech Odyssey, Columbia Science and Technology Law Review, p. Lexis-Nexis)</w:t>
      </w:r>
      <w:r w:rsidRPr="00761721">
        <w:rPr>
          <w:rFonts w:ascii="Times New Roman" w:hAnsi="Times New Roman"/>
        </w:rPr>
        <w:br/>
      </w:r>
    </w:p>
    <w:p w:rsidR="000141C5" w:rsidRDefault="000141C5" w:rsidP="000141C5">
      <w:r w:rsidRPr="000141C5">
        <w:t xml:space="preserve">3.1.2. The persuasiveness of pro-harmonization arguments in the </w:t>
      </w:r>
    </w:p>
    <w:p w:rsidR="000141C5" w:rsidRDefault="000141C5" w:rsidP="000141C5">
      <w:r>
        <w:t>AND</w:t>
      </w:r>
    </w:p>
    <w:p w:rsidR="000141C5" w:rsidRPr="000141C5" w:rsidRDefault="000141C5" w:rsidP="000141C5">
      <w:proofErr w:type="gramStart"/>
      <w:r w:rsidRPr="000141C5">
        <w:t>become</w:t>
      </w:r>
      <w:proofErr w:type="gramEnd"/>
      <w:r w:rsidRPr="000141C5">
        <w:t xml:space="preserve"> more inventive in this field themselves, ultimately without their northern partners.</w:t>
      </w: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rPr>
        <w:t>Strong agricultural research prevents food insecurity and armed conflict in failed states.</w:t>
      </w:r>
    </w:p>
    <w:p w:rsidR="000141C5" w:rsidRPr="00761721" w:rsidRDefault="000141C5" w:rsidP="000141C5">
      <w:pPr>
        <w:rPr>
          <w:rFonts w:ascii="Times New Roman" w:hAnsi="Times New Roman"/>
        </w:rPr>
      </w:pPr>
      <w:proofErr w:type="spellStart"/>
      <w:r w:rsidRPr="00761721">
        <w:rPr>
          <w:rFonts w:ascii="Times New Roman" w:hAnsi="Times New Roman"/>
          <w:b/>
        </w:rPr>
        <w:t>Pinstrup</w:t>
      </w:r>
      <w:proofErr w:type="spellEnd"/>
      <w:r w:rsidRPr="00761721">
        <w:rPr>
          <w:rFonts w:ascii="Times New Roman" w:hAnsi="Times New Roman"/>
          <w:b/>
        </w:rPr>
        <w:t>-Anderson</w:t>
      </w:r>
      <w:r w:rsidRPr="00761721">
        <w:rPr>
          <w:rFonts w:ascii="Times New Roman" w:hAnsi="Times New Roman"/>
        </w:rPr>
        <w:t>, 3/2/</w:t>
      </w:r>
      <w:r w:rsidRPr="00761721">
        <w:rPr>
          <w:rFonts w:ascii="Times New Roman" w:hAnsi="Times New Roman"/>
          <w:b/>
        </w:rPr>
        <w:t>2006</w:t>
      </w:r>
      <w:r w:rsidRPr="00761721">
        <w:rPr>
          <w:rFonts w:ascii="Times New Roman" w:hAnsi="Times New Roman"/>
        </w:rPr>
        <w:t xml:space="preserve"> (Per – professor at Cornell University, The Impact of Technological Change in Agriculture on Poverty and Armed Conflict, Charles Valentine Riley Memorial Lecture Series, p. </w:t>
      </w:r>
      <w:hyperlink r:id="rId15" w:history="1">
        <w:r w:rsidRPr="00761721">
          <w:rPr>
            <w:rStyle w:val="Hyperlink"/>
            <w:rFonts w:ascii="Times New Roman" w:hAnsi="Times New Roman"/>
          </w:rPr>
          <w:t>http://intlag.tamu.edu/images/riley06.pdf</w:t>
        </w:r>
      </w:hyperlink>
      <w:r w:rsidRPr="00761721">
        <w:rPr>
          <w:rFonts w:ascii="Times New Roman" w:hAnsi="Times New Roman"/>
        </w:rPr>
        <w:t>)</w:t>
      </w:r>
    </w:p>
    <w:p w:rsidR="000141C5" w:rsidRPr="00761721" w:rsidRDefault="000141C5" w:rsidP="000141C5">
      <w:pPr>
        <w:rPr>
          <w:rFonts w:ascii="Times New Roman" w:hAnsi="Times New Roman"/>
          <w:b/>
          <w:sz w:val="24"/>
        </w:rPr>
      </w:pPr>
    </w:p>
    <w:p w:rsidR="000141C5" w:rsidRDefault="000141C5" w:rsidP="000141C5">
      <w:r w:rsidRPr="000141C5">
        <w:t>According to Borlaug (2004), “we cannot build world peace on empty stomachs</w:t>
      </w:r>
    </w:p>
    <w:p w:rsidR="000141C5" w:rsidRDefault="000141C5" w:rsidP="000141C5">
      <w:r>
        <w:t>AND</w:t>
      </w:r>
    </w:p>
    <w:p w:rsidR="000141C5" w:rsidRPr="000141C5" w:rsidRDefault="000141C5" w:rsidP="000141C5">
      <w:proofErr w:type="gramStart"/>
      <w:r w:rsidRPr="000141C5">
        <w:t>terrorism</w:t>
      </w:r>
      <w:proofErr w:type="gramEnd"/>
      <w:r w:rsidRPr="000141C5">
        <w:t xml:space="preserve">. A simplified illustration of my hypothesis is shown in Figure 1. </w:t>
      </w: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rPr>
        <w:t>Failed states escalate to nuclear conflict</w:t>
      </w:r>
    </w:p>
    <w:p w:rsidR="000141C5" w:rsidRPr="00761721" w:rsidRDefault="000141C5" w:rsidP="000141C5">
      <w:pPr>
        <w:rPr>
          <w:rFonts w:ascii="Times New Roman" w:hAnsi="Times New Roman"/>
        </w:rPr>
      </w:pPr>
      <w:r w:rsidRPr="00761721">
        <w:rPr>
          <w:rFonts w:ascii="Times New Roman" w:hAnsi="Times New Roman"/>
          <w:b/>
        </w:rPr>
        <w:t>Dean</w:t>
      </w:r>
      <w:r w:rsidRPr="00761721">
        <w:rPr>
          <w:rFonts w:ascii="Times New Roman" w:hAnsi="Times New Roman"/>
        </w:rPr>
        <w:t xml:space="preserve">, May </w:t>
      </w:r>
      <w:r w:rsidRPr="00761721">
        <w:rPr>
          <w:rFonts w:ascii="Times New Roman" w:hAnsi="Times New Roman"/>
          <w:b/>
        </w:rPr>
        <w:t>1995</w:t>
      </w:r>
      <w:r w:rsidRPr="00761721">
        <w:rPr>
          <w:rFonts w:ascii="Times New Roman" w:hAnsi="Times New Roman"/>
        </w:rPr>
        <w:t xml:space="preserve"> (Jonathan – Adviser on International Security Issues for the Union of Concerned Scientists, and former ambassador to East-West Arms Controls Negotiation, A Stronger UN Strengthens America, The Bulletin of Atomic Scientists, p. </w:t>
      </w:r>
      <w:hyperlink r:id="rId16" w:history="1">
        <w:r w:rsidRPr="00761721">
          <w:rPr>
            <w:rStyle w:val="Hyperlink"/>
            <w:rFonts w:ascii="Times New Roman" w:hAnsi="Times New Roman"/>
          </w:rPr>
          <w:t>http://www.thebulletin.org/issues/1995/ma95/ma95.dean.html</w:t>
        </w:r>
      </w:hyperlink>
      <w:r w:rsidRPr="00761721">
        <w:rPr>
          <w:rFonts w:ascii="Times New Roman" w:hAnsi="Times New Roman"/>
        </w:rPr>
        <w:t>)</w:t>
      </w:r>
    </w:p>
    <w:p w:rsidR="000141C5" w:rsidRPr="00761721" w:rsidRDefault="000141C5" w:rsidP="000141C5">
      <w:pPr>
        <w:rPr>
          <w:rFonts w:ascii="Times New Roman" w:hAnsi="Times New Roman"/>
        </w:rPr>
      </w:pPr>
    </w:p>
    <w:p w:rsidR="000141C5" w:rsidRDefault="000141C5" w:rsidP="000141C5">
      <w:r w:rsidRPr="000141C5">
        <w:t xml:space="preserve">Experts throughout the world expect growing population pressures and increasing environmental stress to develop over </w:t>
      </w:r>
    </w:p>
    <w:p w:rsidR="000141C5" w:rsidRDefault="000141C5" w:rsidP="000141C5">
      <w:r>
        <w:t>AND</w:t>
      </w:r>
    </w:p>
    <w:p w:rsidR="000141C5" w:rsidRPr="000141C5" w:rsidRDefault="000141C5" w:rsidP="000141C5">
      <w:proofErr w:type="gramStart"/>
      <w:r w:rsidRPr="000141C5">
        <w:lastRenderedPageBreak/>
        <w:t>an</w:t>
      </w:r>
      <w:proofErr w:type="gramEnd"/>
      <w:r w:rsidRPr="000141C5">
        <w:t xml:space="preserve"> international peacekeeping system that can head off an increasing number of conflicts.</w:t>
      </w: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rPr>
        <w:t>Biotech innovations prevent multiple scenarios for extinction.</w:t>
      </w:r>
    </w:p>
    <w:p w:rsidR="000141C5" w:rsidRPr="00761721" w:rsidRDefault="000141C5" w:rsidP="000141C5">
      <w:pPr>
        <w:rPr>
          <w:rFonts w:ascii="Times New Roman" w:hAnsi="Times New Roman"/>
        </w:rPr>
      </w:pPr>
      <w:proofErr w:type="spellStart"/>
      <w:r w:rsidRPr="00761721">
        <w:rPr>
          <w:rFonts w:ascii="Times New Roman" w:hAnsi="Times New Roman"/>
          <w:b/>
        </w:rPr>
        <w:t>Trewavas</w:t>
      </w:r>
      <w:proofErr w:type="spellEnd"/>
      <w:r w:rsidRPr="00761721">
        <w:rPr>
          <w:rFonts w:ascii="Times New Roman" w:hAnsi="Times New Roman"/>
        </w:rPr>
        <w:t>, 6/5/</w:t>
      </w:r>
      <w:r w:rsidRPr="00761721">
        <w:rPr>
          <w:rFonts w:ascii="Times New Roman" w:hAnsi="Times New Roman"/>
          <w:b/>
        </w:rPr>
        <w:t>2000</w:t>
      </w:r>
      <w:r w:rsidRPr="00761721">
        <w:rPr>
          <w:rFonts w:ascii="Times New Roman" w:hAnsi="Times New Roman"/>
        </w:rPr>
        <w:t xml:space="preserve"> (Anthony – Institute of Cell and Molecular Biology at the University of Edinburgh, GM is the Best Option We Have, </w:t>
      </w:r>
      <w:proofErr w:type="spellStart"/>
      <w:r w:rsidRPr="00761721">
        <w:rPr>
          <w:rFonts w:ascii="Times New Roman" w:hAnsi="Times New Roman"/>
        </w:rPr>
        <w:t>AgBioWorld</w:t>
      </w:r>
      <w:proofErr w:type="spellEnd"/>
      <w:r w:rsidRPr="00761721">
        <w:rPr>
          <w:rFonts w:ascii="Times New Roman" w:hAnsi="Times New Roman"/>
        </w:rPr>
        <w:t xml:space="preserve">, p. </w:t>
      </w:r>
      <w:hyperlink r:id="rId17" w:history="1">
        <w:r w:rsidRPr="00761721">
          <w:rPr>
            <w:rStyle w:val="Hyperlink"/>
            <w:rFonts w:ascii="Times New Roman" w:hAnsi="Times New Roman"/>
          </w:rPr>
          <w:t>http://www.agbioworld.org/biotech-info/articles/biotech-art/best_option.html</w:t>
        </w:r>
      </w:hyperlink>
      <w:r w:rsidRPr="00761721">
        <w:rPr>
          <w:rFonts w:ascii="Times New Roman" w:hAnsi="Times New Roman"/>
        </w:rPr>
        <w:t>)</w:t>
      </w:r>
    </w:p>
    <w:p w:rsidR="000141C5" w:rsidRPr="00761721" w:rsidRDefault="000141C5" w:rsidP="000141C5">
      <w:pPr>
        <w:rPr>
          <w:rFonts w:ascii="Times New Roman" w:hAnsi="Times New Roman"/>
        </w:rPr>
      </w:pPr>
    </w:p>
    <w:p w:rsidR="000141C5" w:rsidRDefault="000141C5" w:rsidP="000141C5">
      <w:r w:rsidRPr="000141C5">
        <w:t xml:space="preserve">But these are foreign examples; global warming is the problem that requires the UK </w:t>
      </w:r>
    </w:p>
    <w:p w:rsidR="000141C5" w:rsidRDefault="000141C5" w:rsidP="000141C5">
      <w:r>
        <w:t>AND</w:t>
      </w:r>
    </w:p>
    <w:p w:rsidR="000141C5" w:rsidRPr="000141C5" w:rsidRDefault="000141C5" w:rsidP="000141C5">
      <w:proofErr w:type="gramStart"/>
      <w:r w:rsidRPr="000141C5">
        <w:t>accepting</w:t>
      </w:r>
      <w:proofErr w:type="gramEnd"/>
      <w:r w:rsidRPr="000141C5">
        <w:t xml:space="preserve"> that technological advance may be the only buffer between us and annihilation.</w:t>
      </w:r>
    </w:p>
    <w:p w:rsidR="000141C5" w:rsidRPr="00761721" w:rsidRDefault="000141C5" w:rsidP="000141C5">
      <w:pPr>
        <w:pStyle w:val="Heading4"/>
        <w:rPr>
          <w:rFonts w:ascii="Times New Roman" w:hAnsi="Times New Roman" w:cs="Times New Roman"/>
        </w:rPr>
      </w:pPr>
      <w:proofErr w:type="spellStart"/>
      <w:r>
        <w:rPr>
          <w:rFonts w:ascii="Times New Roman" w:hAnsi="Times New Roman" w:cs="Times New Roman"/>
          <w:i/>
        </w:rPr>
        <w:t>Subpoint</w:t>
      </w:r>
      <w:proofErr w:type="spellEnd"/>
      <w:r>
        <w:rPr>
          <w:rFonts w:ascii="Times New Roman" w:hAnsi="Times New Roman" w:cs="Times New Roman"/>
          <w:i/>
        </w:rPr>
        <w:t xml:space="preserve"> C</w:t>
      </w:r>
      <w:r w:rsidRPr="00761721">
        <w:rPr>
          <w:rFonts w:ascii="Times New Roman" w:hAnsi="Times New Roman" w:cs="Times New Roman"/>
        </w:rPr>
        <w:t xml:space="preserve"> – Disease</w:t>
      </w: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rPr>
        <w:t xml:space="preserve">Infectious diseases are </w:t>
      </w:r>
      <w:r w:rsidRPr="00761721">
        <w:rPr>
          <w:rFonts w:ascii="Times New Roman" w:hAnsi="Times New Roman" w:cs="Times New Roman"/>
          <w:u w:val="single"/>
        </w:rPr>
        <w:t>inevitable</w:t>
      </w:r>
      <w:r w:rsidRPr="00761721">
        <w:rPr>
          <w:rFonts w:ascii="Times New Roman" w:hAnsi="Times New Roman" w:cs="Times New Roman"/>
        </w:rPr>
        <w:t>. Rapid evolution and adaptation risk extinction.</w:t>
      </w:r>
    </w:p>
    <w:p w:rsidR="000141C5" w:rsidRPr="00761721" w:rsidRDefault="000141C5" w:rsidP="000141C5">
      <w:pPr>
        <w:rPr>
          <w:rFonts w:ascii="Times New Roman" w:hAnsi="Times New Roman"/>
        </w:rPr>
      </w:pPr>
      <w:r w:rsidRPr="00761721">
        <w:rPr>
          <w:rFonts w:ascii="Times New Roman" w:hAnsi="Times New Roman"/>
          <w:b/>
        </w:rPr>
        <w:t>Walsh</w:t>
      </w:r>
      <w:r w:rsidRPr="00761721">
        <w:rPr>
          <w:rFonts w:ascii="Times New Roman" w:hAnsi="Times New Roman"/>
        </w:rPr>
        <w:t>, 7/10/</w:t>
      </w:r>
      <w:r w:rsidRPr="00761721">
        <w:rPr>
          <w:rFonts w:ascii="Times New Roman" w:hAnsi="Times New Roman"/>
          <w:b/>
        </w:rPr>
        <w:t>2013</w:t>
      </w:r>
      <w:r w:rsidRPr="00761721">
        <w:rPr>
          <w:rFonts w:ascii="Times New Roman" w:hAnsi="Times New Roman"/>
        </w:rPr>
        <w:t xml:space="preserve"> (Bryan, From AIDS to SARS to MERS, Emerging Infectious Diseases Remain a Dire Threat, Time, p. http://science.time.com/2013/07/10/from-aids-to-sars-to-mers-emerging-infectious-diseases-remain-a-dire-threat/)</w:t>
      </w:r>
    </w:p>
    <w:p w:rsidR="000141C5" w:rsidRPr="00761721" w:rsidRDefault="000141C5" w:rsidP="000141C5">
      <w:pPr>
        <w:rPr>
          <w:rFonts w:ascii="Times New Roman" w:hAnsi="Times New Roman"/>
        </w:rPr>
      </w:pPr>
    </w:p>
    <w:p w:rsidR="000141C5" w:rsidRDefault="000141C5" w:rsidP="000141C5">
      <w:r w:rsidRPr="000141C5">
        <w:t xml:space="preserve">Now the world is facing another emerging infectious disease. MERS — Middle </w:t>
      </w:r>
      <w:proofErr w:type="gramStart"/>
      <w:r w:rsidRPr="000141C5">
        <w:t>East</w:t>
      </w:r>
      <w:proofErr w:type="gramEnd"/>
      <w:r w:rsidRPr="000141C5">
        <w:t xml:space="preserve"> respiratory </w:t>
      </w:r>
    </w:p>
    <w:p w:rsidR="000141C5" w:rsidRDefault="000141C5" w:rsidP="000141C5">
      <w:r>
        <w:t>AND</w:t>
      </w:r>
    </w:p>
    <w:p w:rsidR="000141C5" w:rsidRPr="000141C5" w:rsidRDefault="000141C5" w:rsidP="000141C5">
      <w:proofErr w:type="gramStart"/>
      <w:r w:rsidRPr="000141C5">
        <w:t>as</w:t>
      </w:r>
      <w:proofErr w:type="gramEnd"/>
      <w:r w:rsidRPr="000141C5">
        <w:t xml:space="preserve"> experts like </w:t>
      </w:r>
      <w:proofErr w:type="spellStart"/>
      <w:r w:rsidRPr="000141C5">
        <w:t>Morens</w:t>
      </w:r>
      <w:proofErr w:type="spellEnd"/>
      <w:r w:rsidRPr="000141C5">
        <w:t xml:space="preserve"> and </w:t>
      </w:r>
      <w:proofErr w:type="spellStart"/>
      <w:r w:rsidRPr="000141C5">
        <w:t>Fauci</w:t>
      </w:r>
      <w:proofErr w:type="spellEnd"/>
      <w:r w:rsidRPr="000141C5">
        <w:t xml:space="preserve"> know, we won’t be lucky forever.</w:t>
      </w: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rPr>
        <w:t>A strong IPR regime solves disease in three ways –</w:t>
      </w: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rPr>
        <w:t xml:space="preserve">First is </w:t>
      </w:r>
      <w:r w:rsidRPr="00761721">
        <w:rPr>
          <w:rFonts w:ascii="Times New Roman" w:hAnsi="Times New Roman" w:cs="Times New Roman"/>
          <w:u w:val="single"/>
        </w:rPr>
        <w:t>innovation</w:t>
      </w:r>
      <w:r w:rsidRPr="00761721">
        <w:rPr>
          <w:rFonts w:ascii="Times New Roman" w:hAnsi="Times New Roman" w:cs="Times New Roman"/>
        </w:rPr>
        <w:t xml:space="preserve"> --- IPR incentivizes research and development. Copycat drugs don’t fill-in.</w:t>
      </w:r>
    </w:p>
    <w:p w:rsidR="000141C5" w:rsidRPr="00761721" w:rsidRDefault="000141C5" w:rsidP="000141C5">
      <w:pPr>
        <w:rPr>
          <w:rFonts w:ascii="Times New Roman" w:hAnsi="Times New Roman"/>
        </w:rPr>
      </w:pPr>
      <w:r w:rsidRPr="00761721">
        <w:rPr>
          <w:rFonts w:ascii="Times New Roman" w:hAnsi="Times New Roman"/>
          <w:b/>
        </w:rPr>
        <w:t>Kaufmann</w:t>
      </w:r>
      <w:r w:rsidRPr="00761721">
        <w:rPr>
          <w:rFonts w:ascii="Times New Roman" w:hAnsi="Times New Roman"/>
        </w:rPr>
        <w:t>, 4/23/</w:t>
      </w:r>
      <w:r w:rsidRPr="00761721">
        <w:rPr>
          <w:rFonts w:ascii="Times New Roman" w:hAnsi="Times New Roman"/>
          <w:b/>
        </w:rPr>
        <w:t>2008</w:t>
      </w:r>
      <w:r w:rsidRPr="00761721">
        <w:rPr>
          <w:rFonts w:ascii="Times New Roman" w:hAnsi="Times New Roman"/>
        </w:rPr>
        <w:t xml:space="preserve"> (Judith – retired foreign service officer and former director of the U.S. State Department’s Office of International Health Affairs, Intellectual Property Rights and the Pharmaceutical Industry, Focus on Intellectual Property Rights, p. </w:t>
      </w:r>
      <w:hyperlink r:id="rId18" w:anchor="axzz2ZG5uBh4Z" w:history="1">
        <w:r w:rsidRPr="00761721">
          <w:rPr>
            <w:rStyle w:val="Hyperlink"/>
            <w:rFonts w:ascii="Times New Roman" w:hAnsi="Times New Roman"/>
          </w:rPr>
          <w:t>http://iipdigital.usembassy.gov/st/english/publication/2008/04/20080429230451myleen0.4181027.html#axzz2ZG5uBh4Z</w:t>
        </w:r>
      </w:hyperlink>
      <w:r w:rsidRPr="00761721">
        <w:rPr>
          <w:rFonts w:ascii="Times New Roman" w:hAnsi="Times New Roman"/>
        </w:rPr>
        <w:t>)</w:t>
      </w:r>
    </w:p>
    <w:p w:rsidR="000141C5" w:rsidRPr="00761721" w:rsidRDefault="000141C5" w:rsidP="000141C5">
      <w:pPr>
        <w:rPr>
          <w:rFonts w:ascii="Times New Roman" w:hAnsi="Times New Roman"/>
        </w:rPr>
      </w:pPr>
    </w:p>
    <w:p w:rsidR="000141C5" w:rsidRDefault="000141C5" w:rsidP="000141C5">
      <w:r w:rsidRPr="000141C5">
        <w:t>Drugs that cure AIDS and many other diseases are available precisely because of patent protection</w:t>
      </w:r>
    </w:p>
    <w:p w:rsidR="000141C5" w:rsidRDefault="000141C5" w:rsidP="000141C5">
      <w:r>
        <w:t>AND</w:t>
      </w:r>
    </w:p>
    <w:p w:rsidR="000141C5" w:rsidRPr="000141C5" w:rsidRDefault="000141C5" w:rsidP="000141C5">
      <w:r w:rsidRPr="000141C5">
        <w:t>, are not being used to further scientific knowledge and find new cures.</w:t>
      </w: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rPr>
        <w:t xml:space="preserve">Second is </w:t>
      </w:r>
      <w:r w:rsidRPr="00761721">
        <w:rPr>
          <w:rFonts w:ascii="Times New Roman" w:hAnsi="Times New Roman" w:cs="Times New Roman"/>
          <w:u w:val="single"/>
        </w:rPr>
        <w:t>trademark protection</w:t>
      </w:r>
      <w:r w:rsidRPr="00761721">
        <w:rPr>
          <w:rFonts w:ascii="Times New Roman" w:hAnsi="Times New Roman" w:cs="Times New Roman"/>
        </w:rPr>
        <w:t>. Strong trademark protection is the best defense against counterfeit drugs.</w:t>
      </w:r>
    </w:p>
    <w:p w:rsidR="000141C5" w:rsidRPr="00761721" w:rsidRDefault="000141C5" w:rsidP="000141C5">
      <w:pPr>
        <w:rPr>
          <w:rFonts w:ascii="Times New Roman" w:hAnsi="Times New Roman"/>
        </w:rPr>
      </w:pPr>
      <w:r w:rsidRPr="00761721">
        <w:rPr>
          <w:rFonts w:ascii="Times New Roman" w:hAnsi="Times New Roman"/>
          <w:b/>
        </w:rPr>
        <w:t>Powell</w:t>
      </w:r>
      <w:r w:rsidRPr="00761721">
        <w:rPr>
          <w:rFonts w:ascii="Times New Roman" w:hAnsi="Times New Roman"/>
        </w:rPr>
        <w:t xml:space="preserve">, February </w:t>
      </w:r>
      <w:r w:rsidRPr="00761721">
        <w:rPr>
          <w:rFonts w:ascii="Times New Roman" w:hAnsi="Times New Roman"/>
          <w:b/>
        </w:rPr>
        <w:t>2010</w:t>
      </w:r>
      <w:r w:rsidRPr="00761721">
        <w:rPr>
          <w:rFonts w:ascii="Times New Roman" w:hAnsi="Times New Roman"/>
        </w:rPr>
        <w:t xml:space="preserve"> (Adam – Research Fellow for the Law &amp; Bioscience Project, J.D. Candidate at the University of California, Hastings College of the Law, Benchmark Legislation: A Measured Approach in the Fight Against Counterfeit Pharmaceuticals, Hastings Law Journal, p. Lexis-Nexis)</w:t>
      </w:r>
    </w:p>
    <w:p w:rsidR="000141C5" w:rsidRPr="00761721" w:rsidRDefault="000141C5" w:rsidP="000141C5">
      <w:pPr>
        <w:rPr>
          <w:rFonts w:ascii="Times New Roman" w:hAnsi="Times New Roman"/>
        </w:rPr>
      </w:pPr>
    </w:p>
    <w:p w:rsidR="000141C5" w:rsidRDefault="000141C5" w:rsidP="000141C5">
      <w:r w:rsidRPr="000141C5">
        <w:t xml:space="preserve">Traditionally, the first line of defense for pharmaceutical companies is a portfolio of strong </w:t>
      </w:r>
    </w:p>
    <w:p w:rsidR="000141C5" w:rsidRDefault="000141C5" w:rsidP="000141C5">
      <w:r>
        <w:t>AND</w:t>
      </w:r>
    </w:p>
    <w:p w:rsidR="000141C5" w:rsidRPr="000141C5" w:rsidRDefault="000141C5" w:rsidP="000141C5">
      <w:proofErr w:type="gramStart"/>
      <w:r w:rsidRPr="000141C5">
        <w:t>their</w:t>
      </w:r>
      <w:proofErr w:type="gramEnd"/>
      <w:r w:rsidRPr="000141C5">
        <w:t xml:space="preserve"> intellectual property and ensure maximum punishments for criminals by maintaining strong trademarks. </w:t>
      </w: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rPr>
        <w:lastRenderedPageBreak/>
        <w:t xml:space="preserve">Third is </w:t>
      </w:r>
      <w:r w:rsidRPr="00761721">
        <w:rPr>
          <w:rFonts w:ascii="Times New Roman" w:hAnsi="Times New Roman" w:cs="Times New Roman"/>
          <w:u w:val="single"/>
        </w:rPr>
        <w:t>harmonization</w:t>
      </w:r>
      <w:r w:rsidRPr="00761721">
        <w:rPr>
          <w:rFonts w:ascii="Times New Roman" w:hAnsi="Times New Roman" w:cs="Times New Roman"/>
        </w:rPr>
        <w:t>. IPR harmonization undermines the ability to market counterfeit drugs.</w:t>
      </w:r>
    </w:p>
    <w:p w:rsidR="000141C5" w:rsidRPr="00761721" w:rsidRDefault="000141C5" w:rsidP="000141C5">
      <w:pPr>
        <w:rPr>
          <w:rFonts w:ascii="Times New Roman" w:hAnsi="Times New Roman"/>
        </w:rPr>
      </w:pPr>
      <w:proofErr w:type="spellStart"/>
      <w:r w:rsidRPr="00761721">
        <w:rPr>
          <w:rFonts w:ascii="Times New Roman" w:hAnsi="Times New Roman"/>
          <w:b/>
        </w:rPr>
        <w:t>Ferrill</w:t>
      </w:r>
      <w:proofErr w:type="spellEnd"/>
      <w:r w:rsidRPr="00761721">
        <w:rPr>
          <w:rFonts w:ascii="Times New Roman" w:hAnsi="Times New Roman"/>
        </w:rPr>
        <w:t xml:space="preserve">, Spring </w:t>
      </w:r>
      <w:r w:rsidRPr="00761721">
        <w:rPr>
          <w:rFonts w:ascii="Times New Roman" w:hAnsi="Times New Roman"/>
          <w:b/>
        </w:rPr>
        <w:t>2007</w:t>
      </w:r>
      <w:r w:rsidRPr="00761721">
        <w:rPr>
          <w:rFonts w:ascii="Times New Roman" w:hAnsi="Times New Roman"/>
        </w:rPr>
        <w:t xml:space="preserve"> (Elizabeth – Law Clerk to the Honorable Liam O’Grady, Magistrate Judge, U.S. District Court for the Eastern District of Virginia, Clearing the Swamp for Intellectual Property Harmonization: Understanding and Appreciating the Barriers to Full TRIPS Compliance for Industrializing and Non-Industrializing Countries, University of Baltimore Intellectual Property Law Journal, p. Lexis-Nexis)</w:t>
      </w:r>
    </w:p>
    <w:p w:rsidR="000141C5" w:rsidRPr="00761721" w:rsidRDefault="000141C5" w:rsidP="000141C5">
      <w:pPr>
        <w:rPr>
          <w:rFonts w:ascii="Times New Roman" w:hAnsi="Times New Roman"/>
        </w:rPr>
      </w:pPr>
    </w:p>
    <w:p w:rsidR="000141C5" w:rsidRDefault="000141C5" w:rsidP="000141C5">
      <w:r w:rsidRPr="000141C5">
        <w:t xml:space="preserve">In 1994, the Agreement on the Trade-Related Aspects of Intellectual Property Rights </w:t>
      </w:r>
    </w:p>
    <w:p w:rsidR="000141C5" w:rsidRDefault="000141C5" w:rsidP="000141C5">
      <w:r>
        <w:t>AND</w:t>
      </w:r>
    </w:p>
    <w:p w:rsidR="000141C5" w:rsidRPr="000141C5" w:rsidRDefault="000141C5" w:rsidP="000141C5">
      <w:proofErr w:type="gramStart"/>
      <w:r w:rsidRPr="000141C5">
        <w:t>difficult</w:t>
      </w:r>
      <w:proofErr w:type="gramEnd"/>
      <w:r w:rsidRPr="000141C5">
        <w:t xml:space="preserve"> over the past decade. There are a number of possible explanations.</w:t>
      </w: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rPr>
        <w:t xml:space="preserve">Counterfeit drugs </w:t>
      </w:r>
      <w:r w:rsidRPr="00761721">
        <w:rPr>
          <w:rFonts w:ascii="Times New Roman" w:hAnsi="Times New Roman" w:cs="Times New Roman"/>
          <w:u w:val="single"/>
        </w:rPr>
        <w:t>bolster</w:t>
      </w:r>
      <w:r w:rsidRPr="00761721">
        <w:rPr>
          <w:rFonts w:ascii="Times New Roman" w:hAnsi="Times New Roman" w:cs="Times New Roman"/>
        </w:rPr>
        <w:t xml:space="preserve"> antibiotic resistance.</w:t>
      </w:r>
    </w:p>
    <w:p w:rsidR="000141C5" w:rsidRPr="00761721" w:rsidRDefault="000141C5" w:rsidP="000141C5">
      <w:pPr>
        <w:rPr>
          <w:rFonts w:ascii="Times New Roman" w:hAnsi="Times New Roman"/>
        </w:rPr>
      </w:pPr>
      <w:r w:rsidRPr="00761721">
        <w:rPr>
          <w:rFonts w:ascii="Times New Roman" w:hAnsi="Times New Roman"/>
          <w:b/>
        </w:rPr>
        <w:t>Washington Post</w:t>
      </w:r>
      <w:r w:rsidRPr="00761721">
        <w:rPr>
          <w:rFonts w:ascii="Times New Roman" w:hAnsi="Times New Roman"/>
        </w:rPr>
        <w:t>, 2/5/</w:t>
      </w:r>
      <w:r w:rsidRPr="00761721">
        <w:rPr>
          <w:rFonts w:ascii="Times New Roman" w:hAnsi="Times New Roman"/>
          <w:b/>
        </w:rPr>
        <w:t>2013</w:t>
      </w:r>
      <w:r w:rsidRPr="00761721">
        <w:rPr>
          <w:rFonts w:ascii="Times New Roman" w:hAnsi="Times New Roman"/>
        </w:rPr>
        <w:t xml:space="preserve"> (How fake drugs cause the spread of untreatable TB in developing countries, p. </w:t>
      </w:r>
      <w:hyperlink r:id="rId19" w:history="1">
        <w:r w:rsidRPr="00761721">
          <w:rPr>
            <w:rStyle w:val="Hyperlink"/>
            <w:rFonts w:ascii="Times New Roman" w:hAnsi="Times New Roman"/>
          </w:rPr>
          <w:t>http://www.washingtonpost.com/blogs/worldviews/wp/2013/02/05/how-fake-drugs-cause-the-spread-of-untreatable-tb-in-developing-countries/</w:t>
        </w:r>
      </w:hyperlink>
      <w:r w:rsidRPr="00761721">
        <w:rPr>
          <w:rFonts w:ascii="Times New Roman" w:hAnsi="Times New Roman"/>
        </w:rPr>
        <w:t>)</w:t>
      </w:r>
    </w:p>
    <w:p w:rsidR="000141C5" w:rsidRPr="00761721" w:rsidRDefault="000141C5" w:rsidP="000141C5">
      <w:pPr>
        <w:rPr>
          <w:rFonts w:ascii="Times New Roman" w:hAnsi="Times New Roman"/>
        </w:rPr>
      </w:pPr>
    </w:p>
    <w:p w:rsidR="000141C5" w:rsidRDefault="000141C5" w:rsidP="000141C5">
      <w:r w:rsidRPr="000141C5">
        <w:t xml:space="preserve">Tuberculosis, a disease that destroys lung tissue, is more commonly associated with the </w:t>
      </w:r>
    </w:p>
    <w:p w:rsidR="000141C5" w:rsidRDefault="000141C5" w:rsidP="000141C5">
      <w:r>
        <w:t>AND</w:t>
      </w:r>
    </w:p>
    <w:p w:rsidR="000141C5" w:rsidRPr="000141C5" w:rsidRDefault="000141C5" w:rsidP="000141C5">
      <w:proofErr w:type="gramStart"/>
      <w:r w:rsidRPr="000141C5">
        <w:t>morph</w:t>
      </w:r>
      <w:proofErr w:type="gramEnd"/>
      <w:r w:rsidRPr="000141C5">
        <w:t xml:space="preserve"> into new strains, making them harder and more expensive to treat.</w:t>
      </w: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rPr>
        <w:t>Antibiotic resistance risks extinction.</w:t>
      </w:r>
    </w:p>
    <w:p w:rsidR="000141C5" w:rsidRPr="00761721" w:rsidRDefault="000141C5" w:rsidP="000141C5">
      <w:pPr>
        <w:rPr>
          <w:rFonts w:ascii="Times New Roman" w:hAnsi="Times New Roman"/>
        </w:rPr>
      </w:pPr>
      <w:r w:rsidRPr="00761721">
        <w:rPr>
          <w:rFonts w:ascii="Times New Roman" w:hAnsi="Times New Roman"/>
          <w:b/>
        </w:rPr>
        <w:t>Castillo</w:t>
      </w:r>
      <w:r w:rsidRPr="00761721">
        <w:rPr>
          <w:rFonts w:ascii="Times New Roman" w:hAnsi="Times New Roman"/>
        </w:rPr>
        <w:t>, 10/28/</w:t>
      </w:r>
      <w:r w:rsidRPr="00761721">
        <w:rPr>
          <w:rFonts w:ascii="Times New Roman" w:hAnsi="Times New Roman"/>
          <w:b/>
        </w:rPr>
        <w:t>2011</w:t>
      </w:r>
      <w:r w:rsidRPr="00761721">
        <w:rPr>
          <w:rFonts w:ascii="Times New Roman" w:hAnsi="Times New Roman"/>
        </w:rPr>
        <w:t xml:space="preserve"> (Rafael, Doomsday scenario with ‘superbugs’, Philippine Daily Inquirer, p. http://business.inquirer.net/27353/doomsday-scenario-with-%E2%80%98superbugs%E2%80%99)</w:t>
      </w:r>
    </w:p>
    <w:p w:rsidR="000141C5" w:rsidRPr="00761721" w:rsidRDefault="000141C5" w:rsidP="000141C5">
      <w:pPr>
        <w:rPr>
          <w:rFonts w:ascii="Times New Roman" w:hAnsi="Times New Roman"/>
        </w:rPr>
      </w:pPr>
    </w:p>
    <w:p w:rsidR="000141C5" w:rsidRDefault="000141C5" w:rsidP="000141C5">
      <w:r w:rsidRPr="000141C5">
        <w:t xml:space="preserve">From time to time, we get reports about emerging superbugs—microbes which are </w:t>
      </w:r>
    </w:p>
    <w:p w:rsidR="000141C5" w:rsidRDefault="000141C5" w:rsidP="000141C5">
      <w:r>
        <w:t>AND</w:t>
      </w:r>
    </w:p>
    <w:p w:rsidR="000141C5" w:rsidRPr="000141C5" w:rsidRDefault="000141C5" w:rsidP="000141C5">
      <w:proofErr w:type="gramStart"/>
      <w:r w:rsidRPr="000141C5">
        <w:t>compromised</w:t>
      </w:r>
      <w:proofErr w:type="gramEnd"/>
      <w:r w:rsidRPr="000141C5">
        <w:t xml:space="preserve"> immune systems—is ill-fated prey to these ogre microbes.</w:t>
      </w: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rPr>
        <w:t>TB spread risks extinction.</w:t>
      </w:r>
    </w:p>
    <w:p w:rsidR="000141C5" w:rsidRPr="00761721" w:rsidRDefault="000141C5" w:rsidP="000141C5">
      <w:pPr>
        <w:rPr>
          <w:rFonts w:ascii="Times New Roman" w:hAnsi="Times New Roman"/>
        </w:rPr>
      </w:pPr>
      <w:proofErr w:type="spellStart"/>
      <w:r w:rsidRPr="00761721">
        <w:rPr>
          <w:rFonts w:ascii="Times New Roman" w:hAnsi="Times New Roman"/>
          <w:b/>
        </w:rPr>
        <w:t>Kalombo</w:t>
      </w:r>
      <w:proofErr w:type="spellEnd"/>
      <w:r w:rsidRPr="00761721">
        <w:rPr>
          <w:rFonts w:ascii="Times New Roman" w:hAnsi="Times New Roman"/>
          <w:b/>
        </w:rPr>
        <w:t xml:space="preserve"> 2007</w:t>
      </w:r>
      <w:r w:rsidRPr="00761721">
        <w:rPr>
          <w:rFonts w:ascii="Times New Roman" w:hAnsi="Times New Roman"/>
        </w:rPr>
        <w:t xml:space="preserve"> (</w:t>
      </w:r>
      <w:proofErr w:type="spellStart"/>
      <w:r w:rsidRPr="00761721">
        <w:rPr>
          <w:rFonts w:ascii="Times New Roman" w:hAnsi="Times New Roman"/>
        </w:rPr>
        <w:t>Lonji</w:t>
      </w:r>
      <w:proofErr w:type="spellEnd"/>
      <w:r w:rsidRPr="00761721">
        <w:rPr>
          <w:rFonts w:ascii="Times New Roman" w:hAnsi="Times New Roman"/>
        </w:rPr>
        <w:t xml:space="preserve"> – CSIR senior researcher and PhD candidate in applied science/chemical engineering at the University of Pretoria, CSIR researcher </w:t>
      </w:r>
      <w:proofErr w:type="spellStart"/>
      <w:r w:rsidRPr="00761721">
        <w:rPr>
          <w:rFonts w:ascii="Times New Roman" w:hAnsi="Times New Roman"/>
        </w:rPr>
        <w:t>Lonji</w:t>
      </w:r>
      <w:proofErr w:type="spellEnd"/>
      <w:r w:rsidRPr="00761721">
        <w:rPr>
          <w:rFonts w:ascii="Times New Roman" w:hAnsi="Times New Roman"/>
        </w:rPr>
        <w:t xml:space="preserve"> </w:t>
      </w:r>
      <w:proofErr w:type="spellStart"/>
      <w:r w:rsidRPr="00761721">
        <w:rPr>
          <w:rFonts w:ascii="Times New Roman" w:hAnsi="Times New Roman"/>
        </w:rPr>
        <w:t>Kalombo</w:t>
      </w:r>
      <w:proofErr w:type="spellEnd"/>
      <w:r w:rsidRPr="00761721">
        <w:rPr>
          <w:rFonts w:ascii="Times New Roman" w:hAnsi="Times New Roman"/>
        </w:rPr>
        <w:t xml:space="preserve"> in the fight against TB, p. </w:t>
      </w:r>
      <w:hyperlink r:id="rId20" w:history="1">
        <w:r w:rsidRPr="00761721">
          <w:rPr>
            <w:rStyle w:val="Hyperlink"/>
            <w:rFonts w:ascii="Times New Roman" w:hAnsi="Times New Roman"/>
          </w:rPr>
          <w:t>http://www.csir.co.za/researcher_profiles/LonjiKalombo.html</w:t>
        </w:r>
      </w:hyperlink>
      <w:r w:rsidRPr="00761721">
        <w:rPr>
          <w:rFonts w:ascii="Times New Roman" w:hAnsi="Times New Roman"/>
        </w:rPr>
        <w:t>)</w:t>
      </w:r>
    </w:p>
    <w:p w:rsidR="000141C5" w:rsidRPr="00761721" w:rsidRDefault="000141C5" w:rsidP="000141C5">
      <w:pPr>
        <w:rPr>
          <w:rFonts w:ascii="Times New Roman" w:hAnsi="Times New Roman"/>
        </w:rPr>
      </w:pPr>
    </w:p>
    <w:p w:rsidR="000141C5" w:rsidRDefault="000141C5" w:rsidP="000141C5">
      <w:r w:rsidRPr="000141C5">
        <w:t xml:space="preserve">According to </w:t>
      </w:r>
      <w:proofErr w:type="spellStart"/>
      <w:r w:rsidRPr="000141C5">
        <w:t>Kalombo</w:t>
      </w:r>
      <w:proofErr w:type="spellEnd"/>
      <w:r w:rsidRPr="000141C5">
        <w:t>, the dreaded TB is a real threat for humanity. "</w:t>
      </w:r>
    </w:p>
    <w:p w:rsidR="000141C5" w:rsidRDefault="000141C5" w:rsidP="000141C5">
      <w:r>
        <w:t>AND</w:t>
      </w:r>
    </w:p>
    <w:p w:rsidR="000141C5" w:rsidRPr="000141C5" w:rsidRDefault="000141C5" w:rsidP="000141C5">
      <w:proofErr w:type="spellStart"/>
      <w:proofErr w:type="gramStart"/>
      <w:r w:rsidRPr="000141C5">
        <w:t>aways</w:t>
      </w:r>
      <w:proofErr w:type="spellEnd"/>
      <w:proofErr w:type="gramEnd"/>
      <w:r w:rsidRPr="000141C5">
        <w:t>', almost unreachable and hampering its early detection when using conventional diagnostics.</w:t>
      </w:r>
    </w:p>
    <w:p w:rsidR="000141C5" w:rsidRPr="00761721" w:rsidRDefault="000141C5" w:rsidP="000141C5">
      <w:pPr>
        <w:rPr>
          <w:rFonts w:ascii="Times New Roman" w:hAnsi="Times New Roman"/>
        </w:rPr>
      </w:pPr>
    </w:p>
    <w:p w:rsidR="000141C5" w:rsidRPr="00761721" w:rsidRDefault="000141C5" w:rsidP="000141C5">
      <w:pPr>
        <w:rPr>
          <w:rFonts w:ascii="Times New Roman" w:hAnsi="Times New Roman"/>
        </w:rPr>
      </w:pPr>
    </w:p>
    <w:p w:rsidR="000141C5" w:rsidRPr="00761721" w:rsidRDefault="000141C5" w:rsidP="000141C5">
      <w:pPr>
        <w:rPr>
          <w:rFonts w:ascii="Times New Roman" w:hAnsi="Times New Roman"/>
        </w:rPr>
      </w:pPr>
    </w:p>
    <w:p w:rsidR="000141C5" w:rsidRPr="00761721" w:rsidRDefault="000141C5" w:rsidP="000141C5">
      <w:pPr>
        <w:rPr>
          <w:rFonts w:ascii="Times New Roman" w:hAnsi="Times New Roman"/>
        </w:rPr>
      </w:pPr>
    </w:p>
    <w:p w:rsidR="000141C5" w:rsidRPr="00761721" w:rsidRDefault="000141C5" w:rsidP="000141C5">
      <w:pPr>
        <w:pStyle w:val="Heading3"/>
        <w:rPr>
          <w:rFonts w:ascii="Times New Roman" w:hAnsi="Times New Roman" w:cs="Times New Roman"/>
        </w:rPr>
      </w:pPr>
      <w:r w:rsidRPr="00761721">
        <w:rPr>
          <w:rFonts w:ascii="Times New Roman" w:hAnsi="Times New Roman" w:cs="Times New Roman"/>
        </w:rPr>
        <w:lastRenderedPageBreak/>
        <w:t>Solvency – 1AC</w:t>
      </w: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u w:val="single"/>
        </w:rPr>
        <w:t>Contention Three</w:t>
      </w:r>
      <w:r w:rsidRPr="00761721">
        <w:rPr>
          <w:rFonts w:ascii="Times New Roman" w:hAnsi="Times New Roman" w:cs="Times New Roman"/>
        </w:rPr>
        <w:t>: Solvency</w:t>
      </w: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rPr>
        <w:t>Repealing Section 211 restores U.S. IP credibility by setting a precedent against trademark abuse.</w:t>
      </w:r>
    </w:p>
    <w:p w:rsidR="000141C5" w:rsidRPr="00761721" w:rsidRDefault="000141C5" w:rsidP="000141C5">
      <w:pPr>
        <w:rPr>
          <w:rFonts w:ascii="Times New Roman" w:hAnsi="Times New Roman"/>
        </w:rPr>
      </w:pPr>
      <w:proofErr w:type="spellStart"/>
      <w:r w:rsidRPr="00761721">
        <w:rPr>
          <w:rFonts w:ascii="Times New Roman" w:hAnsi="Times New Roman"/>
          <w:b/>
        </w:rPr>
        <w:t>Pava</w:t>
      </w:r>
      <w:proofErr w:type="spellEnd"/>
      <w:r w:rsidRPr="00761721">
        <w:rPr>
          <w:rFonts w:ascii="Times New Roman" w:hAnsi="Times New Roman"/>
          <w:b/>
        </w:rPr>
        <w:t xml:space="preserve"> 2011</w:t>
      </w:r>
      <w:r w:rsidRPr="00761721">
        <w:rPr>
          <w:rFonts w:ascii="Times New Roman" w:hAnsi="Times New Roman"/>
        </w:rPr>
        <w:t xml:space="preserve"> (Mindy – Executive Symposium Editor for the Emory International Law Review, J.D. Candidate at Emory University School of Law, The Cuban Conundrum: Proposing an International Trademark Registry for Well-Known Foreign Marks, Emory International Law Review, p. Lexis-Nexis)</w:t>
      </w:r>
    </w:p>
    <w:p w:rsidR="000141C5" w:rsidRPr="00761721" w:rsidRDefault="000141C5" w:rsidP="000141C5">
      <w:pPr>
        <w:rPr>
          <w:rFonts w:ascii="Times New Roman" w:hAnsi="Times New Roman"/>
        </w:rPr>
      </w:pPr>
    </w:p>
    <w:p w:rsidR="000141C5" w:rsidRDefault="000141C5" w:rsidP="000141C5">
      <w:r w:rsidRPr="000141C5">
        <w:t xml:space="preserve">With an outright repeal of Section 211, the United States could again prove that </w:t>
      </w:r>
    </w:p>
    <w:p w:rsidR="000141C5" w:rsidRDefault="000141C5" w:rsidP="000141C5">
      <w:r>
        <w:t>AND</w:t>
      </w:r>
    </w:p>
    <w:p w:rsidR="000141C5" w:rsidRPr="000141C5" w:rsidRDefault="000141C5" w:rsidP="000141C5">
      <w:r w:rsidRPr="000141C5">
        <w:t xml:space="preserve">. </w:t>
      </w:r>
      <w:proofErr w:type="gramStart"/>
      <w:r w:rsidRPr="000141C5">
        <w:t>businesses</w:t>
      </w:r>
      <w:proofErr w:type="gramEnd"/>
      <w:r w:rsidRPr="000141C5">
        <w:t xml:space="preserve"> because of the substantial profit earned abroad from intellectual property exports.</w:t>
      </w: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rPr>
        <w:t>Eliminating the Cuban IP policy allows the U.S. to harmonize IP rights globally.</w:t>
      </w:r>
    </w:p>
    <w:p w:rsidR="000141C5" w:rsidRPr="00761721" w:rsidRDefault="000141C5" w:rsidP="000141C5">
      <w:pPr>
        <w:rPr>
          <w:rFonts w:ascii="Times New Roman" w:hAnsi="Times New Roman"/>
        </w:rPr>
      </w:pPr>
      <w:r w:rsidRPr="00761721">
        <w:rPr>
          <w:rFonts w:ascii="Times New Roman" w:hAnsi="Times New Roman"/>
          <w:b/>
          <w:highlight w:val="green"/>
        </w:rPr>
        <w:t>Riley</w:t>
      </w:r>
      <w:r w:rsidRPr="00761721">
        <w:rPr>
          <w:rFonts w:ascii="Times New Roman" w:hAnsi="Times New Roman"/>
        </w:rPr>
        <w:t xml:space="preserve">, Winter </w:t>
      </w:r>
      <w:r w:rsidRPr="00761721">
        <w:rPr>
          <w:rFonts w:ascii="Times New Roman" w:hAnsi="Times New Roman"/>
          <w:b/>
          <w:highlight w:val="green"/>
        </w:rPr>
        <w:t>2007</w:t>
      </w:r>
      <w:r w:rsidRPr="00761721">
        <w:rPr>
          <w:rFonts w:ascii="Times New Roman" w:hAnsi="Times New Roman"/>
        </w:rPr>
        <w:t xml:space="preserve"> (Michael – J.D. Candidate at the University of Miami, Cigars and Rum: Hazardous to the Health of Intellectual Property Law?: How the </w:t>
      </w:r>
      <w:proofErr w:type="spellStart"/>
      <w:r w:rsidRPr="00761721">
        <w:rPr>
          <w:rFonts w:ascii="Times New Roman" w:hAnsi="Times New Roman"/>
        </w:rPr>
        <w:t>Cohiba</w:t>
      </w:r>
      <w:proofErr w:type="spellEnd"/>
      <w:r w:rsidRPr="00761721">
        <w:rPr>
          <w:rFonts w:ascii="Times New Roman" w:hAnsi="Times New Roman"/>
        </w:rPr>
        <w:t xml:space="preserve"> Cigar and Havana Club Rum Cases Reveal a ‘Carve-Out’ for Intellectual Property Disputes with a Cuban Nexus, The University of Miami Inter-American Law Review, p. Lexis-Nexis)</w:t>
      </w:r>
    </w:p>
    <w:p w:rsidR="000141C5" w:rsidRPr="00761721" w:rsidRDefault="000141C5" w:rsidP="000141C5">
      <w:pPr>
        <w:rPr>
          <w:rFonts w:ascii="Times New Roman" w:hAnsi="Times New Roman"/>
        </w:rPr>
      </w:pPr>
    </w:p>
    <w:p w:rsidR="000141C5" w:rsidRDefault="000141C5" w:rsidP="000141C5">
      <w:r w:rsidRPr="000141C5">
        <w:t xml:space="preserve">The Havana Club controversy has been cited as one obstacle that for several years caused </w:t>
      </w:r>
    </w:p>
    <w:p w:rsidR="000141C5" w:rsidRDefault="000141C5" w:rsidP="000141C5">
      <w:r>
        <w:t>AND</w:t>
      </w:r>
    </w:p>
    <w:p w:rsidR="000141C5" w:rsidRPr="000141C5" w:rsidRDefault="000141C5" w:rsidP="000141C5">
      <w:proofErr w:type="gramStart"/>
      <w:r w:rsidRPr="000141C5">
        <w:t>trademark</w:t>
      </w:r>
      <w:proofErr w:type="gramEnd"/>
      <w:r w:rsidRPr="000141C5">
        <w:t xml:space="preserve"> law, the United States' Cuban 'carve-out' upsets this balance.</w:t>
      </w:r>
    </w:p>
    <w:p w:rsidR="000141C5" w:rsidRPr="00761721" w:rsidRDefault="000141C5" w:rsidP="000141C5">
      <w:pPr>
        <w:pStyle w:val="Heading4"/>
        <w:rPr>
          <w:rFonts w:ascii="Times New Roman" w:hAnsi="Times New Roman" w:cs="Times New Roman"/>
        </w:rPr>
      </w:pPr>
      <w:r w:rsidRPr="00761721">
        <w:rPr>
          <w:rFonts w:ascii="Times New Roman" w:hAnsi="Times New Roman" w:cs="Times New Roman"/>
        </w:rPr>
        <w:t>The plan can restore IP credibility without removing the current embargo.</w:t>
      </w:r>
    </w:p>
    <w:p w:rsidR="000141C5" w:rsidRPr="00761721" w:rsidRDefault="000141C5" w:rsidP="000141C5">
      <w:pPr>
        <w:rPr>
          <w:rFonts w:ascii="Times New Roman" w:hAnsi="Times New Roman"/>
        </w:rPr>
      </w:pPr>
      <w:proofErr w:type="spellStart"/>
      <w:r w:rsidRPr="00761721">
        <w:rPr>
          <w:rFonts w:ascii="Times New Roman" w:hAnsi="Times New Roman"/>
          <w:b/>
        </w:rPr>
        <w:t>Pava</w:t>
      </w:r>
      <w:proofErr w:type="spellEnd"/>
      <w:r w:rsidRPr="00761721">
        <w:rPr>
          <w:rFonts w:ascii="Times New Roman" w:hAnsi="Times New Roman"/>
          <w:b/>
        </w:rPr>
        <w:t xml:space="preserve"> 2011</w:t>
      </w:r>
      <w:r w:rsidRPr="00761721">
        <w:rPr>
          <w:rFonts w:ascii="Times New Roman" w:hAnsi="Times New Roman"/>
        </w:rPr>
        <w:t xml:space="preserve"> (Mindy – Executive Symposium Editor for the Emory International Law Review, J.D. Candidate at Emory University School of Law, The Cuban Conundrum: Proposing an International Trademark Registry for Well-Known Foreign Marks, Emory International Law Review, p. Lexis-Nexis)</w:t>
      </w:r>
    </w:p>
    <w:p w:rsidR="000141C5" w:rsidRPr="00761721" w:rsidRDefault="000141C5" w:rsidP="000141C5">
      <w:pPr>
        <w:rPr>
          <w:rFonts w:ascii="Times New Roman" w:hAnsi="Times New Roman"/>
        </w:rPr>
      </w:pPr>
    </w:p>
    <w:p w:rsidR="000141C5" w:rsidRDefault="000141C5" w:rsidP="000141C5">
      <w:r w:rsidRPr="000141C5">
        <w:t xml:space="preserve">2. Does Section 211 Erode the United </w:t>
      </w:r>
      <w:proofErr w:type="spellStart"/>
      <w:r w:rsidRPr="000141C5">
        <w:t>States's</w:t>
      </w:r>
      <w:proofErr w:type="spellEnd"/>
      <w:r w:rsidRPr="000141C5">
        <w:t xml:space="preserve"> International Standing? Since Fidel Castro's </w:t>
      </w:r>
    </w:p>
    <w:p w:rsidR="000141C5" w:rsidRDefault="000141C5" w:rsidP="000141C5">
      <w:r>
        <w:t>AND</w:t>
      </w:r>
    </w:p>
    <w:p w:rsidR="000141C5" w:rsidRPr="000141C5" w:rsidRDefault="000141C5" w:rsidP="000141C5">
      <w:proofErr w:type="gramStart"/>
      <w:r w:rsidRPr="000141C5">
        <w:t>the</w:t>
      </w:r>
      <w:proofErr w:type="gramEnd"/>
      <w:r w:rsidRPr="000141C5">
        <w:t xml:space="preserve"> human rights arena, and the United States should make that clear.</w:t>
      </w:r>
    </w:p>
    <w:bookmarkEnd w:id="0"/>
    <w:p w:rsidR="000022F2" w:rsidRPr="00D17C4E" w:rsidRDefault="000022F2" w:rsidP="00D17C4E"/>
    <w:sectPr w:rsidR="000022F2" w:rsidRPr="00D17C4E" w:rsidSect="006065B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CF7" w:rsidRDefault="00497CF7" w:rsidP="005F5576">
      <w:r>
        <w:separator/>
      </w:r>
    </w:p>
  </w:endnote>
  <w:endnote w:type="continuationSeparator" w:id="0">
    <w:p w:rsidR="00497CF7" w:rsidRDefault="00497CF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CF7" w:rsidRDefault="00497CF7" w:rsidP="005F5576">
      <w:r>
        <w:separator/>
      </w:r>
    </w:p>
  </w:footnote>
  <w:footnote w:type="continuationSeparator" w:id="0">
    <w:p w:rsidR="00497CF7" w:rsidRDefault="00497CF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C5"/>
    <w:rsid w:val="000022F2"/>
    <w:rsid w:val="0000459F"/>
    <w:rsid w:val="00004EB4"/>
    <w:rsid w:val="000141C5"/>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7CF7"/>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Ch,body,small text,Heading 2 Char2 Char,Heading 2 Char1 Char Char,no read,No Spacing11111,No Spacing12,No Spacing211,No Spacing4,No Spacing5,No Spacing2111,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Ch Char,body Char,small text Char,Heading 2 Char2 Char Char,Heading 2 Char1 Char Char Char,no read Char,No Spacing11111 Char,No Spacing12 Char,No Spacing211 Char,No Spacing4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0141C5"/>
    <w:rPr>
      <w:rFonts w:ascii="Lucida Grande" w:hAnsi="Lucida Grande" w:cs="Lucida Grande"/>
    </w:rPr>
  </w:style>
  <w:style w:type="character" w:customStyle="1" w:styleId="DocumentMapChar">
    <w:name w:val="Document Map Char"/>
    <w:basedOn w:val="DefaultParagraphFont"/>
    <w:link w:val="DocumentMap"/>
    <w:uiPriority w:val="99"/>
    <w:semiHidden/>
    <w:rsid w:val="000141C5"/>
    <w:rPr>
      <w:rFonts w:ascii="Lucida Grande" w:hAnsi="Lucida Grande" w:cs="Lucida Grande"/>
    </w:rPr>
  </w:style>
  <w:style w:type="paragraph" w:customStyle="1" w:styleId="bbcindent">
    <w:name w:val="bbc_indent"/>
    <w:basedOn w:val="Normal"/>
    <w:rsid w:val="000141C5"/>
    <w:pPr>
      <w:spacing w:before="100" w:beforeAutospacing="1" w:after="100" w:afterAutospacing="1"/>
    </w:pPr>
    <w:rPr>
      <w:rFonts w:ascii="Times" w:hAnsi="Times" w:cs="Times New Roman"/>
      <w:sz w:val="20"/>
      <w:szCs w:val="20"/>
    </w:rPr>
  </w:style>
  <w:style w:type="character" w:customStyle="1" w:styleId="bbcunderline">
    <w:name w:val="bbc_underline"/>
    <w:basedOn w:val="DefaultParagraphFont"/>
    <w:rsid w:val="000141C5"/>
  </w:style>
  <w:style w:type="paragraph" w:styleId="ListParagraph">
    <w:name w:val="List Paragraph"/>
    <w:basedOn w:val="Normal"/>
    <w:uiPriority w:val="34"/>
    <w:rsid w:val="000141C5"/>
    <w:pPr>
      <w:ind w:left="720"/>
      <w:contextualSpacing/>
    </w:pPr>
    <w:rPr>
      <w:rFonts w:cs="Times New Roman"/>
    </w:rPr>
  </w:style>
  <w:style w:type="paragraph" w:styleId="NoSpacing">
    <w:name w:val="No Spacing"/>
    <w:link w:val="NoSpacingChar"/>
    <w:uiPriority w:val="1"/>
    <w:rsid w:val="000141C5"/>
    <w:pPr>
      <w:spacing w:after="0" w:line="240" w:lineRule="auto"/>
    </w:pPr>
    <w:rPr>
      <w:rFonts w:eastAsiaTheme="minorEastAsia"/>
      <w:sz w:val="24"/>
      <w:szCs w:val="24"/>
    </w:rPr>
  </w:style>
  <w:style w:type="character" w:customStyle="1" w:styleId="NoSpacingChar">
    <w:name w:val="No Spacing Char"/>
    <w:basedOn w:val="DefaultParagraphFont"/>
    <w:link w:val="NoSpacing"/>
    <w:uiPriority w:val="1"/>
    <w:rsid w:val="000141C5"/>
    <w:rPr>
      <w:rFonts w:eastAsiaTheme="minorEastAsia"/>
      <w:sz w:val="24"/>
      <w:szCs w:val="24"/>
    </w:rPr>
  </w:style>
  <w:style w:type="character" w:styleId="PageNumber">
    <w:name w:val="page number"/>
    <w:basedOn w:val="DefaultParagraphFont"/>
    <w:uiPriority w:val="99"/>
    <w:semiHidden/>
    <w:unhideWhenUsed/>
    <w:rsid w:val="000141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Ch,body,small text,Heading 2 Char2 Char,Heading 2 Char1 Char Char,no read,No Spacing11111,No Spacing12,No Spacing211,No Spacing4,No Spacing5,No Spacing2111,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Ch Char,body Char,small text Char,Heading 2 Char2 Char Char,Heading 2 Char1 Char Char Char,no read Char,No Spacing11111 Char,No Spacing12 Char,No Spacing211 Char,No Spacing4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0141C5"/>
    <w:rPr>
      <w:rFonts w:ascii="Lucida Grande" w:hAnsi="Lucida Grande" w:cs="Lucida Grande"/>
    </w:rPr>
  </w:style>
  <w:style w:type="character" w:customStyle="1" w:styleId="DocumentMapChar">
    <w:name w:val="Document Map Char"/>
    <w:basedOn w:val="DefaultParagraphFont"/>
    <w:link w:val="DocumentMap"/>
    <w:uiPriority w:val="99"/>
    <w:semiHidden/>
    <w:rsid w:val="000141C5"/>
    <w:rPr>
      <w:rFonts w:ascii="Lucida Grande" w:hAnsi="Lucida Grande" w:cs="Lucida Grande"/>
    </w:rPr>
  </w:style>
  <w:style w:type="paragraph" w:customStyle="1" w:styleId="bbcindent">
    <w:name w:val="bbc_indent"/>
    <w:basedOn w:val="Normal"/>
    <w:rsid w:val="000141C5"/>
    <w:pPr>
      <w:spacing w:before="100" w:beforeAutospacing="1" w:after="100" w:afterAutospacing="1"/>
    </w:pPr>
    <w:rPr>
      <w:rFonts w:ascii="Times" w:hAnsi="Times" w:cs="Times New Roman"/>
      <w:sz w:val="20"/>
      <w:szCs w:val="20"/>
    </w:rPr>
  </w:style>
  <w:style w:type="character" w:customStyle="1" w:styleId="bbcunderline">
    <w:name w:val="bbc_underline"/>
    <w:basedOn w:val="DefaultParagraphFont"/>
    <w:rsid w:val="000141C5"/>
  </w:style>
  <w:style w:type="paragraph" w:styleId="ListParagraph">
    <w:name w:val="List Paragraph"/>
    <w:basedOn w:val="Normal"/>
    <w:uiPriority w:val="34"/>
    <w:rsid w:val="000141C5"/>
    <w:pPr>
      <w:ind w:left="720"/>
      <w:contextualSpacing/>
    </w:pPr>
    <w:rPr>
      <w:rFonts w:cs="Times New Roman"/>
    </w:rPr>
  </w:style>
  <w:style w:type="paragraph" w:styleId="NoSpacing">
    <w:name w:val="No Spacing"/>
    <w:link w:val="NoSpacingChar"/>
    <w:uiPriority w:val="1"/>
    <w:rsid w:val="000141C5"/>
    <w:pPr>
      <w:spacing w:after="0" w:line="240" w:lineRule="auto"/>
    </w:pPr>
    <w:rPr>
      <w:rFonts w:eastAsiaTheme="minorEastAsia"/>
      <w:sz w:val="24"/>
      <w:szCs w:val="24"/>
    </w:rPr>
  </w:style>
  <w:style w:type="character" w:customStyle="1" w:styleId="NoSpacingChar">
    <w:name w:val="No Spacing Char"/>
    <w:basedOn w:val="DefaultParagraphFont"/>
    <w:link w:val="NoSpacing"/>
    <w:uiPriority w:val="1"/>
    <w:rsid w:val="000141C5"/>
    <w:rPr>
      <w:rFonts w:eastAsiaTheme="minorEastAsia"/>
      <w:sz w:val="24"/>
      <w:szCs w:val="24"/>
    </w:rPr>
  </w:style>
  <w:style w:type="character" w:styleId="PageNumber">
    <w:name w:val="page number"/>
    <w:basedOn w:val="DefaultParagraphFont"/>
    <w:uiPriority w:val="99"/>
    <w:semiHidden/>
    <w:unhideWhenUsed/>
    <w:rsid w:val="00014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judiciary.house.gov/hearings/pdf/Esper100303.pdf" TargetMode="External"/><Relationship Id="rId18" Type="http://schemas.openxmlformats.org/officeDocument/2006/relationships/hyperlink" Target="http://iipdigital.usembassy.gov/st/english/publication/2008/04/20080429230451myleen0.4181027.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wto.org/english/news_e/spsp_e/spsp22_e.htm" TargetMode="External"/><Relationship Id="rId17" Type="http://schemas.openxmlformats.org/officeDocument/2006/relationships/hyperlink" Target="http://www.agbioworld.org/biotech-info/articles/biotech-art/best_option.html" TargetMode="External"/><Relationship Id="rId2" Type="http://schemas.openxmlformats.org/officeDocument/2006/relationships/customXml" Target="../customXml/item2.xml"/><Relationship Id="rId16" Type="http://schemas.openxmlformats.org/officeDocument/2006/relationships/hyperlink" Target="http://www.thebulletin.org/issues/1995/ma95/ma95.dean.html" TargetMode="External"/><Relationship Id="rId20" Type="http://schemas.openxmlformats.org/officeDocument/2006/relationships/hyperlink" Target="http://www.csir.co.za/researcher_profiles/LonjiKalombo.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p-watch.org/2013/03/26/united-states-chided-as-trips-scofflaw-at-wto/" TargetMode="External"/><Relationship Id="rId5" Type="http://schemas.openxmlformats.org/officeDocument/2006/relationships/styles" Target="styles.xml"/><Relationship Id="rId15" Type="http://schemas.openxmlformats.org/officeDocument/2006/relationships/hyperlink" Target="http://intlag.tamu.edu/images/riley06.pdf" TargetMode="External"/><Relationship Id="rId10" Type="http://schemas.openxmlformats.org/officeDocument/2006/relationships/endnotes" Target="endnotes.xml"/><Relationship Id="rId19" Type="http://schemas.openxmlformats.org/officeDocument/2006/relationships/hyperlink" Target="http://www.washingtonpost.com/blogs/worldviews/wp/2013/02/05/how-fake-drugs-cause-the-spread-of-untreatable-tb-in-developing-countrie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cribd.com/doc/46554792/Taylor"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r%20J\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10</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Amir J</dc:creator>
  <cp:keywords>Verbatim</cp:keywords>
  <dc:description>Verbatim 4.6</dc:description>
  <cp:lastModifiedBy>Amir J</cp:lastModifiedBy>
  <cp:revision>1</cp:revision>
  <dcterms:created xsi:type="dcterms:W3CDTF">2013-11-11T05:40:00Z</dcterms:created>
  <dcterms:modified xsi:type="dcterms:W3CDTF">2013-11-11T05:44:00Z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