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E3" w:rsidRDefault="009712E3" w:rsidP="009712E3">
      <w:pPr>
        <w:pStyle w:val="Heading1"/>
      </w:pPr>
      <w:r>
        <w:t>1NC</w:t>
      </w:r>
    </w:p>
    <w:p w:rsidR="00B07686" w:rsidRDefault="00B07686" w:rsidP="009712E3">
      <w:pPr>
        <w:pStyle w:val="Heading2"/>
      </w:pPr>
      <w:r>
        <w:lastRenderedPageBreak/>
        <w:t>Politics</w:t>
      </w:r>
    </w:p>
    <w:p w:rsidR="00B07686" w:rsidRDefault="00B07686" w:rsidP="00B07686">
      <w:pPr>
        <w:pStyle w:val="Heading4"/>
      </w:pPr>
      <w:r>
        <w:t xml:space="preserve">GOP will give into </w:t>
      </w:r>
      <w:r w:rsidRPr="00DA0BD7">
        <w:rPr>
          <w:i/>
          <w:u w:val="single"/>
        </w:rPr>
        <w:t>political pressure</w:t>
      </w:r>
      <w:r>
        <w:t xml:space="preserve"> but it’ll be a fight</w:t>
      </w:r>
    </w:p>
    <w:p w:rsidR="00B07686" w:rsidRPr="00425802" w:rsidRDefault="00B07686" w:rsidP="00B07686">
      <w:r w:rsidRPr="00425802">
        <w:rPr>
          <w:rStyle w:val="StyleStyleBold12pt"/>
        </w:rPr>
        <w:t>Sargent 10-30</w:t>
      </w:r>
      <w:r>
        <w:t xml:space="preserve">-13 </w:t>
      </w:r>
      <w:r w:rsidRPr="00425802">
        <w:t xml:space="preserve">GREG SARGENT </w:t>
      </w:r>
      <w:r>
        <w:t>. Washington Post “</w:t>
      </w:r>
      <w:r w:rsidRPr="00425802">
        <w:t>Immigration reform is definitely undead</w:t>
      </w:r>
      <w:r>
        <w:t>” [</w:t>
      </w:r>
      <w:r w:rsidRPr="00425802">
        <w:t>http://www.washingtonpost.com/blogs/plum-line/wp/2013/10/30/immigration-reform-is-definitely-undead/</w:t>
      </w:r>
      <w:r>
        <w:t xml:space="preserve">] </w:t>
      </w:r>
      <w:r w:rsidRPr="00425802">
        <w:rPr>
          <w:rStyle w:val="StyleStyleBold12pt"/>
        </w:rPr>
        <w:t>[MG]</w:t>
      </w:r>
    </w:p>
    <w:p w:rsidR="00B07686" w:rsidRDefault="00B07686" w:rsidP="00B07686">
      <w:pPr>
        <w:rPr>
          <w:rStyle w:val="Emphasis"/>
        </w:rPr>
      </w:pPr>
      <w:r w:rsidRPr="00DA0BD7">
        <w:rPr>
          <w:sz w:val="14"/>
        </w:rPr>
        <w:t xml:space="preserve">We now have </w:t>
      </w:r>
      <w:r w:rsidRPr="00C62BC0">
        <w:rPr>
          <w:rStyle w:val="StyleBoldUnderline"/>
          <w:highlight w:val="yellow"/>
        </w:rPr>
        <w:t>three House Republicans</w:t>
      </w:r>
      <w:r w:rsidRPr="00DA0BD7">
        <w:rPr>
          <w:sz w:val="14"/>
        </w:rPr>
        <w:t xml:space="preserve"> who </w:t>
      </w:r>
      <w:r w:rsidRPr="00C62BC0">
        <w:rPr>
          <w:rStyle w:val="StyleBoldUnderline"/>
          <w:highlight w:val="yellow"/>
        </w:rPr>
        <w:t>have signed on to</w:t>
      </w:r>
      <w:r w:rsidRPr="00425802">
        <w:rPr>
          <w:rStyle w:val="StyleBoldUnderline"/>
        </w:rPr>
        <w:t xml:space="preserve"> the House Dem </w:t>
      </w:r>
      <w:r w:rsidRPr="00C62BC0">
        <w:rPr>
          <w:rStyle w:val="StyleBoldUnderline"/>
          <w:highlight w:val="yellow"/>
        </w:rPr>
        <w:t>comprehensive</w:t>
      </w:r>
      <w:r w:rsidRPr="00425802">
        <w:rPr>
          <w:rStyle w:val="StyleBoldUnderline"/>
        </w:rPr>
        <w:t xml:space="preserve"> immigration </w:t>
      </w:r>
      <w:r w:rsidRPr="00C62BC0">
        <w:rPr>
          <w:rStyle w:val="StyleBoldUnderline"/>
          <w:highlight w:val="yellow"/>
        </w:rPr>
        <w:t>reform</w:t>
      </w:r>
      <w:r w:rsidRPr="00425802">
        <w:rPr>
          <w:rStyle w:val="StyleBoldUnderline"/>
        </w:rPr>
        <w:t xml:space="preserve"> bill,</w:t>
      </w:r>
      <w:r w:rsidRPr="00DA0BD7">
        <w:rPr>
          <w:sz w:val="14"/>
        </w:rPr>
        <w:t xml:space="preserve"> </w:t>
      </w:r>
      <w:r w:rsidRPr="00425802">
        <w:rPr>
          <w:rStyle w:val="StyleBoldUnderline"/>
        </w:rPr>
        <w:t>putting</w:t>
      </w:r>
      <w:r w:rsidRPr="00DA0BD7">
        <w:rPr>
          <w:sz w:val="14"/>
        </w:rPr>
        <w:t xml:space="preserve"> immigration </w:t>
      </w:r>
      <w:r w:rsidRPr="00425802">
        <w:rPr>
          <w:rStyle w:val="StyleBoldUnderline"/>
        </w:rPr>
        <w:t>reform</w:t>
      </w:r>
      <w:r w:rsidRPr="00DA0BD7">
        <w:rPr>
          <w:sz w:val="14"/>
        </w:rPr>
        <w:t xml:space="preserve"> officially </w:t>
      </w:r>
      <w:r w:rsidRPr="00425802">
        <w:rPr>
          <w:rStyle w:val="StyleBoldUnderline"/>
        </w:rPr>
        <w:t>back in the “undead” category.</w:t>
      </w:r>
      <w:r>
        <w:rPr>
          <w:rStyle w:val="StyleBoldUnderline"/>
        </w:rPr>
        <w:t xml:space="preserve"> </w:t>
      </w:r>
      <w:r w:rsidRPr="00DA0BD7">
        <w:rPr>
          <w:sz w:val="14"/>
        </w:rPr>
        <w:t xml:space="preserve">GOP Rep. David </w:t>
      </w:r>
      <w:r w:rsidRPr="00425802">
        <w:rPr>
          <w:rStyle w:val="Emphasis"/>
        </w:rPr>
        <w:t>Valada</w:t>
      </w:r>
      <w:r w:rsidRPr="00425802">
        <w:rPr>
          <w:rStyle w:val="StyleBoldUnderline"/>
        </w:rPr>
        <w:t>o</w:t>
      </w:r>
      <w:r w:rsidRPr="00DA0BD7">
        <w:rPr>
          <w:sz w:val="14"/>
        </w:rPr>
        <w:t xml:space="preserve"> of California </w:t>
      </w:r>
      <w:r w:rsidRPr="00425802">
        <w:rPr>
          <w:rStyle w:val="StyleBoldUnderline"/>
        </w:rPr>
        <w:t>is officially on board</w:t>
      </w:r>
      <w:r w:rsidRPr="00DA0BD7">
        <w:rPr>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425802">
        <w:rPr>
          <w:rStyle w:val="StyleBoldUnderline"/>
        </w:rPr>
        <w:t xml:space="preserve">This comes after </w:t>
      </w:r>
      <w:r w:rsidRPr="00DA0BD7">
        <w:rPr>
          <w:sz w:val="14"/>
        </w:rPr>
        <w:t xml:space="preserve">GOP Reps. leana </w:t>
      </w:r>
      <w:r w:rsidRPr="00425802">
        <w:rPr>
          <w:rStyle w:val="StyleBoldUnderline"/>
        </w:rPr>
        <w:t>Ros-Lehtinen and</w:t>
      </w:r>
      <w:r w:rsidRPr="00DA0BD7">
        <w:rPr>
          <w:sz w:val="14"/>
        </w:rPr>
        <w:t xml:space="preserve"> Jeff </w:t>
      </w:r>
      <w:r w:rsidRPr="00425802">
        <w:rPr>
          <w:rStyle w:val="StyleBoldUnderline"/>
        </w:rPr>
        <w:t>Denham did the same</w:t>
      </w:r>
      <w:r w:rsidRPr="00DA0BD7">
        <w:rPr>
          <w:sz w:val="14"/>
        </w:rPr>
        <w:t xml:space="preserve">. </w:t>
      </w:r>
      <w:r w:rsidRPr="00C62BC0">
        <w:rPr>
          <w:rStyle w:val="StyleBoldUnderline"/>
          <w:highlight w:val="yellow"/>
        </w:rPr>
        <w:t>Denham</w:t>
      </w:r>
      <w:r w:rsidRPr="00425802">
        <w:rPr>
          <w:rStyle w:val="StyleBoldUnderline"/>
        </w:rPr>
        <w:t xml:space="preserve"> has said he </w:t>
      </w:r>
      <w:r w:rsidRPr="00C62BC0">
        <w:rPr>
          <w:rStyle w:val="StyleBoldUnderline"/>
          <w:highlight w:val="yellow"/>
        </w:rPr>
        <w:t>expects “more”</w:t>
      </w:r>
      <w:r w:rsidRPr="00425802">
        <w:rPr>
          <w:rStyle w:val="StyleBoldUnderline"/>
        </w:rPr>
        <w:t xml:space="preserve"> Republicans </w:t>
      </w:r>
      <w:r w:rsidRPr="00C62BC0">
        <w:rPr>
          <w:rStyle w:val="StyleBoldUnderline"/>
          <w:highlight w:val="yellow"/>
        </w:rPr>
        <w:t>to ultimately sign on</w:t>
      </w:r>
      <w:r w:rsidRPr="00DA0BD7">
        <w:rPr>
          <w:sz w:val="14"/>
        </w:rPr>
        <w:t xml:space="preserve">, and has also said that the </w:t>
      </w:r>
      <w:r w:rsidRPr="00425802">
        <w:rPr>
          <w:rStyle w:val="StyleBoldUnderline"/>
        </w:rPr>
        <w:t xml:space="preserve">House GOP leadership told him there will be a vote </w:t>
      </w:r>
      <w:r w:rsidRPr="00DA0BD7">
        <w:rPr>
          <w:sz w:val="14"/>
        </w:rPr>
        <w:t xml:space="preserve">on something immigration-related </w:t>
      </w:r>
      <w:r w:rsidRPr="00425802">
        <w:rPr>
          <w:rStyle w:val="StyleBoldUnderline"/>
        </w:rPr>
        <w:t>by the end of the year.</w:t>
      </w:r>
      <w:r>
        <w:rPr>
          <w:rStyle w:val="StyleBoldUnderline"/>
        </w:rPr>
        <w:t xml:space="preserve"> </w:t>
      </w:r>
      <w:r w:rsidRPr="00DA0BD7">
        <w:rPr>
          <w:sz w:val="14"/>
        </w:rPr>
        <w:t xml:space="preserve">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425802">
        <w:rPr>
          <w:rStyle w:val="StyleBoldUnderline"/>
        </w:rPr>
        <w:t xml:space="preserve">the movement among Republicans towards the Dem bill </w:t>
      </w:r>
      <w:r w:rsidRPr="00DA0BD7">
        <w:rPr>
          <w:sz w:val="14"/>
        </w:rPr>
        <w:t>— even if it is only a trickle for now —</w:t>
      </w:r>
      <w:r w:rsidRPr="00425802">
        <w:rPr>
          <w:rStyle w:val="StyleBoldUnderline"/>
        </w:rPr>
        <w:t xml:space="preserve"> is </w:t>
      </w:r>
      <w:r w:rsidRPr="00DA0BD7">
        <w:rPr>
          <w:sz w:val="14"/>
        </w:rPr>
        <w:t xml:space="preserve">interesting, as </w:t>
      </w:r>
      <w:r w:rsidRPr="00425802">
        <w:rPr>
          <w:rStyle w:val="StyleBoldUnderline"/>
        </w:rPr>
        <w:t xml:space="preserve">a reminder </w:t>
      </w:r>
      <w:r w:rsidRPr="00DA0BD7">
        <w:rPr>
          <w:sz w:val="14"/>
        </w:rPr>
        <w:t xml:space="preserve">that immigration </w:t>
      </w:r>
      <w:r w:rsidRPr="00425802">
        <w:rPr>
          <w:rStyle w:val="StyleBoldUnderline"/>
        </w:rPr>
        <w:t>reform can happen if House GOP leaders actually want it to.</w:t>
      </w:r>
      <w:r>
        <w:rPr>
          <w:rStyle w:val="StyleBoldUnderline"/>
        </w:rPr>
        <w:t xml:space="preserve"> </w:t>
      </w:r>
      <w:r w:rsidRPr="00DA0BD7">
        <w:rPr>
          <w:sz w:val="14"/>
        </w:rPr>
        <w:t xml:space="preserve">To be sure, </w:t>
      </w:r>
      <w:r w:rsidRPr="00C62BC0">
        <w:rPr>
          <w:rStyle w:val="StyleBoldUnderline"/>
          <w:highlight w:val="yellow"/>
        </w:rPr>
        <w:t>immigration</w:t>
      </w:r>
      <w:r w:rsidRPr="00425802">
        <w:rPr>
          <w:rStyle w:val="StyleBoldUnderline"/>
        </w:rPr>
        <w:t xml:space="preserve"> </w:t>
      </w:r>
      <w:r w:rsidRPr="00C62BC0">
        <w:rPr>
          <w:rStyle w:val="StyleBoldUnderline"/>
          <w:highlight w:val="yellow"/>
        </w:rPr>
        <w:t>reform faces a huge obstacle</w:t>
      </w:r>
      <w:r w:rsidRPr="00DA0BD7">
        <w:rPr>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C62BC0">
        <w:rPr>
          <w:rStyle w:val="StyleBoldUnderline"/>
          <w:highlight w:val="yellow"/>
        </w:rPr>
        <w:t>But</w:t>
      </w:r>
      <w:r w:rsidRPr="00425802">
        <w:rPr>
          <w:rStyle w:val="StyleBoldUnderline"/>
        </w:rPr>
        <w:t xml:space="preserve"> there are other factors to consider</w:t>
      </w:r>
      <w:r w:rsidRPr="00DA0BD7">
        <w:rPr>
          <w:sz w:val="14"/>
        </w:rPr>
        <w:t xml:space="preserve">. In some key respects, </w:t>
      </w:r>
      <w:r w:rsidRPr="00DA0BD7">
        <w:rPr>
          <w:rStyle w:val="StyleBoldUnderline"/>
        </w:rPr>
        <w:t>immigration</w:t>
      </w:r>
      <w:r w:rsidRPr="00425802">
        <w:rPr>
          <w:rStyle w:val="StyleBoldUnderline"/>
        </w:rPr>
        <w:t xml:space="preserve"> reform poses its own unique set of political challenges and conditions</w:t>
      </w:r>
      <w:r w:rsidRPr="00DA0BD7">
        <w:rPr>
          <w:sz w:val="14"/>
        </w:rPr>
        <w:t xml:space="preserve"> — </w:t>
      </w:r>
      <w:r w:rsidRPr="00C62BC0">
        <w:rPr>
          <w:rStyle w:val="Emphasis"/>
          <w:highlight w:val="yellow"/>
        </w:rPr>
        <w:t>it is not quite as polarizing an issue</w:t>
      </w:r>
      <w:r w:rsidRPr="00425802">
        <w:rPr>
          <w:rStyle w:val="Emphasis"/>
        </w:rPr>
        <w:t xml:space="preserve"> </w:t>
      </w:r>
      <w:r w:rsidRPr="00DA0BD7">
        <w:rPr>
          <w:sz w:val="14"/>
        </w:rPr>
        <w:t xml:space="preserve">as, say, Obamacare or even the question of whether to agree to new revenues as part of a budget deal. </w:t>
      </w:r>
      <w:r w:rsidRPr="00C62BC0">
        <w:rPr>
          <w:rStyle w:val="StyleBoldUnderline"/>
          <w:highlight w:val="yellow"/>
        </w:rPr>
        <w:t>Major GOP</w:t>
      </w:r>
      <w:r w:rsidRPr="00425802">
        <w:rPr>
          <w:rStyle w:val="StyleBoldUnderline"/>
        </w:rPr>
        <w:t xml:space="preserve"> aligned </w:t>
      </w:r>
      <w:r w:rsidRPr="00C62BC0">
        <w:rPr>
          <w:rStyle w:val="StyleBoldUnderline"/>
          <w:highlight w:val="yellow"/>
        </w:rPr>
        <w:t>constituencies</w:t>
      </w:r>
      <w:r w:rsidRPr="00DA0BD7">
        <w:rPr>
          <w:sz w:val="14"/>
        </w:rPr>
        <w:t xml:space="preserve"> — the </w:t>
      </w:r>
      <w:r w:rsidRPr="00C62BC0">
        <w:rPr>
          <w:rStyle w:val="Emphasis"/>
          <w:highlight w:val="yellow"/>
        </w:rPr>
        <w:t>U.S. Chamber of Commerce</w:t>
      </w:r>
      <w:r w:rsidRPr="00DA0BD7">
        <w:rPr>
          <w:sz w:val="14"/>
        </w:rPr>
        <w:t xml:space="preserve">, </w:t>
      </w:r>
      <w:r w:rsidRPr="00C62BC0">
        <w:rPr>
          <w:rStyle w:val="Emphasis"/>
          <w:highlight w:val="yellow"/>
        </w:rPr>
        <w:t>evangelicals,</w:t>
      </w:r>
      <w:r w:rsidRPr="00DA0BD7">
        <w:rPr>
          <w:sz w:val="14"/>
        </w:rPr>
        <w:t xml:space="preserve"> </w:t>
      </w:r>
      <w:r w:rsidRPr="00C62BC0">
        <w:rPr>
          <w:rStyle w:val="Emphasis"/>
          <w:highlight w:val="yellow"/>
        </w:rPr>
        <w:t xml:space="preserve">high tech and agricultural interests </w:t>
      </w:r>
      <w:r w:rsidRPr="00DA0BD7">
        <w:rPr>
          <w:rStyle w:val="StyleBoldUnderline"/>
        </w:rPr>
        <w:t>in the districts of House Republicans</w:t>
      </w:r>
      <w:r w:rsidRPr="00DA0BD7">
        <w:rPr>
          <w:sz w:val="14"/>
        </w:rPr>
        <w:t xml:space="preserve"> – </w:t>
      </w:r>
      <w:r w:rsidRPr="00C62BC0">
        <w:rPr>
          <w:rStyle w:val="StyleBoldUnderline"/>
          <w:highlight w:val="yellow"/>
        </w:rPr>
        <w:t>want immigration reform</w:t>
      </w:r>
      <w:r w:rsidRPr="00DA0BD7">
        <w:rPr>
          <w:sz w:val="14"/>
        </w:rPr>
        <w:t xml:space="preserve">. What’s more, </w:t>
      </w:r>
      <w:r w:rsidRPr="00C62BC0">
        <w:rPr>
          <w:rStyle w:val="StyleBoldUnderline"/>
          <w:highlight w:val="yellow"/>
        </w:rPr>
        <w:t xml:space="preserve">there is a built-in incentive </w:t>
      </w:r>
      <w:r w:rsidRPr="00DA0BD7">
        <w:rPr>
          <w:rStyle w:val="StyleBoldUnderline"/>
        </w:rPr>
        <w:t>for Republicans to put this issue behind them</w:t>
      </w:r>
      <w:r w:rsidRPr="00DA0BD7">
        <w:rPr>
          <w:sz w:val="14"/>
        </w:rPr>
        <w:t xml:space="preserve">, given the slow forward march of demographic realities. Also, as longtime immigration operative Simon Rosenberg explains, Congressional Republicans have a long history of working on this issue. And some polls show that </w:t>
      </w:r>
      <w:r w:rsidRPr="00DA0BD7">
        <w:rPr>
          <w:rStyle w:val="StyleBoldUnderline"/>
        </w:rPr>
        <w:t xml:space="preserve">even </w:t>
      </w:r>
      <w:r w:rsidRPr="00C62BC0">
        <w:rPr>
          <w:rStyle w:val="StyleBoldUnderline"/>
          <w:highlight w:val="yellow"/>
        </w:rPr>
        <w:t xml:space="preserve">sizable chunks of Republican voters want </w:t>
      </w:r>
      <w:r w:rsidRPr="00DA0BD7">
        <w:rPr>
          <w:rStyle w:val="StyleBoldUnderline"/>
        </w:rPr>
        <w:t xml:space="preserve">comprehensive </w:t>
      </w:r>
      <w:r w:rsidRPr="00C62BC0">
        <w:rPr>
          <w:rStyle w:val="StyleBoldUnderline"/>
          <w:highlight w:val="yellow"/>
        </w:rPr>
        <w:t>reform</w:t>
      </w:r>
      <w:r w:rsidRPr="00425802">
        <w:rPr>
          <w:rStyle w:val="StyleBoldUnderline"/>
        </w:rPr>
        <w:t>, particularly if it is packaged with border security</w:t>
      </w:r>
      <w:r w:rsidRPr="00DA0BD7">
        <w:rPr>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C62BC0">
        <w:rPr>
          <w:rStyle w:val="StyleBoldUnderline"/>
          <w:highlight w:val="yellow"/>
        </w:rPr>
        <w:t>inaction is far more difficult politically</w:t>
      </w:r>
      <w:r w:rsidRPr="00425802">
        <w:rPr>
          <w:rStyle w:val="StyleBoldUnderline"/>
        </w:rPr>
        <w:t xml:space="preserve"> for Republicans </w:t>
      </w:r>
      <w:r w:rsidRPr="00C62BC0">
        <w:rPr>
          <w:rStyle w:val="StyleBoldUnderline"/>
          <w:highlight w:val="yellow"/>
        </w:rPr>
        <w:t>than many of</w:t>
      </w:r>
      <w:r w:rsidRPr="00425802">
        <w:rPr>
          <w:rStyle w:val="StyleBoldUnderline"/>
        </w:rPr>
        <w:t xml:space="preserve"> </w:t>
      </w:r>
      <w:r w:rsidRPr="00C62BC0">
        <w:rPr>
          <w:rStyle w:val="StyleBoldUnderline"/>
          <w:highlight w:val="yellow"/>
        </w:rPr>
        <w:t>them</w:t>
      </w:r>
      <w:r w:rsidRPr="00DA0BD7">
        <w:rPr>
          <w:sz w:val="14"/>
        </w:rPr>
        <w:t xml:space="preserve"> (and many commentators)</w:t>
      </w:r>
      <w:r w:rsidRPr="00425802">
        <w:rPr>
          <w:rStyle w:val="StyleBoldUnderline"/>
        </w:rPr>
        <w:t xml:space="preserve"> </w:t>
      </w:r>
      <w:r w:rsidRPr="00C62BC0">
        <w:rPr>
          <w:rStyle w:val="StyleBoldUnderline"/>
          <w:highlight w:val="yellow"/>
        </w:rPr>
        <w:t>claim</w:t>
      </w:r>
      <w:r w:rsidRPr="00C62BC0">
        <w:rPr>
          <w:sz w:val="14"/>
          <w:highlight w:val="yellow"/>
        </w:rPr>
        <w:t>.</w:t>
      </w:r>
      <w:r w:rsidRPr="00DA0BD7">
        <w:rPr>
          <w:sz w:val="14"/>
        </w:rPr>
        <w:t xml:space="preserve"> The immigration problem — “de facto amnesty” is not going away. If more Republicans like these three urge action inside the GOP caucus, </w:t>
      </w:r>
      <w:r w:rsidRPr="00C62BC0">
        <w:rPr>
          <w:rStyle w:val="StyleBoldUnderline"/>
          <w:highlight w:val="yellow"/>
        </w:rPr>
        <w:t>it’s not impossible</w:t>
      </w:r>
      <w:r w:rsidRPr="00425802">
        <w:rPr>
          <w:rStyle w:val="StyleBoldUnderline"/>
        </w:rPr>
        <w:t xml:space="preserve"> that </w:t>
      </w:r>
      <w:r w:rsidRPr="00C62BC0">
        <w:rPr>
          <w:rStyle w:val="StyleBoldUnderline"/>
          <w:highlight w:val="yellow"/>
        </w:rPr>
        <w:t>House GOP leaders will allow votes on border security</w:t>
      </w:r>
      <w:r w:rsidRPr="00425802">
        <w:rPr>
          <w:rStyle w:val="StyleBoldUnderline"/>
        </w:rPr>
        <w:t xml:space="preserve">, </w:t>
      </w:r>
      <w:r w:rsidRPr="00C62BC0">
        <w:rPr>
          <w:rStyle w:val="StyleBoldUnderline"/>
          <w:highlight w:val="yellow"/>
        </w:rPr>
        <w:t>the Kids Act</w:t>
      </w:r>
      <w:r w:rsidRPr="00425802">
        <w:rPr>
          <w:rStyle w:val="StyleBoldUnderline"/>
        </w:rPr>
        <w:t xml:space="preserve">, </w:t>
      </w:r>
      <w:r w:rsidRPr="00C62BC0">
        <w:rPr>
          <w:rStyle w:val="StyleBoldUnderline"/>
          <w:highlight w:val="yellow"/>
        </w:rPr>
        <w:t>or potentially the legalization proposal</w:t>
      </w:r>
      <w:r w:rsidRPr="00425802">
        <w:rPr>
          <w:rStyle w:val="StyleBoldUnderline"/>
        </w:rPr>
        <w:t xml:space="preserve"> that Republicans are said to be working on. That could possibly get us to conference.</w:t>
      </w:r>
      <w:r>
        <w:rPr>
          <w:rStyle w:val="StyleBoldUnderline"/>
        </w:rPr>
        <w:t xml:space="preserve"> </w:t>
      </w:r>
      <w:r w:rsidRPr="00DA0BD7">
        <w:rPr>
          <w:sz w:val="14"/>
        </w:rPr>
        <w:t>Yes</w:t>
      </w:r>
      <w:r w:rsidRPr="00C62BC0">
        <w:rPr>
          <w:sz w:val="14"/>
          <w:highlight w:val="yellow"/>
        </w:rPr>
        <w:t xml:space="preserve">, </w:t>
      </w:r>
      <w:r w:rsidRPr="00C62BC0">
        <w:rPr>
          <w:rStyle w:val="Emphasis"/>
          <w:highlight w:val="yellow"/>
        </w:rPr>
        <w:t>immigration reform remains decidedly undead</w:t>
      </w:r>
      <w:r w:rsidRPr="00425802">
        <w:rPr>
          <w:rStyle w:val="Emphasis"/>
        </w:rPr>
        <w:t>.</w:t>
      </w:r>
    </w:p>
    <w:p w:rsidR="00E10A0C" w:rsidRPr="00112A10" w:rsidRDefault="00E10A0C" w:rsidP="00E10A0C">
      <w:pPr>
        <w:pStyle w:val="Heading4"/>
        <w:contextualSpacing/>
        <w:rPr>
          <w:u w:val="single"/>
        </w:rPr>
      </w:pPr>
      <w:r w:rsidRPr="00112A10">
        <w:t xml:space="preserve">Economic </w:t>
      </w:r>
      <w:r>
        <w:t>Policies Unpop – Public and Congress</w:t>
      </w:r>
    </w:p>
    <w:p w:rsidR="00E10A0C" w:rsidRPr="00112A10" w:rsidRDefault="00E10A0C" w:rsidP="00E10A0C">
      <w:pPr>
        <w:contextualSpacing/>
        <w:rPr>
          <w:b/>
        </w:rPr>
      </w:pPr>
      <w:r w:rsidRPr="00112A10">
        <w:rPr>
          <w:b/>
        </w:rPr>
        <w:t>Wilson ‘13</w:t>
      </w:r>
    </w:p>
    <w:p w:rsidR="00E10A0C" w:rsidRPr="00CA2FB9" w:rsidRDefault="00E10A0C" w:rsidP="00E10A0C">
      <w:pPr>
        <w:contextualSpacing/>
        <w:rPr>
          <w:rStyle w:val="StyleStyleBold12pt"/>
          <w:b w:val="0"/>
        </w:rPr>
      </w:pPr>
      <w:r w:rsidRPr="00CA2FB9">
        <w:rPr>
          <w:rStyle w:val="StyleStyleBold12pt"/>
          <w:b w:val="0"/>
        </w:rPr>
        <w:t>Associate at the Mexico Institute of the Woodrow Wilson International. Center for Scholars (Christopher E., January, “A U.S.-Mexico Economic Alliance: Policy Options for a Competitive Region,” http://www.wilsoncenter.org/sites/default/files/new_ideas_us_mexico_relations.pdf)</w:t>
      </w:r>
    </w:p>
    <w:p w:rsidR="00E10A0C" w:rsidRPr="00112A10" w:rsidRDefault="00E10A0C" w:rsidP="00E10A0C">
      <w:pPr>
        <w:contextualSpacing/>
      </w:pPr>
      <w:r w:rsidRPr="00112A10">
        <w:t xml:space="preserve">At a time when Mexico is poised to experience robust economic growth, a manufacturing renaissance is underway in North America and bilateral trade is booming, </w:t>
      </w:r>
      <w:r w:rsidRPr="00D17D72">
        <w:rPr>
          <w:rStyle w:val="StyleBoldUnderline"/>
          <w:highlight w:val="cyan"/>
        </w:rPr>
        <w:t>the U</w:t>
      </w:r>
      <w:r w:rsidRPr="00112A10">
        <w:rPr>
          <w:rStyle w:val="StyleBoldUnderline"/>
        </w:rPr>
        <w:t xml:space="preserve">nited </w:t>
      </w:r>
      <w:r w:rsidRPr="00D17D72">
        <w:rPr>
          <w:rStyle w:val="StyleBoldUnderline"/>
          <w:highlight w:val="cyan"/>
        </w:rPr>
        <w:t>S</w:t>
      </w:r>
      <w:r w:rsidRPr="00112A10">
        <w:rPr>
          <w:rStyle w:val="StyleBoldUnderline"/>
        </w:rPr>
        <w:t xml:space="preserve">tates </w:t>
      </w:r>
      <w:r w:rsidRPr="00D17D72">
        <w:rPr>
          <w:rStyle w:val="StyleBoldUnderline"/>
          <w:highlight w:val="cyan"/>
        </w:rPr>
        <w:t>and Mexico have an important choice</w:t>
      </w:r>
      <w:r w:rsidRPr="00112A10">
        <w:rPr>
          <w:rStyle w:val="StyleBoldUnderline"/>
        </w:rPr>
        <w:t xml:space="preserve"> to make</w:t>
      </w:r>
      <w:r w:rsidRPr="00112A10">
        <w:t xml:space="preserve">: sit back and reap the moderate and perhaps temporal benefits coming naturally from the evolving global context , or implement a robust </w:t>
      </w:r>
      <w:r w:rsidRPr="00112A10">
        <w:lastRenderedPageBreak/>
        <w:t xml:space="preserve">agenda to improve the competitiveness of North America for the long term . </w:t>
      </w:r>
      <w:r w:rsidRPr="00D17D72">
        <w:rPr>
          <w:rStyle w:val="StyleBoldUnderline"/>
          <w:highlight w:val="cyan"/>
        </w:rPr>
        <w:t>Given that job creation and economic growth in both the U</w:t>
      </w:r>
      <w:r w:rsidRPr="00112A10">
        <w:rPr>
          <w:rStyle w:val="StyleBoldUnderline"/>
        </w:rPr>
        <w:t xml:space="preserve">nited </w:t>
      </w:r>
      <w:r w:rsidRPr="00D17D72">
        <w:rPr>
          <w:rStyle w:val="StyleBoldUnderline"/>
          <w:highlight w:val="cyan"/>
        </w:rPr>
        <w:t>S</w:t>
      </w:r>
      <w:r w:rsidRPr="00112A10">
        <w:rPr>
          <w:rStyle w:val="StyleBoldUnderline"/>
        </w:rPr>
        <w:t xml:space="preserve">tates </w:t>
      </w:r>
      <w:r w:rsidRPr="00D17D72">
        <w:rPr>
          <w:rStyle w:val="StyleBoldUnderline"/>
          <w:highlight w:val="cyan"/>
        </w:rPr>
        <w:t>and Mexico are at stake</w:t>
      </w:r>
      <w:r w:rsidRPr="00112A10">
        <w:rPr>
          <w:rStyle w:val="StyleBoldUnderline"/>
        </w:rPr>
        <w:t xml:space="preserve">, t he choice should be simple, </w:t>
      </w:r>
      <w:r w:rsidRPr="00D17D72">
        <w:rPr>
          <w:rStyle w:val="StyleBoldUnderline"/>
          <w:highlight w:val="cyan"/>
        </w:rPr>
        <w:t>but a limited understanding about the magnitude, nature and depth of the U.S.-Mexico economic relationship among</w:t>
      </w:r>
      <w:r w:rsidRPr="00112A10">
        <w:rPr>
          <w:rStyle w:val="StyleBoldUnderline"/>
        </w:rPr>
        <w:t xml:space="preserve"> the public and many </w:t>
      </w:r>
      <w:r w:rsidRPr="00D17D72">
        <w:rPr>
          <w:rStyle w:val="StyleBoldUnderline"/>
          <w:highlight w:val="cyan"/>
        </w:rPr>
        <w:t>policymakers has made</w:t>
      </w:r>
      <w:r w:rsidRPr="00112A10">
        <w:rPr>
          <w:rStyle w:val="StyleBoldUnderline"/>
        </w:rPr>
        <w:t xml:space="preserve"> serious </w:t>
      </w:r>
      <w:r w:rsidRPr="00D17D72">
        <w:rPr>
          <w:rStyle w:val="StyleBoldUnderline"/>
          <w:highlight w:val="cyan"/>
        </w:rPr>
        <w:t>action</w:t>
      </w:r>
      <w:r w:rsidRPr="00112A10">
        <w:rPr>
          <w:rStyle w:val="StyleBoldUnderline"/>
        </w:rPr>
        <w:t xml:space="preserve"> to support regional exporters more </w:t>
      </w:r>
      <w:r w:rsidRPr="00D17D72">
        <w:rPr>
          <w:rStyle w:val="Emphasis"/>
          <w:highlight w:val="cyan"/>
        </w:rPr>
        <w:t>politically divisive</w:t>
      </w:r>
      <w:r w:rsidRPr="00112A10">
        <w:rPr>
          <w:rStyle w:val="StyleBoldUnderline"/>
        </w:rPr>
        <w:t xml:space="preserve"> than it ought to be.</w:t>
      </w:r>
      <w:r w:rsidRPr="00112A10">
        <w:t xml:space="preserve"> </w:t>
      </w:r>
    </w:p>
    <w:p w:rsidR="00E10A0C" w:rsidRDefault="00E10A0C" w:rsidP="00B07686">
      <w:pPr>
        <w:rPr>
          <w:rStyle w:val="Emphasis"/>
        </w:rPr>
      </w:pPr>
    </w:p>
    <w:p w:rsidR="00B07686" w:rsidRDefault="00B07686" w:rsidP="00B07686">
      <w:pPr>
        <w:pStyle w:val="Heading4"/>
      </w:pPr>
      <w:r>
        <w:t xml:space="preserve">PC Is Key to Getting the </w:t>
      </w:r>
      <w:r>
        <w:rPr>
          <w:i/>
          <w:u w:val="single"/>
        </w:rPr>
        <w:t>Essential</w:t>
      </w:r>
      <w:r w:rsidRPr="00D15B55">
        <w:rPr>
          <w:i/>
          <w:u w:val="single"/>
        </w:rPr>
        <w:t xml:space="preserve"> Parts</w:t>
      </w:r>
      <w:r>
        <w:t xml:space="preserve"> of the Bill Through</w:t>
      </w:r>
    </w:p>
    <w:p w:rsidR="00B07686" w:rsidRPr="00CB3C74" w:rsidRDefault="00B07686" w:rsidP="00B07686">
      <w:r>
        <w:t xml:space="preserve">Anderson </w:t>
      </w:r>
      <w:r w:rsidRPr="00CB3C74">
        <w:rPr>
          <w:rStyle w:val="StyleStyleBold12pt"/>
        </w:rPr>
        <w:t>Robichaud  October 25</w:t>
      </w:r>
      <w:r>
        <w:t xml:space="preserve">, 2013. </w:t>
      </w:r>
      <w:r w:rsidRPr="00CB3C74">
        <w:t xml:space="preserve">n behalf of Robichaud, Anderson &amp; Alcantara P.A. posted in US Immigration Law on </w:t>
      </w:r>
      <w:r>
        <w:t xml:space="preserve">“Beyond The Poisoned Well” </w:t>
      </w:r>
      <w:r w:rsidRPr="00CB3C74">
        <w:t>http://www.robichaudlaw.com/blog/2013/10/beyond-the-poisoned-well-immigration-reform-tactics-changing.shtml</w:t>
      </w:r>
    </w:p>
    <w:p w:rsidR="00B07686" w:rsidRPr="00EC0002" w:rsidRDefault="00B07686" w:rsidP="00B07686">
      <w:pPr>
        <w:rPr>
          <w:sz w:val="16"/>
        </w:rPr>
      </w:pPr>
      <w:r w:rsidRPr="00EC0002">
        <w:rPr>
          <w:sz w:val="16"/>
        </w:rPr>
        <w:t xml:space="preserve">President </w:t>
      </w:r>
      <w:r w:rsidRPr="00EC0002">
        <w:rPr>
          <w:rStyle w:val="StyleBoldUnderline"/>
        </w:rPr>
        <w:t>Obama has not given up on</w:t>
      </w:r>
      <w:r w:rsidRPr="00EC0002">
        <w:rPr>
          <w:sz w:val="16"/>
        </w:rPr>
        <w:t xml:space="preserve"> enacting </w:t>
      </w:r>
      <w:r w:rsidRPr="00EC0002">
        <w:rPr>
          <w:rStyle w:val="Emphasis"/>
        </w:rPr>
        <w:t>c</w:t>
      </w:r>
      <w:r w:rsidRPr="00EC0002">
        <w:rPr>
          <w:sz w:val="16"/>
        </w:rPr>
        <w:t>omprehensive</w:t>
      </w:r>
      <w:r w:rsidRPr="00EC0002">
        <w:rPr>
          <w:rStyle w:val="Emphasis"/>
        </w:rPr>
        <w:t xml:space="preserve"> i</w:t>
      </w:r>
      <w:r w:rsidRPr="00EC0002">
        <w:rPr>
          <w:sz w:val="16"/>
        </w:rPr>
        <w:t xml:space="preserve">mmigration </w:t>
      </w:r>
      <w:r w:rsidRPr="00EC0002">
        <w:rPr>
          <w:rStyle w:val="Emphasis"/>
        </w:rPr>
        <w:t>r</w:t>
      </w:r>
      <w:r w:rsidRPr="00EC0002">
        <w:rPr>
          <w:sz w:val="16"/>
        </w:rPr>
        <w:t xml:space="preserve">eform. </w:t>
      </w:r>
      <w:r w:rsidRPr="00EC0002">
        <w:rPr>
          <w:sz w:val="12"/>
        </w:rPr>
        <w:t>¶</w:t>
      </w:r>
      <w:r w:rsidRPr="00EC0002">
        <w:rPr>
          <w:sz w:val="16"/>
        </w:rPr>
        <w:t xml:space="preserve"> To be sure, </w:t>
      </w:r>
      <w:r w:rsidRPr="00CB3C74">
        <w:rPr>
          <w:rStyle w:val="StyleBoldUnderline"/>
          <w:highlight w:val="yellow"/>
        </w:rPr>
        <w:t>there is concern</w:t>
      </w:r>
      <w:r w:rsidRPr="00EC0002">
        <w:rPr>
          <w:sz w:val="16"/>
        </w:rPr>
        <w:t xml:space="preserve"> in Washington, DC and around the country that the partisan wrangling over </w:t>
      </w:r>
      <w:r w:rsidRPr="00CB3C74">
        <w:rPr>
          <w:rStyle w:val="StyleBoldUnderline"/>
          <w:highlight w:val="yellow"/>
        </w:rPr>
        <w:t>the</w:t>
      </w:r>
      <w:r w:rsidRPr="00EC0002">
        <w:rPr>
          <w:sz w:val="16"/>
        </w:rPr>
        <w:t xml:space="preserve"> partial federal government </w:t>
      </w:r>
      <w:r w:rsidRPr="00CB3C74">
        <w:rPr>
          <w:rStyle w:val="StyleBoldUnderline"/>
          <w:highlight w:val="yellow"/>
        </w:rPr>
        <w:t>shutdown "poisoned the well" of good will</w:t>
      </w:r>
      <w:r w:rsidRPr="00EC0002">
        <w:rPr>
          <w:sz w:val="16"/>
        </w:rPr>
        <w:t xml:space="preserve"> that may be needed to get the president and both chambers of Congress to agree on a specific proposal.</w:t>
      </w:r>
      <w:r w:rsidRPr="00EC0002">
        <w:rPr>
          <w:sz w:val="12"/>
        </w:rPr>
        <w:t>¶</w:t>
      </w:r>
      <w:r w:rsidRPr="00EC0002">
        <w:rPr>
          <w:sz w:val="16"/>
        </w:rPr>
        <w:t xml:space="preserve"> </w:t>
      </w:r>
      <w:r w:rsidRPr="00EC0002">
        <w:rPr>
          <w:rStyle w:val="StyleBoldUnderline"/>
        </w:rPr>
        <w:t>That is one reason why it may be necessary to break up the proposal passed by the Senate</w:t>
      </w:r>
      <w:r w:rsidRPr="00EC0002">
        <w:rPr>
          <w:sz w:val="16"/>
        </w:rPr>
        <w:t xml:space="preserve"> earlier this year into several different smaller bills. The smaller bills could tackle specific issues such as work visas or family immigration.</w:t>
      </w:r>
      <w:r w:rsidRPr="00EC0002">
        <w:rPr>
          <w:sz w:val="12"/>
        </w:rPr>
        <w:t>¶</w:t>
      </w:r>
      <w:r w:rsidRPr="00EC0002">
        <w:rPr>
          <w:sz w:val="16"/>
        </w:rPr>
        <w:t xml:space="preserve"> This week, </w:t>
      </w:r>
      <w:r w:rsidRPr="00EC0002">
        <w:rPr>
          <w:rStyle w:val="StyleBoldUnderline"/>
        </w:rPr>
        <w:t>there were indications that</w:t>
      </w:r>
      <w:r w:rsidRPr="00EC0002">
        <w:rPr>
          <w:sz w:val="16"/>
        </w:rPr>
        <w:t xml:space="preserve"> President </w:t>
      </w:r>
      <w:r w:rsidRPr="00EC0002">
        <w:rPr>
          <w:rStyle w:val="StyleBoldUnderline"/>
        </w:rPr>
        <w:t>Obama may be coming around</w:t>
      </w:r>
      <w:r w:rsidRPr="00EC0002">
        <w:rPr>
          <w:sz w:val="16"/>
        </w:rPr>
        <w:t xml:space="preserve"> to that point of view.</w:t>
      </w:r>
      <w:r w:rsidRPr="00EC0002">
        <w:rPr>
          <w:sz w:val="12"/>
        </w:rPr>
        <w:t>¶</w:t>
      </w:r>
      <w:r w:rsidRPr="00EC0002">
        <w:rPr>
          <w:sz w:val="16"/>
        </w:rPr>
        <w:t xml:space="preserve"> After the Senate passed a comprehensive immigration bill in June, the hope was that the U.S. House of Representatives would take up that bill. But the House did not do so. And now, after the passage of several months and the reality-check of the shutdown, the president appears to be shifting his tactics.</w:t>
      </w:r>
      <w:r w:rsidRPr="00EC0002">
        <w:rPr>
          <w:sz w:val="12"/>
        </w:rPr>
        <w:t>¶</w:t>
      </w:r>
      <w:r w:rsidRPr="00EC0002">
        <w:rPr>
          <w:sz w:val="16"/>
        </w:rPr>
        <w:t xml:space="preserve"> President Obama said this week that he is open to proposals from Republicans about possibly dividing up an immigration overhaul into several separate parts.</w:t>
      </w:r>
      <w:r w:rsidRPr="00EC0002">
        <w:rPr>
          <w:sz w:val="12"/>
        </w:rPr>
        <w:t>¶</w:t>
      </w:r>
      <w:r w:rsidRPr="00EC0002">
        <w:rPr>
          <w:sz w:val="16"/>
        </w:rPr>
        <w:t xml:space="preserve"> In political terms, </w:t>
      </w:r>
      <w:r w:rsidRPr="00EC0002">
        <w:rPr>
          <w:rStyle w:val="StyleBoldUnderline"/>
        </w:rPr>
        <w:t>it may be more practical to pass one or more of those parts than to keep holding out for a comprehensive reform that addresses all of the issues</w:t>
      </w:r>
      <w:r w:rsidRPr="00EC0002">
        <w:rPr>
          <w:sz w:val="16"/>
        </w:rPr>
        <w:t>, all at once.</w:t>
      </w:r>
      <w:r w:rsidRPr="00EC0002">
        <w:rPr>
          <w:sz w:val="12"/>
        </w:rPr>
        <w:t>¶</w:t>
      </w:r>
      <w:r w:rsidRPr="00EC0002">
        <w:rPr>
          <w:sz w:val="16"/>
        </w:rPr>
        <w:t xml:space="preserve"> Of course, </w:t>
      </w:r>
      <w:r w:rsidRPr="00EC0002">
        <w:rPr>
          <w:rStyle w:val="Emphasis"/>
          <w:highlight w:val="yellow"/>
        </w:rPr>
        <w:t>in either form</w:t>
      </w:r>
      <w:r w:rsidRPr="00EC0002">
        <w:rPr>
          <w:sz w:val="16"/>
        </w:rPr>
        <w:t xml:space="preserve"> -- either </w:t>
      </w:r>
      <w:r w:rsidRPr="00EC0002">
        <w:rPr>
          <w:rStyle w:val="StyleBoldUnderline"/>
          <w:highlight w:val="yellow"/>
        </w:rPr>
        <w:t>comprehensive or broken into</w:t>
      </w:r>
      <w:r w:rsidRPr="00EC0002">
        <w:rPr>
          <w:rStyle w:val="StyleBoldUnderline"/>
        </w:rPr>
        <w:t xml:space="preserve"> separate </w:t>
      </w:r>
      <w:r w:rsidRPr="00EC0002">
        <w:rPr>
          <w:rStyle w:val="StyleBoldUnderline"/>
          <w:highlight w:val="yellow"/>
        </w:rPr>
        <w:t>parts</w:t>
      </w:r>
      <w:r w:rsidRPr="00EC0002">
        <w:rPr>
          <w:sz w:val="16"/>
        </w:rPr>
        <w:t xml:space="preserve"> -- </w:t>
      </w:r>
      <w:r w:rsidRPr="00EC0002">
        <w:rPr>
          <w:rStyle w:val="Emphasis"/>
          <w:highlight w:val="yellow"/>
        </w:rPr>
        <w:t>it will take considerable political capita</w:t>
      </w:r>
      <w:r w:rsidRPr="00EC0002">
        <w:rPr>
          <w:sz w:val="16"/>
          <w:highlight w:val="yellow"/>
        </w:rPr>
        <w:t>l</w:t>
      </w:r>
      <w:r w:rsidRPr="00EC0002">
        <w:rPr>
          <w:sz w:val="16"/>
        </w:rPr>
        <w:t xml:space="preserve"> and probably some (often elusive) compromise to actually pass immigration reform. But President </w:t>
      </w:r>
      <w:r w:rsidRPr="00EC0002">
        <w:rPr>
          <w:rStyle w:val="Emphasis"/>
          <w:highlight w:val="yellow"/>
        </w:rPr>
        <w:t>Obama is</w:t>
      </w:r>
      <w:r w:rsidRPr="00EC0002">
        <w:rPr>
          <w:rStyle w:val="Emphasis"/>
        </w:rPr>
        <w:t xml:space="preserve"> </w:t>
      </w:r>
      <w:r w:rsidRPr="00EC0002">
        <w:rPr>
          <w:rStyle w:val="Emphasis"/>
          <w:highlight w:val="yellow"/>
        </w:rPr>
        <w:t>clearly</w:t>
      </w:r>
      <w:r w:rsidRPr="00EC0002">
        <w:rPr>
          <w:sz w:val="16"/>
        </w:rPr>
        <w:t xml:space="preserve"> still </w:t>
      </w:r>
      <w:r w:rsidRPr="00EC0002">
        <w:rPr>
          <w:rStyle w:val="Emphasis"/>
          <w:highlight w:val="yellow"/>
        </w:rPr>
        <w:t xml:space="preserve">committed to making </w:t>
      </w:r>
      <w:r w:rsidRPr="00EC0002">
        <w:rPr>
          <w:rStyle w:val="Emphasis"/>
        </w:rPr>
        <w:t xml:space="preserve">such </w:t>
      </w:r>
      <w:r w:rsidRPr="00EC0002">
        <w:rPr>
          <w:rStyle w:val="Emphasis"/>
          <w:highlight w:val="yellow"/>
        </w:rPr>
        <w:t>reform one of the top priorities</w:t>
      </w:r>
      <w:r w:rsidRPr="00EC0002">
        <w:rPr>
          <w:sz w:val="16"/>
        </w:rPr>
        <w:t xml:space="preserve"> of his second term.</w:t>
      </w:r>
    </w:p>
    <w:p w:rsidR="000A6E33" w:rsidRPr="00FE4DE4" w:rsidRDefault="000A6E33" w:rsidP="000A6E33"/>
    <w:p w:rsidR="000A6E33" w:rsidRPr="00FE4DE4" w:rsidRDefault="000A6E33" w:rsidP="000A6E33">
      <w:pPr>
        <w:pStyle w:val="Heading4"/>
      </w:pPr>
      <w:r w:rsidRPr="00FE4DE4">
        <w:t>That contains the aging crisis</w:t>
      </w:r>
    </w:p>
    <w:p w:rsidR="000A6E33" w:rsidRPr="00FE4DE4" w:rsidRDefault="000A6E33" w:rsidP="000A6E33">
      <w:r w:rsidRPr="00FE4DE4">
        <w:t xml:space="preserve">Joseph </w:t>
      </w:r>
      <w:r w:rsidRPr="00FE4DE4">
        <w:rPr>
          <w:rStyle w:val="StyleStyleBold12pt"/>
        </w:rPr>
        <w:t>Nye 12</w:t>
      </w:r>
      <w:r w:rsidRPr="00FE4DE4">
        <w:t>, former US assistant secretary of defense and chairman of the US National Intelligence Council, 12/10/</w:t>
      </w:r>
      <w:r w:rsidRPr="00FE4DE4">
        <w:rPr>
          <w:rStyle w:val="StyleStyleBold12pt"/>
          <w:b w:val="0"/>
        </w:rPr>
        <w:t>12</w:t>
      </w:r>
      <w:r w:rsidRPr="00FE4DE4">
        <w:t>, Immigration and American Power, www.project-syndicate.org/commentary/obama-needs-immigration-reform-to-maintain-america-s-strength-by-joseph-s--nye</w:t>
      </w:r>
    </w:p>
    <w:p w:rsidR="000A6E33" w:rsidRPr="00FE4DE4" w:rsidRDefault="000A6E33" w:rsidP="000A6E33">
      <w:pPr>
        <w:rPr>
          <w:rStyle w:val="StyleBoldUnderline"/>
          <w:b/>
        </w:rPr>
      </w:pPr>
      <w:r w:rsidRPr="00FE4DE4">
        <w:rPr>
          <w:sz w:val="16"/>
        </w:rPr>
        <w:t xml:space="preserve">While too rapid a rate of immigration can cause social problems, over the long term, </w:t>
      </w:r>
      <w:r w:rsidRPr="00FE4DE4">
        <w:rPr>
          <w:rStyle w:val="Emphasis"/>
          <w:highlight w:val="cyan"/>
        </w:rPr>
        <w:t>immigration strengthens US power</w:t>
      </w:r>
      <w:r w:rsidRPr="00FE4DE4">
        <w:rPr>
          <w:sz w:val="16"/>
        </w:rPr>
        <w:t xml:space="preserve">. It is estimated that at least 83 </w:t>
      </w:r>
      <w:r w:rsidRPr="00FE4DE4">
        <w:rPr>
          <w:rStyle w:val="StyleBoldUnderline"/>
          <w:highlight w:val="cyan"/>
        </w:rPr>
        <w:t>countries</w:t>
      </w:r>
      <w:r w:rsidRPr="00FE4DE4">
        <w:rPr>
          <w:sz w:val="16"/>
        </w:rPr>
        <w:t xml:space="preserve"> and territories currently </w:t>
      </w:r>
      <w:r w:rsidRPr="00FE4DE4">
        <w:rPr>
          <w:rStyle w:val="StyleBoldUnderline"/>
          <w:highlight w:val="cyan"/>
        </w:rPr>
        <w:t>have fertility rates</w:t>
      </w:r>
      <w:r w:rsidRPr="00FE4DE4">
        <w:rPr>
          <w:rStyle w:val="StyleBoldUnderline"/>
        </w:rPr>
        <w:t xml:space="preserve"> that are </w:t>
      </w:r>
      <w:r w:rsidRPr="00FE4DE4">
        <w:rPr>
          <w:rStyle w:val="StyleBoldUnderline"/>
          <w:highlight w:val="cyan"/>
        </w:rPr>
        <w:t>below the level needed</w:t>
      </w:r>
      <w:r w:rsidRPr="00FE4DE4">
        <w:rPr>
          <w:rStyle w:val="StyleBoldUnderline"/>
        </w:rPr>
        <w:t xml:space="preserve"> to keep their population constant</w:t>
      </w:r>
      <w:r w:rsidRPr="00FE4DE4">
        <w:rPr>
          <w:sz w:val="16"/>
        </w:rPr>
        <w:t xml:space="preserve">. </w:t>
      </w:r>
      <w:r w:rsidRPr="00FE4DE4">
        <w:rPr>
          <w:rStyle w:val="StyleBoldUnderline"/>
          <w:highlight w:val="cyan"/>
        </w:rPr>
        <w:t>Whereas most</w:t>
      </w:r>
      <w:r w:rsidRPr="00FE4DE4">
        <w:rPr>
          <w:rStyle w:val="StyleBoldUnderline"/>
        </w:rPr>
        <w:t xml:space="preserve"> developed countries </w:t>
      </w:r>
      <w:r w:rsidRPr="00FE4DE4">
        <w:rPr>
          <w:rStyle w:val="StyleBoldUnderline"/>
          <w:highlight w:val="cyan"/>
        </w:rPr>
        <w:t>will experience a shortage</w:t>
      </w:r>
      <w:r w:rsidRPr="00FE4DE4">
        <w:rPr>
          <w:rStyle w:val="StyleBoldUnderline"/>
        </w:rPr>
        <w:t xml:space="preserve"> of people</w:t>
      </w:r>
      <w:r w:rsidRPr="00FE4DE4">
        <w:rPr>
          <w:sz w:val="16"/>
        </w:rPr>
        <w:t xml:space="preserve"> as the century progresses, </w:t>
      </w:r>
      <w:r w:rsidRPr="00FE4DE4">
        <w:rPr>
          <w:rStyle w:val="StyleBoldUnderline"/>
          <w:highlight w:val="cyan"/>
        </w:rPr>
        <w:t>America</w:t>
      </w:r>
      <w:r w:rsidRPr="00FE4DE4">
        <w:rPr>
          <w:rStyle w:val="StyleBoldUnderline"/>
        </w:rPr>
        <w:t xml:space="preserve"> is one of the few that </w:t>
      </w:r>
      <w:r w:rsidRPr="00FE4DE4">
        <w:rPr>
          <w:rStyle w:val="StyleBoldUnderline"/>
          <w:highlight w:val="cyan"/>
        </w:rPr>
        <w:t xml:space="preserve">may </w:t>
      </w:r>
      <w:r w:rsidRPr="00FE4DE4">
        <w:rPr>
          <w:rStyle w:val="Emphasis"/>
          <w:highlight w:val="cyan"/>
        </w:rPr>
        <w:t>avoid demographic decline</w:t>
      </w:r>
      <w:r w:rsidRPr="00FE4DE4">
        <w:rPr>
          <w:sz w:val="16"/>
        </w:rPr>
        <w:t xml:space="preserve"> </w:t>
      </w:r>
      <w:r w:rsidRPr="00FE4DE4">
        <w:rPr>
          <w:rStyle w:val="StyleBoldUnderline"/>
        </w:rPr>
        <w:t>and maintain its share of world population.</w:t>
      </w:r>
      <w:r w:rsidRPr="00FE4DE4">
        <w:rPr>
          <w:u w:val="single"/>
        </w:rPr>
        <w:t xml:space="preserve"> </w:t>
      </w:r>
      <w:r w:rsidRPr="00FE4DE4">
        <w:rPr>
          <w:sz w:val="16"/>
        </w:rPr>
        <w:t xml:space="preserve">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Today, the US is the world’s third most populous country; 50 years from now it is still likely to be third (after only China and India). </w:t>
      </w:r>
      <w:r w:rsidRPr="00FE4DE4">
        <w:rPr>
          <w:rStyle w:val="Emphasis"/>
          <w:highlight w:val="cyan"/>
        </w:rPr>
        <w:t>This is highly relevant to economic power</w:t>
      </w:r>
      <w:r w:rsidRPr="00FE4DE4">
        <w:rPr>
          <w:sz w:val="16"/>
        </w:rPr>
        <w:t xml:space="preserve">: whereas nearly </w:t>
      </w:r>
      <w:r w:rsidRPr="00FE4DE4">
        <w:rPr>
          <w:rStyle w:val="StyleBoldUnderline"/>
        </w:rPr>
        <w:t>all other developed countries will face a growing burden of providing for the older generation</w:t>
      </w:r>
      <w:r w:rsidRPr="00FE4DE4">
        <w:rPr>
          <w:sz w:val="16"/>
        </w:rPr>
        <w:t xml:space="preserve">, </w:t>
      </w:r>
      <w:r w:rsidRPr="00FE4DE4">
        <w:rPr>
          <w:rStyle w:val="StyleBoldUnderline"/>
        </w:rPr>
        <w:t xml:space="preserve">immigration could help to attenuate the policy problem for the US. </w:t>
      </w:r>
      <w:r w:rsidRPr="00FE4DE4">
        <w:rPr>
          <w:sz w:val="16"/>
        </w:rPr>
        <w:t xml:space="preserve">In addition, though studies suggest that the short-term economic benefits of immigration are relatively small, and that unskilled workers may suffer from competition, </w:t>
      </w:r>
      <w:r w:rsidRPr="00FE4DE4">
        <w:rPr>
          <w:rStyle w:val="StyleBoldUnderline"/>
        </w:rPr>
        <w:t>skilled immigrants can be important to</w:t>
      </w:r>
      <w:r w:rsidRPr="00FE4DE4">
        <w:rPr>
          <w:sz w:val="16"/>
        </w:rPr>
        <w:t xml:space="preserve"> particular sectors – and to </w:t>
      </w:r>
      <w:r w:rsidRPr="00FE4DE4">
        <w:rPr>
          <w:rStyle w:val="StyleBoldUnderline"/>
        </w:rPr>
        <w:t>long-term growth</w:t>
      </w:r>
      <w:r w:rsidRPr="00FE4DE4">
        <w:rPr>
          <w:sz w:val="16"/>
        </w:rPr>
        <w:t xml:space="preserve">. </w:t>
      </w:r>
      <w:r w:rsidRPr="00FE4DE4">
        <w:rPr>
          <w:rStyle w:val="StyleBoldUnderline"/>
          <w:highlight w:val="cyan"/>
        </w:rPr>
        <w:t>There is a strong correlation between</w:t>
      </w:r>
      <w:r w:rsidRPr="00FE4DE4">
        <w:rPr>
          <w:sz w:val="16"/>
        </w:rPr>
        <w:t xml:space="preserve"> the number of </w:t>
      </w:r>
      <w:r w:rsidRPr="00FE4DE4">
        <w:rPr>
          <w:rStyle w:val="StyleBoldUnderline"/>
          <w:highlight w:val="cyan"/>
        </w:rPr>
        <w:t>visas</w:t>
      </w:r>
      <w:r w:rsidRPr="00FE4DE4">
        <w:rPr>
          <w:rStyle w:val="StyleBoldUnderline"/>
        </w:rPr>
        <w:t xml:space="preserve"> for skilled applicants </w:t>
      </w:r>
      <w:r w:rsidRPr="00FE4DE4">
        <w:rPr>
          <w:rStyle w:val="StyleBoldUnderline"/>
          <w:highlight w:val="cyan"/>
        </w:rPr>
        <w:t>and patents</w:t>
      </w:r>
      <w:r w:rsidRPr="00FE4DE4">
        <w:rPr>
          <w:sz w:val="16"/>
        </w:rPr>
        <w:t xml:space="preserve"> filed in the US. At the beginning of this century, </w:t>
      </w:r>
      <w:r w:rsidRPr="00FE4DE4">
        <w:rPr>
          <w:rStyle w:val="StyleBoldUnderline"/>
        </w:rPr>
        <w:t>Chinese- and Indian-born engineers were running one-quarter of Silicon Valley’s technology businesses</w:t>
      </w:r>
      <w:r w:rsidRPr="00FE4DE4">
        <w:rPr>
          <w:sz w:val="16"/>
        </w:rPr>
        <w:t xml:space="preserve">, which accounted for $17.8 billion in sales; and, in 2005, </w:t>
      </w:r>
      <w:r w:rsidRPr="00FE4DE4">
        <w:rPr>
          <w:rStyle w:val="StyleBoldUnderline"/>
        </w:rPr>
        <w:t>immigrants</w:t>
      </w:r>
      <w:r w:rsidRPr="00FE4DE4">
        <w:rPr>
          <w:sz w:val="16"/>
        </w:rPr>
        <w:t xml:space="preserve"> had </w:t>
      </w:r>
      <w:r w:rsidRPr="00FE4DE4">
        <w:rPr>
          <w:rStyle w:val="StyleBoldUnderline"/>
        </w:rPr>
        <w:t>helped</w:t>
      </w:r>
      <w:r w:rsidRPr="00FE4DE4">
        <w:rPr>
          <w:sz w:val="16"/>
        </w:rPr>
        <w:t xml:space="preserve"> to </w:t>
      </w:r>
      <w:r w:rsidRPr="00FE4DE4">
        <w:rPr>
          <w:rStyle w:val="StyleBoldUnderline"/>
        </w:rPr>
        <w:t>start one-quarter of all US technology start-ups</w:t>
      </w:r>
      <w:r w:rsidRPr="00FE4DE4">
        <w:rPr>
          <w:sz w:val="16"/>
        </w:rPr>
        <w:t xml:space="preserve"> during the previous decade. Immigrants or children of immigrants founded roughly </w:t>
      </w:r>
      <w:r w:rsidRPr="00FE4DE4">
        <w:rPr>
          <w:rStyle w:val="StyleBoldUnderline"/>
        </w:rPr>
        <w:t>40% of</w:t>
      </w:r>
      <w:r w:rsidRPr="00FE4DE4">
        <w:rPr>
          <w:sz w:val="16"/>
        </w:rPr>
        <w:t xml:space="preserve"> the 2010 </w:t>
      </w:r>
      <w:r w:rsidRPr="00FE4DE4">
        <w:rPr>
          <w:rStyle w:val="StyleBoldUnderline"/>
        </w:rPr>
        <w:t>Fortune 500 companies</w:t>
      </w:r>
      <w:r w:rsidRPr="00FE4DE4">
        <w:rPr>
          <w:sz w:val="16"/>
        </w:rPr>
        <w:t xml:space="preserve">. Equally important are </w:t>
      </w:r>
      <w:r w:rsidRPr="00FE4DE4">
        <w:rPr>
          <w:rStyle w:val="Emphasis"/>
        </w:rPr>
        <w:t>immigration’s benefits for America’s soft power</w:t>
      </w:r>
      <w:r w:rsidRPr="00FE4DE4">
        <w:rPr>
          <w:sz w:val="16"/>
        </w:rPr>
        <w:t xml:space="preserve">. The </w:t>
      </w:r>
      <w:r w:rsidRPr="00FE4DE4">
        <w:rPr>
          <w:sz w:val="16"/>
        </w:rPr>
        <w:lastRenderedPageBreak/>
        <w:t xml:space="preserve">fact that </w:t>
      </w:r>
      <w:r w:rsidRPr="00FE4DE4">
        <w:rPr>
          <w:rStyle w:val="StyleBoldUnderline"/>
        </w:rPr>
        <w:t>people want to come to the US enhances its appeal</w:t>
      </w:r>
      <w:r w:rsidRPr="00FE4DE4">
        <w:rPr>
          <w:sz w:val="16"/>
        </w:rPr>
        <w:t xml:space="preserve">, and </w:t>
      </w:r>
      <w:r w:rsidRPr="00FE4DE4">
        <w:rPr>
          <w:rStyle w:val="StyleBoldUnderline"/>
          <w:highlight w:val="cyan"/>
        </w:rPr>
        <w:t>immigrants’ upward mobility is attractive</w:t>
      </w:r>
      <w:r w:rsidRPr="00FE4DE4">
        <w:rPr>
          <w:sz w:val="16"/>
        </w:rPr>
        <w:t xml:space="preserve"> to people in other countries. </w:t>
      </w:r>
      <w:r w:rsidRPr="00FE4DE4">
        <w:rPr>
          <w:sz w:val="16"/>
          <w:highlight w:val="cyan"/>
        </w:rPr>
        <w:t xml:space="preserve">The </w:t>
      </w:r>
      <w:r w:rsidRPr="00FE4DE4">
        <w:rPr>
          <w:rStyle w:val="StyleBoldUnderline"/>
          <w:highlight w:val="cyan"/>
        </w:rPr>
        <w:t>US is a magnet</w:t>
      </w:r>
      <w:r w:rsidRPr="00FE4DE4">
        <w:rPr>
          <w:sz w:val="16"/>
        </w:rPr>
        <w:t xml:space="preserve">, and many people can envisage themselves as Americans, in part because so many successful Americans look like them. Moreover, connections between immigrants and their families and friends back home help to convey accurate and positive information about the US. Likewise, because the presence of many cultures creates avenues of connection with other countries, </w:t>
      </w:r>
      <w:r w:rsidRPr="00FE4DE4">
        <w:rPr>
          <w:rStyle w:val="StyleBoldUnderline"/>
          <w:highlight w:val="cyan"/>
        </w:rPr>
        <w:t>it helps to broaden Americans’ attitudes</w:t>
      </w:r>
      <w:r w:rsidRPr="00FE4DE4">
        <w:rPr>
          <w:rStyle w:val="StyleBoldUnderline"/>
        </w:rPr>
        <w:t xml:space="preserve"> and views of the world in an era of globalization. Rather than diluting hard and soft power, immigration enhances both. </w:t>
      </w:r>
      <w:r w:rsidRPr="00FE4DE4">
        <w:rPr>
          <w:sz w:val="16"/>
        </w:rPr>
        <w:t xml:space="preserve">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 That is a view that Americans should take to </w:t>
      </w:r>
      <w:r w:rsidRPr="00FE4DE4">
        <w:rPr>
          <w:rStyle w:val="StyleBoldUnderline"/>
        </w:rPr>
        <w:t xml:space="preserve">heart. </w:t>
      </w:r>
      <w:r w:rsidRPr="00FE4DE4">
        <w:rPr>
          <w:rStyle w:val="StyleBoldUnderline"/>
          <w:highlight w:val="cyan"/>
        </w:rPr>
        <w:t>If Obama succeeds</w:t>
      </w:r>
      <w:r w:rsidRPr="00FE4DE4">
        <w:rPr>
          <w:rStyle w:val="StyleBoldUnderline"/>
        </w:rPr>
        <w:t xml:space="preserve"> in enacting immigration reform</w:t>
      </w:r>
      <w:r w:rsidRPr="00FE4DE4">
        <w:rPr>
          <w:sz w:val="16"/>
        </w:rPr>
        <w:t xml:space="preserve"> in his second term, </w:t>
      </w:r>
      <w:r w:rsidRPr="00FE4DE4">
        <w:rPr>
          <w:rStyle w:val="StyleBoldUnderline"/>
          <w:highlight w:val="cyan"/>
        </w:rPr>
        <w:t>he will</w:t>
      </w:r>
      <w:r w:rsidRPr="00FE4DE4">
        <w:rPr>
          <w:sz w:val="16"/>
        </w:rPr>
        <w:t xml:space="preserve"> have gone a long way toward fulfilling his promise to </w:t>
      </w:r>
      <w:r w:rsidRPr="00FE4DE4">
        <w:rPr>
          <w:rStyle w:val="StyleBoldUnderline"/>
          <w:b/>
          <w:highlight w:val="cyan"/>
        </w:rPr>
        <w:t>maintain the strength of the US</w:t>
      </w:r>
      <w:r w:rsidRPr="00FE4DE4">
        <w:rPr>
          <w:rStyle w:val="StyleBoldUnderline"/>
          <w:b/>
        </w:rPr>
        <w:t>.</w:t>
      </w:r>
    </w:p>
    <w:p w:rsidR="000A6E33" w:rsidRPr="00FE4DE4" w:rsidRDefault="000A6E33" w:rsidP="000A6E33"/>
    <w:p w:rsidR="000A6E33" w:rsidRPr="00FE4DE4" w:rsidRDefault="000A6E33" w:rsidP="000A6E33">
      <w:pPr>
        <w:pStyle w:val="Heading4"/>
      </w:pPr>
      <w:r w:rsidRPr="00FE4DE4">
        <w:t>Uncontrolled aging crisis causes nuclear war</w:t>
      </w:r>
    </w:p>
    <w:p w:rsidR="000A6E33" w:rsidRPr="00FE4DE4" w:rsidRDefault="000A6E33" w:rsidP="000A6E33">
      <w:r w:rsidRPr="00FE4DE4">
        <w:rPr>
          <w:b/>
          <w:szCs w:val="24"/>
        </w:rPr>
        <w:t>H</w:t>
      </w:r>
      <w:r w:rsidRPr="00FE4DE4">
        <w:rPr>
          <w:b/>
        </w:rPr>
        <w:t>owe and Jackson 09</w:t>
      </w:r>
      <w:r w:rsidRPr="00FE4DE4">
        <w:t xml:space="preserve">,  researchers at the Center for Strategic and International Studies and co-authors of "The Graying of the Great Powers: Demography and Geopolitics in the 21st Century," (Neil and Richard, “ The World Won't Be Aging Gracefully. Just the Opposite.” January 4, </w:t>
      </w:r>
      <w:hyperlink r:id="rId9" w:history="1">
        <w:r w:rsidRPr="00FE4DE4">
          <w:rPr>
            <w:rStyle w:val="Hyperlink"/>
          </w:rPr>
          <w:t>http://www.washingtonpost.com/wp-dyn/content/article/2009/01/02/AR2009010202231.html</w:t>
        </w:r>
      </w:hyperlink>
      <w:r w:rsidRPr="00FE4DE4">
        <w:t xml:space="preserve">) </w:t>
      </w:r>
    </w:p>
    <w:p w:rsidR="000A6E33" w:rsidRPr="00FE4DE4" w:rsidRDefault="000A6E33" w:rsidP="000A6E33">
      <w:pPr>
        <w:rPr>
          <w:rStyle w:val="StyleBoldUnderline"/>
        </w:rPr>
      </w:pPr>
      <w:r w:rsidRPr="00FE4DE4">
        <w:rPr>
          <w:rStyle w:val="StyleBoldUnderline"/>
          <w:highlight w:val="cyan"/>
        </w:rPr>
        <w:t>The world is in crisis</w:t>
      </w:r>
      <w:r w:rsidRPr="00FE4DE4">
        <w:rPr>
          <w:rStyle w:val="StyleBoldUnderline"/>
        </w:rPr>
        <w:t xml:space="preserve">. A financial crash and a deepening recession are afflicting rich and poor countries alike. </w:t>
      </w:r>
      <w:r w:rsidRPr="00FE4DE4">
        <w:rPr>
          <w:rStyle w:val="StyleBoldUnderline"/>
          <w:highlight w:val="cyan"/>
        </w:rPr>
        <w:t>The threat of weapons of mass destruction looms</w:t>
      </w:r>
      <w:r w:rsidRPr="00FE4DE4">
        <w:rPr>
          <w:rStyle w:val="StyleBoldUnderline"/>
        </w:rPr>
        <w:t xml:space="preserve"> ever larger</w:t>
      </w:r>
      <w:r w:rsidRPr="00FE4DE4">
        <w:rPr>
          <w:sz w:val="8"/>
        </w:rPr>
        <w:t xml:space="preserve">. </w:t>
      </w:r>
      <w:r w:rsidRPr="00FE4DE4">
        <w:rPr>
          <w:rStyle w:val="StyleBoldUnderline"/>
        </w:rPr>
        <w:t>A bipartisan congressional panel announced last month that the odds of a nuclear or biological terrorist attack somewhere in the world by the year 2014 are better than 50-50</w:t>
      </w:r>
      <w:r w:rsidRPr="00FE4DE4">
        <w:rPr>
          <w:sz w:val="8"/>
        </w:rPr>
        <w:t xml:space="preserve">. It looks as though we'll be grappling with these economic and geopolitical challenges well into the 2010s. </w:t>
      </w:r>
      <w:r w:rsidRPr="00FE4DE4">
        <w:rPr>
          <w:rStyle w:val="StyleBoldUnderline"/>
        </w:rPr>
        <w:t xml:space="preserve">But if you think that things couldn't get any worse, wait till the 2020s. </w:t>
      </w:r>
      <w:r w:rsidRPr="00FE4DE4">
        <w:rPr>
          <w:rStyle w:val="StyleBoldUnderline"/>
          <w:highlight w:val="cyan"/>
        </w:rPr>
        <w:t>The economic and geopolitical climate could become</w:t>
      </w:r>
      <w:r w:rsidRPr="00FE4DE4">
        <w:rPr>
          <w:rStyle w:val="StyleBoldUnderline"/>
        </w:rPr>
        <w:t xml:space="preserve"> even more </w:t>
      </w:r>
      <w:r w:rsidRPr="00FE4DE4">
        <w:rPr>
          <w:rStyle w:val="StyleBoldUnderline"/>
          <w:highlight w:val="cyan"/>
        </w:rPr>
        <w:t>threatening</w:t>
      </w:r>
      <w:r w:rsidRPr="00FE4DE4">
        <w:rPr>
          <w:rStyle w:val="StyleBoldUnderline"/>
        </w:rPr>
        <w:t xml:space="preserve"> by then</w:t>
      </w:r>
      <w:r w:rsidRPr="00FE4DE4">
        <w:rPr>
          <w:sz w:val="8"/>
        </w:rPr>
        <w:t xml:space="preserve"> -- and this time the reason will be demographics. Yes, demographics, that relentless maker and breaker of civilizations. </w:t>
      </w:r>
      <w:r w:rsidRPr="00FE4DE4">
        <w:rPr>
          <w:rStyle w:val="StyleBoldUnderline"/>
        </w:rPr>
        <w:t>From the fall of the Roman and the Mayan empires to the Black Death to the colonization of the New World</w:t>
      </w:r>
      <w:r w:rsidRPr="00FE4DE4">
        <w:rPr>
          <w:sz w:val="8"/>
        </w:rPr>
        <w:t xml:space="preserve"> and the youth-driven revolutions of the 20th century, </w:t>
      </w:r>
      <w:r w:rsidRPr="00FE4DE4">
        <w:rPr>
          <w:rStyle w:val="StyleBoldUnderline"/>
          <w:highlight w:val="cyan"/>
        </w:rPr>
        <w:t>demographic trends have played a decisive role in</w:t>
      </w:r>
      <w:r w:rsidRPr="00FE4DE4">
        <w:rPr>
          <w:rStyle w:val="StyleBoldUnderline"/>
        </w:rPr>
        <w:t xml:space="preserve"> precipitating many of the great </w:t>
      </w:r>
      <w:r w:rsidRPr="00FE4DE4">
        <w:rPr>
          <w:rStyle w:val="StyleBoldUnderline"/>
          <w:highlight w:val="cyan"/>
        </w:rPr>
        <w:t>invasions</w:t>
      </w:r>
      <w:r w:rsidRPr="00FE4DE4">
        <w:rPr>
          <w:rStyle w:val="StyleBoldUnderline"/>
        </w:rPr>
        <w:t xml:space="preserve">, </w:t>
      </w:r>
      <w:r w:rsidRPr="00FE4DE4">
        <w:rPr>
          <w:rStyle w:val="StyleBoldUnderline"/>
          <w:highlight w:val="cyan"/>
        </w:rPr>
        <w:t>political upheavals, migrations and environmental catastrophes</w:t>
      </w:r>
      <w:r w:rsidRPr="00FE4DE4">
        <w:rPr>
          <w:rStyle w:val="StyleBoldUnderline"/>
        </w:rPr>
        <w:t xml:space="preserve"> of history</w:t>
      </w:r>
      <w:r w:rsidRPr="00FE4DE4">
        <w:rPr>
          <w:sz w:val="8"/>
        </w:rPr>
        <w:t xml:space="preserve">. By the 2020s, an ominous new conjuncture of these trends will once again threaten massive disruption. We're talking about global aging, which is likely to have a profound effect on economic growth, living standards and the shape of the world order. For the world's wealthy nations, </w:t>
      </w:r>
      <w:r w:rsidRPr="00FE4DE4">
        <w:rPr>
          <w:rStyle w:val="StyleBoldUnderline"/>
          <w:highlight w:val="cyan"/>
        </w:rPr>
        <w:t>the 2020s are set to be a decade of hyperaging and population decline</w:t>
      </w:r>
      <w:r w:rsidRPr="00FE4DE4">
        <w:rPr>
          <w:rStyle w:val="StyleBoldUnderline"/>
        </w:rPr>
        <w:t>.</w:t>
      </w:r>
      <w:r w:rsidRPr="00FE4DE4">
        <w:rPr>
          <w:sz w:val="8"/>
        </w:rPr>
        <w:t xml:space="preserve"> Many </w:t>
      </w:r>
      <w:r w:rsidRPr="00FE4DE4">
        <w:rPr>
          <w:rStyle w:val="StyleBoldUnderline"/>
          <w:highlight w:val="cyan"/>
        </w:rPr>
        <w:t>countries will experience fiscal crisis, economic stagnation and ugly political battles over</w:t>
      </w:r>
      <w:r w:rsidRPr="00FE4DE4">
        <w:rPr>
          <w:rStyle w:val="StyleBoldUnderline"/>
        </w:rPr>
        <w:t xml:space="preserve"> entitlements and </w:t>
      </w:r>
      <w:r w:rsidRPr="00FE4DE4">
        <w:rPr>
          <w:rStyle w:val="StyleBoldUnderline"/>
          <w:highlight w:val="cyan"/>
        </w:rPr>
        <w:t>immigration</w:t>
      </w:r>
      <w:r w:rsidRPr="00FE4DE4">
        <w:rPr>
          <w:sz w:val="8"/>
        </w:rPr>
        <w:t xml:space="preserve">. Meanwhile, </w:t>
      </w:r>
      <w:r w:rsidRPr="00FE4DE4">
        <w:rPr>
          <w:rStyle w:val="StyleBoldUnderline"/>
          <w:highlight w:val="cyan"/>
        </w:rPr>
        <w:t>poor countries will be buffeted by</w:t>
      </w:r>
      <w:r w:rsidRPr="00FE4DE4">
        <w:rPr>
          <w:rStyle w:val="StyleBoldUnderline"/>
        </w:rPr>
        <w:t xml:space="preserve"> their own </w:t>
      </w:r>
      <w:r w:rsidRPr="00FE4DE4">
        <w:rPr>
          <w:rStyle w:val="StyleBoldUnderline"/>
          <w:highlight w:val="cyan"/>
        </w:rPr>
        <w:t>demographic storms</w:t>
      </w:r>
      <w:r w:rsidRPr="00FE4DE4">
        <w:rPr>
          <w:sz w:val="8"/>
        </w:rPr>
        <w:t xml:space="preserve">. Some will be overwhelmed by massive age waves that they can't afford, while others will be whipsawed by new explosions of youth whose aspirations they cannot satisfy. </w:t>
      </w:r>
      <w:r w:rsidRPr="00FE4DE4">
        <w:rPr>
          <w:rStyle w:val="StyleBoldUnderline"/>
          <w:highlight w:val="cyan"/>
        </w:rPr>
        <w:t>The risk of</w:t>
      </w:r>
      <w:r w:rsidRPr="00FE4DE4">
        <w:rPr>
          <w:rStyle w:val="StyleBoldUnderline"/>
        </w:rPr>
        <w:t xml:space="preserve"> social and political upheaval and </w:t>
      </w:r>
      <w:r w:rsidRPr="00FE4DE4">
        <w:rPr>
          <w:rStyle w:val="StyleBoldUnderline"/>
          <w:highlight w:val="cyan"/>
        </w:rPr>
        <w:t>military aggression will grow</w:t>
      </w:r>
      <w:r w:rsidRPr="00FE4DE4">
        <w:rPr>
          <w:rStyle w:val="StyleBoldUnderline"/>
        </w:rPr>
        <w:t xml:space="preserve"> throughout the developing world -- even as the developed world's capacity to deal with these threats weakens. </w:t>
      </w:r>
      <w:r w:rsidRPr="00FE4DE4">
        <w:rPr>
          <w:sz w:val="8"/>
        </w:rPr>
        <w:t xml:space="preserve">The rich countries have been aging for decades, due to falling birthrates and rising life spans. But in the 2020s, this </w:t>
      </w:r>
      <w:r w:rsidRPr="00FE4DE4">
        <w:rPr>
          <w:rStyle w:val="StyleBoldUnderline"/>
        </w:rPr>
        <w:t>aging will get an extra kick as large postwar baby boom generations move into retirement.</w:t>
      </w:r>
      <w:r w:rsidRPr="00FE4DE4">
        <w:rPr>
          <w:sz w:val="8"/>
        </w:rPr>
        <w:t xml:space="preserve"> According to the United Nations Population Division (whose projections are cited throughout this article), </w:t>
      </w:r>
      <w:r w:rsidRPr="00FE4DE4">
        <w:rPr>
          <w:rStyle w:val="StyleBoldUnderline"/>
        </w:rPr>
        <w:t>the median ages of Western Europe and Japan, which were 34 and 33 respectively as recently as 1980, will soar to 47 and 52</w:t>
      </w:r>
      <w:r w:rsidRPr="00FE4DE4">
        <w:rPr>
          <w:sz w:val="8"/>
        </w:rPr>
        <w:t xml:space="preserve">, assuming no miraculous change in fertility. In Italy, Spain and Japan, more than half of all adults will be older than the official retirement age -- and there will be more people in their 70s than in their 20s. </w:t>
      </w:r>
      <w:r w:rsidRPr="00FE4DE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FE4DE4">
        <w:rPr>
          <w:sz w:val="8"/>
        </w:rPr>
        <w:t xml:space="preserve">. By the 2020s, political warfare over brutal benefit cuts seems unavoidable. On one side will be young adults who face declining after-tax earnings, including many who often have no choice but to live with their parents (and are known, pejoratively, as twixters in the United States, kippers in Britain, mammoni in Italy, nesthocker in Germany and freeters in Japan). On the other side will be retirees, who are often wholly dependent on pay-as-you-go public plans. In 2030, young people will have the future on their side. Elders will have the votes on theirs. </w:t>
      </w:r>
      <w:r w:rsidRPr="00FE4DE4">
        <w:rPr>
          <w:rStyle w:val="StyleBoldUnderline"/>
        </w:rPr>
        <w:t>Bold new investments in education, the environment or foreign assistance will be highly unlikely. Aging is, well, old. But depopulation -- the delayed result of falling birthrates -- is new</w:t>
      </w:r>
      <w:r w:rsidRPr="00FE4DE4">
        <w:rPr>
          <w:sz w:val="8"/>
        </w:rPr>
        <w:t xml:space="preserve">.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 </w:t>
      </w:r>
      <w:r w:rsidRPr="00FE4DE4">
        <w:rPr>
          <w:rStyle w:val="StyleBoldUnderline"/>
        </w:rPr>
        <w:t>The economics of depopulation are grim. Even at full employment, real gross domestic product may decline, because the number of workers will be falling faster than productivity is rising.</w:t>
      </w:r>
      <w:r w:rsidRPr="00FE4DE4">
        <w:rPr>
          <w:sz w:val="8"/>
        </w:rPr>
        <w:t xml:space="preserve"> With the size of markets fixed or shrinking, </w:t>
      </w:r>
      <w:r w:rsidRPr="00FE4DE4">
        <w:rPr>
          <w:rStyle w:val="StyleBoldUnderline"/>
        </w:rPr>
        <w:t>businesses and governments may try to lock in their positions through cartels and protectionist policies, ushering in a zero-growth psychology not seen since the 1930s</w:t>
      </w:r>
      <w:r w:rsidRPr="00FE4DE4">
        <w:rPr>
          <w:sz w:val="8"/>
        </w:rPr>
        <w:t xml:space="preserve">. With each new birth cohort smaller than the last, </w:t>
      </w:r>
      <w:r w:rsidRPr="00FE4DE4">
        <w:rPr>
          <w:rStyle w:val="StyleBoldUnderline"/>
        </w:rPr>
        <w:t xml:space="preserve">the typical workplace will be top-heavy with graybeards. Looking for a </w:t>
      </w:r>
      <w:r w:rsidRPr="00FE4DE4">
        <w:rPr>
          <w:rStyle w:val="StyleBoldUnderline"/>
        </w:rPr>
        <w:lastRenderedPageBreak/>
        <w:t>flexible, creative, entrepreneurial labor force? You'll have come to the wrong address</w:t>
      </w:r>
      <w:r w:rsidRPr="00FE4DE4">
        <w:rPr>
          <w:sz w:val="8"/>
        </w:rPr>
        <w:t xml:space="preserve">. Meanwhile, with the demand for low-wage labor rising, immigration (assuming no rise over today's rate) will double the percentage of Muslims in France and triple it in Germany. By 2030, Amsterdam, Marseille, Birmingham and Cologne are likely to be majority Muslim. </w:t>
      </w:r>
      <w:r w:rsidRPr="00FE4DE4">
        <w:rPr>
          <w:rStyle w:val="StyleBoldUnderline"/>
        </w:rPr>
        <w:t>In Europe, the demographic ebb tide will deepen the crisis of confidence</w:t>
      </w:r>
      <w:r w:rsidRPr="00FE4DE4">
        <w:rPr>
          <w:sz w:val="8"/>
        </w:rPr>
        <w:t xml:space="preserve"> reflected in such best-selling books as "France is Falling," by Nicolas Baverez; "Can Germany Be Saved?" by Hans-Werner Sinn; or "The Last Days of Europe," by Walter Laqueur.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 </w:t>
      </w:r>
      <w:r w:rsidRPr="00FE4DE4">
        <w:rPr>
          <w:rStyle w:val="StyleBoldUnderline"/>
          <w:highlight w:val="cyan"/>
        </w:rPr>
        <w:t>An important but limited exception to hyperaging is the U</w:t>
      </w:r>
      <w:r w:rsidRPr="00FE4DE4">
        <w:rPr>
          <w:rStyle w:val="StyleBoldUnderline"/>
        </w:rPr>
        <w:t xml:space="preserve">nited </w:t>
      </w:r>
      <w:r w:rsidRPr="00FE4DE4">
        <w:rPr>
          <w:rStyle w:val="StyleBoldUnderline"/>
          <w:highlight w:val="cyan"/>
        </w:rPr>
        <w:t>S</w:t>
      </w:r>
      <w:r w:rsidRPr="00FE4DE4">
        <w:rPr>
          <w:rStyle w:val="StyleBoldUnderline"/>
        </w:rPr>
        <w:t>tates. Yes, America is also graying, but to a lesser extent</w:t>
      </w:r>
      <w:r w:rsidRPr="00FE4DE4">
        <w:rPr>
          <w:sz w:val="8"/>
        </w:rPr>
        <w:t xml:space="preserve">. </w:t>
      </w:r>
      <w:r w:rsidRPr="00FE4DE4">
        <w:rPr>
          <w:rStyle w:val="StyleBoldUnderline"/>
          <w:highlight w:val="cyan"/>
        </w:rPr>
        <w:t>We are the only developed nation with replacement-rate fertility</w:t>
      </w:r>
      <w:r w:rsidRPr="00FE4DE4">
        <w:rPr>
          <w:sz w:val="8"/>
        </w:rPr>
        <w:t xml:space="preserve"> (2.1 children per couple). By 2030, our median age, now 36, will rise to only 39. </w:t>
      </w:r>
      <w:r w:rsidRPr="00FE4DE4">
        <w:rPr>
          <w:rStyle w:val="StyleBoldUnderline"/>
        </w:rPr>
        <w:t>Our working-age population, according to both U.N. and census projections, will continue to grow throughout the 21st century because of our higher fertility rate and substantial immigration</w:t>
      </w:r>
      <w:r w:rsidRPr="00FE4DE4">
        <w:rPr>
          <w:sz w:val="8"/>
        </w:rPr>
        <w:t xml:space="preserve"> -- which we assimilate better than most other developed countries. By 2015, for the first time ever, the majority of developed-world citizens will live in English-speaking countries. America certainly faces some serious structural challenges, including an engorged health-care sector and a chronically low savings rate that may become handicaps as we age. But </w:t>
      </w:r>
      <w:r w:rsidRPr="00FE4DE4">
        <w:rPr>
          <w:rStyle w:val="StyleBoldUnderline"/>
          <w:highlight w:val="cyan"/>
        </w:rPr>
        <w:t>unlike Europe and Japan, we will still have the youth and fiscal resources to afford a major geopolitical role</w:t>
      </w:r>
      <w:r w:rsidRPr="00FE4DE4">
        <w:rPr>
          <w:sz w:val="8"/>
        </w:rPr>
        <w:t xml:space="preserve">. </w:t>
      </w:r>
      <w:r w:rsidRPr="00FE4DE4">
        <w:rPr>
          <w:rStyle w:val="StyleBoldUnderline"/>
        </w:rPr>
        <w:t>The declinists have it wrong. The challenge facing America by the 2020s is not the inability of a weakening United States to lead the developed world. It is the inability of the other developed nations to be of much assistance</w:t>
      </w:r>
      <w:r w:rsidRPr="00FE4DE4">
        <w:rPr>
          <w:sz w:val="8"/>
        </w:rPr>
        <w:t xml:space="preserve"> -- or indeed, the likelihood that many will be in dire need of assistance themselves. </w:t>
      </w:r>
      <w:r w:rsidRPr="00FE4DE4">
        <w:rPr>
          <w:rStyle w:val="StyleBoldUnderline"/>
        </w:rPr>
        <w:t xml:space="preserve">A major reason the wealthy countries will need strong leadership are the demographic storms about to hit the developing world. </w:t>
      </w:r>
      <w:r w:rsidRPr="00FE4DE4">
        <w:rPr>
          <w:sz w:val="8"/>
        </w:rPr>
        <w:t xml:space="preserve">Consider China, which may be the first country to grow old before it grows rich. </w:t>
      </w:r>
      <w:r w:rsidRPr="00FE4DE4">
        <w:rPr>
          <w:rStyle w:val="StyleBoldUnderline"/>
        </w:rPr>
        <w:t>For the past quarter-century, China has been "peacefully rising," thanks in part to a one-child policy that has allowed both parents to work and contribute to China's boom. But by the 2020s</w:t>
      </w:r>
      <w:r w:rsidRPr="00FE4DE4">
        <w:rPr>
          <w:sz w:val="8"/>
        </w:rPr>
        <w:t xml:space="preserve">, </w:t>
      </w:r>
      <w:r w:rsidRPr="00FE4DE4">
        <w:rPr>
          <w:rStyle w:val="StyleBoldUnderline"/>
        </w:rPr>
        <w:t>as the huge Red Guard generation born before the country's fertility decline moves into retirement, they will tax the resources of their children and the state</w:t>
      </w:r>
      <w:r w:rsidRPr="00FE4DE4">
        <w:rPr>
          <w:sz w:val="8"/>
        </w:rPr>
        <w:t xml:space="preserve">. </w:t>
      </w:r>
      <w:r w:rsidRPr="00FE4DE4">
        <w:rPr>
          <w:rStyle w:val="StyleBoldUnderline"/>
          <w:highlight w:val="cyan"/>
        </w:rPr>
        <w:t>China's coming age wave</w:t>
      </w:r>
      <w:r w:rsidRPr="00FE4DE4">
        <w:rPr>
          <w:sz w:val="8"/>
        </w:rPr>
        <w:t xml:space="preserve"> -- by 2030 it will be an older country than the United States -- </w:t>
      </w:r>
      <w:r w:rsidRPr="00FE4DE4">
        <w:rPr>
          <w:rStyle w:val="StyleBoldUnderline"/>
          <w:highlight w:val="cyan"/>
        </w:rPr>
        <w:t>may weaken the</w:t>
      </w:r>
      <w:r w:rsidRPr="00FE4DE4">
        <w:rPr>
          <w:rStyle w:val="StyleBoldUnderline"/>
        </w:rPr>
        <w:t xml:space="preserve"> two pillars of the current </w:t>
      </w:r>
      <w:r w:rsidRPr="00FE4DE4">
        <w:rPr>
          <w:rStyle w:val="StyleBoldUnderline"/>
          <w:highlight w:val="cyan"/>
        </w:rPr>
        <w:t>regime</w:t>
      </w:r>
      <w:r w:rsidRPr="00FE4DE4">
        <w:rPr>
          <w:rStyle w:val="StyleBoldUnderline"/>
        </w:rPr>
        <w:t>'s legitimacy: rapidly rising GDP and social stability.</w:t>
      </w:r>
      <w:r w:rsidRPr="00FE4DE4">
        <w:rPr>
          <w:sz w:val="8"/>
        </w:rPr>
        <w:t xml:space="preserve"> </w:t>
      </w:r>
      <w:r w:rsidRPr="00FE4DE4">
        <w:rPr>
          <w:rStyle w:val="StyleBoldUnderline"/>
        </w:rPr>
        <w:t>Imagine workforce growth slowing to zero while tens of millions of elders sink into indigence</w:t>
      </w:r>
      <w:r w:rsidRPr="00FE4DE4">
        <w:rPr>
          <w:sz w:val="8"/>
        </w:rPr>
        <w:t xml:space="preserve"> without pensions, without health care and without children to support them. </w:t>
      </w:r>
      <w:r w:rsidRPr="00FE4DE4">
        <w:rPr>
          <w:rStyle w:val="StyleBoldUnderline"/>
        </w:rPr>
        <w:t>China could careen toward social collapse -- or, in reaction, toward an authoritarian clampdown. Russia, along with the rest of Eastern Europe, is likely to experience the fastest extended population decline since the plague-ridden Middle Ages</w:t>
      </w:r>
      <w:r w:rsidRPr="00FE4DE4">
        <w:rPr>
          <w:sz w:val="8"/>
        </w:rPr>
        <w:t>. Amid a widening health crisis</w:t>
      </w:r>
      <w:r w:rsidRPr="00FE4DE4">
        <w:rPr>
          <w:rStyle w:val="StyleBoldUnderline"/>
        </w:rPr>
        <w:t xml:space="preserve">, </w:t>
      </w:r>
      <w:r w:rsidRPr="00FE4DE4">
        <w:rPr>
          <w:rStyle w:val="StyleBoldUnderline"/>
          <w:highlight w:val="cyan"/>
        </w:rPr>
        <w:t>the Russian fertility rate has plunged and life expectancy has collapsed</w:t>
      </w:r>
      <w:r w:rsidRPr="00FE4DE4">
        <w:rPr>
          <w:sz w:val="8"/>
        </w:rPr>
        <w:t xml:space="preserve">. Russian men today can expect to live to 59, 16 years less than American men and marginally less than their Red Army grandfathers at the end of World War II. </w:t>
      </w:r>
      <w:r w:rsidRPr="00FE4DE4">
        <w:rPr>
          <w:rStyle w:val="StyleBoldUnderline"/>
        </w:rPr>
        <w:t>By 2050, Russia is due to fall to 20th place in world population rankings, down from fourth place in 1950</w:t>
      </w:r>
      <w:r w:rsidRPr="00FE4DE4">
        <w:rPr>
          <w:sz w:val="8"/>
        </w:rPr>
        <w:t>. Prime Minister Vladimir Putin flatly calls Russia's demographic implosion "the most acute problem facing our country today</w:t>
      </w:r>
      <w:r w:rsidRPr="00FE4DE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FE4DE4">
        <w:rPr>
          <w:sz w:val="8"/>
        </w:rPr>
        <w:t xml:space="preserve">. Of course, some developing regions will remain extremely young in the 2020s. </w:t>
      </w:r>
      <w:r w:rsidRPr="00FE4DE4">
        <w:rPr>
          <w:rStyle w:val="StyleBoldUnderline"/>
        </w:rPr>
        <w:t>Sub-Saharan Africa -- which is afflicted with the world's highest fertility rates and ravaged by AIDS -- will still be racked by large youth bulges. So will several Muslim-majority countries, including Afghanistan, Iraq, the Palestinian territories, Somalia, Sudan and Yemen</w:t>
      </w:r>
      <w:r w:rsidRPr="00FE4DE4">
        <w:rPr>
          <w:sz w:val="8"/>
        </w:rPr>
        <w:t xml:space="preserve">. In recent years, </w:t>
      </w:r>
      <w:r w:rsidRPr="00FE4DE4">
        <w:rPr>
          <w:rStyle w:val="StyleBoldUnderline"/>
        </w:rPr>
        <w:t>most of these countries have demonstrated the correlation between extreme youth and violence. If that correlation endures, chronic unrest and state failure could persist through the 2020s -- or even longer</w:t>
      </w:r>
      <w:r w:rsidRPr="00FE4DE4">
        <w:rPr>
          <w:sz w:val="8"/>
        </w:rPr>
        <w:t xml:space="preserve"> if fertility fails to drop. Many </w:t>
      </w:r>
      <w:r w:rsidRPr="00FE4DE4">
        <w:rPr>
          <w:rStyle w:val="StyleBoldUnderline"/>
        </w:rPr>
        <w:t>fast-modernizing countries where fertility has fallen very recently and very steeply will experience an ominous resurgence of youth in the 2020s</w:t>
      </w:r>
      <w:r w:rsidRPr="00FE4DE4">
        <w:rPr>
          <w:sz w:val="8"/>
        </w:rPr>
        <w:t xml:space="preserve">. It's a law of demography that when a population boom is followed by a bust, it causes a ripple effect, with a gradually fading cycle of echo booms and busts. </w:t>
      </w:r>
      <w:r w:rsidRPr="00FE4DE4">
        <w:rPr>
          <w:rStyle w:val="StyleBoldUnderline"/>
          <w:highlight w:val="cyan"/>
        </w:rPr>
        <w:t>In the 2010s, a bust generation will be coming of age in much of Latin America, South Asia and the Muslim world. But by the 2020s, an echo boom will follow</w:t>
      </w:r>
      <w:r w:rsidRPr="00FE4DE4">
        <w:rPr>
          <w:rStyle w:val="StyleBoldUnderline"/>
        </w:rPr>
        <w:t xml:space="preserve"> -- dashing economic expectations, swelling the ranks of the unemployed and perhaps fueling political violence, ethnic strife and religious extremism</w:t>
      </w:r>
      <w:r w:rsidRPr="00FE4DE4">
        <w:rPr>
          <w:sz w:val="8"/>
        </w:rPr>
        <w:t xml:space="preserve">. </w:t>
      </w:r>
      <w:r w:rsidRPr="00FE4DE4">
        <w:rPr>
          <w:rStyle w:val="StyleBoldUnderline"/>
        </w:rPr>
        <w:t xml:space="preserve">These echo booms will be especially large in Pakistan and Iran. </w:t>
      </w:r>
      <w:r w:rsidRPr="00FE4DE4">
        <w:rPr>
          <w:rStyle w:val="StyleBoldUnderline"/>
          <w:sz w:val="16"/>
        </w:rPr>
        <w:t>In Pakistan, the number of young people in the volatile 15- to 24-year-old age bracket will contract by 3 percent in the 2010s, then leap upward by 20 percent in the 2020s.</w:t>
      </w:r>
      <w:r w:rsidRPr="00FE4DE4">
        <w:rPr>
          <w:sz w:val="8"/>
        </w:rPr>
        <w:t xml:space="preserve"> In Iran, the youth boomerang will be even larger: minus 31 percent in the 2010s and plus 30 percent in the 2020s. </w:t>
      </w:r>
      <w:r w:rsidRPr="00FE4DE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 All told, population trends point inexorably toward a more dominant U.S. role in a world that will need us more, not less. For the past several years, the U.N. has published a table ranking the world's 12 most populous countries over time</w:t>
      </w:r>
      <w:r w:rsidRPr="00FE4DE4">
        <w:rPr>
          <w:sz w:val="8"/>
        </w:rPr>
        <w:t xml:space="preserve">. In 1950, six of the top 12 were developed countries. In 2000, only three were. </w:t>
      </w:r>
      <w:r w:rsidRPr="00FE4DE4">
        <w:rPr>
          <w:rStyle w:val="StyleBoldUnderline"/>
        </w:rPr>
        <w:t xml:space="preserve">By 2050, only one developed country will remain -- the United States, still in third place. By then, it will be the only country among the top 12 with a historical commitment to democracy, </w:t>
      </w:r>
      <w:r w:rsidRPr="00FE4DE4">
        <w:rPr>
          <w:rStyle w:val="StyleBoldUnderline"/>
        </w:rPr>
        <w:lastRenderedPageBreak/>
        <w:t>free markets and civil liberties. Abraham Lincoln once called this country "the world's last best hope." Demography suggests that this will remain true for some time to come.</w:t>
      </w:r>
    </w:p>
    <w:p w:rsidR="00B07686" w:rsidRDefault="00B07686" w:rsidP="00B07686"/>
    <w:p w:rsidR="000A6E33" w:rsidRPr="008270FC" w:rsidRDefault="000A6E33" w:rsidP="009712E3">
      <w:pPr>
        <w:pStyle w:val="Heading2"/>
      </w:pPr>
      <w:r w:rsidRPr="008270FC">
        <w:lastRenderedPageBreak/>
        <w:t xml:space="preserve">1nc – Short </w:t>
      </w:r>
      <w:r>
        <w:t xml:space="preserve"> </w:t>
      </w:r>
    </w:p>
    <w:p w:rsidR="00293A63" w:rsidRPr="0087273D" w:rsidRDefault="00293A63" w:rsidP="00293A63">
      <w:pPr>
        <w:pStyle w:val="Heading4"/>
      </w:pPr>
      <w:r>
        <w:t>The utopian neoliberal discourse of nanotech glosses over the inherent risks of nanotech - risks environmental catastrophe, intergenerational inequality, and destroys democracy</w:t>
      </w:r>
    </w:p>
    <w:p w:rsidR="00293A63" w:rsidRPr="00D72E82" w:rsidRDefault="00293A63" w:rsidP="00293A63">
      <w:r>
        <w:rPr>
          <w:rStyle w:val="StyleStyleBold12pt"/>
        </w:rPr>
        <w:t xml:space="preserve">Rudd 2009, - </w:t>
      </w:r>
      <w:r w:rsidRPr="00D72E82">
        <w:t>Jeffery Rudd is a lawyer who is now a doctoral student in Environmental Studies at the University of Wisconsin (“U.S. nanotechnology policy and the decay of environmental law, 1980 – 2005”, ProQuest, UMI Dissertations Publishing, 2009. 3399926,Portions of this dissertation are modified from previous publications in and reprinted with the permission of the Columbia Journal of Environmental Law, Ecology Law Quarterly, and the William and Mary Environmental Law and Policy Review. The preparation and writing of this dissertation was supported in part by National Science Foundation grant no. DMR0425880.)//RJ</w:t>
      </w:r>
    </w:p>
    <w:p w:rsidR="00293A63" w:rsidRDefault="00293A63" w:rsidP="00293A63">
      <w:pPr>
        <w:rPr>
          <w:sz w:val="16"/>
        </w:rPr>
      </w:pPr>
      <w:r w:rsidRPr="00DD72DB">
        <w:rPr>
          <w:u w:val="single"/>
        </w:rPr>
        <w:t xml:space="preserve">This dissertation analyzes institutional and ideological changes occurring since the </w:t>
      </w:r>
      <w:r w:rsidRPr="00DD72DB">
        <w:rPr>
          <w:sz w:val="12"/>
          <w:u w:val="single"/>
        </w:rPr>
        <w:t xml:space="preserve"> </w:t>
      </w:r>
      <w:r w:rsidRPr="00DD72DB">
        <w:rPr>
          <w:u w:val="single"/>
        </w:rPr>
        <w:t xml:space="preserve">Environmental Era supporting its thesis that neoliberalism's economic logic has transformed </w:t>
      </w:r>
      <w:r w:rsidRPr="00DD72DB">
        <w:rPr>
          <w:sz w:val="12"/>
          <w:u w:val="single"/>
        </w:rPr>
        <w:t xml:space="preserve"> </w:t>
      </w:r>
      <w:r w:rsidRPr="00DD72DB">
        <w:rPr>
          <w:u w:val="single"/>
        </w:rPr>
        <w:t xml:space="preserve">environmental law and eroded its normative authority to protect humans and the environment </w:t>
      </w:r>
      <w:r w:rsidRPr="00DD72DB">
        <w:rPr>
          <w:sz w:val="12"/>
          <w:u w:val="single"/>
        </w:rPr>
        <w:t xml:space="preserve"> </w:t>
      </w:r>
      <w:r w:rsidRPr="00DD72DB">
        <w:rPr>
          <w:u w:val="single"/>
        </w:rPr>
        <w:t>from me risks of economic development</w:t>
      </w:r>
      <w:r w:rsidRPr="00D72E82">
        <w:rPr>
          <w:sz w:val="16"/>
        </w:rPr>
        <w:t xml:space="preserve">. Chapter 1 illustrates </w:t>
      </w:r>
      <w:r w:rsidRPr="00AF29CC">
        <w:rPr>
          <w:u w:val="single"/>
        </w:rPr>
        <w:t xml:space="preserve">how </w:t>
      </w:r>
      <w:r w:rsidRPr="00A6583F">
        <w:rPr>
          <w:highlight w:val="green"/>
          <w:u w:val="single"/>
        </w:rPr>
        <w:t>institutions</w:t>
      </w:r>
      <w:r w:rsidRPr="00AF29CC">
        <w:rPr>
          <w:u w:val="single"/>
        </w:rPr>
        <w:t xml:space="preserve"> resting beneath </w:t>
      </w:r>
      <w:r w:rsidRPr="00AF29CC">
        <w:rPr>
          <w:sz w:val="12"/>
          <w:u w:val="single"/>
        </w:rPr>
        <w:t xml:space="preserve"> </w:t>
      </w:r>
      <w:r w:rsidRPr="00AF29CC">
        <w:rPr>
          <w:u w:val="single"/>
        </w:rPr>
        <w:t xml:space="preserve">the surface of environmental law combined </w:t>
      </w:r>
      <w:r w:rsidRPr="00A6583F">
        <w:rPr>
          <w:highlight w:val="green"/>
          <w:u w:val="single"/>
        </w:rPr>
        <w:t>with political shifts toward neoliberalism</w:t>
      </w:r>
      <w:r w:rsidRPr="00AF29CC">
        <w:rPr>
          <w:u w:val="single"/>
        </w:rPr>
        <w:t xml:space="preserve"> to </w:t>
      </w:r>
      <w:r w:rsidRPr="00A6583F">
        <w:rPr>
          <w:highlight w:val="green"/>
          <w:u w:val="single"/>
        </w:rPr>
        <w:t xml:space="preserve">undercut </w:t>
      </w:r>
      <w:r w:rsidRPr="00A6583F">
        <w:rPr>
          <w:sz w:val="12"/>
          <w:highlight w:val="green"/>
          <w:u w:val="single"/>
        </w:rPr>
        <w:t xml:space="preserve"> </w:t>
      </w:r>
      <w:r w:rsidRPr="00A6583F">
        <w:rPr>
          <w:highlight w:val="green"/>
          <w:u w:val="single"/>
        </w:rPr>
        <w:t>legal protections for health and the environment</w:t>
      </w:r>
      <w:r w:rsidRPr="00AF29CC">
        <w:rPr>
          <w:u w:val="single"/>
        </w:rPr>
        <w:t xml:space="preserve">. </w:t>
      </w:r>
      <w:r w:rsidRPr="00D72E82">
        <w:rPr>
          <w:sz w:val="16"/>
        </w:rPr>
        <w:t xml:space="preserve">The legal process school's "institutional  competence" idea, born during the New Deal, produced administrative standards of technical  expertise and political independence that evolved to undermine Environmental Era visions of a  fundamental normative shift in the exercise of political authority over public policy. Supreme  Court decisions in Vermont Yankee and Baltimore Gas expanded regulatory agencies' authority  over the role of science in environmental law to the detriment of normative concerns. The  Court's Chadha and Chevron decisions insulated administrative rulemaking from meaningful  deliberative adjustment. </w:t>
      </w:r>
      <w:r w:rsidRPr="00A02132">
        <w:rPr>
          <w:u w:val="single"/>
        </w:rPr>
        <w:t xml:space="preserve">Institutional competence themes of economic efficiency and rational </w:t>
      </w:r>
      <w:r w:rsidRPr="00A02132">
        <w:rPr>
          <w:sz w:val="12"/>
          <w:u w:val="single"/>
        </w:rPr>
        <w:t xml:space="preserve"> </w:t>
      </w:r>
      <w:r w:rsidRPr="00A02132">
        <w:rPr>
          <w:u w:val="single"/>
        </w:rPr>
        <w:t xml:space="preserve">order combined with regulatory agencies' broad authority to support the gradual domination of </w:t>
      </w:r>
      <w:r w:rsidRPr="00A02132">
        <w:rPr>
          <w:sz w:val="12"/>
          <w:u w:val="single"/>
        </w:rPr>
        <w:t xml:space="preserve"> </w:t>
      </w:r>
      <w:r w:rsidRPr="00A02132">
        <w:rPr>
          <w:u w:val="single"/>
        </w:rPr>
        <w:t>neoliberalism's economic logic over the environmental regulatory regime</w:t>
      </w:r>
      <w:r w:rsidRPr="00D72E82">
        <w:rPr>
          <w:sz w:val="16"/>
        </w:rPr>
        <w:t xml:space="preserve">.  Chapter 2 analyzes the institutional evolution of nanotechnology policy in the United  States between the late 1980s and 2003. Nanotechnology is the manipulation of matter on an  Id. at 703. 38  atomic or near-atomic scale to produce new materials and devices. The policy's primary legal  institutions are the National Nanotechnology Initiative ("NNI") and the 21st Century  Nanotechnology Research and Development Act200 ("NRDA"). </w:t>
      </w:r>
      <w:r w:rsidRPr="00A6583F">
        <w:rPr>
          <w:rStyle w:val="Emphasis"/>
          <w:highlight w:val="green"/>
        </w:rPr>
        <w:t>Economic logic drove the  genesis of nanotechnology policy, contributing subtly to the erosion of environmental law's  normative authority</w:t>
      </w:r>
      <w:r w:rsidRPr="005A23CD">
        <w:rPr>
          <w:u w:val="single"/>
        </w:rPr>
        <w:t xml:space="preserve">. </w:t>
      </w:r>
      <w:r w:rsidRPr="003650C3">
        <w:rPr>
          <w:u w:val="single"/>
        </w:rPr>
        <w:t xml:space="preserve">Congress failed to ensure that environmental law would adequately protect </w:t>
      </w:r>
      <w:r w:rsidRPr="003650C3">
        <w:rPr>
          <w:sz w:val="12"/>
          <w:u w:val="single"/>
        </w:rPr>
        <w:t xml:space="preserve"> </w:t>
      </w:r>
      <w:r w:rsidRPr="003650C3">
        <w:rPr>
          <w:u w:val="single"/>
        </w:rPr>
        <w:t>humans and the environment from</w:t>
      </w:r>
      <w:r w:rsidRPr="005A23CD">
        <w:rPr>
          <w:u w:val="single"/>
        </w:rPr>
        <w:t xml:space="preserve"> the risks </w:t>
      </w:r>
      <w:r w:rsidRPr="003650C3">
        <w:rPr>
          <w:u w:val="single"/>
        </w:rPr>
        <w:t>nanotechnology</w:t>
      </w:r>
      <w:r w:rsidRPr="005A23CD">
        <w:rPr>
          <w:u w:val="single"/>
        </w:rPr>
        <w:t xml:space="preserve"> posed to humans and the </w:t>
      </w:r>
      <w:r w:rsidRPr="005A23CD">
        <w:rPr>
          <w:sz w:val="12"/>
          <w:u w:val="single"/>
        </w:rPr>
        <w:t xml:space="preserve"> </w:t>
      </w:r>
      <w:r w:rsidRPr="005A23CD">
        <w:rPr>
          <w:u w:val="single"/>
        </w:rPr>
        <w:t xml:space="preserve">environment. </w:t>
      </w:r>
      <w:r w:rsidRPr="00A6583F">
        <w:rPr>
          <w:highlight w:val="green"/>
          <w:u w:val="single"/>
        </w:rPr>
        <w:t>Nanotech</w:t>
      </w:r>
      <w:r w:rsidRPr="005A23CD">
        <w:rPr>
          <w:u w:val="single"/>
        </w:rPr>
        <w:t>nology p</w:t>
      </w:r>
      <w:r w:rsidRPr="00A6583F">
        <w:rPr>
          <w:highlight w:val="green"/>
          <w:u w:val="single"/>
        </w:rPr>
        <w:t xml:space="preserve">olicy developed at odds with sustainable development ideals of </w:t>
      </w:r>
      <w:r w:rsidRPr="00A6583F">
        <w:rPr>
          <w:sz w:val="12"/>
          <w:highlight w:val="green"/>
          <w:u w:val="single"/>
        </w:rPr>
        <w:t xml:space="preserve"> </w:t>
      </w:r>
      <w:r w:rsidRPr="00A6583F">
        <w:rPr>
          <w:highlight w:val="green"/>
          <w:u w:val="single"/>
        </w:rPr>
        <w:t>intergenerational equity, environmental protection, and deliberative democratic governance</w:t>
      </w:r>
      <w:r w:rsidRPr="00D72E82">
        <w:rPr>
          <w:sz w:val="16"/>
        </w:rPr>
        <w:t xml:space="preserve">.  </w:t>
      </w:r>
      <w:r w:rsidRPr="005A23CD">
        <w:rPr>
          <w:u w:val="single"/>
        </w:rPr>
        <w:t xml:space="preserve">Chapter 3 takes a closer look at </w:t>
      </w:r>
      <w:r w:rsidRPr="00B77A9C">
        <w:rPr>
          <w:highlight w:val="green"/>
          <w:u w:val="single"/>
        </w:rPr>
        <w:t>the discourse contained in government</w:t>
      </w:r>
      <w:r w:rsidRPr="005A23CD">
        <w:rPr>
          <w:u w:val="single"/>
        </w:rPr>
        <w:t xml:space="preserve"> reports that drove </w:t>
      </w:r>
      <w:r w:rsidRPr="005A23CD">
        <w:rPr>
          <w:sz w:val="12"/>
          <w:u w:val="single"/>
        </w:rPr>
        <w:t xml:space="preserve"> </w:t>
      </w:r>
      <w:r w:rsidRPr="005A23CD">
        <w:rPr>
          <w:u w:val="single"/>
        </w:rPr>
        <w:t xml:space="preserve">the genesis of nanotechnology policy. It </w:t>
      </w:r>
      <w:r w:rsidRPr="00B77A9C">
        <w:rPr>
          <w:highlight w:val="green"/>
          <w:u w:val="single"/>
        </w:rPr>
        <w:t xml:space="preserve">shows how an </w:t>
      </w:r>
      <w:r w:rsidRPr="00B77A9C">
        <w:rPr>
          <w:rStyle w:val="Emphasis"/>
          <w:highlight w:val="green"/>
        </w:rPr>
        <w:t>insulated group of like-minded  individuals</w:t>
      </w:r>
      <w:r w:rsidRPr="005A23CD">
        <w:rPr>
          <w:u w:val="single"/>
        </w:rPr>
        <w:t xml:space="preserve"> </w:t>
      </w:r>
      <w:r w:rsidRPr="00B77A9C">
        <w:rPr>
          <w:highlight w:val="green"/>
          <w:u w:val="single"/>
        </w:rPr>
        <w:t>may produce a one-sided view of the risks or benefits of a new technology.</w:t>
      </w:r>
      <w:r w:rsidRPr="005A23CD">
        <w:rPr>
          <w:u w:val="single"/>
        </w:rPr>
        <w:t xml:space="preserve"> The </w:t>
      </w:r>
      <w:r w:rsidRPr="005A23CD">
        <w:rPr>
          <w:sz w:val="12"/>
          <w:u w:val="single"/>
        </w:rPr>
        <w:t xml:space="preserve"> </w:t>
      </w:r>
      <w:r w:rsidRPr="005A23CD">
        <w:rPr>
          <w:u w:val="single"/>
        </w:rPr>
        <w:t xml:space="preserve">reports' </w:t>
      </w:r>
      <w:r w:rsidRPr="003650C3">
        <w:rPr>
          <w:u w:val="single"/>
        </w:rPr>
        <w:t xml:space="preserve">economic discourse helps explain Congress's failure to ensure that nanotechnology </w:t>
      </w:r>
      <w:r w:rsidRPr="003650C3">
        <w:rPr>
          <w:sz w:val="12"/>
          <w:u w:val="single"/>
        </w:rPr>
        <w:t xml:space="preserve"> </w:t>
      </w:r>
      <w:r w:rsidRPr="003650C3">
        <w:rPr>
          <w:u w:val="single"/>
        </w:rPr>
        <w:t>policy adequately protected humans and the environment</w:t>
      </w:r>
      <w:r w:rsidRPr="005A23CD">
        <w:rPr>
          <w:u w:val="single"/>
        </w:rPr>
        <w:t xml:space="preserve">. The discourse reflects a system of </w:t>
      </w:r>
      <w:r w:rsidRPr="005A23CD">
        <w:rPr>
          <w:sz w:val="12"/>
          <w:u w:val="single"/>
        </w:rPr>
        <w:t xml:space="preserve"> </w:t>
      </w:r>
      <w:r w:rsidRPr="005A23CD">
        <w:rPr>
          <w:u w:val="single"/>
        </w:rPr>
        <w:t xml:space="preserve">beliefs about nanotechnology that resist recognizing the potential for the technology to pose </w:t>
      </w:r>
      <w:r w:rsidRPr="005A23CD">
        <w:rPr>
          <w:sz w:val="12"/>
          <w:u w:val="single"/>
        </w:rPr>
        <w:t xml:space="preserve"> </w:t>
      </w:r>
      <w:r w:rsidRPr="005A23CD">
        <w:rPr>
          <w:u w:val="single"/>
        </w:rPr>
        <w:t xml:space="preserve">significant risks to society and the environment. The reports' </w:t>
      </w:r>
      <w:r w:rsidRPr="00B77A9C">
        <w:rPr>
          <w:highlight w:val="green"/>
          <w:u w:val="single"/>
        </w:rPr>
        <w:t xml:space="preserve">Utopian conception of </w:t>
      </w:r>
      <w:r w:rsidRPr="00B77A9C">
        <w:rPr>
          <w:sz w:val="12"/>
          <w:highlight w:val="green"/>
          <w:u w:val="single"/>
        </w:rPr>
        <w:t xml:space="preserve"> </w:t>
      </w:r>
      <w:r w:rsidRPr="00B77A9C">
        <w:rPr>
          <w:highlight w:val="green"/>
          <w:u w:val="single"/>
        </w:rPr>
        <w:t>nanotechnology lacked space for a reasonable portrayal of its risk</w:t>
      </w:r>
      <w:r w:rsidRPr="005A23CD">
        <w:rPr>
          <w:u w:val="single"/>
        </w:rPr>
        <w:t xml:space="preserve">s, subtly devaluing concerns </w:t>
      </w:r>
      <w:r w:rsidRPr="005A23CD">
        <w:rPr>
          <w:sz w:val="12"/>
          <w:u w:val="single"/>
        </w:rPr>
        <w:t xml:space="preserve"> </w:t>
      </w:r>
      <w:r w:rsidRPr="005A23CD">
        <w:rPr>
          <w:u w:val="single"/>
        </w:rPr>
        <w:t xml:space="preserve">about health and environmental protections. </w:t>
      </w:r>
      <w:r w:rsidRPr="00BF0E14">
        <w:rPr>
          <w:highlight w:val="green"/>
          <w:u w:val="single"/>
        </w:rPr>
        <w:t xml:space="preserve">The policy discourse also undercut the force of </w:t>
      </w:r>
      <w:r w:rsidRPr="00BF0E14">
        <w:rPr>
          <w:sz w:val="12"/>
          <w:highlight w:val="green"/>
          <w:u w:val="single"/>
        </w:rPr>
        <w:t xml:space="preserve"> </w:t>
      </w:r>
      <w:r w:rsidRPr="00BF0E14">
        <w:rPr>
          <w:highlight w:val="green"/>
          <w:u w:val="single"/>
        </w:rPr>
        <w:t xml:space="preserve">environmental laws designed to integrate the protection of human health and the environment </w:t>
      </w:r>
      <w:r w:rsidRPr="00BF0E14">
        <w:rPr>
          <w:sz w:val="12"/>
          <w:highlight w:val="green"/>
          <w:u w:val="single"/>
        </w:rPr>
        <w:t xml:space="preserve"> </w:t>
      </w:r>
      <w:r w:rsidRPr="003650C3">
        <w:rPr>
          <w:u w:val="single"/>
        </w:rPr>
        <w:t>with the commercialization of new technologies</w:t>
      </w:r>
      <w:r w:rsidRPr="00D72E82">
        <w:rPr>
          <w:sz w:val="16"/>
        </w:rPr>
        <w:t xml:space="preserve">.  39  </w:t>
      </w:r>
      <w:r w:rsidRPr="006E579F">
        <w:rPr>
          <w:u w:val="single"/>
        </w:rPr>
        <w:t xml:space="preserve">Chapter 4 analyzes the institutional evolution of the Toxic Substance Control Act </w:t>
      </w:r>
      <w:r w:rsidRPr="006E579F">
        <w:rPr>
          <w:sz w:val="12"/>
          <w:u w:val="single"/>
        </w:rPr>
        <w:t xml:space="preserve"> </w:t>
      </w:r>
      <w:r w:rsidRPr="006E579F">
        <w:rPr>
          <w:u w:val="single"/>
        </w:rPr>
        <w:t xml:space="preserve">901 </w:t>
      </w:r>
      <w:r w:rsidRPr="006E579F">
        <w:rPr>
          <w:sz w:val="12"/>
          <w:u w:val="single"/>
        </w:rPr>
        <w:t xml:space="preserve"> </w:t>
      </w:r>
      <w:r w:rsidRPr="006E579F">
        <w:rPr>
          <w:u w:val="single"/>
        </w:rPr>
        <w:t xml:space="preserve">("TSCA") to integrate the first chapter's overarching discussion of environmental law's </w:t>
      </w:r>
      <w:r w:rsidRPr="006E579F">
        <w:rPr>
          <w:sz w:val="12"/>
          <w:u w:val="single"/>
        </w:rPr>
        <w:t xml:space="preserve"> </w:t>
      </w:r>
      <w:r w:rsidRPr="006E579F">
        <w:rPr>
          <w:u w:val="single"/>
        </w:rPr>
        <w:t xml:space="preserve">transformation with subsequent chapters' analysis of nanotechnology policy. It continues the </w:t>
      </w:r>
      <w:r w:rsidRPr="006E579F">
        <w:rPr>
          <w:sz w:val="12"/>
          <w:u w:val="single"/>
        </w:rPr>
        <w:t xml:space="preserve"> </w:t>
      </w:r>
      <w:r w:rsidRPr="006E579F">
        <w:rPr>
          <w:u w:val="single"/>
        </w:rPr>
        <w:t xml:space="preserve">third chapter's focus on power over information to illuminate differences between neoliberalism </w:t>
      </w:r>
      <w:r w:rsidRPr="006E579F">
        <w:rPr>
          <w:sz w:val="12"/>
          <w:u w:val="single"/>
        </w:rPr>
        <w:t xml:space="preserve"> </w:t>
      </w:r>
      <w:r w:rsidRPr="006E579F">
        <w:rPr>
          <w:u w:val="single"/>
        </w:rPr>
        <w:t>and sustainable development.</w:t>
      </w:r>
      <w:r w:rsidRPr="00D72E82">
        <w:rPr>
          <w:sz w:val="16"/>
        </w:rPr>
        <w:t xml:space="preserve"> It describes TSCA's transformation from a law intended to protect  public health and the environment into a symbol of the market's power over the implementation  of environmental legislation. It compares the relative costs of risk-related information among  government, industry, and the public and concludes that industry's low costs of information  allow it to dominate administrative decision-making. This </w:t>
      </w:r>
      <w:r w:rsidRPr="00D72E82">
        <w:rPr>
          <w:sz w:val="16"/>
        </w:rPr>
        <w:lastRenderedPageBreak/>
        <w:t>institutional arrangement undercuts  transparency and weakens the environmental regulatory regime, forcing the Environmental  Protection Agency's ("EPA") to adopt deregulatory or voluntary compliance policies. The  chapter concludes with a proposal to amend TSCA with regulatory penalty default rules that  lower the EPA's information and litigation costs, create incentives for industry to share riskrelated information, and enhance the EPA's political accountability</w:t>
      </w:r>
      <w:r>
        <w:rPr>
          <w:sz w:val="16"/>
        </w:rPr>
        <w:t xml:space="preserve"> </w:t>
      </w:r>
    </w:p>
    <w:p w:rsidR="000A6E33" w:rsidRDefault="000A6E33" w:rsidP="000A6E33"/>
    <w:p w:rsidR="000A6E33" w:rsidRPr="000C1140" w:rsidRDefault="000A6E33" w:rsidP="000A6E33">
      <w:pPr>
        <w:pStyle w:val="Heading4"/>
        <w:rPr>
          <w:rFonts w:cs="Arial"/>
          <w:u w:val="single"/>
        </w:rPr>
      </w:pPr>
      <w:r w:rsidRPr="000C1140">
        <w:rPr>
          <w:rFonts w:cs="Arial"/>
        </w:rPr>
        <w:t xml:space="preserve">The affirmative is confined to the </w:t>
      </w:r>
      <w:r w:rsidRPr="000C1140">
        <w:rPr>
          <w:rFonts w:cs="Arial"/>
          <w:u w:val="single"/>
        </w:rPr>
        <w:t>dominant discourse</w:t>
      </w:r>
      <w:r w:rsidRPr="000C1140">
        <w:rPr>
          <w:rFonts w:cs="Arial"/>
        </w:rPr>
        <w:t xml:space="preserve"> of transnational capital. The affirmative buys into a system which produces </w:t>
      </w:r>
      <w:r w:rsidRPr="000C1140">
        <w:rPr>
          <w:rFonts w:cs="Arial"/>
          <w:u w:val="single"/>
        </w:rPr>
        <w:t>unethical policy</w:t>
      </w:r>
      <w:r w:rsidRPr="000C1140">
        <w:rPr>
          <w:rFonts w:cs="Arial"/>
        </w:rPr>
        <w:t xml:space="preserve"> based on the short term logic of growth. This causes </w:t>
      </w:r>
      <w:r w:rsidRPr="000C1140">
        <w:rPr>
          <w:rFonts w:cs="Arial"/>
          <w:u w:val="single"/>
        </w:rPr>
        <w:t>economic crisis</w:t>
      </w:r>
      <w:r w:rsidRPr="000C1140">
        <w:rPr>
          <w:rFonts w:cs="Arial"/>
        </w:rPr>
        <w:t xml:space="preserve"> and </w:t>
      </w:r>
      <w:r w:rsidRPr="000C1140">
        <w:rPr>
          <w:rFonts w:cs="Arial"/>
          <w:u w:val="single"/>
        </w:rPr>
        <w:t>environmental destruction</w:t>
      </w:r>
    </w:p>
    <w:p w:rsidR="000A6E33" w:rsidRPr="000C1140" w:rsidRDefault="000A6E33" w:rsidP="000A6E33">
      <w:r w:rsidRPr="000C1140">
        <w:rPr>
          <w:rStyle w:val="StyleStyleBold12pt"/>
        </w:rPr>
        <w:t>Makwana 06</w:t>
      </w:r>
      <w:r w:rsidRPr="000C1140">
        <w:t xml:space="preserve"> (Rajesh, STWR, 23rd November 06, </w:t>
      </w:r>
      <w:hyperlink r:id="rId10" w:history="1">
        <w:r w:rsidRPr="000C1140">
          <w:rPr>
            <w:rStyle w:val="Hyperlink"/>
          </w:rPr>
          <w:t>http://www.stwr.org/globalization/neoliberalism-and-economic-globalization.html</w:t>
        </w:r>
      </w:hyperlink>
      <w:r w:rsidRPr="000C1140">
        <w:t>)</w:t>
      </w:r>
    </w:p>
    <w:p w:rsidR="000A6E33" w:rsidRPr="000C1140" w:rsidRDefault="000A6E33" w:rsidP="000A6E33">
      <w:pPr>
        <w:rPr>
          <w:rFonts w:eastAsia="Calibri"/>
          <w:sz w:val="16"/>
        </w:rPr>
      </w:pPr>
      <w:r w:rsidRPr="000C1140">
        <w:rPr>
          <w:rFonts w:eastAsia="Calibri"/>
          <w:sz w:val="16"/>
        </w:rPr>
        <w:t>Neoliberalism and Economic Globalization</w:t>
      </w:r>
      <w:r w:rsidRPr="000C1140">
        <w:rPr>
          <w:rFonts w:eastAsia="Calibri"/>
          <w:sz w:val="12"/>
        </w:rPr>
        <w:t>¶</w:t>
      </w:r>
      <w:r w:rsidRPr="000C1140">
        <w:rPr>
          <w:rFonts w:eastAsia="Calibri"/>
          <w:sz w:val="16"/>
        </w:rPr>
        <w:t xml:space="preserve"> </w:t>
      </w:r>
      <w:r w:rsidRPr="000C1140">
        <w:rPr>
          <w:rFonts w:eastAsia="Calibri"/>
          <w:u w:val="single"/>
        </w:rPr>
        <w:t>The goal of neoliberal economic globalization is the removal of all barriers to commerce, and the privatization of all available resources and services.</w:t>
      </w:r>
      <w:r w:rsidRPr="000C1140">
        <w:rPr>
          <w:rFonts w:eastAsia="Calibri"/>
          <w:sz w:val="16"/>
        </w:rPr>
        <w:t xml:space="preserve"> </w:t>
      </w:r>
      <w:r w:rsidRPr="000C1140">
        <w:rPr>
          <w:rFonts w:eastAsia="Calibri"/>
          <w:u w:val="single"/>
        </w:rPr>
        <w:t xml:space="preserve">In this scenario, public </w:t>
      </w:r>
      <w:r w:rsidRPr="004E391F">
        <w:rPr>
          <w:rFonts w:eastAsia="Calibri"/>
          <w:highlight w:val="cyan"/>
          <w:u w:val="single"/>
        </w:rPr>
        <w:t xml:space="preserve">life will be at the mercy of market forces, </w:t>
      </w:r>
      <w:r w:rsidRPr="000C1140">
        <w:rPr>
          <w:rFonts w:eastAsia="Calibri"/>
          <w:u w:val="single"/>
        </w:rPr>
        <w:t>as the extracted profits benefit the few</w:t>
      </w:r>
      <w:r w:rsidRPr="000C1140">
        <w:rPr>
          <w:rFonts w:eastAsia="Calibri"/>
          <w:sz w:val="16"/>
        </w:rPr>
        <w:t>, writes Rajesh Makwana.</w:t>
      </w:r>
      <w:r w:rsidRPr="000C1140">
        <w:rPr>
          <w:rFonts w:eastAsia="Calibri"/>
          <w:sz w:val="12"/>
        </w:rPr>
        <w:t>¶</w:t>
      </w:r>
      <w:r w:rsidRPr="000C1140">
        <w:rPr>
          <w:rFonts w:eastAsia="Calibri"/>
          <w:sz w:val="16"/>
        </w:rPr>
        <w:t xml:space="preserve"> </w:t>
      </w:r>
      <w:r w:rsidRPr="000C1140">
        <w:rPr>
          <w:rFonts w:eastAsia="Calibri"/>
          <w:u w:val="single"/>
        </w:rPr>
        <w:t xml:space="preserve">The thrust of international </w:t>
      </w:r>
      <w:r w:rsidRPr="004E391F">
        <w:rPr>
          <w:rFonts w:eastAsia="Calibri"/>
          <w:highlight w:val="cyan"/>
          <w:u w:val="single"/>
        </w:rPr>
        <w:t>policy behind</w:t>
      </w:r>
      <w:r w:rsidRPr="000C1140">
        <w:rPr>
          <w:rFonts w:eastAsia="Calibri"/>
          <w:u w:val="single"/>
        </w:rPr>
        <w:t xml:space="preserve"> the phenomenon of economic </w:t>
      </w:r>
      <w:r w:rsidRPr="004E391F">
        <w:rPr>
          <w:rFonts w:eastAsia="Calibri"/>
          <w:highlight w:val="cyan"/>
          <w:u w:val="single"/>
        </w:rPr>
        <w:t xml:space="preserve">globalization is neoliberal </w:t>
      </w:r>
      <w:r w:rsidRPr="000C1140">
        <w:rPr>
          <w:rFonts w:eastAsia="Calibri"/>
          <w:u w:val="single"/>
        </w:rPr>
        <w:t>in nature</w:t>
      </w:r>
      <w:r w:rsidRPr="000C1140">
        <w:rPr>
          <w:rFonts w:eastAsia="Calibri"/>
          <w:sz w:val="16"/>
        </w:rPr>
        <w:t xml:space="preserve">. Being hugely profitable to corporations and the wealthy elite, neoliberal polices are propagated through the IMF, World Bank and WTO. </w:t>
      </w:r>
      <w:r w:rsidRPr="000C1140">
        <w:rPr>
          <w:rFonts w:eastAsia="Calibri"/>
          <w:u w:val="single"/>
        </w:rPr>
        <w:t>Neoliberalism favours the free-market as the most efficient method of global resource allocation.</w:t>
      </w:r>
      <w:r w:rsidRPr="000C1140">
        <w:rPr>
          <w:rFonts w:eastAsia="Calibri"/>
          <w:sz w:val="16"/>
        </w:rPr>
        <w:t xml:space="preserve"> Consequently it favours large-scale, corporate commerce and the privatization of resources.</w:t>
      </w:r>
      <w:r w:rsidRPr="000C1140">
        <w:rPr>
          <w:rFonts w:eastAsia="Calibri"/>
          <w:sz w:val="12"/>
        </w:rPr>
        <w:t>¶</w:t>
      </w:r>
      <w:r w:rsidRPr="000C1140">
        <w:rPr>
          <w:rFonts w:eastAsia="Calibri"/>
          <w:sz w:val="16"/>
        </w:rPr>
        <w:t xml:space="preserve"> There has been much international attention recently on </w:t>
      </w:r>
      <w:r w:rsidRPr="004E391F">
        <w:rPr>
          <w:rFonts w:eastAsia="Calibri"/>
          <w:highlight w:val="cyan"/>
          <w:u w:val="single"/>
        </w:rPr>
        <w:t>neoliberali</w:t>
      </w:r>
      <w:r w:rsidRPr="000C1140">
        <w:rPr>
          <w:rFonts w:eastAsia="Calibri"/>
          <w:u w:val="single"/>
        </w:rPr>
        <w:t>sm</w:t>
      </w:r>
      <w:r w:rsidRPr="000C1140">
        <w:rPr>
          <w:rFonts w:eastAsia="Calibri"/>
          <w:sz w:val="16"/>
        </w:rPr>
        <w:t xml:space="preserve">. Its </w:t>
      </w:r>
      <w:r w:rsidRPr="004E391F">
        <w:rPr>
          <w:rFonts w:eastAsia="Calibri"/>
          <w:highlight w:val="cyan"/>
          <w:u w:val="single"/>
        </w:rPr>
        <w:t xml:space="preserve">ideologies have been rejected by </w:t>
      </w:r>
      <w:r w:rsidRPr="000C1140">
        <w:rPr>
          <w:rFonts w:eastAsia="Calibri"/>
          <w:u w:val="single"/>
        </w:rPr>
        <w:t xml:space="preserve">influential countries in </w:t>
      </w:r>
      <w:r w:rsidRPr="004E391F">
        <w:rPr>
          <w:rFonts w:eastAsia="Calibri"/>
          <w:highlight w:val="cyan"/>
          <w:u w:val="single"/>
        </w:rPr>
        <w:t>Latin America</w:t>
      </w:r>
      <w:r w:rsidRPr="000C1140">
        <w:rPr>
          <w:rFonts w:eastAsia="Calibri"/>
          <w:sz w:val="16"/>
        </w:rPr>
        <w:t xml:space="preserve"> </w:t>
      </w:r>
      <w:r w:rsidRPr="000C1140">
        <w:rPr>
          <w:rFonts w:eastAsia="Calibri"/>
          <w:u w:val="single"/>
        </w:rPr>
        <w:t>and its moral basis is now widely questioned.</w:t>
      </w:r>
      <w:r w:rsidRPr="000C1140">
        <w:rPr>
          <w:rFonts w:eastAsia="Calibri"/>
          <w:sz w:val="16"/>
        </w:rPr>
        <w:t xml:space="preserve"> Recent protests against the WTO, IMF and World Bank were essentially protests against the neoliberal policies that these organizations implement, particularly in low-income countries.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 neoliberal experiment has </w:t>
      </w:r>
      <w:r w:rsidRPr="00C37E27">
        <w:rPr>
          <w:rStyle w:val="Emphasis"/>
        </w:rPr>
        <w:t>failed to combat extreme</w:t>
      </w:r>
      <w:r w:rsidRPr="00C37E27">
        <w:rPr>
          <w:rFonts w:eastAsia="Calibri"/>
          <w:u w:val="single"/>
        </w:rPr>
        <w:t xml:space="preserve"> </w:t>
      </w:r>
      <w:r w:rsidRPr="00C37E27">
        <w:rPr>
          <w:rStyle w:val="Emphasis"/>
        </w:rPr>
        <w:t>poverty</w:t>
      </w:r>
      <w:r w:rsidRPr="00C37E27">
        <w:rPr>
          <w:rFonts w:eastAsia="Calibri"/>
          <w:u w:val="single"/>
        </w:rPr>
        <w:t xml:space="preserve">, has </w:t>
      </w:r>
      <w:r w:rsidRPr="004E391F">
        <w:rPr>
          <w:rStyle w:val="Emphasis"/>
          <w:highlight w:val="cyan"/>
        </w:rPr>
        <w:t>exacerbated global inequality</w:t>
      </w:r>
      <w:r w:rsidRPr="004E391F">
        <w:rPr>
          <w:rFonts w:eastAsia="Calibri"/>
          <w:highlight w:val="cyan"/>
          <w:u w:val="single"/>
        </w:rPr>
        <w:t xml:space="preserve">, </w:t>
      </w:r>
      <w:r w:rsidRPr="000C1140">
        <w:rPr>
          <w:rFonts w:eastAsia="Calibri"/>
          <w:u w:val="single"/>
        </w:rPr>
        <w:t>and is hampering international aid and development efforts.</w:t>
      </w:r>
      <w:r w:rsidRPr="000C1140">
        <w:rPr>
          <w:rFonts w:eastAsia="Calibri"/>
          <w:sz w:val="16"/>
        </w:rPr>
        <w:t xml:space="preserve"> This article presents an overview of neoliberalism and its effect on low income countries.</w:t>
      </w:r>
      <w:r w:rsidRPr="000C1140">
        <w:rPr>
          <w:rFonts w:eastAsia="Calibri"/>
          <w:sz w:val="12"/>
        </w:rPr>
        <w:t>¶</w:t>
      </w:r>
      <w:r w:rsidRPr="000C1140">
        <w:rPr>
          <w:rFonts w:eastAsia="Calibri"/>
          <w:sz w:val="16"/>
        </w:rPr>
        <w:t xml:space="preserve"> Introduction </w:t>
      </w:r>
      <w:r w:rsidRPr="000C1140">
        <w:rPr>
          <w:rFonts w:eastAsia="Calibri"/>
          <w:sz w:val="12"/>
        </w:rPr>
        <w:t>¶</w:t>
      </w:r>
      <w:r w:rsidRPr="000C1140">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C1140">
        <w:rPr>
          <w:rFonts w:eastAsia="Calibri"/>
          <w:sz w:val="12"/>
        </w:rPr>
        <w:t>¶</w:t>
      </w:r>
      <w:r w:rsidRPr="000C1140">
        <w:rPr>
          <w:rFonts w:eastAsia="Calibri"/>
          <w:sz w:val="16"/>
        </w:rPr>
        <w:t xml:space="preserve"> </w:t>
      </w:r>
      <w:r w:rsidRPr="000C1140">
        <w:rPr>
          <w:rFonts w:eastAsia="Calibri"/>
          <w:u w:val="single"/>
        </w:rPr>
        <w:t xml:space="preserve">Neoliberal policies advocate market forces and commercial activity </w:t>
      </w:r>
      <w:r w:rsidRPr="000C1140">
        <w:rPr>
          <w:rFonts w:eastAsia="Calibri"/>
          <w:sz w:val="16"/>
        </w:rPr>
        <w:t xml:space="preserve">as the most efficient methods for producing and supplying goods and services. </w:t>
      </w:r>
      <w:r w:rsidRPr="000C1140">
        <w:rPr>
          <w:rFonts w:eastAsia="Calibri"/>
          <w:u w:val="single"/>
        </w:rPr>
        <w:t>At the same time they shun the role of the state and discourage government intervention into economic</w:t>
      </w:r>
      <w:r w:rsidRPr="000C1140">
        <w:rPr>
          <w:rFonts w:eastAsia="Calibri"/>
          <w:sz w:val="16"/>
        </w:rPr>
        <w:t xml:space="preserve">, financial and even social </w:t>
      </w:r>
      <w:r w:rsidRPr="000C1140">
        <w:rPr>
          <w:rFonts w:eastAsia="Calibri"/>
          <w:u w:val="single"/>
        </w:rPr>
        <w:t xml:space="preserve">affairs. The process of economic globalization is driven by this ideology; removing borders and barriers between nations so that market forces can drive the global economy. </w:t>
      </w:r>
      <w:r w:rsidRPr="000C1140">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0C1140">
        <w:rPr>
          <w:rFonts w:eastAsia="Calibri"/>
          <w:sz w:val="12"/>
        </w:rPr>
        <w:t>¶</w:t>
      </w:r>
      <w:r w:rsidRPr="000C1140">
        <w:rPr>
          <w:rFonts w:eastAsia="Calibri"/>
          <w:sz w:val="16"/>
        </w:rPr>
        <w:t xml:space="preserve"> </w:t>
      </w:r>
      <w:r w:rsidRPr="000C1140">
        <w:rPr>
          <w:rFonts w:eastAsia="Calibri"/>
          <w:u w:val="single"/>
        </w:rPr>
        <w:t>The policies were most ardently enforced in the US and Europe in the1980s during the Regan–Thatcher–Kohl era.</w:t>
      </w:r>
      <w:r w:rsidRPr="000C1140">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There is a </w:t>
      </w:r>
      <w:r w:rsidRPr="004E391F">
        <w:rPr>
          <w:rStyle w:val="Emphasis"/>
          <w:highlight w:val="cyan"/>
        </w:rPr>
        <w:t xml:space="preserve">consensus between the </w:t>
      </w:r>
      <w:r w:rsidRPr="000C1140">
        <w:rPr>
          <w:rStyle w:val="Emphasis"/>
        </w:rPr>
        <w:t xml:space="preserve">financial </w:t>
      </w:r>
      <w:r w:rsidRPr="004E391F">
        <w:rPr>
          <w:rStyle w:val="Emphasis"/>
          <w:highlight w:val="cyan"/>
        </w:rPr>
        <w:t xml:space="preserve">elite, </w:t>
      </w:r>
      <w:r w:rsidRPr="000C1140">
        <w:rPr>
          <w:rStyle w:val="Emphasis"/>
        </w:rPr>
        <w:t>neoclassical economists</w:t>
      </w:r>
      <w:r w:rsidRPr="004E391F">
        <w:rPr>
          <w:rStyle w:val="Emphasis"/>
          <w:highlight w:val="cyan"/>
        </w:rPr>
        <w:t xml:space="preserve"> and</w:t>
      </w:r>
      <w:r w:rsidRPr="000C1140">
        <w:rPr>
          <w:rStyle w:val="Emphasis"/>
        </w:rPr>
        <w:t xml:space="preserve"> the </w:t>
      </w:r>
      <w:r w:rsidRPr="004E391F">
        <w:rPr>
          <w:rStyle w:val="Emphasis"/>
          <w:highlight w:val="cyan"/>
        </w:rPr>
        <w:t>political classes</w:t>
      </w:r>
      <w:r w:rsidRPr="000C1140">
        <w:rPr>
          <w:rFonts w:eastAsia="Calibri"/>
          <w:u w:val="single"/>
        </w:rPr>
        <w:t xml:space="preserve"> in most countries </w:t>
      </w:r>
      <w:r w:rsidRPr="004E391F">
        <w:rPr>
          <w:rFonts w:eastAsia="Calibri"/>
          <w:highlight w:val="cyan"/>
          <w:u w:val="single"/>
        </w:rPr>
        <w:t xml:space="preserve">that neoliberal policies will create </w:t>
      </w:r>
      <w:r w:rsidRPr="000C1140">
        <w:rPr>
          <w:rFonts w:eastAsia="Calibri"/>
          <w:u w:val="single"/>
        </w:rPr>
        <w:t xml:space="preserve">global </w:t>
      </w:r>
      <w:r w:rsidRPr="004E391F">
        <w:rPr>
          <w:rFonts w:eastAsia="Calibri"/>
          <w:highlight w:val="cyan"/>
          <w:u w:val="single"/>
        </w:rPr>
        <w:t xml:space="preserve">prosperity. </w:t>
      </w:r>
      <w:r w:rsidRPr="00C37E27">
        <w:rPr>
          <w:rFonts w:eastAsia="Calibri"/>
          <w:u w:val="single"/>
        </w:rPr>
        <w:t>So entrenched is</w:t>
      </w:r>
      <w:r w:rsidRPr="004E391F">
        <w:rPr>
          <w:rFonts w:eastAsia="Calibri"/>
          <w:highlight w:val="cyan"/>
          <w:u w:val="single"/>
        </w:rPr>
        <w:t xml:space="preserve"> their position </w:t>
      </w:r>
      <w:r w:rsidRPr="00C37E27">
        <w:rPr>
          <w:rFonts w:eastAsia="Calibri"/>
          <w:u w:val="single"/>
        </w:rPr>
        <w:t xml:space="preserve">that this view </w:t>
      </w:r>
      <w:r w:rsidRPr="004E391F">
        <w:rPr>
          <w:rFonts w:eastAsia="Calibri"/>
          <w:highlight w:val="cyan"/>
          <w:u w:val="single"/>
        </w:rPr>
        <w:t>determines</w:t>
      </w:r>
      <w:r w:rsidRPr="000C1140">
        <w:rPr>
          <w:rFonts w:eastAsia="Calibri"/>
          <w:u w:val="single"/>
        </w:rPr>
        <w:t xml:space="preserve"> the policies of the </w:t>
      </w:r>
      <w:r w:rsidRPr="004E391F">
        <w:rPr>
          <w:rFonts w:eastAsia="Calibri"/>
          <w:highlight w:val="cyan"/>
          <w:u w:val="single"/>
        </w:rPr>
        <w:t>international agencies</w:t>
      </w:r>
      <w:r w:rsidRPr="000C1140">
        <w:rPr>
          <w:rFonts w:eastAsia="Calibri"/>
          <w:u w:val="single"/>
        </w:rPr>
        <w:t xml:space="preserve"> (IMF, World Bank and WTO),</w:t>
      </w:r>
      <w:r w:rsidRPr="000C1140">
        <w:rPr>
          <w:rFonts w:eastAsia="Calibri"/>
          <w:sz w:val="16"/>
        </w:rPr>
        <w:t xml:space="preserve"> </w:t>
      </w:r>
      <w:r w:rsidRPr="000C1140">
        <w:rPr>
          <w:rFonts w:eastAsia="Calibri"/>
          <w:u w:val="single"/>
        </w:rPr>
        <w:t xml:space="preserve">and through them dictates the functioning of the global economy. </w:t>
      </w:r>
      <w:r w:rsidRPr="000C1140">
        <w:rPr>
          <w:rFonts w:eastAsia="Calibri"/>
          <w:sz w:val="16"/>
        </w:rPr>
        <w:t>Despite reservations from within many UN agencies, neoliberal policies are accepted by most development agencies as the most likely means of reducing poverty and inequality in the poorest regions.</w:t>
      </w:r>
      <w:r w:rsidRPr="000C1140">
        <w:rPr>
          <w:rFonts w:eastAsia="Calibri"/>
          <w:sz w:val="12"/>
        </w:rPr>
        <w:t>¶</w:t>
      </w:r>
      <w:r w:rsidRPr="000C1140">
        <w:rPr>
          <w:rFonts w:eastAsia="Calibri"/>
          <w:sz w:val="16"/>
        </w:rPr>
        <w:t xml:space="preserve"> </w:t>
      </w:r>
      <w:r w:rsidRPr="000C1140">
        <w:rPr>
          <w:rFonts w:eastAsia="Calibri"/>
          <w:u w:val="single"/>
        </w:rPr>
        <w:t xml:space="preserve">There is a </w:t>
      </w:r>
      <w:r w:rsidRPr="000C1140">
        <w:rPr>
          <w:rStyle w:val="Emphasis"/>
        </w:rPr>
        <w:t>huge discrepancy</w:t>
      </w:r>
      <w:r w:rsidRPr="000C1140">
        <w:rPr>
          <w:rFonts w:eastAsia="Calibri"/>
          <w:u w:val="single"/>
        </w:rPr>
        <w:t xml:space="preserve"> between the measurable result of economic globalization and its proposed benefits</w:t>
      </w:r>
      <w:r w:rsidRPr="00C37E27">
        <w:rPr>
          <w:rFonts w:eastAsia="Calibri"/>
          <w:u w:val="single"/>
        </w:rPr>
        <w:t xml:space="preserve">. Neoliberal policies have unarguably generated massive wealth for some people, but most crucially, they have been unable to benefit those living in extreme poverty </w:t>
      </w:r>
      <w:r w:rsidRPr="000C1140">
        <w:rPr>
          <w:rFonts w:eastAsia="Calibri"/>
          <w:u w:val="single"/>
        </w:rPr>
        <w:t>who are most in need</w:t>
      </w:r>
      <w:r w:rsidRPr="000C1140">
        <w:rPr>
          <w:rFonts w:eastAsia="Calibri"/>
          <w:sz w:val="16"/>
        </w:rPr>
        <w:t xml:space="preserve"> of financial aid. </w:t>
      </w:r>
      <w:r w:rsidRPr="000C1140">
        <w:rPr>
          <w:rFonts w:eastAsia="Calibri"/>
          <w:u w:val="single"/>
        </w:rPr>
        <w:t xml:space="preserve">Excluding China, annual economic </w:t>
      </w:r>
      <w:r w:rsidRPr="004E391F">
        <w:rPr>
          <w:rFonts w:eastAsia="Calibri"/>
          <w:highlight w:val="cyan"/>
          <w:u w:val="single"/>
        </w:rPr>
        <w:t>growth in developing countries</w:t>
      </w:r>
      <w:r w:rsidRPr="000C1140">
        <w:rPr>
          <w:rFonts w:eastAsia="Calibri"/>
          <w:u w:val="single"/>
        </w:rPr>
        <w:t xml:space="preserve"> between 1960 and 1980 was 3.2%. This </w:t>
      </w:r>
      <w:r w:rsidRPr="004E391F">
        <w:rPr>
          <w:rFonts w:eastAsia="Calibri"/>
          <w:highlight w:val="cyan"/>
          <w:u w:val="single"/>
        </w:rPr>
        <w:t xml:space="preserve">dropped </w:t>
      </w:r>
      <w:r w:rsidRPr="000C1140">
        <w:rPr>
          <w:rFonts w:eastAsia="Calibri"/>
          <w:u w:val="single"/>
        </w:rPr>
        <w:t xml:space="preserve">drastically </w:t>
      </w:r>
      <w:r w:rsidRPr="004E391F">
        <w:rPr>
          <w:rFonts w:eastAsia="Calibri"/>
          <w:highlight w:val="cyan"/>
          <w:u w:val="single"/>
        </w:rPr>
        <w:t>between 1980 and 2000</w:t>
      </w:r>
      <w:r w:rsidRPr="000C1140">
        <w:rPr>
          <w:rFonts w:eastAsia="Calibri"/>
          <w:u w:val="single"/>
        </w:rPr>
        <w:t xml:space="preserve"> to a mere 0.7 %. This second period is </w:t>
      </w:r>
      <w:r w:rsidRPr="004E391F">
        <w:rPr>
          <w:rFonts w:eastAsia="Calibri"/>
          <w:highlight w:val="cyan"/>
          <w:u w:val="single"/>
        </w:rPr>
        <w:t xml:space="preserve">when neoliberalism was </w:t>
      </w:r>
      <w:r w:rsidRPr="000C1140">
        <w:rPr>
          <w:rFonts w:eastAsia="Calibri"/>
          <w:u w:val="single"/>
        </w:rPr>
        <w:t xml:space="preserve">most </w:t>
      </w:r>
      <w:r w:rsidRPr="004E391F">
        <w:rPr>
          <w:rFonts w:eastAsia="Calibri"/>
          <w:highlight w:val="cyan"/>
          <w:u w:val="single"/>
        </w:rPr>
        <w:t>prevalent</w:t>
      </w:r>
      <w:r w:rsidRPr="000C1140">
        <w:rPr>
          <w:rFonts w:eastAsia="Calibri"/>
          <w:u w:val="single"/>
        </w:rPr>
        <w:t xml:space="preserve"> in global economic policy. (Interestingly, China was not following the neoliberal model during these periods, and its economic growth per capita grew to over 8% between 1980 and 2000.)</w:t>
      </w:r>
      <w:r w:rsidRPr="000C1140">
        <w:rPr>
          <w:rFonts w:eastAsia="Calibri"/>
          <w:sz w:val="12"/>
        </w:rPr>
        <w:t>¶</w:t>
      </w:r>
      <w:r w:rsidRPr="000C1140">
        <w:rPr>
          <w:rFonts w:eastAsia="Calibri"/>
          <w:sz w:val="12"/>
          <w:u w:val="single"/>
        </w:rPr>
        <w:t xml:space="preserve"> </w:t>
      </w:r>
      <w:r w:rsidRPr="000C1140">
        <w:rPr>
          <w:rFonts w:eastAsia="Calibri"/>
          <w:u w:val="single"/>
        </w:rPr>
        <w:lastRenderedPageBreak/>
        <w:t>Neoliberalism has also been unable to address growing levels of global inequality. Over the last 25 years, the income inequalities have increased dramatically, both within and between countries.</w:t>
      </w:r>
      <w:r w:rsidRPr="000C1140">
        <w:rPr>
          <w:rFonts w:eastAsia="Calibri"/>
          <w:sz w:val="16"/>
        </w:rPr>
        <w:t xml:space="preserve"> Between 1980 and 1998, the income of richest 10% as share of poorest 10% became 19% more unequal; and the income of richest 1% as share of poorest 1% became 77% more unequal (again, not including China).</w:t>
      </w:r>
      <w:r w:rsidRPr="000C1140">
        <w:rPr>
          <w:rFonts w:eastAsia="Calibri"/>
          <w:sz w:val="12"/>
        </w:rPr>
        <w:t>¶</w:t>
      </w:r>
      <w:r w:rsidRPr="000C1140">
        <w:rPr>
          <w:rFonts w:eastAsia="Calibri"/>
          <w:sz w:val="16"/>
        </w:rPr>
        <w:t xml:space="preserve"> </w:t>
      </w:r>
      <w:r w:rsidRPr="000C1140">
        <w:rPr>
          <w:rFonts w:eastAsia="Calibri"/>
          <w:u w:val="single"/>
        </w:rPr>
        <w:t xml:space="preserve">The </w:t>
      </w:r>
      <w:r w:rsidRPr="004E391F">
        <w:rPr>
          <w:rFonts w:eastAsia="Calibri"/>
          <w:highlight w:val="cyan"/>
          <w:u w:val="single"/>
        </w:rPr>
        <w:t>shortcomings of neoliberal policy are</w:t>
      </w:r>
      <w:r w:rsidRPr="000C1140">
        <w:rPr>
          <w:rFonts w:eastAsia="Calibri"/>
          <w:u w:val="single"/>
        </w:rPr>
        <w:t xml:space="preserve"> also </w:t>
      </w:r>
      <w:r w:rsidRPr="004E391F">
        <w:rPr>
          <w:rFonts w:eastAsia="Calibri"/>
          <w:highlight w:val="cyan"/>
          <w:u w:val="single"/>
        </w:rPr>
        <w:t>apparent in</w:t>
      </w:r>
      <w:r w:rsidRPr="000C1140">
        <w:rPr>
          <w:rFonts w:eastAsia="Calibri"/>
          <w:u w:val="single"/>
        </w:rPr>
        <w:t xml:space="preserve"> the well documented economic disasters suffered by countries in </w:t>
      </w:r>
      <w:r w:rsidRPr="004E391F">
        <w:rPr>
          <w:rFonts w:eastAsia="Calibri"/>
          <w:highlight w:val="cyan"/>
          <w:u w:val="single"/>
        </w:rPr>
        <w:t>Latin America</w:t>
      </w:r>
      <w:r w:rsidRPr="000C1140">
        <w:rPr>
          <w:rFonts w:eastAsia="Calibri"/>
          <w:sz w:val="16"/>
        </w:rPr>
        <w:t xml:space="preserve"> and South Asia in the </w:t>
      </w:r>
      <w:r w:rsidRPr="000C1140">
        <w:rPr>
          <w:rFonts w:eastAsia="Calibri"/>
          <w:u w:val="single"/>
        </w:rPr>
        <w:t>1990s. These countries were left with no choice but to follow the neoliberal model of privatization and deregulation</w:t>
      </w:r>
      <w:r w:rsidRPr="000C1140">
        <w:rPr>
          <w:rFonts w:eastAsia="Calibri"/>
          <w:sz w:val="16"/>
        </w:rPr>
        <w:t xml:space="preserve">, due to their financial problems and pressure from the IMF. </w:t>
      </w:r>
      <w:r w:rsidRPr="004E391F">
        <w:rPr>
          <w:rFonts w:eastAsia="Calibri"/>
          <w:highlight w:val="cyan"/>
          <w:u w:val="single"/>
        </w:rPr>
        <w:t>Countries such as Venezuela, Cuba</w:t>
      </w:r>
      <w:r w:rsidRPr="000C1140">
        <w:rPr>
          <w:rFonts w:eastAsia="Calibri"/>
          <w:u w:val="single"/>
        </w:rPr>
        <w:t xml:space="preserve">, Argentina and Bolivia </w:t>
      </w:r>
      <w:r w:rsidRPr="004E391F">
        <w:rPr>
          <w:rFonts w:eastAsia="Calibri"/>
          <w:highlight w:val="cyan"/>
          <w:u w:val="single"/>
        </w:rPr>
        <w:t xml:space="preserve">have </w:t>
      </w:r>
      <w:r w:rsidRPr="000C1140">
        <w:rPr>
          <w:rFonts w:eastAsia="Calibri"/>
          <w:u w:val="single"/>
        </w:rPr>
        <w:t xml:space="preserve">since </w:t>
      </w:r>
      <w:r w:rsidRPr="004E391F">
        <w:rPr>
          <w:rFonts w:eastAsia="Calibri"/>
          <w:highlight w:val="cyan"/>
          <w:u w:val="single"/>
        </w:rPr>
        <w:t xml:space="preserve">rejected </w:t>
      </w:r>
      <w:r w:rsidRPr="000C1140">
        <w:rPr>
          <w:rFonts w:eastAsia="Calibri"/>
          <w:u w:val="single"/>
        </w:rPr>
        <w:t xml:space="preserve">foreign </w:t>
      </w:r>
      <w:r w:rsidRPr="004E391F">
        <w:rPr>
          <w:rFonts w:eastAsia="Calibri"/>
          <w:highlight w:val="cyan"/>
          <w:u w:val="single"/>
        </w:rPr>
        <w:t>corporate control</w:t>
      </w:r>
      <w:r w:rsidRPr="000C1140">
        <w:rPr>
          <w:rFonts w:eastAsia="Calibri"/>
          <w:u w:val="single"/>
        </w:rPr>
        <w:t xml:space="preserve"> and the advice of the IMF and World Bank. Instead they have favoured a redistribution of wealth, the re-nationalization of industry and have prioritized the provision of healthcare and education.</w:t>
      </w:r>
      <w:r w:rsidRPr="000C1140">
        <w:rPr>
          <w:rFonts w:eastAsia="Calibri"/>
          <w:sz w:val="16"/>
        </w:rPr>
        <w:t xml:space="preserve"> </w:t>
      </w:r>
      <w:r w:rsidRPr="000C1140">
        <w:rPr>
          <w:rFonts w:eastAsia="Calibri"/>
          <w:u w:val="single"/>
        </w:rPr>
        <w:t>They are also sharing resources such as oil and medical expertise throughout the region and with other countries around the world.</w:t>
      </w:r>
      <w:r w:rsidRPr="000C1140">
        <w:rPr>
          <w:rFonts w:eastAsia="Calibri"/>
          <w:sz w:val="12"/>
        </w:rPr>
        <w:t>¶</w:t>
      </w:r>
      <w:r w:rsidRPr="000C1140">
        <w:rPr>
          <w:rFonts w:eastAsia="Calibri"/>
          <w:sz w:val="12"/>
          <w:u w:val="single"/>
        </w:rPr>
        <w:t xml:space="preserve"> </w:t>
      </w:r>
      <w:r w:rsidRPr="000C1140">
        <w:rPr>
          <w:rFonts w:eastAsia="Calibri"/>
          <w:u w:val="single"/>
        </w:rPr>
        <w:t>The dramatic economic and social improvement seen in these countries has not stopped them from being demonized by the US.</w:t>
      </w:r>
      <w:r w:rsidRPr="000C1140">
        <w:rPr>
          <w:rFonts w:eastAsia="Calibri"/>
          <w:sz w:val="16"/>
        </w:rPr>
        <w:t xml:space="preserve"> </w:t>
      </w:r>
      <w:r w:rsidRPr="000C1140">
        <w:rPr>
          <w:rFonts w:eastAsia="Calibri"/>
          <w:u w:val="single"/>
        </w:rPr>
        <w:t xml:space="preserve">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4E391F">
        <w:rPr>
          <w:rFonts w:eastAsia="Calibri"/>
          <w:highlight w:val="cyan"/>
          <w:u w:val="single"/>
        </w:rPr>
        <w:t>economic dominance</w:t>
      </w:r>
      <w:r w:rsidRPr="000C1140">
        <w:rPr>
          <w:rFonts w:eastAsia="Calibri"/>
          <w:u w:val="single"/>
        </w:rPr>
        <w:t xml:space="preserve"> has been and </w:t>
      </w:r>
      <w:r w:rsidRPr="004E391F">
        <w:rPr>
          <w:rFonts w:eastAsia="Calibri"/>
          <w:highlight w:val="cyan"/>
          <w:u w:val="single"/>
        </w:rPr>
        <w:t>continues to be the USA’s main economic objective</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According to Maria Páez Victor:</w:t>
      </w:r>
      <w:r w:rsidRPr="000C1140">
        <w:rPr>
          <w:rFonts w:eastAsia="Calibri"/>
          <w:sz w:val="12"/>
        </w:rPr>
        <w:t>¶</w:t>
      </w:r>
      <w:r w:rsidRPr="000C1140">
        <w:rPr>
          <w:rFonts w:eastAsia="Calibri"/>
          <w:sz w:val="16"/>
        </w:rPr>
        <w:t xml:space="preserve"> “</w:t>
      </w:r>
      <w:r w:rsidRPr="000C1140">
        <w:rPr>
          <w:rFonts w:eastAsia="Calibri"/>
          <w:u w:val="single"/>
        </w:rPr>
        <w:t xml:space="preserve">Since 1846 </w:t>
      </w:r>
      <w:r w:rsidRPr="004E391F">
        <w:rPr>
          <w:rFonts w:eastAsia="Calibri"/>
          <w:highlight w:val="cyan"/>
          <w:u w:val="single"/>
        </w:rPr>
        <w:t>the U</w:t>
      </w:r>
      <w:r w:rsidRPr="000C1140">
        <w:rPr>
          <w:rFonts w:eastAsia="Calibri"/>
          <w:sz w:val="16"/>
        </w:rPr>
        <w:t xml:space="preserve">nited </w:t>
      </w:r>
      <w:r w:rsidRPr="004E391F">
        <w:rPr>
          <w:rFonts w:eastAsia="Calibri"/>
          <w:highlight w:val="cyan"/>
          <w:u w:val="single"/>
        </w:rPr>
        <w:t>S</w:t>
      </w:r>
      <w:r w:rsidRPr="000C1140">
        <w:rPr>
          <w:rFonts w:eastAsia="Calibri"/>
          <w:sz w:val="16"/>
        </w:rPr>
        <w:t xml:space="preserve">tates </w:t>
      </w:r>
      <w:r w:rsidRPr="000C1140">
        <w:rPr>
          <w:rFonts w:eastAsia="Calibri"/>
          <w:u w:val="single"/>
        </w:rPr>
        <w:t xml:space="preserve">has </w:t>
      </w:r>
      <w:r w:rsidRPr="004E391F">
        <w:rPr>
          <w:rFonts w:eastAsia="Calibri"/>
          <w:highlight w:val="cyan"/>
          <w:u w:val="single"/>
        </w:rPr>
        <w:t xml:space="preserve">carried out </w:t>
      </w:r>
      <w:r w:rsidRPr="000C1140">
        <w:rPr>
          <w:rStyle w:val="Emphasis"/>
        </w:rPr>
        <w:t xml:space="preserve">no fewer than </w:t>
      </w:r>
      <w:r w:rsidRPr="004E391F">
        <w:rPr>
          <w:rStyle w:val="Emphasis"/>
          <w:highlight w:val="cyan"/>
        </w:rPr>
        <w:t xml:space="preserve">50 military invasions </w:t>
      </w:r>
      <w:r w:rsidRPr="00C37E27">
        <w:rPr>
          <w:rFonts w:eastAsia="Calibri"/>
          <w:u w:val="single"/>
        </w:rPr>
        <w:t>and destabilizing operations</w:t>
      </w:r>
      <w:r w:rsidRPr="000C1140">
        <w:rPr>
          <w:rFonts w:eastAsia="Calibri"/>
          <w:u w:val="single"/>
        </w:rPr>
        <w:t xml:space="preserve"> </w:t>
      </w:r>
      <w:r w:rsidRPr="004E391F">
        <w:rPr>
          <w:rFonts w:eastAsia="Calibri"/>
          <w:highlight w:val="cyan"/>
          <w:u w:val="single"/>
        </w:rPr>
        <w:t>in</w:t>
      </w:r>
      <w:r w:rsidRPr="000C1140">
        <w:rPr>
          <w:rFonts w:eastAsia="Calibri"/>
          <w:u w:val="single"/>
        </w:rPr>
        <w:t xml:space="preserve">volving 12 different </w:t>
      </w:r>
      <w:r w:rsidRPr="004E391F">
        <w:rPr>
          <w:rFonts w:eastAsia="Calibri"/>
          <w:highlight w:val="cyan"/>
          <w:u w:val="single"/>
        </w:rPr>
        <w:t>Latin American</w:t>
      </w:r>
      <w:r w:rsidRPr="000C1140">
        <w:rPr>
          <w:rFonts w:eastAsia="Calibri"/>
          <w:u w:val="single"/>
        </w:rPr>
        <w:t xml:space="preserve"> countries. Yet, </w:t>
      </w:r>
      <w:r w:rsidRPr="004E391F">
        <w:rPr>
          <w:rFonts w:eastAsia="Calibri"/>
          <w:highlight w:val="cyan"/>
          <w:u w:val="single"/>
        </w:rPr>
        <w:t>none of these countries</w:t>
      </w:r>
      <w:r w:rsidRPr="000C1140">
        <w:rPr>
          <w:rFonts w:eastAsia="Calibri"/>
          <w:u w:val="single"/>
        </w:rPr>
        <w:t xml:space="preserve"> has ever </w:t>
      </w:r>
      <w:r w:rsidRPr="00C37E27">
        <w:rPr>
          <w:rFonts w:eastAsia="Calibri"/>
          <w:u w:val="single"/>
        </w:rPr>
        <w:t xml:space="preserve">had the capacity to </w:t>
      </w:r>
      <w:r w:rsidRPr="004E391F">
        <w:rPr>
          <w:rFonts w:eastAsia="Calibri"/>
          <w:highlight w:val="cyan"/>
          <w:u w:val="single"/>
        </w:rPr>
        <w:t xml:space="preserve">threaten </w:t>
      </w:r>
      <w:r w:rsidRPr="000C1140">
        <w:rPr>
          <w:rFonts w:eastAsia="Calibri"/>
          <w:u w:val="single"/>
        </w:rPr>
        <w:t xml:space="preserve">US </w:t>
      </w:r>
      <w:r w:rsidRPr="004E391F">
        <w:rPr>
          <w:rFonts w:eastAsia="Calibri"/>
          <w:highlight w:val="cyan"/>
          <w:u w:val="single"/>
        </w:rPr>
        <w:t>security</w:t>
      </w:r>
      <w:r w:rsidRPr="000C1140">
        <w:rPr>
          <w:rFonts w:eastAsia="Calibri"/>
          <w:u w:val="single"/>
        </w:rPr>
        <w:t xml:space="preserve"> in any significant way. </w:t>
      </w:r>
      <w:r w:rsidRPr="004E391F">
        <w:rPr>
          <w:rFonts w:eastAsia="Calibri"/>
          <w:highlight w:val="cyan"/>
          <w:u w:val="single"/>
        </w:rPr>
        <w:t xml:space="preserve">The US intervened because of </w:t>
      </w:r>
      <w:r w:rsidRPr="004E391F">
        <w:rPr>
          <w:rStyle w:val="Emphasis"/>
          <w:highlight w:val="cyan"/>
        </w:rPr>
        <w:t>perceived threats to its economic control</w:t>
      </w:r>
      <w:r w:rsidRPr="000C1140">
        <w:rPr>
          <w:rFonts w:eastAsia="Calibri"/>
          <w:u w:val="single"/>
        </w:rPr>
        <w:t xml:space="preserve"> and expansion. For this reason it has also supported some of the region’s most vicious dictators such as Batista, Somoza, Trujillo, and Pinochet.”</w:t>
      </w:r>
      <w:r w:rsidRPr="000C1140">
        <w:rPr>
          <w:rFonts w:eastAsia="Calibri"/>
          <w:sz w:val="12"/>
        </w:rPr>
        <w:t>¶</w:t>
      </w:r>
      <w:r w:rsidRPr="000C1140">
        <w:rPr>
          <w:rFonts w:eastAsia="Calibri"/>
          <w:sz w:val="16"/>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0C1140">
        <w:rPr>
          <w:rFonts w:eastAsia="Calibri"/>
          <w:sz w:val="12"/>
        </w:rPr>
        <w:t>¶</w:t>
      </w:r>
      <w:r w:rsidRPr="000C1140">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0C1140">
        <w:rPr>
          <w:rFonts w:eastAsia="Calibri"/>
          <w:sz w:val="12"/>
        </w:rPr>
        <w:t>¶</w:t>
      </w:r>
      <w:r w:rsidRPr="000C1140">
        <w:rPr>
          <w:rFonts w:eastAsia="Calibri"/>
          <w:sz w:val="16"/>
        </w:rPr>
        <w:t xml:space="preserve"> However, </w:t>
      </w:r>
      <w:r w:rsidRPr="000C1140">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C1140">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0C1140">
        <w:rPr>
          <w:rFonts w:eastAsia="Calibri"/>
          <w:sz w:val="12"/>
        </w:rPr>
        <w:t>¶</w:t>
      </w:r>
      <w:r w:rsidRPr="000C1140">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C1140">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0C1140">
        <w:rPr>
          <w:rFonts w:eastAsia="Calibri"/>
          <w:sz w:val="12"/>
        </w:rPr>
        <w:t>¶</w:t>
      </w:r>
      <w:r w:rsidRPr="000C1140">
        <w:rPr>
          <w:rFonts w:eastAsia="Calibri"/>
          <w:sz w:val="12"/>
          <w:u w:val="single"/>
        </w:rPr>
        <w:t xml:space="preserve"> </w:t>
      </w:r>
      <w:r w:rsidRPr="000C1140">
        <w:rPr>
          <w:rFonts w:eastAsia="Calibri"/>
          <w:u w:val="single"/>
        </w:rPr>
        <w:t xml:space="preserve">Given the tiny proportion of individuals that benefit from neoliberal policies, </w:t>
      </w:r>
      <w:r w:rsidRPr="000C1140">
        <w:rPr>
          <w:rStyle w:val="Emphasis"/>
        </w:rPr>
        <w:t>the chasm between what is good for the economy and what serves the public good is growing fast</w:t>
      </w:r>
      <w:r w:rsidRPr="000C1140">
        <w:rPr>
          <w:rFonts w:eastAsia="Calibri"/>
          <w:u w:val="single"/>
        </w:rPr>
        <w:t>.</w:t>
      </w:r>
      <w:r w:rsidRPr="000C1140">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0C1140">
        <w:rPr>
          <w:rFonts w:eastAsia="Calibri"/>
          <w:sz w:val="12"/>
        </w:rPr>
        <w:t>¶</w:t>
      </w:r>
      <w:r w:rsidRPr="000C1140">
        <w:rPr>
          <w:rFonts w:eastAsia="Calibri"/>
          <w:sz w:val="16"/>
        </w:rPr>
        <w:t xml:space="preserve"> </w:t>
      </w:r>
      <w:r w:rsidRPr="000C1140">
        <w:rPr>
          <w:rFonts w:eastAsia="Calibri"/>
          <w:u w:val="single"/>
        </w:rPr>
        <w:t>Below we examine the false assumptions of neoliberal policies and their effect on the global economy.</w:t>
      </w:r>
      <w:r w:rsidRPr="000C1140">
        <w:rPr>
          <w:rFonts w:eastAsia="Calibri"/>
          <w:sz w:val="12"/>
        </w:rPr>
        <w:t>¶</w:t>
      </w:r>
      <w:r w:rsidRPr="000C1140">
        <w:rPr>
          <w:rFonts w:eastAsia="Calibri"/>
          <w:sz w:val="12"/>
          <w:u w:val="single"/>
        </w:rPr>
        <w:t xml:space="preserve"> </w:t>
      </w:r>
      <w:r w:rsidRPr="000C1140">
        <w:rPr>
          <w:rFonts w:eastAsia="Calibri"/>
          <w:sz w:val="16"/>
        </w:rPr>
        <w:t>Economic Growth</w:t>
      </w:r>
      <w:r w:rsidRPr="000C1140">
        <w:rPr>
          <w:rFonts w:eastAsia="Calibri"/>
          <w:sz w:val="12"/>
        </w:rPr>
        <w:t>¶</w:t>
      </w:r>
      <w:r w:rsidRPr="000C1140">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0C1140">
        <w:rPr>
          <w:rFonts w:eastAsia="Calibri"/>
          <w:sz w:val="12"/>
        </w:rPr>
        <w:t>¶</w:t>
      </w:r>
      <w:r w:rsidRPr="000C1140">
        <w:rPr>
          <w:rFonts w:eastAsia="Calibri"/>
          <w:sz w:val="16"/>
        </w:rPr>
        <w:t xml:space="preserve"> Logically, however, a model for continual financial growth is unsustainable. </w:t>
      </w:r>
      <w:r w:rsidRPr="000C1140">
        <w:rPr>
          <w:rFonts w:eastAsia="Calibri"/>
          <w:u w:val="single"/>
        </w:rPr>
        <w:t xml:space="preserve">Corporations have to go to extraordinary lengths in order to reflect endless growth in their accounting books. As a </w:t>
      </w:r>
      <w:r w:rsidRPr="000C1140">
        <w:rPr>
          <w:rFonts w:eastAsia="Calibri"/>
          <w:u w:val="single"/>
        </w:rPr>
        <w:lastRenderedPageBreak/>
        <w:t xml:space="preserve">result, finite </w:t>
      </w:r>
      <w:r w:rsidRPr="004E391F">
        <w:rPr>
          <w:rFonts w:eastAsia="Calibri"/>
          <w:highlight w:val="cyan"/>
          <w:u w:val="single"/>
        </w:rPr>
        <w:t xml:space="preserve">resources are wasted and the environment is dangerously neglected. </w:t>
      </w:r>
      <w:r w:rsidRPr="000C1140">
        <w:rPr>
          <w:rFonts w:eastAsia="Calibri"/>
          <w:u w:val="single"/>
        </w:rPr>
        <w:t xml:space="preserve">The equivalent of </w:t>
      </w:r>
      <w:r w:rsidRPr="004E391F">
        <w:rPr>
          <w:rFonts w:eastAsia="Calibri"/>
          <w:highlight w:val="cyan"/>
          <w:u w:val="single"/>
        </w:rPr>
        <w:t>two football fields of</w:t>
      </w:r>
      <w:r w:rsidRPr="000C1140">
        <w:rPr>
          <w:rFonts w:eastAsia="Calibri"/>
          <w:u w:val="single"/>
        </w:rPr>
        <w:t xml:space="preserve"> natural </w:t>
      </w:r>
      <w:r w:rsidRPr="004E391F">
        <w:rPr>
          <w:rFonts w:eastAsia="Calibri"/>
          <w:highlight w:val="cyan"/>
          <w:u w:val="single"/>
        </w:rPr>
        <w:t>forest is cleared each second</w:t>
      </w:r>
      <w:r w:rsidRPr="000C1140">
        <w:rPr>
          <w:rFonts w:eastAsia="Calibri"/>
          <w:u w:val="single"/>
        </w:rPr>
        <w:t xml:space="preserve"> by profit hungry corporations.</w:t>
      </w:r>
      <w:r w:rsidRPr="000C1140">
        <w:rPr>
          <w:rFonts w:eastAsia="Calibri"/>
          <w:sz w:val="12"/>
        </w:rPr>
        <w:t>¶</w:t>
      </w:r>
      <w:r w:rsidRPr="000C1140">
        <w:rPr>
          <w:rFonts w:eastAsia="Calibri"/>
          <w:sz w:val="12"/>
          <w:u w:val="single"/>
        </w:rPr>
        <w:t xml:space="preserve"> </w:t>
      </w:r>
      <w:r w:rsidRPr="000C1140">
        <w:rPr>
          <w:rFonts w:eastAsia="Calibri"/>
          <w:sz w:val="16"/>
        </w:rPr>
        <w:t xml:space="preserve">Economic growth is also used by the World Bank and government economists to measure progress in developing countries. But, </w:t>
      </w:r>
      <w:r w:rsidRPr="000C1140">
        <w:rPr>
          <w:rFonts w:eastAsia="Calibri"/>
          <w:u w:val="single"/>
        </w:rPr>
        <w:t xml:space="preserve">whilst </w:t>
      </w:r>
      <w:r w:rsidRPr="000C1140">
        <w:rPr>
          <w:rFonts w:eastAsia="Calibri"/>
          <w:sz w:val="16"/>
        </w:rPr>
        <w:t xml:space="preserve">economic </w:t>
      </w:r>
      <w:r w:rsidRPr="000C1140">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0C1140">
        <w:rPr>
          <w:rFonts w:eastAsia="Calibri"/>
          <w:sz w:val="16"/>
        </w:rPr>
        <w:t xml:space="preserve">(World Bank, 2007). </w:t>
      </w:r>
      <w:r w:rsidRPr="000C1140">
        <w:rPr>
          <w:rFonts w:eastAsia="Calibri"/>
          <w:u w:val="single"/>
        </w:rPr>
        <w:t>Nor has economic growth addressed inequality and income distribution</w:t>
      </w:r>
      <w:r w:rsidRPr="000C1140">
        <w:rPr>
          <w:rFonts w:eastAsia="Calibri"/>
          <w:sz w:val="16"/>
        </w:rPr>
        <w:t>. In addition, accurate assessments of both poverty levels and the overall benefits of economic growth have proved impossible due to the inadequacy of the statistical measures employed.</w:t>
      </w:r>
      <w:r w:rsidRPr="000C1140">
        <w:rPr>
          <w:rFonts w:eastAsia="Calibri"/>
          <w:sz w:val="12"/>
        </w:rPr>
        <w:t>¶</w:t>
      </w:r>
      <w:r w:rsidRPr="000C1140">
        <w:rPr>
          <w:rFonts w:eastAsia="Calibri"/>
          <w:sz w:val="16"/>
        </w:rPr>
        <w:t xml:space="preserve"> The mandate for economic growth is the perfect platform for corporations which, as a result, have grown rapidly in their economic activity, profitability and political influence. Yet </w:t>
      </w:r>
      <w:r w:rsidRPr="000C1140">
        <w:rPr>
          <w:rFonts w:eastAsia="Calibri"/>
          <w:u w:val="single"/>
        </w:rPr>
        <w:t>this very model is also the cause of the growing inequalities</w:t>
      </w:r>
      <w:r w:rsidRPr="000C1140">
        <w:rPr>
          <w:rFonts w:eastAsia="Calibri"/>
          <w:sz w:val="16"/>
        </w:rPr>
        <w:t xml:space="preserve"> seen across the globe. </w:t>
      </w:r>
      <w:r w:rsidRPr="000C1140">
        <w:rPr>
          <w:rFonts w:eastAsia="Calibri"/>
          <w:u w:val="single"/>
        </w:rPr>
        <w:t>The privatization of resources and profits by the few at the expense of the many, and the inability of the poorest people to afford market prices, are both likely causes.</w:t>
      </w:r>
      <w:r w:rsidRPr="000C1140">
        <w:rPr>
          <w:rFonts w:eastAsia="Calibri"/>
          <w:sz w:val="12"/>
        </w:rPr>
        <w:t>¶</w:t>
      </w:r>
      <w:r w:rsidRPr="000C1140">
        <w:rPr>
          <w:rFonts w:eastAsia="Calibri"/>
          <w:sz w:val="12"/>
          <w:u w:val="single"/>
        </w:rPr>
        <w:t xml:space="preserve"> </w:t>
      </w:r>
      <w:r w:rsidRPr="000C1140">
        <w:rPr>
          <w:rFonts w:eastAsia="Calibri"/>
          <w:sz w:val="16"/>
        </w:rPr>
        <w:t>Free Trade</w:t>
      </w:r>
      <w:r w:rsidRPr="000C1140">
        <w:rPr>
          <w:rFonts w:eastAsia="Calibri"/>
          <w:sz w:val="12"/>
        </w:rPr>
        <w:t>¶</w:t>
      </w:r>
      <w:r w:rsidRPr="000C1140">
        <w:rPr>
          <w:rFonts w:eastAsia="Calibri"/>
          <w:sz w:val="16"/>
        </w:rPr>
        <w:t xml:space="preserve"> </w:t>
      </w:r>
      <w:r w:rsidRPr="000C1140">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C1140">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0C1140">
        <w:rPr>
          <w:rFonts w:eastAsia="Calibri"/>
          <w:sz w:val="12"/>
        </w:rPr>
        <w:t>¶</w:t>
      </w:r>
      <w:r w:rsidRPr="000C1140">
        <w:rPr>
          <w:rFonts w:eastAsia="Calibri"/>
          <w:sz w:val="16"/>
        </w:rPr>
        <w:t xml:space="preserve"> With this self interest driving globalization, economically powerful nations have created a global trading regime with which they can determine the terms of trade.</w:t>
      </w:r>
      <w:r w:rsidRPr="000C1140">
        <w:rPr>
          <w:rFonts w:eastAsia="Calibri"/>
          <w:sz w:val="12"/>
        </w:rPr>
        <w:t>¶</w:t>
      </w:r>
      <w:r w:rsidRPr="000C1140">
        <w:rPr>
          <w:rFonts w:eastAsia="Calibri"/>
          <w:sz w:val="16"/>
        </w:rPr>
        <w:t xml:space="preserve"> </w:t>
      </w:r>
      <w:r w:rsidRPr="000C1140">
        <w:rPr>
          <w:rFonts w:eastAsia="Calibri"/>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r w:rsidRPr="000C1140">
        <w:rPr>
          <w:rFonts w:eastAsia="Calibri"/>
          <w:sz w:val="12"/>
        </w:rPr>
        <w:t>¶</w:t>
      </w:r>
      <w:r w:rsidRPr="000C1140">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C1140">
        <w:rPr>
          <w:rFonts w:eastAsia="Calibri"/>
          <w:sz w:val="12"/>
        </w:rPr>
        <w:t>¶</w:t>
      </w:r>
      <w:r w:rsidRPr="000C1140">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C1140">
        <w:rPr>
          <w:rFonts w:eastAsia="Calibri"/>
          <w:sz w:val="12"/>
        </w:rPr>
        <w:t>¶</w:t>
      </w:r>
      <w:r w:rsidRPr="000C1140">
        <w:rPr>
          <w:rFonts w:eastAsia="Calibri"/>
          <w:sz w:val="16"/>
        </w:rPr>
        <w:t xml:space="preserve"> </w:t>
      </w:r>
      <w:r w:rsidRPr="000C1140">
        <w:rPr>
          <w:rFonts w:eastAsia="Calibri"/>
          <w:u w:val="single"/>
        </w:rPr>
        <w:t xml:space="preserve">These examples represent modern free trade which is clearly biased in its approach. </w:t>
      </w:r>
      <w:r w:rsidRPr="004E391F">
        <w:rPr>
          <w:rFonts w:eastAsia="Calibri"/>
          <w:highlight w:val="cyan"/>
          <w:u w:val="single"/>
        </w:rPr>
        <w:t xml:space="preserve">It fosters corporate globalization at the expense of </w:t>
      </w:r>
      <w:r w:rsidRPr="00C37E27">
        <w:rPr>
          <w:rFonts w:eastAsia="Calibri"/>
          <w:u w:val="single"/>
        </w:rPr>
        <w:t>local economies</w:t>
      </w:r>
      <w:r w:rsidRPr="004E391F">
        <w:rPr>
          <w:rFonts w:eastAsia="Calibri"/>
          <w:highlight w:val="cyan"/>
          <w:u w:val="single"/>
        </w:rPr>
        <w:t>, the environment, democracy and human rights</w:t>
      </w:r>
      <w:r w:rsidRPr="000C1140">
        <w:rPr>
          <w:rFonts w:eastAsia="Calibri"/>
          <w:u w:val="single"/>
        </w:rPr>
        <w:t xml:space="preserve">. The primary beneficiaries of international trade are large, multinational </w:t>
      </w:r>
      <w:r w:rsidRPr="004E391F">
        <w:rPr>
          <w:rFonts w:eastAsia="Calibri"/>
          <w:highlight w:val="cyan"/>
          <w:u w:val="single"/>
        </w:rPr>
        <w:t xml:space="preserve">corporations </w:t>
      </w:r>
      <w:r w:rsidRPr="006E078C">
        <w:rPr>
          <w:rFonts w:eastAsia="Calibri"/>
          <w:u w:val="single"/>
        </w:rPr>
        <w:t xml:space="preserve">who </w:t>
      </w:r>
      <w:r w:rsidRPr="004E391F">
        <w:rPr>
          <w:rFonts w:eastAsia="Calibri"/>
          <w:highlight w:val="cyan"/>
          <w:u w:val="single"/>
        </w:rPr>
        <w:t>fiercely lobby at all levels</w:t>
      </w:r>
      <w:r w:rsidRPr="000C1140">
        <w:rPr>
          <w:rFonts w:eastAsia="Calibri"/>
          <w:u w:val="single"/>
        </w:rPr>
        <w:t xml:space="preserve"> of national and global governance </w:t>
      </w:r>
      <w:r w:rsidRPr="004E391F">
        <w:rPr>
          <w:rFonts w:eastAsia="Calibri"/>
          <w:highlight w:val="cyan"/>
          <w:u w:val="single"/>
        </w:rPr>
        <w:t>to further the free trade agenda</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Liberalization</w:t>
      </w:r>
      <w:r w:rsidRPr="000C1140">
        <w:rPr>
          <w:rFonts w:eastAsia="Calibri"/>
          <w:sz w:val="12"/>
        </w:rPr>
        <w:t>¶</w:t>
      </w:r>
      <w:r w:rsidRPr="000C1140">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0C1140">
        <w:rPr>
          <w:rFonts w:eastAsia="Calibri"/>
          <w:sz w:val="12"/>
        </w:rPr>
        <w:t>¶</w:t>
      </w:r>
      <w:r w:rsidRPr="000C1140">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C1140">
        <w:rPr>
          <w:rFonts w:eastAsia="Calibri"/>
          <w:u w:val="single"/>
        </w:rPr>
        <w:t>The playing field is not even; all developing countries are at a great financial and economic disadvantage and simply cannot compete.</w:t>
      </w:r>
      <w:r w:rsidRPr="000C1140">
        <w:rPr>
          <w:rFonts w:eastAsia="Calibri"/>
          <w:sz w:val="12"/>
        </w:rPr>
        <w:t>¶</w:t>
      </w:r>
      <w:r w:rsidRPr="000C1140">
        <w:rPr>
          <w:rFonts w:eastAsia="Calibri"/>
          <w:sz w:val="12"/>
          <w:u w:val="single"/>
        </w:rPr>
        <w:t xml:space="preserve"> </w:t>
      </w:r>
      <w:r w:rsidRPr="004E391F">
        <w:rPr>
          <w:rFonts w:eastAsia="Calibri"/>
          <w:highlight w:val="cyan"/>
          <w:u w:val="single"/>
        </w:rPr>
        <w:t>Liberalization</w:t>
      </w:r>
      <w:r w:rsidRPr="000C1140">
        <w:rPr>
          <w:rFonts w:eastAsia="Calibri"/>
          <w:sz w:val="16"/>
        </w:rPr>
        <w:t xml:space="preserve">, through Structural Adjustment Programs, </w:t>
      </w:r>
      <w:r w:rsidRPr="000C1140">
        <w:rPr>
          <w:rFonts w:eastAsia="Calibri"/>
          <w:u w:val="single"/>
        </w:rPr>
        <w:t xml:space="preserve">forces poorer countries to open their markets to foreign products which largely destroys local industries. It </w:t>
      </w:r>
      <w:r w:rsidRPr="004E391F">
        <w:rPr>
          <w:rFonts w:eastAsia="Calibri"/>
          <w:highlight w:val="cyan"/>
          <w:u w:val="single"/>
        </w:rPr>
        <w:t xml:space="preserve">creates </w:t>
      </w:r>
      <w:r w:rsidRPr="000C1140">
        <w:rPr>
          <w:rFonts w:eastAsia="Calibri"/>
          <w:u w:val="single"/>
        </w:rPr>
        <w:t xml:space="preserve">dependency upon commodities which have artificially </w:t>
      </w:r>
      <w:r w:rsidRPr="004E391F">
        <w:rPr>
          <w:rFonts w:eastAsia="Calibri"/>
          <w:highlight w:val="cyan"/>
          <w:u w:val="single"/>
        </w:rPr>
        <w:t>low prices</w:t>
      </w:r>
      <w:r w:rsidRPr="000C1140">
        <w:rPr>
          <w:rFonts w:eastAsia="Calibri"/>
          <w:sz w:val="16"/>
        </w:rPr>
        <w:t xml:space="preserve"> as they are heavily subsidized by economically dominant nations. Financial liberalization removes barriers to currency speculation from abroad. </w:t>
      </w:r>
      <w:r w:rsidRPr="000C1140">
        <w:rPr>
          <w:rFonts w:eastAsia="Calibri"/>
          <w:u w:val="single"/>
        </w:rPr>
        <w:t xml:space="preserve">The resulting rapid </w:t>
      </w:r>
      <w:r w:rsidRPr="004E391F">
        <w:rPr>
          <w:rFonts w:eastAsia="Calibri"/>
          <w:highlight w:val="cyan"/>
          <w:u w:val="single"/>
        </w:rPr>
        <w:t xml:space="preserve">inflow and outflow of currencies is </w:t>
      </w:r>
      <w:r w:rsidRPr="000C1140">
        <w:rPr>
          <w:rFonts w:eastAsia="Calibri"/>
          <w:u w:val="single"/>
        </w:rPr>
        <w:t xml:space="preserve">often </w:t>
      </w:r>
      <w:r w:rsidRPr="004E391F">
        <w:rPr>
          <w:rFonts w:eastAsia="Calibri"/>
          <w:highlight w:val="cyan"/>
          <w:u w:val="single"/>
        </w:rPr>
        <w:t>responsible for acute</w:t>
      </w:r>
      <w:r w:rsidRPr="000C1140">
        <w:rPr>
          <w:rFonts w:eastAsia="Calibri"/>
          <w:u w:val="single"/>
        </w:rPr>
        <w:t xml:space="preserve"> financial and </w:t>
      </w:r>
      <w:r w:rsidRPr="004E391F">
        <w:rPr>
          <w:rFonts w:eastAsia="Calibri"/>
          <w:highlight w:val="cyan"/>
          <w:u w:val="single"/>
        </w:rPr>
        <w:t>economic crisis</w:t>
      </w:r>
      <w:r w:rsidRPr="000C1140">
        <w:rPr>
          <w:rFonts w:eastAsia="Calibri"/>
          <w:u w:val="single"/>
        </w:rPr>
        <w:t xml:space="preserve"> in many developing countries. At the same time, foreign speculators and large financial firms make huge gains</w:t>
      </w:r>
      <w:r w:rsidRPr="000C1140">
        <w:rPr>
          <w:rFonts w:eastAsia="Calibri"/>
          <w:sz w:val="16"/>
        </w:rPr>
        <w:t>. Market liberalization poses a clear economic risk; hence the EU and US heavily protect their own markets.</w:t>
      </w:r>
      <w:r w:rsidRPr="000C1140">
        <w:rPr>
          <w:rFonts w:eastAsia="Calibri"/>
          <w:sz w:val="12"/>
        </w:rPr>
        <w:t>¶</w:t>
      </w:r>
      <w:r w:rsidRPr="000C1140">
        <w:rPr>
          <w:rFonts w:eastAsia="Calibri"/>
          <w:sz w:val="16"/>
        </w:rPr>
        <w:t xml:space="preserve"> </w:t>
      </w:r>
      <w:r w:rsidRPr="000C1140">
        <w:rPr>
          <w:rFonts w:eastAsia="Calibri"/>
          <w:u w:val="single"/>
        </w:rPr>
        <w:t>A liberalized global market provides corporations with new resources to capitalize and new markets to exploit</w:t>
      </w:r>
      <w:r w:rsidRPr="000C1140">
        <w:rPr>
          <w:rFonts w:eastAsia="Calibri"/>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r w:rsidRPr="000C1140">
        <w:rPr>
          <w:rFonts w:eastAsia="Calibri"/>
          <w:sz w:val="12"/>
        </w:rPr>
        <w:t>¶</w:t>
      </w:r>
      <w:r w:rsidRPr="000C1140">
        <w:rPr>
          <w:rFonts w:eastAsia="Calibri"/>
          <w:sz w:val="16"/>
        </w:rPr>
        <w:t xml:space="preserve"> </w:t>
      </w:r>
    </w:p>
    <w:p w:rsidR="000A6E33" w:rsidRDefault="000A6E33" w:rsidP="000A6E33"/>
    <w:p w:rsidR="000A6E33" w:rsidRDefault="000A6E33" w:rsidP="000A6E33"/>
    <w:p w:rsidR="000A6E33" w:rsidRDefault="000A6E33" w:rsidP="000A6E33">
      <w:pPr>
        <w:pStyle w:val="Heading4"/>
      </w:pPr>
      <w:r>
        <w:t>The alternative is a process of critique that challenges the ideology of capital by prioritizing human development over production</w:t>
      </w:r>
    </w:p>
    <w:p w:rsidR="000A6E33" w:rsidRPr="00D715BA" w:rsidRDefault="000A6E33" w:rsidP="000A6E33">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1" w:history="1">
        <w:r w:rsidRPr="00D715BA">
          <w:rPr>
            <w:rStyle w:val="Hyperlink"/>
          </w:rPr>
          <w:t>http://monthlyreview.org/2007/07/01/venezuela-a-good-example-of-the-bad-left-of-latin-america</w:t>
        </w:r>
      </w:hyperlink>
      <w:r w:rsidRPr="00D715BA">
        <w:t>,)</w:t>
      </w:r>
    </w:p>
    <w:p w:rsidR="000A6E33" w:rsidRPr="00D64E1E" w:rsidRDefault="000A6E33" w:rsidP="000A6E33">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w:t>
      </w:r>
      <w:r w:rsidRPr="004F2D4D">
        <w:rPr>
          <w:sz w:val="16"/>
        </w:rPr>
        <w:lastRenderedPageBreak/>
        <w:t>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0A6E33" w:rsidRDefault="000A6E33" w:rsidP="000A6E33"/>
    <w:p w:rsidR="000A6E33" w:rsidRPr="008270FC" w:rsidRDefault="000A6E33" w:rsidP="000A6E33"/>
    <w:p w:rsidR="000A6E33" w:rsidRPr="008270FC" w:rsidRDefault="000A6E33" w:rsidP="000A6E33"/>
    <w:p w:rsidR="00E10A0C" w:rsidRPr="008270FC" w:rsidRDefault="00E10A0C" w:rsidP="00E10A0C"/>
    <w:p w:rsidR="00E10A0C" w:rsidRPr="008270FC" w:rsidRDefault="00E10A0C" w:rsidP="00E10A0C"/>
    <w:p w:rsidR="000A6E33" w:rsidRDefault="000A6E33" w:rsidP="009712E3">
      <w:pPr>
        <w:pStyle w:val="Heading2"/>
      </w:pPr>
      <w:r>
        <w:lastRenderedPageBreak/>
        <w:t xml:space="preserve">1NC </w:t>
      </w:r>
    </w:p>
    <w:p w:rsidR="000A6E33" w:rsidRDefault="000A6E33" w:rsidP="000A6E33">
      <w:pPr>
        <w:rPr>
          <w:b/>
          <w:bCs/>
        </w:rPr>
      </w:pPr>
    </w:p>
    <w:p w:rsidR="000A6E33" w:rsidRPr="008D42B8" w:rsidRDefault="000A6E33" w:rsidP="000A6E33">
      <w:pPr>
        <w:pStyle w:val="Heading4"/>
        <w:rPr>
          <w:rFonts w:ascii="Times New Roman" w:hAnsi="Times New Roman"/>
        </w:rPr>
      </w:pPr>
      <w:r>
        <w:t>Text: The Department of Defense should increase its funding for the development, regulation, and use of advanced and equitable nanotechnology toward Mexico</w:t>
      </w:r>
    </w:p>
    <w:p w:rsidR="000A6E33" w:rsidRPr="008D42B8" w:rsidRDefault="000A6E33" w:rsidP="000A6E33">
      <w:pPr>
        <w:pStyle w:val="Heading4"/>
      </w:pPr>
      <w:r>
        <w:t>The DoD will solve the case better – avoids politics</w:t>
      </w:r>
    </w:p>
    <w:p w:rsidR="000A6E33" w:rsidRPr="008D42B8" w:rsidRDefault="000A6E33" w:rsidP="000A6E33">
      <w:r w:rsidRPr="008D42B8">
        <w:rPr>
          <w:rStyle w:val="StyleStyleBold12pt"/>
        </w:rPr>
        <w:t>Shaffer 7</w:t>
      </w:r>
      <w:r w:rsidRPr="008D42B8">
        <w:t xml:space="preserve"> [Alan, Department of Defense Director of Defense Research and Engineering, April 26 2007, “Defense Nanotechnology Research and Development”Program http://www.fas.org/irp/agency/dod/nano2007.pdf.]</w:t>
      </w:r>
    </w:p>
    <w:p w:rsidR="000A6E33" w:rsidRPr="00820BAC" w:rsidRDefault="000A6E33" w:rsidP="000A6E33">
      <w:pPr>
        <w:rPr>
          <w:rStyle w:val="StyleBoldUnderline"/>
          <w:sz w:val="12"/>
        </w:rPr>
      </w:pPr>
      <w:r w:rsidRPr="00D77558">
        <w:rPr>
          <w:rStyle w:val="StyleBoldUnderline"/>
        </w:rPr>
        <w:t>Nanotechnology research remains a major national initiative</w:t>
      </w:r>
      <w:r>
        <w:rPr>
          <w:rStyle w:val="StyleBoldUnderline"/>
        </w:rPr>
        <w:t xml:space="preserve">, and DoD remains at the forefront as a major contributor, as it has even before the inception of this initiative. Considerable scientific knowledge is yet to be learned, and </w:t>
      </w:r>
      <w:r w:rsidRPr="00D77558">
        <w:rPr>
          <w:rStyle w:val="StyleBoldUnderline"/>
          <w:highlight w:val="yellow"/>
        </w:rPr>
        <w:t xml:space="preserve">DoD guidance is critical to assure </w:t>
      </w:r>
      <w:r w:rsidRPr="00D77558">
        <w:rPr>
          <w:rStyle w:val="StyleBoldUnderline"/>
        </w:rPr>
        <w:t>both</w:t>
      </w:r>
      <w:r w:rsidRPr="00D77558">
        <w:rPr>
          <w:rStyle w:val="StyleBoldUnderline"/>
          <w:highlight w:val="yellow"/>
        </w:rPr>
        <w:t xml:space="preserve"> the </w:t>
      </w:r>
      <w:r w:rsidRPr="00D77558">
        <w:rPr>
          <w:rStyle w:val="StyleBoldUnderline"/>
        </w:rPr>
        <w:t xml:space="preserve">optimum </w:t>
      </w:r>
      <w:r w:rsidRPr="00D77558">
        <w:rPr>
          <w:rStyle w:val="StyleBoldUnderline"/>
          <w:highlight w:val="yellow"/>
        </w:rPr>
        <w:t>direction of ongoing research</w:t>
      </w:r>
      <w:r>
        <w:rPr>
          <w:rStyle w:val="StyleBoldUnderline"/>
        </w:rPr>
        <w:t xml:space="preserve"> efforts </w:t>
      </w:r>
      <w:r w:rsidRPr="00D77558">
        <w:rPr>
          <w:rStyle w:val="StyleBoldUnderline"/>
          <w:highlight w:val="yellow"/>
        </w:rPr>
        <w:t>and</w:t>
      </w:r>
      <w:r>
        <w:rPr>
          <w:rStyle w:val="StyleBoldUnderline"/>
        </w:rPr>
        <w:t xml:space="preserve"> the optimum </w:t>
      </w:r>
      <w:r w:rsidRPr="00D77558">
        <w:rPr>
          <w:rStyle w:val="StyleBoldUnderline"/>
          <w:highlight w:val="yellow"/>
        </w:rPr>
        <w:t>leveraging of this knowledge</w:t>
      </w:r>
      <w:r>
        <w:rPr>
          <w:rStyle w:val="StyleBoldUnderline"/>
        </w:rPr>
        <w:t xml:space="preserve"> to advance war fighter and battle systems capabilities. The </w:t>
      </w:r>
      <w:r w:rsidRPr="00D77558">
        <w:rPr>
          <w:rStyle w:val="StyleBoldUnderline"/>
          <w:highlight w:val="yellow"/>
        </w:rPr>
        <w:t>current DoD nanotechnology programs represent a balanced</w:t>
      </w:r>
      <w:r w:rsidRPr="004A0884">
        <w:rPr>
          <w:rStyle w:val="StyleBoldUnderline"/>
        </w:rPr>
        <w:t xml:space="preserve"> and dynamic </w:t>
      </w:r>
      <w:r w:rsidRPr="00D77558">
        <w:rPr>
          <w:rStyle w:val="StyleBoldUnderline"/>
          <w:highlight w:val="yellow"/>
        </w:rPr>
        <w:t>investment</w:t>
      </w:r>
      <w:r>
        <w:rPr>
          <w:rStyle w:val="StyleBoldUnderline"/>
        </w:rPr>
        <w:t xml:space="preserve"> portfolio addressing both near-term national security needs and long-term challenges. As a part of the reliance process, </w:t>
      </w:r>
      <w:r w:rsidRPr="000A6E33">
        <w:rPr>
          <w:rStyle w:val="StyleBoldUnderline"/>
        </w:rPr>
        <w:t xml:space="preserve">DoD will continue to coordinate its nanotechnology programs </w:t>
      </w:r>
      <w:r w:rsidRPr="004A0884">
        <w:rPr>
          <w:rStyle w:val="StyleBoldUnderline"/>
        </w:rPr>
        <w:t>amongst the services</w:t>
      </w:r>
      <w:r>
        <w:rPr>
          <w:rStyle w:val="StyleBoldUnderline"/>
        </w:rPr>
        <w:t xml:space="preserve">, DARPA, and other federal agencies </w:t>
      </w:r>
      <w:r w:rsidRPr="000A6E33">
        <w:rPr>
          <w:rStyle w:val="StyleBoldUnderline"/>
        </w:rPr>
        <w:t>to maximize leveraging and avoid duplication and redundancy</w:t>
      </w:r>
      <w:r>
        <w:rPr>
          <w:rStyle w:val="StyleBoldUnderline"/>
        </w:rPr>
        <w:t xml:space="preserve">. </w:t>
      </w:r>
      <w:r w:rsidRPr="00D77558">
        <w:rPr>
          <w:rStyle w:val="StyleBoldUnderline"/>
          <w:highlight w:val="yellow"/>
        </w:rPr>
        <w:t>As</w:t>
      </w:r>
      <w:r>
        <w:rPr>
          <w:rStyle w:val="StyleBoldUnderline"/>
        </w:rPr>
        <w:t xml:space="preserve"> basic </w:t>
      </w:r>
      <w:r w:rsidRPr="00D77558">
        <w:rPr>
          <w:rStyle w:val="StyleBoldUnderline"/>
          <w:highlight w:val="yellow"/>
        </w:rPr>
        <w:t>research efforts in nanotechnology continue</w:t>
      </w:r>
      <w:r>
        <w:rPr>
          <w:rStyle w:val="StyleBoldUnderline"/>
        </w:rPr>
        <w:t xml:space="preserve"> to mature, it is anticipated that </w:t>
      </w:r>
      <w:r w:rsidRPr="00D77558">
        <w:rPr>
          <w:rStyle w:val="StyleBoldUnderline"/>
          <w:highlight w:val="yellow"/>
        </w:rPr>
        <w:t>the results will be transitioned to applied research efforts and advanced technology development in both the military and industry sectors</w:t>
      </w:r>
      <w:r w:rsidRPr="00820BAC">
        <w:rPr>
          <w:rStyle w:val="StyleBoldUnderline"/>
          <w:sz w:val="12"/>
        </w:rPr>
        <w:t xml:space="preserve">. Increasing emphasis is being put on communication and effective transitioning of research to technology development for the services, which will require more effective coupling between the different funding categories, and between the basic research programs and SBIR/STTR and MANTECH programs. </w:t>
      </w:r>
      <w:r>
        <w:rPr>
          <w:rStyle w:val="StyleBoldUnderline"/>
        </w:rPr>
        <w:t xml:space="preserve">Also, </w:t>
      </w:r>
      <w:r w:rsidRPr="00D77558">
        <w:rPr>
          <w:rStyle w:val="StyleBoldUnderline"/>
          <w:highlight w:val="yellow"/>
        </w:rPr>
        <w:t>DoD is continuing to work</w:t>
      </w:r>
      <w:r>
        <w:rPr>
          <w:rStyle w:val="StyleBoldUnderline"/>
        </w:rPr>
        <w:t xml:space="preserve"> with the NSTC Interagency Working Group to augment the federal program </w:t>
      </w:r>
      <w:r w:rsidRPr="00D77558">
        <w:rPr>
          <w:rStyle w:val="StyleBoldUnderline"/>
          <w:highlight w:val="yellow"/>
        </w:rPr>
        <w:t>in nanomanufacturing</w:t>
      </w:r>
      <w:r>
        <w:rPr>
          <w:rStyle w:val="StyleBoldUnderline"/>
        </w:rPr>
        <w:t xml:space="preserve">, since this area remains a significant barrier to the commercialization of nanomaterials and nanotechnology-based products. </w:t>
      </w:r>
      <w:r w:rsidRPr="000A6E33">
        <w:rPr>
          <w:rStyle w:val="StyleBoldUnderline"/>
        </w:rPr>
        <w:t>Current research and development programs</w:t>
      </w:r>
      <w:r w:rsidRPr="00E87572">
        <w:rPr>
          <w:rStyle w:val="StyleBoldUnderline"/>
        </w:rPr>
        <w:t xml:space="preserve"> in support of nanotechnolog</w:t>
      </w:r>
      <w:r w:rsidRPr="00D77558">
        <w:rPr>
          <w:rStyle w:val="StyleBoldUnderline"/>
          <w:highlight w:val="yellow"/>
        </w:rPr>
        <w:t xml:space="preserve">y </w:t>
      </w:r>
      <w:r w:rsidRPr="000A6E33">
        <w:rPr>
          <w:rStyle w:val="StyleBoldUnderline"/>
        </w:rPr>
        <w:t>span a broad range of science and technology</w:t>
      </w:r>
      <w:r>
        <w:rPr>
          <w:rStyle w:val="StyleBoldUnderline"/>
        </w:rPr>
        <w:t xml:space="preserve"> areas that are of primary interest to DoD. </w:t>
      </w:r>
      <w:r w:rsidRPr="00D77558">
        <w:rPr>
          <w:rStyle w:val="StyleBoldUnderline"/>
          <w:highlight w:val="yellow"/>
        </w:rPr>
        <w:t>Because</w:t>
      </w:r>
      <w:r>
        <w:rPr>
          <w:rStyle w:val="StyleBoldUnderline"/>
        </w:rPr>
        <w:t xml:space="preserve"> these programs are inherently </w:t>
      </w:r>
      <w:r w:rsidRPr="00D77558">
        <w:rPr>
          <w:rStyle w:val="StyleBoldUnderline"/>
          <w:highlight w:val="yellow"/>
        </w:rPr>
        <w:t xml:space="preserve">high risk with the </w:t>
      </w:r>
      <w:r w:rsidRPr="00E87572">
        <w:rPr>
          <w:rStyle w:val="StyleBoldUnderline"/>
        </w:rPr>
        <w:t xml:space="preserve">potential for extremely high payoff, major advances in the application </w:t>
      </w:r>
      <w:r w:rsidRPr="00D77558">
        <w:rPr>
          <w:rStyle w:val="StyleBoldUnderline"/>
          <w:highlight w:val="yellow"/>
        </w:rPr>
        <w:t>of nanotechnology</w:t>
      </w:r>
      <w:r>
        <w:rPr>
          <w:rStyle w:val="StyleBoldUnderline"/>
        </w:rPr>
        <w:t xml:space="preserve"> to the military </w:t>
      </w:r>
      <w:r w:rsidRPr="00D77558">
        <w:rPr>
          <w:rStyle w:val="StyleBoldUnderline"/>
          <w:highlight w:val="yellow"/>
        </w:rPr>
        <w:t>are often unpredictable</w:t>
      </w:r>
      <w:r>
        <w:rPr>
          <w:rStyle w:val="StyleBoldUnderline"/>
        </w:rPr>
        <w:t xml:space="preserve"> </w:t>
      </w:r>
      <w:r w:rsidRPr="00820BAC">
        <w:rPr>
          <w:rStyle w:val="StyleBoldUnderline"/>
          <w:sz w:val="12"/>
        </w:rPr>
        <w:t>(particularly when attempting to assess basic research and early applied research efforts). For this reason, it is critical to maintain a stable (relative to the overall DoD research and development budget) and strategic (relative to the worldwide investment)</w:t>
      </w:r>
      <w:r>
        <w:rPr>
          <w:rStyle w:val="StyleBoldUnderline"/>
        </w:rPr>
        <w:t xml:space="preserve"> nanotechnology research and </w:t>
      </w:r>
      <w:r w:rsidRPr="000A6E33">
        <w:rPr>
          <w:rStyle w:val="StyleBoldUnderline"/>
        </w:rPr>
        <w:t>development investment portfolio in order to identify and capture the critical technological breakthroughs needed to provide revolutionary advantages</w:t>
      </w:r>
      <w:r>
        <w:rPr>
          <w:rStyle w:val="StyleBoldUnderline"/>
        </w:rPr>
        <w:t xml:space="preserve"> for war fighter and battle systems capabilities. It is essential that breakthroughs in nanotechnology be exploited for these capabilities, but also that DoD’s support for highly adaptive and innovative research and development (which helped conceive the current international nanotechnology focus) not be restricted by a singular focus on nanotechnology (or any other single area). 1. Fundamental Nanoscale Phenomena and Processes: </w:t>
      </w:r>
      <w:r w:rsidRPr="00D77558">
        <w:rPr>
          <w:rStyle w:val="StyleBoldUnderline"/>
          <w:highlight w:val="yellow"/>
        </w:rPr>
        <w:t xml:space="preserve">Sustained support </w:t>
      </w:r>
      <w:r w:rsidRPr="00D77558">
        <w:rPr>
          <w:rStyle w:val="StyleBoldUnderline"/>
        </w:rPr>
        <w:t>is recommended to ensure</w:t>
      </w:r>
      <w:r w:rsidRPr="00D77558">
        <w:rPr>
          <w:rStyle w:val="StyleBoldUnderline"/>
          <w:highlight w:val="yellow"/>
        </w:rPr>
        <w:t xml:space="preserve"> the discovery of new phenomena and processes necessary for breakthrough</w:t>
      </w:r>
      <w:r>
        <w:rPr>
          <w:rStyle w:val="StyleBoldUnderline"/>
        </w:rPr>
        <w:t xml:space="preserve"> advantages in DoD systems</w:t>
      </w:r>
      <w:r w:rsidRPr="00820BAC">
        <w:rPr>
          <w:rStyle w:val="StyleBoldUnderline"/>
          <w:sz w:val="12"/>
        </w:rPr>
        <w:t>, particularly in the areas of: chemical/biological sensing; electronic phenomena; and energetics. 2. Nanomaterials: Sustained support and increased attention is recommended to realize strategies for robust incorporation and design of nanoscale phenomena into advanced materials for a broad spectrum of revolutionary target applications.</w:t>
      </w:r>
      <w:r>
        <w:rPr>
          <w:rStyle w:val="StyleBoldUnderline"/>
        </w:rPr>
        <w:t xml:space="preserve"> </w:t>
      </w:r>
      <w:r w:rsidRPr="00D77558">
        <w:rPr>
          <w:rStyle w:val="StyleBoldUnderline"/>
          <w:highlight w:val="yellow"/>
        </w:rPr>
        <w:t>Significant barriers continue to persist</w:t>
      </w:r>
      <w:r>
        <w:rPr>
          <w:rStyle w:val="StyleBoldUnderline"/>
        </w:rPr>
        <w:t xml:space="preserve"> between the discovery of promising nanoscale phenomena and the realization of novel (particularly bulk) materials properties based on these phenomena. 3. Nanoscale Devices and Systems: Sustained support is recommended to assure the continual development of novel devices and systems to enhance </w:t>
      </w:r>
      <w:r w:rsidRPr="00D77558">
        <w:rPr>
          <w:rStyle w:val="StyleBoldUnderline"/>
          <w:highlight w:val="yellow"/>
        </w:rPr>
        <w:t>DoD capabilities, particularly in the areas of:</w:t>
      </w:r>
      <w:r>
        <w:rPr>
          <w:rStyle w:val="StyleBoldUnderline"/>
        </w:rPr>
        <w:t xml:space="preserve"> chemical/biological defense; </w:t>
      </w:r>
      <w:r w:rsidRPr="00D77558">
        <w:rPr>
          <w:rStyle w:val="StyleBoldUnderline"/>
          <w:highlight w:val="yellow"/>
        </w:rPr>
        <w:t>information technology</w:t>
      </w:r>
      <w:r>
        <w:rPr>
          <w:rStyle w:val="StyleBoldUnderline"/>
        </w:rPr>
        <w:t xml:space="preserve">; </w:t>
      </w:r>
      <w:r w:rsidRPr="00D77558">
        <w:rPr>
          <w:rStyle w:val="StyleBoldUnderline"/>
          <w:highlight w:val="yellow"/>
        </w:rPr>
        <w:t>energy storage;</w:t>
      </w:r>
      <w:r>
        <w:rPr>
          <w:rStyle w:val="StyleBoldUnderline"/>
        </w:rPr>
        <w:t xml:space="preserve"> </w:t>
      </w:r>
      <w:r w:rsidRPr="00D77558">
        <w:rPr>
          <w:rStyle w:val="StyleBoldUnderline"/>
          <w:highlight w:val="yellow"/>
        </w:rPr>
        <w:t>multifunctional materials and devices; and health monitoring</w:t>
      </w:r>
      <w:r>
        <w:rPr>
          <w:rStyle w:val="StyleBoldUnderline"/>
        </w:rPr>
        <w:t xml:space="preserve"> and sensing. 4. Instrumentation Research, Metrology, and Standards for Nanotechnology: Sustained support is recommended to ensure appropriate involvement, guidance, and </w:t>
      </w:r>
      <w:r w:rsidRPr="00D77558">
        <w:rPr>
          <w:rStyle w:val="StyleBoldUnderline"/>
          <w:highlight w:val="yellow"/>
        </w:rPr>
        <w:t xml:space="preserve">leveraging by DoD </w:t>
      </w:r>
      <w:r w:rsidRPr="00D77558">
        <w:rPr>
          <w:rStyle w:val="StyleBoldUnderline"/>
          <w:highlight w:val="yellow"/>
        </w:rPr>
        <w:lastRenderedPageBreak/>
        <w:t>in this area to enhance research and development progress in all other component areas.</w:t>
      </w:r>
      <w:r>
        <w:rPr>
          <w:rStyle w:val="StyleBoldUnderline"/>
        </w:rPr>
        <w:t xml:space="preserve"> 5. </w:t>
      </w:r>
      <w:r w:rsidRPr="00D77558">
        <w:rPr>
          <w:rStyle w:val="StyleBoldUnderline"/>
          <w:highlight w:val="yellow"/>
        </w:rPr>
        <w:t>Nanomanufacturing</w:t>
      </w:r>
      <w:r w:rsidRPr="00820BAC">
        <w:rPr>
          <w:rStyle w:val="StyleBoldUnderline"/>
          <w:sz w:val="12"/>
          <w:highlight w:val="yellow"/>
        </w:rPr>
        <w:t>: I</w:t>
      </w:r>
      <w:r w:rsidRPr="00820BAC">
        <w:rPr>
          <w:rStyle w:val="StyleBoldUnderline"/>
          <w:sz w:val="12"/>
        </w:rPr>
        <w:t>ncreased support is recommended by means of the SBIR/STTR and MANTECH programs in order to facilitate transitioning and a sufficient supply of materials and devices for defense technologies. While the SBIR/STTR programs have demonstrated significant support for nanotechnology-based products during the past few years, further increases in SBIR/STTR activities and significant MANTECH investments are strongly encouraged in order to achieve the greatest success. 6. Major Research Facilities and Instrumentation Acquisition:</w:t>
      </w:r>
      <w:r>
        <w:rPr>
          <w:rStyle w:val="StyleBoldUnderline"/>
        </w:rPr>
        <w:t xml:space="preserve"> Sustained support is recommended to ensure continual development of advanced instrumentation and opportunities for leveraging of unique capabilities in these areas by other agencies. 7. Societal Dimensions: </w:t>
      </w:r>
      <w:r w:rsidRPr="000A6E33">
        <w:rPr>
          <w:rStyle w:val="StyleBoldUnderline"/>
        </w:rPr>
        <w:t xml:space="preserve">Sustained support is recommended to assure </w:t>
      </w:r>
      <w:r w:rsidRPr="00913491">
        <w:rPr>
          <w:rStyle w:val="StyleBoldUnderline"/>
        </w:rPr>
        <w:t xml:space="preserve">the health and safety of war fighters </w:t>
      </w:r>
      <w:r w:rsidRPr="000A6E33">
        <w:rPr>
          <w:rStyle w:val="StyleBoldUnderline"/>
        </w:rPr>
        <w:t>utilizing future nanotechnology-based applications</w:t>
      </w:r>
      <w:r>
        <w:rPr>
          <w:rStyle w:val="StyleBoldUnderline"/>
        </w:rPr>
        <w:t xml:space="preserve">, particularly in terms of the newly formed Nanomaterials Working Group under the Emerging Contaminant Governance Board, in order address emerging international attention on the </w:t>
      </w:r>
      <w:r w:rsidRPr="00D04ABD">
        <w:rPr>
          <w:rStyle w:val="StyleBoldUnderline"/>
        </w:rPr>
        <w:t>potential environmental health and safety effects of nanotechnology</w:t>
      </w:r>
      <w:r w:rsidRPr="00820BAC">
        <w:rPr>
          <w:rStyle w:val="StyleBoldUnderline"/>
          <w:sz w:val="12"/>
        </w:rPr>
        <w:t xml:space="preserve">. Additionally, this working group is expected to enhance DoD’s ability to collaborate with other agencies in this area, to leverage the investments and expertise of major health agencies worldwide, to identify potential health risks, and to implement optimal and appropriate safety practices for both war fighters and defense product developers. </w:t>
      </w:r>
    </w:p>
    <w:p w:rsidR="00E10A0C" w:rsidRDefault="00E10A0C" w:rsidP="009712E3">
      <w:pPr>
        <w:pStyle w:val="Heading2"/>
        <w:rPr>
          <w:shd w:val="clear" w:color="auto" w:fill="FFFFFF"/>
        </w:rPr>
      </w:pPr>
      <w:r>
        <w:rPr>
          <w:shd w:val="clear" w:color="auto" w:fill="FFFFFF"/>
        </w:rPr>
        <w:lastRenderedPageBreak/>
        <w:t>1nc - mexico</w:t>
      </w:r>
    </w:p>
    <w:p w:rsidR="00E10A0C" w:rsidRPr="00017E8F" w:rsidRDefault="00E10A0C" w:rsidP="00E10A0C">
      <w:pPr>
        <w:pStyle w:val="Heading4"/>
      </w:pPr>
      <w:r>
        <w:t>Interpretation – affs must only be government-to-government assistance – toward means they have to reach the government</w:t>
      </w:r>
    </w:p>
    <w:p w:rsidR="00E10A0C" w:rsidRPr="00017E8F" w:rsidRDefault="00E10A0C" w:rsidP="00E10A0C">
      <w:pPr>
        <w:rPr>
          <w:b/>
          <w:bCs/>
        </w:rPr>
      </w:pPr>
      <w:r w:rsidRPr="00017E8F">
        <w:rPr>
          <w:b/>
          <w:bCs/>
        </w:rPr>
        <w:t>Oxford English Dictionary Online 13</w:t>
      </w:r>
    </w:p>
    <w:p w:rsidR="00E10A0C" w:rsidRPr="00017E8F" w:rsidRDefault="00E10A0C" w:rsidP="00E10A0C">
      <w:r w:rsidRPr="00017E8F">
        <w:t>(</w:t>
      </w:r>
      <w:hyperlink r:id="rId12" w:anchor="eid" w:history="1">
        <w:r w:rsidRPr="00017E8F">
          <w:rPr>
            <w:rStyle w:val="Hyperlink"/>
          </w:rPr>
          <w:t>http://www.oed.com/view/Entry/204005?rskey=RB1oz4&amp;result=2&amp;isAdvanced=false#eid</w:t>
        </w:r>
      </w:hyperlink>
      <w:r w:rsidRPr="00017E8F">
        <w:t xml:space="preserve">  Accessed 7/7/13)</w:t>
      </w:r>
    </w:p>
    <w:p w:rsidR="00E10A0C" w:rsidRPr="00017E8F" w:rsidRDefault="00E10A0C" w:rsidP="00E10A0C">
      <w:r w:rsidRPr="00017E8F">
        <w:t xml:space="preserve">†c. </w:t>
      </w:r>
      <w:r w:rsidRPr="00CB1A06">
        <w:rPr>
          <w:bCs/>
          <w:highlight w:val="cyan"/>
          <w:u w:val="single"/>
        </w:rPr>
        <w:t>With implication of reaching; to</w:t>
      </w:r>
      <w:r w:rsidRPr="00017E8F">
        <w:t>. Obs.</w:t>
      </w:r>
    </w:p>
    <w:p w:rsidR="00E10A0C" w:rsidRDefault="00E10A0C" w:rsidP="00E10A0C"/>
    <w:p w:rsidR="00E10A0C" w:rsidRPr="00112854" w:rsidRDefault="00E10A0C" w:rsidP="00E10A0C">
      <w:pPr>
        <w:pStyle w:val="Heading4"/>
      </w:pPr>
      <w:r>
        <w:t>Most</w:t>
      </w:r>
      <w:r w:rsidRPr="000A6E33">
        <w:t xml:space="preserve"> </w:t>
      </w:r>
      <w:r>
        <w:t>studies of economic engagement support our interpretation</w:t>
      </w:r>
    </w:p>
    <w:p w:rsidR="00E10A0C" w:rsidRDefault="00E10A0C" w:rsidP="00E10A0C">
      <w:r w:rsidRPr="00D9409D">
        <w:rPr>
          <w:rStyle w:val="StyleStyleBold12pt"/>
        </w:rPr>
        <w:t>Kahler and Kastner 0</w:t>
      </w:r>
      <w:r>
        <w:rPr>
          <w:rStyle w:val="StyleStyleBold12pt"/>
        </w:rPr>
        <w:t>6</w:t>
      </w:r>
      <w:r>
        <w:t xml:space="preserve"> </w:t>
      </w:r>
    </w:p>
    <w:p w:rsidR="00E10A0C" w:rsidRDefault="00E10A0C" w:rsidP="00E10A0C">
      <w:r>
        <w:t xml:space="preserve">Miles, Graduate School of International Relations and Pacific Studies at University of California, San Diego, and Scott, Department of Government and Politics at University of Maryland, “STRATEGIC USES OF ECONOMIC INTERDEPENDENCE: ENGAGEMENT POLICIES IN SOUTH KOREA, SINGAPORE, AND TAIWAN”, Journal of Peace Research, Sage. </w:t>
      </w:r>
    </w:p>
    <w:p w:rsidR="00E10A0C" w:rsidRPr="00112854" w:rsidRDefault="00E10A0C" w:rsidP="00E10A0C">
      <w:pPr>
        <w:rPr>
          <w:sz w:val="14"/>
        </w:rPr>
      </w:pPr>
      <w:r w:rsidRPr="00CB1A06">
        <w:rPr>
          <w:rStyle w:val="TitleChar"/>
          <w:highlight w:val="cyan"/>
        </w:rPr>
        <w:t xml:space="preserve">Economic engagement – a policy of deliberately expanding economic ties </w:t>
      </w:r>
      <w:r w:rsidRPr="00CB1A06">
        <w:rPr>
          <w:rStyle w:val="Emphasis"/>
          <w:b w:val="0"/>
          <w:highlight w:val="cyan"/>
        </w:rPr>
        <w:t>with</w:t>
      </w:r>
      <w:r w:rsidRPr="00112854">
        <w:rPr>
          <w:rStyle w:val="Emphasis"/>
          <w:b w:val="0"/>
        </w:rPr>
        <w:t xml:space="preserve"> an adversary</w:t>
      </w:r>
      <w:r w:rsidRPr="00112854">
        <w:rPr>
          <w:rStyle w:val="TitleChar"/>
        </w:rPr>
        <w:t xml:space="preserve"> in order to change the behavior of </w:t>
      </w:r>
      <w:r w:rsidRPr="00CB1A06">
        <w:rPr>
          <w:rStyle w:val="Emphasis"/>
          <w:highlight w:val="cyan"/>
        </w:rPr>
        <w:t>the target state</w:t>
      </w:r>
      <w:r w:rsidRPr="00112854">
        <w:rPr>
          <w:rStyle w:val="Emphasis"/>
        </w:rPr>
        <w:t xml:space="preserve"> and improve bilateral political relations</w:t>
      </w:r>
      <w:r w:rsidRPr="00112854">
        <w:rPr>
          <w:rStyle w:val="TitleChar"/>
        </w:rPr>
        <w:t xml:space="preserve"> – is a subject of growing interest in international relations</w:t>
      </w:r>
      <w:r w:rsidRPr="00112854">
        <w:rPr>
          <w:sz w:val="14"/>
        </w:rPr>
        <w:t xml:space="preserve">.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w:t>
      </w:r>
      <w:r w:rsidRPr="00112854">
        <w:rPr>
          <w:rStyle w:val="TitleChar"/>
          <w:sz w:val="14"/>
        </w:rPr>
        <w:t>relatively little is known about how often strategies of economic engagement are deployed</w:t>
      </w:r>
      <w:r w:rsidRPr="00112854">
        <w:rPr>
          <w:sz w:val="14"/>
        </w:rPr>
        <w:t xml:space="preserve">: scholars disagree on this point, in part because no database cataloging instances of positive economic statecraft exists (Mastanduno, 2003). Beginning with the classic work of Hirschman (1945), </w:t>
      </w:r>
      <w:r w:rsidRPr="00CB1A06">
        <w:rPr>
          <w:rStyle w:val="TitleChar"/>
          <w:highlight w:val="cyan"/>
        </w:rPr>
        <w:t>most studies of economic engagement have been limited to the policies of great powers</w:t>
      </w:r>
      <w:r w:rsidRPr="00112854">
        <w:rPr>
          <w:sz w:val="14"/>
        </w:rPr>
        <w:t xml:space="preserve"> (Mastanduno, 1992; Davis, 1999; Skalnes, 2000; Papayoanou &amp; Kastner, 1999/2000; Copeland, 1999/2000; Abdelal &amp; Kirshner, 1999/2000). </w:t>
      </w:r>
      <w:r w:rsidRPr="00112854">
        <w:rPr>
          <w:rStyle w:val="TitleChar"/>
          <w:sz w:val="14"/>
        </w:rPr>
        <w:t>However</w:t>
      </w:r>
      <w:r w:rsidRPr="00112854">
        <w:rPr>
          <w:sz w:val="14"/>
        </w:rPr>
        <w:t xml:space="preserve">, engagement policies adopted by South Korea and one other state examined in this study, Taiwan, demonstrate that </w:t>
      </w:r>
      <w:r w:rsidRPr="00112854">
        <w:rPr>
          <w:rStyle w:val="TitleChar"/>
          <w:sz w:val="14"/>
        </w:rPr>
        <w:t>engagement is not a strategy limited to the domain of great power politics</w:t>
      </w:r>
      <w:r w:rsidRPr="00112854">
        <w:rPr>
          <w:sz w:val="14"/>
        </w:rPr>
        <w:t xml:space="preserve"> and that it may be more widespread than previously recognized. We begin by developing a theoretical approach to strategies of economic engagement. Based on the existing literature, our framework distinguishes different forms of economic engagement and identifies the factors likely to facilitate or undermine the implementation of these strategies. We then evaluate our hypotheses by examining the use of economic engagement on the Korean Peninsula and across the Taiwan Strait. Because our conclusions are derived from a small number of cases, we are cautious in making claims that our findings can be generalized. The narratives that we provide and the conclusions that we draw from them may, however, spur further research on this interesting and important feature of security policy and international politics.</w:t>
      </w:r>
    </w:p>
    <w:p w:rsidR="00E10A0C" w:rsidRDefault="00E10A0C" w:rsidP="00E10A0C"/>
    <w:p w:rsidR="00E10A0C" w:rsidRDefault="00E10A0C" w:rsidP="00E10A0C">
      <w:pPr>
        <w:pStyle w:val="Heading4"/>
      </w:pPr>
      <w:r>
        <w:t>Mexico means the government</w:t>
      </w:r>
    </w:p>
    <w:p w:rsidR="00E10A0C" w:rsidRPr="00087E76" w:rsidRDefault="00E10A0C" w:rsidP="00E10A0C">
      <w:r>
        <w:rPr>
          <w:b/>
        </w:rPr>
        <w:t xml:space="preserve">Free Dictionary.com </w:t>
      </w:r>
      <w:r w:rsidRPr="00087E76">
        <w:t>(</w:t>
      </w:r>
      <w:hyperlink r:id="rId13" w:history="1">
        <w:r w:rsidRPr="00087E76">
          <w:rPr>
            <w:rStyle w:val="Hyperlink"/>
          </w:rPr>
          <w:t>http://www.thefreedictionary.com/Mexico</w:t>
        </w:r>
      </w:hyperlink>
      <w:r w:rsidRPr="00087E76">
        <w:t>)</w:t>
      </w:r>
    </w:p>
    <w:p w:rsidR="00E10A0C" w:rsidRPr="00087E76" w:rsidRDefault="00E10A0C" w:rsidP="00E10A0C">
      <w:pPr>
        <w:rPr>
          <w:u w:val="single"/>
        </w:rPr>
      </w:pPr>
      <w:r w:rsidRPr="00CB1A06">
        <w:rPr>
          <w:highlight w:val="cyan"/>
          <w:u w:val="single"/>
        </w:rPr>
        <w:t>a republic in</w:t>
      </w:r>
      <w:r w:rsidRPr="00087E76">
        <w:t xml:space="preserve"> S </w:t>
      </w:r>
      <w:r w:rsidRPr="00CB1A06">
        <w:rPr>
          <w:highlight w:val="cyan"/>
          <w:u w:val="single"/>
        </w:rPr>
        <w:t>North America</w:t>
      </w:r>
      <w:r w:rsidRPr="00087E76">
        <w:t>. 100,294,036; 761,604 sq. mi. (1,972,545 sq. km). </w:t>
      </w:r>
      <w:r w:rsidRPr="00CB1A06">
        <w:rPr>
          <w:iCs/>
          <w:highlight w:val="cyan"/>
          <w:u w:val="single"/>
        </w:rPr>
        <w:t>Cap.:</w:t>
      </w:r>
      <w:r w:rsidRPr="00CB1A06">
        <w:rPr>
          <w:highlight w:val="cyan"/>
          <w:u w:val="single"/>
        </w:rPr>
        <w:t> </w:t>
      </w:r>
      <w:hyperlink r:id="rId14" w:history="1">
        <w:r w:rsidRPr="00CB1A06">
          <w:rPr>
            <w:rStyle w:val="Hyperlink"/>
            <w:highlight w:val="cyan"/>
            <w:u w:val="single"/>
          </w:rPr>
          <w:t>Mexico City.</w:t>
        </w:r>
      </w:hyperlink>
    </w:p>
    <w:p w:rsidR="00E10A0C" w:rsidRPr="00087E76" w:rsidRDefault="00E10A0C" w:rsidP="00E10A0C">
      <w:pPr>
        <w:rPr>
          <w:szCs w:val="24"/>
          <w:shd w:val="clear" w:color="auto" w:fill="FFFFFF"/>
        </w:rPr>
      </w:pPr>
    </w:p>
    <w:p w:rsidR="00E10A0C" w:rsidRDefault="00E10A0C" w:rsidP="00E10A0C">
      <w:pPr>
        <w:rPr>
          <w:b/>
          <w:szCs w:val="24"/>
          <w:shd w:val="clear" w:color="auto" w:fill="FFFFFF"/>
        </w:rPr>
      </w:pPr>
      <w:r>
        <w:rPr>
          <w:b/>
          <w:szCs w:val="24"/>
          <w:shd w:val="clear" w:color="auto" w:fill="FFFFFF"/>
        </w:rPr>
        <w:t>Violation – they use [the private sector/etc]</w:t>
      </w:r>
    </w:p>
    <w:p w:rsidR="00E10A0C" w:rsidRDefault="00E10A0C" w:rsidP="00E10A0C">
      <w:pPr>
        <w:rPr>
          <w:b/>
          <w:szCs w:val="24"/>
          <w:shd w:val="clear" w:color="auto" w:fill="FFFFFF"/>
        </w:rPr>
      </w:pPr>
    </w:p>
    <w:p w:rsidR="00E10A0C" w:rsidRDefault="00E10A0C" w:rsidP="00E10A0C">
      <w:pPr>
        <w:rPr>
          <w:b/>
          <w:szCs w:val="24"/>
          <w:shd w:val="clear" w:color="auto" w:fill="FFFFFF"/>
        </w:rPr>
      </w:pPr>
      <w:r>
        <w:rPr>
          <w:b/>
          <w:szCs w:val="24"/>
          <w:shd w:val="clear" w:color="auto" w:fill="FFFFFF"/>
        </w:rPr>
        <w:t>That’s a voting issue</w:t>
      </w:r>
    </w:p>
    <w:p w:rsidR="00E10A0C" w:rsidRDefault="00E10A0C" w:rsidP="00E10A0C">
      <w:pPr>
        <w:rPr>
          <w:b/>
          <w:szCs w:val="24"/>
          <w:shd w:val="clear" w:color="auto" w:fill="FFFFFF"/>
        </w:rPr>
      </w:pPr>
    </w:p>
    <w:p w:rsidR="00E10A0C" w:rsidRDefault="00E10A0C" w:rsidP="00E10A0C">
      <w:pPr>
        <w:rPr>
          <w:b/>
          <w:szCs w:val="24"/>
          <w:shd w:val="clear" w:color="auto" w:fill="FFFFFF"/>
        </w:rPr>
      </w:pPr>
      <w:r>
        <w:rPr>
          <w:b/>
          <w:szCs w:val="24"/>
          <w:shd w:val="clear" w:color="auto" w:fill="FFFFFF"/>
        </w:rPr>
        <w:t>They explode the topic – allows them to use hundreds of different companies with distinct advantages and let’s them invite other countries like Europe or China to be part of the engagement</w:t>
      </w:r>
    </w:p>
    <w:p w:rsidR="00E10A0C" w:rsidRDefault="00E10A0C" w:rsidP="00E10A0C">
      <w:pPr>
        <w:rPr>
          <w:b/>
          <w:szCs w:val="24"/>
          <w:shd w:val="clear" w:color="auto" w:fill="FFFFFF"/>
        </w:rPr>
      </w:pPr>
    </w:p>
    <w:p w:rsidR="00E10A0C" w:rsidRPr="00087E76" w:rsidRDefault="00E10A0C" w:rsidP="00E10A0C">
      <w:pPr>
        <w:rPr>
          <w:b/>
          <w:szCs w:val="24"/>
          <w:shd w:val="clear" w:color="auto" w:fill="FFFFFF"/>
        </w:rPr>
      </w:pPr>
      <w:r>
        <w:rPr>
          <w:b/>
          <w:szCs w:val="24"/>
          <w:shd w:val="clear" w:color="auto" w:fill="FFFFFF"/>
        </w:rPr>
        <w:t>And wrecks neg ground – we can’t get country politics or relations DAs</w:t>
      </w:r>
    </w:p>
    <w:p w:rsidR="00E10A0C" w:rsidRDefault="00E10A0C" w:rsidP="00E10A0C"/>
    <w:p w:rsidR="00B07686" w:rsidRDefault="00B07686" w:rsidP="009712E3">
      <w:pPr>
        <w:pStyle w:val="Heading2"/>
      </w:pPr>
      <w:r>
        <w:lastRenderedPageBreak/>
        <w:t>1</w:t>
      </w:r>
      <w:r w:rsidR="000A6E33">
        <w:br/>
      </w:r>
    </w:p>
    <w:p w:rsidR="000A6E33" w:rsidRDefault="000A6E33" w:rsidP="000A6E33">
      <w:pPr>
        <w:pStyle w:val="Heading4"/>
      </w:pPr>
      <w:r>
        <w:t>No Regulatory Framework for Nanotech – The Plan Changes That – Turns the Case</w:t>
      </w:r>
    </w:p>
    <w:p w:rsidR="000A6E33" w:rsidRPr="00AC350F" w:rsidRDefault="000A6E33" w:rsidP="000A6E33">
      <w:r w:rsidRPr="00D57935">
        <w:rPr>
          <w:rStyle w:val="StyleStyleBold12pt"/>
        </w:rPr>
        <w:t>CRN, 08</w:t>
      </w:r>
      <w:r>
        <w:t xml:space="preserve"> – non-profit research and advocacy think tank concerned with the major societal and environmental implications of advanced nanotechnology and a modern, networked, virtual organization -- with no "brick and mortar" -- a collection of more than 100 volunteers, over 1000 interested followers, and a small team of primary coordinators with no direct affiliation to any government, business, or academic organization (“Dangers of Molecular Manufacturing”, </w:t>
      </w:r>
      <w:r w:rsidRPr="00D57935">
        <w:t>Center for Responsible Nanotechnology, 2008, http://www.crnano.org/dangers.htm#terrorists)//EX</w:t>
      </w:r>
    </w:p>
    <w:p w:rsidR="000A6E33" w:rsidRPr="00AC350F" w:rsidRDefault="000A6E33" w:rsidP="000A6E33">
      <w:pPr>
        <w:rPr>
          <w:rStyle w:val="StyleBoldUnderline"/>
        </w:rPr>
      </w:pPr>
      <w:r w:rsidRPr="000A6E33">
        <w:rPr>
          <w:rStyle w:val="StyleBoldUnderline"/>
          <w:highlight w:val="cyan"/>
        </w:rPr>
        <w:t>Uncontrolled</w:t>
      </w:r>
      <w:r w:rsidRPr="00AC350F">
        <w:rPr>
          <w:rStyle w:val="StyleBoldUnderline"/>
        </w:rPr>
        <w:t xml:space="preserve"> availability of </w:t>
      </w:r>
      <w:r w:rsidRPr="000A6E33">
        <w:rPr>
          <w:rStyle w:val="StyleBoldUnderline"/>
          <w:highlight w:val="cyan"/>
        </w:rPr>
        <w:t>nano</w:t>
      </w:r>
      <w:r w:rsidRPr="00AC350F">
        <w:rPr>
          <w:rStyle w:val="StyleBoldUnderline"/>
        </w:rPr>
        <w:t xml:space="preserve">factory technology </w:t>
      </w:r>
      <w:r w:rsidRPr="000A6E33">
        <w:rPr>
          <w:rStyle w:val="StyleBoldUnderline"/>
          <w:highlight w:val="cyan"/>
        </w:rPr>
        <w:t>can result from either insufficient or overzealous regulation.</w:t>
      </w:r>
      <w:r w:rsidRPr="00AC350F">
        <w:rPr>
          <w:rStyle w:val="StyleBoldUnderline"/>
        </w:rPr>
        <w:t xml:space="preserve"> Inadequate regulation would make it easy to obtain and use an unrestricted nanofactory. </w:t>
      </w:r>
      <w:r w:rsidRPr="000A6E33">
        <w:rPr>
          <w:rStyle w:val="StyleBoldUnderline"/>
          <w:highlight w:val="cyan"/>
        </w:rPr>
        <w:t>Overzealous regulation would create a pent-up demand for nanotech products,</w:t>
      </w:r>
      <w:r w:rsidRPr="00AC350F">
        <w:rPr>
          <w:rStyle w:val="StyleBoldUnderline"/>
        </w:rPr>
        <w:t xml:space="preserve"> which if it gets strong enough, would fund espionage, cracking of restricted technology, or independent development, and eventually create a black market beyond the control of central authorities (nanofactories are very smugglable).</w:t>
      </w:r>
      <w:r w:rsidRPr="00D57935">
        <w:rPr>
          <w:sz w:val="16"/>
        </w:rPr>
        <w:t xml:space="preserve"> Note that sufficiently abusive or </w:t>
      </w:r>
      <w:r w:rsidRPr="000A6E33">
        <w:rPr>
          <w:rStyle w:val="StyleBoldUnderline"/>
          <w:highlight w:val="cyan"/>
        </w:rPr>
        <w:t>restrictive regulation can motivate internal espionage; at least one atomic spy in the US was idealistically motivated</w:t>
      </w:r>
      <w:r w:rsidRPr="00AC350F">
        <w:rPr>
          <w:rStyle w:val="StyleBoldUnderline"/>
        </w:rPr>
        <w:t>. Uncontrolled availability of molecular manufacturing greatly increases many of the dangers cited above.</w:t>
      </w:r>
      <w:r w:rsidRPr="00D57935">
        <w:rPr>
          <w:sz w:val="16"/>
        </w:rPr>
        <w:t xml:space="preserve"> Competing nanotech programs increase the danger. The existence of multiple programs to develop molecular manufacturing greatly increases some of the risks listed above. Each program provides a separate opportunity for the technology to be stolen or otherwise released from restriction. Each nation with an independent program is potentially a separate player in a nanotech arms race. The reduced opportunity for control may make restrictions harder to enforce, but this may lead to greater efforts to impose harsher restrictions. Reduced control also makes it less likely that a non-disruptive economic solution can develop. Relinquishment is counterproductive. Facing all these risks, there will be a strong temptation simply to outlaw the technology. However, we don't believe this can work. Many nations are already spending millions on basic nanotechnology; within a decade, advanced nanotech will likely be within the reach of large corporations. It can't be outlawed worldwide. And if the most risk-aware countries stop working on it, then the less responsible countries are the ones that will be developing it and dealing with it. Besides, legal regulation may not have much effect on covert military programs. Molecular manufacturing may be delayed by strict regulation, but this would probably make things worse in the long run. If MM development is delayed until it's relatively easy, it will then be a lot harder to keep track of all the development programs. Also, with a more advanced technology base, the development of nano-built products could happen even faster than we have described, leaving less time to adjust to the societal disruptions. Solving these problems won't be easy. Some of these risks arise from too little regulation, and others from too much regulation. Several different kinds of regulation will be necessary in several different fields. </w:t>
      </w:r>
      <w:r w:rsidRPr="000A6E33">
        <w:rPr>
          <w:rStyle w:val="StyleBoldUnderline"/>
          <w:highlight w:val="cyan"/>
        </w:rPr>
        <w:t>An extreme</w:t>
      </w:r>
      <w:r w:rsidRPr="00AC350F">
        <w:rPr>
          <w:rStyle w:val="StyleBoldUnderline"/>
        </w:rPr>
        <w:t xml:space="preserve"> or knee-jerk </w:t>
      </w:r>
      <w:r w:rsidRPr="000A6E33">
        <w:rPr>
          <w:rStyle w:val="StyleBoldUnderline"/>
          <w:highlight w:val="cyan"/>
        </w:rPr>
        <w:t>response to any of these risks will simply create fertile ground for other risks.</w:t>
      </w:r>
      <w:r w:rsidRPr="00AC350F">
        <w:rPr>
          <w:rStyle w:val="StyleBoldUnderline"/>
        </w:rPr>
        <w:t xml:space="preserve"> The risks are of several different types, so a single approach</w:t>
      </w:r>
      <w:r w:rsidRPr="00D57935">
        <w:rPr>
          <w:sz w:val="16"/>
        </w:rPr>
        <w:t xml:space="preserve"> (commercial, military, free-information) </w:t>
      </w:r>
      <w:r w:rsidRPr="00AC350F">
        <w:rPr>
          <w:rStyle w:val="StyleBoldUnderline"/>
        </w:rPr>
        <w:t xml:space="preserve">cannot prevent all of them. </w:t>
      </w:r>
      <w:r w:rsidRPr="000A6E33">
        <w:rPr>
          <w:rStyle w:val="StyleBoldUnderline"/>
          <w:highlight w:val="cyan"/>
        </w:rPr>
        <w:t>Some of the risks are sufficiently extreme that society cannot adjust to the risk while testing various approaches</w:t>
      </w:r>
      <w:r w:rsidRPr="00AC350F">
        <w:rPr>
          <w:rStyle w:val="StyleBoldUnderline"/>
        </w:rPr>
        <w:t xml:space="preserve"> to prevent it. </w:t>
      </w:r>
      <w:r w:rsidRPr="000A6E33">
        <w:rPr>
          <w:rStyle w:val="StyleBoldUnderline"/>
          <w:highlight w:val="cyan"/>
        </w:rPr>
        <w:t>A single grey goo release,</w:t>
      </w:r>
      <w:r w:rsidRPr="00AC350F">
        <w:rPr>
          <w:rStyle w:val="StyleBoldUnderline"/>
        </w:rPr>
        <w:t xml:space="preserve"> or unstable nanotech arms race, </w:t>
      </w:r>
      <w:r w:rsidRPr="000A6E33">
        <w:rPr>
          <w:rStyle w:val="StyleBoldUnderline"/>
          <w:highlight w:val="cyan"/>
        </w:rPr>
        <w:t>is intolerable.</w:t>
      </w:r>
      <w:r w:rsidRPr="00AC350F">
        <w:rPr>
          <w:rStyle w:val="StyleBoldUnderline"/>
        </w:rPr>
        <w:t xml:space="preserve"> Threading a path between all these risks will require careful advance planning. </w:t>
      </w:r>
    </w:p>
    <w:p w:rsidR="000A6E33" w:rsidRDefault="000A6E33" w:rsidP="000A6E33">
      <w:pPr>
        <w:pStyle w:val="Heading4"/>
      </w:pPr>
      <w:r>
        <w:t>Nanotech laboratories would be bombed by eco-anarchist groups, turns the case</w:t>
      </w:r>
    </w:p>
    <w:p w:rsidR="000A6E33" w:rsidRPr="007F0B8D" w:rsidRDefault="000A6E33" w:rsidP="000A6E33">
      <w:r w:rsidRPr="007F0B8D">
        <w:rPr>
          <w:b/>
        </w:rPr>
        <w:t>The Verge, 12</w:t>
      </w:r>
      <w:r>
        <w:t xml:space="preserve"> – National News Report Service (“Eco-anarchists fight nanotechnology research with bombs”, The Verge, 9/2/2012, http://www.theverge.com/2012/9/2/3285426/mexico-its-nanotechnology-eco-anarchists-bombs)//EX</w:t>
      </w:r>
    </w:p>
    <w:p w:rsidR="000A6E33" w:rsidRDefault="000A6E33" w:rsidP="000A6E33">
      <w:pPr>
        <w:rPr>
          <w:sz w:val="16"/>
        </w:rPr>
      </w:pPr>
      <w:r w:rsidRPr="007F0B8D">
        <w:rPr>
          <w:rStyle w:val="Emphasis"/>
        </w:rPr>
        <w:t xml:space="preserve">Major </w:t>
      </w:r>
      <w:r w:rsidRPr="00763C03">
        <w:rPr>
          <w:rStyle w:val="Emphasis"/>
          <w:highlight w:val="cyan"/>
        </w:rPr>
        <w:t>advances in technology</w:t>
      </w:r>
      <w:r w:rsidRPr="007F0B8D">
        <w:rPr>
          <w:rStyle w:val="Emphasis"/>
        </w:rPr>
        <w:t xml:space="preserve"> often </w:t>
      </w:r>
      <w:r w:rsidRPr="00763C03">
        <w:rPr>
          <w:rStyle w:val="Emphasis"/>
          <w:highlight w:val="cyan"/>
        </w:rPr>
        <w:t>stir opposition</w:t>
      </w:r>
      <w:r w:rsidRPr="00D72E82">
        <w:rPr>
          <w:sz w:val="16"/>
        </w:rPr>
        <w:t xml:space="preserve">, and as Nature reports, </w:t>
      </w:r>
      <w:r w:rsidRPr="00763C03">
        <w:rPr>
          <w:rStyle w:val="StyleBoldUnderline"/>
          <w:highlight w:val="cyan"/>
        </w:rPr>
        <w:t>nanotechnology is no exception: an eco-anarchist group</w:t>
      </w:r>
      <w:r w:rsidRPr="007F0B8D">
        <w:rPr>
          <w:rStyle w:val="StyleBoldUnderline"/>
        </w:rPr>
        <w:t xml:space="preserve"> known as Individuals Tending Towards Savagery (ITS) </w:t>
      </w:r>
      <w:r w:rsidRPr="00763C03">
        <w:rPr>
          <w:rStyle w:val="StyleBoldUnderline"/>
          <w:highlight w:val="cyan"/>
        </w:rPr>
        <w:t xml:space="preserve">has been responsible for </w:t>
      </w:r>
      <w:r w:rsidRPr="00763C03">
        <w:rPr>
          <w:rStyle w:val="Emphasis"/>
          <w:highlight w:val="cyan"/>
        </w:rPr>
        <w:t>several bombings at prominent nanotechnology universities</w:t>
      </w:r>
      <w:r w:rsidRPr="00763C03">
        <w:rPr>
          <w:rStyle w:val="StyleBoldUnderline"/>
          <w:highlight w:val="cyan"/>
        </w:rPr>
        <w:t xml:space="preserve"> in Mexico</w:t>
      </w:r>
      <w:r w:rsidRPr="007F0B8D">
        <w:rPr>
          <w:rStyle w:val="StyleBoldUnderline"/>
        </w:rPr>
        <w:t xml:space="preserve"> over the past two years. </w:t>
      </w:r>
      <w:r w:rsidRPr="00763C03">
        <w:rPr>
          <w:rStyle w:val="StyleBoldUnderline"/>
          <w:highlight w:val="cyan"/>
        </w:rPr>
        <w:t xml:space="preserve">The group reportedly </w:t>
      </w:r>
      <w:r w:rsidRPr="00763C03">
        <w:rPr>
          <w:rStyle w:val="Emphasis"/>
          <w:highlight w:val="cyan"/>
        </w:rPr>
        <w:t>looks to prevent "nanocontamination</w:t>
      </w:r>
      <w:r w:rsidRPr="007F0B8D">
        <w:rPr>
          <w:rStyle w:val="Emphasis"/>
        </w:rPr>
        <w:t>"</w:t>
      </w:r>
      <w:r w:rsidRPr="00D72E82">
        <w:rPr>
          <w:sz w:val="16"/>
        </w:rPr>
        <w:t xml:space="preserve"> and agrees with author Derrik Jensen's view that "</w:t>
      </w:r>
      <w:r w:rsidRPr="007F0B8D">
        <w:rPr>
          <w:rStyle w:val="StyleBoldUnderline"/>
        </w:rPr>
        <w:t xml:space="preserve">industrial </w:t>
      </w:r>
      <w:r w:rsidRPr="00763C03">
        <w:rPr>
          <w:rStyle w:val="StyleBoldUnderline"/>
        </w:rPr>
        <w:t xml:space="preserve">civilization is </w:t>
      </w:r>
      <w:r w:rsidRPr="00763C03">
        <w:rPr>
          <w:rStyle w:val="Emphasis"/>
          <w:highlight w:val="cyan"/>
        </w:rPr>
        <w:t>responsible for environmental destruction</w:t>
      </w:r>
      <w:r w:rsidRPr="007F0B8D">
        <w:rPr>
          <w:rStyle w:val="Emphasis"/>
        </w:rPr>
        <w:t xml:space="preserve"> </w:t>
      </w:r>
      <w:r w:rsidRPr="00763C03">
        <w:rPr>
          <w:rStyle w:val="Emphasis"/>
          <w:highlight w:val="cyan"/>
        </w:rPr>
        <w:t>and must be dismantled</w:t>
      </w:r>
      <w:r w:rsidRPr="007F0B8D">
        <w:rPr>
          <w:rStyle w:val="Emphasis"/>
        </w:rPr>
        <w:t>."</w:t>
      </w:r>
      <w:r w:rsidRPr="007F0B8D">
        <w:rPr>
          <w:rStyle w:val="StyleBoldUnderline"/>
        </w:rPr>
        <w:t xml:space="preserve"> Nanotechnology concerns are a global issue</w:t>
      </w:r>
      <w:r w:rsidRPr="00D72E82">
        <w:rPr>
          <w:sz w:val="16"/>
        </w:rPr>
        <w:t xml:space="preserve"> — in 2010 another group </w:t>
      </w:r>
      <w:r w:rsidRPr="00D72E82">
        <w:rPr>
          <w:sz w:val="16"/>
        </w:rPr>
        <w:lastRenderedPageBreak/>
        <w:t xml:space="preserve">attempted to bomb IBM's nanotechnology lab in Switzerland — but Nature explores why </w:t>
      </w:r>
      <w:r w:rsidRPr="00763C03">
        <w:rPr>
          <w:rStyle w:val="StyleBoldUnderline"/>
          <w:highlight w:val="cyan"/>
        </w:rPr>
        <w:t>Mexico appears to be the epicenter of the violence. Mexico began investing heavily in nanotechnology</w:t>
      </w:r>
      <w:r w:rsidRPr="007F0B8D">
        <w:rPr>
          <w:rStyle w:val="StyleBoldUnderline"/>
        </w:rPr>
        <w:t xml:space="preserve"> in 2002 in an attempt to develop the country's economy, </w:t>
      </w:r>
      <w:r w:rsidRPr="00763C03">
        <w:rPr>
          <w:rStyle w:val="StyleBoldUnderline"/>
          <w:highlight w:val="cyan"/>
        </w:rPr>
        <w:t>and</w:t>
      </w:r>
      <w:r w:rsidRPr="00D72E82">
        <w:rPr>
          <w:sz w:val="16"/>
        </w:rPr>
        <w:t xml:space="preserve"> Nature speculates that </w:t>
      </w:r>
      <w:r w:rsidRPr="00763C03">
        <w:rPr>
          <w:rStyle w:val="StyleBoldUnderline"/>
          <w:highlight w:val="cyan"/>
        </w:rPr>
        <w:t>concern over the environmental and health impacts of nanotechnology</w:t>
      </w:r>
      <w:r w:rsidRPr="007F0B8D">
        <w:rPr>
          <w:rStyle w:val="StyleBoldUnderline"/>
        </w:rPr>
        <w:t xml:space="preserve"> </w:t>
      </w:r>
      <w:r w:rsidRPr="00763C03">
        <w:rPr>
          <w:rStyle w:val="StyleBoldUnderline"/>
        </w:rPr>
        <w:t xml:space="preserve">combined with growing violence and political upheaval in the country may have </w:t>
      </w:r>
      <w:r w:rsidRPr="00763C03">
        <w:rPr>
          <w:rStyle w:val="StyleBoldUnderline"/>
          <w:highlight w:val="cyan"/>
        </w:rPr>
        <w:t xml:space="preserve">lead to the inception of groups </w:t>
      </w:r>
      <w:r w:rsidRPr="00763C03">
        <w:rPr>
          <w:rStyle w:val="StyleBoldUnderline"/>
        </w:rPr>
        <w:t>like the ITS.</w:t>
      </w:r>
      <w:r w:rsidRPr="00763C03">
        <w:rPr>
          <w:sz w:val="16"/>
        </w:rPr>
        <w:t xml:space="preserve"> Nature says that while other environmental activist groups like the Canada-based ETC condemn the violence</w:t>
      </w:r>
      <w:r w:rsidRPr="00763C03">
        <w:rPr>
          <w:sz w:val="16"/>
          <w:highlight w:val="cyan"/>
        </w:rPr>
        <w:t>,</w:t>
      </w:r>
      <w:r w:rsidRPr="00D72E82">
        <w:rPr>
          <w:sz w:val="16"/>
        </w:rPr>
        <w:t xml:space="preserve"> they're worried about even more elaborate consequences, like a future in which </w:t>
      </w:r>
      <w:r w:rsidRPr="007F0B8D">
        <w:rPr>
          <w:rStyle w:val="StyleBoldUnderline"/>
        </w:rPr>
        <w:t>"the merger of living and non-living matter will res</w:t>
      </w:r>
      <w:r>
        <w:rPr>
          <w:rStyle w:val="StyleBoldUnderline"/>
        </w:rPr>
        <w:t>kk</w:t>
      </w:r>
      <w:r w:rsidRPr="007F0B8D">
        <w:rPr>
          <w:rStyle w:val="StyleBoldUnderline"/>
        </w:rPr>
        <w:t>ult in hybrid organisms and products that are not easy to control."</w:t>
      </w:r>
      <w:r w:rsidRPr="00D72E82">
        <w:rPr>
          <w:sz w:val="16"/>
        </w:rPr>
        <w:t xml:space="preserve"> Regardless of whether the violence continues to spread, universities have instituted new stringent security measures to combat the attacks, and researchers told Nature that they will not be discouraged from their work.</w:t>
      </w:r>
    </w:p>
    <w:p w:rsidR="000A6E33" w:rsidRPr="00082480" w:rsidRDefault="000A6E33" w:rsidP="000A6E33">
      <w:pPr>
        <w:pStyle w:val="Heading4"/>
        <w:rPr>
          <w:rFonts w:cs="Times New Roman"/>
        </w:rPr>
      </w:pPr>
      <w:r w:rsidRPr="00082480">
        <w:rPr>
          <w:rFonts w:cs="Times New Roman"/>
        </w:rPr>
        <w:t xml:space="preserve">Latin American nanotech initiatives aren’t aligned with key industries—devastates nanotech projects </w:t>
      </w:r>
    </w:p>
    <w:p w:rsidR="000A6E33" w:rsidRPr="00082480" w:rsidRDefault="000A6E33" w:rsidP="000A6E33"/>
    <w:p w:rsidR="000A6E33" w:rsidRPr="00082480" w:rsidRDefault="000A6E33" w:rsidP="000A6E33">
      <w:pPr>
        <w:rPr>
          <w:rStyle w:val="StyleStyleBold12pt"/>
        </w:rPr>
      </w:pPr>
      <w:r w:rsidRPr="00082480">
        <w:rPr>
          <w:rStyle w:val="StyleStyleBold12pt"/>
        </w:rPr>
        <w:t>Kay et al 09</w:t>
      </w:r>
    </w:p>
    <w:p w:rsidR="000A6E33" w:rsidRPr="00082480" w:rsidRDefault="000A6E33" w:rsidP="000A6E33">
      <w:pPr>
        <w:rPr>
          <w:rStyle w:val="StyleStyleBold12pt"/>
        </w:rPr>
      </w:pPr>
      <w:r w:rsidRPr="00082480">
        <w:rPr>
          <w:rStyle w:val="StyleStyleBold12pt"/>
        </w:rPr>
        <w:t xml:space="preserve">School of Public Policy, Georgia Institute of Technology; Shapira- Manchester Institute of Innovation Research, Manchester Business School, University of Manchester (Luciano, Philip, “Developing nanotechnology in Latin America”, 02/11/2009, </w:t>
      </w:r>
      <w:hyperlink r:id="rId15" w:anchor="__ffn_sectitle" w:history="1">
        <w:r w:rsidRPr="00082480">
          <w:rPr>
            <w:rStyle w:val="StyleStyleBold12pt"/>
          </w:rPr>
          <w:t>http://www.ncbi.nlm.nih.gov/pmc/articles/PMC2988220/#__ffn_sectitle</w:t>
        </w:r>
      </w:hyperlink>
      <w:r w:rsidRPr="00082480">
        <w:rPr>
          <w:rStyle w:val="StyleStyleBold12pt"/>
        </w:rPr>
        <w:t>//VS)</w:t>
      </w:r>
    </w:p>
    <w:p w:rsidR="000A6E33" w:rsidRPr="00082480" w:rsidRDefault="000A6E33" w:rsidP="000A6E33">
      <w:pPr>
        <w:rPr>
          <w:sz w:val="16"/>
        </w:rPr>
      </w:pPr>
      <w:r w:rsidRPr="00082480">
        <w:rPr>
          <w:sz w:val="16"/>
        </w:rPr>
        <w:t xml:space="preserve">Related to this, </w:t>
      </w:r>
      <w:r w:rsidRPr="00082480">
        <w:rPr>
          <w:rStyle w:val="StyleBoldUnderline"/>
        </w:rPr>
        <w:t xml:space="preserve">we observe </w:t>
      </w:r>
      <w:r w:rsidRPr="00592618">
        <w:rPr>
          <w:rStyle w:val="StyleBoldUnderline"/>
          <w:highlight w:val="cyan"/>
        </w:rPr>
        <w:t>the concentration of nanotech</w:t>
      </w:r>
      <w:r w:rsidRPr="00082480">
        <w:rPr>
          <w:rStyle w:val="StyleBoldUnderline"/>
        </w:rPr>
        <w:t xml:space="preserve">nology </w:t>
      </w:r>
      <w:r w:rsidRPr="00592618">
        <w:rPr>
          <w:rStyle w:val="StyleBoldUnderline"/>
          <w:highlight w:val="cyan"/>
        </w:rPr>
        <w:t>research in a few disciplines</w:t>
      </w:r>
      <w:r w:rsidRPr="00082480">
        <w:rPr>
          <w:rStyle w:val="StyleBoldUnderline"/>
        </w:rPr>
        <w:t xml:space="preserve"> and sectors in the</w:t>
      </w:r>
      <w:r w:rsidRPr="00082480">
        <w:rPr>
          <w:sz w:val="16"/>
        </w:rPr>
        <w:t xml:space="preserve"> four focal </w:t>
      </w:r>
      <w:r w:rsidRPr="00082480">
        <w:rPr>
          <w:rStyle w:val="StyleBoldUnderline"/>
        </w:rPr>
        <w:t>countries</w:t>
      </w:r>
      <w:r w:rsidRPr="00082480">
        <w:rPr>
          <w:sz w:val="16"/>
        </w:rPr>
        <w:t xml:space="preserve">.29 Although this finding is not surprising when compared with results of previous research, we suggest that these countries might consider strategies that seek to better align public R&amp;D with industry and innovation priorities. At the same time, given the convergent scientific characteristics of nanotechnology, </w:t>
      </w:r>
      <w:r w:rsidRPr="00082480">
        <w:rPr>
          <w:rStyle w:val="StyleBoldUnderline"/>
        </w:rPr>
        <w:t>any approach should incorporate different disciplines</w:t>
      </w:r>
      <w:r w:rsidRPr="00082480">
        <w:rPr>
          <w:sz w:val="16"/>
        </w:rPr>
        <w:t xml:space="preserve"> (de la Vega et al. 2007) as intended by, for example, by the Brazil multidisciplinary research programs. However, </w:t>
      </w:r>
      <w:r w:rsidRPr="00082480">
        <w:rPr>
          <w:rStyle w:val="StyleBoldUnderline"/>
        </w:rPr>
        <w:t xml:space="preserve">the data </w:t>
      </w:r>
      <w:r w:rsidRPr="00592618">
        <w:rPr>
          <w:rStyle w:val="StyleBoldUnderline"/>
          <w:highlight w:val="cyan"/>
        </w:rPr>
        <w:t>suggest that nanotechnology research may be not fully aligned with all key industry sectors</w:t>
      </w:r>
      <w:r w:rsidRPr="00592618">
        <w:rPr>
          <w:sz w:val="16"/>
          <w:highlight w:val="cyan"/>
        </w:rPr>
        <w:t>.</w:t>
      </w:r>
      <w:r w:rsidRPr="00082480">
        <w:rPr>
          <w:sz w:val="16"/>
        </w:rPr>
        <w:t xml:space="preserve"> For example, </w:t>
      </w:r>
      <w:r w:rsidRPr="00082480">
        <w:rPr>
          <w:rStyle w:val="StyleBoldUnderline"/>
        </w:rPr>
        <w:t>there may be needs for additional efforts at nanotechnology interfaces in engineering and electronics</w:t>
      </w:r>
      <w:r w:rsidRPr="00082480">
        <w:rPr>
          <w:sz w:val="16"/>
        </w:rPr>
        <w:t xml:space="preserve"> in Brazil, and biology and agriculture in both Argentina and Uruguay. On the other hand, Chile is undertaking nanotechnology research in more diverse areas including biology, which is related to important sectors for the country such as forestry and fishing. We note that </w:t>
      </w:r>
      <w:r w:rsidRPr="00082480">
        <w:rPr>
          <w:rStyle w:val="StyleBoldUnderline"/>
        </w:rPr>
        <w:t>allying research with economic sectors and potential commercialization targets is not an insignificant task</w:t>
      </w:r>
      <w:r w:rsidRPr="00082480">
        <w:rPr>
          <w:sz w:val="16"/>
        </w:rPr>
        <w:t xml:space="preserve">, and even in the leading international centers is not clear what (and how) opportunity area in nanotechnology should best be targeted (Zucker and Darby 2005). Still, </w:t>
      </w:r>
      <w:r w:rsidRPr="00592618">
        <w:rPr>
          <w:rStyle w:val="StyleBoldUnderline"/>
          <w:highlight w:val="cyan"/>
        </w:rPr>
        <w:t>there seem to be challenges</w:t>
      </w:r>
      <w:r w:rsidRPr="00082480">
        <w:rPr>
          <w:rStyle w:val="StyleBoldUnderline"/>
        </w:rPr>
        <w:t xml:space="preserve"> here </w:t>
      </w:r>
      <w:r w:rsidRPr="00592618">
        <w:rPr>
          <w:rStyle w:val="StyleBoldUnderline"/>
          <w:highlight w:val="cyan"/>
        </w:rPr>
        <w:t>for Latin American countries in the mix of research areas</w:t>
      </w:r>
      <w:r w:rsidRPr="00082480">
        <w:rPr>
          <w:sz w:val="16"/>
        </w:rPr>
        <w:t xml:space="preserve">: at present, </w:t>
      </w:r>
      <w:r w:rsidRPr="00592618">
        <w:rPr>
          <w:rStyle w:val="StyleBoldUnderline"/>
          <w:highlight w:val="cyan"/>
        </w:rPr>
        <w:t>research occurs where academic presence is s</w:t>
      </w:r>
      <w:r w:rsidRPr="00082480">
        <w:rPr>
          <w:rStyle w:val="StyleBoldUnderline"/>
        </w:rPr>
        <w:t>trongest</w:t>
      </w:r>
      <w:r w:rsidRPr="00082480">
        <w:rPr>
          <w:sz w:val="16"/>
        </w:rPr>
        <w:t xml:space="preserve">, but </w:t>
      </w:r>
      <w:r w:rsidRPr="00592618">
        <w:rPr>
          <w:rStyle w:val="StyleBoldUnderline"/>
          <w:highlight w:val="cyan"/>
        </w:rPr>
        <w:t>these areas may not</w:t>
      </w:r>
      <w:r w:rsidRPr="00082480">
        <w:rPr>
          <w:rStyle w:val="StyleBoldUnderline"/>
        </w:rPr>
        <w:t xml:space="preserve"> always </w:t>
      </w:r>
      <w:r w:rsidRPr="00592618">
        <w:rPr>
          <w:rStyle w:val="StyleBoldUnderline"/>
          <w:highlight w:val="cyan"/>
        </w:rPr>
        <w:t>mesh with economic sector opportunities</w:t>
      </w:r>
      <w:r w:rsidRPr="00082480">
        <w:rPr>
          <w:sz w:val="16"/>
        </w:rPr>
        <w:t xml:space="preserve">. At the same time, </w:t>
      </w:r>
      <w:r w:rsidRPr="00082480">
        <w:rPr>
          <w:rStyle w:val="StyleBoldUnderline"/>
        </w:rPr>
        <w:t>given the existing problems of research scale and resources, it may not be feasible for most Latin American countries to develop new research areas</w:t>
      </w:r>
      <w:r w:rsidRPr="00082480">
        <w:rPr>
          <w:sz w:val="16"/>
        </w:rPr>
        <w:t>.</w:t>
      </w:r>
      <w:r w:rsidRPr="00082480">
        <w:rPr>
          <w:sz w:val="12"/>
        </w:rPr>
        <w:t>¶</w:t>
      </w:r>
      <w:r w:rsidRPr="00082480">
        <w:rPr>
          <w:sz w:val="16"/>
        </w:rPr>
        <w:t xml:space="preserve"> We found that “Southern” (or intra-MERCOSUR) </w:t>
      </w:r>
      <w:r w:rsidRPr="00592618">
        <w:rPr>
          <w:rStyle w:val="StyleBoldUnderline"/>
          <w:highlight w:val="cyan"/>
        </w:rPr>
        <w:t>collaboration levels are</w:t>
      </w:r>
      <w:r w:rsidRPr="00082480">
        <w:rPr>
          <w:rStyle w:val="StyleBoldUnderline"/>
        </w:rPr>
        <w:t xml:space="preserve"> relatively </w:t>
      </w:r>
      <w:r w:rsidRPr="00592618">
        <w:rPr>
          <w:rStyle w:val="StyleBoldUnderline"/>
          <w:highlight w:val="cyan"/>
        </w:rPr>
        <w:t>low</w:t>
      </w:r>
      <w:r w:rsidRPr="00082480">
        <w:rPr>
          <w:rStyle w:val="StyleBoldUnderline"/>
        </w:rPr>
        <w:t xml:space="preserve"> in these </w:t>
      </w:r>
      <w:r w:rsidRPr="00082480">
        <w:rPr>
          <w:sz w:val="16"/>
        </w:rPr>
        <w:t>four</w:t>
      </w:r>
      <w:r w:rsidRPr="00082480">
        <w:rPr>
          <w:rStyle w:val="StyleBoldUnderline"/>
        </w:rPr>
        <w:t xml:space="preserve"> countries</w:t>
      </w:r>
      <w:r w:rsidRPr="00082480">
        <w:rPr>
          <w:sz w:val="16"/>
        </w:rPr>
        <w:t xml:space="preserve">. </w:t>
      </w:r>
    </w:p>
    <w:p w:rsidR="000A6E33" w:rsidRPr="00082480" w:rsidRDefault="000A6E33" w:rsidP="000A6E33">
      <w:pPr>
        <w:rPr>
          <w:sz w:val="16"/>
        </w:rPr>
      </w:pPr>
    </w:p>
    <w:p w:rsidR="000A6E33" w:rsidRPr="00082480" w:rsidRDefault="000A6E33" w:rsidP="000A6E33">
      <w:pPr>
        <w:pStyle w:val="Heading4"/>
        <w:rPr>
          <w:rFonts w:cs="Times New Roman"/>
        </w:rPr>
      </w:pPr>
      <w:r w:rsidRPr="00082480">
        <w:rPr>
          <w:rFonts w:cs="Times New Roman"/>
        </w:rPr>
        <w:t>Patenting failures and lack of incentives kills nanotech development</w:t>
      </w:r>
    </w:p>
    <w:p w:rsidR="000A6E33" w:rsidRPr="00082480" w:rsidRDefault="000A6E33" w:rsidP="000A6E33"/>
    <w:p w:rsidR="000A6E33" w:rsidRPr="00082480" w:rsidRDefault="000A6E33" w:rsidP="000A6E33">
      <w:pPr>
        <w:rPr>
          <w:rStyle w:val="StyleStyleBold12pt"/>
        </w:rPr>
      </w:pPr>
      <w:r w:rsidRPr="00082480">
        <w:rPr>
          <w:rStyle w:val="StyleStyleBold12pt"/>
        </w:rPr>
        <w:t>Kay et al 09</w:t>
      </w:r>
    </w:p>
    <w:p w:rsidR="000A6E33" w:rsidRPr="00082480" w:rsidRDefault="000A6E33" w:rsidP="000A6E33">
      <w:pPr>
        <w:rPr>
          <w:rStyle w:val="StyleStyleBold12pt"/>
        </w:rPr>
      </w:pPr>
      <w:r w:rsidRPr="00082480">
        <w:rPr>
          <w:rStyle w:val="StyleStyleBold12pt"/>
        </w:rPr>
        <w:t xml:space="preserve">School of Public Policy, Georgia Institute of Technology; Shapira- Manchester Institute of Innovation Research, Manchester Business School, University of Manchester (Luciano, Philip, “Developing nanotechnology in Latin America”, 02/11/2009, </w:t>
      </w:r>
      <w:hyperlink r:id="rId16" w:anchor="__ffn_sectitle" w:history="1">
        <w:r w:rsidRPr="00082480">
          <w:rPr>
            <w:rStyle w:val="StyleStyleBold12pt"/>
          </w:rPr>
          <w:t>http://www.ncbi.nlm.nih.gov/pmc/articles/PMC2988220/#__ffn_sectitle</w:t>
        </w:r>
      </w:hyperlink>
      <w:r w:rsidRPr="00082480">
        <w:rPr>
          <w:rStyle w:val="StyleStyleBold12pt"/>
        </w:rPr>
        <w:t>//VS)</w:t>
      </w:r>
    </w:p>
    <w:p w:rsidR="000A6E33" w:rsidRPr="00082480" w:rsidRDefault="000A6E33" w:rsidP="000A6E33">
      <w:pPr>
        <w:rPr>
          <w:sz w:val="16"/>
        </w:rPr>
      </w:pPr>
      <w:r w:rsidRPr="00082480">
        <w:rPr>
          <w:sz w:val="16"/>
        </w:rPr>
        <w:t xml:space="preserve">Finally, </w:t>
      </w:r>
      <w:r w:rsidRPr="00592618">
        <w:rPr>
          <w:rStyle w:val="StyleBoldUnderline"/>
          <w:highlight w:val="cyan"/>
        </w:rPr>
        <w:t>the lack of nanotechnology patenting activity has</w:t>
      </w:r>
      <w:r w:rsidRPr="00082480">
        <w:rPr>
          <w:rStyle w:val="StyleBoldUnderline"/>
        </w:rPr>
        <w:t xml:space="preserve"> </w:t>
      </w:r>
      <w:r w:rsidRPr="00082480">
        <w:rPr>
          <w:sz w:val="16"/>
        </w:rPr>
        <w:t>two</w:t>
      </w:r>
      <w:r w:rsidRPr="00082480">
        <w:rPr>
          <w:rStyle w:val="StyleBoldUnderline"/>
        </w:rPr>
        <w:t xml:space="preserve"> possible </w:t>
      </w:r>
      <w:r w:rsidRPr="00592618">
        <w:rPr>
          <w:rStyle w:val="StyleBoldUnderline"/>
          <w:highlight w:val="cyan"/>
        </w:rPr>
        <w:t>explanations</w:t>
      </w:r>
      <w:r w:rsidRPr="00592618">
        <w:rPr>
          <w:sz w:val="16"/>
          <w:highlight w:val="cyan"/>
        </w:rPr>
        <w:t>.</w:t>
      </w:r>
      <w:r w:rsidRPr="00082480">
        <w:rPr>
          <w:sz w:val="16"/>
        </w:rPr>
        <w:t xml:space="preserve"> The first is that these countries are in an early stage of nanotechnology development and only after some years they will be able to transform research knowledge to intellectual property that can be used for the commercialization of nanotechnology applications and nanotechnology-</w:t>
      </w:r>
      <w:r w:rsidRPr="00082480">
        <w:rPr>
          <w:sz w:val="16"/>
        </w:rPr>
        <w:lastRenderedPageBreak/>
        <w:t xml:space="preserve">based products. The second explanation has more policy implications: </w:t>
      </w:r>
      <w:r w:rsidRPr="00082480">
        <w:rPr>
          <w:rStyle w:val="StyleBoldUnderline"/>
        </w:rPr>
        <w:t xml:space="preserve">not only may these </w:t>
      </w:r>
      <w:r w:rsidRPr="00592618">
        <w:rPr>
          <w:rStyle w:val="StyleBoldUnderline"/>
          <w:highlight w:val="cyan"/>
        </w:rPr>
        <w:t>countries</w:t>
      </w:r>
      <w:r w:rsidRPr="00082480">
        <w:rPr>
          <w:rStyle w:val="StyleBoldUnderline"/>
        </w:rPr>
        <w:t xml:space="preserve"> be </w:t>
      </w:r>
      <w:r w:rsidRPr="00592618">
        <w:rPr>
          <w:rStyle w:val="StyleBoldUnderline"/>
          <w:highlight w:val="cyan"/>
        </w:rPr>
        <w:t>undertaking nanotech</w:t>
      </w:r>
      <w:r w:rsidRPr="00082480">
        <w:rPr>
          <w:rStyle w:val="StyleBoldUnderline"/>
        </w:rPr>
        <w:t xml:space="preserve">nology </w:t>
      </w:r>
      <w:r w:rsidRPr="00592618">
        <w:rPr>
          <w:rStyle w:val="StyleBoldUnderline"/>
          <w:highlight w:val="cyan"/>
        </w:rPr>
        <w:t>research</w:t>
      </w:r>
      <w:r w:rsidRPr="00082480">
        <w:rPr>
          <w:rStyle w:val="StyleBoldUnderline"/>
        </w:rPr>
        <w:t xml:space="preserve"> that is </w:t>
      </w:r>
      <w:r w:rsidRPr="00592618">
        <w:rPr>
          <w:rStyle w:val="StyleBoldUnderline"/>
          <w:highlight w:val="cyan"/>
        </w:rPr>
        <w:t>not aligned to local industry</w:t>
      </w:r>
      <w:r w:rsidRPr="00082480">
        <w:rPr>
          <w:rStyle w:val="StyleBoldUnderline"/>
        </w:rPr>
        <w:t xml:space="preserve"> priorities but there may also be </w:t>
      </w:r>
      <w:r w:rsidRPr="00C41C5D">
        <w:rPr>
          <w:rStyle w:val="StyleBoldUnderline"/>
          <w:highlight w:val="cyan"/>
        </w:rPr>
        <w:t>insufficient incentives for researchers to collaborate with incumbent industries</w:t>
      </w:r>
      <w:r w:rsidRPr="00082480">
        <w:rPr>
          <w:rStyle w:val="StyleBoldUnderline"/>
        </w:rPr>
        <w:t xml:space="preserve"> and </w:t>
      </w:r>
      <w:r w:rsidRPr="00C41C5D">
        <w:rPr>
          <w:rStyle w:val="StyleBoldUnderline"/>
          <w:highlight w:val="cyan"/>
        </w:rPr>
        <w:t>to initiate</w:t>
      </w:r>
      <w:r w:rsidRPr="00082480">
        <w:rPr>
          <w:rStyle w:val="StyleBoldUnderline"/>
        </w:rPr>
        <w:t xml:space="preserve"> their own </w:t>
      </w:r>
      <w:r w:rsidRPr="00C41C5D">
        <w:rPr>
          <w:rStyle w:val="StyleBoldUnderline"/>
          <w:highlight w:val="cyan"/>
        </w:rPr>
        <w:t>start-up enterprises</w:t>
      </w:r>
      <w:r w:rsidRPr="00082480">
        <w:rPr>
          <w:sz w:val="16"/>
        </w:rPr>
        <w:t xml:space="preserve">. </w:t>
      </w:r>
      <w:r w:rsidRPr="00C41C5D">
        <w:rPr>
          <w:rStyle w:val="StyleBoldUnderline"/>
          <w:highlight w:val="cyan"/>
        </w:rPr>
        <w:t>If Latin American</w:t>
      </w:r>
      <w:r w:rsidRPr="00082480">
        <w:rPr>
          <w:rStyle w:val="StyleBoldUnderline"/>
        </w:rPr>
        <w:t xml:space="preserve"> S&amp;T </w:t>
      </w:r>
      <w:r w:rsidRPr="00C41C5D">
        <w:rPr>
          <w:rStyle w:val="StyleBoldUnderline"/>
          <w:highlight w:val="cyan"/>
        </w:rPr>
        <w:t>policymakers</w:t>
      </w:r>
      <w:r w:rsidRPr="00082480">
        <w:rPr>
          <w:rStyle w:val="StyleBoldUnderline"/>
        </w:rPr>
        <w:t xml:space="preserve"> </w:t>
      </w:r>
      <w:r w:rsidRPr="00C41C5D">
        <w:rPr>
          <w:rStyle w:val="StyleBoldUnderline"/>
          <w:highlight w:val="cyan"/>
        </w:rPr>
        <w:t>want to foster the development of nanotech</w:t>
      </w:r>
      <w:r w:rsidRPr="00C41C5D">
        <w:rPr>
          <w:rStyle w:val="StyleBoldUnderline"/>
        </w:rPr>
        <w:t>n</w:t>
      </w:r>
      <w:r w:rsidRPr="00082480">
        <w:rPr>
          <w:rStyle w:val="StyleBoldUnderline"/>
        </w:rPr>
        <w:t xml:space="preserve">ology and increase transfer to and take-up by key industry sectors, </w:t>
      </w:r>
      <w:r w:rsidRPr="00C41C5D">
        <w:rPr>
          <w:rStyle w:val="StyleBoldUnderline"/>
          <w:highlight w:val="cyan"/>
        </w:rPr>
        <w:t>they</w:t>
      </w:r>
      <w:r w:rsidRPr="00082480">
        <w:rPr>
          <w:sz w:val="16"/>
        </w:rPr>
        <w:t xml:space="preserve"> may </w:t>
      </w:r>
      <w:r w:rsidRPr="00C41C5D">
        <w:rPr>
          <w:rStyle w:val="StyleBoldUnderline"/>
          <w:highlight w:val="cyan"/>
        </w:rPr>
        <w:t>need to</w:t>
      </w:r>
      <w:r w:rsidRPr="00082480">
        <w:rPr>
          <w:rStyle w:val="StyleBoldUnderline"/>
        </w:rPr>
        <w:t xml:space="preserve"> encourage research and incentives that can lead to the commercialization of new technologies in national and international markets</w:t>
      </w:r>
      <w:r w:rsidRPr="00082480">
        <w:rPr>
          <w:sz w:val="16"/>
        </w:rPr>
        <w:t xml:space="preserve">. For this, </w:t>
      </w:r>
      <w:r w:rsidRPr="00082480">
        <w:rPr>
          <w:rStyle w:val="StyleBoldUnderline"/>
        </w:rPr>
        <w:t xml:space="preserve">it may be necessary to </w:t>
      </w:r>
      <w:r w:rsidRPr="00C41C5D">
        <w:rPr>
          <w:rStyle w:val="StyleBoldUnderline"/>
          <w:highlight w:val="cyan"/>
        </w:rPr>
        <w:t>increase industry–academy collaborations, intellectual property protection, and enterprise support</w:t>
      </w:r>
      <w:r w:rsidRPr="00082480">
        <w:rPr>
          <w:rStyle w:val="StyleBoldUnderline"/>
        </w:rPr>
        <w:t xml:space="preserve">—all pending tasks for Latin American countries </w:t>
      </w:r>
      <w:r w:rsidRPr="00082480">
        <w:rPr>
          <w:sz w:val="16"/>
        </w:rPr>
        <w:t xml:space="preserve">(Kraul </w:t>
      </w:r>
      <w:hyperlink r:id="rId17" w:anchor="CR29" w:history="1">
        <w:r w:rsidRPr="00082480">
          <w:rPr>
            <w:rStyle w:val="Hyperlink"/>
            <w:sz w:val="16"/>
          </w:rPr>
          <w:t>2003</w:t>
        </w:r>
      </w:hyperlink>
      <w:r w:rsidRPr="00082480">
        <w:rPr>
          <w:sz w:val="16"/>
        </w:rPr>
        <w:t xml:space="preserve">; Fernández and Schatzmann </w:t>
      </w:r>
      <w:hyperlink r:id="rId18" w:anchor="CR12" w:history="1">
        <w:r w:rsidRPr="00082480">
          <w:rPr>
            <w:rStyle w:val="Hyperlink"/>
            <w:sz w:val="16"/>
          </w:rPr>
          <w:t>2007</w:t>
        </w:r>
      </w:hyperlink>
      <w:r w:rsidRPr="00082480">
        <w:rPr>
          <w:sz w:val="16"/>
        </w:rPr>
        <w:t xml:space="preserve">; Foladori and Fuentes </w:t>
      </w:r>
      <w:hyperlink r:id="rId19" w:anchor="CR15" w:history="1">
        <w:r w:rsidRPr="00082480">
          <w:rPr>
            <w:rStyle w:val="Hyperlink"/>
            <w:sz w:val="16"/>
          </w:rPr>
          <w:t>2007</w:t>
        </w:r>
      </w:hyperlink>
      <w:r w:rsidRPr="00082480">
        <w:rPr>
          <w:sz w:val="16"/>
        </w:rPr>
        <w:t>).</w:t>
      </w:r>
    </w:p>
    <w:p w:rsidR="00B07686" w:rsidRPr="00BF630A" w:rsidRDefault="00B07686" w:rsidP="00B07686"/>
    <w:p w:rsidR="00B07686" w:rsidRPr="00CC1883" w:rsidRDefault="00B07686" w:rsidP="00B07686">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B07686" w:rsidRPr="00CC1883" w:rsidRDefault="00B07686" w:rsidP="00B07686">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B07686" w:rsidRDefault="00B07686" w:rsidP="00B07686">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0A6E33" w:rsidRPr="00082480" w:rsidRDefault="000A6E33" w:rsidP="000A6E33">
      <w:pPr>
        <w:pStyle w:val="Heading4"/>
        <w:rPr>
          <w:rFonts w:cs="Times New Roman"/>
        </w:rPr>
      </w:pPr>
      <w:r w:rsidRPr="00082480">
        <w:rPr>
          <w:rFonts w:cs="Times New Roman"/>
        </w:rPr>
        <w:t>Low industry involvement means Latin American nanotech fails</w:t>
      </w:r>
    </w:p>
    <w:p w:rsidR="000A6E33" w:rsidRPr="00082480" w:rsidRDefault="000A6E33" w:rsidP="000A6E33">
      <w:pPr>
        <w:rPr>
          <w:b/>
        </w:rPr>
      </w:pPr>
    </w:p>
    <w:p w:rsidR="000A6E33" w:rsidRPr="00082480" w:rsidRDefault="000A6E33" w:rsidP="000A6E33">
      <w:pPr>
        <w:rPr>
          <w:rStyle w:val="StyleStyleBold12pt"/>
        </w:rPr>
      </w:pPr>
      <w:r w:rsidRPr="00082480">
        <w:rPr>
          <w:rStyle w:val="StyleStyleBold12pt"/>
        </w:rPr>
        <w:t>Kay et al 09</w:t>
      </w:r>
    </w:p>
    <w:p w:rsidR="000A6E33" w:rsidRPr="00082480" w:rsidRDefault="000A6E33" w:rsidP="000A6E33">
      <w:pPr>
        <w:rPr>
          <w:rStyle w:val="StyleStyleBold12pt"/>
        </w:rPr>
      </w:pPr>
      <w:r w:rsidRPr="00082480">
        <w:rPr>
          <w:rStyle w:val="StyleStyleBold12pt"/>
        </w:rPr>
        <w:t xml:space="preserve">School of Public Policy, Georgia Institute of Technology; Shapira- Manchester Institute of Innovation Research, Manchester Business School, University of Manchester (Luciano, Philip, “Developing nanotechnology in Latin America”, 02/11/2009, </w:t>
      </w:r>
      <w:hyperlink r:id="rId20" w:anchor="__ffn_sectitle" w:history="1">
        <w:r w:rsidRPr="00082480">
          <w:rPr>
            <w:rStyle w:val="StyleStyleBold12pt"/>
          </w:rPr>
          <w:t>http://www.ncbi.nlm.nih.gov/pmc/articles/PMC2988220/#__ffn_sectitle</w:t>
        </w:r>
      </w:hyperlink>
      <w:r w:rsidRPr="00082480">
        <w:rPr>
          <w:rStyle w:val="StyleStyleBold12pt"/>
        </w:rPr>
        <w:t>//VS)</w:t>
      </w:r>
    </w:p>
    <w:p w:rsidR="000A6E33" w:rsidRPr="00082480" w:rsidRDefault="000A6E33" w:rsidP="000A6E33">
      <w:pPr>
        <w:rPr>
          <w:sz w:val="16"/>
        </w:rPr>
      </w:pPr>
      <w:r w:rsidRPr="00082480">
        <w:rPr>
          <w:sz w:val="16"/>
        </w:rPr>
        <w:t xml:space="preserve">Our </w:t>
      </w:r>
      <w:r w:rsidRPr="00082480">
        <w:rPr>
          <w:rStyle w:val="StyleBoldUnderline"/>
        </w:rPr>
        <w:t>findings suggest policy issues and implications for</w:t>
      </w:r>
      <w:r w:rsidRPr="00082480">
        <w:rPr>
          <w:sz w:val="16"/>
        </w:rPr>
        <w:t xml:space="preserve"> our group of </w:t>
      </w:r>
      <w:r w:rsidRPr="00082480">
        <w:rPr>
          <w:rStyle w:val="StyleBoldUnderline"/>
        </w:rPr>
        <w:t>Latin American countries</w:t>
      </w:r>
      <w:r w:rsidRPr="00082480">
        <w:rPr>
          <w:sz w:val="16"/>
        </w:rPr>
        <w:t xml:space="preserve">. For example, </w:t>
      </w:r>
      <w:r w:rsidRPr="00082480">
        <w:rPr>
          <w:rStyle w:val="StyleBoldUnderline"/>
        </w:rPr>
        <w:t>all</w:t>
      </w:r>
      <w:r w:rsidRPr="00082480">
        <w:rPr>
          <w:sz w:val="16"/>
        </w:rPr>
        <w:t xml:space="preserve"> four countries </w:t>
      </w:r>
      <w:r w:rsidRPr="00082480">
        <w:rPr>
          <w:rStyle w:val="StyleBoldUnderline"/>
        </w:rPr>
        <w:t>present some level of institutional concentration in their research</w:t>
      </w:r>
      <w:r w:rsidRPr="00082480">
        <w:rPr>
          <w:sz w:val="16"/>
        </w:rPr>
        <w:t xml:space="preserve">. This is most pronounced in the case of Brazil, which seems to follow a strategy based on national targets rather than international collaboration, as suggested by the implementation of programs aimed at creating national research networks, like the Rede BrasilNano program. The institutional concentration of research is even greater in Uruguay (which is a much smaller country), but in this case it is consistent with its emphasis in regional collaborations and less developed S&amp;T system. </w:t>
      </w:r>
      <w:r w:rsidRPr="00592618">
        <w:rPr>
          <w:rStyle w:val="StyleBoldUnderline"/>
          <w:highlight w:val="cyan"/>
        </w:rPr>
        <w:t xml:space="preserve">Whether greater incentives for international collaboration in nanotechnology research in Latin America are appropriate is an </w:t>
      </w:r>
      <w:r w:rsidRPr="00592618">
        <w:rPr>
          <w:rStyle w:val="StyleBoldUnderline"/>
          <w:highlight w:val="cyan"/>
        </w:rPr>
        <w:lastRenderedPageBreak/>
        <w:t>issue</w:t>
      </w:r>
      <w:r w:rsidRPr="00082480">
        <w:rPr>
          <w:rStyle w:val="StyleBoldUnderline"/>
        </w:rPr>
        <w:t xml:space="preserve"> that </w:t>
      </w:r>
      <w:r w:rsidRPr="00592618">
        <w:rPr>
          <w:rStyle w:val="StyleBoldUnderline"/>
          <w:highlight w:val="cyan"/>
        </w:rPr>
        <w:t>policymakers</w:t>
      </w:r>
      <w:r w:rsidRPr="00082480">
        <w:rPr>
          <w:rStyle w:val="StyleBoldUnderline"/>
        </w:rPr>
        <w:t xml:space="preserve"> in these countries </w:t>
      </w:r>
      <w:r w:rsidRPr="00592618">
        <w:rPr>
          <w:rStyle w:val="StyleBoldUnderline"/>
          <w:highlight w:val="cyan"/>
        </w:rPr>
        <w:t>may wish to consider</w:t>
      </w:r>
      <w:r w:rsidRPr="00082480">
        <w:rPr>
          <w:sz w:val="16"/>
        </w:rPr>
        <w:t>.</w:t>
      </w:r>
      <w:r w:rsidRPr="00082480">
        <w:rPr>
          <w:sz w:val="12"/>
        </w:rPr>
        <w:t>¶</w:t>
      </w:r>
      <w:r w:rsidRPr="00082480">
        <w:rPr>
          <w:sz w:val="16"/>
        </w:rPr>
        <w:t xml:space="preserve"> Moreover, </w:t>
      </w:r>
      <w:r w:rsidRPr="00592618">
        <w:rPr>
          <w:rStyle w:val="StyleBoldUnderline"/>
          <w:highlight w:val="cyan"/>
        </w:rPr>
        <w:t>we note the weakness of industry involvement in nanotech</w:t>
      </w:r>
      <w:r w:rsidRPr="00592618">
        <w:rPr>
          <w:rStyle w:val="StyleBoldUnderline"/>
        </w:rPr>
        <w:t>nology</w:t>
      </w:r>
      <w:r w:rsidRPr="00592618">
        <w:rPr>
          <w:rStyle w:val="StyleBoldUnderline"/>
          <w:highlight w:val="cyan"/>
        </w:rPr>
        <w:t xml:space="preserve"> research</w:t>
      </w:r>
      <w:r w:rsidRPr="00082480">
        <w:rPr>
          <w:sz w:val="16"/>
        </w:rPr>
        <w:t xml:space="preserve">. For countries like Chile or Uruguay this is perhaps not surprising, given the emerging state of development in their industrial sectors. The weakness of industry involvement is most significant for Brazil (where conglomerates and internatioally oriented companies have emerged in technology and natural resource sectors) and, to less extent, Argentina. </w:t>
      </w:r>
      <w:r w:rsidRPr="00082480">
        <w:rPr>
          <w:rStyle w:val="StyleBoldUnderline"/>
        </w:rPr>
        <w:t xml:space="preserve">Possible explanations for </w:t>
      </w:r>
      <w:r w:rsidRPr="00592618">
        <w:rPr>
          <w:rStyle w:val="StyleBoldUnderline"/>
          <w:highlight w:val="cyan"/>
        </w:rPr>
        <w:t>low industry involvement</w:t>
      </w:r>
      <w:r w:rsidRPr="00082480">
        <w:rPr>
          <w:rStyle w:val="StyleBoldUnderline"/>
        </w:rPr>
        <w:t xml:space="preserve"> include the still early stage of nanotechnology development in Latin </w:t>
      </w:r>
      <w:r w:rsidRPr="00592618">
        <w:rPr>
          <w:rStyle w:val="StyleBoldUnderline"/>
        </w:rPr>
        <w:t>America, the weakness of domestic corporate R&amp;D, the dominance of foreign multi-nati</w:t>
      </w:r>
      <w:r w:rsidRPr="00082480">
        <w:rPr>
          <w:rStyle w:val="StyleBoldUnderline"/>
        </w:rPr>
        <w:t>onal branches who draw on their own company rather than local universities for R&amp;D, a general lack of industry awareness of nanotechnology, and bureaucratic barriers faced by industry in working with universities</w:t>
      </w:r>
      <w:r w:rsidRPr="00082480">
        <w:rPr>
          <w:sz w:val="16"/>
        </w:rPr>
        <w:t xml:space="preserve">. Whatever the causes, </w:t>
      </w:r>
      <w:r w:rsidRPr="00082480">
        <w:rPr>
          <w:rStyle w:val="StyleBoldUnderline"/>
        </w:rPr>
        <w:t xml:space="preserve">this finding </w:t>
      </w:r>
      <w:r w:rsidRPr="00592618">
        <w:rPr>
          <w:rStyle w:val="StyleBoldUnderline"/>
          <w:highlight w:val="cyan"/>
        </w:rPr>
        <w:t>foreshadows weaknesses</w:t>
      </w:r>
      <w:r w:rsidRPr="00082480">
        <w:rPr>
          <w:sz w:val="16"/>
        </w:rPr>
        <w:t xml:space="preserve"> </w:t>
      </w:r>
      <w:r w:rsidRPr="00592618">
        <w:rPr>
          <w:rStyle w:val="StyleBoldUnderline"/>
          <w:highlight w:val="cyan"/>
        </w:rPr>
        <w:t>not only</w:t>
      </w:r>
      <w:r w:rsidRPr="00592618">
        <w:rPr>
          <w:sz w:val="16"/>
          <w:highlight w:val="cyan"/>
        </w:rPr>
        <w:t xml:space="preserve"> </w:t>
      </w:r>
      <w:r w:rsidRPr="00592618">
        <w:rPr>
          <w:rStyle w:val="StyleBoldUnderline"/>
          <w:highlight w:val="cyan"/>
        </w:rPr>
        <w:t>in industry R&amp;D but</w:t>
      </w:r>
      <w:r w:rsidRPr="00082480">
        <w:rPr>
          <w:rStyle w:val="StyleBoldUnderline"/>
        </w:rPr>
        <w:t xml:space="preserve"> also </w:t>
      </w:r>
      <w:r w:rsidRPr="00592618">
        <w:rPr>
          <w:rStyle w:val="StyleBoldUnderline"/>
          <w:highlight w:val="cyan"/>
        </w:rPr>
        <w:t>in the absorptive capabilities of firms in Latin America to apply nanotech</w:t>
      </w:r>
      <w:r w:rsidRPr="00082480">
        <w:rPr>
          <w:rStyle w:val="StyleBoldUnderline"/>
        </w:rPr>
        <w:t>nology applications</w:t>
      </w:r>
      <w:r w:rsidRPr="00082480">
        <w:rPr>
          <w:sz w:val="16"/>
        </w:rPr>
        <w:t xml:space="preserve">. In Brazil, given its efforts to develop aerospace, electronics, and other advanced technologies, as well as in the resource-intensive areas of all the countries (such as the prominent minerals, metals, and pulp and paper sectors in Chile) </w:t>
      </w:r>
      <w:r w:rsidRPr="00082480">
        <w:rPr>
          <w:rStyle w:val="StyleBoldUnderline"/>
        </w:rPr>
        <w:t>there may be unexploited opportunities for collaborative nanotechnology R&amp;D with industry in nanomaterials and other nanotechnology domains</w:t>
      </w:r>
      <w:r w:rsidRPr="00082480">
        <w:rPr>
          <w:sz w:val="16"/>
        </w:rPr>
        <w:t>.</w:t>
      </w:r>
    </w:p>
    <w:p w:rsidR="000A6E33" w:rsidRPr="00082480" w:rsidRDefault="000A6E33" w:rsidP="000A6E33"/>
    <w:p w:rsidR="00B07686" w:rsidRPr="002A66F0" w:rsidRDefault="00B07686" w:rsidP="00B07686">
      <w:pPr>
        <w:pStyle w:val="Heading4"/>
        <w:rPr>
          <w:rFonts w:cs="Arial"/>
        </w:rPr>
      </w:pPr>
      <w:r w:rsidRPr="002A66F0">
        <w:rPr>
          <w:rFonts w:cs="Arial"/>
        </w:rPr>
        <w:t xml:space="preserve">Voting neg doesn’t necessitate absolute utilitarianism – there is a high threshold past which we should compromise morals to avoid catastrophic consequences </w:t>
      </w:r>
    </w:p>
    <w:p w:rsidR="00B07686" w:rsidRPr="002A66F0" w:rsidRDefault="00B07686" w:rsidP="00B07686">
      <w:r w:rsidRPr="002A66F0">
        <w:rPr>
          <w:rStyle w:val="StyleStyleBold12pt"/>
        </w:rPr>
        <w:t>Moore</w:t>
      </w:r>
      <w:r w:rsidRPr="002A66F0">
        <w:t xml:space="preserve"> – law prof, U San Diego – ‘</w:t>
      </w:r>
      <w:r w:rsidRPr="002A66F0">
        <w:rPr>
          <w:rStyle w:val="StyleStyleBold12pt"/>
        </w:rPr>
        <w:t>97</w:t>
      </w:r>
    </w:p>
    <w:p w:rsidR="00B07686" w:rsidRPr="002A66F0" w:rsidRDefault="00B07686" w:rsidP="00B07686">
      <w:r w:rsidRPr="002A66F0">
        <w:t>Michael Moore, Warren Distinguished Professor of Law at University of San Diego School of Law, 1997, Placing Blame, p. 719-722</w:t>
      </w:r>
    </w:p>
    <w:p w:rsidR="00B07686" w:rsidRPr="002A66F0" w:rsidRDefault="00B07686" w:rsidP="00B07686">
      <w:r w:rsidRPr="002A66F0">
        <w:t xml:space="preserve">Non-Absolute Moral Norms: </w:t>
      </w:r>
      <w:r w:rsidRPr="002A66F0">
        <w:rPr>
          <w:rStyle w:val="StyleBoldUnderline"/>
        </w:rPr>
        <w:t>Threshold Deontology</w:t>
      </w:r>
      <w:r w:rsidRPr="002A66F0">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2A66F0">
        <w:rPr>
          <w:rStyle w:val="StyleBoldUnderline"/>
          <w:highlight w:val="cyan"/>
        </w:rPr>
        <w:t>Despite my non</w:t>
      </w:r>
      <w:r w:rsidRPr="002A66F0">
        <w:rPr>
          <w:rStyle w:val="StyleBoldUnderline"/>
          <w:highlight w:val="cyan"/>
        </w:rPr>
        <w:softHyphen/>
        <w:t>consequentialist views on morality</w:t>
      </w:r>
      <w:r w:rsidRPr="002A66F0">
        <w:rPr>
          <w:rStyle w:val="StyleBoldUnderline"/>
        </w:rPr>
        <w:t xml:space="preserve">, I cannot accept the Kantian line. </w:t>
      </w:r>
      <w:r w:rsidRPr="002A66F0">
        <w:rPr>
          <w:rStyle w:val="StyleBoldUnderline"/>
          <w:highlight w:val="cyan"/>
        </w:rPr>
        <w:t>It just is not true that one should allow a nuclear war rather than killing</w:t>
      </w:r>
      <w:r w:rsidRPr="002A66F0">
        <w:t xml:space="preserve"> or torturing </w:t>
      </w:r>
      <w:r w:rsidRPr="002A66F0">
        <w:rPr>
          <w:rStyle w:val="StyleBoldUnderline"/>
          <w:highlight w:val="cyan"/>
        </w:rPr>
        <w:t>an innocent</w:t>
      </w:r>
      <w:r w:rsidRPr="002A66F0">
        <w:rPr>
          <w:rStyle w:val="StyleBoldUnderline"/>
        </w:rPr>
        <w:t xml:space="preserve"> person. It is not even true that one should allow the destruction of a sizable city by a terrorist nuclear device rather than kill</w:t>
      </w:r>
      <w:r w:rsidRPr="002A66F0">
        <w:t xml:space="preserve"> or torture </w:t>
      </w:r>
      <w:r w:rsidRPr="002A66F0">
        <w:rPr>
          <w:rStyle w:val="StyleBoldUnderline"/>
        </w:rPr>
        <w:t xml:space="preserve">an innocent person. </w:t>
      </w:r>
      <w:r w:rsidRPr="002A66F0">
        <w:rPr>
          <w:rStyle w:val="StyleBoldUnderline"/>
          <w:highlight w:val="cyan"/>
        </w:rPr>
        <w:t>To prevent such extraordinary harms extreme actions seem</w:t>
      </w:r>
      <w:r w:rsidRPr="002A66F0">
        <w:rPr>
          <w:rStyle w:val="StyleBoldUnderline"/>
        </w:rPr>
        <w:t xml:space="preserve"> </w:t>
      </w:r>
      <w:r w:rsidRPr="002A66F0">
        <w:t>to me to be</w:t>
      </w:r>
      <w:r w:rsidRPr="002A66F0">
        <w:rPr>
          <w:rStyle w:val="StyleBoldUnderline"/>
        </w:rPr>
        <w:t xml:space="preserve"> </w:t>
      </w:r>
      <w:r w:rsidRPr="002A66F0">
        <w:rPr>
          <w:rStyle w:val="StyleBoldUnderline"/>
          <w:highlight w:val="cyan"/>
        </w:rPr>
        <w:t>justified</w:t>
      </w:r>
      <w:r w:rsidRPr="002A66F0">
        <w:rPr>
          <w:rStyle w:val="StyleBoldUnderline"/>
        </w:rPr>
        <w:t xml:space="preserve">. </w:t>
      </w:r>
      <w:r w:rsidRPr="002A66F0">
        <w:t>There is a story in the Talmudic sources that may appear to appeal to a contrary intuition.122 It is said that where the city is sur</w:t>
      </w:r>
      <w:r w:rsidRPr="002A66F0">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2A66F0">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2A66F0">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2A66F0">
        <w:softHyphen/>
        <w:t xml:space="preserve">man who took charge of the sinking lifeboat and jettisoned enough of its passengers to save the rest. Or consider Bernard Williams’s example, where you come across a large group </w:t>
      </w:r>
      <w:r w:rsidRPr="002A66F0">
        <w:lastRenderedPageBreak/>
        <w:t xml:space="preserve">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2A66F0">
        <w:rPr>
          <w:rStyle w:val="StyleBoldUnderline"/>
          <w:highlight w:val="cyan"/>
        </w:rPr>
        <w:t>it seems a narcissistic preoccupation with your own ‘virtue</w:t>
      </w:r>
      <w:r w:rsidRPr="002A66F0">
        <w:rPr>
          <w:rStyle w:val="StyleBoldUnderline"/>
        </w:rPr>
        <w:t>’</w:t>
      </w:r>
      <w:r w:rsidRPr="002A66F0">
        <w:t xml:space="preserve">—that is, </w:t>
      </w:r>
      <w:r w:rsidRPr="002A66F0">
        <w:rPr>
          <w:rStyle w:val="StyleBoldUnderline"/>
          <w:highlight w:val="cyan"/>
        </w:rPr>
        <w:t>the ‘virtue’ you could have if the world were ideal and did not pre</w:t>
      </w:r>
      <w:r w:rsidRPr="002A66F0">
        <w:rPr>
          <w:rStyle w:val="StyleBoldUnderline"/>
          <w:highlight w:val="cyan"/>
        </w:rPr>
        <w:softHyphen/>
        <w:t>sent you with such awful choices</w:t>
      </w:r>
      <w:r w:rsidRPr="002A66F0">
        <w:t>—</w:t>
      </w:r>
      <w:r w:rsidRPr="002A66F0">
        <w:rPr>
          <w:rStyle w:val="StyleBoldUnderline"/>
          <w:highlight w:val="cyan"/>
        </w:rPr>
        <w:t>if you choose to allow the greater number to perish</w:t>
      </w:r>
      <w:r w:rsidRPr="002A66F0">
        <w:t>. In such cases, I prefer Sartre’s version of the Orestes legend to the Talmud: the ruler should take the guilt upon himself rather than allow his people to perish.’26</w:t>
      </w:r>
      <w:r w:rsidRPr="002A66F0">
        <w:rPr>
          <w:b/>
        </w:rPr>
        <w:t xml:space="preserve"> </w:t>
      </w:r>
      <w:r w:rsidRPr="002A66F0">
        <w:rPr>
          <w:rStyle w:val="StyleBoldUnderline"/>
          <w:highlight w:val="cyan"/>
        </w:rPr>
        <w:t>One should feel guilty</w:t>
      </w:r>
      <w:r w:rsidRPr="002A66F0">
        <w:rPr>
          <w:rStyle w:val="StyleBoldUnderline"/>
        </w:rPr>
        <w:t xml:space="preserve"> </w:t>
      </w:r>
      <w:r w:rsidRPr="002A66F0">
        <w:rPr>
          <w:b/>
        </w:rPr>
        <w:t xml:space="preserve">in such cases, </w:t>
      </w:r>
      <w:r w:rsidRPr="002A66F0">
        <w:rPr>
          <w:rStyle w:val="StyleBoldUnderline"/>
          <w:highlight w:val="cyan"/>
        </w:rPr>
        <w:t>but it is nobler to undertake such guilt than to shut one’s eyes to the horrendous consequences of not acting</w:t>
      </w:r>
      <w:r w:rsidRPr="002A66F0">
        <w:rPr>
          <w:rStyle w:val="StyleBoldUnderline"/>
        </w:rPr>
        <w:t xml:space="preserve">. </w:t>
      </w:r>
      <w:r w:rsidRPr="002A66F0">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2A66F0">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2A66F0">
        <w:softHyphen/>
        <w:t xml:space="preserve">tialist morality after all. Glanville Williams, for example, in his discussion of the legal defence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2A66F0">
        <w:rPr>
          <w:rStyle w:val="StyleBoldUnderline"/>
          <w:highlight w:val="cyan"/>
        </w:rPr>
        <w:t>there is no collapse of agent-relative views into consequentialism just because morality’s norms can be over</w:t>
      </w:r>
      <w:r w:rsidRPr="002A66F0">
        <w:rPr>
          <w:rStyle w:val="StyleBoldUnderline"/>
          <w:highlight w:val="cyan"/>
        </w:rPr>
        <w:softHyphen/>
        <w:t>ridden by horrendous consequences</w:t>
      </w:r>
      <w:r w:rsidRPr="002A66F0">
        <w:t>.13’ A consequentialist is com</w:t>
      </w:r>
      <w:r w:rsidRPr="002A66F0">
        <w:softHyphen/>
        <w:t>mitted by her moral theory to saying that torture of one person is justified whenever it is necessary to prevent the torture of two or more. The agent-relative view, even as here modified, is not com</w:t>
      </w:r>
      <w:r w:rsidRPr="002A66F0">
        <w:softHyphen/>
        <w:t xml:space="preserve">mitted to this proposition. </w:t>
      </w:r>
      <w:r w:rsidRPr="002A66F0">
        <w:rPr>
          <w:rStyle w:val="StyleBoldUnderline"/>
        </w:rPr>
        <w:t>To justify torturing one innocent person requires that there be horrendous consequences attached</w:t>
      </w:r>
      <w:r w:rsidRPr="002A66F0">
        <w:t xml:space="preserve"> to not tor</w:t>
      </w:r>
      <w:r w:rsidRPr="002A66F0">
        <w:softHyphen/>
        <w:t>turing that person—</w:t>
      </w:r>
      <w:r w:rsidRPr="002A66F0">
        <w:rPr>
          <w:rStyle w:val="StyleBoldUnderline"/>
        </w:rPr>
        <w:t>the destruction of an entire city</w:t>
      </w:r>
      <w:r w:rsidRPr="002A66F0">
        <w:t xml:space="preserve">, or, perhaps, of a lifeboat or building full of people. On this view, in other words, </w:t>
      </w:r>
      <w:r w:rsidRPr="002A66F0">
        <w:rPr>
          <w:rStyle w:val="StyleBoldUnderline"/>
          <w:highlight w:val="cyan"/>
        </w:rPr>
        <w:t>there is a very high threshold</w:t>
      </w:r>
      <w:r w:rsidRPr="002A66F0">
        <w:rPr>
          <w:rStyle w:val="StyleBoldUnderline"/>
        </w:rPr>
        <w:t xml:space="preserve"> of bad consequences</w:t>
      </w:r>
      <w:r w:rsidRPr="002A66F0">
        <w:t xml:space="preserve"> that must be threatened before something as awful as torturing an innocent per</w:t>
      </w:r>
      <w:r w:rsidRPr="002A66F0">
        <w:softHyphen/>
        <w:t>son can be justified. Almost all real-life decisions a GSS interroga</w:t>
      </w:r>
      <w:r w:rsidRPr="002A66F0">
        <w:softHyphen/>
        <w:t xml:space="preserve">tor will face—and perhaps all decisions—will not reach that threshold of horrendous consequences justifying torture of the innocent. </w:t>
      </w:r>
      <w:r w:rsidRPr="002A66F0">
        <w:rPr>
          <w:rStyle w:val="StyleBoldUnderline"/>
          <w:highlight w:val="cyan"/>
        </w:rPr>
        <w:t>Short of such</w:t>
      </w:r>
      <w:r w:rsidRPr="002A66F0">
        <w:rPr>
          <w:rStyle w:val="StyleBoldUnderline"/>
        </w:rPr>
        <w:t xml:space="preserve"> a </w:t>
      </w:r>
      <w:r w:rsidRPr="002A66F0">
        <w:rPr>
          <w:rStyle w:val="StyleBoldUnderline"/>
          <w:highlight w:val="cyan"/>
        </w:rPr>
        <w:t>threshold</w:t>
      </w:r>
      <w:r w:rsidRPr="002A66F0">
        <w:rPr>
          <w:rStyle w:val="StyleBoldUnderline"/>
        </w:rPr>
        <w:t xml:space="preserve">, </w:t>
      </w:r>
      <w:r w:rsidRPr="002A66F0">
        <w:rPr>
          <w:rStyle w:val="StyleBoldUnderline"/>
          <w:highlight w:val="cyan"/>
        </w:rPr>
        <w:t>the agent-relative view</w:t>
      </w:r>
      <w:r w:rsidRPr="002A66F0">
        <w:t xml:space="preserve"> just sketched </w:t>
      </w:r>
      <w:r w:rsidRPr="002A66F0">
        <w:rPr>
          <w:rStyle w:val="StyleBoldUnderline"/>
          <w:highlight w:val="cyan"/>
        </w:rPr>
        <w:t>will</w:t>
      </w:r>
      <w:r w:rsidRPr="002A66F0">
        <w:rPr>
          <w:rStyle w:val="StyleBoldUnderline"/>
        </w:rPr>
        <w:t xml:space="preserve"> </w:t>
      </w:r>
      <w:r w:rsidRPr="002A66F0">
        <w:rPr>
          <w:rStyle w:val="StyleBoldUnderline"/>
          <w:highlight w:val="cyan"/>
        </w:rPr>
        <w:t>operate</w:t>
      </w:r>
      <w:r w:rsidRPr="002A66F0">
        <w:rPr>
          <w:rStyle w:val="StyleBoldUnderline"/>
        </w:rPr>
        <w:t xml:space="preserve"> as </w:t>
      </w:r>
      <w:r w:rsidRPr="002A66F0">
        <w:rPr>
          <w:rStyle w:val="StyleBoldUnderline"/>
          <w:highlight w:val="cyan"/>
        </w:rPr>
        <w:t>absolutely</w:t>
      </w:r>
      <w:r w:rsidRPr="002A66F0">
        <w:rPr>
          <w:rStyle w:val="StyleBoldUnderline"/>
        </w:rPr>
        <w:t xml:space="preserve"> as absolutism in its ban on tor</w:t>
      </w:r>
      <w:r w:rsidRPr="002A66F0">
        <w:rPr>
          <w:rStyle w:val="StyleBoldUnderline"/>
        </w:rPr>
        <w:softHyphen/>
        <w:t>turing the innocent</w:t>
      </w:r>
      <w:r w:rsidRPr="002A66F0">
        <w:t>.</w:t>
      </w:r>
    </w:p>
    <w:p w:rsidR="00B07686" w:rsidRPr="002A66F0" w:rsidRDefault="00B07686" w:rsidP="00B07686"/>
    <w:p w:rsidR="00B07686" w:rsidRPr="002A66F0" w:rsidRDefault="00B07686" w:rsidP="00B07686"/>
    <w:p w:rsidR="00B07686" w:rsidRPr="002A66F0" w:rsidRDefault="00B07686" w:rsidP="00B07686">
      <w:pPr>
        <w:pStyle w:val="Heading4"/>
        <w:rPr>
          <w:rStyle w:val="StyleStyleBold12pt"/>
          <w:rFonts w:cs="Arial"/>
          <w:b/>
          <w:szCs w:val="26"/>
        </w:rPr>
      </w:pPr>
      <w:r w:rsidRPr="002A66F0">
        <w:rPr>
          <w:rStyle w:val="StyleStyleBold12pt"/>
          <w:rFonts w:cs="Arial"/>
          <w:b/>
          <w:szCs w:val="26"/>
        </w:rPr>
        <w:t xml:space="preserve">There’s a distinction between public and personal policy – Governments must make utilitarian calculations </w:t>
      </w:r>
    </w:p>
    <w:p w:rsidR="00B07686" w:rsidRPr="002A66F0" w:rsidRDefault="00B07686" w:rsidP="00B07686">
      <w:r w:rsidRPr="002A66F0">
        <w:rPr>
          <w:rStyle w:val="StyleStyleBold12pt"/>
        </w:rPr>
        <w:t>Goodin 95</w:t>
      </w:r>
      <w:r w:rsidRPr="002A66F0">
        <w:t xml:space="preserve"> – Professor of Philosophy at the Research School of the Social Sciences at the Australian National University (Robert E., Cambridge University Press, “Utilitarianism As a Public Philosophy” pg 63)</w:t>
      </w:r>
    </w:p>
    <w:p w:rsidR="00B07686" w:rsidRPr="002A66F0" w:rsidRDefault="00B07686" w:rsidP="00B07686">
      <w:pPr>
        <w:rPr>
          <w:rStyle w:val="StyleBoldUnderline"/>
        </w:rPr>
      </w:pPr>
      <w:r w:rsidRPr="002A66F0">
        <w:rPr>
          <w:sz w:val="16"/>
        </w:rPr>
        <w:t xml:space="preserve">My larger argument turns on the proposition that </w:t>
      </w:r>
      <w:r w:rsidRPr="002A66F0">
        <w:rPr>
          <w:rStyle w:val="StyleBoldUnderline"/>
          <w:highlight w:val="cyan"/>
        </w:rPr>
        <w:t>there is something special about the situation of public officials that makes utilitarianism more plausible</w:t>
      </w:r>
      <w:r w:rsidRPr="002A66F0">
        <w:rPr>
          <w:rStyle w:val="StyleBoldUnderline"/>
        </w:rPr>
        <w:t xml:space="preserve"> for them</w:t>
      </w:r>
      <w:r w:rsidRPr="002A66F0">
        <w:rPr>
          <w:sz w:val="16"/>
        </w:rPr>
        <w:t xml:space="preserve"> (or, more precisely, makes them adopt a form of utilitarianism that we would find more acceptable) than private individuals. Before proceeding with that larger argument, I must therefore say what it is that is so special about public officials and </w:t>
      </w:r>
      <w:r w:rsidRPr="002A66F0">
        <w:rPr>
          <w:rStyle w:val="StyleBoldUnderline"/>
        </w:rPr>
        <w:t xml:space="preserve">their situations that makes it both more </w:t>
      </w:r>
      <w:r w:rsidRPr="002A66F0">
        <w:rPr>
          <w:rStyle w:val="StyleBoldUnderline"/>
        </w:rPr>
        <w:lastRenderedPageBreak/>
        <w:t>necessary and more desirable for them to adopt a more credible form of utilitarianism</w:t>
      </w:r>
      <w:r w:rsidRPr="002A66F0">
        <w:rPr>
          <w:sz w:val="16"/>
        </w:rPr>
        <w:t xml:space="preserve">.  Consider, first the argument from necessity. </w:t>
      </w:r>
      <w:r w:rsidRPr="002A66F0">
        <w:rPr>
          <w:rStyle w:val="StyleBoldUnderline"/>
          <w:highlight w:val="cyan"/>
        </w:rPr>
        <w:t>Public officials are obliged to make their choices under uncertainty</w:t>
      </w:r>
      <w:r w:rsidRPr="002A66F0">
        <w:rPr>
          <w:rStyle w:val="StyleBoldUnderline"/>
        </w:rPr>
        <w:t>,</w:t>
      </w:r>
      <w:r w:rsidRPr="002A66F0">
        <w:rPr>
          <w:sz w:val="16"/>
        </w:rPr>
        <w:t xml:space="preserve"> and uncertainty of a very special sort at that. All choices-public and private alike- are made under some degree of uncertainty, of course.  But in the nature of things, </w:t>
      </w:r>
      <w:r w:rsidRPr="002A66F0">
        <w:rPr>
          <w:rStyle w:val="StyleBoldUnderline"/>
          <w:highlight w:val="cyan"/>
        </w:rPr>
        <w:t>private individuals will</w:t>
      </w:r>
      <w:r w:rsidRPr="002A66F0">
        <w:rPr>
          <w:rStyle w:val="StyleBoldUnderline"/>
        </w:rPr>
        <w:t xml:space="preserve"> usually </w:t>
      </w:r>
      <w:r w:rsidRPr="002A66F0">
        <w:rPr>
          <w:rStyle w:val="StyleBoldUnderline"/>
          <w:highlight w:val="cyan"/>
        </w:rPr>
        <w:t>have more complete information on the peculiarities of their own circumstances</w:t>
      </w:r>
      <w:r w:rsidRPr="002A66F0">
        <w:rPr>
          <w:rStyle w:val="StyleBoldUnderline"/>
        </w:rPr>
        <w:t xml:space="preserve"> and on the ramifications that alternative possible choices might have for them. </w:t>
      </w:r>
      <w:r w:rsidRPr="002A66F0">
        <w:rPr>
          <w:rStyle w:val="StyleBoldUnderline"/>
          <w:highlight w:val="cyan"/>
        </w:rPr>
        <w:t>Public officials</w:t>
      </w:r>
      <w:r w:rsidRPr="002A66F0">
        <w:rPr>
          <w:rStyle w:val="StyleBoldUnderline"/>
        </w:rPr>
        <w:t xml:space="preserve">, in contrast, </w:t>
      </w:r>
      <w:r w:rsidRPr="002A66F0">
        <w:rPr>
          <w:rStyle w:val="StyleBoldUnderline"/>
          <w:highlight w:val="cyan"/>
        </w:rPr>
        <w:t>at relatively poorly informed as to the effects that their choices will have on individuals, one by one</w:t>
      </w:r>
      <w:r w:rsidRPr="002A66F0">
        <w:rPr>
          <w:rStyle w:val="StyleBoldUnderline"/>
        </w:rPr>
        <w:t xml:space="preserve">. </w:t>
      </w:r>
      <w:r w:rsidRPr="002A66F0">
        <w:rPr>
          <w:rStyle w:val="StyleBoldUnderline"/>
          <w:highlight w:val="cyan"/>
        </w:rPr>
        <w:t>What they</w:t>
      </w:r>
      <w:r w:rsidRPr="002A66F0">
        <w:rPr>
          <w:rStyle w:val="StyleBoldUnderline"/>
        </w:rPr>
        <w:t xml:space="preserve"> typically </w:t>
      </w:r>
      <w:r w:rsidRPr="002A66F0">
        <w:rPr>
          <w:rStyle w:val="StyleBoldUnderline"/>
          <w:highlight w:val="cyan"/>
        </w:rPr>
        <w:t>do know are</w:t>
      </w:r>
      <w:r w:rsidRPr="002A66F0">
        <w:rPr>
          <w:rStyle w:val="StyleBoldUnderline"/>
        </w:rPr>
        <w:t xml:space="preserve"> generalities: </w:t>
      </w:r>
      <w:r w:rsidRPr="002A66F0">
        <w:rPr>
          <w:rStyle w:val="StyleBoldUnderline"/>
          <w:highlight w:val="cyan"/>
        </w:rPr>
        <w:t>averages and aggregates.</w:t>
      </w:r>
      <w:r w:rsidRPr="002A66F0">
        <w:rPr>
          <w:rStyle w:val="StyleBoldUnderline"/>
        </w:rPr>
        <w:t xml:space="preserve"> They know what will happen most often to most people as a result of their various possible choices. But that is all.  </w:t>
      </w:r>
      <w:r w:rsidRPr="002A66F0">
        <w:rPr>
          <w:rStyle w:val="StyleBoldUnderline"/>
          <w:highlight w:val="cyan"/>
        </w:rPr>
        <w:t>That is enough to allow public policy makers to use the utilitarian calculus</w:t>
      </w:r>
      <w:r w:rsidRPr="002A66F0">
        <w:rPr>
          <w:sz w:val="16"/>
        </w:rPr>
        <w:t xml:space="preserve"> – if they want to use it at all – to choose general rules of conduct. Knowing aggregates and averages, they can proceed to calculate the utility payoffs from adopting each alternative possible general rule. But </w:t>
      </w:r>
      <w:r w:rsidRPr="002A66F0">
        <w:rPr>
          <w:rStyle w:val="StyleBoldUnderline"/>
        </w:rPr>
        <w:t xml:space="preserve">they cannot be sure what the payoff will be to any given individual or on any particular occasion. Their knowledge of generalities, aggregates and averages is just not sufficiently fine-grained for that. </w:t>
      </w:r>
    </w:p>
    <w:p w:rsidR="00B07686" w:rsidRPr="002A66F0" w:rsidRDefault="00B07686" w:rsidP="00B07686">
      <w:pPr>
        <w:pStyle w:val="Heading4"/>
        <w:rPr>
          <w:rFonts w:cs="Arial"/>
        </w:rPr>
      </w:pPr>
      <w:r w:rsidRPr="002A66F0">
        <w:rPr>
          <w:rFonts w:cs="Arial"/>
        </w:rPr>
        <w:t>Extinction outweighs structural violence</w:t>
      </w:r>
    </w:p>
    <w:p w:rsidR="00B07686" w:rsidRPr="002A66F0" w:rsidRDefault="00B07686" w:rsidP="00B07686">
      <w:r w:rsidRPr="002A66F0">
        <w:rPr>
          <w:rStyle w:val="StyleStyleBold12pt"/>
        </w:rPr>
        <w:t>Bostrum 12</w:t>
      </w:r>
      <w:r w:rsidRPr="002A66F0">
        <w:t xml:space="preserve"> (Nick, Professor of Philosophy at Oxford, directs Oxford's Future of Humanity Institute and winner of the Gannon Award, Interview with Ross Andersen, correspondent at The Atlantic, 3/6, “We're Underestimating the Risk of Human Extinction”, </w:t>
      </w:r>
      <w:hyperlink r:id="rId21" w:history="1">
        <w:r w:rsidRPr="002A66F0">
          <w:rPr>
            <w:rStyle w:val="Hyperlink"/>
          </w:rPr>
          <w:t>http://www.theatlantic.com/technology/archive/2012/03/were-underestimating-the-risk-of-human-extinction/253821/</w:t>
        </w:r>
      </w:hyperlink>
      <w:r w:rsidRPr="002A66F0">
        <w:t>)</w:t>
      </w:r>
    </w:p>
    <w:p w:rsidR="00B07686" w:rsidRPr="002A66F0" w:rsidRDefault="00B07686" w:rsidP="00B07686">
      <w:pPr>
        <w:pStyle w:val="cardtext"/>
        <w:ind w:left="0"/>
        <w:rPr>
          <w:rFonts w:ascii="Arial" w:hAnsi="Arial" w:cs="Arial"/>
          <w:sz w:val="16"/>
        </w:rPr>
      </w:pPr>
      <w:r w:rsidRPr="002A66F0">
        <w:rPr>
          <w:rFonts w:ascii="Arial" w:hAnsi="Arial" w:cs="Arial"/>
          <w:sz w:val="16"/>
        </w:rPr>
        <w:t xml:space="preserve">Bostrom, who directs Oxford's Future of Humanity Institute, has argued over the course of several papers that </w:t>
      </w:r>
      <w:r w:rsidRPr="002A66F0">
        <w:rPr>
          <w:rStyle w:val="StyleBoldUnderline"/>
          <w:rFonts w:cs="Arial"/>
        </w:rPr>
        <w:t xml:space="preserve">human </w:t>
      </w:r>
      <w:r w:rsidRPr="002A66F0">
        <w:rPr>
          <w:rStyle w:val="StyleBoldUnderline"/>
          <w:rFonts w:cs="Arial"/>
          <w:highlight w:val="cyan"/>
        </w:rPr>
        <w:t>extinction risks are</w:t>
      </w:r>
      <w:r w:rsidRPr="002A66F0">
        <w:rPr>
          <w:rStyle w:val="StyleBoldUnderline"/>
          <w:rFonts w:cs="Arial"/>
        </w:rPr>
        <w:t xml:space="preserve"> poorly understood and</w:t>
      </w:r>
      <w:r w:rsidRPr="002A66F0">
        <w:rPr>
          <w:rFonts w:ascii="Arial" w:hAnsi="Arial" w:cs="Arial"/>
          <w:sz w:val="16"/>
        </w:rPr>
        <w:t xml:space="preserve">, worse still, </w:t>
      </w:r>
      <w:r w:rsidRPr="002A66F0">
        <w:rPr>
          <w:rStyle w:val="Emphasis"/>
          <w:highlight w:val="cyan"/>
        </w:rPr>
        <w:t>severely underestimated by society</w:t>
      </w:r>
      <w:r w:rsidRPr="002A66F0">
        <w:rPr>
          <w:rFonts w:ascii="Arial" w:hAnsi="Arial" w:cs="Arial"/>
          <w:sz w:val="16"/>
          <w:highlight w:val="cyan"/>
        </w:rPr>
        <w:t>.</w:t>
      </w:r>
      <w:r w:rsidRPr="002A66F0">
        <w:rPr>
          <w:rFonts w:ascii="Arial" w:hAnsi="Arial" w:cs="Arial"/>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2A66F0">
        <w:rPr>
          <w:rFonts w:ascii="Arial" w:hAnsi="Arial" w:cs="Arial"/>
          <w:sz w:val="12"/>
        </w:rPr>
        <w:t xml:space="preserve">¶ </w:t>
      </w:r>
      <w:r w:rsidRPr="002A66F0">
        <w:rPr>
          <w:rFonts w:ascii="Arial" w:hAnsi="Arial" w:cs="Arial"/>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2A66F0">
        <w:rPr>
          <w:rFonts w:ascii="Arial" w:hAnsi="Arial" w:cs="Arial"/>
          <w:sz w:val="12"/>
        </w:rPr>
        <w:t xml:space="preserve">¶ </w:t>
      </w:r>
      <w:r w:rsidRPr="002A66F0">
        <w:rPr>
          <w:rFonts w:ascii="Arial" w:hAnsi="Arial" w:cs="Arial"/>
          <w:sz w:val="16"/>
        </w:rPr>
        <w:t xml:space="preserve">Some have argued that we ought to be directing our resources toward humanity's existing problems, rather than future existential risks, because many of the latter are highly improbable. You have responded by suggesting that </w:t>
      </w:r>
      <w:r w:rsidRPr="002A66F0">
        <w:rPr>
          <w:rStyle w:val="Emphasis"/>
          <w:highlight w:val="cyan"/>
        </w:rPr>
        <w:t>existential risk mitigation may</w:t>
      </w:r>
      <w:r w:rsidRPr="002A66F0">
        <w:rPr>
          <w:rStyle w:val="Emphasis"/>
        </w:rPr>
        <w:t xml:space="preserve"> in fact </w:t>
      </w:r>
      <w:r w:rsidRPr="002A66F0">
        <w:rPr>
          <w:rStyle w:val="Emphasis"/>
          <w:highlight w:val="cyan"/>
        </w:rPr>
        <w:t>be a dominant moral priority over</w:t>
      </w:r>
      <w:r w:rsidRPr="002A66F0">
        <w:rPr>
          <w:rStyle w:val="Emphasis"/>
        </w:rPr>
        <w:t xml:space="preserve"> the </w:t>
      </w:r>
      <w:r w:rsidRPr="002A66F0">
        <w:rPr>
          <w:rStyle w:val="Emphasis"/>
          <w:highlight w:val="cyan"/>
        </w:rPr>
        <w:t>alleviation of present suffering</w:t>
      </w:r>
      <w:r w:rsidRPr="002A66F0">
        <w:rPr>
          <w:rFonts w:ascii="Arial" w:hAnsi="Arial" w:cs="Arial"/>
          <w:sz w:val="16"/>
        </w:rPr>
        <w:t xml:space="preserve">. Can you explain why? </w:t>
      </w:r>
      <w:r w:rsidRPr="002A66F0">
        <w:rPr>
          <w:rFonts w:ascii="Arial" w:hAnsi="Arial" w:cs="Arial"/>
          <w:sz w:val="12"/>
        </w:rPr>
        <w:t xml:space="preserve">¶ </w:t>
      </w:r>
      <w:r w:rsidRPr="002A66F0">
        <w:rPr>
          <w:rFonts w:ascii="Arial" w:hAnsi="Arial" w:cs="Arial"/>
          <w:sz w:val="16"/>
        </w:rPr>
        <w:t xml:space="preserve">Bostrom: Well </w:t>
      </w:r>
      <w:r w:rsidRPr="002A66F0">
        <w:rPr>
          <w:rStyle w:val="StyleBoldUnderline"/>
          <w:rFonts w:cs="Arial"/>
        </w:rPr>
        <w:t>suppose you have a moral view that counts future people as being worth as much as present people</w:t>
      </w:r>
      <w:r w:rsidRPr="002A66F0">
        <w:rPr>
          <w:rFonts w:ascii="Arial" w:hAnsi="Arial" w:cs="Arial"/>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2A66F0">
        <w:rPr>
          <w:rStyle w:val="StyleBoldUnderline"/>
          <w:rFonts w:cs="Arial"/>
          <w:highlight w:val="cyan"/>
        </w:rPr>
        <w:t>A human life is a human life. If you have that</w:t>
      </w:r>
      <w:r w:rsidRPr="002A66F0">
        <w:rPr>
          <w:rStyle w:val="StyleBoldUnderline"/>
          <w:rFonts w:cs="Arial"/>
        </w:rPr>
        <w:t xml:space="preserve"> moral point of </w:t>
      </w:r>
      <w:r w:rsidRPr="002A66F0">
        <w:rPr>
          <w:rStyle w:val="StyleBoldUnderline"/>
          <w:rFonts w:cs="Arial"/>
          <w:highlight w:val="cyan"/>
        </w:rPr>
        <w:t>view that future generations matter in proportion to their</w:t>
      </w:r>
      <w:r w:rsidRPr="002A66F0">
        <w:rPr>
          <w:rStyle w:val="StyleBoldUnderline"/>
          <w:rFonts w:cs="Arial"/>
        </w:rPr>
        <w:t xml:space="preserve"> population </w:t>
      </w:r>
      <w:r w:rsidRPr="002A66F0">
        <w:rPr>
          <w:rStyle w:val="StyleBoldUnderline"/>
          <w:rFonts w:cs="Arial"/>
          <w:highlight w:val="cyan"/>
        </w:rPr>
        <w:t>numbers, then</w:t>
      </w:r>
      <w:r w:rsidRPr="002A66F0">
        <w:rPr>
          <w:rStyle w:val="StyleBoldUnderline"/>
          <w:rFonts w:cs="Arial"/>
        </w:rPr>
        <w:t xml:space="preserve"> you get this </w:t>
      </w:r>
      <w:r w:rsidRPr="002A66F0">
        <w:rPr>
          <w:rStyle w:val="Emphasis"/>
        </w:rPr>
        <w:t xml:space="preserve">very stark implication that </w:t>
      </w:r>
      <w:r w:rsidRPr="002A66F0">
        <w:rPr>
          <w:rStyle w:val="Emphasis"/>
          <w:highlight w:val="cyan"/>
        </w:rPr>
        <w:t>existential risk mitigation has a much higher utility than</w:t>
      </w:r>
      <w:r w:rsidRPr="002A66F0">
        <w:rPr>
          <w:rStyle w:val="Emphasis"/>
        </w:rPr>
        <w:t xml:space="preserve"> pretty much </w:t>
      </w:r>
      <w:r w:rsidRPr="002A66F0">
        <w:rPr>
          <w:rStyle w:val="Emphasis"/>
          <w:highlight w:val="cyan"/>
        </w:rPr>
        <w:t>anything else</w:t>
      </w:r>
      <w:r w:rsidRPr="002A66F0">
        <w:rPr>
          <w:rStyle w:val="Emphasis"/>
        </w:rPr>
        <w:t xml:space="preserve"> that you could do</w:t>
      </w:r>
      <w:r w:rsidRPr="002A66F0">
        <w:rPr>
          <w:rStyle w:val="StyleBoldUnderline"/>
          <w:rFonts w:cs="Arial"/>
        </w:rPr>
        <w:t xml:space="preserve">. </w:t>
      </w:r>
      <w:r w:rsidRPr="002A66F0">
        <w:rPr>
          <w:rStyle w:val="StyleBoldUnderline"/>
          <w:rFonts w:cs="Arial"/>
          <w:highlight w:val="cyan"/>
        </w:rPr>
        <w:t>There are so many people that could come into existence in the future if humanity survives</w:t>
      </w:r>
      <w:r w:rsidRPr="002A66F0">
        <w:rPr>
          <w:rStyle w:val="StyleBoldUnderline"/>
          <w:rFonts w:cs="Arial"/>
        </w:rPr>
        <w:t xml:space="preserve"> this critical period of time---</w:t>
      </w:r>
      <w:r w:rsidRPr="002A66F0">
        <w:rPr>
          <w:rStyle w:val="StyleBoldUnderline"/>
          <w:rFonts w:cs="Arial"/>
          <w:highlight w:val="cyan"/>
        </w:rPr>
        <w:t>we might live for billions of years, our descendants might colonize billions of solar systems, and there could be billions</w:t>
      </w:r>
      <w:r w:rsidRPr="002A66F0">
        <w:rPr>
          <w:rStyle w:val="StyleBoldUnderline"/>
          <w:rFonts w:cs="Arial"/>
        </w:rPr>
        <w:t xml:space="preserve"> and billions </w:t>
      </w:r>
      <w:r w:rsidRPr="002A66F0">
        <w:rPr>
          <w:rStyle w:val="StyleBoldUnderline"/>
          <w:rFonts w:cs="Arial"/>
          <w:highlight w:val="cyan"/>
        </w:rPr>
        <w:t>times more people</w:t>
      </w:r>
      <w:r w:rsidRPr="002A66F0">
        <w:rPr>
          <w:rStyle w:val="StyleBoldUnderline"/>
          <w:rFonts w:cs="Arial"/>
        </w:rPr>
        <w:t xml:space="preserve"> than exist currently</w:t>
      </w:r>
      <w:r w:rsidRPr="002A66F0">
        <w:rPr>
          <w:rStyle w:val="Emphasis"/>
        </w:rPr>
        <w:t xml:space="preserve">. Therefore, </w:t>
      </w:r>
      <w:r w:rsidRPr="002A66F0">
        <w:rPr>
          <w:rStyle w:val="Emphasis"/>
          <w:highlight w:val="cyan"/>
        </w:rPr>
        <w:t xml:space="preserve">even a very </w:t>
      </w:r>
      <w:r w:rsidRPr="002A66F0">
        <w:rPr>
          <w:rStyle w:val="Box"/>
          <w:rFonts w:ascii="Arial" w:hAnsi="Arial" w:cs="Arial"/>
          <w:highlight w:val="cyan"/>
        </w:rPr>
        <w:t>small reduction in the probability</w:t>
      </w:r>
      <w:r w:rsidRPr="002A66F0">
        <w:rPr>
          <w:rStyle w:val="Emphasis"/>
          <w:highlight w:val="cyan"/>
        </w:rPr>
        <w:t xml:space="preserve"> of realizing this enormous good </w:t>
      </w:r>
      <w:r w:rsidRPr="002A66F0">
        <w:rPr>
          <w:rStyle w:val="Box"/>
          <w:rFonts w:ascii="Arial" w:hAnsi="Arial" w:cs="Arial"/>
          <w:highlight w:val="cyan"/>
        </w:rPr>
        <w:t>will</w:t>
      </w:r>
      <w:r w:rsidRPr="002A66F0">
        <w:rPr>
          <w:rStyle w:val="Emphasis"/>
        </w:rPr>
        <w:t xml:space="preserve"> tend to </w:t>
      </w:r>
      <w:r w:rsidRPr="002A66F0">
        <w:rPr>
          <w:rStyle w:val="Box"/>
          <w:rFonts w:ascii="Arial" w:hAnsi="Arial" w:cs="Arial"/>
          <w:highlight w:val="cyan"/>
        </w:rPr>
        <w:t>outweigh</w:t>
      </w:r>
      <w:r w:rsidRPr="002A66F0">
        <w:rPr>
          <w:rStyle w:val="Box"/>
          <w:rFonts w:ascii="Arial" w:hAnsi="Arial" w:cs="Arial"/>
        </w:rPr>
        <w:t xml:space="preserve"> even </w:t>
      </w:r>
      <w:r w:rsidRPr="002A66F0">
        <w:rPr>
          <w:rStyle w:val="Box"/>
          <w:rFonts w:ascii="Arial" w:hAnsi="Arial" w:cs="Arial"/>
          <w:highlight w:val="cyan"/>
        </w:rPr>
        <w:t>immense benefits like eliminating poverty</w:t>
      </w:r>
      <w:r w:rsidRPr="002A66F0">
        <w:rPr>
          <w:rStyle w:val="Emphasis"/>
          <w:highlight w:val="cyan"/>
        </w:rPr>
        <w:t xml:space="preserve"> or curing malaria</w:t>
      </w:r>
      <w:r w:rsidRPr="002A66F0">
        <w:rPr>
          <w:rFonts w:ascii="Arial" w:hAnsi="Arial" w:cs="Arial"/>
          <w:sz w:val="16"/>
        </w:rPr>
        <w:t>, which would be tremendous under ordinary standards.</w:t>
      </w:r>
    </w:p>
    <w:p w:rsidR="00B07686" w:rsidRPr="002A66F0" w:rsidRDefault="00B07686" w:rsidP="00B07686"/>
    <w:p w:rsidR="00B07686" w:rsidRPr="002A66F0" w:rsidRDefault="00B07686" w:rsidP="00B07686">
      <w:pPr>
        <w:pStyle w:val="Heading4"/>
        <w:rPr>
          <w:rFonts w:cs="Arial"/>
        </w:rPr>
      </w:pPr>
      <w:r w:rsidRPr="002A66F0">
        <w:rPr>
          <w:rFonts w:cs="Arial"/>
        </w:rPr>
        <w:t>Nuke war threat is real and o/w racism and invisible violence---their expansion of structural violence to an all-pervasive omnipresence makes preventing war impossible – also answers their value to life claim</w:t>
      </w:r>
    </w:p>
    <w:p w:rsidR="00B07686" w:rsidRPr="002A66F0" w:rsidRDefault="00B07686" w:rsidP="00B07686">
      <w:pPr>
        <w:rPr>
          <w:sz w:val="12"/>
        </w:rPr>
      </w:pPr>
      <w:r w:rsidRPr="002A66F0">
        <w:rPr>
          <w:rStyle w:val="StyleStyleBold12pt"/>
        </w:rPr>
        <w:t>Boulding 78</w:t>
      </w:r>
      <w:r w:rsidRPr="002A66F0">
        <w:rPr>
          <w:sz w:val="12"/>
        </w:rPr>
        <w:t xml:space="preserve"> </w:t>
      </w:r>
    </w:p>
    <w:p w:rsidR="00B07686" w:rsidRPr="002A66F0" w:rsidRDefault="00B07686" w:rsidP="00B07686">
      <w:pPr>
        <w:rPr>
          <w:rStyle w:val="underline"/>
          <w:b w:val="0"/>
        </w:rPr>
      </w:pPr>
      <w:r w:rsidRPr="002A66F0">
        <w:rPr>
          <w:sz w:val="20"/>
        </w:rPr>
        <w:lastRenderedPageBreak/>
        <w:t>(Ken is professor of economics and director, Center for Research on Conflict Resolution, University of Michigan, “Future Directions in Conflict and Peace Studies,” The Journal of Conflict Resolution, Vol. 22, No. 2 Jun., 1978, pp. 342-354)</w:t>
      </w:r>
    </w:p>
    <w:p w:rsidR="00B07686" w:rsidRPr="002A66F0" w:rsidRDefault="00B07686" w:rsidP="00B07686">
      <w:pPr>
        <w:pStyle w:val="cardtext"/>
        <w:ind w:left="0"/>
        <w:rPr>
          <w:rFonts w:ascii="Arial" w:hAnsi="Arial" w:cs="Arial"/>
          <w:sz w:val="8"/>
        </w:rPr>
      </w:pPr>
      <w:r w:rsidRPr="002A66F0">
        <w:rPr>
          <w:rStyle w:val="StyleBoldUnderline"/>
          <w:rFonts w:cs="Arial"/>
          <w:highlight w:val="cyan"/>
        </w:rPr>
        <w:t>Galtung is</w:t>
      </w:r>
      <w:r w:rsidRPr="002A66F0">
        <w:rPr>
          <w:rStyle w:val="StyleBoldUnderline"/>
          <w:rFonts w:cs="Arial"/>
        </w:rPr>
        <w:t xml:space="preserve"> very legitimately </w:t>
      </w:r>
      <w:r w:rsidRPr="002A66F0">
        <w:rPr>
          <w:rStyle w:val="StyleBoldUnderline"/>
          <w:rFonts w:cs="Arial"/>
          <w:highlight w:val="cyan"/>
        </w:rPr>
        <w:t>interested in</w:t>
      </w:r>
      <w:r w:rsidRPr="002A66F0">
        <w:rPr>
          <w:rFonts w:ascii="Arial" w:hAnsi="Arial" w:cs="Arial"/>
          <w:sz w:val="8"/>
        </w:rPr>
        <w:t xml:space="preserve"> problems of wor</w:t>
      </w:r>
      <w:r w:rsidRPr="002A66F0">
        <w:rPr>
          <w:rStyle w:val="StyleBoldUnderline"/>
          <w:rFonts w:cs="Arial"/>
        </w:rPr>
        <w:t xml:space="preserve">ld </w:t>
      </w:r>
      <w:r w:rsidRPr="002A66F0">
        <w:rPr>
          <w:rStyle w:val="StyleBoldUnderline"/>
          <w:rFonts w:cs="Arial"/>
          <w:highlight w:val="cyan"/>
        </w:rPr>
        <w:t>poverty</w:t>
      </w:r>
      <w:r w:rsidRPr="002A66F0">
        <w:rPr>
          <w:rStyle w:val="StyleBoldUnderline"/>
          <w:rFonts w:cs="Arial"/>
        </w:rPr>
        <w:t xml:space="preserve"> and the failure of development of the really poor. He tried to amalga- mate this</w:t>
      </w:r>
      <w:r w:rsidRPr="002A66F0">
        <w:rPr>
          <w:rFonts w:ascii="Arial" w:hAnsi="Arial" w:cs="Arial"/>
          <w:sz w:val="8"/>
        </w:rPr>
        <w:t xml:space="preserve"> interest </w:t>
      </w:r>
      <w:r w:rsidRPr="002A66F0">
        <w:rPr>
          <w:rStyle w:val="StyleBoldUnderline"/>
          <w:rFonts w:cs="Arial"/>
        </w:rPr>
        <w:t>with</w:t>
      </w:r>
      <w:r w:rsidRPr="002A66F0">
        <w:rPr>
          <w:rFonts w:ascii="Arial" w:hAnsi="Arial" w:cs="Arial"/>
          <w:sz w:val="8"/>
        </w:rPr>
        <w:t xml:space="preserve"> the </w:t>
      </w:r>
      <w:r w:rsidRPr="002A66F0">
        <w:rPr>
          <w:rStyle w:val="StyleBoldUnderline"/>
          <w:rFonts w:cs="Arial"/>
        </w:rPr>
        <w:t xml:space="preserve">peace research interest in the more narrow sense. </w:t>
      </w:r>
      <w:r w:rsidRPr="002A66F0">
        <w:rPr>
          <w:rStyle w:val="StyleBoldUnderline"/>
          <w:rFonts w:cs="Arial"/>
          <w:highlight w:val="cyan"/>
        </w:rPr>
        <w:t>Unfortunately, he did this by downgrading</w:t>
      </w:r>
      <w:r w:rsidRPr="002A66F0">
        <w:rPr>
          <w:rStyle w:val="StyleBoldUnderline"/>
          <w:rFonts w:cs="Arial"/>
        </w:rPr>
        <w:t xml:space="preserve"> the study of </w:t>
      </w:r>
      <w:r w:rsidRPr="002A66F0">
        <w:rPr>
          <w:rStyle w:val="StyleBoldUnderline"/>
          <w:rFonts w:cs="Arial"/>
          <w:highlight w:val="cyan"/>
        </w:rPr>
        <w:t>inter- national peace, labeling it "negative peace</w:t>
      </w:r>
      <w:r w:rsidRPr="002A66F0">
        <w:rPr>
          <w:rFonts w:ascii="Arial" w:hAnsi="Arial" w:cs="Arial"/>
          <w:sz w:val="8"/>
        </w:rPr>
        <w:t xml:space="preserve">" (it should really have been labeled "negative war") </w:t>
      </w:r>
      <w:r w:rsidRPr="002A66F0">
        <w:rPr>
          <w:rStyle w:val="StyleBoldUnderline"/>
          <w:rFonts w:cs="Arial"/>
          <w:highlight w:val="cyan"/>
        </w:rPr>
        <w:t>and</w:t>
      </w:r>
      <w:r w:rsidRPr="002A66F0">
        <w:rPr>
          <w:rStyle w:val="StyleBoldUnderline"/>
          <w:rFonts w:cs="Arial"/>
        </w:rPr>
        <w:t xml:space="preserve"> then </w:t>
      </w:r>
      <w:r w:rsidRPr="002A66F0">
        <w:rPr>
          <w:rStyle w:val="StyleBoldUnderline"/>
          <w:rFonts w:cs="Arial"/>
          <w:highlight w:val="cyan"/>
        </w:rPr>
        <w:t>developing the concept of "structural violence</w:t>
      </w:r>
      <w:r w:rsidRPr="002A66F0">
        <w:rPr>
          <w:rFonts w:ascii="Arial" w:hAnsi="Arial" w:cs="Arial"/>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2A66F0">
        <w:rPr>
          <w:rStyle w:val="StyleBoldUnderline"/>
          <w:rFonts w:cs="Arial"/>
          <w:highlight w:val="cyan"/>
        </w:rPr>
        <w:t>Unfortunately, the concept</w:t>
      </w:r>
      <w:r w:rsidRPr="002A66F0">
        <w:rPr>
          <w:rStyle w:val="StyleBoldUnderline"/>
          <w:rFonts w:cs="Arial"/>
        </w:rPr>
        <w:t xml:space="preserve"> of structural violence </w:t>
      </w:r>
      <w:r w:rsidRPr="002A66F0">
        <w:rPr>
          <w:rStyle w:val="StyleBoldUnderline"/>
          <w:rFonts w:cs="Arial"/>
          <w:highlight w:val="cyan"/>
        </w:rPr>
        <w:t>was broadened</w:t>
      </w:r>
      <w:r w:rsidRPr="002A66F0">
        <w:rPr>
          <w:rFonts w:ascii="Arial" w:hAnsi="Arial" w:cs="Arial"/>
          <w:sz w:val="8"/>
        </w:rPr>
        <w:t xml:space="preserve">, in the word of one slightly unfriendly critic, </w:t>
      </w:r>
      <w:r w:rsidRPr="002A66F0">
        <w:rPr>
          <w:rStyle w:val="Emphasis"/>
          <w:highlight w:val="cyan"/>
        </w:rPr>
        <w:t>to include anything</w:t>
      </w:r>
      <w:r w:rsidRPr="002A66F0">
        <w:rPr>
          <w:rFonts w:ascii="Arial" w:hAnsi="Arial" w:cs="Arial"/>
          <w:sz w:val="8"/>
        </w:rPr>
        <w:t xml:space="preserve"> that Galtung did not like. </w:t>
      </w:r>
      <w:r w:rsidRPr="002A66F0">
        <w:rPr>
          <w:rStyle w:val="StyleBoldUnderline"/>
          <w:rFonts w:cs="Arial"/>
          <w:highlight w:val="cyan"/>
        </w:rPr>
        <w:t>Another factor</w:t>
      </w:r>
      <w:r w:rsidRPr="002A66F0">
        <w:rPr>
          <w:rStyle w:val="StyleBoldUnderline"/>
          <w:rFonts w:cs="Arial"/>
        </w:rPr>
        <w:t xml:space="preserve"> in this situation </w:t>
      </w:r>
      <w:r w:rsidRPr="002A66F0">
        <w:rPr>
          <w:rStyle w:val="StyleBoldUnderline"/>
          <w:rFonts w:cs="Arial"/>
          <w:highlight w:val="cyan"/>
        </w:rPr>
        <w:t>was the feeling</w:t>
      </w:r>
      <w:r w:rsidRPr="002A66F0">
        <w:rPr>
          <w:rFonts w:ascii="Arial" w:hAnsi="Arial" w:cs="Arial"/>
          <w:sz w:val="8"/>
        </w:rPr>
        <w:t xml:space="preserve">, certainly in the 1960s and early 1970s, </w:t>
      </w:r>
      <w:r w:rsidRPr="002A66F0">
        <w:rPr>
          <w:rStyle w:val="StyleBoldUnderline"/>
          <w:rFonts w:cs="Arial"/>
          <w:highlight w:val="cyan"/>
        </w:rPr>
        <w:t>that</w:t>
      </w:r>
      <w:r w:rsidRPr="002A66F0">
        <w:rPr>
          <w:rStyle w:val="StyleBoldUnderline"/>
          <w:rFonts w:cs="Arial"/>
        </w:rPr>
        <w:t xml:space="preserve"> nuclear deterrence was actually succeeding as deterrence and that </w:t>
      </w:r>
      <w:r w:rsidRPr="002A66F0">
        <w:rPr>
          <w:rStyle w:val="StyleBoldUnderline"/>
          <w:rFonts w:cs="Arial"/>
          <w:highlight w:val="cyan"/>
        </w:rPr>
        <w:t>the problem of nuclear war had receded</w:t>
      </w:r>
      <w:r w:rsidRPr="002A66F0">
        <w:rPr>
          <w:rFonts w:ascii="Arial" w:hAnsi="Arial" w:cs="Arial"/>
          <w:sz w:val="8"/>
        </w:rPr>
        <w:t xml:space="preserve"> into the background. </w:t>
      </w:r>
      <w:r w:rsidRPr="002A66F0">
        <w:rPr>
          <w:rStyle w:val="StyleBoldUnderline"/>
          <w:rFonts w:cs="Arial"/>
          <w:highlight w:val="cyan"/>
        </w:rPr>
        <w:t>This</w:t>
      </w:r>
      <w:r w:rsidRPr="002A66F0">
        <w:rPr>
          <w:rStyle w:val="StyleBoldUnderline"/>
          <w:rFonts w:cs="Arial"/>
        </w:rPr>
        <w:t xml:space="preserve"> it seems to me </w:t>
      </w:r>
      <w:r w:rsidRPr="002A66F0">
        <w:rPr>
          <w:rStyle w:val="StyleBoldUnderline"/>
          <w:rFonts w:cs="Arial"/>
          <w:highlight w:val="cyan"/>
        </w:rPr>
        <w:t xml:space="preserve">is a </w:t>
      </w:r>
      <w:r w:rsidRPr="002A66F0">
        <w:rPr>
          <w:rStyle w:val="Emphasis"/>
          <w:highlight w:val="cyan"/>
        </w:rPr>
        <w:t>most danger- ous illusion</w:t>
      </w:r>
      <w:r w:rsidRPr="002A66F0">
        <w:rPr>
          <w:rStyle w:val="StyleBoldUnderline"/>
          <w:rFonts w:cs="Arial"/>
          <w:highlight w:val="cyan"/>
        </w:rPr>
        <w:t xml:space="preserve"> and diverted conflict</w:t>
      </w:r>
      <w:r w:rsidRPr="002A66F0">
        <w:rPr>
          <w:rStyle w:val="StyleBoldUnderline"/>
          <w:rFonts w:cs="Arial"/>
        </w:rPr>
        <w:t xml:space="preserve"> and peace research</w:t>
      </w:r>
      <w:r w:rsidRPr="002A66F0">
        <w:rPr>
          <w:rFonts w:ascii="Arial" w:hAnsi="Arial" w:cs="Arial"/>
          <w:sz w:val="8"/>
        </w:rPr>
        <w:t xml:space="preserve"> for ten years or more </w:t>
      </w:r>
      <w:r w:rsidRPr="002A66F0">
        <w:rPr>
          <w:rStyle w:val="StyleBoldUnderline"/>
          <w:rFonts w:cs="Arial"/>
          <w:highlight w:val="cyan"/>
        </w:rPr>
        <w:t>away from problems of</w:t>
      </w:r>
      <w:r w:rsidRPr="002A66F0">
        <w:rPr>
          <w:rStyle w:val="StyleBoldUnderline"/>
          <w:rFonts w:cs="Arial"/>
        </w:rPr>
        <w:t xml:space="preserve"> disarmament and </w:t>
      </w:r>
      <w:r w:rsidRPr="002A66F0">
        <w:rPr>
          <w:rStyle w:val="StyleBoldUnderline"/>
          <w:rFonts w:cs="Arial"/>
          <w:highlight w:val="cyan"/>
        </w:rPr>
        <w:t xml:space="preserve">stable peace toward a </w:t>
      </w:r>
      <w:r w:rsidRPr="002A66F0">
        <w:rPr>
          <w:rStyle w:val="Emphasis"/>
          <w:highlight w:val="cyan"/>
        </w:rPr>
        <w:t>grand, vague study of world developments</w:t>
      </w:r>
      <w:r w:rsidRPr="002A66F0">
        <w:rPr>
          <w:rStyle w:val="StyleBoldUnderline"/>
          <w:rFonts w:cs="Arial"/>
        </w:rPr>
        <w:t>, for which most of the peace researchers are not particularly well qualified</w:t>
      </w:r>
      <w:r w:rsidRPr="002A66F0">
        <w:rPr>
          <w:rFonts w:ascii="Arial" w:hAnsi="Arial" w:cs="Arial"/>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2A66F0">
        <w:rPr>
          <w:rStyle w:val="StyleBoldUnderline"/>
          <w:rFonts w:cs="Arial"/>
        </w:rPr>
        <w:t xml:space="preserve">In </w:t>
      </w:r>
      <w:r w:rsidRPr="002A66F0">
        <w:rPr>
          <w:rStyle w:val="StyleBoldUnderline"/>
          <w:rFonts w:cs="Arial"/>
          <w:highlight w:val="cyan"/>
        </w:rPr>
        <w:t>the international system</w:t>
      </w:r>
      <w:r w:rsidRPr="002A66F0">
        <w:rPr>
          <w:rStyle w:val="StyleBoldUnderline"/>
          <w:rFonts w:cs="Arial"/>
        </w:rPr>
        <w:t xml:space="preserve">, however, there </w:t>
      </w:r>
      <w:r w:rsidRPr="002A66F0">
        <w:rPr>
          <w:rStyle w:val="StyleBoldUnderline"/>
          <w:rFonts w:cs="Arial"/>
          <w:highlight w:val="cyan"/>
        </w:rPr>
        <w:t>has</w:t>
      </w:r>
      <w:r w:rsidRPr="002A66F0">
        <w:rPr>
          <w:rStyle w:val="StyleBoldUnderline"/>
          <w:rFonts w:cs="Arial"/>
        </w:rPr>
        <w:t xml:space="preserve"> been only glacial change in the conventional wisdom. There has been some improvement</w:t>
      </w:r>
      <w:r w:rsidRPr="002A66F0">
        <w:rPr>
          <w:rFonts w:ascii="Arial" w:hAnsi="Arial" w:cs="Arial"/>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2A66F0">
        <w:rPr>
          <w:rStyle w:val="StyleBoldUnderline"/>
          <w:rFonts w:cs="Arial"/>
        </w:rPr>
        <w:t xml:space="preserve">the tropics still remain uneasy and beset with </w:t>
      </w:r>
      <w:r w:rsidRPr="002A66F0">
        <w:rPr>
          <w:rStyle w:val="StyleBoldUnderline"/>
          <w:rFonts w:cs="Arial"/>
          <w:highlight w:val="cyan"/>
        </w:rPr>
        <w:t>arms races, wars, and revolutions</w:t>
      </w:r>
      <w:r w:rsidRPr="002A66F0">
        <w:rPr>
          <w:rFonts w:ascii="Arial" w:hAnsi="Arial" w:cs="Arial"/>
          <w:sz w:val="8"/>
        </w:rPr>
        <w:t xml:space="preserve"> which we cannot really afford. </w:t>
      </w:r>
      <w:r w:rsidRPr="002A66F0">
        <w:rPr>
          <w:rStyle w:val="StyleBoldUnderline"/>
          <w:rFonts w:cs="Arial"/>
        </w:rPr>
        <w:t xml:space="preserve">Nor can we pretend that peace around the temper- ate zone is stable enough so that we do not have to worry about it. </w:t>
      </w:r>
      <w:r w:rsidRPr="002A66F0">
        <w:rPr>
          <w:rStyle w:val="StyleBoldUnderline"/>
          <w:rFonts w:cs="Arial"/>
          <w:highlight w:val="cyan"/>
        </w:rPr>
        <w:t>The</w:t>
      </w:r>
      <w:r w:rsidRPr="002A66F0">
        <w:rPr>
          <w:rStyle w:val="StyleBoldUnderline"/>
          <w:rFonts w:cs="Arial"/>
        </w:rPr>
        <w:t xml:space="preserve"> qualitative </w:t>
      </w:r>
      <w:r w:rsidRPr="002A66F0">
        <w:rPr>
          <w:rStyle w:val="StyleBoldUnderline"/>
          <w:rFonts w:cs="Arial"/>
          <w:highlight w:val="cyan"/>
        </w:rPr>
        <w:t>arms race</w:t>
      </w:r>
      <w:r w:rsidRPr="002A66F0">
        <w:rPr>
          <w:rStyle w:val="StyleBoldUnderline"/>
          <w:rFonts w:cs="Arial"/>
        </w:rPr>
        <w:t xml:space="preserve"> goes on and </w:t>
      </w:r>
      <w:r w:rsidRPr="002A66F0">
        <w:rPr>
          <w:rStyle w:val="StyleBoldUnderline"/>
          <w:rFonts w:cs="Arial"/>
          <w:highlight w:val="cyan"/>
        </w:rPr>
        <w:t xml:space="preserve">could easily </w:t>
      </w:r>
      <w:r w:rsidRPr="002A66F0">
        <w:rPr>
          <w:rStyle w:val="Emphasis"/>
          <w:highlight w:val="cyan"/>
        </w:rPr>
        <w:t>take us over the cliff</w:t>
      </w:r>
      <w:r w:rsidRPr="002A66F0">
        <w:rPr>
          <w:rFonts w:ascii="Arial" w:hAnsi="Arial" w:cs="Arial"/>
          <w:sz w:val="8"/>
          <w:highlight w:val="cyan"/>
        </w:rPr>
        <w:t>.</w:t>
      </w:r>
      <w:r w:rsidRPr="002A66F0">
        <w:rPr>
          <w:rFonts w:ascii="Arial" w:hAnsi="Arial" w:cs="Arial"/>
          <w:sz w:val="8"/>
        </w:rPr>
        <w:t xml:space="preserve"> The record </w:t>
      </w:r>
      <w:r w:rsidRPr="002A66F0">
        <w:rPr>
          <w:rStyle w:val="StyleBoldUnderline"/>
          <w:rFonts w:cs="Arial"/>
        </w:rPr>
        <w:t xml:space="preserve">of </w:t>
      </w:r>
      <w:r w:rsidRPr="002A66F0">
        <w:rPr>
          <w:rStyle w:val="StyleBoldUnderline"/>
          <w:rFonts w:cs="Arial"/>
          <w:highlight w:val="cyan"/>
        </w:rPr>
        <w:t>peace research</w:t>
      </w:r>
      <w:r w:rsidRPr="002A66F0">
        <w:rPr>
          <w:rFonts w:ascii="Arial" w:hAnsi="Arial" w:cs="Arial"/>
          <w:sz w:val="8"/>
        </w:rPr>
        <w:t xml:space="preserve"> in the last generation, therefore, is one of very partial success. It has created a discipline and that is something of long-run consequence, most certainly for the good. It </w:t>
      </w:r>
      <w:r w:rsidRPr="002A66F0">
        <w:rPr>
          <w:rStyle w:val="StyleBoldUnderline"/>
          <w:rFonts w:cs="Arial"/>
        </w:rPr>
        <w:t xml:space="preserve">has made very little dent on the conventional wisdom of the policy makers anywhere in the world. It </w:t>
      </w:r>
      <w:r w:rsidRPr="002A66F0">
        <w:rPr>
          <w:rStyle w:val="StyleBoldUnderline"/>
          <w:rFonts w:cs="Arial"/>
          <w:highlight w:val="cyan"/>
        </w:rPr>
        <w:t>has not been able to prevent an arms race</w:t>
      </w:r>
      <w:r w:rsidRPr="002A66F0">
        <w:rPr>
          <w:rFonts w:ascii="Arial" w:hAnsi="Arial" w:cs="Arial"/>
          <w:sz w:val="8"/>
        </w:rPr>
        <w:t xml:space="preserve">, any more, I suppose we might say, than the Keynesian economics has been able to prevent inflation. But whereas inflation is an inconvenience, </w:t>
      </w:r>
      <w:r w:rsidRPr="002A66F0">
        <w:rPr>
          <w:rStyle w:val="StyleBoldUnderline"/>
          <w:rFonts w:cs="Arial"/>
          <w:highlight w:val="cyan"/>
        </w:rPr>
        <w:t xml:space="preserve">the arms race may well be </w:t>
      </w:r>
      <w:r w:rsidRPr="002A66F0">
        <w:rPr>
          <w:rStyle w:val="Emphasis"/>
          <w:highlight w:val="cyan"/>
        </w:rPr>
        <w:t>another catastrophe</w:t>
      </w:r>
      <w:r w:rsidRPr="002A66F0">
        <w:rPr>
          <w:rFonts w:ascii="Arial" w:hAnsi="Arial" w:cs="Arial"/>
          <w:sz w:val="8"/>
        </w:rPr>
        <w:t xml:space="preserve">. Where, then, do we go from here? </w:t>
      </w:r>
      <w:r w:rsidRPr="002A66F0">
        <w:rPr>
          <w:rStyle w:val="StyleBoldUnderline"/>
          <w:rFonts w:cs="Arial"/>
        </w:rPr>
        <w:t>Can we see new horizons for peace and conflict research to get it out of the doldrums in which it has been now for almost ten years?</w:t>
      </w:r>
      <w:r w:rsidRPr="002A66F0">
        <w:rPr>
          <w:rFonts w:ascii="Arial" w:hAnsi="Arial" w:cs="Arial"/>
          <w:sz w:val="8"/>
        </w:rPr>
        <w:t xml:space="preserve"> The challenge is surely great enough. </w:t>
      </w:r>
      <w:r w:rsidRPr="002A66F0">
        <w:rPr>
          <w:rStyle w:val="StyleBoldUnderline"/>
          <w:rFonts w:cs="Arial"/>
          <w:highlight w:val="cyan"/>
        </w:rPr>
        <w:t>It still remains true that war, the breakdown of</w:t>
      </w:r>
      <w:r w:rsidRPr="002A66F0">
        <w:rPr>
          <w:rFonts w:ascii="Arial" w:hAnsi="Arial" w:cs="Arial"/>
          <w:sz w:val="8"/>
        </w:rPr>
        <w:t xml:space="preserve"> Galtung's "</w:t>
      </w:r>
      <w:r w:rsidRPr="002A66F0">
        <w:rPr>
          <w:rStyle w:val="StyleBoldUnderline"/>
          <w:rFonts w:cs="Arial"/>
          <w:highlight w:val="cyan"/>
        </w:rPr>
        <w:t xml:space="preserve">negative peace," remains the </w:t>
      </w:r>
      <w:r w:rsidRPr="002A66F0">
        <w:rPr>
          <w:rStyle w:val="Emphasis"/>
          <w:highlight w:val="cyan"/>
        </w:rPr>
        <w:t xml:space="preserve">greatest </w:t>
      </w:r>
      <w:r w:rsidRPr="002A66F0">
        <w:rPr>
          <w:rStyle w:val="Emphasis"/>
        </w:rPr>
        <w:t xml:space="preserve">clear and present </w:t>
      </w:r>
      <w:r w:rsidRPr="002A66F0">
        <w:rPr>
          <w:rStyle w:val="Emphasis"/>
          <w:highlight w:val="cyan"/>
        </w:rPr>
        <w:t>danger to the human race</w:t>
      </w:r>
      <w:r w:rsidRPr="002A66F0">
        <w:rPr>
          <w:rStyle w:val="StyleBoldUnderline"/>
          <w:rFonts w:cs="Arial"/>
          <w:highlight w:val="cyan"/>
        </w:rPr>
        <w:t xml:space="preserve">, a </w:t>
      </w:r>
      <w:r w:rsidRPr="002A66F0">
        <w:rPr>
          <w:rStyle w:val="Emphasis"/>
          <w:highlight w:val="cyan"/>
        </w:rPr>
        <w:t>danger to human survival far greater than poverty</w:t>
      </w:r>
      <w:r w:rsidRPr="002A66F0">
        <w:rPr>
          <w:rStyle w:val="Emphasis"/>
        </w:rPr>
        <w:t xml:space="preserve">, or injustice, </w:t>
      </w:r>
      <w:r w:rsidRPr="002A66F0">
        <w:rPr>
          <w:rStyle w:val="Emphasis"/>
          <w:highlight w:val="cyan"/>
        </w:rPr>
        <w:t>or oppression</w:t>
      </w:r>
      <w:r w:rsidRPr="002A66F0">
        <w:rPr>
          <w:rStyle w:val="StyleBoldUnderline"/>
          <w:rFonts w:cs="Arial"/>
        </w:rPr>
        <w:t xml:space="preserve">, desirable and necessary as it is to eliminate these things. </w:t>
      </w:r>
      <w:r w:rsidRPr="002A66F0">
        <w:rPr>
          <w:rFonts w:ascii="Arial" w:hAnsi="Arial" w:cs="Arial"/>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2A66F0">
        <w:rPr>
          <w:rStyle w:val="StyleBoldUnderline"/>
          <w:rFonts w:cs="Arial"/>
        </w:rPr>
        <w:t xml:space="preserve">Even in the twenti- eth century, with its two world wars and innumerable smaller ones, it has probably not acounted for more than 5% of deaths, though of course a larger proportion of premature deaths. </w:t>
      </w:r>
      <w:r w:rsidRPr="002A66F0">
        <w:rPr>
          <w:rStyle w:val="StyleBoldUnderline"/>
          <w:rFonts w:cs="Arial"/>
          <w:highlight w:val="cyan"/>
        </w:rPr>
        <w:t>Now, however, ad- vancing technology is creating</w:t>
      </w:r>
      <w:r w:rsidRPr="002A66F0">
        <w:rPr>
          <w:rStyle w:val="StyleBoldUnderline"/>
          <w:rFonts w:cs="Arial"/>
        </w:rPr>
        <w:t xml:space="preserve"> a situation where in the first place we are developing a single world system that does not have the redundancy of the many isolated </w:t>
      </w:r>
      <w:r w:rsidRPr="002A66F0">
        <w:rPr>
          <w:rStyle w:val="StyleBoldUnderline"/>
          <w:rFonts w:cs="Arial"/>
          <w:highlight w:val="cyan"/>
        </w:rPr>
        <w:t>systems</w:t>
      </w:r>
      <w:r w:rsidRPr="002A66F0">
        <w:rPr>
          <w:rStyle w:val="StyleBoldUnderline"/>
          <w:rFonts w:cs="Arial"/>
        </w:rPr>
        <w:t xml:space="preserve"> of the past and </w:t>
      </w:r>
      <w:r w:rsidRPr="002A66F0">
        <w:rPr>
          <w:rStyle w:val="StyleBoldUnderline"/>
          <w:rFonts w:cs="Arial"/>
          <w:highlight w:val="cyan"/>
        </w:rPr>
        <w:t>in which</w:t>
      </w:r>
      <w:r w:rsidRPr="002A66F0">
        <w:rPr>
          <w:rStyle w:val="StyleBoldUnderline"/>
          <w:rFonts w:cs="Arial"/>
        </w:rPr>
        <w:t xml:space="preserve"> therefore </w:t>
      </w:r>
      <w:r w:rsidRPr="002A66F0">
        <w:rPr>
          <w:rStyle w:val="StyleBoldUnderline"/>
          <w:rFonts w:cs="Arial"/>
          <w:highlight w:val="cyan"/>
        </w:rPr>
        <w:t>if any- thing goes wrong everything goes wrong</w:t>
      </w:r>
      <w:r w:rsidRPr="002A66F0">
        <w:rPr>
          <w:rStyle w:val="StyleBoldUnderline"/>
          <w:rFonts w:cs="Arial"/>
        </w:rPr>
        <w:t>.</w:t>
      </w:r>
      <w:r w:rsidRPr="002A66F0">
        <w:rPr>
          <w:rFonts w:ascii="Arial" w:hAnsi="Arial" w:cs="Arial"/>
          <w:sz w:val="8"/>
        </w:rPr>
        <w:t xml:space="preserve"> The Mayan civilization could collapse in 900 A.D., and collapse almost irretrievably without Europe or China even being aware of the fact. </w:t>
      </w:r>
      <w:r w:rsidRPr="002A66F0">
        <w:rPr>
          <w:rStyle w:val="StyleBoldUnderline"/>
          <w:rFonts w:cs="Arial"/>
        </w:rPr>
        <w:t>When we had a number of iso- lated systems, the catastrophe in one was ultimately recoverable by migration from the surviving systems. The one-world system</w:t>
      </w:r>
      <w:r w:rsidRPr="002A66F0">
        <w:rPr>
          <w:rFonts w:ascii="Arial" w:hAnsi="Arial" w:cs="Arial"/>
          <w:sz w:val="8"/>
        </w:rPr>
        <w:t xml:space="preserve">, therefore, which science, transportation, and communication are rapidly giving us, </w:t>
      </w:r>
      <w:r w:rsidRPr="002A66F0">
        <w:rPr>
          <w:rStyle w:val="StyleBoldUnderline"/>
          <w:rFonts w:cs="Arial"/>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2A66F0">
        <w:rPr>
          <w:rFonts w:ascii="Arial" w:hAnsi="Arial" w:cs="Arial"/>
          <w:sz w:val="8"/>
        </w:rPr>
        <w:t>x</w:t>
      </w:r>
    </w:p>
    <w:p w:rsidR="00B07686" w:rsidRPr="002A66F0" w:rsidRDefault="00B07686" w:rsidP="00B07686"/>
    <w:p w:rsidR="00B07686" w:rsidRPr="002A66F0" w:rsidRDefault="00B07686" w:rsidP="00B07686"/>
    <w:p w:rsidR="00B07686" w:rsidRDefault="00B07686" w:rsidP="009712E3">
      <w:pPr>
        <w:pStyle w:val="Heading2"/>
      </w:pPr>
      <w:r>
        <w:lastRenderedPageBreak/>
        <w:t>2</w:t>
      </w:r>
    </w:p>
    <w:p w:rsidR="00B07686" w:rsidRPr="00BC1058" w:rsidRDefault="00B07686" w:rsidP="00B07686">
      <w:pPr>
        <w:keepNext/>
        <w:keepLines/>
        <w:spacing w:before="200"/>
        <w:outlineLvl w:val="3"/>
        <w:rPr>
          <w:rFonts w:eastAsiaTheme="majorEastAsia" w:cstheme="majorBidi"/>
          <w:b/>
          <w:bCs/>
          <w:iCs/>
          <w:sz w:val="26"/>
          <w:u w:val="single"/>
        </w:rPr>
      </w:pPr>
      <w:r>
        <w:rPr>
          <w:rFonts w:eastAsiaTheme="majorEastAsia" w:cstheme="majorBidi"/>
          <w:b/>
          <w:bCs/>
          <w:iCs/>
          <w:sz w:val="26"/>
        </w:rPr>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B07686" w:rsidRPr="00BC1058" w:rsidRDefault="00B07686" w:rsidP="00B07686">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B07686" w:rsidRPr="00BC1058" w:rsidRDefault="00B07686" w:rsidP="00B07686">
      <w:pPr>
        <w:ind w:left="288" w:right="288"/>
      </w:pPr>
      <w:r w:rsidRPr="00BC1058">
        <w:t>Risk Management Rather than Forecast-and-Plan</w:t>
      </w:r>
    </w:p>
    <w:p w:rsidR="00B07686" w:rsidRPr="00BC1058" w:rsidRDefault="00B07686" w:rsidP="00B07686">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B07686" w:rsidRPr="00BC1058" w:rsidRDefault="00B07686" w:rsidP="00B07686">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B07686" w:rsidRPr="00BC1058" w:rsidRDefault="00B07686" w:rsidP="00B07686">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B07686" w:rsidRPr="00BC1058" w:rsidRDefault="00B07686" w:rsidP="00B07686">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B07686" w:rsidRDefault="00B07686" w:rsidP="00B07686">
      <w:pPr>
        <w:rPr>
          <w:sz w:val="16"/>
        </w:rPr>
      </w:pPr>
    </w:p>
    <w:p w:rsidR="00B07686" w:rsidRPr="00AF27B7" w:rsidRDefault="00B07686" w:rsidP="00B07686">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B07686" w:rsidRPr="000243AC" w:rsidRDefault="00B07686" w:rsidP="00B07686">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Andrew W. Mellon Professor of International Relations at Johns Hopkins University’s School of Advanced International Studies, Washington DC,Charles, “Is Major War Obsolete? An Exchange” Survival, vol. 41, no. 2, pp. 139—52)</w:t>
      </w:r>
    </w:p>
    <w:p w:rsidR="00B07686" w:rsidRDefault="00B07686" w:rsidP="00B07686">
      <w:pPr>
        <w:ind w:right="432"/>
        <w:jc w:val="both"/>
        <w:rPr>
          <w:rFonts w:eastAsia="Arial Unicode MS"/>
          <w:u w:val="single"/>
        </w:rPr>
      </w:pPr>
      <w:r w:rsidRPr="000243AC">
        <w:rPr>
          <w:rFonts w:eastAsia="Arial Unicode MS"/>
        </w:rPr>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B81A9A">
        <w:rPr>
          <w:rFonts w:eastAsia="Arial Unicode MS"/>
          <w:highlight w:val="cyan"/>
          <w:u w:val="single"/>
        </w:rPr>
        <w:t>a problem with arguing a position that might be</w:t>
      </w:r>
      <w:r w:rsidRPr="000243AC">
        <w:rPr>
          <w:rFonts w:eastAsia="Arial Unicode MS"/>
        </w:rPr>
        <w:t xml:space="preserve"> described as </w:t>
      </w:r>
      <w:r w:rsidRPr="00B81A9A">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B81A9A">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B81A9A">
        <w:rPr>
          <w:rFonts w:eastAsia="Arial Unicode MS"/>
          <w:highlight w:val="cyan"/>
          <w:u w:val="single"/>
        </w:rPr>
        <w:t>increases</w:t>
      </w:r>
      <w:r w:rsidRPr="00467824">
        <w:rPr>
          <w:rFonts w:eastAsia="Arial Unicode MS"/>
          <w:u w:val="single"/>
        </w:rPr>
        <w:t xml:space="preserve">: as </w:t>
      </w:r>
      <w:r w:rsidRPr="00B81A9A">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r w:rsidRPr="00B81A9A">
        <w:rPr>
          <w:rFonts w:eastAsia="Arial Unicode MS"/>
          <w:highlight w:val="cyan"/>
          <w:u w:val="single"/>
        </w:rPr>
        <w:t>defence</w:t>
      </w:r>
      <w:r w:rsidRPr="00467824">
        <w:rPr>
          <w:rFonts w:eastAsia="Arial Unicode MS"/>
          <w:u w:val="single"/>
        </w:rPr>
        <w:t xml:space="preserve"> and security </w:t>
      </w:r>
      <w:r w:rsidRPr="00B81A9A">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Clauswitz’s most important insights: A </w:t>
      </w:r>
      <w:r w:rsidRPr="000243AC">
        <w:rPr>
          <w:rFonts w:eastAsia="Arial Unicode MS"/>
        </w:rPr>
        <w:lastRenderedPageBreak/>
        <w:t xml:space="preserve">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History shows that </w:t>
      </w:r>
      <w:r w:rsidRPr="00467824">
        <w:rPr>
          <w:rFonts w:eastAsia="Arial Unicode MS"/>
          <w:u w:val="single"/>
        </w:rPr>
        <w:t>surprise</w:t>
      </w:r>
      <w:r w:rsidRPr="000243AC">
        <w:rPr>
          <w:rFonts w:eastAsia="Arial Unicode MS"/>
        </w:rPr>
        <w:t xml:space="preserve"> </w:t>
      </w:r>
      <w:r w:rsidRPr="00B81A9A">
        <w:rPr>
          <w:rFonts w:eastAsia="Arial Unicode MS"/>
          <w:highlight w:val="cyan"/>
          <w:u w:val="single"/>
        </w:rPr>
        <w:t>threats emerge and rapid destabilising efforts are made to try to provide that missing defence,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B81A9A">
        <w:rPr>
          <w:rFonts w:eastAsia="Arial Unicode MS"/>
          <w:highlight w:val="cyan"/>
          <w:u w:val="single"/>
        </w:rPr>
        <w:t>leads</w:t>
      </w:r>
      <w:r w:rsidRPr="00467824">
        <w:rPr>
          <w:rFonts w:eastAsia="Arial Unicode MS"/>
          <w:u w:val="single"/>
        </w:rPr>
        <w:t xml:space="preserve"> in the end </w:t>
      </w:r>
      <w:r w:rsidRPr="00B81A9A">
        <w:rPr>
          <w:rFonts w:eastAsia="Arial Unicode MS"/>
          <w:highlight w:val="cyan"/>
          <w:u w:val="single"/>
        </w:rPr>
        <w:t>to war.</w:t>
      </w:r>
    </w:p>
    <w:p w:rsidR="00B07686" w:rsidRDefault="00B07686" w:rsidP="00B07686">
      <w:pPr>
        <w:ind w:right="432"/>
        <w:jc w:val="both"/>
        <w:rPr>
          <w:rFonts w:eastAsia="Arial Unicode MS"/>
          <w:u w:val="single"/>
        </w:rPr>
      </w:pPr>
    </w:p>
    <w:p w:rsidR="00B07686" w:rsidRPr="00C83CE9" w:rsidRDefault="00B07686" w:rsidP="00B07686">
      <w:pPr>
        <w:rPr>
          <w:b/>
          <w:bCs/>
          <w:szCs w:val="24"/>
        </w:rPr>
      </w:pPr>
      <w:r w:rsidRPr="00C83CE9">
        <w:rPr>
          <w:b/>
          <w:bCs/>
          <w:szCs w:val="24"/>
        </w:rPr>
        <w:t>Threats are real and our disaster discourse mobilizes people to deal with them</w:t>
      </w:r>
    </w:p>
    <w:p w:rsidR="00B07686" w:rsidRPr="00C83CE9" w:rsidRDefault="00B07686" w:rsidP="00B07686">
      <w:pPr>
        <w:rPr>
          <w:b/>
          <w:szCs w:val="24"/>
        </w:rPr>
      </w:pPr>
      <w:r w:rsidRPr="00C83CE9">
        <w:rPr>
          <w:b/>
          <w:szCs w:val="24"/>
        </w:rPr>
        <w:t xml:space="preserve">Kurasawa </w:t>
      </w:r>
      <w:r>
        <w:rPr>
          <w:b/>
          <w:szCs w:val="24"/>
        </w:rPr>
        <w:t>0</w:t>
      </w:r>
      <w:r w:rsidRPr="00C83CE9">
        <w:rPr>
          <w:b/>
          <w:szCs w:val="24"/>
        </w:rPr>
        <w:t>4</w:t>
      </w:r>
    </w:p>
    <w:p w:rsidR="00B07686" w:rsidRPr="00C83CE9" w:rsidRDefault="00B07686" w:rsidP="00B07686">
      <w:pPr>
        <w:rPr>
          <w:szCs w:val="24"/>
        </w:rPr>
      </w:pPr>
      <w:r w:rsidRPr="00C83CE9">
        <w:rPr>
          <w:szCs w:val="24"/>
        </w:rPr>
        <w:t xml:space="preserve">(Fuyuki Kurasawa, Associate Professor of Sociology at York University in Toronto, Canada, 2004, Constellations Vol 11, No 4, 2004, Cautionary Tales: The Global Culture of Prevention and the Work of Foresight    </w:t>
      </w:r>
      <w:hyperlink r:id="rId22" w:history="1">
        <w:r w:rsidRPr="00C83CE9">
          <w:rPr>
            <w:szCs w:val="24"/>
          </w:rPr>
          <w:t>http://www.yorku.ca/kurasawa/Kurasawa%20Articles/Constellations%20Article.pdf</w:t>
        </w:r>
      </w:hyperlink>
      <w:r w:rsidRPr="00C83CE9">
        <w:rPr>
          <w:szCs w:val="24"/>
        </w:rPr>
        <w:t>)</w:t>
      </w:r>
    </w:p>
    <w:p w:rsidR="00B07686" w:rsidRPr="00C83CE9" w:rsidRDefault="00B07686" w:rsidP="00B07686">
      <w:pPr>
        <w:rPr>
          <w:szCs w:val="24"/>
        </w:rPr>
      </w:pPr>
    </w:p>
    <w:p w:rsidR="00B07686" w:rsidRDefault="00B07686" w:rsidP="00B07686">
      <w:pPr>
        <w:rPr>
          <w:sz w:val="16"/>
          <w:szCs w:val="24"/>
        </w:rPr>
      </w:pPr>
      <w:r w:rsidRPr="00C83CE9">
        <w:rPr>
          <w:sz w:val="16"/>
          <w:szCs w:val="24"/>
        </w:rPr>
        <w:t>In addition</w:t>
      </w:r>
      <w:r w:rsidRPr="00C83CE9">
        <w:rPr>
          <w:b/>
          <w:sz w:val="16"/>
          <w:szCs w:val="24"/>
        </w:rPr>
        <w:t xml:space="preserve">, </w:t>
      </w:r>
      <w:r w:rsidRPr="00B81A9A">
        <w:rPr>
          <w:szCs w:val="24"/>
          <w:highlight w:val="cyan"/>
          <w:u w:val="single"/>
        </w:rPr>
        <w:t>farsightedness has become a priority in world affairs due to the appearance of new global threat</w:t>
      </w:r>
      <w:r w:rsidRPr="00C83CE9">
        <w:rPr>
          <w:szCs w:val="24"/>
          <w:u w:val="single"/>
        </w:rPr>
        <w:t>s</w:t>
      </w:r>
      <w:r w:rsidRPr="00C83CE9">
        <w:rPr>
          <w:sz w:val="16"/>
          <w:szCs w:val="24"/>
        </w:rPr>
        <w:t xml:space="preserve"> and the resurgence of ‘older’ ones. </w:t>
      </w:r>
      <w:r w:rsidRPr="00C83CE9">
        <w:rPr>
          <w:szCs w:val="24"/>
          <w:u w:val="single"/>
        </w:rPr>
        <w:t>Virulent forms of ethno-racial nationalism</w:t>
      </w:r>
      <w:r w:rsidRPr="00C83CE9">
        <w:rPr>
          <w:b/>
          <w:sz w:val="16"/>
          <w:szCs w:val="24"/>
        </w:rPr>
        <w:t xml:space="preserve"> </w:t>
      </w:r>
      <w:r w:rsidRPr="00C83CE9">
        <w:rPr>
          <w:sz w:val="16"/>
          <w:szCs w:val="24"/>
        </w:rPr>
        <w:t>and religious fundamentalism</w:t>
      </w:r>
      <w:r w:rsidRPr="00C83CE9">
        <w:rPr>
          <w:b/>
          <w:sz w:val="16"/>
          <w:szCs w:val="24"/>
        </w:rPr>
        <w:t xml:space="preserve"> </w:t>
      </w:r>
      <w:r w:rsidRPr="00C83CE9">
        <w:rPr>
          <w:szCs w:val="24"/>
          <w:u w:val="single"/>
        </w:rPr>
        <w:t>that had mostly been kept in check</w:t>
      </w:r>
      <w:r w:rsidRPr="00C83CE9">
        <w:rPr>
          <w:sz w:val="16"/>
          <w:szCs w:val="24"/>
        </w:rPr>
        <w:t xml:space="preserve"> or bottled up </w:t>
      </w:r>
      <w:r w:rsidRPr="00C83CE9">
        <w:rPr>
          <w:szCs w:val="24"/>
          <w:u w:val="single"/>
        </w:rPr>
        <w:t>during</w:t>
      </w:r>
      <w:r w:rsidRPr="00C83CE9">
        <w:rPr>
          <w:b/>
          <w:sz w:val="16"/>
          <w:szCs w:val="24"/>
        </w:rPr>
        <w:t xml:space="preserve"> </w:t>
      </w:r>
      <w:r w:rsidRPr="00C83CE9">
        <w:rPr>
          <w:szCs w:val="24"/>
          <w:u w:val="single"/>
        </w:rPr>
        <w:t>the Cold War have reasserted themselves</w:t>
      </w:r>
      <w:r w:rsidRPr="00C83CE9">
        <w:rPr>
          <w:sz w:val="16"/>
          <w:szCs w:val="24"/>
        </w:rPr>
        <w:t xml:space="preserve"> in ways that are now all-too-familiar – civil warfare, genocide, ‘ethnic cleansing,’ and global terrorism. And </w:t>
      </w:r>
      <w:r w:rsidRPr="00C83CE9">
        <w:rPr>
          <w:szCs w:val="24"/>
          <w:u w:val="single"/>
        </w:rPr>
        <w:t xml:space="preserve">if </w:t>
      </w:r>
      <w:r w:rsidRPr="00B81A9A">
        <w:rPr>
          <w:szCs w:val="24"/>
          <w:highlight w:val="cyan"/>
          <w:u w:val="single"/>
        </w:rPr>
        <w:t>nuclear mutually assured destruction has come to pass, other dangers are filling the vacuum</w:t>
      </w:r>
      <w:r w:rsidRPr="00C83CE9">
        <w:rPr>
          <w:sz w:val="16"/>
          <w:szCs w:val="24"/>
        </w:rPr>
        <w:t xml:space="preserve">: climate change, AIDS and other diseases (BSE, SARS, etc.), as well as previously unheralded genomic perils  (genetically modified organisms, human cloning). Collective </w:t>
      </w:r>
      <w:r w:rsidRPr="00C83CE9">
        <w:rPr>
          <w:szCs w:val="24"/>
          <w:u w:val="single"/>
        </w:rPr>
        <w:t>remembrance of past atrocities</w:t>
      </w:r>
      <w:r w:rsidRPr="00C83CE9">
        <w:rPr>
          <w:sz w:val="16"/>
          <w:szCs w:val="24"/>
        </w:rPr>
        <w:t xml:space="preserve"> and disasters </w:t>
      </w:r>
      <w:r w:rsidRPr="00C83CE9">
        <w:rPr>
          <w:szCs w:val="24"/>
          <w:u w:val="single"/>
        </w:rPr>
        <w:t>has galvanized</w:t>
      </w:r>
      <w:r w:rsidRPr="00C83CE9">
        <w:rPr>
          <w:sz w:val="16"/>
          <w:szCs w:val="24"/>
        </w:rPr>
        <w:t xml:space="preserve"> some sectors of </w:t>
      </w:r>
      <w:r w:rsidRPr="00C83CE9">
        <w:rPr>
          <w:szCs w:val="24"/>
          <w:u w:val="single"/>
        </w:rPr>
        <w:t>public opinion</w:t>
      </w:r>
      <w:r w:rsidRPr="00C83CE9">
        <w:rPr>
          <w:sz w:val="16"/>
          <w:szCs w:val="24"/>
        </w:rPr>
        <w:t xml:space="preserve"> and </w:t>
      </w:r>
      <w:r w:rsidRPr="00C83CE9">
        <w:rPr>
          <w:szCs w:val="24"/>
          <w:u w:val="single"/>
        </w:rPr>
        <w:t>made the international community’s unwillingness to adequately intervene before</w:t>
      </w:r>
      <w:r w:rsidRPr="00C83CE9">
        <w:rPr>
          <w:sz w:val="16"/>
          <w:szCs w:val="24"/>
        </w:rPr>
        <w:t xml:space="preserve"> and during the </w:t>
      </w:r>
      <w:r w:rsidRPr="00C83CE9">
        <w:rPr>
          <w:szCs w:val="24"/>
          <w:u w:val="single"/>
        </w:rPr>
        <w:t>genocides</w:t>
      </w:r>
      <w:r w:rsidRPr="00C83CE9">
        <w:rPr>
          <w:sz w:val="16"/>
          <w:szCs w:val="24"/>
        </w:rPr>
        <w:t xml:space="preserve"> in the ex-Yugoslavia and Rwanda, or to take remedial steps in the case of the spiraling African and Asian AIDS pandemics, appear particularly glaring. Returning to the point I made at the beginning of this paper, the </w:t>
      </w:r>
      <w:r w:rsidRPr="00C83CE9">
        <w:rPr>
          <w:szCs w:val="24"/>
          <w:u w:val="single"/>
        </w:rPr>
        <w:t>significance of foresight is a direct outcome of the transition toward a dystopian imaginary</w:t>
      </w:r>
      <w:r w:rsidRPr="00C83CE9">
        <w:rPr>
          <w:b/>
          <w:sz w:val="16"/>
          <w:szCs w:val="24"/>
        </w:rPr>
        <w:t xml:space="preserve"> </w:t>
      </w:r>
      <w:r w:rsidRPr="00C83CE9">
        <w:rPr>
          <w:sz w:val="16"/>
          <w:szCs w:val="24"/>
        </w:rPr>
        <w:t xml:space="preserve">(or what Sontag has called “the imagination of disaster”).11 Huxley’s Brave New World and Orwell’s Nineteen Eighty-Four, two groundbreaking </w:t>
      </w:r>
      <w:r w:rsidRPr="00C83CE9">
        <w:rPr>
          <w:szCs w:val="24"/>
          <w:u w:val="single"/>
        </w:rPr>
        <w:t>dystopian</w:t>
      </w:r>
      <w:r w:rsidRPr="00C83CE9">
        <w:rPr>
          <w:b/>
          <w:szCs w:val="24"/>
          <w:u w:val="single"/>
        </w:rPr>
        <w:t xml:space="preserve"> </w:t>
      </w:r>
      <w:r w:rsidRPr="00C83CE9">
        <w:rPr>
          <w:szCs w:val="24"/>
          <w:u w:val="single"/>
        </w:rPr>
        <w:t>novels</w:t>
      </w:r>
      <w:r w:rsidRPr="00C83CE9">
        <w:rPr>
          <w:sz w:val="16"/>
          <w:szCs w:val="24"/>
        </w:rPr>
        <w:t xml:space="preserve"> of the first half of the twentieth century, </w:t>
      </w:r>
      <w:r w:rsidRPr="00C83CE9">
        <w:rPr>
          <w:szCs w:val="24"/>
          <w:u w:val="single"/>
        </w:rPr>
        <w:t>remain as influential as ever in framing public discourse</w:t>
      </w:r>
      <w:r w:rsidRPr="00C83CE9">
        <w:rPr>
          <w:sz w:val="16"/>
          <w:szCs w:val="24"/>
        </w:rPr>
        <w:t xml:space="preserve"> and understanding current techno-scientific dangers, while recent paradigmatic cultural artifacts – films like The Matrix and novels like Atwood’s Oryx and Crake – reflect and give shape to this catastrophic sensibility.12 And yet </w:t>
      </w:r>
      <w:r w:rsidRPr="00C83CE9">
        <w:rPr>
          <w:szCs w:val="24"/>
          <w:u w:val="single"/>
        </w:rPr>
        <w:t>dystopianism need not imply</w:t>
      </w:r>
      <w:r w:rsidRPr="00C83CE9">
        <w:rPr>
          <w:sz w:val="16"/>
          <w:szCs w:val="24"/>
        </w:rPr>
        <w:t xml:space="preserve"> despondency, paralysis, or </w:t>
      </w:r>
      <w:r w:rsidRPr="00C83CE9">
        <w:rPr>
          <w:szCs w:val="24"/>
          <w:u w:val="single"/>
        </w:rPr>
        <w:t>fear</w:t>
      </w:r>
      <w:r w:rsidRPr="00C83CE9">
        <w:rPr>
          <w:sz w:val="16"/>
          <w:szCs w:val="24"/>
        </w:rPr>
        <w:t xml:space="preserve">. Quite the opposite, in fact, </w:t>
      </w:r>
      <w:r w:rsidRPr="00C83CE9">
        <w:rPr>
          <w:szCs w:val="24"/>
          <w:u w:val="single"/>
        </w:rPr>
        <w:t>since the pervasiveness of a dystopian imaginary can help notions of historical contingency and fallibilism gain</w:t>
      </w:r>
      <w:r w:rsidRPr="00C83CE9">
        <w:rPr>
          <w:sz w:val="16"/>
          <w:szCs w:val="24"/>
        </w:rPr>
        <w:t xml:space="preserve"> traction </w:t>
      </w:r>
      <w:r w:rsidRPr="00C83CE9">
        <w:rPr>
          <w:szCs w:val="24"/>
          <w:u w:val="single"/>
        </w:rPr>
        <w:t>against their</w:t>
      </w:r>
      <w:r w:rsidRPr="00C83CE9">
        <w:rPr>
          <w:sz w:val="16"/>
          <w:szCs w:val="24"/>
        </w:rPr>
        <w:t xml:space="preserve"> determinist and </w:t>
      </w:r>
      <w:r w:rsidRPr="00C83CE9">
        <w:rPr>
          <w:szCs w:val="24"/>
          <w:u w:val="single"/>
        </w:rPr>
        <w:t>absolutist counterparts</w:t>
      </w:r>
      <w:r w:rsidRPr="00C83CE9">
        <w:rPr>
          <w:sz w:val="16"/>
          <w:szCs w:val="24"/>
        </w:rPr>
        <w:t xml:space="preserve">.13 </w:t>
      </w:r>
      <w:r w:rsidRPr="00C83CE9">
        <w:rPr>
          <w:szCs w:val="24"/>
          <w:u w:val="single"/>
        </w:rPr>
        <w:t>Once we recognize that the future is uncertain and</w:t>
      </w:r>
      <w:r w:rsidRPr="00C83CE9">
        <w:rPr>
          <w:sz w:val="16"/>
          <w:szCs w:val="24"/>
        </w:rPr>
        <w:t xml:space="preserve"> that </w:t>
      </w:r>
      <w:r w:rsidRPr="00C83CE9">
        <w:rPr>
          <w:szCs w:val="24"/>
          <w:u w:val="single"/>
        </w:rPr>
        <w:t>any course of action produces</w:t>
      </w:r>
      <w:r w:rsidRPr="00C83CE9">
        <w:rPr>
          <w:sz w:val="16"/>
          <w:szCs w:val="24"/>
        </w:rPr>
        <w:t xml:space="preserve"> both </w:t>
      </w:r>
      <w:r w:rsidRPr="00C83CE9">
        <w:rPr>
          <w:szCs w:val="24"/>
          <w:u w:val="single"/>
        </w:rPr>
        <w:t>unintended and unexpected consequences</w:t>
      </w:r>
      <w:r w:rsidRPr="00C83CE9">
        <w:rPr>
          <w:sz w:val="16"/>
          <w:szCs w:val="24"/>
        </w:rPr>
        <w:t xml:space="preserve">, the </w:t>
      </w:r>
      <w:r w:rsidRPr="00B81A9A">
        <w:rPr>
          <w:szCs w:val="24"/>
          <w:highlight w:val="cyan"/>
          <w:u w:val="single"/>
        </w:rPr>
        <w:t>responsibility to face up to potential disasters and interven</w:t>
      </w:r>
      <w:r w:rsidRPr="00C83CE9">
        <w:rPr>
          <w:szCs w:val="24"/>
          <w:u w:val="single"/>
        </w:rPr>
        <w:t>e</w:t>
      </w:r>
      <w:r w:rsidRPr="00C83CE9">
        <w:rPr>
          <w:sz w:val="16"/>
          <w:szCs w:val="24"/>
        </w:rPr>
        <w:t xml:space="preserve"> before they strike </w:t>
      </w:r>
      <w:r w:rsidRPr="00B81A9A">
        <w:rPr>
          <w:szCs w:val="24"/>
          <w:highlight w:val="cyan"/>
          <w:u w:val="single"/>
        </w:rPr>
        <w:t>becomes compelling</w:t>
      </w:r>
      <w:r w:rsidRPr="00C83CE9">
        <w:rPr>
          <w:sz w:val="16"/>
          <w:szCs w:val="24"/>
        </w:rPr>
        <w:t xml:space="preserve">. From another angle, </w:t>
      </w:r>
      <w:r w:rsidRPr="00B81A9A">
        <w:rPr>
          <w:szCs w:val="24"/>
          <w:highlight w:val="cyan"/>
          <w:u w:val="single"/>
        </w:rPr>
        <w:t>dystopianism lies at the core of politics in a global civil society where groups mobilize their own</w:t>
      </w:r>
      <w:r w:rsidRPr="00C83CE9">
        <w:rPr>
          <w:b/>
          <w:szCs w:val="24"/>
          <w:u w:val="single"/>
        </w:rPr>
        <w:t xml:space="preserve"> </w:t>
      </w:r>
      <w:r w:rsidRPr="00C83CE9">
        <w:rPr>
          <w:sz w:val="16"/>
          <w:szCs w:val="24"/>
        </w:rPr>
        <w:t xml:space="preserve">nightmare </w:t>
      </w:r>
      <w:r w:rsidRPr="00B81A9A">
        <w:rPr>
          <w:szCs w:val="24"/>
          <w:highlight w:val="cyan"/>
          <w:u w:val="single"/>
        </w:rPr>
        <w:t>scenarios</w:t>
      </w:r>
      <w:r w:rsidRPr="00C83CE9">
        <w:rPr>
          <w:sz w:val="16"/>
          <w:szCs w:val="24"/>
        </w:rPr>
        <w:t xml:space="preserve"> (‘Frankenfoods’ and a lifeless planet for environmentalists, totalitarian patriarchy of the sort depicted in Atwood’s Handmaid’s Tale for Western feminism, McWorld and a global neoliberal oligarchy for the alternative globalization movement, etc.). </w:t>
      </w:r>
      <w:r w:rsidRPr="00B81A9A">
        <w:rPr>
          <w:szCs w:val="24"/>
          <w:highlight w:val="cyan"/>
          <w:u w:val="single"/>
        </w:rPr>
        <w:t>Such scenarios can act as catalysts for public debate and socio-political action</w:t>
      </w:r>
      <w:r w:rsidRPr="00B81A9A">
        <w:rPr>
          <w:b/>
          <w:sz w:val="16"/>
          <w:szCs w:val="24"/>
          <w:highlight w:val="cyan"/>
        </w:rPr>
        <w:t xml:space="preserve">, </w:t>
      </w:r>
      <w:r w:rsidRPr="00B81A9A">
        <w:rPr>
          <w:szCs w:val="24"/>
          <w:highlight w:val="cyan"/>
          <w:u w:val="single"/>
        </w:rPr>
        <w:t>spurring</w:t>
      </w:r>
      <w:r w:rsidRPr="00C83CE9">
        <w:rPr>
          <w:sz w:val="16"/>
          <w:szCs w:val="24"/>
        </w:rPr>
        <w:t xml:space="preserve"> citizens’ </w:t>
      </w:r>
      <w:r w:rsidRPr="00B81A9A">
        <w:rPr>
          <w:szCs w:val="24"/>
          <w:highlight w:val="cyan"/>
          <w:u w:val="single"/>
        </w:rPr>
        <w:t>involvement in the work of preventive foresight</w:t>
      </w:r>
      <w:r w:rsidRPr="00B81A9A">
        <w:rPr>
          <w:sz w:val="16"/>
          <w:szCs w:val="24"/>
          <w:highlight w:val="cyan"/>
        </w:rPr>
        <w:t>.</w:t>
      </w:r>
      <w:r w:rsidRPr="00C83CE9">
        <w:rPr>
          <w:sz w:val="16"/>
          <w:szCs w:val="24"/>
        </w:rPr>
        <w:t xml:space="preserve"> </w:t>
      </w:r>
    </w:p>
    <w:p w:rsidR="00C52E0F" w:rsidRPr="00AF16CB" w:rsidRDefault="00C52E0F" w:rsidP="00C52E0F">
      <w:pPr>
        <w:pStyle w:val="Heading4"/>
        <w:rPr>
          <w:rFonts w:cs="Arial"/>
        </w:rPr>
      </w:pPr>
      <w:r w:rsidRPr="00AF16CB">
        <w:rPr>
          <w:rFonts w:cs="Arial"/>
        </w:rPr>
        <w:t>Nationalism, economics, and security make war likely</w:t>
      </w:r>
    </w:p>
    <w:p w:rsidR="00C52E0F" w:rsidRPr="00AF16CB" w:rsidRDefault="00C52E0F" w:rsidP="00C52E0F">
      <w:pPr>
        <w:rPr>
          <w:rStyle w:val="StyleStyleBold12pt"/>
        </w:rPr>
      </w:pPr>
      <w:r w:rsidRPr="00AF16CB">
        <w:rPr>
          <w:rStyle w:val="StyleStyleBold12pt"/>
        </w:rPr>
        <w:t xml:space="preserve">Mearsheimer 99 </w:t>
      </w:r>
      <w:r w:rsidRPr="00360C91">
        <w:rPr>
          <w:rStyle w:val="StyleStyleBold12pt"/>
          <w:b w:val="0"/>
        </w:rPr>
        <w:t>(John J., pg. http://www.ciaonet.org.www2.lib.ku.edu:2048/conf/cfr10/cfr10.html)</w:t>
      </w:r>
    </w:p>
    <w:p w:rsidR="00C52E0F" w:rsidRPr="00360C91" w:rsidRDefault="00C52E0F" w:rsidP="00C52E0F">
      <w:pPr>
        <w:rPr>
          <w:sz w:val="16"/>
        </w:rPr>
      </w:pPr>
      <w:r w:rsidRPr="00360C91">
        <w:rPr>
          <w:sz w:val="16"/>
        </w:rPr>
        <w:t xml:space="preserve">Now I think the central claim that’s on the table is wrong-headed, and let me tell you why. First of all, there are a number of good reasons why great powers in the system will think seriously about going to war in the future, and I’ll give you three of them and try and illustrate some cases. First, </w:t>
      </w:r>
      <w:r w:rsidRPr="007E7735">
        <w:rPr>
          <w:rStyle w:val="StyleBoldUnderline"/>
          <w:highlight w:val="cyan"/>
        </w:rPr>
        <w:t>states oftentimes compete for economic resources.</w:t>
      </w:r>
      <w:r w:rsidRPr="00AF16CB">
        <w:rPr>
          <w:rStyle w:val="StyleBoldUnderline"/>
        </w:rPr>
        <w:t xml:space="preserve"> Is it hard to imagine a situation where a reconstituted Russia gets into a war with the United States and the Persian Gulf over Gulf oil?</w:t>
      </w:r>
      <w:r w:rsidRPr="00360C91">
        <w:rPr>
          <w:sz w:val="16"/>
        </w:rPr>
        <w:t xml:space="preserve"> I don’t think that’s implausible. Is it hard to imagine Japan and China getting into a war in the South China Sea over economic resources? I don’t find that hard to imagine. </w:t>
      </w:r>
      <w:r w:rsidRPr="007E7735">
        <w:rPr>
          <w:rStyle w:val="StyleBoldUnderline"/>
          <w:highlight w:val="cyan"/>
        </w:rPr>
        <w:t>A</w:t>
      </w:r>
      <w:r w:rsidRPr="00AF16CB">
        <w:rPr>
          <w:rStyle w:val="StyleBoldUnderline"/>
        </w:rPr>
        <w:t xml:space="preserve"> </w:t>
      </w:r>
      <w:r w:rsidRPr="007E7735">
        <w:rPr>
          <w:rStyle w:val="StyleBoldUnderline"/>
          <w:highlight w:val="cyan"/>
        </w:rPr>
        <w:t>second reason that states go to war</w:t>
      </w:r>
      <w:r w:rsidRPr="00AF16CB">
        <w:rPr>
          <w:rStyle w:val="StyleBoldUnderline"/>
        </w:rPr>
        <w:t xml:space="preserve"> </w:t>
      </w:r>
      <w:r w:rsidRPr="00360C91">
        <w:rPr>
          <w:sz w:val="16"/>
        </w:rPr>
        <w:t xml:space="preserve">which, of course, </w:t>
      </w:r>
      <w:r w:rsidRPr="007E7735">
        <w:rPr>
          <w:rStyle w:val="StyleBoldUnderline"/>
          <w:highlight w:val="cyan"/>
        </w:rPr>
        <w:t>is</w:t>
      </w:r>
      <w:r w:rsidRPr="00360C91">
        <w:rPr>
          <w:sz w:val="16"/>
        </w:rPr>
        <w:t xml:space="preserve"> dear to the heart of realists like me, and that’s </w:t>
      </w:r>
      <w:r w:rsidRPr="007E7735">
        <w:rPr>
          <w:rStyle w:val="StyleBoldUnderline"/>
          <w:highlight w:val="cyan"/>
        </w:rPr>
        <w:t>to enhance their security.</w:t>
      </w:r>
      <w:r w:rsidRPr="00AF16CB">
        <w:rPr>
          <w:rStyle w:val="StyleBoldUnderline"/>
        </w:rPr>
        <w:t xml:space="preserve"> </w:t>
      </w:r>
      <w:r w:rsidRPr="007E7735">
        <w:rPr>
          <w:rStyle w:val="StyleBoldUnderline"/>
          <w:highlight w:val="cyan"/>
        </w:rPr>
        <w:t>Take the United States ou</w:t>
      </w:r>
      <w:r w:rsidRPr="00AF16CB">
        <w:rPr>
          <w:rStyle w:val="StyleBoldUnderline"/>
        </w:rPr>
        <w:t xml:space="preserve">t of Europe, put the Germans on their own; </w:t>
      </w:r>
      <w:r w:rsidRPr="007E7735">
        <w:rPr>
          <w:rStyle w:val="StyleBoldUnderline"/>
          <w:highlight w:val="cyan"/>
        </w:rPr>
        <w:t xml:space="preserve">you got the Germans on one side and the Russians </w:t>
      </w:r>
      <w:r w:rsidRPr="007E7735">
        <w:rPr>
          <w:rStyle w:val="StyleBoldUnderline"/>
          <w:highlight w:val="cyan"/>
        </w:rPr>
        <w:lastRenderedPageBreak/>
        <w:t>on the other</w:t>
      </w:r>
      <w:r w:rsidRPr="00AF16CB">
        <w:rPr>
          <w:rStyle w:val="StyleBoldUnderline"/>
        </w:rPr>
        <w:t>,</w:t>
      </w:r>
      <w:r w:rsidRPr="00360C91">
        <w:rPr>
          <w:sz w:val="16"/>
        </w:rPr>
        <w:t xml:space="preserve"> and in between a huge buffer zone called eastern or central Europe. Call it what you want. Is it impossible to imagine the Russians and the Germans getting into a fight over control of that vacuum? Highly likely, no, but feasible, for sure. Is it hard to imagine Japan and China getting into a war over the South China Sea, not for resource reasons but because Japanese sea-lines of communication run through there and a huge Chinese navy may threaten it? I don’t think it’s impossible to imagine that. What about </w:t>
      </w:r>
      <w:r w:rsidRPr="007E7735">
        <w:rPr>
          <w:rStyle w:val="StyleBoldUnderline"/>
          <w:highlight w:val="cyan"/>
        </w:rPr>
        <w:t>nationalism</w:t>
      </w:r>
      <w:r w:rsidRPr="00360C91">
        <w:rPr>
          <w:sz w:val="16"/>
        </w:rPr>
        <w:t xml:space="preserve">, a third reason? China, fighting in the United States over Taiwan? You think that’s impossible? I don’t think that’s impossible. That’s a scenario that makes me very nervous. </w:t>
      </w:r>
      <w:r w:rsidRPr="007E7735">
        <w:rPr>
          <w:rStyle w:val="StyleBoldUnderline"/>
          <w:highlight w:val="cyan"/>
        </w:rPr>
        <w:t>I can figure</w:t>
      </w:r>
      <w:r w:rsidRPr="00AF16CB">
        <w:rPr>
          <w:rStyle w:val="StyleBoldUnderline"/>
        </w:rPr>
        <w:t xml:space="preserve"> out all sorts of ways</w:t>
      </w:r>
      <w:r w:rsidRPr="00360C91">
        <w:rPr>
          <w:sz w:val="16"/>
        </w:rPr>
        <w:t>, none of which are highly likely</w:t>
      </w:r>
      <w:r w:rsidRPr="00360C91">
        <w:rPr>
          <w:sz w:val="16"/>
          <w:highlight w:val="cyan"/>
        </w:rPr>
        <w:t xml:space="preserve">, </w:t>
      </w:r>
      <w:r w:rsidRPr="007E7735">
        <w:rPr>
          <w:rStyle w:val="StyleBoldUnderline"/>
          <w:highlight w:val="cyan"/>
        </w:rPr>
        <w:t>that the Chinese and the Americans end up shooting at each othe</w:t>
      </w:r>
      <w:r w:rsidRPr="00AF16CB">
        <w:rPr>
          <w:rStyle w:val="StyleBoldUnderline"/>
        </w:rPr>
        <w:t>r</w:t>
      </w:r>
      <w:r w:rsidRPr="00360C91">
        <w:rPr>
          <w:sz w:val="16"/>
        </w:rPr>
        <w:t xml:space="preserve">. It doesn’t necessarily have to be World War III, but it is great-power war. Chinese and Russians fighting each other over Siberia? As many of you know, there are huge numbers of Chinese going into Siberia. You start mixing ethnic populations in most areas of the world outside the United States and it’s usually a prescription for big trouble. Again, not highly likely, but possible. I could go on and on, positing a lot of scenarios where </w:t>
      </w:r>
      <w:r w:rsidRPr="007E7735">
        <w:rPr>
          <w:rStyle w:val="StyleBoldUnderline"/>
          <w:highlight w:val="cyan"/>
        </w:rPr>
        <w:t>great powers have good reasons to go to war against other great powers</w:t>
      </w:r>
      <w:r w:rsidRPr="00360C91">
        <w:rPr>
          <w:sz w:val="16"/>
          <w:highlight w:val="cyan"/>
        </w:rPr>
        <w:t>.</w:t>
      </w:r>
    </w:p>
    <w:p w:rsidR="00B07686" w:rsidRPr="00BF630A" w:rsidRDefault="00B07686" w:rsidP="00B07686"/>
    <w:p w:rsidR="00B07686" w:rsidRPr="00517EBC" w:rsidRDefault="00B07686" w:rsidP="00B07686">
      <w:pPr>
        <w:pStyle w:val="Heading4"/>
        <w:rPr>
          <w:rFonts w:cs="Arial"/>
        </w:rPr>
      </w:pPr>
      <w:r w:rsidRPr="00517EBC">
        <w:rPr>
          <w:rFonts w:cs="Arial"/>
        </w:rPr>
        <w:t>War still likely --- the world is more dangerous now than during the Cold War.</w:t>
      </w:r>
    </w:p>
    <w:p w:rsidR="00B07686" w:rsidRPr="00517EBC" w:rsidRDefault="00B07686" w:rsidP="00B07686">
      <w:pPr>
        <w:rPr>
          <w:sz w:val="18"/>
          <w:szCs w:val="18"/>
        </w:rPr>
      </w:pPr>
      <w:r w:rsidRPr="00517EBC">
        <w:rPr>
          <w:sz w:val="18"/>
          <w:szCs w:val="18"/>
        </w:rPr>
        <w:t xml:space="preserve">Paul </w:t>
      </w:r>
      <w:r w:rsidRPr="00517EBC">
        <w:rPr>
          <w:rStyle w:val="Heading4Char"/>
          <w:rFonts w:cs="Arial"/>
        </w:rPr>
        <w:t>Miller</w:t>
      </w:r>
      <w:r w:rsidRPr="00517EBC">
        <w:rPr>
          <w:sz w:val="18"/>
          <w:szCs w:val="18"/>
        </w:rPr>
        <w:t>, 12/20/</w:t>
      </w:r>
      <w:r w:rsidRPr="00517EBC">
        <w:rPr>
          <w:rStyle w:val="Heading4Char"/>
          <w:rFonts w:cs="Arial"/>
        </w:rPr>
        <w:t>2011</w:t>
      </w:r>
      <w:r w:rsidRPr="00517EBC">
        <w:rPr>
          <w:sz w:val="18"/>
          <w:szCs w:val="18"/>
        </w:rPr>
        <w:t>. Assistant professor of international security studies at the National Defense University, former director for Afghanistan on the National Security Council and political analyst in the U.S. intelligence community, specializing in South Asia. “</w:t>
      </w:r>
      <w:hyperlink r:id="rId23" w:tooltip="How Dangerous is the World?  Part IV" w:history="1">
        <w:r w:rsidRPr="00517EBC">
          <w:rPr>
            <w:sz w:val="18"/>
            <w:szCs w:val="18"/>
          </w:rPr>
          <w:t>How Dangerous is the World? Part IV</w:t>
        </w:r>
      </w:hyperlink>
      <w:r w:rsidRPr="00517EBC">
        <w:rPr>
          <w:sz w:val="18"/>
          <w:szCs w:val="18"/>
        </w:rPr>
        <w:t>,” Foreign Policy, http://shadow.foreignpolicy.com/posts/2011/12/19/how_dangerous_is_the_world_part_iv.</w:t>
      </w:r>
    </w:p>
    <w:p w:rsidR="00B07686" w:rsidRPr="00517EBC" w:rsidRDefault="00B07686" w:rsidP="00B07686"/>
    <w:p w:rsidR="00B07686" w:rsidRPr="00517EBC" w:rsidRDefault="00B07686" w:rsidP="00B07686">
      <w:pPr>
        <w:rPr>
          <w:rStyle w:val="StyleBoldUnderline"/>
        </w:rPr>
      </w:pPr>
      <w:r w:rsidRPr="00517EBC">
        <w:rPr>
          <w:sz w:val="18"/>
          <w:szCs w:val="18"/>
        </w:rPr>
        <w:t>In my </w:t>
      </w:r>
      <w:hyperlink r:id="rId24" w:history="1">
        <w:r w:rsidRPr="00517EBC">
          <w:rPr>
            <w:sz w:val="18"/>
            <w:szCs w:val="18"/>
          </w:rPr>
          <w:t>previous</w:t>
        </w:r>
      </w:hyperlink>
      <w:r w:rsidRPr="00517EBC">
        <w:rPr>
          <w:sz w:val="18"/>
          <w:szCs w:val="18"/>
        </w:rPr>
        <w:t> </w:t>
      </w:r>
      <w:hyperlink r:id="rId25" w:history="1">
        <w:r w:rsidRPr="00517EBC">
          <w:rPr>
            <w:sz w:val="18"/>
            <w:szCs w:val="18"/>
          </w:rPr>
          <w:t>three</w:t>
        </w:r>
      </w:hyperlink>
      <w:r w:rsidRPr="00517EBC">
        <w:rPr>
          <w:sz w:val="18"/>
          <w:szCs w:val="18"/>
        </w:rPr>
        <w:t xml:space="preserve"> posts, I argued that </w:t>
      </w:r>
      <w:r w:rsidRPr="00517EBC">
        <w:rPr>
          <w:rStyle w:val="StyleBoldUnderline"/>
          <w:highlight w:val="yellow"/>
        </w:rPr>
        <w:t>the world today is more dangerous than</w:t>
      </w:r>
      <w:r w:rsidRPr="00517EBC">
        <w:rPr>
          <w:rStyle w:val="StyleBoldUnderline"/>
        </w:rPr>
        <w:t xml:space="preserve"> it was </w:t>
      </w:r>
      <w:r w:rsidRPr="00517EBC">
        <w:rPr>
          <w:rStyle w:val="StyleBoldUnderline"/>
          <w:highlight w:val="yellow"/>
        </w:rPr>
        <w:t>during the Cold War</w:t>
      </w:r>
      <w:r w:rsidRPr="00517EBC">
        <w:rPr>
          <w:rStyle w:val="StyleBoldUnderline"/>
        </w:rPr>
        <w:t xml:space="preserve"> because </w:t>
      </w:r>
      <w:r w:rsidRPr="00517EBC">
        <w:rPr>
          <w:rStyle w:val="StyleBoldUnderline"/>
          <w:highlight w:val="yellow"/>
        </w:rPr>
        <w:t>the threat from Russia and China is still present</w:t>
      </w:r>
      <w:r w:rsidRPr="00517EBC">
        <w:rPr>
          <w:rStyle w:val="StyleBoldUnderline"/>
        </w:rPr>
        <w:t xml:space="preserve">, on top of which </w:t>
      </w:r>
      <w:r w:rsidRPr="00517EBC">
        <w:rPr>
          <w:rStyle w:val="StyleBoldUnderline"/>
          <w:highlight w:val="yellow"/>
        </w:rPr>
        <w:t>we face new threats from new nuclear autocracies hostile to 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w:t>
      </w:r>
      <w:r w:rsidRPr="00517EBC">
        <w:rPr>
          <w:rStyle w:val="StyleBoldUnderline"/>
          <w:highlight w:val="yellow"/>
        </w:rPr>
        <w:t>including North Korea</w:t>
      </w:r>
      <w:r w:rsidRPr="00517EBC">
        <w:rPr>
          <w:rStyle w:val="StyleBoldUnderline"/>
        </w:rPr>
        <w:t xml:space="preserve">, soon </w:t>
      </w:r>
      <w:r w:rsidRPr="00517EBC">
        <w:rPr>
          <w:rStyle w:val="StyleBoldUnderline"/>
          <w:highlight w:val="yellow"/>
        </w:rPr>
        <w:t>Iran</w:t>
      </w:r>
      <w:r w:rsidRPr="00517EBC">
        <w:rPr>
          <w:rStyle w:val="StyleBoldUnderline"/>
        </w:rPr>
        <w:t xml:space="preserve">, </w:t>
      </w:r>
      <w:r w:rsidRPr="00517EBC">
        <w:rPr>
          <w:rStyle w:val="StyleBoldUnderline"/>
          <w:highlight w:val="yellow"/>
        </w:rPr>
        <w:t>and</w:t>
      </w:r>
      <w:r w:rsidRPr="00517EBC">
        <w:rPr>
          <w:rStyle w:val="StyleBoldUnderline"/>
        </w:rPr>
        <w:t xml:space="preserve"> possibly </w:t>
      </w:r>
      <w:r w:rsidRPr="00517EBC">
        <w:rPr>
          <w:rStyle w:val="StyleBoldUnderline"/>
          <w:highlight w:val="yellow"/>
        </w:rPr>
        <w:t>Pakistan</w:t>
      </w:r>
      <w:r w:rsidRPr="00517EBC">
        <w:rPr>
          <w:rStyle w:val="StyleBoldUnderline"/>
        </w:rPr>
        <w:t>.</w:t>
      </w:r>
    </w:p>
    <w:p w:rsidR="00B07686" w:rsidRPr="00517EBC" w:rsidRDefault="00B07686" w:rsidP="00B07686">
      <w:pPr>
        <w:rPr>
          <w:sz w:val="18"/>
          <w:szCs w:val="18"/>
        </w:rPr>
      </w:pPr>
      <w:r w:rsidRPr="00517EBC">
        <w:rPr>
          <w:rStyle w:val="StyleBoldUnderline"/>
        </w:rPr>
        <w:t xml:space="preserve">In addition to the old-fashioned state-centric threats of hostile nuclear powers, </w:t>
      </w:r>
      <w:r w:rsidRPr="00517EBC">
        <w:rPr>
          <w:rStyle w:val="StyleBoldUnderline"/>
          <w:highlight w:val="yellow"/>
        </w:rPr>
        <w:t>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now </w:t>
      </w:r>
      <w:r w:rsidRPr="00517EBC">
        <w:rPr>
          <w:rStyle w:val="StyleBoldUnderline"/>
          <w:highlight w:val="yellow"/>
        </w:rPr>
        <w:t>faces a whole new category of threats</w:t>
      </w:r>
      <w:r w:rsidRPr="00517EBC">
        <w:rPr>
          <w:rStyle w:val="StyleBoldUnderline"/>
        </w:rPr>
        <w:t xml:space="preserve"> that simply did not exist during the Cold War:  the threats that come </w:t>
      </w:r>
      <w:r w:rsidRPr="00517EBC">
        <w:rPr>
          <w:rStyle w:val="StyleBoldUnderline"/>
          <w:highlight w:val="yellow"/>
        </w:rPr>
        <w:t>when state failure meets globalization</w:t>
      </w:r>
      <w:r w:rsidRPr="00517EBC">
        <w:rPr>
          <w:rStyle w:val="StyleBoldUnderline"/>
        </w:rPr>
        <w:t xml:space="preserve">, </w:t>
      </w:r>
      <w:r w:rsidRPr="00517EBC">
        <w:rPr>
          <w:rStyle w:val="StyleBoldUnderline"/>
          <w:highlight w:val="yellow"/>
        </w:rPr>
        <w:t>when non-state actors can operate with impunity outside the</w:t>
      </w:r>
      <w:r w:rsidRPr="00517EBC">
        <w:rPr>
          <w:rStyle w:val="StyleBoldUnderline"/>
        </w:rPr>
        <w:t xml:space="preserve"> write of any </w:t>
      </w:r>
      <w:r w:rsidRPr="00517EBC">
        <w:rPr>
          <w:rStyle w:val="StyleBoldUnderline"/>
          <w:highlight w:val="yellow"/>
        </w:rPr>
        <w:t>law but act with global reach</w:t>
      </w:r>
      <w:r w:rsidRPr="00517EBC">
        <w:rPr>
          <w:rStyle w:val="StyleBoldUnderline"/>
        </w:rPr>
        <w:t xml:space="preserve"> because of new technology.</w:t>
      </w:r>
      <w:r w:rsidRPr="00517EBC">
        <w:rPr>
          <w:sz w:val="18"/>
          <w:szCs w:val="18"/>
        </w:rPr>
        <w:t>  These are the threats that are the current fads of IR and security studies:  pirates, organized crime, drug cartels, human traffickers, WikiLeaks, hackers, the global Islamist "pansurgency," and, yes, terrorists.  (Throw in pandemic disease and ecological disaster and you get all the research funding you want.)</w:t>
      </w:r>
    </w:p>
    <w:p w:rsidR="00B07686" w:rsidRPr="00517EBC" w:rsidRDefault="00B07686" w:rsidP="00B07686">
      <w:pPr>
        <w:rPr>
          <w:sz w:val="18"/>
          <w:szCs w:val="18"/>
        </w:rPr>
      </w:pPr>
      <w:r w:rsidRPr="00517EBC">
        <w:rPr>
          <w:sz w:val="18"/>
          <w:szCs w:val="18"/>
        </w:rPr>
        <w:t>There is nothing new about the existence of many of these actors, of course.  Pirates and terrorists have existed for centuries.  However, their ability to present an immediate and large-scale threat to the United States is new, or at least greater than during the Cold War.  Travel and communication is easier and weapons technology is more lethal, state failure is more widespread (giving them more space to operate with impunity), while U.S. and allied border, port, and infrastructure security has not kept up.</w:t>
      </w:r>
    </w:p>
    <w:p w:rsidR="00B07686" w:rsidRPr="00517EBC" w:rsidRDefault="00B07686" w:rsidP="00B07686">
      <w:pPr>
        <w:rPr>
          <w:sz w:val="18"/>
          <w:szCs w:val="18"/>
        </w:rPr>
      </w:pPr>
      <w:r w:rsidRPr="00517EBC">
        <w:rPr>
          <w:sz w:val="18"/>
          <w:szCs w:val="18"/>
        </w:rPr>
        <w:t>I earlier argued that the faddish, new-fangled theories about non-state actors were overstated.  They are, but that doesn't mean they're completely wrong.  Osama bin Laden and Julian Assange clearly did massive and irrevocable harm to the United States in ways literally inconceivable for a non-state actor during the Cold War; the same may be true of the drug gangs in Mexico today.  Coupled with the United States' almost complete lack of homeland security, and there is a very real possibility of large-scale, massive, direct harm to the U.S. homeland from a globalized non-state actor.</w:t>
      </w:r>
    </w:p>
    <w:p w:rsidR="00B07686" w:rsidRPr="00517EBC" w:rsidRDefault="00B07686" w:rsidP="00B07686">
      <w:pPr>
        <w:rPr>
          <w:sz w:val="18"/>
          <w:szCs w:val="18"/>
        </w:rPr>
      </w:pPr>
      <w:r w:rsidRPr="00517EBC">
        <w:rPr>
          <w:sz w:val="18"/>
          <w:szCs w:val="18"/>
        </w:rPr>
        <w:t>The preeminent threat of this type is, of course, the global campaign by violent Islamist militants and terrorists to eject the "west" from "Muslim lands," overthrow secular governments and replace them with Islamic regimes, and establish the supremacy of their brand of Islam across the world.  (I agree here with David Kilcullen's </w:t>
      </w:r>
      <w:hyperlink r:id="rId26" w:tgtFrame="_blank" w:history="1">
        <w:r w:rsidRPr="00517EBC">
          <w:rPr>
            <w:sz w:val="18"/>
            <w:szCs w:val="18"/>
          </w:rPr>
          <w:t>characterization</w:t>
        </w:r>
      </w:hyperlink>
      <w:r w:rsidRPr="00517EBC">
        <w:rPr>
          <w:sz w:val="18"/>
          <w:szCs w:val="18"/>
        </w:rPr>
        <w:t> of the conflict as a global insurgency).  Violent Islamist movements have done most of their direct damage to people and states across the Middle East, North Africa, and South Asia.  But those attacks certainly don't make the world safer for the United States, nor would their victory in, for example, Pakistan or Saudi Arabia.  And the movement has, of course, directly attacked the United States and our European allies.  Note that violent Islamist groups-whether al Qaida or Hamas or Hezbollah or al Shabaab or Lashkar-e Taiba-typically flourish in and around weak and failing states.</w:t>
      </w:r>
    </w:p>
    <w:p w:rsidR="00B07686" w:rsidRPr="00517EBC" w:rsidRDefault="00B07686" w:rsidP="00B07686">
      <w:pPr>
        <w:rPr>
          <w:sz w:val="18"/>
          <w:szCs w:val="18"/>
        </w:rPr>
      </w:pPr>
      <w:r w:rsidRPr="00517EBC">
        <w:rPr>
          <w:sz w:val="18"/>
          <w:szCs w:val="18"/>
        </w:rPr>
        <w:t>The only thing comparable to the global proliferation of Islamist insurgencies and terrorist movements over the last two decades was the Soviet Union's sponsorship of communist insurgencies around the world during the Cold War.  But the Islamist insurgencies are likely to be more resilient, harder to defeat, and more dangerous because they are decentralized, because their ideology is not linked to the fate of one particular regime, because globalization has made it easier for them to operate on a global scale, and because of the higher risk that Islamists will acquire and use weapons of mass destruction since they are not accountable to a deterable sponsoring power.</w:t>
      </w:r>
    </w:p>
    <w:p w:rsidR="00B07686" w:rsidRPr="00517EBC" w:rsidRDefault="00B07686" w:rsidP="00B07686">
      <w:pPr>
        <w:rPr>
          <w:u w:val="single"/>
        </w:rPr>
      </w:pPr>
      <w:r w:rsidRPr="00517EBC">
        <w:rPr>
          <w:sz w:val="18"/>
          <w:szCs w:val="18"/>
        </w:rPr>
        <w:lastRenderedPageBreak/>
        <w:t xml:space="preserve">Even setting the threat from violent Islamism aside, a host of other non-state actors threaten the world order and make American leadership more costly.  In fact, </w:t>
      </w:r>
      <w:r w:rsidRPr="00517EBC">
        <w:rPr>
          <w:rStyle w:val="StyleBoldUnderline"/>
          <w:highlight w:val="yellow"/>
        </w:rPr>
        <w:t>the aggregate effect of state failure multiplied across scores of states across the world is so great that "failed states may eventually present a systemic risk to the liberal world order, of which the United States is the principal architect and beneficiary</w:t>
      </w:r>
      <w:r w:rsidRPr="00517EBC">
        <w:rPr>
          <w:sz w:val="18"/>
          <w:szCs w:val="18"/>
          <w:highlight w:val="yellow"/>
        </w:rPr>
        <w:t>,"</w:t>
      </w:r>
      <w:r w:rsidRPr="00517EBC">
        <w:rPr>
          <w:sz w:val="18"/>
          <w:szCs w:val="18"/>
        </w:rPr>
        <w:t xml:space="preserve"> as I argue in the </w:t>
      </w:r>
      <w:hyperlink r:id="rId27" w:tgtFrame="_blank" w:history="1">
        <w:r w:rsidRPr="00517EBC">
          <w:rPr>
            <w:sz w:val="18"/>
            <w:szCs w:val="18"/>
          </w:rPr>
          <w:t>current issue of PRISM</w:t>
        </w:r>
      </w:hyperlink>
      <w:r w:rsidRPr="00517EBC">
        <w:rPr>
          <w:sz w:val="18"/>
          <w:szCs w:val="18"/>
        </w:rPr>
        <w:t>.  State failure and the rise of non-state actors-a problem non-existent during the cold war-is a threat to American national security.</w:t>
      </w:r>
    </w:p>
    <w:p w:rsidR="00B07686" w:rsidRPr="00517EBC" w:rsidRDefault="00B07686" w:rsidP="00B07686">
      <w:pPr>
        <w:rPr>
          <w:sz w:val="18"/>
          <w:szCs w:val="18"/>
        </w:rPr>
      </w:pPr>
      <w:r w:rsidRPr="00517EBC">
        <w:rPr>
          <w:sz w:val="18"/>
          <w:szCs w:val="18"/>
        </w:rPr>
        <w:t>Conclusion</w:t>
      </w:r>
    </w:p>
    <w:p w:rsidR="00B07686" w:rsidRPr="00517EBC" w:rsidRDefault="00B07686" w:rsidP="00B07686">
      <w:pPr>
        <w:rPr>
          <w:rStyle w:val="StyleBoldUnderline"/>
        </w:rPr>
      </w:pPr>
      <w:r w:rsidRPr="00517EBC">
        <w:rPr>
          <w:rStyle w:val="StyleBoldUnderline"/>
        </w:rPr>
        <w:t xml:space="preserve">Essentially, </w:t>
      </w:r>
      <w:r w:rsidRPr="00517EBC">
        <w:rPr>
          <w:rStyle w:val="StyleBoldUnderline"/>
          <w:highlight w:val="yellow"/>
        </w:rPr>
        <w:t>the U</w:t>
      </w:r>
      <w:r w:rsidRPr="00517EBC">
        <w:rPr>
          <w:rStyle w:val="StyleBoldUnderline"/>
        </w:rPr>
        <w:t xml:space="preserve">nited </w:t>
      </w:r>
      <w:r w:rsidRPr="00517EBC">
        <w:rPr>
          <w:rStyle w:val="StyleBoldUnderline"/>
          <w:highlight w:val="yellow"/>
        </w:rPr>
        <w:t>S</w:t>
      </w:r>
      <w:r w:rsidRPr="00517EBC">
        <w:rPr>
          <w:rStyle w:val="StyleBoldUnderline"/>
        </w:rPr>
        <w:t xml:space="preserve">tates thus </w:t>
      </w:r>
      <w:r w:rsidRPr="00517EBC">
        <w:rPr>
          <w:rStyle w:val="StyleBoldUnderline"/>
          <w:highlight w:val="yellow"/>
        </w:rPr>
        <w:t>faces two great families of threats today</w:t>
      </w:r>
      <w:r w:rsidRPr="00517EBC">
        <w:rPr>
          <w:rStyle w:val="StyleBoldUnderline"/>
        </w:rPr>
        <w:t xml:space="preserve">:  first, </w:t>
      </w:r>
      <w:r w:rsidRPr="00517EBC">
        <w:rPr>
          <w:rStyle w:val="StyleBoldUnderline"/>
          <w:highlight w:val="yellow"/>
        </w:rPr>
        <w:t>the nuclear-armed authoritarian powers</w:t>
      </w:r>
      <w:r w:rsidRPr="00517EBC">
        <w:rPr>
          <w:rStyle w:val="StyleBoldUnderline"/>
        </w:rPr>
        <w:t xml:space="preserve">, of which there are at least twice as many as there were during the Cold War; second, </w:t>
      </w:r>
      <w:r w:rsidRPr="00517EBC">
        <w:rPr>
          <w:rStyle w:val="StyleBoldUnderline"/>
          <w:highlight w:val="yellow"/>
        </w:rPr>
        <w:t>the aggregate consequences of state failure and the rise of non-state actors in much of the world</w:t>
      </w:r>
      <w:r w:rsidRPr="00517EBC">
        <w:rPr>
          <w:rStyle w:val="StyleBoldUnderline"/>
        </w:rPr>
        <w:t xml:space="preserve">, which is a wholly new development since the Cold War.  On both counts, </w:t>
      </w:r>
      <w:r w:rsidRPr="00517EBC">
        <w:rPr>
          <w:rStyle w:val="StyleBoldUnderline"/>
          <w:highlight w:val="yellow"/>
        </w:rPr>
        <w:t>the world is more dangerous</w:t>
      </w:r>
      <w:r w:rsidRPr="00517EBC">
        <w:rPr>
          <w:rStyle w:val="StyleBoldUnderline"/>
        </w:rPr>
        <w:t xml:space="preserve"> than it was before 1989.  Essentially take the Cold War, add in several more players with nukes, and then throw in radicalized Islam, rampant state failure, and the global economic recession, and you have today.</w:t>
      </w:r>
    </w:p>
    <w:p w:rsidR="00B07686" w:rsidRPr="00517EBC" w:rsidRDefault="00B07686" w:rsidP="00B07686">
      <w:pPr>
        <w:rPr>
          <w:rStyle w:val="StyleBoldUnderline"/>
        </w:rPr>
      </w:pPr>
      <w:r w:rsidRPr="00517EBC">
        <w:rPr>
          <w:rStyle w:val="StyleBoldUnderline"/>
        </w:rPr>
        <w:t xml:space="preserve">I recognize that </w:t>
      </w:r>
      <w:r w:rsidRPr="00517EBC">
        <w:rPr>
          <w:rStyle w:val="StyleBoldUnderline"/>
          <w:highlight w:val="yellow"/>
        </w:rPr>
        <w:t>the world doesn't feel as dangerous as it did during the Cold War</w:t>
      </w:r>
      <w:r w:rsidRPr="00517EBC">
        <w:rPr>
          <w:rStyle w:val="StyleBoldUnderline"/>
        </w:rPr>
        <w:t>.  During the Cold War we all knew about the threat and lived with a constant awareness-usually shoved to the back of ours minds to preserve our sanity-that we might die an instantaneous firey death at any moment.  We no longer feel that way. </w:t>
      </w:r>
    </w:p>
    <w:p w:rsidR="00B07686" w:rsidRPr="00517EBC" w:rsidRDefault="00B07686" w:rsidP="00B07686">
      <w:pPr>
        <w:rPr>
          <w:rStyle w:val="StyleBoldUnderline"/>
        </w:rPr>
      </w:pPr>
      <w:r w:rsidRPr="00517EBC">
        <w:rPr>
          <w:rStyle w:val="StyleBoldUnderline"/>
          <w:highlight w:val="yellow"/>
        </w:rPr>
        <w:t>Our feelings are wrong</w:t>
      </w:r>
      <w:r w:rsidRPr="00517EBC">
        <w:rPr>
          <w:rStyle w:val="StyleBoldUnderline"/>
        </w:rPr>
        <w:t xml:space="preserve">.  </w:t>
      </w:r>
      <w:r w:rsidRPr="00517EBC">
        <w:rPr>
          <w:rStyle w:val="StyleBoldUnderline"/>
          <w:highlight w:val="yellow"/>
        </w:rPr>
        <w:t>The Cold War engaged our emotions more because it was simple,</w:t>
      </w:r>
      <w:r w:rsidRPr="00517EBC">
        <w:rPr>
          <w:rStyle w:val="StyleBoldUnderline"/>
        </w:rPr>
        <w:t xml:space="preserve"> easily understood, and, as an ideological contest, demanded we take sides and laid claim to our loyalties.  </w:t>
      </w:r>
      <w:r w:rsidRPr="00517EBC">
        <w:rPr>
          <w:rStyle w:val="StyleBoldUnderline"/>
          <w:highlight w:val="yellow"/>
        </w:rPr>
        <w:t>Today's environment is more complex and many-sided</w:t>
      </w:r>
      <w:r w:rsidRPr="00517EBC">
        <w:rPr>
          <w:rStyle w:val="StyleBoldUnderline"/>
        </w:rPr>
        <w:t xml:space="preserve"> and </w:t>
      </w:r>
      <w:r w:rsidRPr="00517EBC">
        <w:rPr>
          <w:rStyle w:val="StyleBoldUnderline"/>
          <w:highlight w:val="yellow"/>
        </w:rPr>
        <w:t>so it is harder to feel the threat the same way we used to</w:t>
      </w:r>
      <w:r w:rsidRPr="00517EBC">
        <w:rPr>
          <w:rStyle w:val="StyleBoldUnderline"/>
        </w:rPr>
        <w:t xml:space="preserve">.  </w:t>
      </w:r>
      <w:r w:rsidRPr="00517EBC">
        <w:rPr>
          <w:rStyle w:val="StyleBoldUnderline"/>
          <w:highlight w:val="yellow"/>
        </w:rPr>
        <w:t>Nonetheless</w:t>
      </w:r>
      <w:r w:rsidRPr="00517EBC">
        <w:rPr>
          <w:rStyle w:val="StyleBoldUnderline"/>
        </w:rPr>
        <w:t xml:space="preserve">, </w:t>
      </w:r>
      <w:r w:rsidRPr="00517EBC">
        <w:rPr>
          <w:rStyle w:val="StyleBoldUnderline"/>
          <w:highlight w:val="yellow"/>
        </w:rPr>
        <w:t>the danger is real</w:t>
      </w:r>
      <w:r w:rsidRPr="00517EBC">
        <w:rPr>
          <w:rStyle w:val="StyleBoldUnderline"/>
        </w:rPr>
        <w:t>. </w:t>
      </w:r>
    </w:p>
    <w:p w:rsidR="000A6E33" w:rsidRPr="00311781" w:rsidRDefault="000A6E33" w:rsidP="000A6E33">
      <w:pPr>
        <w:pStyle w:val="Heading4"/>
        <w:rPr>
          <w:rFonts w:cs="Arial"/>
        </w:rPr>
      </w:pPr>
      <w:r w:rsidRPr="00311781">
        <w:rPr>
          <w:rFonts w:cs="Arial"/>
        </w:rPr>
        <w:t>Ethical policymaking requires calculation of consequences</w:t>
      </w:r>
    </w:p>
    <w:p w:rsidR="000A6E33" w:rsidRPr="00311781" w:rsidRDefault="000A6E33" w:rsidP="000A6E33">
      <w:pPr>
        <w:rPr>
          <w:sz w:val="14"/>
          <w:szCs w:val="12"/>
        </w:rPr>
      </w:pPr>
      <w:r w:rsidRPr="00311781">
        <w:rPr>
          <w:b/>
        </w:rPr>
        <w:t>Gvosdev 5</w:t>
      </w:r>
      <w:r w:rsidRPr="00311781">
        <w:rPr>
          <w:sz w:val="14"/>
        </w:rPr>
        <w:t xml:space="preserve"> – Rhodes scholar, PhD from St. Antony’s College, executive editor of The National Interest</w:t>
      </w:r>
      <w:r w:rsidRPr="00311781">
        <w:rPr>
          <w:sz w:val="14"/>
          <w:szCs w:val="20"/>
        </w:rPr>
        <w:t xml:space="preserve"> </w:t>
      </w:r>
      <w:r w:rsidRPr="00311781">
        <w:rPr>
          <w:sz w:val="14"/>
        </w:rPr>
        <w:t xml:space="preserve">(Nikolas, The Value(s) of Realism, </w:t>
      </w:r>
      <w:r w:rsidRPr="00311781">
        <w:rPr>
          <w:iCs/>
          <w:sz w:val="14"/>
        </w:rPr>
        <w:t>SAIS Review</w:t>
      </w:r>
      <w:r w:rsidRPr="00311781">
        <w:rPr>
          <w:sz w:val="14"/>
        </w:rPr>
        <w:t xml:space="preserve"> 25.1, pmuse)</w:t>
      </w:r>
    </w:p>
    <w:p w:rsidR="000A6E33" w:rsidRPr="00311781" w:rsidRDefault="000A6E33" w:rsidP="000A6E33">
      <w:pPr>
        <w:tabs>
          <w:tab w:val="left" w:pos="1204"/>
        </w:tabs>
        <w:rPr>
          <w:sz w:val="14"/>
          <w:szCs w:val="12"/>
        </w:rPr>
      </w:pPr>
      <w:r w:rsidRPr="00311781">
        <w:rPr>
          <w:sz w:val="14"/>
          <w:szCs w:val="12"/>
        </w:rPr>
        <w:tab/>
      </w:r>
    </w:p>
    <w:p w:rsidR="000A6E33" w:rsidRPr="00311781" w:rsidRDefault="000A6E33" w:rsidP="000A6E33">
      <w:pPr>
        <w:rPr>
          <w:sz w:val="14"/>
          <w:szCs w:val="12"/>
        </w:rPr>
      </w:pPr>
      <w:r w:rsidRPr="00311781">
        <w:rPr>
          <w:sz w:val="14"/>
          <w:szCs w:val="12"/>
        </w:rPr>
        <w:t xml:space="preserve">As the name implies, realists focus on promoting policies that are achievable and sustainable. In turn, </w:t>
      </w:r>
      <w:r w:rsidRPr="00311781">
        <w:rPr>
          <w:u w:val="single"/>
        </w:rPr>
        <w:t xml:space="preserve">the </w:t>
      </w:r>
      <w:r w:rsidRPr="00311781">
        <w:rPr>
          <w:highlight w:val="cyan"/>
          <w:u w:val="single"/>
        </w:rPr>
        <w:t>morality</w:t>
      </w:r>
      <w:r w:rsidRPr="00311781">
        <w:rPr>
          <w:u w:val="single"/>
        </w:rPr>
        <w:t xml:space="preserve"> of a</w:t>
      </w:r>
      <w:r w:rsidRPr="00311781">
        <w:rPr>
          <w:sz w:val="14"/>
          <w:szCs w:val="12"/>
        </w:rPr>
        <w:t xml:space="preserve"> foreign </w:t>
      </w:r>
      <w:r w:rsidRPr="00311781">
        <w:rPr>
          <w:u w:val="single"/>
        </w:rPr>
        <w:t>policy</w:t>
      </w:r>
      <w:r w:rsidRPr="00311781">
        <w:rPr>
          <w:sz w:val="14"/>
          <w:szCs w:val="12"/>
        </w:rPr>
        <w:t xml:space="preserve"> action </w:t>
      </w:r>
      <w:r w:rsidRPr="00311781">
        <w:rPr>
          <w:highlight w:val="cyan"/>
          <w:u w:val="single"/>
        </w:rPr>
        <w:t xml:space="preserve">is judged by </w:t>
      </w:r>
      <w:r w:rsidRPr="00311781">
        <w:rPr>
          <w:u w:val="single"/>
        </w:rPr>
        <w:t xml:space="preserve">its </w:t>
      </w:r>
      <w:r w:rsidRPr="00311781">
        <w:rPr>
          <w:highlight w:val="cyan"/>
          <w:u w:val="single"/>
        </w:rPr>
        <w:t>results</w:t>
      </w:r>
      <w:r w:rsidRPr="00311781">
        <w:rPr>
          <w:u w:val="single"/>
        </w:rPr>
        <w:t xml:space="preserve">, </w:t>
      </w:r>
      <w:r w:rsidRPr="00311781">
        <w:rPr>
          <w:highlight w:val="cyan"/>
          <w:u w:val="single"/>
        </w:rPr>
        <w:t>not</w:t>
      </w:r>
      <w:r w:rsidRPr="00311781">
        <w:rPr>
          <w:sz w:val="14"/>
          <w:szCs w:val="12"/>
        </w:rPr>
        <w:t xml:space="preserve"> by the </w:t>
      </w:r>
      <w:r w:rsidRPr="00311781">
        <w:rPr>
          <w:highlight w:val="cyan"/>
          <w:u w:val="single"/>
        </w:rPr>
        <w:t>intentions</w:t>
      </w:r>
      <w:r w:rsidRPr="00311781">
        <w:rPr>
          <w:sz w:val="14"/>
          <w:szCs w:val="12"/>
        </w:rPr>
        <w:t xml:space="preserve"> of its framers. </w:t>
      </w:r>
      <w:r w:rsidRPr="00311781">
        <w:rPr>
          <w:highlight w:val="cyan"/>
          <w:u w:val="single"/>
        </w:rPr>
        <w:t>A</w:t>
      </w:r>
      <w:r w:rsidRPr="00311781">
        <w:rPr>
          <w:sz w:val="14"/>
          <w:szCs w:val="12"/>
        </w:rPr>
        <w:t xml:space="preserve"> foreign </w:t>
      </w:r>
      <w:r w:rsidRPr="00311781">
        <w:rPr>
          <w:highlight w:val="cyan"/>
          <w:u w:val="single"/>
        </w:rPr>
        <w:t>policymaker must weigh the consequences of any</w:t>
      </w:r>
      <w:r w:rsidRPr="00311781">
        <w:rPr>
          <w:sz w:val="14"/>
          <w:szCs w:val="12"/>
        </w:rPr>
        <w:t xml:space="preserve"> course of </w:t>
      </w:r>
      <w:r w:rsidRPr="00311781">
        <w:rPr>
          <w:highlight w:val="cyan"/>
          <w:u w:val="single"/>
        </w:rPr>
        <w:t>action</w:t>
      </w:r>
      <w:r w:rsidRPr="00311781">
        <w:rPr>
          <w:u w:val="single"/>
        </w:rPr>
        <w:t xml:space="preserve"> and assess the resources at hand</w:t>
      </w:r>
      <w:r w:rsidRPr="00311781">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11781">
        <w:rPr>
          <w:highlight w:val="cyan"/>
          <w:u w:val="single"/>
        </w:rPr>
        <w:t>it is more moral</w:t>
      </w:r>
      <w:r w:rsidRPr="00311781">
        <w:rPr>
          <w:sz w:val="14"/>
          <w:szCs w:val="12"/>
        </w:rPr>
        <w:t xml:space="preserve"> to fulfill one's commitments than to make "empty" promises, and </w:t>
      </w:r>
      <w:r w:rsidRPr="00311781">
        <w:rPr>
          <w:highlight w:val="cyan"/>
          <w:u w:val="single"/>
        </w:rPr>
        <w:t>to seek solutions that minimize harm</w:t>
      </w:r>
      <w:r w:rsidRPr="00311781">
        <w:rPr>
          <w:u w:val="single"/>
        </w:rPr>
        <w:t xml:space="preserve"> and produce sustainable results</w:t>
      </w:r>
      <w:r w:rsidRPr="00311781">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11781">
        <w:rPr>
          <w:highlight w:val="cyan"/>
          <w:u w:val="single"/>
        </w:rPr>
        <w:t>under the concrete circumstances of time and place</w:t>
      </w:r>
      <w:r w:rsidRPr="00311781">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311781">
        <w:rPr>
          <w:u w:val="single"/>
        </w:rPr>
        <w:t>the belief that</w:t>
      </w:r>
      <w:r w:rsidRPr="00311781">
        <w:rPr>
          <w:sz w:val="14"/>
        </w:rPr>
        <w:t xml:space="preserve"> "high-flown </w:t>
      </w:r>
      <w:r w:rsidRPr="00311781">
        <w:rPr>
          <w:u w:val="single"/>
        </w:rPr>
        <w:t>words matter more than rational calculation" in formulating</w:t>
      </w:r>
      <w:r w:rsidRPr="00311781">
        <w:rPr>
          <w:sz w:val="14"/>
          <w:szCs w:val="12"/>
        </w:rPr>
        <w:t xml:space="preserve"> effective </w:t>
      </w:r>
      <w:r w:rsidRPr="00311781">
        <w:rPr>
          <w:u w:val="single"/>
        </w:rPr>
        <w:t>policy</w:t>
      </w:r>
      <w:r w:rsidRPr="00311781">
        <w:rPr>
          <w:sz w:val="14"/>
          <w:szCs w:val="12"/>
        </w:rPr>
        <w:t xml:space="preserve">, which </w:t>
      </w:r>
      <w:r w:rsidRPr="00311781">
        <w:rPr>
          <w:u w:val="single"/>
        </w:rPr>
        <w:t>led U.S</w:t>
      </w:r>
      <w:r w:rsidRPr="00311781">
        <w:rPr>
          <w:sz w:val="14"/>
          <w:szCs w:val="12"/>
        </w:rPr>
        <w:t>. policymakers</w:t>
      </w:r>
      <w:r w:rsidRPr="00311781">
        <w:rPr>
          <w:sz w:val="14"/>
        </w:rPr>
        <w:t xml:space="preserve"> </w:t>
      </w:r>
      <w:r w:rsidRPr="00311781">
        <w:rPr>
          <w:u w:val="single"/>
        </w:rPr>
        <w:t>to dispense with</w:t>
      </w:r>
      <w:r w:rsidRPr="00311781">
        <w:rPr>
          <w:sz w:val="14"/>
          <w:szCs w:val="12"/>
        </w:rPr>
        <w:t xml:space="preserve"> the equation of "</w:t>
      </w:r>
      <w:r w:rsidRPr="00311781">
        <w:rPr>
          <w:u w:val="single"/>
        </w:rPr>
        <w:t>balancing commitments and resources</w:t>
      </w:r>
      <w:r w:rsidRPr="00311781">
        <w:rPr>
          <w:sz w:val="14"/>
          <w:szCs w:val="12"/>
        </w:rPr>
        <w:t xml:space="preserve">."12 Indeed, as he notes, the </w:t>
      </w:r>
      <w:r w:rsidRPr="00311781">
        <w:rPr>
          <w:highlight w:val="cyan"/>
          <w:u w:val="single"/>
        </w:rPr>
        <w:t>Clinton</w:t>
      </w:r>
      <w:r w:rsidRPr="00311781">
        <w:rPr>
          <w:sz w:val="14"/>
          <w:szCs w:val="12"/>
        </w:rPr>
        <w:t xml:space="preserve"> administration had </w:t>
      </w:r>
      <w:r w:rsidRPr="00311781">
        <w:rPr>
          <w:highlight w:val="cyan"/>
          <w:u w:val="single"/>
        </w:rPr>
        <w:t>criticized peace plans</w:t>
      </w:r>
      <w:r w:rsidRPr="00311781">
        <w:rPr>
          <w:u w:val="single"/>
        </w:rPr>
        <w:t xml:space="preserve"> calling for</w:t>
      </w:r>
      <w:r w:rsidRPr="00311781">
        <w:rPr>
          <w:sz w:val="14"/>
          <w:szCs w:val="12"/>
        </w:rPr>
        <w:t xml:space="preserve"> decentralized </w:t>
      </w:r>
      <w:r w:rsidRPr="00311781">
        <w:rPr>
          <w:u w:val="single"/>
        </w:rPr>
        <w:t xml:space="preserve">partition </w:t>
      </w:r>
      <w:r w:rsidRPr="00311781">
        <w:rPr>
          <w:highlight w:val="cyan"/>
          <w:u w:val="single"/>
        </w:rPr>
        <w:t>in Bosnia</w:t>
      </w:r>
      <w:r w:rsidRPr="00311781">
        <w:rPr>
          <w:u w:val="single"/>
        </w:rPr>
        <w:t xml:space="preserve"> "with lofty rhetoric </w:t>
      </w:r>
      <w:r w:rsidRPr="00311781">
        <w:rPr>
          <w:highlight w:val="cyan"/>
          <w:u w:val="single"/>
        </w:rPr>
        <w:t>without proposing a practical alternative." The subsequent war led to</w:t>
      </w:r>
      <w:r w:rsidRPr="00311781">
        <w:rPr>
          <w:u w:val="single"/>
        </w:rPr>
        <w:t xml:space="preserve"> </w:t>
      </w:r>
      <w:r w:rsidRPr="00311781">
        <w:rPr>
          <w:highlight w:val="cyan"/>
          <w:u w:val="single"/>
        </w:rPr>
        <w:t>the deaths of</w:t>
      </w:r>
      <w:r w:rsidRPr="00311781">
        <w:rPr>
          <w:sz w:val="14"/>
          <w:szCs w:val="12"/>
        </w:rPr>
        <w:t xml:space="preserve"> tens of </w:t>
      </w:r>
      <w:r w:rsidRPr="00311781">
        <w:rPr>
          <w:highlight w:val="cyan"/>
          <w:u w:val="single"/>
        </w:rPr>
        <w:t>thousands</w:t>
      </w:r>
      <w:r w:rsidRPr="00311781">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11781">
        <w:rPr>
          <w:highlight w:val="cyan"/>
          <w:u w:val="single"/>
        </w:rPr>
        <w:t xml:space="preserve">As a result of </w:t>
      </w:r>
      <w:r w:rsidRPr="00311781">
        <w:rPr>
          <w:highlight w:val="cyan"/>
          <w:u w:val="single"/>
        </w:rPr>
        <w:lastRenderedPageBreak/>
        <w:t>holding out for the "most moral" outcome</w:t>
      </w:r>
      <w:r w:rsidRPr="00311781">
        <w:rPr>
          <w:sz w:val="14"/>
          <w:szCs w:val="12"/>
        </w:rPr>
        <w:t xml:space="preserve"> and encouraging the Muslim-led government in Sarajevo to pursue maximalist aims </w:t>
      </w:r>
      <w:r w:rsidRPr="00311781">
        <w:rPr>
          <w:highlight w:val="cyan"/>
          <w:u w:val="single"/>
        </w:rPr>
        <w:t>rather than finding a workable compromise</w:t>
      </w:r>
      <w:r w:rsidRPr="00311781">
        <w:rPr>
          <w:u w:val="single"/>
        </w:rPr>
        <w:t xml:space="preserve"> </w:t>
      </w:r>
      <w:r w:rsidRPr="00311781">
        <w:rPr>
          <w:highlight w:val="cyan"/>
          <w:u w:val="single"/>
        </w:rPr>
        <w:t>that could have avoided bloodshed</w:t>
      </w:r>
      <w:r w:rsidRPr="00311781">
        <w:rPr>
          <w:sz w:val="14"/>
          <w:szCs w:val="12"/>
        </w:rPr>
        <w:t xml:space="preserve"> and produced more stable conditions, the peoples of </w:t>
      </w:r>
      <w:r w:rsidRPr="00311781">
        <w:rPr>
          <w:highlight w:val="cyan"/>
          <w:u w:val="single"/>
        </w:rPr>
        <w:t>Bosnia suffered greatly</w:t>
      </w:r>
      <w:r w:rsidRPr="00311781">
        <w:rPr>
          <w:sz w:val="14"/>
          <w:szCs w:val="12"/>
        </w:rPr>
        <w:t xml:space="preserve">. In the end, </w:t>
      </w:r>
      <w:r w:rsidRPr="00311781">
        <w:rPr>
          <w:highlight w:val="cyan"/>
          <w:u w:val="single"/>
        </w:rPr>
        <w:t>the final</w:t>
      </w:r>
      <w:r w:rsidRPr="00311781">
        <w:rPr>
          <w:u w:val="single"/>
        </w:rPr>
        <w:t xml:space="preserve"> </w:t>
      </w:r>
      <w:r w:rsidRPr="00311781">
        <w:rPr>
          <w:highlight w:val="cyan"/>
          <w:u w:val="single"/>
        </w:rPr>
        <w:t>settlement</w:t>
      </w:r>
      <w:r w:rsidRPr="00311781">
        <w:rPr>
          <w:u w:val="single"/>
        </w:rPr>
        <w:t xml:space="preserve"> </w:t>
      </w:r>
      <w:r w:rsidRPr="00311781">
        <w:rPr>
          <w:highlight w:val="cyan"/>
          <w:u w:val="single"/>
        </w:rPr>
        <w:t xml:space="preserve">was </w:t>
      </w:r>
      <w:r w:rsidRPr="00311781">
        <w:rPr>
          <w:u w:val="single"/>
        </w:rPr>
        <w:t xml:space="preserve">very </w:t>
      </w:r>
      <w:r w:rsidRPr="00311781">
        <w:rPr>
          <w:highlight w:val="cyan"/>
          <w:u w:val="single"/>
        </w:rPr>
        <w:t>close</w:t>
      </w:r>
      <w:r w:rsidRPr="00311781">
        <w:rPr>
          <w:sz w:val="14"/>
          <w:szCs w:val="12"/>
        </w:rPr>
        <w:t xml:space="preserve"> [End Page 19] </w:t>
      </w:r>
      <w:r w:rsidRPr="00311781">
        <w:rPr>
          <w:highlight w:val="cyan"/>
          <w:u w:val="single"/>
        </w:rPr>
        <w:t>to the one</w:t>
      </w:r>
      <w:r w:rsidRPr="00311781">
        <w:rPr>
          <w:sz w:val="14"/>
          <w:szCs w:val="12"/>
        </w:rPr>
        <w:t xml:space="preserve"> that realists had </w:t>
      </w:r>
      <w:r w:rsidRPr="00311781">
        <w:rPr>
          <w:highlight w:val="cyan"/>
          <w:u w:val="single"/>
        </w:rPr>
        <w:t>initially</w:t>
      </w:r>
      <w:r w:rsidRPr="00311781">
        <w:rPr>
          <w:sz w:val="14"/>
          <w:szCs w:val="12"/>
        </w:rPr>
        <w:t xml:space="preserve"> proposed—and the one that had also been roundly </w:t>
      </w:r>
      <w:r w:rsidRPr="00311781">
        <w:rPr>
          <w:highlight w:val="cyan"/>
          <w:u w:val="single"/>
        </w:rPr>
        <w:t>condemned on moral grounds.</w:t>
      </w:r>
      <w:r w:rsidRPr="00311781">
        <w:rPr>
          <w:u w:val="single"/>
        </w:rPr>
        <w:t xml:space="preserve"> </w:t>
      </w:r>
    </w:p>
    <w:p w:rsidR="000A6E33" w:rsidRPr="00311781" w:rsidRDefault="000A6E33" w:rsidP="000A6E33"/>
    <w:p w:rsidR="000A6E33" w:rsidRPr="00AF16CB" w:rsidRDefault="000A6E33" w:rsidP="000A6E33">
      <w:pPr>
        <w:pStyle w:val="Heading4"/>
        <w:rPr>
          <w:rFonts w:cs="Arial"/>
        </w:rPr>
      </w:pPr>
      <w:r w:rsidRPr="00AF16CB">
        <w:rPr>
          <w:rFonts w:cs="Arial"/>
        </w:rPr>
        <w:t>OUR EV IS SCIENTIFIC AND YOURS IS POLITICAL – NUCLEAR WAR CREATES MULTIPLE SCENAREOS FOR EXTINCTION***</w:t>
      </w:r>
    </w:p>
    <w:p w:rsidR="000A6E33" w:rsidRPr="00AF16CB" w:rsidRDefault="000A6E33" w:rsidP="000A6E33">
      <w:pPr>
        <w:pStyle w:val="Heading4"/>
        <w:rPr>
          <w:rFonts w:cs="Arial"/>
          <w:b w:val="0"/>
        </w:rPr>
      </w:pPr>
      <w:r w:rsidRPr="00AF16CB">
        <w:rPr>
          <w:rFonts w:cs="Arial"/>
        </w:rPr>
        <w:t>Starr 2000 – Nuclear Engineer; http://cndyorks.gn.apc.org/news/articles/nwinter.htm</w:t>
      </w:r>
    </w:p>
    <w:p w:rsidR="000A6E33" w:rsidRPr="00AF16CB" w:rsidRDefault="000A6E33" w:rsidP="000A6E33">
      <w:pPr>
        <w:rPr>
          <w:sz w:val="12"/>
          <w:u w:val="single"/>
        </w:rPr>
      </w:pPr>
      <w:r w:rsidRPr="00AF16CB">
        <w:rPr>
          <w:u w:val="single"/>
        </w:rPr>
        <w:t>You would think that the destruction of the Northern Hemisphere should be a topic that humanity might want to talk about</w:t>
      </w:r>
      <w:r w:rsidRPr="00AF16CB">
        <w:t xml:space="preserve">. </w:t>
      </w:r>
      <w:r w:rsidRPr="00AF16CB">
        <w:rPr>
          <w:u w:val="single"/>
        </w:rPr>
        <w:t>Yet</w:t>
      </w:r>
      <w:r w:rsidRPr="00AF16CB">
        <w:t xml:space="preserve">, for the last ten years, the subject of </w:t>
      </w:r>
      <w:r w:rsidRPr="00AF16CB">
        <w:rPr>
          <w:u w:val="single"/>
        </w:rPr>
        <w:t>nuclear winter has been virtually absent from public discussion</w:t>
      </w:r>
      <w:r w:rsidRPr="00AF16CB">
        <w:t xml:space="preserve">. </w:t>
      </w:r>
      <w:r w:rsidRPr="00AF16CB">
        <w:rPr>
          <w:sz w:val="12"/>
        </w:rPr>
        <w:t xml:space="preserve">¶ </w:t>
      </w:r>
      <w:r w:rsidRPr="00AF16CB">
        <w:t xml:space="preserve">The end of the Cold War, the fall of the Soviet Union, and </w:t>
      </w:r>
      <w:r w:rsidRPr="007E7735">
        <w:rPr>
          <w:b/>
          <w:highlight w:val="cyan"/>
          <w:u w:val="single"/>
        </w:rPr>
        <w:t>a</w:t>
      </w:r>
      <w:r w:rsidRPr="00AF16CB">
        <w:rPr>
          <w:b/>
          <w:u w:val="single"/>
        </w:rPr>
        <w:t xml:space="preserve"> </w:t>
      </w:r>
      <w:r w:rsidRPr="00AF16CB">
        <w:rPr>
          <w:u w:val="single"/>
        </w:rPr>
        <w:t xml:space="preserve">highly </w:t>
      </w:r>
      <w:r w:rsidRPr="007E7735">
        <w:rPr>
          <w:highlight w:val="cyan"/>
          <w:u w:val="single"/>
        </w:rPr>
        <w:t>publicized attempt to discredit the 'theory' of nuclear winter by</w:t>
      </w:r>
      <w:r w:rsidRPr="007E7735">
        <w:rPr>
          <w:b/>
          <w:highlight w:val="cyan"/>
          <w:u w:val="single"/>
        </w:rPr>
        <w:t xml:space="preserve"> groups with</w:t>
      </w:r>
      <w:r w:rsidRPr="00AF16CB">
        <w:rPr>
          <w:b/>
          <w:u w:val="single"/>
        </w:rPr>
        <w:t xml:space="preserve"> </w:t>
      </w:r>
      <w:r w:rsidRPr="007E7735">
        <w:rPr>
          <w:b/>
          <w:highlight w:val="cyan"/>
          <w:u w:val="single"/>
        </w:rPr>
        <w:t>a vested interest in preserving nuclear weapons</w:t>
      </w:r>
      <w:r w:rsidRPr="00AF16CB">
        <w:t xml:space="preserve">: these events </w:t>
      </w:r>
      <w:r w:rsidRPr="00AF16CB">
        <w:rPr>
          <w:u w:val="single"/>
        </w:rPr>
        <w:t>led to a decade of silence on the subject of nuclear winter. It is imperative that this silence be broken</w:t>
      </w:r>
      <w:r w:rsidRPr="00AF16CB">
        <w:t xml:space="preserve">. </w:t>
      </w:r>
      <w:r w:rsidRPr="00AF16CB">
        <w:rPr>
          <w:sz w:val="12"/>
        </w:rPr>
        <w:t xml:space="preserve">¶ </w:t>
      </w:r>
      <w:r w:rsidRPr="00AF16CB">
        <w:rPr>
          <w:u w:val="single"/>
        </w:rPr>
        <w:t>More than ten years have passed since the last extensive investigations on nuclear winter were conducted</w:t>
      </w:r>
      <w:r w:rsidRPr="00AF16CB">
        <w:t xml:space="preserve"> (during the period 1983 - 1989). The composition of American and Russian nuclear arsenals has changed significantly since the 1980's studies, with substantial reductions occurring both in the numbers and yields of strategic weapons. Yet no one has asked: </w:t>
      </w:r>
      <w:r w:rsidRPr="00AF16CB">
        <w:rPr>
          <w:u w:val="single"/>
        </w:rPr>
        <w:t>Is nuclear winter still a likely outcome</w:t>
      </w:r>
      <w:r w:rsidRPr="00AF16CB">
        <w:t xml:space="preserve"> should existing or projected nuclear arsenals be detonated in a major nuclear war? </w:t>
      </w:r>
      <w:r w:rsidRPr="00AF16CB">
        <w:rPr>
          <w:sz w:val="12"/>
        </w:rPr>
        <w:t xml:space="preserve">¶ </w:t>
      </w:r>
      <w:r w:rsidRPr="00AF16CB">
        <w:rPr>
          <w:b/>
          <w:u w:val="single"/>
        </w:rPr>
        <w:t xml:space="preserve">This is a question that the </w:t>
      </w:r>
      <w:r w:rsidRPr="007E7735">
        <w:rPr>
          <w:b/>
          <w:highlight w:val="cyan"/>
          <w:u w:val="single"/>
        </w:rPr>
        <w:t>nuclear priesthood does not want discussed</w:t>
      </w:r>
      <w:r w:rsidRPr="00AF16CB">
        <w:t xml:space="preserve">. Why? </w:t>
      </w:r>
      <w:r w:rsidRPr="00AF16CB">
        <w:rPr>
          <w:b/>
          <w:u w:val="single"/>
        </w:rPr>
        <w:t>Because an answer in the affirmative will completely undermine the legitimacy of maintaining thousands of nuclear weapons on high-alert status</w:t>
      </w:r>
      <w:r w:rsidRPr="00AF16CB">
        <w:t xml:space="preserve">. However, </w:t>
      </w:r>
      <w:r w:rsidRPr="007E7735">
        <w:rPr>
          <w:highlight w:val="cyan"/>
          <w:u w:val="single"/>
        </w:rPr>
        <w:t xml:space="preserve">the extensive scientific studies of the 1980¹s </w:t>
      </w:r>
      <w:r w:rsidRPr="007E7735">
        <w:rPr>
          <w:b/>
          <w:highlight w:val="cyan"/>
          <w:u w:val="single"/>
        </w:rPr>
        <w:t>leave little doubt</w:t>
      </w:r>
      <w:r w:rsidRPr="007E7735">
        <w:rPr>
          <w:highlight w:val="cyan"/>
          <w:u w:val="single"/>
        </w:rPr>
        <w:t xml:space="preserve">: </w:t>
      </w:r>
      <w:r w:rsidRPr="007E7735">
        <w:rPr>
          <w:b/>
          <w:highlight w:val="cyan"/>
          <w:u w:val="single"/>
        </w:rPr>
        <w:t>nuclear winter is a likely outcome of any nuclear war</w:t>
      </w:r>
      <w:r w:rsidRPr="007E7735">
        <w:rPr>
          <w:highlight w:val="cyan"/>
        </w:rPr>
        <w:t xml:space="preserve">. </w:t>
      </w:r>
      <w:r w:rsidRPr="007E7735">
        <w:rPr>
          <w:sz w:val="12"/>
          <w:highlight w:val="cyan"/>
        </w:rPr>
        <w:t>¶</w:t>
      </w:r>
      <w:r w:rsidRPr="00AF16CB">
        <w:rPr>
          <w:sz w:val="12"/>
        </w:rPr>
        <w:t xml:space="preserve"> </w:t>
      </w:r>
      <w:r w:rsidRPr="00AF16CB">
        <w:t xml:space="preserve">Perhaps the most important finding of the 1980¹s studies was that ". . . </w:t>
      </w:r>
      <w:r w:rsidRPr="00AF16CB">
        <w:rPr>
          <w:u w:val="single"/>
        </w:rPr>
        <w:t xml:space="preserve">only </w:t>
      </w:r>
      <w:r w:rsidRPr="007E7735">
        <w:rPr>
          <w:highlight w:val="cyan"/>
          <w:u w:val="single"/>
        </w:rPr>
        <w:t>a few hundred</w:t>
      </w:r>
      <w:r w:rsidRPr="00AF16CB">
        <w:rPr>
          <w:u w:val="single"/>
        </w:rPr>
        <w:t xml:space="preserve"> nuclear </w:t>
      </w:r>
      <w:r w:rsidRPr="007E7735">
        <w:rPr>
          <w:highlight w:val="cyan"/>
          <w:u w:val="single"/>
        </w:rPr>
        <w:t>detonations, or less, seem sufficient to bring about at least a nominal nuclear winter</w:t>
      </w:r>
      <w:r w:rsidRPr="00AF16CB">
        <w:t>.</w:t>
      </w:r>
      <w:r w:rsidRPr="00AF16CB">
        <w:rPr>
          <w:u w:val="single"/>
        </w:rPr>
        <w:t xml:space="preserve"> Only 100 small warheads devoted to petroleum refining and storage facilities would suffice</w:t>
      </w:r>
      <w:r w:rsidRPr="00AF16CB">
        <w:t xml:space="preserve">. Indeed, with something like a hundred downtowns burning, or the same number of petroleum facilities, even a substantial nuclear winter seems possible." (from 'A Path No Man Thought', page 203, by Carl Sagan and Richard Turco, 1990, Random House) </w:t>
      </w:r>
      <w:r w:rsidRPr="00AF16CB">
        <w:rPr>
          <w:sz w:val="12"/>
        </w:rPr>
        <w:t xml:space="preserve">¶ </w:t>
      </w:r>
      <w:r w:rsidRPr="00AF16CB">
        <w:t xml:space="preserve">The 1983 TTAPS nuclear winter study (from 'Case 14') examined the effects of one thousand 100 kiloton warheads exploded over 100 large cities, creating a 'Class III' nuclear winter. Consider that </w:t>
      </w:r>
      <w:r w:rsidRPr="007E7735">
        <w:rPr>
          <w:highlight w:val="cyan"/>
          <w:u w:val="single"/>
        </w:rPr>
        <w:t>U.S. Trident</w:t>
      </w:r>
      <w:r w:rsidRPr="00AF16CB">
        <w:rPr>
          <w:u w:val="single"/>
        </w:rPr>
        <w:t xml:space="preserve"> </w:t>
      </w:r>
      <w:r w:rsidRPr="007E7735">
        <w:rPr>
          <w:highlight w:val="cyan"/>
          <w:u w:val="single"/>
        </w:rPr>
        <w:t>subs alone now carry more than three thousand 100 kiloton warheads</w:t>
      </w:r>
      <w:r w:rsidRPr="00AF16CB">
        <w:t xml:space="preserve">, which are </w:t>
      </w:r>
      <w:r w:rsidRPr="00AF16CB">
        <w:rPr>
          <w:u w:val="single"/>
        </w:rPr>
        <w:t>aimed at 'urban industrial' targets in Russia</w:t>
      </w:r>
      <w:r w:rsidRPr="00AF16CB">
        <w:t xml:space="preserve"> (targeting and warhead information from the Bulletin of the Atomic Scientists, Jan./Feb. 2000, p, 53).</w:t>
      </w:r>
      <w:r w:rsidRPr="00AF16CB">
        <w:rPr>
          <w:sz w:val="12"/>
        </w:rPr>
        <w:t xml:space="preserve">¶ </w:t>
      </w:r>
      <w:r w:rsidRPr="00AF16CB">
        <w:t xml:space="preserve">This is a description of a Class III "Nominal" </w:t>
      </w:r>
      <w:r w:rsidRPr="00AF16CB">
        <w:rPr>
          <w:u w:val="single"/>
        </w:rPr>
        <w:t>nuclear winter</w:t>
      </w:r>
      <w:r w:rsidRPr="00AF16CB">
        <w:t xml:space="preserve"> (taken from pages 194-195 of 'A Path No Man Thought'): "</w:t>
      </w:r>
      <w:r w:rsidRPr="00AF16CB">
        <w:rPr>
          <w:u w:val="single"/>
        </w:rPr>
        <w:t>It carries in its wake significant cooling and darkening, drought, massive quantities of pyrotoxins generated, widespread radioactive fallout, and other atmospheric perturbations. Average land temperature drops would be about 10 degrees C. At noon, the Sun would have about one-third its usual brightness. Months later, sunlight would return to more than its usual intensity, enhanced in the ultraviolet by depletion of the high-altitude ozone layer</w:t>
      </w:r>
      <w:r w:rsidRPr="00AF16CB">
        <w:t>.</w:t>
      </w:r>
      <w:r w:rsidRPr="00AF16CB">
        <w:rPr>
          <w:sz w:val="12"/>
        </w:rPr>
        <w:t xml:space="preserve">¶ </w:t>
      </w:r>
      <w:r w:rsidRPr="00AF16CB">
        <w:rPr>
          <w:u w:val="single"/>
        </w:rPr>
        <w:t xml:space="preserve">Collapse of agriculture, and famine, could be widespread. </w:t>
      </w:r>
      <w:r w:rsidRPr="007E7735">
        <w:rPr>
          <w:highlight w:val="cyan"/>
          <w:u w:val="single"/>
        </w:rPr>
        <w:t>Within the warring nations, these effects might generate casualties approaching</w:t>
      </w:r>
      <w:r w:rsidRPr="00AF16CB">
        <w:rPr>
          <w:u w:val="single"/>
        </w:rPr>
        <w:t xml:space="preserve"> </w:t>
      </w:r>
      <w:r w:rsidRPr="007E7735">
        <w:rPr>
          <w:highlight w:val="cyan"/>
          <w:u w:val="single"/>
        </w:rPr>
        <w:t>those from the prompt effects of the war. Crop failure--from lowered temperatures</w:t>
      </w:r>
      <w:r w:rsidRPr="00AF16CB">
        <w:rPr>
          <w:u w:val="single"/>
        </w:rPr>
        <w:t>, failure of the monsoons, and other causes--</w:t>
      </w:r>
      <w:r w:rsidRPr="007E7735">
        <w:rPr>
          <w:highlight w:val="cyan"/>
          <w:u w:val="single"/>
        </w:rPr>
        <w:t>are expected in many</w:t>
      </w:r>
      <w:r w:rsidRPr="00AF16CB">
        <w:rPr>
          <w:u w:val="single"/>
        </w:rPr>
        <w:t xml:space="preserve"> noncombatant </w:t>
      </w:r>
      <w:r w:rsidRPr="007E7735">
        <w:rPr>
          <w:highlight w:val="cyan"/>
          <w:u w:val="single"/>
        </w:rPr>
        <w:t>nations</w:t>
      </w:r>
      <w:r w:rsidRPr="00AF16CB">
        <w:rPr>
          <w:u w:val="single"/>
        </w:rPr>
        <w:t xml:space="preserve"> in the first growing season following the conflict. The most likely such failures would be in India, China, some African nations, and perhaps Japan</w:t>
      </w:r>
      <w:r w:rsidRPr="00AF16CB">
        <w:t xml:space="preserve">. Worldwide, </w:t>
      </w:r>
      <w:r w:rsidRPr="00AF16CB">
        <w:rPr>
          <w:u w:val="single"/>
        </w:rPr>
        <w:t>as many as 1 to 2 billion people could be placed in jeopardy of starvation</w:t>
      </w:r>
      <w:r w:rsidRPr="00AF16CB">
        <w:t>."</w:t>
      </w:r>
      <w:r w:rsidRPr="00AF16CB">
        <w:rPr>
          <w:sz w:val="12"/>
        </w:rPr>
        <w:t xml:space="preserve">¶ </w:t>
      </w:r>
      <w:r w:rsidRPr="00AF16CB">
        <w:rPr>
          <w:u w:val="single"/>
        </w:rPr>
        <w:t>The</w:t>
      </w:r>
      <w:r w:rsidRPr="00AF16CB">
        <w:t xml:space="preserve"> 1983 </w:t>
      </w:r>
      <w:r w:rsidRPr="00AF16CB">
        <w:rPr>
          <w:u w:val="single"/>
        </w:rPr>
        <w:t>TTAPS study was followed by the ISCU¹s</w:t>
      </w:r>
      <w:r w:rsidRPr="00AF16CB">
        <w:t xml:space="preserve"> Scientific Committee on Problems of the Environment (</w:t>
      </w:r>
      <w:r w:rsidRPr="00AF16CB">
        <w:rPr>
          <w:u w:val="single"/>
        </w:rPr>
        <w:t xml:space="preserve">SCOPE) study, which involved hundreds of </w:t>
      </w:r>
      <w:r w:rsidRPr="00AF16CB">
        <w:rPr>
          <w:u w:val="single"/>
        </w:rPr>
        <w:lastRenderedPageBreak/>
        <w:t>scientists from more than a dozen countries working over three years</w:t>
      </w:r>
      <w:r w:rsidRPr="00AF16CB">
        <w:t>. Meetings were held in Australia, Canada, China, England, France, India, Japan, the Netherlands, New Zealand, Sweden, Switzerland, Thailand, the U.S.S.R., the U.S.A., and Venezuela.</w:t>
      </w:r>
      <w:r w:rsidRPr="00AF16CB">
        <w:rPr>
          <w:sz w:val="12"/>
        </w:rPr>
        <w:t xml:space="preserve">¶ </w:t>
      </w:r>
      <w:r w:rsidRPr="00AF16CB">
        <w:t>This is a quote from the 1985 SCOPE document, 'Environmental Consequences of Nuclear War'. . . "</w:t>
      </w:r>
      <w:r w:rsidRPr="007E7735">
        <w:rPr>
          <w:highlight w:val="cyan"/>
          <w:u w:val="single"/>
        </w:rPr>
        <w:t>The total loss</w:t>
      </w:r>
      <w:r w:rsidRPr="00AF16CB">
        <w:rPr>
          <w:u w:val="single"/>
        </w:rPr>
        <w:t xml:space="preserve"> </w:t>
      </w:r>
      <w:r w:rsidRPr="007E7735">
        <w:rPr>
          <w:highlight w:val="cyan"/>
          <w:u w:val="single"/>
        </w:rPr>
        <w:t xml:space="preserve">of human agricultural and societal support systems </w:t>
      </w:r>
      <w:r w:rsidRPr="007E7735">
        <w:rPr>
          <w:b/>
          <w:highlight w:val="cyan"/>
          <w:u w:val="single"/>
        </w:rPr>
        <w:t>would result in the loss of almost all humans on Earth</w:t>
      </w:r>
      <w:r w:rsidRPr="00AF16CB">
        <w:t xml:space="preserve">, essentially equally among combatant and non-combatant countries alike. . . . this vulnerability is an aspect not currently a part of the understanding of nuclear war; not only are the major combatant countries in danger, but </w:t>
      </w:r>
      <w:r w:rsidRPr="00AF16CB">
        <w:rPr>
          <w:b/>
          <w:u w:val="single"/>
        </w:rPr>
        <w:t xml:space="preserve">virtually </w:t>
      </w:r>
      <w:r w:rsidRPr="007E7735">
        <w:rPr>
          <w:b/>
          <w:highlight w:val="cyan"/>
          <w:u w:val="single"/>
        </w:rPr>
        <w:t>the entire human population is</w:t>
      </w:r>
      <w:r w:rsidRPr="00AF16CB">
        <w:rPr>
          <w:b/>
          <w:u w:val="single"/>
        </w:rPr>
        <w:t xml:space="preserve"> </w:t>
      </w:r>
      <w:r w:rsidRPr="007E7735">
        <w:rPr>
          <w:b/>
          <w:highlight w:val="cyan"/>
          <w:u w:val="single"/>
        </w:rPr>
        <w:t>being held hostage to the large scale use of nuclear weapons</w:t>
      </w:r>
      <w:r w:rsidRPr="00AF16CB">
        <w:t xml:space="preserve"> . . ." </w:t>
      </w:r>
      <w:r w:rsidRPr="00AF16CB">
        <w:rPr>
          <w:u w:val="single"/>
        </w:rPr>
        <w:t>A review of the SCOPE assessment done by the</w:t>
      </w:r>
      <w:r w:rsidRPr="00AF16CB">
        <w:t xml:space="preserve"> </w:t>
      </w:r>
      <w:r w:rsidRPr="00AF16CB">
        <w:rPr>
          <w:b/>
          <w:u w:val="single"/>
        </w:rPr>
        <w:t>U.S. White House Office of Science and Technology Policy confirmed these findings, and actually stated that the SCOPE analysis had been too conservative</w:t>
      </w:r>
      <w:r w:rsidRPr="00AF16CB">
        <w:t>.</w:t>
      </w:r>
    </w:p>
    <w:p w:rsidR="000A6E33" w:rsidRPr="00311781" w:rsidRDefault="000A6E33" w:rsidP="000A6E33"/>
    <w:p w:rsidR="000022F2" w:rsidRDefault="009712E3" w:rsidP="009712E3">
      <w:pPr>
        <w:pStyle w:val="Heading1"/>
      </w:pPr>
      <w:r>
        <w:lastRenderedPageBreak/>
        <w:t>2nc</w:t>
      </w:r>
    </w:p>
    <w:p w:rsidR="009712E3" w:rsidRDefault="009712E3" w:rsidP="009712E3">
      <w:pPr>
        <w:pStyle w:val="Heading1"/>
      </w:pPr>
      <w:bookmarkStart w:id="0" w:name="_GoBack"/>
      <w:r>
        <w:lastRenderedPageBreak/>
        <w:t>**Kritik</w:t>
      </w:r>
    </w:p>
    <w:bookmarkEnd w:id="0"/>
    <w:p w:rsidR="009712E3" w:rsidRDefault="009712E3" w:rsidP="009712E3"/>
    <w:p w:rsidR="009712E3" w:rsidRDefault="009712E3" w:rsidP="009712E3">
      <w:pPr>
        <w:pStyle w:val="Heading2"/>
      </w:pPr>
      <w:r>
        <w:lastRenderedPageBreak/>
        <w:t>Aids</w:t>
      </w:r>
    </w:p>
    <w:p w:rsidR="009712E3" w:rsidRDefault="009712E3" w:rsidP="009712E3"/>
    <w:p w:rsidR="009712E3" w:rsidRPr="0056318D" w:rsidRDefault="009712E3" w:rsidP="009712E3">
      <w:pPr>
        <w:pStyle w:val="Heading4"/>
        <w:rPr>
          <w:rFonts w:cs="Arial"/>
        </w:rPr>
      </w:pPr>
      <w:r w:rsidRPr="0056318D">
        <w:rPr>
          <w:rFonts w:cs="Arial"/>
        </w:rPr>
        <w:t>New breakthrough solves</w:t>
      </w:r>
    </w:p>
    <w:p w:rsidR="009712E3" w:rsidRPr="0056318D" w:rsidRDefault="009712E3" w:rsidP="009712E3">
      <w:pPr>
        <w:rPr>
          <w:szCs w:val="24"/>
        </w:rPr>
      </w:pPr>
      <w:r w:rsidRPr="0056318D">
        <w:rPr>
          <w:rStyle w:val="Heading3Char"/>
          <w:szCs w:val="24"/>
        </w:rPr>
        <w:t>DeNoon</w:t>
      </w:r>
      <w:r w:rsidRPr="0056318D">
        <w:rPr>
          <w:szCs w:val="24"/>
        </w:rPr>
        <w:t xml:space="preserve">, </w:t>
      </w:r>
      <w:r w:rsidRPr="0056318D">
        <w:rPr>
          <w:rStyle w:val="Heading3Char"/>
          <w:szCs w:val="24"/>
        </w:rPr>
        <w:t>10</w:t>
      </w:r>
      <w:r w:rsidRPr="0056318D">
        <w:rPr>
          <w:szCs w:val="24"/>
        </w:rPr>
        <w:t xml:space="preserve"> (Daniel J., HIV-Neutralizing Antibodies in Humans Could Play a Key Role in Development of Vaccine,” July 9, WebMD Health News, http://www.webmd.com/hiv-aids/news/20100709/antibodies-discovery-may-pave-way-to-aids-vaccine)</w:t>
      </w:r>
    </w:p>
    <w:p w:rsidR="009712E3" w:rsidRPr="0056318D" w:rsidRDefault="009712E3" w:rsidP="009712E3">
      <w:pPr>
        <w:pStyle w:val="card"/>
        <w:ind w:left="0"/>
        <w:rPr>
          <w:rFonts w:ascii="Arial" w:hAnsi="Arial" w:cs="Arial"/>
          <w:sz w:val="16"/>
          <w:szCs w:val="24"/>
        </w:rPr>
      </w:pPr>
      <w:r w:rsidRPr="0056318D">
        <w:rPr>
          <w:rFonts w:ascii="Arial" w:hAnsi="Arial" w:cs="Arial"/>
          <w:sz w:val="16"/>
          <w:szCs w:val="24"/>
        </w:rPr>
        <w:t>July 9, 2010 -- National Institutes of Health (</w:t>
      </w:r>
      <w:r w:rsidRPr="0056318D">
        <w:rPr>
          <w:rStyle w:val="underline"/>
          <w:rFonts w:ascii="Arial" w:hAnsi="Arial" w:cs="Arial"/>
          <w:sz w:val="24"/>
          <w:szCs w:val="24"/>
        </w:rPr>
        <w:t xml:space="preserve">NIH) </w:t>
      </w:r>
      <w:r w:rsidRPr="0056318D">
        <w:rPr>
          <w:rStyle w:val="underline"/>
          <w:rFonts w:ascii="Arial" w:hAnsi="Arial" w:cs="Arial"/>
          <w:sz w:val="24"/>
          <w:szCs w:val="24"/>
          <w:highlight w:val="cyan"/>
        </w:rPr>
        <w:t>scientists</w:t>
      </w:r>
      <w:r w:rsidRPr="0056318D">
        <w:rPr>
          <w:rStyle w:val="underline"/>
          <w:rFonts w:ascii="Arial" w:hAnsi="Arial" w:cs="Arial"/>
          <w:sz w:val="24"/>
          <w:szCs w:val="24"/>
        </w:rPr>
        <w:t xml:space="preserve"> now </w:t>
      </w:r>
      <w:r w:rsidRPr="0056318D">
        <w:rPr>
          <w:rStyle w:val="underline"/>
          <w:rFonts w:ascii="Arial" w:hAnsi="Arial" w:cs="Arial"/>
          <w:sz w:val="24"/>
          <w:szCs w:val="24"/>
          <w:highlight w:val="cyan"/>
        </w:rPr>
        <w:t xml:space="preserve">have "proof" that </w:t>
      </w:r>
      <w:r w:rsidRPr="0056318D">
        <w:rPr>
          <w:rStyle w:val="underline"/>
          <w:rFonts w:ascii="Arial" w:hAnsi="Arial" w:cs="Arial"/>
          <w:sz w:val="24"/>
          <w:szCs w:val="24"/>
        </w:rPr>
        <w:t xml:space="preserve">the </w:t>
      </w:r>
      <w:r w:rsidRPr="0056318D">
        <w:rPr>
          <w:rStyle w:val="underline"/>
          <w:rFonts w:ascii="Arial" w:hAnsi="Arial" w:cs="Arial"/>
          <w:sz w:val="24"/>
          <w:szCs w:val="24"/>
          <w:highlight w:val="cyan"/>
        </w:rPr>
        <w:t>search fo</w:t>
      </w:r>
      <w:r w:rsidRPr="0056318D">
        <w:rPr>
          <w:rStyle w:val="underline"/>
          <w:rFonts w:ascii="Arial" w:hAnsi="Arial" w:cs="Arial"/>
          <w:sz w:val="24"/>
          <w:szCs w:val="24"/>
        </w:rPr>
        <w:t xml:space="preserve">r an </w:t>
      </w:r>
      <w:hyperlink r:id="rId28" w:history="1">
        <w:r w:rsidRPr="0056318D">
          <w:rPr>
            <w:rStyle w:val="underline"/>
            <w:rFonts w:ascii="Arial" w:hAnsi="Arial" w:cs="Arial"/>
            <w:sz w:val="24"/>
            <w:szCs w:val="24"/>
            <w:highlight w:val="cyan"/>
          </w:rPr>
          <w:t>AIDS</w:t>
        </w:r>
      </w:hyperlink>
      <w:r w:rsidRPr="0056318D">
        <w:rPr>
          <w:rStyle w:val="underline"/>
          <w:rFonts w:ascii="Arial" w:hAnsi="Arial" w:cs="Arial"/>
          <w:sz w:val="24"/>
          <w:szCs w:val="24"/>
          <w:highlight w:val="cyan"/>
        </w:rPr>
        <w:t xml:space="preserve"> vaccine can succeed</w:t>
      </w:r>
      <w:r w:rsidRPr="0056318D">
        <w:rPr>
          <w:rStyle w:val="underline"/>
          <w:rFonts w:ascii="Arial" w:hAnsi="Arial" w:cs="Arial"/>
          <w:sz w:val="24"/>
          <w:szCs w:val="24"/>
        </w:rPr>
        <w:t xml:space="preserve">. In the </w:t>
      </w:r>
      <w:hyperlink r:id="rId29" w:history="1">
        <w:r w:rsidRPr="0056318D">
          <w:rPr>
            <w:rStyle w:val="underline"/>
            <w:rFonts w:ascii="Arial" w:hAnsi="Arial" w:cs="Arial"/>
            <w:sz w:val="24"/>
            <w:szCs w:val="24"/>
          </w:rPr>
          <w:t>blood</w:t>
        </w:r>
      </w:hyperlink>
      <w:r w:rsidRPr="0056318D">
        <w:rPr>
          <w:rStyle w:val="underline"/>
          <w:rFonts w:ascii="Arial" w:hAnsi="Arial" w:cs="Arial"/>
          <w:sz w:val="24"/>
          <w:szCs w:val="24"/>
        </w:rPr>
        <w:t xml:space="preserve"> of an HIV infected person, the </w:t>
      </w:r>
      <w:r w:rsidRPr="0056318D">
        <w:rPr>
          <w:rStyle w:val="underline"/>
          <w:rFonts w:ascii="Arial" w:hAnsi="Arial" w:cs="Arial"/>
          <w:sz w:val="24"/>
          <w:szCs w:val="24"/>
          <w:highlight w:val="cyan"/>
        </w:rPr>
        <w:t>researchers discovered two powerful antibodies that neutralize 91% of HIV strains</w:t>
      </w:r>
      <w:r w:rsidRPr="0056318D">
        <w:rPr>
          <w:rFonts w:ascii="Arial" w:hAnsi="Arial" w:cs="Arial"/>
          <w:sz w:val="16"/>
          <w:szCs w:val="24"/>
        </w:rPr>
        <w:t xml:space="preserve">. "The discoveries we have made may overcome the limitations that have long stymied antibody-based HIV vaccine design," Peter D. Kwong, PhD, chief of structural biology at the NIH Vaccine Research Center, says in a news release. </w:t>
      </w:r>
      <w:r w:rsidRPr="0056318D">
        <w:rPr>
          <w:rStyle w:val="underline"/>
          <w:rFonts w:ascii="Arial" w:hAnsi="Arial" w:cs="Arial"/>
          <w:sz w:val="24"/>
          <w:szCs w:val="24"/>
        </w:rPr>
        <w:t xml:space="preserve">The finding has implications far beyond HIV and AIDS. The </w:t>
      </w:r>
      <w:r w:rsidRPr="0056318D">
        <w:rPr>
          <w:rStyle w:val="underline"/>
          <w:rFonts w:ascii="Arial" w:hAnsi="Arial" w:cs="Arial"/>
          <w:sz w:val="24"/>
          <w:szCs w:val="24"/>
          <w:highlight w:val="cyan"/>
        </w:rPr>
        <w:t>new techniques used to find the anti-HIV antibodies can be used to spur research into vaccines against other diseases</w:t>
      </w:r>
      <w:r w:rsidRPr="0056318D">
        <w:rPr>
          <w:rStyle w:val="underline"/>
          <w:rFonts w:ascii="Arial" w:hAnsi="Arial" w:cs="Arial"/>
          <w:sz w:val="24"/>
          <w:szCs w:val="24"/>
        </w:rPr>
        <w:t xml:space="preserve"> that have long stymied researchers</w:t>
      </w:r>
      <w:r w:rsidRPr="0056318D">
        <w:rPr>
          <w:rFonts w:ascii="Arial" w:hAnsi="Arial" w:cs="Arial"/>
          <w:sz w:val="16"/>
          <w:szCs w:val="24"/>
        </w:rPr>
        <w:t xml:space="preserve">. It's major news that humans are capable of making antibodies that neutralize the AIDS virus. But finding antibodies -- even such powerful antibodies as these -- is not the same as finding a vaccine capable of eliciting the antibodies. It will be years, at least, before the discovery leads to a vaccine that can be tested in people. Even so, </w:t>
      </w:r>
      <w:r w:rsidRPr="0056318D">
        <w:rPr>
          <w:rStyle w:val="underline"/>
          <w:rFonts w:ascii="Arial" w:hAnsi="Arial" w:cs="Arial"/>
          <w:sz w:val="24"/>
          <w:szCs w:val="24"/>
        </w:rPr>
        <w:t>the discovery of the antibodies was a major scientific feat</w:t>
      </w:r>
      <w:r w:rsidRPr="0056318D">
        <w:rPr>
          <w:rFonts w:ascii="Arial" w:hAnsi="Arial" w:cs="Arial"/>
          <w:sz w:val="16"/>
          <w:szCs w:val="24"/>
        </w:rPr>
        <w:t xml:space="preserve">. The researchers, led by Kwong, Vaccine Research Center Director Gary J. Nabel, MD, PhD, and Vaccine Research Center Deputy Director John R. Mascola, MD, used newly developed molecular techniques to build "resurfaced" protein probes to trap the antibodies. </w:t>
      </w:r>
      <w:r w:rsidRPr="0056318D">
        <w:rPr>
          <w:rStyle w:val="underline"/>
          <w:rFonts w:ascii="Arial" w:hAnsi="Arial" w:cs="Arial"/>
          <w:sz w:val="24"/>
          <w:szCs w:val="24"/>
        </w:rPr>
        <w:t>It seems surprising that a person with HIV infection can carry powerful anti-HIV antibodies and not be cured. But</w:t>
      </w:r>
      <w:r w:rsidRPr="0056318D">
        <w:rPr>
          <w:rFonts w:ascii="Arial" w:hAnsi="Arial" w:cs="Arial"/>
          <w:sz w:val="16"/>
          <w:szCs w:val="24"/>
        </w:rPr>
        <w:t xml:space="preserve"> other recent </w:t>
      </w:r>
      <w:r w:rsidRPr="0056318D">
        <w:rPr>
          <w:rStyle w:val="underline"/>
          <w:rFonts w:ascii="Arial" w:hAnsi="Arial" w:cs="Arial"/>
          <w:sz w:val="24"/>
          <w:szCs w:val="24"/>
          <w:highlight w:val="cyan"/>
        </w:rPr>
        <w:t>studies suggest</w:t>
      </w:r>
      <w:r w:rsidRPr="0056318D">
        <w:rPr>
          <w:rStyle w:val="underline"/>
          <w:rFonts w:ascii="Arial" w:hAnsi="Arial" w:cs="Arial"/>
          <w:sz w:val="24"/>
          <w:szCs w:val="24"/>
        </w:rPr>
        <w:t xml:space="preserve"> that as many as </w:t>
      </w:r>
      <w:r w:rsidRPr="0056318D">
        <w:rPr>
          <w:rStyle w:val="underline"/>
          <w:rFonts w:ascii="Arial" w:hAnsi="Arial" w:cs="Arial"/>
          <w:sz w:val="24"/>
          <w:szCs w:val="24"/>
          <w:highlight w:val="cyan"/>
        </w:rPr>
        <w:t>one in four people with HIV infection may carry such antibodies</w:t>
      </w:r>
      <w:r w:rsidRPr="0056318D">
        <w:rPr>
          <w:rFonts w:ascii="Arial" w:hAnsi="Arial" w:cs="Arial"/>
          <w:sz w:val="16"/>
          <w:szCs w:val="24"/>
        </w:rPr>
        <w:t xml:space="preserve">. </w:t>
      </w:r>
      <w:r w:rsidRPr="0056318D">
        <w:rPr>
          <w:rStyle w:val="underline"/>
          <w:rFonts w:ascii="Arial" w:hAnsi="Arial" w:cs="Arial"/>
          <w:sz w:val="24"/>
          <w:szCs w:val="24"/>
        </w:rPr>
        <w:t>The problem is that the antibodies appear naturally only long after HIV has established a death grip on the body. Because the virus replicates often and mutates quickly, people don't just carry a single strain of HIV -- their blood swarms with a vast number of HIV "quasi-species." By the time a person develops neutralizing antibodies, the virus has had time to evolve escape variants</w:t>
      </w:r>
      <w:r w:rsidRPr="0056318D">
        <w:rPr>
          <w:rFonts w:ascii="Arial" w:hAnsi="Arial" w:cs="Arial"/>
          <w:sz w:val="16"/>
          <w:szCs w:val="24"/>
        </w:rPr>
        <w:t xml:space="preserve">. But </w:t>
      </w:r>
      <w:r w:rsidRPr="0056318D">
        <w:rPr>
          <w:rStyle w:val="underline"/>
          <w:rFonts w:ascii="Arial" w:hAnsi="Arial" w:cs="Arial"/>
          <w:sz w:val="24"/>
          <w:szCs w:val="24"/>
        </w:rPr>
        <w:t xml:space="preserve">if a vaccine were able to elicit neutralizing antibodies before a person was exposed to HIV, </w:t>
      </w:r>
      <w:r w:rsidRPr="0056318D">
        <w:rPr>
          <w:rStyle w:val="underline"/>
          <w:rFonts w:ascii="Arial" w:hAnsi="Arial" w:cs="Arial"/>
          <w:sz w:val="24"/>
          <w:szCs w:val="24"/>
          <w:highlight w:val="cyan"/>
        </w:rPr>
        <w:t>it's very likely the antibodies would keep the virus from taking root</w:t>
      </w:r>
      <w:r w:rsidRPr="0056318D">
        <w:rPr>
          <w:rFonts w:ascii="Arial" w:hAnsi="Arial" w:cs="Arial"/>
          <w:sz w:val="16"/>
          <w:szCs w:val="24"/>
        </w:rPr>
        <w:t xml:space="preserve">. </w:t>
      </w:r>
    </w:p>
    <w:p w:rsidR="009712E3" w:rsidRPr="0056318D" w:rsidRDefault="009712E3" w:rsidP="009712E3"/>
    <w:p w:rsidR="009712E3" w:rsidRPr="0056318D" w:rsidRDefault="009712E3" w:rsidP="009712E3">
      <w:pPr>
        <w:pStyle w:val="Heading4"/>
        <w:rPr>
          <w:rFonts w:cs="Arial"/>
        </w:rPr>
      </w:pPr>
      <w:r w:rsidRPr="0056318D">
        <w:rPr>
          <w:rFonts w:cs="Arial"/>
        </w:rPr>
        <w:t>Vaccine development now solving</w:t>
      </w:r>
    </w:p>
    <w:p w:rsidR="009712E3" w:rsidRPr="0056318D" w:rsidRDefault="009712E3" w:rsidP="009712E3">
      <w:r w:rsidRPr="0056318D">
        <w:rPr>
          <w:rStyle w:val="StyleStyleBold12pt"/>
        </w:rPr>
        <w:t>Koff and Berkley, 2010</w:t>
      </w:r>
      <w:r w:rsidRPr="0056318D">
        <w:t xml:space="preserve"> (Wayne C., Ph.D., Seth F., M.D., “The Renaissance in HIV vaccine development – Future Directions,” New England Journal of Medicine, July 14, http://content.nejm.org/cgi/content/full/NEJMp1007629?query=TOC)</w:t>
      </w:r>
    </w:p>
    <w:p w:rsidR="009712E3" w:rsidRPr="0056318D" w:rsidRDefault="009712E3" w:rsidP="009712E3">
      <w:pPr>
        <w:pStyle w:val="card"/>
        <w:ind w:left="0"/>
        <w:rPr>
          <w:rFonts w:ascii="Arial" w:hAnsi="Arial" w:cs="Arial"/>
          <w:sz w:val="16"/>
          <w:szCs w:val="22"/>
        </w:rPr>
      </w:pPr>
      <w:r w:rsidRPr="0056318D">
        <w:rPr>
          <w:rFonts w:ascii="Arial" w:hAnsi="Arial" w:cs="Arial"/>
          <w:sz w:val="16"/>
          <w:szCs w:val="22"/>
        </w:rPr>
        <w:t xml:space="preserve">Among the most exciting developments the delegates will hear about this year are </w:t>
      </w:r>
      <w:r w:rsidRPr="0056318D">
        <w:rPr>
          <w:rStyle w:val="underline"/>
          <w:rFonts w:ascii="Arial" w:hAnsi="Arial" w:cs="Arial"/>
          <w:b w:val="0"/>
          <w:sz w:val="22"/>
          <w:szCs w:val="22"/>
          <w:highlight w:val="cyan"/>
        </w:rPr>
        <w:t>a series</w:t>
      </w:r>
      <w:r w:rsidRPr="0056318D">
        <w:rPr>
          <w:rStyle w:val="underline"/>
          <w:rFonts w:ascii="Arial" w:hAnsi="Arial" w:cs="Arial"/>
          <w:sz w:val="22"/>
          <w:szCs w:val="22"/>
        </w:rPr>
        <w:t xml:space="preserve"> </w:t>
      </w:r>
      <w:r w:rsidRPr="0056318D">
        <w:rPr>
          <w:rStyle w:val="underline"/>
          <w:rFonts w:ascii="Arial" w:hAnsi="Arial" w:cs="Arial"/>
          <w:b w:val="0"/>
          <w:sz w:val="22"/>
          <w:szCs w:val="22"/>
          <w:highlight w:val="cyan"/>
        </w:rPr>
        <w:t>of</w:t>
      </w:r>
      <w:r w:rsidRPr="0056318D">
        <w:rPr>
          <w:rStyle w:val="underline"/>
          <w:rFonts w:ascii="Arial" w:hAnsi="Arial" w:cs="Arial"/>
          <w:sz w:val="22"/>
          <w:szCs w:val="22"/>
        </w:rPr>
        <w:t xml:space="preserve"> recent </w:t>
      </w:r>
      <w:r w:rsidRPr="0056318D">
        <w:rPr>
          <w:rStyle w:val="underline"/>
          <w:rFonts w:ascii="Arial" w:hAnsi="Arial" w:cs="Arial"/>
          <w:b w:val="0"/>
          <w:sz w:val="22"/>
          <w:szCs w:val="22"/>
          <w:highlight w:val="cyan"/>
        </w:rPr>
        <w:t>advances</w:t>
      </w:r>
      <w:r w:rsidRPr="0056318D">
        <w:rPr>
          <w:rFonts w:ascii="Arial" w:hAnsi="Arial" w:cs="Arial"/>
          <w:sz w:val="16"/>
          <w:szCs w:val="22"/>
        </w:rPr>
        <w:t xml:space="preserve"> that </w:t>
      </w:r>
      <w:r w:rsidRPr="0056318D">
        <w:rPr>
          <w:rStyle w:val="underline"/>
          <w:rFonts w:ascii="Arial" w:hAnsi="Arial" w:cs="Arial"/>
          <w:b w:val="0"/>
          <w:sz w:val="22"/>
          <w:szCs w:val="22"/>
          <w:highlight w:val="cyan"/>
        </w:rPr>
        <w:t>collectively represent a renaissance in</w:t>
      </w:r>
      <w:r w:rsidRPr="0056318D">
        <w:rPr>
          <w:rStyle w:val="underline"/>
          <w:rFonts w:ascii="Arial" w:hAnsi="Arial" w:cs="Arial"/>
          <w:sz w:val="22"/>
          <w:szCs w:val="22"/>
        </w:rPr>
        <w:t xml:space="preserve"> HIV </w:t>
      </w:r>
      <w:r w:rsidRPr="0056318D">
        <w:rPr>
          <w:rStyle w:val="underline"/>
          <w:rFonts w:ascii="Arial" w:hAnsi="Arial" w:cs="Arial"/>
          <w:b w:val="0"/>
          <w:sz w:val="22"/>
          <w:szCs w:val="22"/>
          <w:highlight w:val="cyan"/>
        </w:rPr>
        <w:t>vaccine development</w:t>
      </w:r>
      <w:r w:rsidRPr="0056318D">
        <w:rPr>
          <w:rFonts w:ascii="Arial" w:hAnsi="Arial" w:cs="Arial"/>
          <w:sz w:val="16"/>
          <w:szCs w:val="22"/>
        </w:rPr>
        <w:t xml:space="preserve">. </w:t>
      </w:r>
      <w:r w:rsidRPr="0056318D">
        <w:rPr>
          <w:rStyle w:val="underline"/>
          <w:rFonts w:ascii="Arial" w:hAnsi="Arial" w:cs="Arial"/>
          <w:sz w:val="22"/>
          <w:szCs w:val="22"/>
        </w:rPr>
        <w:t>These include the first demonstration of protection</w:t>
      </w:r>
      <w:r w:rsidRPr="0056318D">
        <w:rPr>
          <w:rFonts w:ascii="Arial" w:hAnsi="Arial" w:cs="Arial"/>
          <w:sz w:val="16"/>
          <w:szCs w:val="22"/>
        </w:rPr>
        <w:t xml:space="preserve"> — albeit modest protection — </w:t>
      </w:r>
      <w:r w:rsidRPr="0056318D">
        <w:rPr>
          <w:rStyle w:val="underline"/>
          <w:rFonts w:ascii="Arial" w:hAnsi="Arial" w:cs="Arial"/>
          <w:sz w:val="22"/>
          <w:szCs w:val="22"/>
        </w:rPr>
        <w:t>against HIV infection in humans through immunization</w:t>
      </w:r>
      <w:r w:rsidRPr="0056318D">
        <w:rPr>
          <w:rFonts w:ascii="Arial" w:hAnsi="Arial" w:cs="Arial"/>
          <w:sz w:val="16"/>
          <w:szCs w:val="22"/>
        </w:rPr>
        <w:t>, with a vaccine regimen consisting of a canary-pox–vector prime plus a protein-subunit boost in the RV144 trial in Thailand,</w:t>
      </w:r>
      <w:hyperlink r:id="rId30" w:anchor="R1" w:history="1">
        <w:r w:rsidRPr="0056318D">
          <w:rPr>
            <w:rStyle w:val="Hyperlink"/>
            <w:rFonts w:ascii="Arial" w:hAnsi="Arial" w:cs="Arial"/>
            <w:sz w:val="16"/>
            <w:szCs w:val="22"/>
          </w:rPr>
          <w:t>1</w:t>
        </w:r>
      </w:hyperlink>
      <w:r w:rsidRPr="0056318D">
        <w:rPr>
          <w:rFonts w:ascii="Arial" w:hAnsi="Arial" w:cs="Arial"/>
          <w:sz w:val="16"/>
          <w:szCs w:val="22"/>
        </w:rPr>
        <w:t xml:space="preserve"> new vaccine approaches that have significantly improved control of simian immunodeficiency virus (SIV) infection in rhesus monkeys and are now advancing to clinical trials, and the identification of novel potent and broadly neutralizing monoclonal antibodies against HIV that have revealed vulnerable targets on the virus that are now being exploited for vaccine design.</w:t>
      </w:r>
      <w:hyperlink r:id="rId31" w:anchor="R2" w:history="1">
        <w:r w:rsidRPr="0056318D">
          <w:rPr>
            <w:rStyle w:val="Hyperlink"/>
            <w:rFonts w:ascii="Arial" w:hAnsi="Arial" w:cs="Arial"/>
            <w:sz w:val="16"/>
            <w:szCs w:val="22"/>
          </w:rPr>
          <w:t>2</w:t>
        </w:r>
      </w:hyperlink>
      <w:r w:rsidRPr="0056318D">
        <w:rPr>
          <w:rFonts w:ascii="Arial" w:hAnsi="Arial" w:cs="Arial"/>
          <w:sz w:val="16"/>
          <w:szCs w:val="22"/>
        </w:rPr>
        <w:t>,</w:t>
      </w:r>
      <w:hyperlink r:id="rId32" w:anchor="R3" w:history="1">
        <w:r w:rsidRPr="0056318D">
          <w:rPr>
            <w:rStyle w:val="Hyperlink"/>
            <w:rFonts w:ascii="Arial" w:hAnsi="Arial" w:cs="Arial"/>
            <w:sz w:val="16"/>
            <w:szCs w:val="22"/>
          </w:rPr>
          <w:t>3</w:t>
        </w:r>
      </w:hyperlink>
      <w:r w:rsidRPr="0056318D">
        <w:rPr>
          <w:rFonts w:ascii="Arial" w:hAnsi="Arial" w:cs="Arial"/>
          <w:sz w:val="16"/>
          <w:szCs w:val="22"/>
        </w:rPr>
        <w:t xml:space="preserve"> In fact, just last week, a team of scientists from the Vaccine Research Center at the National Institute of Allergy and Infectious Diseases published new findings that identified the latest of these broadly neutralizing antibodies and the structural basis for its broad and potent neutralization of HIV.</w:t>
      </w:r>
      <w:hyperlink r:id="rId33" w:anchor="R3" w:history="1">
        <w:r w:rsidRPr="0056318D">
          <w:rPr>
            <w:rStyle w:val="Hyperlink"/>
            <w:rFonts w:ascii="Arial" w:hAnsi="Arial" w:cs="Arial"/>
            <w:sz w:val="16"/>
            <w:szCs w:val="22"/>
          </w:rPr>
          <w:t>3</w:t>
        </w:r>
      </w:hyperlink>
      <w:r w:rsidRPr="0056318D">
        <w:rPr>
          <w:rFonts w:ascii="Arial" w:hAnsi="Arial" w:cs="Arial"/>
          <w:sz w:val="16"/>
          <w:szCs w:val="22"/>
        </w:rPr>
        <w:t xml:space="preserve">  </w:t>
      </w:r>
      <w:r w:rsidRPr="0056318D">
        <w:rPr>
          <w:rStyle w:val="underline"/>
          <w:rFonts w:ascii="Arial" w:hAnsi="Arial" w:cs="Arial"/>
          <w:sz w:val="22"/>
          <w:szCs w:val="22"/>
        </w:rPr>
        <w:t xml:space="preserve">Building on this progress, HIV </w:t>
      </w:r>
      <w:r w:rsidRPr="0056318D">
        <w:rPr>
          <w:rStyle w:val="underline"/>
          <w:rFonts w:ascii="Arial" w:hAnsi="Arial" w:cs="Arial"/>
          <w:b w:val="0"/>
          <w:sz w:val="22"/>
          <w:szCs w:val="22"/>
          <w:highlight w:val="cyan"/>
        </w:rPr>
        <w:t>vaccine developers</w:t>
      </w:r>
      <w:r w:rsidRPr="0056318D">
        <w:rPr>
          <w:rStyle w:val="underline"/>
          <w:rFonts w:ascii="Arial" w:hAnsi="Arial" w:cs="Arial"/>
          <w:sz w:val="22"/>
          <w:szCs w:val="22"/>
        </w:rPr>
        <w:t xml:space="preserve"> in the coming </w:t>
      </w:r>
      <w:r w:rsidRPr="0056318D">
        <w:rPr>
          <w:rStyle w:val="underline"/>
          <w:rFonts w:ascii="Arial" w:hAnsi="Arial" w:cs="Arial"/>
          <w:b w:val="0"/>
          <w:sz w:val="22"/>
          <w:szCs w:val="22"/>
          <w:highlight w:val="cyan"/>
        </w:rPr>
        <w:t>era will pursue three tracks</w:t>
      </w:r>
      <w:r w:rsidRPr="0056318D">
        <w:rPr>
          <w:rStyle w:val="underline"/>
          <w:rFonts w:ascii="Arial" w:hAnsi="Arial" w:cs="Arial"/>
          <w:sz w:val="22"/>
          <w:szCs w:val="22"/>
        </w:rPr>
        <w:t>. In the short term, efforts will focus on broadening the limited protection observed in the</w:t>
      </w:r>
      <w:r w:rsidRPr="0056318D">
        <w:rPr>
          <w:rFonts w:ascii="Arial" w:hAnsi="Arial" w:cs="Arial"/>
          <w:sz w:val="16"/>
          <w:szCs w:val="22"/>
        </w:rPr>
        <w:t xml:space="preserve"> RV144 efficacy </w:t>
      </w:r>
      <w:r w:rsidRPr="0056318D">
        <w:rPr>
          <w:rStyle w:val="underline"/>
          <w:rFonts w:ascii="Arial" w:hAnsi="Arial" w:cs="Arial"/>
          <w:sz w:val="22"/>
          <w:szCs w:val="22"/>
        </w:rPr>
        <w:t>trial</w:t>
      </w:r>
      <w:r w:rsidRPr="0056318D">
        <w:rPr>
          <w:rFonts w:ascii="Arial" w:hAnsi="Arial" w:cs="Arial"/>
          <w:sz w:val="16"/>
          <w:szCs w:val="22"/>
        </w:rPr>
        <w:t xml:space="preserve">, including studies aimed at elucidating the immune correlates of protection. By 2013, trials should be under way to evaluate vaccine </w:t>
      </w:r>
      <w:r w:rsidRPr="0056318D">
        <w:rPr>
          <w:rFonts w:ascii="Arial" w:hAnsi="Arial" w:cs="Arial"/>
          <w:sz w:val="16"/>
          <w:szCs w:val="22"/>
        </w:rPr>
        <w:lastRenderedPageBreak/>
        <w:t xml:space="preserve">candidates related to the RV144 vaccine. Data should also be emerging from an ongoing phase 2B test-of-concept trial assessing a regimen consisting of a DNA prime plus an adenovirus serotype 5 vector boost. By then, heterologous prime–boost regimens of different adenovirus vectors containing mosaic antigens aimed at overcoming HIV's genetic diversity will also have advanced to clinical trials, and they will reach phase 2B trials if warranted by the initial data on safety and immunogenicity.  </w:t>
      </w:r>
      <w:r w:rsidRPr="0056318D">
        <w:rPr>
          <w:rStyle w:val="underline"/>
          <w:rFonts w:ascii="Arial" w:hAnsi="Arial" w:cs="Arial"/>
          <w:sz w:val="22"/>
          <w:szCs w:val="22"/>
        </w:rPr>
        <w:t xml:space="preserve">In the midterm, </w:t>
      </w:r>
      <w:r w:rsidRPr="0056318D">
        <w:rPr>
          <w:rStyle w:val="underline"/>
          <w:rFonts w:ascii="Arial" w:hAnsi="Arial" w:cs="Arial"/>
          <w:b w:val="0"/>
          <w:sz w:val="22"/>
          <w:szCs w:val="22"/>
          <w:highlight w:val="cyan"/>
        </w:rPr>
        <w:t>efforts in clinical trials will focus on prioritizing</w:t>
      </w:r>
      <w:r w:rsidRPr="0056318D">
        <w:rPr>
          <w:rStyle w:val="underline"/>
          <w:rFonts w:ascii="Arial" w:hAnsi="Arial" w:cs="Arial"/>
          <w:sz w:val="22"/>
          <w:szCs w:val="22"/>
        </w:rPr>
        <w:t xml:space="preserve"> </w:t>
      </w:r>
      <w:r w:rsidRPr="0056318D">
        <w:rPr>
          <w:rStyle w:val="underline"/>
          <w:rFonts w:ascii="Arial" w:hAnsi="Arial" w:cs="Arial"/>
          <w:b w:val="0"/>
          <w:sz w:val="22"/>
          <w:szCs w:val="22"/>
          <w:highlight w:val="cyan"/>
        </w:rPr>
        <w:t>and advancing novel vaccine candidate</w:t>
      </w:r>
      <w:r w:rsidRPr="0056318D">
        <w:rPr>
          <w:rStyle w:val="underline"/>
          <w:rFonts w:ascii="Arial" w:hAnsi="Arial" w:cs="Arial"/>
          <w:sz w:val="22"/>
          <w:szCs w:val="22"/>
        </w:rPr>
        <w:t>s based on replicating viral vectors and additional regimens consisting of heterologous vector primes and vector or subunit boosts</w:t>
      </w:r>
      <w:r w:rsidRPr="0056318D">
        <w:rPr>
          <w:rFonts w:ascii="Arial" w:hAnsi="Arial" w:cs="Arial"/>
          <w:sz w:val="16"/>
          <w:szCs w:val="22"/>
        </w:rPr>
        <w:t xml:space="preserve">. Developers of these vaccine candidates will attempt to achieve the robust efficacy demonstrated by live attenuated SIV vaccines in nonhuman primates (in which infection has been either prevented or controlled with viral loads suppressed to undetectable levels), while making their vaccines safe enough for human use.  </w:t>
      </w:r>
      <w:r w:rsidRPr="0056318D">
        <w:rPr>
          <w:rStyle w:val="underline"/>
          <w:rFonts w:ascii="Arial" w:hAnsi="Arial" w:cs="Arial"/>
          <w:sz w:val="22"/>
          <w:szCs w:val="22"/>
        </w:rPr>
        <w:t xml:space="preserve">For the long term, many </w:t>
      </w:r>
      <w:r w:rsidRPr="0056318D">
        <w:rPr>
          <w:rStyle w:val="underline"/>
          <w:rFonts w:ascii="Arial" w:hAnsi="Arial" w:cs="Arial"/>
          <w:b w:val="0"/>
          <w:sz w:val="22"/>
          <w:szCs w:val="22"/>
          <w:highlight w:val="cyan"/>
        </w:rPr>
        <w:t>researchers are focused on designing vaccine candidates that can elicit broadly neutralizing antibodies against HIV to maximize the potential for prevention of infection</w:t>
      </w:r>
      <w:r w:rsidRPr="0056318D">
        <w:rPr>
          <w:rFonts w:ascii="Arial" w:hAnsi="Arial" w:cs="Arial"/>
          <w:sz w:val="16"/>
          <w:szCs w:val="22"/>
        </w:rPr>
        <w:t>. Preclinical studies of broadly neutralizing monoclonal antibodies in nonhuman primates have provided proof of the principle that such antibodies are capable of conferring protection.</w:t>
      </w:r>
      <w:hyperlink r:id="rId34" w:anchor="R4" w:history="1">
        <w:r w:rsidRPr="0056318D">
          <w:rPr>
            <w:rStyle w:val="Hyperlink"/>
            <w:rFonts w:ascii="Arial" w:hAnsi="Arial" w:cs="Arial"/>
            <w:sz w:val="16"/>
            <w:szCs w:val="22"/>
          </w:rPr>
          <w:t>4</w:t>
        </w:r>
      </w:hyperlink>
      <w:r w:rsidRPr="0056318D">
        <w:rPr>
          <w:rFonts w:ascii="Arial" w:hAnsi="Arial" w:cs="Arial"/>
          <w:sz w:val="16"/>
          <w:szCs w:val="22"/>
        </w:rPr>
        <w:t xml:space="preserve"> </w:t>
      </w:r>
      <w:r w:rsidRPr="0056318D">
        <w:rPr>
          <w:rStyle w:val="underline"/>
          <w:rFonts w:ascii="Arial" w:hAnsi="Arial" w:cs="Arial"/>
          <w:sz w:val="22"/>
          <w:szCs w:val="22"/>
        </w:rPr>
        <w:t>Moreover, analysis of HIV isolates susceptible to neutralization by these antibodies suggests that a combination of two of these new and more potent antibodies that target complementary sites on the HIV spike protein would be expected to neutralize more than 95% of globally diverse isolates of HIV</w:t>
      </w:r>
      <w:r w:rsidRPr="0056318D">
        <w:rPr>
          <w:rFonts w:ascii="Arial" w:hAnsi="Arial" w:cs="Arial"/>
          <w:sz w:val="16"/>
          <w:szCs w:val="22"/>
        </w:rPr>
        <w:t xml:space="preserve">. Large-scale efforts are now focused on dissecting these antibodies' binding sites on HIV and then reverse-engineering immunogens capable of eliciting antibodies with similar potency and breadth of neutralization. Recently, </w:t>
      </w:r>
      <w:r w:rsidRPr="0056318D">
        <w:rPr>
          <w:rStyle w:val="underline"/>
          <w:rFonts w:ascii="Arial" w:hAnsi="Arial" w:cs="Arial"/>
          <w:sz w:val="22"/>
          <w:szCs w:val="22"/>
        </w:rPr>
        <w:t>a team of researchers</w:t>
      </w:r>
      <w:r w:rsidRPr="0056318D">
        <w:rPr>
          <w:rFonts w:ascii="Arial" w:hAnsi="Arial" w:cs="Arial"/>
          <w:sz w:val="16"/>
          <w:szCs w:val="22"/>
        </w:rPr>
        <w:t xml:space="preserve"> at Merck </w:t>
      </w:r>
      <w:r w:rsidRPr="0056318D">
        <w:rPr>
          <w:rStyle w:val="underline"/>
          <w:rFonts w:ascii="Arial" w:hAnsi="Arial" w:cs="Arial"/>
          <w:sz w:val="22"/>
          <w:szCs w:val="22"/>
        </w:rPr>
        <w:t>provided proof of the underlying principle by showing that they could identify an immunogen starting from an HIV-specific antibody</w:t>
      </w:r>
      <w:r w:rsidRPr="0056318D">
        <w:rPr>
          <w:rFonts w:ascii="Arial" w:hAnsi="Arial" w:cs="Arial"/>
          <w:sz w:val="16"/>
          <w:szCs w:val="22"/>
        </w:rPr>
        <w:t>.</w:t>
      </w:r>
      <w:hyperlink r:id="rId35" w:anchor="R5" w:history="1">
        <w:r w:rsidRPr="0056318D">
          <w:rPr>
            <w:rStyle w:val="Hyperlink"/>
            <w:rFonts w:ascii="Arial" w:hAnsi="Arial" w:cs="Arial"/>
            <w:sz w:val="16"/>
            <w:szCs w:val="22"/>
          </w:rPr>
          <w:t>5</w:t>
        </w:r>
      </w:hyperlink>
      <w:r w:rsidRPr="0056318D">
        <w:rPr>
          <w:rFonts w:ascii="Arial" w:hAnsi="Arial" w:cs="Arial"/>
          <w:sz w:val="16"/>
          <w:szCs w:val="22"/>
        </w:rPr>
        <w:t xml:space="preserve">  These recent advances indicate that the increased investments in AIDS vaccine research over the past decade are now paying off. Unfortunately, the global financial crisis has resulted in a decrease of approximately 10% in investments in HIV vaccine research and development, according to the HIV Vaccines and Microbicides Resource Tracking Working Group. But this is not the time to slow the effort. </w:t>
      </w:r>
      <w:r w:rsidRPr="0056318D">
        <w:rPr>
          <w:rStyle w:val="underline"/>
          <w:rFonts w:ascii="Arial" w:hAnsi="Arial" w:cs="Arial"/>
          <w:sz w:val="22"/>
          <w:szCs w:val="22"/>
        </w:rPr>
        <w:t xml:space="preserve">Creating an effective HIV vaccine will require continued scientific innovation on the part of both academia and the biotechnology industry, long-term commitments of stable and flexible funding from donors, contributions from the best and brightest young scientists, continued engagement of communities in the developing world where efficacy trials will be undertaken, and partnership with the vaccine industry for advanced development and deployment of a vaccine. </w:t>
      </w:r>
      <w:r w:rsidRPr="0056318D">
        <w:rPr>
          <w:rStyle w:val="underline"/>
          <w:rFonts w:ascii="Arial" w:hAnsi="Arial" w:cs="Arial"/>
          <w:b w:val="0"/>
          <w:sz w:val="22"/>
          <w:szCs w:val="22"/>
          <w:highlight w:val="cyan"/>
        </w:rPr>
        <w:t>Fully capitalizing on the recent developments in the HIV vaccine field will help to ensure that we have the requisite tools for prevention</w:t>
      </w:r>
      <w:r w:rsidRPr="0056318D">
        <w:rPr>
          <w:rStyle w:val="underline"/>
          <w:rFonts w:ascii="Arial" w:hAnsi="Arial" w:cs="Arial"/>
          <w:sz w:val="22"/>
          <w:szCs w:val="22"/>
        </w:rPr>
        <w:t>, making it possible for discussions at future international AIDS conferences to focus on how we are winning the war against HIV</w:t>
      </w:r>
      <w:r w:rsidRPr="0056318D">
        <w:rPr>
          <w:rFonts w:ascii="Arial" w:hAnsi="Arial" w:cs="Arial"/>
          <w:sz w:val="16"/>
          <w:szCs w:val="22"/>
        </w:rPr>
        <w:t xml:space="preserve">.  </w:t>
      </w:r>
    </w:p>
    <w:p w:rsidR="009712E3" w:rsidRPr="0056318D" w:rsidRDefault="009712E3" w:rsidP="009712E3">
      <w:pPr>
        <w:pStyle w:val="tag"/>
        <w:rPr>
          <w:rFonts w:ascii="Arial" w:hAnsi="Arial" w:cs="Arial"/>
        </w:rPr>
      </w:pPr>
    </w:p>
    <w:p w:rsidR="009712E3" w:rsidRPr="0056318D" w:rsidRDefault="009712E3" w:rsidP="009712E3"/>
    <w:p w:rsidR="009712E3" w:rsidRPr="00A01CDC" w:rsidRDefault="009712E3" w:rsidP="009712E3"/>
    <w:p w:rsidR="009712E3" w:rsidRDefault="009712E3" w:rsidP="009712E3">
      <w:pPr>
        <w:pStyle w:val="Heading1"/>
      </w:pPr>
      <w:r>
        <w:lastRenderedPageBreak/>
        <w:t>**CP</w:t>
      </w:r>
    </w:p>
    <w:p w:rsidR="009712E3" w:rsidRDefault="009712E3" w:rsidP="009712E3"/>
    <w:p w:rsidR="009712E3" w:rsidRDefault="009712E3" w:rsidP="009712E3"/>
    <w:p w:rsidR="009712E3" w:rsidRPr="006F60AD" w:rsidRDefault="009712E3" w:rsidP="009712E3">
      <w:pPr>
        <w:pStyle w:val="Heading2"/>
      </w:pPr>
      <w:r>
        <w:lastRenderedPageBreak/>
        <w:t>Solvency</w:t>
      </w:r>
    </w:p>
    <w:p w:rsidR="009712E3" w:rsidRPr="008D42B8" w:rsidRDefault="009712E3" w:rsidP="009712E3">
      <w:pPr>
        <w:pStyle w:val="Heading4"/>
      </w:pPr>
      <w:r w:rsidRPr="008D42B8">
        <w:t>DoD can solve for Nanotechnology – highly adaptive and multidisciplinary teams</w:t>
      </w:r>
    </w:p>
    <w:p w:rsidR="009712E3" w:rsidRPr="008D42B8" w:rsidRDefault="009712E3" w:rsidP="009712E3">
      <w:pPr>
        <w:rPr>
          <w:rStyle w:val="StyleBoldUnderline"/>
          <w:b/>
        </w:rPr>
      </w:pPr>
      <w:r w:rsidRPr="008D42B8">
        <w:rPr>
          <w:rStyle w:val="StyleStyleBold12pt"/>
        </w:rPr>
        <w:t>Shaffer 7</w:t>
      </w:r>
      <w:r w:rsidRPr="008D42B8">
        <w:t xml:space="preserve"> [Alan, Department of Defense Director of Defense Research and Engineering, April 26 2007, “Defense Nanotechnology Research and Development”Program http://www.fas.org/irp/agency/dod/nano2007.pdf.]</w:t>
      </w:r>
    </w:p>
    <w:p w:rsidR="009712E3" w:rsidRDefault="009712E3" w:rsidP="009712E3">
      <w:pPr>
        <w:rPr>
          <w:rStyle w:val="StyleBoldUnderline"/>
        </w:rPr>
      </w:pPr>
      <w:r>
        <w:rPr>
          <w:rStyle w:val="StyleBoldUnderline"/>
        </w:rPr>
        <w:t>T</w:t>
      </w:r>
      <w:r>
        <w:rPr>
          <w:rStyle w:val="StyleBoldUnderline"/>
          <w:highlight w:val="yellow"/>
        </w:rPr>
        <w:t>he DoD nanotechnology program is a direct result of sustained support for highly adaptive and innovative research</w:t>
      </w:r>
      <w:r>
        <w:rPr>
          <w:rStyle w:val="StyleBoldUnderline"/>
        </w:rPr>
        <w:t xml:space="preserve"> and development programs within the department of defense. These sustained research and development programs (</w:t>
      </w:r>
      <w:r w:rsidRPr="008D42B8">
        <w:rPr>
          <w:sz w:val="16"/>
        </w:rPr>
        <w:t>which include basic research, applied research, and advanced technology development efforts) led to the establishment of nanotechnology as a major research thrust internationally. Furthermore, the DoD nanotechnology research and development program is defined as the assembly of individual efforts within the overall DoD research and development program that are categorized as nanotechnology</w:t>
      </w:r>
      <w:r w:rsidRPr="00BF5C92">
        <w:rPr>
          <w:rStyle w:val="StyleBoldUnderline"/>
          <w:sz w:val="16"/>
        </w:rPr>
        <w:t xml:space="preserve"> </w:t>
      </w:r>
      <w:r>
        <w:rPr>
          <w:rStyle w:val="StyleBoldUnderline"/>
        </w:rPr>
        <w:t xml:space="preserve">(i.e., according to the objectives defined previously in this report). </w:t>
      </w:r>
      <w:r>
        <w:rPr>
          <w:rStyle w:val="StyleBoldUnderline"/>
          <w:highlight w:val="yellow"/>
        </w:rPr>
        <w:t>Nanotechnology research and development efforts are carried out both within the DoD laboratories, and in extramural research institutions.</w:t>
      </w:r>
      <w:r>
        <w:rPr>
          <w:rStyle w:val="StyleBoldUnderline"/>
        </w:rPr>
        <w:t xml:space="preserve"> In both contexts, nanotechnology </w:t>
      </w:r>
      <w:r>
        <w:rPr>
          <w:rStyle w:val="StyleBoldUnderline"/>
          <w:highlight w:val="yellow"/>
        </w:rPr>
        <w:t>efforts may be directed by single investigators, multidisciplinary teams, or research centers</w:t>
      </w:r>
      <w:r>
        <w:rPr>
          <w:rStyle w:val="StyleBoldUnderline"/>
        </w:rPr>
        <w:t xml:space="preserve">. Single investigator research represents a critical component of the DoD research program and is critical to the continued </w:t>
      </w:r>
      <w:r w:rsidRPr="008D42B8">
        <w:rPr>
          <w:sz w:val="16"/>
        </w:rPr>
        <w:t>inception and maturation of high risk innovative scientific concepts that will lead to breakthroughs in science and engineering (including nanotechnology).</w:t>
      </w:r>
      <w:r>
        <w:rPr>
          <w:rStyle w:val="StyleBoldUnderline"/>
        </w:rPr>
        <w:t xml:space="preserve"> </w:t>
      </w:r>
      <w:r>
        <w:rPr>
          <w:rStyle w:val="StyleBoldUnderline"/>
          <w:highlight w:val="yellow"/>
        </w:rPr>
        <w:t>Multidisciplinary teams at the intersections of traditional disciplines provide an optimal means of developing the necessary understanding of nanoscale phenomena and identifying promising application</w:t>
      </w:r>
      <w:r>
        <w:rPr>
          <w:rStyle w:val="StyleBoldUnderline"/>
        </w:rPr>
        <w:t xml:space="preserve">s. </w:t>
      </w:r>
      <w:r>
        <w:rPr>
          <w:rStyle w:val="StyleBoldUnderline"/>
          <w:highlight w:val="yellow"/>
        </w:rPr>
        <w:t>Research centers provide sustained support and a broad range of expertise focused on key opportunities</w:t>
      </w:r>
      <w:r>
        <w:rPr>
          <w:rStyle w:val="StyleBoldUnderline"/>
        </w:rPr>
        <w:t xml:space="preserve"> emerging from nanotechnology research. </w:t>
      </w:r>
    </w:p>
    <w:p w:rsidR="009712E3" w:rsidRPr="008D42B8" w:rsidRDefault="009712E3" w:rsidP="009712E3">
      <w:pPr>
        <w:pStyle w:val="Heading4"/>
      </w:pPr>
      <w:r>
        <w:t>That is key to regulate nanotechnology</w:t>
      </w:r>
    </w:p>
    <w:p w:rsidR="009712E3" w:rsidRDefault="009712E3" w:rsidP="009712E3">
      <w:r w:rsidRPr="008D42B8">
        <w:rPr>
          <w:rStyle w:val="StyleStyleBold12pt"/>
        </w:rPr>
        <w:t>Karkkainen 11</w:t>
      </w:r>
      <w:r>
        <w:rPr>
          <w:rStyle w:val="Author-Date"/>
        </w:rPr>
        <w:t xml:space="preserve"> </w:t>
      </w:r>
      <w:r>
        <w:t>, University of Minnesota professor,</w:t>
      </w:r>
    </w:p>
    <w:p w:rsidR="009712E3" w:rsidRDefault="009712E3" w:rsidP="009712E3">
      <w:pPr>
        <w:pStyle w:val="Nothing"/>
        <w:rPr>
          <w:rFonts w:ascii="Georgia" w:hAnsi="Georgia" w:cs="Arial"/>
        </w:rPr>
      </w:pPr>
      <w:r>
        <w:rPr>
          <w:rFonts w:ascii="Georgia" w:hAnsi="Georgia" w:cs="Arial"/>
        </w:rPr>
        <w:t>Bradley C. Karkkainen, University of Minnesota faculty in January 2004 at the rank of Professor. He held the Julius E. Davis Chair in Law in 2004, former Associate Professor at Columbia Law School, 1-11-11, [“Does nanobiotechnology oversight present a uniquely complex challenge to interagency cooperation?,” SPECIAL FOCUS: GOVERNANCE OF NANOBIOTECHNOLOGY, www.springerlink.com/index/R6178257PJ106721.pdf] E. Li</w:t>
      </w:r>
    </w:p>
    <w:p w:rsidR="009712E3" w:rsidRPr="0002045E" w:rsidRDefault="009712E3" w:rsidP="009712E3">
      <w:pPr>
        <w:rPr>
          <w:sz w:val="16"/>
        </w:rPr>
      </w:pPr>
      <w:r w:rsidRPr="0002045E">
        <w:rPr>
          <w:sz w:val="16"/>
        </w:rPr>
        <w:t xml:space="preserve">Apart from the particular problems of the TSCA statutory scheme, however, the difficulty of regulating toxic or potentially toxic substances has proven to be pervasive across the span of U.S. environmental law. The Clean Air Act and Clean Water Act, for example, have long included provisions addressing toxic pollutants. Originally these statutes employed a health-based approach, instructing EPA to set regulatory standards strictly on the basis of health effects. But the information demands of this approach proved insurmountable, as the agency was able to assemble sufficiently detailed and comprehensive health effects information for only a small handful of toxic pollutants. In frustration, Congress abandoned the health-based approach and ordered EPA to adopt technology-based regulations for toxic pollutants, something the agency had proven more adept at doing (Farber 2000). While some have criticized what they perceive to be agency foot-dragging, the more fundamental problem is that </w:t>
      </w:r>
      <w:r w:rsidRPr="001D66BF">
        <w:rPr>
          <w:rStyle w:val="DebateUnderline"/>
          <w:highlight w:val="yellow"/>
          <w:u w:val="single"/>
        </w:rPr>
        <w:t>toxicological science is</w:t>
      </w:r>
      <w:r w:rsidRPr="0002045E">
        <w:rPr>
          <w:sz w:val="16"/>
        </w:rPr>
        <w:t xml:space="preserve"> often incomplete and frustratingly </w:t>
      </w:r>
      <w:r w:rsidRPr="001D66BF">
        <w:rPr>
          <w:rStyle w:val="DebateUnderline"/>
          <w:highlight w:val="yellow"/>
          <w:u w:val="single"/>
        </w:rPr>
        <w:t>slow to develop</w:t>
      </w:r>
      <w:r w:rsidRPr="0002045E">
        <w:rPr>
          <w:sz w:val="16"/>
        </w:rPr>
        <w:t xml:space="preserve">, leaving huge uncertainties. The authors may be reasonably confident that a pollutant is toxic at some level of exposure, but the detailed data required to establish and defend a regulatory standard at any particular level may take substantial investments of time and money to produce (Lyndon 1989). In short, uncertainties and data gaps abound, and regulatory </w:t>
      </w:r>
      <w:r w:rsidRPr="001D66BF">
        <w:rPr>
          <w:rStyle w:val="DebateUnderline"/>
          <w:highlight w:val="yellow"/>
          <w:u w:val="single"/>
        </w:rPr>
        <w:t>agencies are quickly overwhelmed by</w:t>
      </w:r>
      <w:r w:rsidRPr="0002045E">
        <w:rPr>
          <w:rStyle w:val="DebateUnderline"/>
          <w:u w:val="single"/>
        </w:rPr>
        <w:t xml:space="preserve"> the </w:t>
      </w:r>
      <w:r w:rsidRPr="001D66BF">
        <w:rPr>
          <w:rStyle w:val="DebateUnderline"/>
          <w:highlight w:val="yellow"/>
          <w:u w:val="single"/>
        </w:rPr>
        <w:t>info</w:t>
      </w:r>
      <w:r w:rsidRPr="0002045E">
        <w:rPr>
          <w:rStyle w:val="DebateUnderline"/>
          <w:u w:val="single"/>
        </w:rPr>
        <w:t>rmation</w:t>
      </w:r>
      <w:r w:rsidRPr="0002045E">
        <w:rPr>
          <w:u w:val="single"/>
        </w:rPr>
        <w:t xml:space="preserve"> production burden they face. </w:t>
      </w:r>
      <w:r w:rsidRPr="001D66BF">
        <w:rPr>
          <w:rStyle w:val="DebateUnderline"/>
          <w:highlight w:val="yellow"/>
          <w:u w:val="single"/>
        </w:rPr>
        <w:t>These problems are compounded by the fragmented</w:t>
      </w:r>
      <w:r w:rsidRPr="0002045E">
        <w:rPr>
          <w:u w:val="single"/>
        </w:rPr>
        <w:t xml:space="preserve"> nature of the present </w:t>
      </w:r>
      <w:r w:rsidRPr="001D66BF">
        <w:rPr>
          <w:rStyle w:val="DebateUnderline"/>
          <w:highlight w:val="yellow"/>
          <w:u w:val="single"/>
        </w:rPr>
        <w:t>regulatory system</w:t>
      </w:r>
      <w:r w:rsidRPr="0002045E">
        <w:rPr>
          <w:sz w:val="16"/>
        </w:rPr>
        <w:t xml:space="preserve">. The Occupational Health and Safety Administration (OSHA) bears primary responsibility for regulating toxic substances in the workplace; the Food and Drug Administration (FDA) regulates potentially toxic food additives, drugs, and cosmetic products; the Consumer Product Safety Commission (CPSC) regulates toxic substances in most other consumer products; and the EPA regulates toxic air and water pollutants, hazardous waste disposal and clean-up, toxic spills, pesticides, and toxic contaminants of public water supplies. Even within EPA, however, separate offices administer the various statutes addressing particular aspects of toxic substances, each office applying a unique set of statutory standards and definitions. </w:t>
      </w:r>
      <w:r w:rsidRPr="001D66BF">
        <w:rPr>
          <w:rStyle w:val="DebateUnderline"/>
          <w:highlight w:val="yellow"/>
          <w:u w:val="single"/>
        </w:rPr>
        <w:t>There is</w:t>
      </w:r>
      <w:r w:rsidRPr="0002045E">
        <w:rPr>
          <w:u w:val="single"/>
        </w:rPr>
        <w:t xml:space="preserve"> generally little coordination among these various programs within EPA, and </w:t>
      </w:r>
      <w:r w:rsidRPr="001D66BF">
        <w:rPr>
          <w:rStyle w:val="DebateUnderline"/>
          <w:highlight w:val="yellow"/>
          <w:u w:val="single"/>
        </w:rPr>
        <w:t>almost no coordination across</w:t>
      </w:r>
      <w:r w:rsidRPr="0002045E">
        <w:rPr>
          <w:u w:val="single"/>
        </w:rPr>
        <w:t xml:space="preserve"> the span </w:t>
      </w:r>
      <w:r w:rsidRPr="001D66BF">
        <w:rPr>
          <w:highlight w:val="yellow"/>
          <w:u w:val="single"/>
        </w:rPr>
        <w:t xml:space="preserve">of </w:t>
      </w:r>
      <w:r w:rsidRPr="001D66BF">
        <w:rPr>
          <w:rStyle w:val="DebateUnderline"/>
          <w:highlight w:val="yellow"/>
          <w:u w:val="single"/>
        </w:rPr>
        <w:t>federal agencies responsible for</w:t>
      </w:r>
      <w:r w:rsidRPr="0002045E">
        <w:rPr>
          <w:u w:val="single"/>
        </w:rPr>
        <w:t xml:space="preserve"> </w:t>
      </w:r>
      <w:r w:rsidRPr="0002045E">
        <w:rPr>
          <w:rStyle w:val="DebateUnderline"/>
          <w:u w:val="single"/>
        </w:rPr>
        <w:t xml:space="preserve">parts of the toxic </w:t>
      </w:r>
      <w:r w:rsidRPr="001D66BF">
        <w:rPr>
          <w:rStyle w:val="DebateUnderline"/>
          <w:highlight w:val="yellow"/>
          <w:u w:val="single"/>
        </w:rPr>
        <w:t>substances</w:t>
      </w:r>
      <w:r w:rsidRPr="0002045E">
        <w:rPr>
          <w:rStyle w:val="DebateUnderline"/>
          <w:u w:val="single"/>
        </w:rPr>
        <w:t xml:space="preserve"> puzzle</w:t>
      </w:r>
      <w:r w:rsidRPr="0002045E">
        <w:rPr>
          <w:u w:val="single"/>
        </w:rPr>
        <w:t>.</w:t>
      </w:r>
      <w:r w:rsidRPr="0002045E">
        <w:rPr>
          <w:sz w:val="16"/>
        </w:rPr>
        <w:t xml:space="preserve"> Research compiled for purposes of setting discharge standards for a toxic water pollutant, for example, will probably have little or no relevance for purposes of setting workplace exposure limits or product safety rules. </w:t>
      </w:r>
      <w:r w:rsidRPr="0002045E">
        <w:rPr>
          <w:rStyle w:val="DebateUnderline"/>
          <w:u w:val="single"/>
        </w:rPr>
        <w:t>The statutes use different definitions and require agencies to consider different factors</w:t>
      </w:r>
      <w:r w:rsidRPr="0002045E">
        <w:rPr>
          <w:sz w:val="16"/>
        </w:rPr>
        <w:t xml:space="preserve"> and to regulate, if at all, under different circumstances and in different ways. Thus, </w:t>
      </w:r>
      <w:r w:rsidRPr="0002045E">
        <w:rPr>
          <w:rStyle w:val="DebateUnderline"/>
          <w:u w:val="single"/>
        </w:rPr>
        <w:t>the difficulty that any particular agency</w:t>
      </w:r>
      <w:r w:rsidRPr="0002045E">
        <w:rPr>
          <w:sz w:val="16"/>
        </w:rPr>
        <w:t xml:space="preserve"> or program office </w:t>
      </w:r>
      <w:r w:rsidRPr="0002045E">
        <w:rPr>
          <w:rStyle w:val="DebateUnderline"/>
          <w:u w:val="single"/>
        </w:rPr>
        <w:t>faces</w:t>
      </w:r>
      <w:r w:rsidRPr="0002045E">
        <w:rPr>
          <w:sz w:val="16"/>
        </w:rPr>
        <w:t xml:space="preserve"> in </w:t>
      </w:r>
      <w:r w:rsidRPr="0002045E">
        <w:rPr>
          <w:sz w:val="16"/>
        </w:rPr>
        <w:lastRenderedPageBreak/>
        <w:t xml:space="preserve">setting regulatory standards for toxic substances </w:t>
      </w:r>
      <w:r w:rsidRPr="0002045E">
        <w:rPr>
          <w:rStyle w:val="DebateUnderline"/>
          <w:u w:val="single"/>
        </w:rPr>
        <w:t>is compounded by a vast redundancy of effort a</w:t>
      </w:r>
      <w:r w:rsidRPr="0002045E">
        <w:rPr>
          <w:sz w:val="16"/>
        </w:rPr>
        <w:t xml:space="preserve">cross the federal bureaucracy. Under these arrangements, relatively few </w:t>
      </w:r>
      <w:r w:rsidRPr="001D66BF">
        <w:rPr>
          <w:rStyle w:val="DebateUnderline"/>
          <w:highlight w:val="yellow"/>
          <w:u w:val="single"/>
        </w:rPr>
        <w:t>toxic substances</w:t>
      </w:r>
      <w:r w:rsidRPr="0002045E">
        <w:rPr>
          <w:u w:val="single"/>
        </w:rPr>
        <w:t xml:space="preserve"> </w:t>
      </w:r>
      <w:r w:rsidRPr="0002045E">
        <w:rPr>
          <w:sz w:val="16"/>
        </w:rPr>
        <w:t xml:space="preserve">get regulated, but those that do </w:t>
      </w:r>
      <w:r w:rsidRPr="001D66BF">
        <w:rPr>
          <w:rStyle w:val="DebateUnderline"/>
          <w:highlight w:val="yellow"/>
          <w:u w:val="single"/>
        </w:rPr>
        <w:t>may be regulated</w:t>
      </w:r>
      <w:r w:rsidRPr="0002045E">
        <w:rPr>
          <w:sz w:val="16"/>
        </w:rPr>
        <w:t xml:space="preserve"> six or </w:t>
      </w:r>
      <w:r w:rsidRPr="001D66BF">
        <w:rPr>
          <w:rStyle w:val="DebateUnderline"/>
          <w:highlight w:val="yellow"/>
          <w:u w:val="single"/>
        </w:rPr>
        <w:t>eight times</w:t>
      </w:r>
      <w:r w:rsidRPr="0002045E">
        <w:rPr>
          <w:sz w:val="16"/>
        </w:rPr>
        <w:t xml:space="preserve"> under six or eight unique regulatory programs, </w:t>
      </w:r>
      <w:r w:rsidRPr="0002045E">
        <w:rPr>
          <w:rStyle w:val="DebateUnderline"/>
          <w:u w:val="single"/>
        </w:rPr>
        <w:t>each designed with a narrow purpose</w:t>
      </w:r>
      <w:r w:rsidRPr="0002045E">
        <w:rPr>
          <w:sz w:val="16"/>
        </w:rPr>
        <w:t xml:space="preserve"> in mind, with no thought given to how the pieces interact so as to form a coherent whole. </w:t>
      </w:r>
      <w:r w:rsidRPr="001D66BF">
        <w:rPr>
          <w:rStyle w:val="DebateUnderline"/>
          <w:highlight w:val="yellow"/>
          <w:u w:val="single"/>
        </w:rPr>
        <w:t>The</w:t>
      </w:r>
      <w:r w:rsidRPr="0002045E">
        <w:rPr>
          <w:sz w:val="16"/>
        </w:rPr>
        <w:t xml:space="preserve"> regulatory </w:t>
      </w:r>
      <w:r w:rsidRPr="001D66BF">
        <w:rPr>
          <w:rStyle w:val="DebateUnderline"/>
          <w:highlight w:val="yellow"/>
          <w:u w:val="single"/>
        </w:rPr>
        <w:t>system described</w:t>
      </w:r>
      <w:r w:rsidRPr="0002045E">
        <w:rPr>
          <w:rStyle w:val="DebateUnderline"/>
          <w:u w:val="single"/>
        </w:rPr>
        <w:t xml:space="preserve"> here </w:t>
      </w:r>
      <w:r w:rsidRPr="001D66BF">
        <w:rPr>
          <w:rStyle w:val="DebateUnderline"/>
          <w:highlight w:val="yellow"/>
          <w:u w:val="single"/>
        </w:rPr>
        <w:t>is</w:t>
      </w:r>
      <w:r w:rsidRPr="001D66BF">
        <w:rPr>
          <w:highlight w:val="yellow"/>
          <w:u w:val="single"/>
        </w:rPr>
        <w:t xml:space="preserve"> </w:t>
      </w:r>
      <w:r w:rsidRPr="001D66BF">
        <w:rPr>
          <w:rStyle w:val="DebateUnderline"/>
          <w:highlight w:val="yellow"/>
          <w:u w:val="single"/>
        </w:rPr>
        <w:t>characterized by</w:t>
      </w:r>
      <w:r w:rsidRPr="0002045E">
        <w:rPr>
          <w:u w:val="single"/>
        </w:rPr>
        <w:t xml:space="preserve"> </w:t>
      </w:r>
      <w:r w:rsidRPr="0002045E">
        <w:rPr>
          <w:sz w:val="16"/>
        </w:rPr>
        <w:t xml:space="preserve">uncertainty, complexity, regulatory gaps, multiple regulatory authorities, and </w:t>
      </w:r>
      <w:r w:rsidRPr="009D3D1A">
        <w:rPr>
          <w:rStyle w:val="Emphasis"/>
          <w:highlight w:val="yellow"/>
        </w:rPr>
        <w:t>lack of interagency</w:t>
      </w:r>
      <w:r w:rsidRPr="0002045E">
        <w:rPr>
          <w:sz w:val="16"/>
        </w:rPr>
        <w:t xml:space="preserve"> and inter-program </w:t>
      </w:r>
      <w:r w:rsidRPr="009D3D1A">
        <w:rPr>
          <w:rStyle w:val="Emphasis"/>
          <w:highlight w:val="yellow"/>
        </w:rPr>
        <w:t>coordination.</w:t>
      </w:r>
      <w:r w:rsidRPr="0002045E">
        <w:rPr>
          <w:sz w:val="16"/>
        </w:rPr>
        <w:t xml:space="preserve"> If those features sound strikingly similar to the situation described by commentators on nanobiotechnology governance and oversight, it is no accident. Indeed, a case can be made that the problems of nano-bio governance and oversight are simply the problems of toxic regulation writ small, but on a ‘‘nano’’ scale. Scale does add some unique features. Nanoparticles are more difficult to detect, and releases of and exposures to nanoparticles are likely to be in extremely small volumes. Those complications aside, however, </w:t>
      </w:r>
      <w:r w:rsidRPr="0002045E">
        <w:rPr>
          <w:rStyle w:val="DebateUnderline"/>
          <w:u w:val="single"/>
        </w:rPr>
        <w:t>the fundamental characteristics of</w:t>
      </w:r>
      <w:r w:rsidRPr="0002045E">
        <w:rPr>
          <w:sz w:val="16"/>
        </w:rPr>
        <w:t xml:space="preserve"> uncertainty, complexity, regulatory gaps, and lack of interagency and inter-program </w:t>
      </w:r>
      <w:r w:rsidRPr="009D3D1A">
        <w:rPr>
          <w:rStyle w:val="DebateUnderline"/>
          <w:highlight w:val="yellow"/>
          <w:u w:val="single"/>
        </w:rPr>
        <w:t>coordination apply with equal force to nano-scale as they do to largerscale</w:t>
      </w:r>
      <w:r w:rsidRPr="0002045E">
        <w:rPr>
          <w:rStyle w:val="DebateUnderline"/>
          <w:u w:val="single"/>
        </w:rPr>
        <w:t xml:space="preserve"> </w:t>
      </w:r>
      <w:r w:rsidRPr="0002045E">
        <w:rPr>
          <w:u w:val="single"/>
        </w:rPr>
        <w:t xml:space="preserve">toxic </w:t>
      </w:r>
      <w:r w:rsidRPr="009D3D1A">
        <w:rPr>
          <w:rStyle w:val="DebateUnderline"/>
          <w:highlight w:val="yellow"/>
          <w:u w:val="single"/>
        </w:rPr>
        <w:t>substances</w:t>
      </w:r>
      <w:r w:rsidRPr="0002045E">
        <w:rPr>
          <w:sz w:val="16"/>
        </w:rPr>
        <w:t xml:space="preserve">. If the thesis of this article—that regulation of nanobiotechnology is essentially just the problem of regulating potentially toxic substances on a smaller scale—is correct, </w:t>
      </w:r>
      <w:r w:rsidRPr="0002045E">
        <w:rPr>
          <w:u w:val="single"/>
        </w:rPr>
        <w:t xml:space="preserve">then </w:t>
      </w:r>
      <w:r w:rsidRPr="009D3D1A">
        <w:rPr>
          <w:rStyle w:val="DebateUnderline"/>
          <w:highlight w:val="yellow"/>
          <w:u w:val="single"/>
        </w:rPr>
        <w:t>we should</w:t>
      </w:r>
      <w:r w:rsidRPr="0002045E">
        <w:rPr>
          <w:rStyle w:val="DebateUnderline"/>
          <w:u w:val="single"/>
        </w:rPr>
        <w:t xml:space="preserve"> be able to </w:t>
      </w:r>
      <w:r w:rsidRPr="009D3D1A">
        <w:rPr>
          <w:rStyle w:val="DebateUnderline"/>
          <w:highlight w:val="yellow"/>
          <w:u w:val="single"/>
        </w:rPr>
        <w:t>apply</w:t>
      </w:r>
      <w:r w:rsidRPr="0002045E">
        <w:rPr>
          <w:rStyle w:val="DebateUnderline"/>
          <w:u w:val="single"/>
        </w:rPr>
        <w:t xml:space="preserve"> some </w:t>
      </w:r>
      <w:r w:rsidRPr="009D3D1A">
        <w:rPr>
          <w:rStyle w:val="DebateUnderline"/>
          <w:highlight w:val="yellow"/>
          <w:u w:val="single"/>
        </w:rPr>
        <w:t>useful lessons from</w:t>
      </w:r>
      <w:r w:rsidRPr="0002045E">
        <w:rPr>
          <w:sz w:val="16"/>
        </w:rPr>
        <w:t xml:space="preserve"> the last several decades of toxics </w:t>
      </w:r>
      <w:r w:rsidRPr="009D3D1A">
        <w:rPr>
          <w:rStyle w:val="DebateUnderline"/>
          <w:highlight w:val="yellow"/>
          <w:u w:val="single"/>
        </w:rPr>
        <w:t>regulation to nanobiotechnology regulation</w:t>
      </w:r>
      <w:r w:rsidRPr="0002045E">
        <w:rPr>
          <w:u w:val="single"/>
        </w:rPr>
        <w:t>.</w:t>
      </w:r>
      <w:r w:rsidRPr="0002045E">
        <w:rPr>
          <w:sz w:val="16"/>
        </w:rPr>
        <w:t xml:space="preserve"> Unfortunately, however, the system of toxics regulation has been only modestly and sporadically successful. It is beyond the scope of this article to offer a comprehensive assessment, but three important developments are worth noting briefly.</w:t>
      </w:r>
    </w:p>
    <w:p w:rsidR="009712E3" w:rsidRDefault="009712E3" w:rsidP="009712E3"/>
    <w:p w:rsidR="009712E3" w:rsidRDefault="009712E3" w:rsidP="009712E3"/>
    <w:p w:rsidR="009712E3" w:rsidRDefault="009712E3" w:rsidP="009712E3">
      <w:pPr>
        <w:pStyle w:val="Heading2"/>
      </w:pPr>
      <w:r>
        <w:lastRenderedPageBreak/>
        <w:t>Perm – Do CP</w:t>
      </w:r>
    </w:p>
    <w:p w:rsidR="009712E3" w:rsidRDefault="009712E3" w:rsidP="009712E3"/>
    <w:p w:rsidR="009712E3" w:rsidRPr="002A3DF5" w:rsidRDefault="009712E3" w:rsidP="009712E3">
      <w:pPr>
        <w:pStyle w:val="Heading4"/>
      </w:pPr>
      <w:r w:rsidRPr="002A3DF5">
        <w:t>United States federal government has 3 branches</w:t>
      </w:r>
    </w:p>
    <w:p w:rsidR="009712E3" w:rsidRDefault="009712E3" w:rsidP="009712E3">
      <w:pPr>
        <w:rPr>
          <w:rStyle w:val="StyleStyleBold12pt"/>
        </w:rPr>
      </w:pPr>
    </w:p>
    <w:p w:rsidR="009712E3" w:rsidRDefault="009712E3" w:rsidP="009712E3">
      <w:pPr>
        <w:rPr>
          <w:sz w:val="16"/>
          <w:szCs w:val="16"/>
        </w:rPr>
      </w:pPr>
      <w:r w:rsidRPr="00055CAC">
        <w:rPr>
          <w:rStyle w:val="StyleStyleBold12pt"/>
        </w:rPr>
        <w:t>US Legal ’13</w:t>
      </w:r>
      <w:r>
        <w:rPr>
          <w:sz w:val="16"/>
          <w:szCs w:val="16"/>
        </w:rPr>
        <w:t xml:space="preserve"> </w:t>
      </w:r>
    </w:p>
    <w:p w:rsidR="009712E3" w:rsidRDefault="009712E3" w:rsidP="009712E3">
      <w:pPr>
        <w:rPr>
          <w:sz w:val="16"/>
          <w:szCs w:val="16"/>
        </w:rPr>
      </w:pPr>
      <w:r>
        <w:rPr>
          <w:sz w:val="16"/>
          <w:szCs w:val="16"/>
        </w:rPr>
        <w:t xml:space="preserve">United States Federal Government Law and Legal Definition. </w:t>
      </w:r>
      <w:hyperlink r:id="rId36" w:history="1">
        <w:r w:rsidRPr="003D5803">
          <w:rPr>
            <w:rStyle w:val="Hyperlink"/>
            <w:sz w:val="16"/>
            <w:szCs w:val="16"/>
          </w:rPr>
          <w:t>http://definitions.uslegal.com/u/united-states-federal-government/</w:t>
        </w:r>
      </w:hyperlink>
      <w:r>
        <w:rPr>
          <w:sz w:val="16"/>
          <w:szCs w:val="16"/>
        </w:rPr>
        <w:t>. Retrieved: July 1, 2013</w:t>
      </w:r>
    </w:p>
    <w:p w:rsidR="009712E3" w:rsidRPr="00055CAC" w:rsidRDefault="009712E3" w:rsidP="009712E3">
      <w:pPr>
        <w:rPr>
          <w:sz w:val="16"/>
          <w:szCs w:val="16"/>
        </w:rPr>
      </w:pPr>
      <w:r w:rsidRPr="002A3DF5">
        <w:rPr>
          <w:sz w:val="16"/>
          <w:szCs w:val="16"/>
        </w:rPr>
        <w:t xml:space="preserve">The United States Federal Government is established by the US Constitution. The Federal Government shares sovereignty over the United Sates with the individual governments of the States of US. </w:t>
      </w:r>
      <w:r w:rsidRPr="002A3DF5">
        <w:rPr>
          <w:rStyle w:val="TitleChar"/>
        </w:rPr>
        <w:t>The Federal government has three branches</w:t>
      </w:r>
      <w:r w:rsidRPr="002A3DF5">
        <w:rPr>
          <w:sz w:val="16"/>
          <w:szCs w:val="16"/>
        </w:rPr>
        <w:t xml:space="preserve">: i) the </w:t>
      </w:r>
      <w:r w:rsidRPr="002A3DF5">
        <w:rPr>
          <w:rStyle w:val="TitleChar"/>
        </w:rPr>
        <w:t>legislature</w:t>
      </w:r>
      <w:r w:rsidRPr="002A3DF5">
        <w:rPr>
          <w:sz w:val="16"/>
          <w:szCs w:val="16"/>
        </w:rPr>
        <w:t xml:space="preserve">, which is the US Congress, ii) </w:t>
      </w:r>
      <w:r w:rsidRPr="002A3DF5">
        <w:rPr>
          <w:rStyle w:val="TitleChar"/>
        </w:rPr>
        <w:t>Executive</w:t>
      </w:r>
      <w:r w:rsidRPr="002A3DF5">
        <w:rPr>
          <w:sz w:val="16"/>
          <w:szCs w:val="16"/>
        </w:rPr>
        <w:t xml:space="preserve">, comprised of the President and Vice president of the US and iii) </w:t>
      </w:r>
      <w:r w:rsidRPr="002A3DF5">
        <w:rPr>
          <w:rStyle w:val="TitleChar"/>
        </w:rPr>
        <w:t>Judiciary</w:t>
      </w:r>
      <w:r w:rsidRPr="002A3DF5">
        <w:rPr>
          <w:sz w:val="16"/>
          <w:szCs w:val="16"/>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rsidR="009712E3" w:rsidRDefault="009712E3" w:rsidP="009712E3"/>
    <w:p w:rsidR="009712E3" w:rsidRPr="003673C2" w:rsidRDefault="009712E3" w:rsidP="009712E3">
      <w:pPr>
        <w:pStyle w:val="Heading4"/>
      </w:pPr>
      <w:r>
        <w:t>Severs “United States” – means all</w:t>
      </w:r>
      <w:r w:rsidRPr="003673C2">
        <w:t xml:space="preserve"> 3 branches have to act</w:t>
      </w:r>
    </w:p>
    <w:p w:rsidR="009712E3" w:rsidRDefault="009712E3" w:rsidP="009712E3">
      <w:smartTag w:uri="urn:schemas-microsoft-com:office:smarttags" w:element="place">
        <w:smartTag w:uri="urn:schemas-microsoft-com:office:smarttags" w:element="PlaceName">
          <w:r w:rsidRPr="003673C2">
            <w:t>Princeton</w:t>
          </w:r>
        </w:smartTag>
        <w:r w:rsidRPr="003673C2">
          <w:t xml:space="preserve"> </w:t>
        </w:r>
        <w:smartTag w:uri="urn:schemas-microsoft-com:office:smarttags" w:element="PlaceType">
          <w:r w:rsidRPr="003673C2">
            <w:t>University</w:t>
          </w:r>
        </w:smartTag>
      </w:smartTag>
      <w:r w:rsidRPr="003673C2">
        <w:t xml:space="preserve"> </w:t>
      </w:r>
      <w:r w:rsidRPr="003673C2">
        <w:rPr>
          <w:rStyle w:val="StyleStyleBold12pt"/>
        </w:rPr>
        <w:t>WordNet</w:t>
      </w:r>
      <w:r w:rsidRPr="003673C2">
        <w:t xml:space="preserve"> </w:t>
      </w:r>
      <w:r w:rsidRPr="003673C2">
        <w:rPr>
          <w:rStyle w:val="StyleStyleBold12pt"/>
        </w:rPr>
        <w:t>1997</w:t>
      </w:r>
      <w:r w:rsidRPr="003673C2">
        <w:t>, http://www.dictionary.com/cgi-bin/dict.pl?term=united%20states, accessed May 25, 2001</w:t>
      </w:r>
    </w:p>
    <w:p w:rsidR="009712E3" w:rsidRPr="003673C2" w:rsidRDefault="009712E3" w:rsidP="009712E3"/>
    <w:p w:rsidR="009712E3" w:rsidRDefault="009712E3" w:rsidP="009712E3">
      <w:r w:rsidRPr="003673C2">
        <w:t xml:space="preserve">united states: 2: </w:t>
      </w:r>
      <w:r w:rsidRPr="00601016">
        <w:rPr>
          <w:rStyle w:val="TitleChar"/>
          <w:highlight w:val="yellow"/>
        </w:rPr>
        <w:t>the executive and legislative and judicial branches</w:t>
      </w:r>
      <w:r w:rsidRPr="003673C2">
        <w:t xml:space="preserve"> of the federal government of the US </w:t>
      </w:r>
    </w:p>
    <w:p w:rsidR="009712E3" w:rsidRDefault="009712E3" w:rsidP="009712E3"/>
    <w:p w:rsidR="009712E3" w:rsidRPr="00825EA1" w:rsidRDefault="009712E3" w:rsidP="009712E3"/>
    <w:p w:rsidR="009712E3" w:rsidRDefault="009712E3" w:rsidP="009712E3"/>
    <w:p w:rsidR="009712E3" w:rsidRPr="00A01CDC" w:rsidRDefault="009712E3" w:rsidP="009712E3"/>
    <w:p w:rsidR="009712E3" w:rsidRDefault="009712E3" w:rsidP="009712E3">
      <w:pPr>
        <w:pStyle w:val="Heading1"/>
      </w:pPr>
      <w:r>
        <w:lastRenderedPageBreak/>
        <w:t>**Nanotech</w:t>
      </w:r>
    </w:p>
    <w:p w:rsidR="009712E3" w:rsidRDefault="009712E3" w:rsidP="009712E3"/>
    <w:p w:rsidR="009712E3" w:rsidRDefault="009712E3" w:rsidP="009712E3"/>
    <w:p w:rsidR="009712E3" w:rsidRPr="00082480" w:rsidRDefault="009712E3" w:rsidP="009712E3">
      <w:pPr>
        <w:pStyle w:val="Heading3"/>
        <w:rPr>
          <w:rFonts w:cs="Times New Roman"/>
        </w:rPr>
      </w:pPr>
      <w:bookmarkStart w:id="1" w:name="_Toc363206040"/>
      <w:r>
        <w:rPr>
          <w:rFonts w:cs="Times New Roman"/>
        </w:rPr>
        <w:lastRenderedPageBreak/>
        <w:t xml:space="preserve">2NC </w:t>
      </w:r>
      <w:r w:rsidRPr="00082480">
        <w:rPr>
          <w:rFonts w:cs="Times New Roman"/>
        </w:rPr>
        <w:t>Latin Nano Fails</w:t>
      </w:r>
      <w:bookmarkEnd w:id="1"/>
    </w:p>
    <w:p w:rsidR="009712E3" w:rsidRPr="00082480" w:rsidRDefault="009712E3" w:rsidP="009712E3"/>
    <w:p w:rsidR="009712E3" w:rsidRPr="00986E7F" w:rsidRDefault="009712E3" w:rsidP="009712E3">
      <w:pPr>
        <w:pStyle w:val="Heading4"/>
        <w:rPr>
          <w:rFonts w:cs="Times New Roman"/>
        </w:rPr>
      </w:pPr>
      <w:r w:rsidRPr="00082480">
        <w:rPr>
          <w:rFonts w:cs="Times New Roman"/>
        </w:rPr>
        <w:t>Latin American nanotech programs fail—structural barriers and resource constraints decimate effectiveness</w:t>
      </w:r>
    </w:p>
    <w:p w:rsidR="009712E3" w:rsidRPr="00082480" w:rsidRDefault="009712E3" w:rsidP="009712E3">
      <w:pPr>
        <w:rPr>
          <w:rStyle w:val="StyleStyleBold12pt"/>
        </w:rPr>
      </w:pPr>
      <w:r w:rsidRPr="00082480">
        <w:rPr>
          <w:rStyle w:val="StyleStyleBold12pt"/>
        </w:rPr>
        <w:t>Foladori et al 05</w:t>
      </w:r>
    </w:p>
    <w:p w:rsidR="009712E3" w:rsidRPr="00986E7F" w:rsidRDefault="009712E3" w:rsidP="009712E3">
      <w:r w:rsidRPr="00986E7F">
        <w:t xml:space="preserve">Professor at Universidad Autónoma de Zacatecas; Invernizzi-Senior associate at the Wilson Center (Guillermo, Noela, “Nanotechnology and the Developing World:¶ Will Nanotechnology Overcome Poverty or¶ Widen Disparities?”, 2005, Vol. 2, Issue 3, Article 11, </w:t>
      </w:r>
      <w:hyperlink r:id="rId37" w:history="1">
        <w:r w:rsidRPr="00986E7F">
          <w:rPr>
            <w:rStyle w:val="Hyperlink"/>
          </w:rPr>
          <w:t>http://estudiosdeldesarrollo.net/administracion/docentes/documentos_personales/11947LBJ.pdf</w:t>
        </w:r>
      </w:hyperlink>
      <w:r w:rsidRPr="00986E7F">
        <w:t>//VS)</w:t>
      </w:r>
    </w:p>
    <w:p w:rsidR="009712E3" w:rsidRPr="00082480" w:rsidRDefault="009712E3" w:rsidP="009712E3">
      <w:pPr>
        <w:rPr>
          <w:rStyle w:val="StyleBoldUnderline"/>
        </w:rPr>
      </w:pPr>
      <w:r w:rsidRPr="00082480">
        <w:rPr>
          <w:sz w:val="16"/>
        </w:rPr>
        <w:t>Third,</w:t>
      </w:r>
      <w:r w:rsidRPr="00082480">
        <w:rPr>
          <w:rStyle w:val="StyleBoldUnderline"/>
        </w:rPr>
        <w:t xml:space="preserve"> </w:t>
      </w:r>
      <w:r w:rsidRPr="00D958C6">
        <w:rPr>
          <w:rStyle w:val="StyleBoldUnderline"/>
          <w:highlight w:val="cyan"/>
        </w:rPr>
        <w:t>nanotechnology’s development</w:t>
      </w:r>
      <w:r w:rsidRPr="00082480">
        <w:rPr>
          <w:rStyle w:val="StyleBoldUnderline"/>
        </w:rPr>
        <w:t xml:space="preserve"> in much of the world </w:t>
      </w:r>
      <w:r w:rsidRPr="00D958C6">
        <w:rPr>
          <w:rStyle w:val="StyleBoldUnderline"/>
          <w:highlight w:val="cyan"/>
        </w:rPr>
        <w:t>will do little to help</w:t>
      </w:r>
      <w:r w:rsidRPr="00082480">
        <w:rPr>
          <w:rStyle w:val="StyleBoldUnderline"/>
        </w:rPr>
        <w:t xml:space="preserve"> the </w:t>
      </w:r>
      <w:r w:rsidRPr="00D958C6">
        <w:rPr>
          <w:rStyle w:val="StyleBoldUnderline"/>
          <w:highlight w:val="cyan"/>
        </w:rPr>
        <w:t xml:space="preserve">developing </w:t>
      </w:r>
      <w:r w:rsidRPr="00D958C6">
        <w:rPr>
          <w:rStyle w:val="StyleBoldUnderline"/>
          <w:sz w:val="12"/>
          <w:highlight w:val="cyan"/>
        </w:rPr>
        <w:t>¶</w:t>
      </w:r>
      <w:r w:rsidRPr="00D958C6">
        <w:rPr>
          <w:rStyle w:val="StyleBoldUnderline"/>
          <w:highlight w:val="cyan"/>
        </w:rPr>
        <w:t xml:space="preserve"> world</w:t>
      </w:r>
      <w:r w:rsidRPr="00D958C6">
        <w:rPr>
          <w:sz w:val="16"/>
          <w:highlight w:val="cyan"/>
        </w:rPr>
        <w:t xml:space="preserve"> </w:t>
      </w:r>
      <w:r w:rsidRPr="00D958C6">
        <w:rPr>
          <w:rStyle w:val="StyleBoldUnderline"/>
          <w:highlight w:val="cyan"/>
        </w:rPr>
        <w:t>due to the difficulty in finding qualified workers</w:t>
      </w:r>
      <w:r w:rsidRPr="00082480">
        <w:rPr>
          <w:sz w:val="16"/>
        </w:rPr>
        <w:t xml:space="preserve">. A country’s ability to foster and support </w:t>
      </w:r>
      <w:r w:rsidRPr="00082480">
        <w:rPr>
          <w:sz w:val="12"/>
        </w:rPr>
        <w:t>¶</w:t>
      </w:r>
      <w:r w:rsidRPr="00082480">
        <w:rPr>
          <w:sz w:val="16"/>
        </w:rPr>
        <w:t xml:space="preserve"> technological careers requires a social context that supplies the necessary equipment and human capital in </w:t>
      </w:r>
      <w:r w:rsidRPr="00082480">
        <w:rPr>
          <w:sz w:val="12"/>
        </w:rPr>
        <w:t>¶</w:t>
      </w:r>
      <w:r w:rsidRPr="00082480">
        <w:rPr>
          <w:sz w:val="16"/>
        </w:rPr>
        <w:t xml:space="preserve"> the long term. </w:t>
      </w:r>
      <w:r w:rsidRPr="00082480">
        <w:rPr>
          <w:rStyle w:val="StyleBoldUnderline"/>
        </w:rPr>
        <w:t xml:space="preserve">It will be </w:t>
      </w:r>
      <w:r w:rsidRPr="00B10268">
        <w:rPr>
          <w:rStyle w:val="StyleBoldUnderline"/>
          <w:highlight w:val="cyan"/>
        </w:rPr>
        <w:t>difficult</w:t>
      </w:r>
      <w:r w:rsidRPr="00B10268">
        <w:rPr>
          <w:sz w:val="16"/>
          <w:highlight w:val="cyan"/>
        </w:rPr>
        <w:t xml:space="preserve"> </w:t>
      </w:r>
      <w:r w:rsidRPr="00B10268">
        <w:rPr>
          <w:rStyle w:val="StyleBoldUnderline"/>
          <w:highlight w:val="cyan"/>
        </w:rPr>
        <w:t>for</w:t>
      </w:r>
      <w:r w:rsidRPr="00082480">
        <w:rPr>
          <w:sz w:val="16"/>
        </w:rPr>
        <w:t xml:space="preserve"> many </w:t>
      </w:r>
      <w:r w:rsidRPr="00B10268">
        <w:rPr>
          <w:rStyle w:val="StyleBoldUnderline"/>
          <w:highlight w:val="cyan"/>
        </w:rPr>
        <w:t>Third World countries to find the staff</w:t>
      </w:r>
      <w:r w:rsidRPr="00082480">
        <w:rPr>
          <w:rStyle w:val="StyleBoldUnderline"/>
        </w:rPr>
        <w:t xml:space="preserve"> necessary to work interdisciplinarily in nanotechnology</w:t>
      </w:r>
      <w:r w:rsidRPr="00082480">
        <w:rPr>
          <w:sz w:val="16"/>
        </w:rPr>
        <w:t xml:space="preserve">. </w:t>
      </w:r>
      <w:r w:rsidRPr="00B10268">
        <w:rPr>
          <w:rStyle w:val="StyleBoldUnderline"/>
          <w:highlight w:val="cyan"/>
        </w:rPr>
        <w:t>Mexico</w:t>
      </w:r>
      <w:r w:rsidRPr="00082480">
        <w:rPr>
          <w:sz w:val="16"/>
        </w:rPr>
        <w:t xml:space="preserve">, for instance, the thirteenth largest exporting power in the </w:t>
      </w:r>
      <w:r w:rsidRPr="00082480">
        <w:rPr>
          <w:sz w:val="12"/>
        </w:rPr>
        <w:t>¶</w:t>
      </w:r>
      <w:r w:rsidRPr="00082480">
        <w:rPr>
          <w:sz w:val="16"/>
        </w:rPr>
        <w:t xml:space="preserve"> world, </w:t>
      </w:r>
      <w:r w:rsidRPr="00B10268">
        <w:rPr>
          <w:rStyle w:val="StyleBoldUnderline"/>
          <w:highlight w:val="cyan"/>
        </w:rPr>
        <w:t>only has eleven research teams</w:t>
      </w:r>
      <w:r w:rsidRPr="00082480">
        <w:rPr>
          <w:rStyle w:val="StyleBoldUnderline"/>
        </w:rPr>
        <w:t xml:space="preserve"> in three universities and two research centers in nanotechnology</w:t>
      </w:r>
      <w:r w:rsidRPr="00082480">
        <w:rPr>
          <w:sz w:val="16"/>
        </w:rPr>
        <w:t xml:space="preserve">, </w:t>
      </w:r>
      <w:r w:rsidRPr="00082480">
        <w:rPr>
          <w:sz w:val="12"/>
        </w:rPr>
        <w:t>¶</w:t>
      </w:r>
      <w:r w:rsidRPr="00082480">
        <w:rPr>
          <w:sz w:val="16"/>
        </w:rPr>
        <w:t xml:space="preserve"> </w:t>
      </w:r>
      <w:r w:rsidRPr="00082480">
        <w:rPr>
          <w:rStyle w:val="StyleBoldUnderline"/>
        </w:rPr>
        <w:t xml:space="preserve">with a total of ninety researchers </w:t>
      </w:r>
      <w:r w:rsidRPr="00B10268">
        <w:rPr>
          <w:rStyle w:val="StyleBoldUnderline"/>
          <w:highlight w:val="cyan"/>
        </w:rPr>
        <w:t>and no official support program</w:t>
      </w:r>
      <w:r w:rsidRPr="00082480">
        <w:rPr>
          <w:rStyle w:val="StyleBoldUnderline"/>
        </w:rPr>
        <w:t xml:space="preserve"> for field research</w:t>
      </w:r>
      <w:r w:rsidRPr="00082480">
        <w:rPr>
          <w:sz w:val="16"/>
        </w:rPr>
        <w:t xml:space="preserve">.35 Brazil, which </w:t>
      </w:r>
      <w:r w:rsidRPr="00082480">
        <w:rPr>
          <w:sz w:val="12"/>
        </w:rPr>
        <w:t>¶</w:t>
      </w:r>
      <w:r w:rsidRPr="00082480">
        <w:rPr>
          <w:sz w:val="16"/>
        </w:rPr>
        <w:t xml:space="preserve"> launched a pioneer program for research and development in nanotechnology in Latin America </w:t>
      </w:r>
      <w:r w:rsidRPr="00082480">
        <w:rPr>
          <w:sz w:val="12"/>
        </w:rPr>
        <w:t>¶</w:t>
      </w:r>
      <w:r w:rsidRPr="00082480">
        <w:rPr>
          <w:sz w:val="16"/>
        </w:rPr>
        <w:t xml:space="preserve"> (considering that it was in the same year as the U.S. initiative—2000) had between fifty and one hundred </w:t>
      </w:r>
      <w:r w:rsidRPr="00082480">
        <w:rPr>
          <w:sz w:val="12"/>
        </w:rPr>
        <w:t>¶</w:t>
      </w:r>
      <w:r w:rsidRPr="00082480">
        <w:rPr>
          <w:sz w:val="16"/>
        </w:rPr>
        <w:t xml:space="preserve"> </w:t>
      </w:r>
      <w:r w:rsidRPr="00082480">
        <w:rPr>
          <w:sz w:val="12"/>
        </w:rPr>
        <w:t>¶</w:t>
      </w:r>
      <w:r w:rsidRPr="00082480">
        <w:rPr>
          <w:sz w:val="16"/>
        </w:rPr>
        <w:t xml:space="preserve"> </w:t>
      </w:r>
      <w:r w:rsidRPr="00082480">
        <w:rPr>
          <w:sz w:val="12"/>
        </w:rPr>
        <w:t>¶</w:t>
      </w:r>
      <w:r w:rsidRPr="00082480">
        <w:rPr>
          <w:sz w:val="16"/>
        </w:rPr>
        <w:t xml:space="preserve"> researchers in 2002 and proably around 300 in 2004.36 </w:t>
      </w:r>
      <w:r w:rsidRPr="00082480">
        <w:rPr>
          <w:rStyle w:val="StyleBoldUnderline"/>
        </w:rPr>
        <w:t>Despite</w:t>
      </w:r>
      <w:r w:rsidRPr="00082480">
        <w:rPr>
          <w:sz w:val="16"/>
        </w:rPr>
        <w:t xml:space="preserve"> these </w:t>
      </w:r>
      <w:r w:rsidRPr="00082480">
        <w:rPr>
          <w:rStyle w:val="StyleBoldUnderline"/>
        </w:rPr>
        <w:t>seemingly impressive numbers</w:t>
      </w:r>
      <w:r w:rsidRPr="00082480">
        <w:rPr>
          <w:sz w:val="16"/>
        </w:rPr>
        <w:t xml:space="preserve"> in </w:t>
      </w:r>
      <w:r w:rsidRPr="00082480">
        <w:rPr>
          <w:sz w:val="12"/>
        </w:rPr>
        <w:t>¶</w:t>
      </w:r>
      <w:r w:rsidRPr="00082480">
        <w:rPr>
          <w:sz w:val="16"/>
        </w:rPr>
        <w:t xml:space="preserve"> Brazil, </w:t>
      </w:r>
      <w:r w:rsidRPr="00B10268">
        <w:rPr>
          <w:rStyle w:val="StyleBoldUnderline"/>
          <w:highlight w:val="cyan"/>
        </w:rPr>
        <w:t>challenging barriers</w:t>
      </w:r>
      <w:r w:rsidRPr="00082480">
        <w:rPr>
          <w:sz w:val="16"/>
        </w:rPr>
        <w:t xml:space="preserve"> remain </w:t>
      </w:r>
      <w:r w:rsidRPr="00B10268">
        <w:rPr>
          <w:rStyle w:val="StyleBoldUnderline"/>
          <w:highlight w:val="cyan"/>
        </w:rPr>
        <w:t>which will continue to plague the ability of nanotech</w:t>
      </w:r>
      <w:r w:rsidRPr="00082480">
        <w:rPr>
          <w:rStyle w:val="StyleBoldUnderline"/>
        </w:rPr>
        <w:t xml:space="preserve">nology scientists </w:t>
      </w:r>
      <w:r w:rsidRPr="00082480">
        <w:rPr>
          <w:rStyle w:val="StyleBoldUnderline"/>
          <w:sz w:val="12"/>
        </w:rPr>
        <w:t>¶</w:t>
      </w:r>
      <w:r w:rsidRPr="00082480">
        <w:rPr>
          <w:rStyle w:val="StyleBoldUnderline"/>
        </w:rPr>
        <w:t xml:space="preserve"> </w:t>
      </w:r>
      <w:r w:rsidRPr="00B10268">
        <w:rPr>
          <w:rStyle w:val="StyleBoldUnderline"/>
          <w:highlight w:val="cyan"/>
        </w:rPr>
        <w:t>in developing countries</w:t>
      </w:r>
      <w:r w:rsidRPr="00082480">
        <w:rPr>
          <w:rStyle w:val="StyleBoldUnderline"/>
        </w:rPr>
        <w:t xml:space="preserve"> to produce benefits for the poor</w:t>
      </w:r>
      <w:r w:rsidRPr="00082480">
        <w:rPr>
          <w:sz w:val="16"/>
        </w:rPr>
        <w:t xml:space="preserve">. Many </w:t>
      </w:r>
      <w:r w:rsidRPr="00082480">
        <w:rPr>
          <w:rStyle w:val="StyleBoldUnderline"/>
        </w:rPr>
        <w:t xml:space="preserve">nanotechnologists in developing countries </w:t>
      </w:r>
      <w:r w:rsidRPr="00082480">
        <w:rPr>
          <w:rStyle w:val="StyleBoldUnderline"/>
          <w:sz w:val="12"/>
        </w:rPr>
        <w:t>¶</w:t>
      </w:r>
      <w:r w:rsidRPr="00082480">
        <w:rPr>
          <w:rStyle w:val="StyleBoldUnderline"/>
        </w:rPr>
        <w:t xml:space="preserve"> may be enticed by higher wages out of poorer countries and into richer ones</w:t>
      </w:r>
      <w:r w:rsidRPr="00082480">
        <w:rPr>
          <w:sz w:val="16"/>
        </w:rPr>
        <w:t xml:space="preserve">. The reason that this </w:t>
      </w:r>
      <w:r w:rsidRPr="00082480">
        <w:rPr>
          <w:sz w:val="12"/>
        </w:rPr>
        <w:t>¶</w:t>
      </w:r>
      <w:r w:rsidRPr="00082480">
        <w:rPr>
          <w:sz w:val="16"/>
        </w:rPr>
        <w:t xml:space="preserve"> potenti ality must be addressed now is as follows. Some estimate that </w:t>
      </w:r>
      <w:r w:rsidRPr="00082480">
        <w:rPr>
          <w:rStyle w:val="StyleBoldUnderline"/>
        </w:rPr>
        <w:t xml:space="preserve">nanotechnology will mean </w:t>
      </w:r>
      <w:r w:rsidRPr="00082480">
        <w:rPr>
          <w:rStyle w:val="StyleBoldUnderline"/>
          <w:sz w:val="12"/>
        </w:rPr>
        <w:t>¶</w:t>
      </w:r>
      <w:r w:rsidRPr="00082480">
        <w:rPr>
          <w:rStyle w:val="StyleBoldUnderline"/>
        </w:rPr>
        <w:t xml:space="preserve"> restructuring all learning to break down the traditional disciplinary frontiers</w:t>
      </w:r>
      <w:r w:rsidRPr="00082480">
        <w:rPr>
          <w:sz w:val="16"/>
        </w:rPr>
        <w:t xml:space="preserve">, which, in practice, </w:t>
      </w:r>
      <w:r w:rsidRPr="00082480">
        <w:rPr>
          <w:sz w:val="12"/>
        </w:rPr>
        <w:t>¶</w:t>
      </w:r>
      <w:r w:rsidRPr="00082480">
        <w:rPr>
          <w:sz w:val="16"/>
        </w:rPr>
        <w:t xml:space="preserve"> nanotechnology has already overcome. It is possible that changes in study plans would have to take place </w:t>
      </w:r>
      <w:r w:rsidRPr="00082480">
        <w:rPr>
          <w:sz w:val="12"/>
        </w:rPr>
        <w:t>¶</w:t>
      </w:r>
      <w:r w:rsidRPr="00082480">
        <w:rPr>
          <w:sz w:val="16"/>
        </w:rPr>
        <w:t xml:space="preserve"> starting at primary education.37 This means that multi-sector efforts are gambled on these changes, and </w:t>
      </w:r>
      <w:r w:rsidRPr="00082480">
        <w:rPr>
          <w:sz w:val="12"/>
        </w:rPr>
        <w:t>¶</w:t>
      </w:r>
      <w:r w:rsidRPr="00082480">
        <w:rPr>
          <w:sz w:val="16"/>
        </w:rPr>
        <w:t xml:space="preserve"> elevated social demands are required. In many instances, </w:t>
      </w:r>
      <w:r w:rsidRPr="00082480">
        <w:rPr>
          <w:rStyle w:val="StyleBoldUnderline"/>
        </w:rPr>
        <w:t xml:space="preserve">poorer </w:t>
      </w:r>
      <w:r w:rsidRPr="00B10268">
        <w:rPr>
          <w:rStyle w:val="StyleBoldUnderline"/>
          <w:highlight w:val="cyan"/>
        </w:rPr>
        <w:t>nations lack the</w:t>
      </w:r>
      <w:r w:rsidRPr="00082480">
        <w:rPr>
          <w:rStyle w:val="StyleBoldUnderline"/>
        </w:rPr>
        <w:t xml:space="preserve"> </w:t>
      </w:r>
      <w:r w:rsidRPr="00B10268">
        <w:rPr>
          <w:rStyle w:val="StyleBoldUnderline"/>
          <w:highlight w:val="cyan"/>
        </w:rPr>
        <w:t xml:space="preserve">resources, infrastructure </w:t>
      </w:r>
      <w:r w:rsidRPr="00B10268">
        <w:rPr>
          <w:rStyle w:val="StyleBoldUnderline"/>
          <w:sz w:val="12"/>
          <w:highlight w:val="cyan"/>
        </w:rPr>
        <w:t>¶</w:t>
      </w:r>
      <w:r w:rsidRPr="00B10268">
        <w:rPr>
          <w:rStyle w:val="StyleBoldUnderline"/>
          <w:highlight w:val="cyan"/>
        </w:rPr>
        <w:t xml:space="preserve"> and facilities</w:t>
      </w:r>
      <w:r w:rsidRPr="00082480">
        <w:rPr>
          <w:rStyle w:val="StyleBoldUnderline"/>
        </w:rPr>
        <w:t xml:space="preserve"> for such interdisciplinary efforts as nanotechnology</w:t>
      </w:r>
      <w:r w:rsidRPr="00082480">
        <w:rPr>
          <w:sz w:val="16"/>
        </w:rPr>
        <w:t xml:space="preserve">—particularly, where transformations </w:t>
      </w:r>
      <w:r w:rsidRPr="00082480">
        <w:rPr>
          <w:sz w:val="12"/>
        </w:rPr>
        <w:t>¶</w:t>
      </w:r>
      <w:r w:rsidRPr="00082480">
        <w:rPr>
          <w:sz w:val="16"/>
        </w:rPr>
        <w:t xml:space="preserve"> must take place at so fundamental a level. </w:t>
      </w:r>
      <w:r w:rsidRPr="00082480">
        <w:rPr>
          <w:rStyle w:val="StyleBoldUnderline"/>
        </w:rPr>
        <w:t xml:space="preserve">Given the higher stakes and more interdisciplinary nature of </w:t>
      </w:r>
      <w:r w:rsidRPr="00082480">
        <w:rPr>
          <w:rStyle w:val="StyleBoldUnderline"/>
          <w:sz w:val="12"/>
        </w:rPr>
        <w:t>¶</w:t>
      </w:r>
      <w:r w:rsidRPr="00082480">
        <w:rPr>
          <w:rStyle w:val="StyleBoldUnderline"/>
        </w:rPr>
        <w:t xml:space="preserve"> nanotechnology</w:t>
      </w:r>
      <w:r w:rsidRPr="00082480">
        <w:rPr>
          <w:sz w:val="16"/>
        </w:rPr>
        <w:t xml:space="preserve">, therefore, </w:t>
      </w:r>
      <w:r w:rsidRPr="00082480">
        <w:rPr>
          <w:rStyle w:val="StyleBoldUnderline"/>
        </w:rPr>
        <w:t xml:space="preserve">it is possible that </w:t>
      </w:r>
      <w:r w:rsidRPr="00637D08">
        <w:rPr>
          <w:rStyle w:val="StyleBoldUnderline"/>
          <w:highlight w:val="cyan"/>
        </w:rPr>
        <w:t>the race for</w:t>
      </w:r>
      <w:r w:rsidRPr="00082480">
        <w:rPr>
          <w:rStyle w:val="StyleBoldUnderline"/>
        </w:rPr>
        <w:t xml:space="preserve"> qualified </w:t>
      </w:r>
      <w:r w:rsidRPr="00637D08">
        <w:rPr>
          <w:rStyle w:val="StyleBoldUnderline"/>
          <w:highlight w:val="cyan"/>
        </w:rPr>
        <w:t>scientists will heat up and increase</w:t>
      </w:r>
      <w:r w:rsidRPr="00082480">
        <w:rPr>
          <w:rStyle w:val="StyleBoldUnderline"/>
        </w:rPr>
        <w:t xml:space="preserve"> the </w:t>
      </w:r>
      <w:r w:rsidRPr="00082480">
        <w:rPr>
          <w:rStyle w:val="StyleBoldUnderline"/>
          <w:sz w:val="12"/>
        </w:rPr>
        <w:t>¶</w:t>
      </w:r>
      <w:r w:rsidRPr="00082480">
        <w:rPr>
          <w:rStyle w:val="StyleBoldUnderline"/>
        </w:rPr>
        <w:t xml:space="preserve"> </w:t>
      </w:r>
      <w:r w:rsidRPr="00637D08">
        <w:rPr>
          <w:rStyle w:val="StyleBoldUnderline"/>
          <w:highlight w:val="cyan"/>
        </w:rPr>
        <w:t>brain drain</w:t>
      </w:r>
      <w:r w:rsidRPr="00082480">
        <w:rPr>
          <w:rStyle w:val="StyleBoldUnderline"/>
        </w:rPr>
        <w:t xml:space="preserve"> from the Third World </w:t>
      </w:r>
      <w:r w:rsidRPr="00637D08">
        <w:rPr>
          <w:rStyle w:val="StyleBoldUnderline"/>
          <w:highlight w:val="cyan"/>
        </w:rPr>
        <w:t>into more advanced countries</w:t>
      </w:r>
      <w:r w:rsidRPr="00637D08">
        <w:rPr>
          <w:sz w:val="16"/>
          <w:highlight w:val="cyan"/>
        </w:rPr>
        <w:t xml:space="preserve">. </w:t>
      </w:r>
      <w:r w:rsidRPr="00637D08">
        <w:rPr>
          <w:rStyle w:val="StyleBoldUnderline"/>
          <w:highlight w:val="cyan"/>
        </w:rPr>
        <w:t>This</w:t>
      </w:r>
      <w:r w:rsidRPr="00082480">
        <w:rPr>
          <w:rStyle w:val="StyleBoldUnderline"/>
        </w:rPr>
        <w:t xml:space="preserve"> polarization of the labor market </w:t>
      </w:r>
      <w:r w:rsidRPr="00082480">
        <w:rPr>
          <w:rStyle w:val="StyleBoldUnderline"/>
          <w:sz w:val="12"/>
        </w:rPr>
        <w:t>¶</w:t>
      </w:r>
      <w:r w:rsidRPr="00082480">
        <w:rPr>
          <w:rStyle w:val="StyleBoldUnderline"/>
        </w:rPr>
        <w:t xml:space="preserve"> </w:t>
      </w:r>
      <w:r w:rsidRPr="00637D08">
        <w:rPr>
          <w:rStyle w:val="StyleBoldUnderline"/>
          <w:highlight w:val="cyan"/>
        </w:rPr>
        <w:t>will</w:t>
      </w:r>
      <w:r w:rsidRPr="00082480">
        <w:rPr>
          <w:rStyle w:val="StyleBoldUnderline"/>
        </w:rPr>
        <w:t xml:space="preserve"> </w:t>
      </w:r>
      <w:r w:rsidRPr="00637D08">
        <w:rPr>
          <w:rStyle w:val="StyleBoldUnderline"/>
          <w:highlight w:val="cyan"/>
        </w:rPr>
        <w:t>punish poorer countries</w:t>
      </w:r>
      <w:r w:rsidRPr="00082480">
        <w:rPr>
          <w:rStyle w:val="StyleBoldUnderline"/>
        </w:rPr>
        <w:t xml:space="preserve"> with less qualified labor</w:t>
      </w:r>
      <w:r w:rsidRPr="00082480">
        <w:rPr>
          <w:sz w:val="16"/>
        </w:rPr>
        <w:t xml:space="preserve">. </w:t>
      </w:r>
      <w:r w:rsidRPr="00082480">
        <w:rPr>
          <w:rStyle w:val="StyleBoldUnderline"/>
        </w:rPr>
        <w:t xml:space="preserve">It is unlikely that the vast majority of developing </w:t>
      </w:r>
      <w:r w:rsidRPr="00082480">
        <w:rPr>
          <w:rStyle w:val="StyleBoldUnderline"/>
          <w:sz w:val="12"/>
        </w:rPr>
        <w:t>¶</w:t>
      </w:r>
      <w:r w:rsidRPr="00082480">
        <w:rPr>
          <w:rStyle w:val="StyleBoldUnderline"/>
        </w:rPr>
        <w:t xml:space="preserve"> countries will have the wherewithal</w:t>
      </w:r>
      <w:r w:rsidRPr="00082480">
        <w:rPr>
          <w:sz w:val="16"/>
        </w:rPr>
        <w:t xml:space="preserve">, infrastructure and labor force </w:t>
      </w:r>
      <w:r w:rsidRPr="00082480">
        <w:rPr>
          <w:rStyle w:val="StyleBoldUnderline"/>
        </w:rPr>
        <w:t>to</w:t>
      </w:r>
      <w:r w:rsidRPr="00082480">
        <w:rPr>
          <w:sz w:val="16"/>
        </w:rPr>
        <w:t xml:space="preserve"> be able to </w:t>
      </w:r>
      <w:r w:rsidRPr="00082480">
        <w:rPr>
          <w:rStyle w:val="StyleBoldUnderline"/>
        </w:rPr>
        <w:t xml:space="preserve">join the nanotechnology </w:t>
      </w:r>
      <w:r w:rsidRPr="00082480">
        <w:rPr>
          <w:rStyle w:val="StyleBoldUnderline"/>
          <w:sz w:val="12"/>
        </w:rPr>
        <w:t>¶</w:t>
      </w:r>
      <w:r w:rsidRPr="00082480">
        <w:rPr>
          <w:rStyle w:val="StyleBoldUnderline"/>
        </w:rPr>
        <w:t xml:space="preserve"> wave and capitalize on its potentials to transform society and industry.</w:t>
      </w:r>
    </w:p>
    <w:p w:rsidR="009712E3" w:rsidRPr="00082480" w:rsidRDefault="009712E3" w:rsidP="009712E3">
      <w:pPr>
        <w:rPr>
          <w:rStyle w:val="StyleBoldUnderline"/>
        </w:rPr>
      </w:pPr>
    </w:p>
    <w:p w:rsidR="009712E3" w:rsidRPr="00637D08" w:rsidRDefault="009712E3" w:rsidP="009712E3">
      <w:pPr>
        <w:pStyle w:val="Heading4"/>
      </w:pPr>
      <w:r w:rsidRPr="00637D08">
        <w:t>Nanotechnology empirically fails in developing countries—widens the wealth gap</w:t>
      </w:r>
    </w:p>
    <w:p w:rsidR="009712E3" w:rsidRPr="00082480" w:rsidRDefault="009712E3" w:rsidP="009712E3"/>
    <w:p w:rsidR="009712E3" w:rsidRPr="00082480" w:rsidRDefault="009712E3" w:rsidP="009712E3">
      <w:pPr>
        <w:rPr>
          <w:rStyle w:val="StyleStyleBold12pt"/>
        </w:rPr>
      </w:pPr>
      <w:r w:rsidRPr="00082480">
        <w:rPr>
          <w:rStyle w:val="StyleStyleBold12pt"/>
        </w:rPr>
        <w:t>Foladori et al 05</w:t>
      </w:r>
    </w:p>
    <w:p w:rsidR="009712E3" w:rsidRPr="00082480" w:rsidRDefault="009712E3" w:rsidP="009712E3">
      <w:pPr>
        <w:rPr>
          <w:rStyle w:val="StyleStyleBold12pt"/>
        </w:rPr>
      </w:pPr>
      <w:r w:rsidRPr="00082480">
        <w:rPr>
          <w:rStyle w:val="StyleStyleBold12pt"/>
        </w:rPr>
        <w:t xml:space="preserve">Professor at Universidad Autónoma de Zacatecas; Invernizzi-Senior associate at the Wilson Center (Guillermo, Noela, “Nanotechnology and the Developing World:¶ Will Nanotechnology Overcome Poverty or¶ Widen Disparities?”, 2005, Vol. 2, Issue 3, Article 11, </w:t>
      </w:r>
      <w:hyperlink r:id="rId38" w:history="1">
        <w:r w:rsidRPr="00082480">
          <w:rPr>
            <w:rStyle w:val="StyleStyleBold12pt"/>
          </w:rPr>
          <w:t>http://estudiosdeldesarrollo.net/administracion/docentes/documentos_personales/11947LBJ.pdf</w:t>
        </w:r>
      </w:hyperlink>
      <w:r w:rsidRPr="00082480">
        <w:rPr>
          <w:rStyle w:val="StyleStyleBold12pt"/>
        </w:rPr>
        <w:t>//VS)</w:t>
      </w:r>
    </w:p>
    <w:p w:rsidR="009712E3" w:rsidRPr="00082480" w:rsidRDefault="009712E3" w:rsidP="009712E3">
      <w:pPr>
        <w:rPr>
          <w:sz w:val="14"/>
        </w:rPr>
      </w:pPr>
      <w:r w:rsidRPr="00082480">
        <w:rPr>
          <w:sz w:val="14"/>
        </w:rPr>
        <w:t>Salamanca-</w:t>
      </w:r>
      <w:r w:rsidRPr="00082480">
        <w:rPr>
          <w:rStyle w:val="StyleBoldUnderline"/>
        </w:rPr>
        <w:t>Buentello</w:t>
      </w:r>
      <w:r w:rsidRPr="00082480">
        <w:rPr>
          <w:sz w:val="14"/>
        </w:rPr>
        <w:t xml:space="preserve"> and his colleagues </w:t>
      </w:r>
      <w:r w:rsidRPr="00082480">
        <w:rPr>
          <w:rStyle w:val="StyleBoldUnderline"/>
        </w:rPr>
        <w:t>identify nanotechnology as the solution to</w:t>
      </w:r>
      <w:r w:rsidRPr="00082480">
        <w:rPr>
          <w:sz w:val="14"/>
        </w:rPr>
        <w:t xml:space="preserve"> five of </w:t>
      </w:r>
      <w:r w:rsidRPr="00082480">
        <w:rPr>
          <w:rStyle w:val="StyleBoldUnderline"/>
        </w:rPr>
        <w:t>the</w:t>
      </w:r>
      <w:r w:rsidRPr="00082480">
        <w:rPr>
          <w:sz w:val="14"/>
        </w:rPr>
        <w:t xml:space="preserve"> eight </w:t>
      </w:r>
      <w:r w:rsidRPr="00082480">
        <w:rPr>
          <w:sz w:val="12"/>
        </w:rPr>
        <w:t>¶</w:t>
      </w:r>
      <w:r w:rsidRPr="00082480">
        <w:rPr>
          <w:sz w:val="14"/>
        </w:rPr>
        <w:t xml:space="preserve"> </w:t>
      </w:r>
      <w:r w:rsidRPr="00082480">
        <w:rPr>
          <w:rStyle w:val="StyleBoldUnderline"/>
        </w:rPr>
        <w:t>Millennium Development Goals</w:t>
      </w:r>
      <w:r w:rsidRPr="00082480">
        <w:rPr>
          <w:sz w:val="14"/>
        </w:rPr>
        <w:t xml:space="preserve"> of the United Nations. Among these supposed solutions are nanosensors </w:t>
      </w:r>
      <w:r w:rsidRPr="00082480">
        <w:rPr>
          <w:sz w:val="12"/>
        </w:rPr>
        <w:t>¶</w:t>
      </w:r>
      <w:r w:rsidRPr="00082480">
        <w:rPr>
          <w:sz w:val="14"/>
        </w:rPr>
        <w:t xml:space="preserve"> and nanocomponents to improve the </w:t>
      </w:r>
      <w:r w:rsidRPr="00082480">
        <w:rPr>
          <w:sz w:val="14"/>
        </w:rPr>
        <w:lastRenderedPageBreak/>
        <w:t xml:space="preserve">dosage of water and fertilization of plants. </w:t>
      </w:r>
      <w:r w:rsidRPr="0019204D">
        <w:rPr>
          <w:rStyle w:val="StyleBoldUnderline"/>
          <w:highlight w:val="cyan"/>
        </w:rPr>
        <w:t>With this tech</w:t>
      </w:r>
      <w:r w:rsidRPr="00082480">
        <w:rPr>
          <w:rStyle w:val="StyleBoldUnderline"/>
        </w:rPr>
        <w:t xml:space="preserve">nology, </w:t>
      </w:r>
      <w:r w:rsidRPr="0019204D">
        <w:rPr>
          <w:rStyle w:val="StyleBoldUnderline"/>
          <w:highlight w:val="cyan"/>
        </w:rPr>
        <w:t xml:space="preserve">it </w:t>
      </w:r>
      <w:r w:rsidRPr="0019204D">
        <w:rPr>
          <w:rStyle w:val="StyleBoldUnderline"/>
          <w:sz w:val="12"/>
          <w:highlight w:val="cyan"/>
        </w:rPr>
        <w:t>¶</w:t>
      </w:r>
      <w:r w:rsidRPr="0019204D">
        <w:rPr>
          <w:rStyle w:val="StyleBoldUnderline"/>
          <w:highlight w:val="cyan"/>
        </w:rPr>
        <w:t xml:space="preserve"> would be possible to reduce</w:t>
      </w:r>
      <w:r w:rsidRPr="00082480">
        <w:rPr>
          <w:rStyle w:val="StyleBoldUnderline"/>
        </w:rPr>
        <w:t xml:space="preserve"> </w:t>
      </w:r>
      <w:r w:rsidRPr="0019204D">
        <w:rPr>
          <w:rStyle w:val="StyleBoldUnderline"/>
          <w:highlight w:val="cyan"/>
        </w:rPr>
        <w:t>poverty and hunger in the world</w:t>
      </w:r>
      <w:r w:rsidRPr="00082480">
        <w:rPr>
          <w:sz w:val="14"/>
        </w:rPr>
        <w:t xml:space="preserve">. </w:t>
      </w:r>
      <w:r w:rsidRPr="00082480">
        <w:rPr>
          <w:rStyle w:val="StyleBoldUnderline"/>
        </w:rPr>
        <w:t xml:space="preserve">Simply </w:t>
      </w:r>
      <w:r w:rsidRPr="002A06DB">
        <w:rPr>
          <w:rStyle w:val="StyleBoldUnderline"/>
          <w:highlight w:val="cyan"/>
        </w:rPr>
        <w:t>identifying</w:t>
      </w:r>
      <w:r w:rsidRPr="00082480">
        <w:rPr>
          <w:rStyle w:val="StyleBoldUnderline"/>
        </w:rPr>
        <w:t xml:space="preserve"> a potentially </w:t>
      </w:r>
      <w:r w:rsidRPr="002A06DB">
        <w:rPr>
          <w:rStyle w:val="StyleBoldUnderline"/>
          <w:highlight w:val="cyan"/>
        </w:rPr>
        <w:t xml:space="preserve">useful </w:t>
      </w:r>
      <w:r w:rsidRPr="002A06DB">
        <w:rPr>
          <w:rStyle w:val="StyleBoldUnderline"/>
          <w:sz w:val="12"/>
          <w:highlight w:val="cyan"/>
        </w:rPr>
        <w:t>¶</w:t>
      </w:r>
      <w:r w:rsidRPr="002A06DB">
        <w:rPr>
          <w:rStyle w:val="StyleBoldUnderline"/>
          <w:highlight w:val="cyan"/>
        </w:rPr>
        <w:t xml:space="preserve"> application</w:t>
      </w:r>
      <w:r w:rsidRPr="002A06DB">
        <w:rPr>
          <w:sz w:val="14"/>
          <w:highlight w:val="cyan"/>
        </w:rPr>
        <w:t xml:space="preserve">, </w:t>
      </w:r>
      <w:r w:rsidRPr="002A06DB">
        <w:rPr>
          <w:sz w:val="14"/>
        </w:rPr>
        <w:t>however</w:t>
      </w:r>
      <w:r w:rsidRPr="00082480">
        <w:rPr>
          <w:sz w:val="14"/>
        </w:rPr>
        <w:t xml:space="preserve">, </w:t>
      </w:r>
      <w:r w:rsidRPr="002A06DB">
        <w:rPr>
          <w:rStyle w:val="StyleBoldUnderline"/>
          <w:highlight w:val="cyan"/>
        </w:rPr>
        <w:t>overlooks</w:t>
      </w:r>
      <w:r w:rsidRPr="00082480">
        <w:rPr>
          <w:rStyle w:val="StyleBoldUnderline"/>
        </w:rPr>
        <w:t xml:space="preserve"> the clear </w:t>
      </w:r>
      <w:r w:rsidRPr="002A06DB">
        <w:rPr>
          <w:rStyle w:val="StyleBoldUnderline"/>
          <w:highlight w:val="cyan"/>
        </w:rPr>
        <w:t>historical experience</w:t>
      </w:r>
      <w:r w:rsidRPr="00082480">
        <w:rPr>
          <w:rStyle w:val="StyleBoldUnderline"/>
        </w:rPr>
        <w:t xml:space="preserve"> of poorer countries</w:t>
      </w:r>
      <w:r w:rsidRPr="00082480">
        <w:rPr>
          <w:sz w:val="14"/>
        </w:rPr>
        <w:t xml:space="preserve">. Not so long ago, </w:t>
      </w:r>
      <w:r w:rsidRPr="00082480">
        <w:rPr>
          <w:rStyle w:val="StyleBoldUnderline"/>
        </w:rPr>
        <w:t xml:space="preserve">in </w:t>
      </w:r>
      <w:r w:rsidRPr="00082480">
        <w:rPr>
          <w:rStyle w:val="StyleBoldUnderline"/>
          <w:sz w:val="12"/>
        </w:rPr>
        <w:t>¶</w:t>
      </w:r>
      <w:r w:rsidRPr="00082480">
        <w:rPr>
          <w:rStyle w:val="StyleBoldUnderline"/>
        </w:rPr>
        <w:t xml:space="preserve"> the 1980s, </w:t>
      </w:r>
      <w:r w:rsidRPr="00E470C6">
        <w:rPr>
          <w:rStyle w:val="StyleBoldUnderline"/>
          <w:highlight w:val="cyan"/>
        </w:rPr>
        <w:t>g</w:t>
      </w:r>
      <w:r w:rsidRPr="00082480">
        <w:rPr>
          <w:rStyle w:val="StyleBoldUnderline"/>
        </w:rPr>
        <w:t xml:space="preserve">enetically </w:t>
      </w:r>
      <w:r w:rsidRPr="00E470C6">
        <w:rPr>
          <w:rStyle w:val="StyleBoldUnderline"/>
          <w:highlight w:val="cyan"/>
        </w:rPr>
        <w:t>m</w:t>
      </w:r>
      <w:r w:rsidRPr="00082480">
        <w:rPr>
          <w:rStyle w:val="StyleBoldUnderline"/>
        </w:rPr>
        <w:t xml:space="preserve">odified </w:t>
      </w:r>
      <w:r w:rsidRPr="00E470C6">
        <w:rPr>
          <w:rStyle w:val="StyleBoldUnderline"/>
          <w:highlight w:val="cyan"/>
        </w:rPr>
        <w:t>o</w:t>
      </w:r>
      <w:r w:rsidRPr="00E470C6">
        <w:rPr>
          <w:rStyle w:val="StyleBoldUnderline"/>
        </w:rPr>
        <w:t>rganism</w:t>
      </w:r>
      <w:r w:rsidRPr="00E470C6">
        <w:rPr>
          <w:rStyle w:val="StyleBoldUnderline"/>
          <w:highlight w:val="cyan"/>
        </w:rPr>
        <w:t>s</w:t>
      </w:r>
      <w:r w:rsidRPr="00082480">
        <w:rPr>
          <w:rStyle w:val="StyleBoldUnderline"/>
        </w:rPr>
        <w:t xml:space="preserve"> </w:t>
      </w:r>
      <w:r w:rsidRPr="00E470C6">
        <w:rPr>
          <w:rStyle w:val="StyleBoldUnderline"/>
          <w:highlight w:val="cyan"/>
        </w:rPr>
        <w:t>were hailed as the solution that would put an end to hunger</w:t>
      </w:r>
      <w:r w:rsidRPr="00082480">
        <w:rPr>
          <w:rStyle w:val="StyleBoldUnderline"/>
        </w:rPr>
        <w:t xml:space="preserve"> </w:t>
      </w:r>
      <w:r w:rsidRPr="00082480">
        <w:rPr>
          <w:rStyle w:val="StyleBoldUnderline"/>
          <w:sz w:val="12"/>
        </w:rPr>
        <w:t>¶</w:t>
      </w:r>
      <w:r w:rsidRPr="00082480">
        <w:rPr>
          <w:rStyle w:val="StyleBoldUnderline"/>
        </w:rPr>
        <w:t xml:space="preserve"> and poverty</w:t>
      </w:r>
      <w:r w:rsidRPr="00082480">
        <w:rPr>
          <w:sz w:val="14"/>
        </w:rPr>
        <w:t xml:space="preserve">. However, </w:t>
      </w:r>
      <w:r w:rsidRPr="00082480">
        <w:rPr>
          <w:rStyle w:val="StyleBoldUnderline"/>
        </w:rPr>
        <w:t xml:space="preserve">genetically modified organisms ended up being used mainly in developed </w:t>
      </w:r>
      <w:r w:rsidRPr="00082480">
        <w:rPr>
          <w:rStyle w:val="StyleBoldUnderline"/>
          <w:sz w:val="12"/>
        </w:rPr>
        <w:t>¶</w:t>
      </w:r>
      <w:r w:rsidRPr="00082480">
        <w:rPr>
          <w:rStyle w:val="StyleBoldUnderline"/>
        </w:rPr>
        <w:t xml:space="preserve"> countries; and </w:t>
      </w:r>
      <w:r w:rsidRPr="00E470C6">
        <w:rPr>
          <w:rStyle w:val="StyleBoldUnderline"/>
          <w:highlight w:val="cyan"/>
        </w:rPr>
        <w:t>three out of four patents are today in the hands of four large multinational companies</w:t>
      </w:r>
      <w:r w:rsidRPr="00082480">
        <w:rPr>
          <w:sz w:val="14"/>
        </w:rPr>
        <w:t xml:space="preserve">. </w:t>
      </w:r>
      <w:r w:rsidRPr="00082480">
        <w:rPr>
          <w:sz w:val="12"/>
        </w:rPr>
        <w:t>¶</w:t>
      </w:r>
      <w:r w:rsidRPr="00082480">
        <w:rPr>
          <w:sz w:val="14"/>
        </w:rPr>
        <w:t xml:space="preserve"> </w:t>
      </w:r>
      <w:r w:rsidRPr="00082480">
        <w:rPr>
          <w:rStyle w:val="StyleBoldUnderline"/>
        </w:rPr>
        <w:t>There has been no improvement for Third World countries</w:t>
      </w:r>
      <w:r w:rsidRPr="00082480">
        <w:rPr>
          <w:sz w:val="14"/>
        </w:rPr>
        <w:t xml:space="preserve">; quite the contrary, </w:t>
      </w:r>
      <w:r w:rsidRPr="00082480">
        <w:rPr>
          <w:rStyle w:val="StyleBoldUnderline"/>
        </w:rPr>
        <w:t xml:space="preserve">transgenics turned up </w:t>
      </w:r>
      <w:r w:rsidRPr="00082480">
        <w:rPr>
          <w:rStyle w:val="StyleBoldUnderline"/>
          <w:sz w:val="12"/>
        </w:rPr>
        <w:t>¶</w:t>
      </w:r>
      <w:r w:rsidRPr="00082480">
        <w:rPr>
          <w:rStyle w:val="StyleBoldUnderline"/>
        </w:rPr>
        <w:t xml:space="preserve"> where they were not wanted or expected</w:t>
      </w:r>
      <w:r w:rsidRPr="00082480">
        <w:rPr>
          <w:sz w:val="14"/>
        </w:rPr>
        <w:t xml:space="preserve">, as was the case of the contamination of corn in Oaxaca, Mexico. </w:t>
      </w:r>
      <w:r w:rsidRPr="00082480">
        <w:rPr>
          <w:sz w:val="12"/>
        </w:rPr>
        <w:t>¶</w:t>
      </w:r>
      <w:r w:rsidRPr="00082480">
        <w:rPr>
          <w:sz w:val="14"/>
        </w:rPr>
        <w:t xml:space="preserve"> </w:t>
      </w:r>
      <w:r w:rsidRPr="00082480">
        <w:rPr>
          <w:rStyle w:val="StyleBoldUnderline"/>
        </w:rPr>
        <w:t>In the case of genetically modified organisms</w:t>
      </w:r>
      <w:r w:rsidRPr="00082480">
        <w:rPr>
          <w:sz w:val="14"/>
        </w:rPr>
        <w:t xml:space="preserve">, </w:t>
      </w:r>
      <w:r w:rsidRPr="00082480">
        <w:rPr>
          <w:rStyle w:val="StyleBoldUnderline"/>
        </w:rPr>
        <w:t>commercial and technological dependence was increased</w:t>
      </w:r>
      <w:r w:rsidRPr="00082480">
        <w:rPr>
          <w:sz w:val="14"/>
        </w:rPr>
        <w:t xml:space="preserve">, </w:t>
      </w:r>
      <w:r w:rsidRPr="00082480">
        <w:rPr>
          <w:sz w:val="12"/>
        </w:rPr>
        <w:t>¶</w:t>
      </w:r>
      <w:r w:rsidRPr="00082480">
        <w:rPr>
          <w:sz w:val="14"/>
        </w:rPr>
        <w:t xml:space="preserve"> not reduced.14 </w:t>
      </w:r>
      <w:r w:rsidRPr="00E470C6">
        <w:rPr>
          <w:rStyle w:val="StyleBoldUnderline"/>
          <w:highlight w:val="cyan"/>
        </w:rPr>
        <w:t>This</w:t>
      </w:r>
      <w:r w:rsidRPr="00082480">
        <w:rPr>
          <w:sz w:val="14"/>
        </w:rPr>
        <w:t xml:space="preserve"> historical </w:t>
      </w:r>
      <w:r w:rsidRPr="00082480">
        <w:rPr>
          <w:rStyle w:val="StyleBoldUnderline"/>
        </w:rPr>
        <w:t xml:space="preserve">example </w:t>
      </w:r>
      <w:r w:rsidRPr="00E470C6">
        <w:rPr>
          <w:rStyle w:val="StyleBoldUnderline"/>
          <w:highlight w:val="cyan"/>
        </w:rPr>
        <w:t>could</w:t>
      </w:r>
      <w:r w:rsidRPr="00082480">
        <w:rPr>
          <w:rStyle w:val="StyleBoldUnderline"/>
        </w:rPr>
        <w:t xml:space="preserve"> well </w:t>
      </w:r>
      <w:r w:rsidRPr="00E470C6">
        <w:rPr>
          <w:rStyle w:val="StyleBoldUnderline"/>
          <w:highlight w:val="cyan"/>
        </w:rPr>
        <w:t>foreshadow</w:t>
      </w:r>
      <w:r w:rsidRPr="00082480">
        <w:rPr>
          <w:rStyle w:val="StyleBoldUnderline"/>
        </w:rPr>
        <w:t xml:space="preserve"> the path that </w:t>
      </w:r>
      <w:r w:rsidRPr="00E470C6">
        <w:rPr>
          <w:rStyle w:val="StyleBoldUnderline"/>
          <w:highlight w:val="cyan"/>
        </w:rPr>
        <w:t>nanotechnology</w:t>
      </w:r>
      <w:r w:rsidRPr="00082480">
        <w:rPr>
          <w:rStyle w:val="StyleBoldUnderline"/>
        </w:rPr>
        <w:t xml:space="preserve"> takes in </w:t>
      </w:r>
      <w:r w:rsidRPr="00082480">
        <w:rPr>
          <w:rStyle w:val="StyleBoldUnderline"/>
          <w:sz w:val="12"/>
        </w:rPr>
        <w:t>¶</w:t>
      </w:r>
      <w:r w:rsidRPr="00082480">
        <w:rPr>
          <w:rStyle w:val="StyleBoldUnderline"/>
        </w:rPr>
        <w:t xml:space="preserve"> worsening existing gaps between the developed and less developed world unless steps are taken now to </w:t>
      </w:r>
      <w:r w:rsidRPr="00082480">
        <w:rPr>
          <w:rStyle w:val="StyleBoldUnderline"/>
          <w:sz w:val="12"/>
        </w:rPr>
        <w:t>¶</w:t>
      </w:r>
      <w:r w:rsidRPr="00082480">
        <w:rPr>
          <w:rStyle w:val="StyleBoldUnderline"/>
        </w:rPr>
        <w:t xml:space="preserve"> avert a repeat of history</w:t>
      </w:r>
      <w:r w:rsidRPr="00082480">
        <w:rPr>
          <w:sz w:val="14"/>
        </w:rPr>
        <w:t xml:space="preserve">. Finally, </w:t>
      </w:r>
      <w:r w:rsidRPr="00A86460">
        <w:rPr>
          <w:rStyle w:val="StyleBoldUnderline"/>
          <w:highlight w:val="cyan"/>
        </w:rPr>
        <w:t>even if</w:t>
      </w:r>
      <w:r w:rsidRPr="00A86460">
        <w:rPr>
          <w:sz w:val="14"/>
          <w:highlight w:val="cyan"/>
        </w:rPr>
        <w:t xml:space="preserve"> </w:t>
      </w:r>
      <w:r w:rsidRPr="00A86460">
        <w:rPr>
          <w:sz w:val="14"/>
        </w:rPr>
        <w:t>large</w:t>
      </w:r>
      <w:r w:rsidRPr="00082480">
        <w:rPr>
          <w:sz w:val="14"/>
        </w:rPr>
        <w:t xml:space="preserve"> </w:t>
      </w:r>
      <w:r w:rsidRPr="00A86460">
        <w:rPr>
          <w:rStyle w:val="StyleBoldUnderline"/>
          <w:highlight w:val="cyan"/>
        </w:rPr>
        <w:t>developing countries</w:t>
      </w:r>
      <w:r w:rsidRPr="00082480">
        <w:rPr>
          <w:rStyle w:val="StyleBoldUnderline"/>
        </w:rPr>
        <w:t xml:space="preserve"> that could join the nanotechnology wave</w:t>
      </w:r>
      <w:r w:rsidRPr="00082480">
        <w:rPr>
          <w:sz w:val="14"/>
        </w:rPr>
        <w:t xml:space="preserve"> (such as China, </w:t>
      </w:r>
      <w:r w:rsidRPr="00082480">
        <w:rPr>
          <w:sz w:val="12"/>
        </w:rPr>
        <w:t>¶</w:t>
      </w:r>
      <w:r w:rsidRPr="00082480">
        <w:rPr>
          <w:sz w:val="14"/>
        </w:rPr>
        <w:t xml:space="preserve"> India and Brazil, for example) </w:t>
      </w:r>
      <w:r w:rsidRPr="00A86460">
        <w:rPr>
          <w:rStyle w:val="StyleBoldUnderline"/>
          <w:highlight w:val="cyan"/>
        </w:rPr>
        <w:t>can produce</w:t>
      </w:r>
      <w:r w:rsidRPr="00082480">
        <w:rPr>
          <w:rStyle w:val="StyleBoldUnderline"/>
        </w:rPr>
        <w:t xml:space="preserve"> nanoproducts</w:t>
      </w:r>
      <w:r w:rsidRPr="00082480">
        <w:rPr>
          <w:sz w:val="14"/>
        </w:rPr>
        <w:t xml:space="preserve"> that could eventually result in clean and cheap </w:t>
      </w:r>
      <w:r w:rsidRPr="00082480">
        <w:rPr>
          <w:sz w:val="12"/>
        </w:rPr>
        <w:t>¶</w:t>
      </w:r>
      <w:r w:rsidRPr="00082480">
        <w:rPr>
          <w:sz w:val="14"/>
        </w:rPr>
        <w:t xml:space="preserve"> energy options, in clean drinking water or in greater agricultural yields, </w:t>
      </w:r>
      <w:r w:rsidRPr="00A86460">
        <w:rPr>
          <w:rStyle w:val="StyleBoldUnderline"/>
          <w:highlight w:val="cyan"/>
        </w:rPr>
        <w:t>this does not mean</w:t>
      </w:r>
      <w:r w:rsidRPr="00082480">
        <w:rPr>
          <w:rStyle w:val="StyleBoldUnderline"/>
        </w:rPr>
        <w:t xml:space="preserve"> that </w:t>
      </w:r>
      <w:r w:rsidRPr="00A86460">
        <w:rPr>
          <w:rStyle w:val="StyleBoldUnderline"/>
          <w:highlight w:val="cyan"/>
        </w:rPr>
        <w:t>the</w:t>
      </w:r>
      <w:r w:rsidRPr="00082480">
        <w:rPr>
          <w:rStyle w:val="StyleBoldUnderline"/>
        </w:rPr>
        <w:t xml:space="preserve"> poor </w:t>
      </w:r>
      <w:r w:rsidRPr="00082480">
        <w:rPr>
          <w:rStyle w:val="StyleBoldUnderline"/>
          <w:sz w:val="12"/>
        </w:rPr>
        <w:t>¶</w:t>
      </w:r>
      <w:r w:rsidRPr="00082480">
        <w:rPr>
          <w:rStyle w:val="StyleBoldUnderline"/>
        </w:rPr>
        <w:t xml:space="preserve"> </w:t>
      </w:r>
      <w:r w:rsidRPr="00A86460">
        <w:rPr>
          <w:rStyle w:val="StyleBoldUnderline"/>
          <w:highlight w:val="cyan"/>
        </w:rPr>
        <w:t>majority will benefi</w:t>
      </w:r>
      <w:r w:rsidRPr="00082480">
        <w:rPr>
          <w:rStyle w:val="StyleBoldUnderline"/>
        </w:rPr>
        <w:t>t</w:t>
      </w:r>
      <w:r w:rsidRPr="00082480">
        <w:rPr>
          <w:sz w:val="14"/>
        </w:rPr>
        <w:t xml:space="preserve">. For them </w:t>
      </w:r>
      <w:r w:rsidRPr="00082480">
        <w:rPr>
          <w:rStyle w:val="StyleBoldUnderline"/>
        </w:rPr>
        <w:t xml:space="preserve">socio-economic structure is a much more difficult barrier than </w:t>
      </w:r>
      <w:r w:rsidRPr="00082480">
        <w:rPr>
          <w:rStyle w:val="StyleBoldUnderline"/>
          <w:sz w:val="12"/>
        </w:rPr>
        <w:t>¶</w:t>
      </w:r>
      <w:r w:rsidRPr="00082480">
        <w:rPr>
          <w:rStyle w:val="StyleBoldUnderline"/>
        </w:rPr>
        <w:t xml:space="preserve"> technological innovation</w:t>
      </w:r>
      <w:r w:rsidRPr="00082480">
        <w:rPr>
          <w:sz w:val="14"/>
        </w:rPr>
        <w:t xml:space="preserve">. </w:t>
      </w:r>
      <w:r w:rsidRPr="00A86460">
        <w:rPr>
          <w:rStyle w:val="StyleBoldUnderline"/>
          <w:highlight w:val="cyan"/>
        </w:rPr>
        <w:t>Nanotech</w:t>
      </w:r>
      <w:r w:rsidRPr="00082480">
        <w:rPr>
          <w:rStyle w:val="StyleBoldUnderline"/>
        </w:rPr>
        <w:t>nology</w:t>
      </w:r>
      <w:r w:rsidRPr="00082480">
        <w:rPr>
          <w:sz w:val="14"/>
        </w:rPr>
        <w:t xml:space="preserve">, </w:t>
      </w:r>
      <w:r w:rsidRPr="00082480">
        <w:rPr>
          <w:rStyle w:val="StyleBoldUnderline"/>
        </w:rPr>
        <w:t xml:space="preserve">even </w:t>
      </w:r>
      <w:r w:rsidRPr="00082480">
        <w:rPr>
          <w:sz w:val="14"/>
        </w:rPr>
        <w:t>where fully integrated</w:t>
      </w:r>
      <w:r w:rsidRPr="00082480">
        <w:rPr>
          <w:rStyle w:val="StyleBoldUnderline"/>
        </w:rPr>
        <w:t xml:space="preserve"> in developing countries</w:t>
      </w:r>
      <w:r w:rsidRPr="00082480">
        <w:rPr>
          <w:sz w:val="14"/>
        </w:rPr>
        <w:t xml:space="preserve">, </w:t>
      </w:r>
      <w:r w:rsidRPr="00A86460">
        <w:rPr>
          <w:rStyle w:val="StyleBoldUnderline"/>
          <w:highlight w:val="cyan"/>
        </w:rPr>
        <w:t xml:space="preserve">does </w:t>
      </w:r>
      <w:r w:rsidRPr="00A86460">
        <w:rPr>
          <w:rStyle w:val="StyleBoldUnderline"/>
          <w:sz w:val="12"/>
          <w:highlight w:val="cyan"/>
        </w:rPr>
        <w:t>¶</w:t>
      </w:r>
      <w:r w:rsidRPr="00A86460">
        <w:rPr>
          <w:rStyle w:val="StyleBoldUnderline"/>
          <w:highlight w:val="cyan"/>
        </w:rPr>
        <w:t xml:space="preserve"> nothing to change these</w:t>
      </w:r>
      <w:r w:rsidRPr="00082480">
        <w:rPr>
          <w:rStyle w:val="StyleBoldUnderline"/>
        </w:rPr>
        <w:t xml:space="preserve"> socio-economic </w:t>
      </w:r>
      <w:r w:rsidRPr="00A86460">
        <w:rPr>
          <w:rStyle w:val="StyleBoldUnderline"/>
          <w:highlight w:val="cyan"/>
        </w:rPr>
        <w:t>structures</w:t>
      </w:r>
      <w:r w:rsidRPr="00082480">
        <w:rPr>
          <w:sz w:val="14"/>
        </w:rPr>
        <w:t xml:space="preserve">; instead, </w:t>
      </w:r>
      <w:r w:rsidRPr="0083634B">
        <w:rPr>
          <w:rStyle w:val="StyleBoldUnderline"/>
          <w:highlight w:val="cyan"/>
        </w:rPr>
        <w:t>it could serve to exacerbate existing gaps</w:t>
      </w:r>
      <w:r w:rsidRPr="00082480">
        <w:rPr>
          <w:rStyle w:val="StyleBoldUnderline"/>
        </w:rPr>
        <w:t xml:space="preserve"> and </w:t>
      </w:r>
      <w:r w:rsidRPr="00082480">
        <w:rPr>
          <w:rStyle w:val="StyleBoldUnderline"/>
          <w:sz w:val="12"/>
        </w:rPr>
        <w:t>¶</w:t>
      </w:r>
      <w:r w:rsidRPr="00082480">
        <w:rPr>
          <w:rStyle w:val="StyleBoldUnderline"/>
        </w:rPr>
        <w:t xml:space="preserve"> further the technological and socio-economic isolation of the poor</w:t>
      </w:r>
      <w:r w:rsidRPr="00082480">
        <w:rPr>
          <w:sz w:val="14"/>
        </w:rPr>
        <w:t>.</w:t>
      </w:r>
    </w:p>
    <w:p w:rsidR="009712E3" w:rsidRDefault="009712E3" w:rsidP="009712E3"/>
    <w:p w:rsidR="009712E3" w:rsidRDefault="009712E3" w:rsidP="009712E3"/>
    <w:p w:rsidR="009712E3" w:rsidRPr="00311781" w:rsidRDefault="009712E3" w:rsidP="009712E3">
      <w:pPr>
        <w:pStyle w:val="Heading3"/>
        <w:rPr>
          <w:rFonts w:cs="Arial"/>
        </w:rPr>
      </w:pPr>
      <w:r w:rsidRPr="00311781">
        <w:rPr>
          <w:rFonts w:cs="Arial"/>
        </w:rPr>
        <w:lastRenderedPageBreak/>
        <w:t>1nc</w:t>
      </w:r>
    </w:p>
    <w:p w:rsidR="009712E3" w:rsidRPr="00311781" w:rsidRDefault="009712E3" w:rsidP="009712E3">
      <w:pPr>
        <w:pStyle w:val="Heading4"/>
        <w:rPr>
          <w:rFonts w:cs="Arial"/>
        </w:rPr>
      </w:pPr>
      <w:r w:rsidRPr="00311781">
        <w:rPr>
          <w:rFonts w:cs="Arial"/>
        </w:rPr>
        <w:t>Nuclear war must be prohibited absolutely</w:t>
      </w:r>
    </w:p>
    <w:p w:rsidR="009712E3" w:rsidRPr="00311781" w:rsidRDefault="009712E3" w:rsidP="009712E3">
      <w:r w:rsidRPr="00311781">
        <w:rPr>
          <w:rStyle w:val="StyleStyleBold12pt"/>
        </w:rPr>
        <w:t>Kateb</w:t>
      </w:r>
      <w:r w:rsidRPr="00311781">
        <w:t>, Professor of Politics at Princeton University, ‘</w:t>
      </w:r>
      <w:r w:rsidRPr="00311781">
        <w:rPr>
          <w:rStyle w:val="StyleStyleBold12pt"/>
        </w:rPr>
        <w:t>92</w:t>
      </w:r>
      <w:r w:rsidRPr="00311781">
        <w:t xml:space="preserve"> (George, “The Inner Ocean” p 111-112)</w:t>
      </w:r>
    </w:p>
    <w:p w:rsidR="009712E3" w:rsidRPr="00311781" w:rsidRDefault="009712E3" w:rsidP="009712E3">
      <w:r w:rsidRPr="00311781">
        <w:t xml:space="preserve">Schell's work attempts to force on us an acknowledgment that sounds far-fetched and even ludicrous, an acknowledgment hat </w:t>
      </w:r>
      <w:r w:rsidRPr="00311781">
        <w:rPr>
          <w:rStyle w:val="StyleBoldUnderline"/>
        </w:rPr>
        <w:t>the possibility of extinction is carried by any use of nuclear weapons, no matter how limited</w:t>
      </w:r>
      <w:r w:rsidRPr="00311781">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311781">
        <w:rPr>
          <w:rStyle w:val="StyleBoldUnderline"/>
          <w:highlight w:val="cyan"/>
        </w:rPr>
        <w:t>in</w:t>
      </w:r>
      <w:r w:rsidRPr="00311781">
        <w:rPr>
          <w:rStyle w:val="StyleBoldUnderline"/>
        </w:rPr>
        <w:t xml:space="preserve"> the "matter" of </w:t>
      </w:r>
      <w:r w:rsidRPr="00311781">
        <w:rPr>
          <w:rStyle w:val="StyleBoldUnderline"/>
          <w:highlight w:val="cyan"/>
        </w:rPr>
        <w:t>extinction, we are obliged to treat a possibility</w:t>
      </w:r>
      <w:r w:rsidRPr="00311781">
        <w:t>-a genuine possibility-</w:t>
      </w:r>
      <w:r w:rsidRPr="00311781">
        <w:rPr>
          <w:rStyle w:val="StyleBoldUnderline"/>
          <w:highlight w:val="cyan"/>
        </w:rPr>
        <w:t>as a certainty. Humanity is not to take any step that contains</w:t>
      </w:r>
      <w:r w:rsidRPr="00311781">
        <w:rPr>
          <w:rStyle w:val="StyleBoldUnderline"/>
        </w:rPr>
        <w:t xml:space="preserve"> even </w:t>
      </w:r>
      <w:r w:rsidRPr="00311781">
        <w:rPr>
          <w:rStyle w:val="StyleBoldUnderline"/>
          <w:highlight w:val="cyan"/>
        </w:rPr>
        <w:t>the slightest risk of extinction</w:t>
      </w:r>
      <w:r w:rsidRPr="00311781">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311781">
        <w:rPr>
          <w:rStyle w:val="StyleBoldUnderline"/>
          <w:highlight w:val="cyan"/>
        </w:rPr>
        <w:t>It is of no moral account</w:t>
      </w:r>
      <w:r w:rsidRPr="00311781">
        <w:rPr>
          <w:rStyle w:val="StyleBoldUnderline"/>
        </w:rPr>
        <w:t xml:space="preserve"> that </w:t>
      </w:r>
      <w:r w:rsidRPr="00311781">
        <w:rPr>
          <w:rStyle w:val="StyleBoldUnderline"/>
          <w:highlight w:val="cyan"/>
        </w:rPr>
        <w:t>extinction may be only a slight possibility</w:t>
      </w:r>
      <w:r w:rsidRPr="00311781">
        <w:t xml:space="preserve">. No one can say how great the possibility is, but </w:t>
      </w:r>
      <w:r w:rsidRPr="00311781">
        <w:rPr>
          <w:rStyle w:val="StyleBoldUnderline"/>
        </w:rPr>
        <w:t xml:space="preserve">no one has yet credibly denied that by some sequence or other a particular use of nuclear weapons may lead to human and natural extinction. If it is not impossible it must be treated as certain: </w:t>
      </w:r>
      <w:r w:rsidRPr="00311781">
        <w:rPr>
          <w:rStyle w:val="StyleBoldUnderline"/>
          <w:highlight w:val="cyan"/>
        </w:rPr>
        <w:t>the loss signified by extinction nullifies all calculations of probability</w:t>
      </w:r>
      <w:r w:rsidRPr="00311781">
        <w:rPr>
          <w:rStyle w:val="StyleBoldUnderline"/>
        </w:rPr>
        <w:t xml:space="preserve"> as it nullifies all calculations of costs and benefits</w:t>
      </w:r>
      <w:r w:rsidRPr="00311781">
        <w:t xml:space="preserve">. Abstractly put, </w:t>
      </w:r>
      <w:r w:rsidRPr="00311781">
        <w:rPr>
          <w:rStyle w:val="StyleBoldUnderline"/>
        </w:rPr>
        <w:t>the connections between any use of nuclear weapons and human and natural extinction are several</w:t>
      </w:r>
      <w:r w:rsidRPr="00311781">
        <w:t xml:space="preserve">. Most obviously, </w:t>
      </w:r>
      <w:r w:rsidRPr="00311781">
        <w:rPr>
          <w:rStyle w:val="StyleBoldUnderline"/>
        </w:rPr>
        <w:t>a sizable exchange</w:t>
      </w:r>
      <w:r w:rsidRPr="00311781">
        <w:t xml:space="preserve"> of strategic nuclear weapons </w:t>
      </w:r>
      <w:r w:rsidRPr="00311781">
        <w:rPr>
          <w:rStyle w:val="StyleBoldUnderline"/>
        </w:rPr>
        <w:t>can</w:t>
      </w:r>
      <w:r w:rsidRPr="00311781">
        <w:t xml:space="preserve">, by a chain of events in nature, </w:t>
      </w:r>
      <w:r w:rsidRPr="00311781">
        <w:rPr>
          <w:rStyle w:val="StyleBoldUnderline"/>
        </w:rPr>
        <w:t>lead to the earth's uninhabitability</w:t>
      </w:r>
      <w:r w:rsidRPr="00311781">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311781">
        <w:rPr>
          <w:rStyle w:val="StyleBoldUnderline"/>
        </w:rPr>
        <w:t>A so-called tactical or "theater" use, or a so-called limited use, is also prohibited absolutely, because of the possibility of immediate escalation into a sizable exchange</w:t>
      </w:r>
      <w:r w:rsidRPr="00311781">
        <w:t xml:space="preserve"> or because, even if there were not an immediate escalation, </w:t>
      </w:r>
      <w:r w:rsidRPr="00311781">
        <w:rPr>
          <w:rStyle w:val="StyleBoldUnderline"/>
        </w:rPr>
        <w:t>the possibility of extinction would reside in the precedent for future use</w:t>
      </w:r>
      <w:r w:rsidRPr="00311781">
        <w:t xml:space="preserve"> set by any use whatever in a world in which more than one power possesses nuclear weapons. </w:t>
      </w:r>
      <w:r w:rsidRPr="00311781">
        <w:rPr>
          <w:rStyle w:val="StyleBoldUnderline"/>
        </w:rPr>
        <w:t>Add other consequences: the contagious effect on nonnuclear powers who may feel compelled by a mixture of fear and vanity to try to acquire their own weapons, thus increasing the possibility of use</w:t>
      </w:r>
      <w:r w:rsidRPr="00311781">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311781">
        <w:rPr>
          <w:rStyle w:val="StyleBoldUnderline"/>
        </w:rPr>
        <w:t xml:space="preserve">each would be a cancerous transformation of the world. </w:t>
      </w:r>
      <w:r w:rsidRPr="00311781">
        <w:rPr>
          <w:rStyle w:val="StyleBoldUnderline"/>
          <w:highlight w:val="cyan"/>
        </w:rPr>
        <w:t>All nuclear roads lead to the possibility of extinction</w:t>
      </w:r>
      <w:r w:rsidRPr="00311781">
        <w:t xml:space="preserve">. It is true by definition, but let us make it explicit: the doctrine of no-use excludes any first or retaliatory or later use, whether sizable or not. No-use is the imperative derived from the possibility of extinction.  By containing the possibility of extinction, </w:t>
      </w:r>
      <w:r w:rsidRPr="00311781">
        <w:rPr>
          <w:rStyle w:val="StyleBoldUnderline"/>
          <w:highlight w:val="cyan"/>
        </w:rPr>
        <w:t>any use is tantamount to a declaration of war against humanity</w:t>
      </w:r>
      <w:r w:rsidRPr="00311781">
        <w:rPr>
          <w:rStyle w:val="StyleBoldUnderline"/>
        </w:rPr>
        <w:t>. It is not merely a war crime or a single crime against humanity. Such a war is waged by the user of nuclear weapons against every human individual as individual</w:t>
      </w:r>
      <w:r w:rsidRPr="00311781">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w:t>
      </w:r>
      <w:r w:rsidRPr="00311781">
        <w:rPr>
          <w:rStyle w:val="StyleBoldUnderline"/>
        </w:rPr>
        <w:t xml:space="preserve">those </w:t>
      </w:r>
      <w:r w:rsidRPr="00311781">
        <w:rPr>
          <w:rStyle w:val="StyleBoldUnderline"/>
        </w:rPr>
        <w:lastRenderedPageBreak/>
        <w:t>who use nuclear weapons are qualitatively worse than criminals</w:t>
      </w:r>
      <w:r w:rsidRPr="00311781">
        <w:t xml:space="preserve">,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311781">
        <w:rPr>
          <w:rStyle w:val="StyleBoldUnderline"/>
          <w:highlight w:val="cyan"/>
        </w:rPr>
        <w:t>the use of nuclear weapons</w:t>
      </w:r>
      <w:r w:rsidRPr="00311781">
        <w:t xml:space="preserve">, by containing in an immediate or delayed manner the possibility of extinction, </w:t>
      </w:r>
      <w:r w:rsidRPr="00311781">
        <w:rPr>
          <w:rStyle w:val="StyleBoldUnderline"/>
          <w:highlight w:val="cyan"/>
        </w:rPr>
        <w:t>is</w:t>
      </w:r>
      <w:r w:rsidRPr="00311781">
        <w:t xml:space="preserve"> in Locke's phrase </w:t>
      </w:r>
      <w:r w:rsidRPr="00311781">
        <w:rPr>
          <w:rStyle w:val="StyleBoldUnderline"/>
        </w:rPr>
        <w:t>"</w:t>
      </w:r>
      <w:r w:rsidRPr="00311781">
        <w:rPr>
          <w:rStyle w:val="StyleBoldUnderline"/>
          <w:highlight w:val="cyan"/>
        </w:rPr>
        <w:t>a trespass against the whole species</w:t>
      </w:r>
      <w:r w:rsidRPr="00311781">
        <w:rPr>
          <w:rStyle w:val="StyleBoldUnderline"/>
        </w:rPr>
        <w:t>" and places the users in a state of war with all people</w:t>
      </w:r>
      <w:r w:rsidRPr="00311781">
        <w:t xml:space="preserve">. </w:t>
      </w:r>
      <w:r w:rsidRPr="00311781">
        <w:rPr>
          <w:rStyle w:val="StyleBoldUnderline"/>
        </w:rPr>
        <w:t xml:space="preserve">And </w:t>
      </w:r>
      <w:r w:rsidRPr="00311781">
        <w:rPr>
          <w:rStyle w:val="StyleBoldUnderline"/>
          <w:highlight w:val="cyan"/>
        </w:rPr>
        <w:t>people</w:t>
      </w:r>
      <w:r w:rsidRPr="00311781">
        <w:t xml:space="preserve">, the accumulation of individuals, </w:t>
      </w:r>
      <w:r w:rsidRPr="00311781">
        <w:rPr>
          <w:rStyle w:val="StyleBoldUnderline"/>
          <w:highlight w:val="cyan"/>
        </w:rPr>
        <w:t>must be understood as</w:t>
      </w:r>
      <w:r w:rsidRPr="00311781">
        <w:rPr>
          <w:rStyle w:val="StyleBoldUnderline"/>
        </w:rPr>
        <w:t xml:space="preserve"> of course </w:t>
      </w:r>
      <w:r w:rsidRPr="00311781">
        <w:rPr>
          <w:rStyle w:val="StyleBoldUnderline"/>
          <w:highlight w:val="cyan"/>
        </w:rPr>
        <w:t>always indefeasibly retaining the right of selfpreservation</w:t>
      </w:r>
      <w:r w:rsidRPr="00311781">
        <w:t>, and hence as morally allowed, perhaps enjoined, to take the appropriate preserving steps.</w:t>
      </w:r>
    </w:p>
    <w:p w:rsidR="009712E3" w:rsidRDefault="009712E3" w:rsidP="009712E3"/>
    <w:p w:rsidR="009712E3" w:rsidRPr="00311781" w:rsidRDefault="009712E3" w:rsidP="009712E3">
      <w:pPr>
        <w:pStyle w:val="Heading4"/>
        <w:rPr>
          <w:rFonts w:cs="Arial"/>
        </w:rPr>
      </w:pPr>
      <w:r w:rsidRPr="00311781">
        <w:rPr>
          <w:rFonts w:cs="Arial"/>
        </w:rPr>
        <w:t>Ethical policymaking requires calculation of consequences</w:t>
      </w:r>
    </w:p>
    <w:p w:rsidR="009712E3" w:rsidRPr="00311781" w:rsidRDefault="009712E3" w:rsidP="009712E3">
      <w:pPr>
        <w:rPr>
          <w:sz w:val="14"/>
          <w:szCs w:val="12"/>
        </w:rPr>
      </w:pPr>
      <w:r w:rsidRPr="00311781">
        <w:rPr>
          <w:b/>
        </w:rPr>
        <w:t>Gvosdev 5</w:t>
      </w:r>
      <w:r w:rsidRPr="00311781">
        <w:rPr>
          <w:sz w:val="14"/>
        </w:rPr>
        <w:t xml:space="preserve"> – Rhodes scholar, PhD from St. Antony’s College, executive editor of The National Interest</w:t>
      </w:r>
      <w:r w:rsidRPr="00311781">
        <w:rPr>
          <w:sz w:val="14"/>
          <w:szCs w:val="20"/>
        </w:rPr>
        <w:t xml:space="preserve"> </w:t>
      </w:r>
      <w:r w:rsidRPr="00311781">
        <w:rPr>
          <w:sz w:val="14"/>
        </w:rPr>
        <w:t xml:space="preserve">(Nikolas, The Value(s) of Realism, </w:t>
      </w:r>
      <w:r w:rsidRPr="00311781">
        <w:rPr>
          <w:iCs/>
          <w:sz w:val="14"/>
        </w:rPr>
        <w:t>SAIS Review</w:t>
      </w:r>
      <w:r w:rsidRPr="00311781">
        <w:rPr>
          <w:sz w:val="14"/>
        </w:rPr>
        <w:t xml:space="preserve"> 25.1, pmuse)</w:t>
      </w:r>
    </w:p>
    <w:p w:rsidR="009712E3" w:rsidRPr="00311781" w:rsidRDefault="009712E3" w:rsidP="009712E3">
      <w:pPr>
        <w:tabs>
          <w:tab w:val="left" w:pos="1204"/>
        </w:tabs>
        <w:rPr>
          <w:sz w:val="14"/>
          <w:szCs w:val="12"/>
        </w:rPr>
      </w:pPr>
      <w:r w:rsidRPr="00311781">
        <w:rPr>
          <w:sz w:val="14"/>
          <w:szCs w:val="12"/>
        </w:rPr>
        <w:tab/>
      </w:r>
    </w:p>
    <w:p w:rsidR="009712E3" w:rsidRPr="00311781" w:rsidRDefault="009712E3" w:rsidP="009712E3">
      <w:pPr>
        <w:rPr>
          <w:sz w:val="14"/>
          <w:szCs w:val="12"/>
        </w:rPr>
      </w:pPr>
      <w:r w:rsidRPr="00311781">
        <w:rPr>
          <w:sz w:val="14"/>
          <w:szCs w:val="12"/>
        </w:rPr>
        <w:t xml:space="preserve">As the name implies, realists focus on promoting policies that are achievable and sustainable. In turn, </w:t>
      </w:r>
      <w:r w:rsidRPr="00311781">
        <w:rPr>
          <w:u w:val="single"/>
        </w:rPr>
        <w:t xml:space="preserve">the </w:t>
      </w:r>
      <w:r w:rsidRPr="00311781">
        <w:rPr>
          <w:highlight w:val="cyan"/>
          <w:u w:val="single"/>
        </w:rPr>
        <w:t>morality</w:t>
      </w:r>
      <w:r w:rsidRPr="00311781">
        <w:rPr>
          <w:u w:val="single"/>
        </w:rPr>
        <w:t xml:space="preserve"> of a</w:t>
      </w:r>
      <w:r w:rsidRPr="00311781">
        <w:rPr>
          <w:sz w:val="14"/>
          <w:szCs w:val="12"/>
        </w:rPr>
        <w:t xml:space="preserve"> foreign </w:t>
      </w:r>
      <w:r w:rsidRPr="00311781">
        <w:rPr>
          <w:u w:val="single"/>
        </w:rPr>
        <w:t>policy</w:t>
      </w:r>
      <w:r w:rsidRPr="00311781">
        <w:rPr>
          <w:sz w:val="14"/>
          <w:szCs w:val="12"/>
        </w:rPr>
        <w:t xml:space="preserve"> action </w:t>
      </w:r>
      <w:r w:rsidRPr="00311781">
        <w:rPr>
          <w:highlight w:val="cyan"/>
          <w:u w:val="single"/>
        </w:rPr>
        <w:t xml:space="preserve">is judged by </w:t>
      </w:r>
      <w:r w:rsidRPr="00311781">
        <w:rPr>
          <w:u w:val="single"/>
        </w:rPr>
        <w:t xml:space="preserve">its </w:t>
      </w:r>
      <w:r w:rsidRPr="00311781">
        <w:rPr>
          <w:highlight w:val="cyan"/>
          <w:u w:val="single"/>
        </w:rPr>
        <w:t>results</w:t>
      </w:r>
      <w:r w:rsidRPr="00311781">
        <w:rPr>
          <w:u w:val="single"/>
        </w:rPr>
        <w:t xml:space="preserve">, </w:t>
      </w:r>
      <w:r w:rsidRPr="00311781">
        <w:rPr>
          <w:highlight w:val="cyan"/>
          <w:u w:val="single"/>
        </w:rPr>
        <w:t>not</w:t>
      </w:r>
      <w:r w:rsidRPr="00311781">
        <w:rPr>
          <w:sz w:val="14"/>
          <w:szCs w:val="12"/>
        </w:rPr>
        <w:t xml:space="preserve"> by the </w:t>
      </w:r>
      <w:r w:rsidRPr="00311781">
        <w:rPr>
          <w:highlight w:val="cyan"/>
          <w:u w:val="single"/>
        </w:rPr>
        <w:t>intentions</w:t>
      </w:r>
      <w:r w:rsidRPr="00311781">
        <w:rPr>
          <w:sz w:val="14"/>
          <w:szCs w:val="12"/>
        </w:rPr>
        <w:t xml:space="preserve"> of its framers. </w:t>
      </w:r>
      <w:r w:rsidRPr="00311781">
        <w:rPr>
          <w:highlight w:val="cyan"/>
          <w:u w:val="single"/>
        </w:rPr>
        <w:t>A</w:t>
      </w:r>
      <w:r w:rsidRPr="00311781">
        <w:rPr>
          <w:sz w:val="14"/>
          <w:szCs w:val="12"/>
        </w:rPr>
        <w:t xml:space="preserve"> foreign </w:t>
      </w:r>
      <w:r w:rsidRPr="00311781">
        <w:rPr>
          <w:highlight w:val="cyan"/>
          <w:u w:val="single"/>
        </w:rPr>
        <w:t>policymaker must weigh the consequences of any</w:t>
      </w:r>
      <w:r w:rsidRPr="00311781">
        <w:rPr>
          <w:sz w:val="14"/>
          <w:szCs w:val="12"/>
        </w:rPr>
        <w:t xml:space="preserve"> course of </w:t>
      </w:r>
      <w:r w:rsidRPr="00311781">
        <w:rPr>
          <w:highlight w:val="cyan"/>
          <w:u w:val="single"/>
        </w:rPr>
        <w:t>action</w:t>
      </w:r>
      <w:r w:rsidRPr="00311781">
        <w:rPr>
          <w:u w:val="single"/>
        </w:rPr>
        <w:t xml:space="preserve"> and assess the resources at hand</w:t>
      </w:r>
      <w:r w:rsidRPr="00311781">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11781">
        <w:rPr>
          <w:highlight w:val="cyan"/>
          <w:u w:val="single"/>
        </w:rPr>
        <w:t>it is more moral</w:t>
      </w:r>
      <w:r w:rsidRPr="00311781">
        <w:rPr>
          <w:sz w:val="14"/>
          <w:szCs w:val="12"/>
        </w:rPr>
        <w:t xml:space="preserve"> to fulfill one's commitments than to make "empty" promises, and </w:t>
      </w:r>
      <w:r w:rsidRPr="00311781">
        <w:rPr>
          <w:highlight w:val="cyan"/>
          <w:u w:val="single"/>
        </w:rPr>
        <w:t>to seek solutions that minimize harm</w:t>
      </w:r>
      <w:r w:rsidRPr="00311781">
        <w:rPr>
          <w:u w:val="single"/>
        </w:rPr>
        <w:t xml:space="preserve"> and produce sustainable results</w:t>
      </w:r>
      <w:r w:rsidRPr="00311781">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11781">
        <w:rPr>
          <w:highlight w:val="cyan"/>
          <w:u w:val="single"/>
        </w:rPr>
        <w:t>under the concrete circumstances of time and place</w:t>
      </w:r>
      <w:r w:rsidRPr="00311781">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311781">
        <w:rPr>
          <w:u w:val="single"/>
        </w:rPr>
        <w:t>the belief that</w:t>
      </w:r>
      <w:r w:rsidRPr="00311781">
        <w:rPr>
          <w:sz w:val="14"/>
        </w:rPr>
        <w:t xml:space="preserve"> "high-flown </w:t>
      </w:r>
      <w:r w:rsidRPr="00311781">
        <w:rPr>
          <w:u w:val="single"/>
        </w:rPr>
        <w:t>words matter more than rational calculation" in formulating</w:t>
      </w:r>
      <w:r w:rsidRPr="00311781">
        <w:rPr>
          <w:sz w:val="14"/>
          <w:szCs w:val="12"/>
        </w:rPr>
        <w:t xml:space="preserve"> effective </w:t>
      </w:r>
      <w:r w:rsidRPr="00311781">
        <w:rPr>
          <w:u w:val="single"/>
        </w:rPr>
        <w:t>policy</w:t>
      </w:r>
      <w:r w:rsidRPr="00311781">
        <w:rPr>
          <w:sz w:val="14"/>
          <w:szCs w:val="12"/>
        </w:rPr>
        <w:t xml:space="preserve">, which </w:t>
      </w:r>
      <w:r w:rsidRPr="00311781">
        <w:rPr>
          <w:u w:val="single"/>
        </w:rPr>
        <w:t>led U.S</w:t>
      </w:r>
      <w:r w:rsidRPr="00311781">
        <w:rPr>
          <w:sz w:val="14"/>
          <w:szCs w:val="12"/>
        </w:rPr>
        <w:t>. policymakers</w:t>
      </w:r>
      <w:r w:rsidRPr="00311781">
        <w:rPr>
          <w:sz w:val="14"/>
        </w:rPr>
        <w:t xml:space="preserve"> </w:t>
      </w:r>
      <w:r w:rsidRPr="00311781">
        <w:rPr>
          <w:u w:val="single"/>
        </w:rPr>
        <w:t>to dispense with</w:t>
      </w:r>
      <w:r w:rsidRPr="00311781">
        <w:rPr>
          <w:sz w:val="14"/>
          <w:szCs w:val="12"/>
        </w:rPr>
        <w:t xml:space="preserve"> the equation of "</w:t>
      </w:r>
      <w:r w:rsidRPr="00311781">
        <w:rPr>
          <w:u w:val="single"/>
        </w:rPr>
        <w:t>balancing commitments and resources</w:t>
      </w:r>
      <w:r w:rsidRPr="00311781">
        <w:rPr>
          <w:sz w:val="14"/>
          <w:szCs w:val="12"/>
        </w:rPr>
        <w:t xml:space="preserve">."12 Indeed, as he notes, the </w:t>
      </w:r>
      <w:r w:rsidRPr="00311781">
        <w:rPr>
          <w:highlight w:val="cyan"/>
          <w:u w:val="single"/>
        </w:rPr>
        <w:t>Clinton</w:t>
      </w:r>
      <w:r w:rsidRPr="00311781">
        <w:rPr>
          <w:sz w:val="14"/>
          <w:szCs w:val="12"/>
        </w:rPr>
        <w:t xml:space="preserve"> administration had </w:t>
      </w:r>
      <w:r w:rsidRPr="00311781">
        <w:rPr>
          <w:highlight w:val="cyan"/>
          <w:u w:val="single"/>
        </w:rPr>
        <w:t>criticized peace plans</w:t>
      </w:r>
      <w:r w:rsidRPr="00311781">
        <w:rPr>
          <w:u w:val="single"/>
        </w:rPr>
        <w:t xml:space="preserve"> calling for</w:t>
      </w:r>
      <w:r w:rsidRPr="00311781">
        <w:rPr>
          <w:sz w:val="14"/>
          <w:szCs w:val="12"/>
        </w:rPr>
        <w:t xml:space="preserve"> decentralized </w:t>
      </w:r>
      <w:r w:rsidRPr="00311781">
        <w:rPr>
          <w:u w:val="single"/>
        </w:rPr>
        <w:t xml:space="preserve">partition </w:t>
      </w:r>
      <w:r w:rsidRPr="00311781">
        <w:rPr>
          <w:highlight w:val="cyan"/>
          <w:u w:val="single"/>
        </w:rPr>
        <w:t>in Bosnia</w:t>
      </w:r>
      <w:r w:rsidRPr="00311781">
        <w:rPr>
          <w:u w:val="single"/>
        </w:rPr>
        <w:t xml:space="preserve"> "with lofty rhetoric </w:t>
      </w:r>
      <w:r w:rsidRPr="00311781">
        <w:rPr>
          <w:highlight w:val="cyan"/>
          <w:u w:val="single"/>
        </w:rPr>
        <w:t>without proposing a practical alternative." The subsequent war led to</w:t>
      </w:r>
      <w:r w:rsidRPr="00311781">
        <w:rPr>
          <w:u w:val="single"/>
        </w:rPr>
        <w:t xml:space="preserve"> </w:t>
      </w:r>
      <w:r w:rsidRPr="00311781">
        <w:rPr>
          <w:highlight w:val="cyan"/>
          <w:u w:val="single"/>
        </w:rPr>
        <w:t>the deaths of</w:t>
      </w:r>
      <w:r w:rsidRPr="00311781">
        <w:rPr>
          <w:sz w:val="14"/>
          <w:szCs w:val="12"/>
        </w:rPr>
        <w:t xml:space="preserve"> tens of </w:t>
      </w:r>
      <w:r w:rsidRPr="00311781">
        <w:rPr>
          <w:highlight w:val="cyan"/>
          <w:u w:val="single"/>
        </w:rPr>
        <w:t>thousands</w:t>
      </w:r>
      <w:r w:rsidRPr="00311781">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11781">
        <w:rPr>
          <w:highlight w:val="cyan"/>
          <w:u w:val="single"/>
        </w:rPr>
        <w:t>As a result of holding out for the "most moral" outcome</w:t>
      </w:r>
      <w:r w:rsidRPr="00311781">
        <w:rPr>
          <w:sz w:val="14"/>
          <w:szCs w:val="12"/>
        </w:rPr>
        <w:t xml:space="preserve"> and encouraging the Muslim-led government in Sarajevo to pursue maximalist aims </w:t>
      </w:r>
      <w:r w:rsidRPr="00311781">
        <w:rPr>
          <w:highlight w:val="cyan"/>
          <w:u w:val="single"/>
        </w:rPr>
        <w:t>rather than finding a workable compromise</w:t>
      </w:r>
      <w:r w:rsidRPr="00311781">
        <w:rPr>
          <w:u w:val="single"/>
        </w:rPr>
        <w:t xml:space="preserve"> </w:t>
      </w:r>
      <w:r w:rsidRPr="00311781">
        <w:rPr>
          <w:highlight w:val="cyan"/>
          <w:u w:val="single"/>
        </w:rPr>
        <w:t>that could have avoided bloodshed</w:t>
      </w:r>
      <w:r w:rsidRPr="00311781">
        <w:rPr>
          <w:sz w:val="14"/>
          <w:szCs w:val="12"/>
        </w:rPr>
        <w:t xml:space="preserve"> and produced more stable conditions, the peoples of </w:t>
      </w:r>
      <w:r w:rsidRPr="00311781">
        <w:rPr>
          <w:highlight w:val="cyan"/>
          <w:u w:val="single"/>
        </w:rPr>
        <w:t>Bosnia suffered greatly</w:t>
      </w:r>
      <w:r w:rsidRPr="00311781">
        <w:rPr>
          <w:sz w:val="14"/>
          <w:szCs w:val="12"/>
        </w:rPr>
        <w:t xml:space="preserve">. In the end, </w:t>
      </w:r>
      <w:r w:rsidRPr="00311781">
        <w:rPr>
          <w:highlight w:val="cyan"/>
          <w:u w:val="single"/>
        </w:rPr>
        <w:t>the final</w:t>
      </w:r>
      <w:r w:rsidRPr="00311781">
        <w:rPr>
          <w:u w:val="single"/>
        </w:rPr>
        <w:t xml:space="preserve"> </w:t>
      </w:r>
      <w:r w:rsidRPr="00311781">
        <w:rPr>
          <w:highlight w:val="cyan"/>
          <w:u w:val="single"/>
        </w:rPr>
        <w:t>settlement</w:t>
      </w:r>
      <w:r w:rsidRPr="00311781">
        <w:rPr>
          <w:u w:val="single"/>
        </w:rPr>
        <w:t xml:space="preserve"> </w:t>
      </w:r>
      <w:r w:rsidRPr="00311781">
        <w:rPr>
          <w:highlight w:val="cyan"/>
          <w:u w:val="single"/>
        </w:rPr>
        <w:t xml:space="preserve">was </w:t>
      </w:r>
      <w:r w:rsidRPr="00311781">
        <w:rPr>
          <w:u w:val="single"/>
        </w:rPr>
        <w:t xml:space="preserve">very </w:t>
      </w:r>
      <w:r w:rsidRPr="00311781">
        <w:rPr>
          <w:highlight w:val="cyan"/>
          <w:u w:val="single"/>
        </w:rPr>
        <w:t>close</w:t>
      </w:r>
      <w:r w:rsidRPr="00311781">
        <w:rPr>
          <w:sz w:val="14"/>
          <w:szCs w:val="12"/>
        </w:rPr>
        <w:t xml:space="preserve"> [End Page 19] </w:t>
      </w:r>
      <w:r w:rsidRPr="00311781">
        <w:rPr>
          <w:highlight w:val="cyan"/>
          <w:u w:val="single"/>
        </w:rPr>
        <w:t>to the one</w:t>
      </w:r>
      <w:r w:rsidRPr="00311781">
        <w:rPr>
          <w:sz w:val="14"/>
          <w:szCs w:val="12"/>
        </w:rPr>
        <w:t xml:space="preserve"> that realists had </w:t>
      </w:r>
      <w:r w:rsidRPr="00311781">
        <w:rPr>
          <w:highlight w:val="cyan"/>
          <w:u w:val="single"/>
        </w:rPr>
        <w:t>initially</w:t>
      </w:r>
      <w:r w:rsidRPr="00311781">
        <w:rPr>
          <w:sz w:val="14"/>
          <w:szCs w:val="12"/>
        </w:rPr>
        <w:t xml:space="preserve"> proposed—and the one that had also been roundly </w:t>
      </w:r>
      <w:r w:rsidRPr="00311781">
        <w:rPr>
          <w:highlight w:val="cyan"/>
          <w:u w:val="single"/>
        </w:rPr>
        <w:t>condemned on moral grounds.</w:t>
      </w:r>
      <w:r w:rsidRPr="00311781">
        <w:rPr>
          <w:u w:val="single"/>
        </w:rPr>
        <w:t xml:space="preserve"> </w:t>
      </w:r>
    </w:p>
    <w:p w:rsidR="009712E3" w:rsidRPr="00311781" w:rsidRDefault="009712E3" w:rsidP="009712E3"/>
    <w:p w:rsidR="009712E3" w:rsidRPr="00311781" w:rsidRDefault="009712E3" w:rsidP="009712E3"/>
    <w:p w:rsidR="009712E3" w:rsidRDefault="009712E3" w:rsidP="009712E3"/>
    <w:p w:rsidR="009712E3" w:rsidRPr="00311781" w:rsidRDefault="009712E3" w:rsidP="009712E3">
      <w:pPr>
        <w:pStyle w:val="Heading3"/>
        <w:rPr>
          <w:rFonts w:cs="Arial"/>
        </w:rPr>
      </w:pPr>
      <w:r w:rsidRPr="00311781">
        <w:rPr>
          <w:rFonts w:cs="Arial"/>
        </w:rPr>
        <w:lastRenderedPageBreak/>
        <w:t>1nc</w:t>
      </w:r>
    </w:p>
    <w:p w:rsidR="009712E3" w:rsidRPr="00311781" w:rsidRDefault="009712E3" w:rsidP="009712E3">
      <w:pPr>
        <w:pStyle w:val="Heading4"/>
        <w:rPr>
          <w:rStyle w:val="StyleStyleBold12pt"/>
          <w:rFonts w:cs="Arial"/>
          <w:b/>
          <w:szCs w:val="26"/>
        </w:rPr>
      </w:pPr>
      <w:r w:rsidRPr="00311781">
        <w:rPr>
          <w:rStyle w:val="StyleStyleBold12pt"/>
          <w:rFonts w:cs="Arial"/>
          <w:b/>
          <w:szCs w:val="26"/>
        </w:rPr>
        <w:t xml:space="preserve">There’s a distinction between public and personal policy – Governments must make utilitarian calculations </w:t>
      </w:r>
    </w:p>
    <w:p w:rsidR="009712E3" w:rsidRPr="00311781" w:rsidRDefault="009712E3" w:rsidP="009712E3">
      <w:r w:rsidRPr="00311781">
        <w:rPr>
          <w:rStyle w:val="StyleStyleBold12pt"/>
        </w:rPr>
        <w:t>Goodin 95</w:t>
      </w:r>
      <w:r w:rsidRPr="00311781">
        <w:t xml:space="preserve"> – Professor of Philosophy at the Research School of the Social Sciences at the Australian National University (Robert E., Cambridge University Press, “Utilitarianism As a Public Philosophy” pg 63)</w:t>
      </w:r>
    </w:p>
    <w:p w:rsidR="009712E3" w:rsidRPr="00311781" w:rsidRDefault="009712E3" w:rsidP="009712E3">
      <w:pPr>
        <w:rPr>
          <w:rStyle w:val="StyleBoldUnderline"/>
        </w:rPr>
      </w:pPr>
      <w:r w:rsidRPr="00311781">
        <w:rPr>
          <w:sz w:val="16"/>
        </w:rPr>
        <w:t xml:space="preserve">My larger argument turns on the proposition that </w:t>
      </w:r>
      <w:r w:rsidRPr="00311781">
        <w:rPr>
          <w:rStyle w:val="StyleBoldUnderline"/>
          <w:highlight w:val="cyan"/>
        </w:rPr>
        <w:t>there is something special about the situation of public officials that makes utilitarianism more plausible</w:t>
      </w:r>
      <w:r w:rsidRPr="00311781">
        <w:rPr>
          <w:rStyle w:val="StyleBoldUnderline"/>
        </w:rPr>
        <w:t xml:space="preserve"> for them</w:t>
      </w:r>
      <w:r w:rsidRPr="00311781">
        <w:rPr>
          <w:sz w:val="16"/>
        </w:rPr>
        <w:t xml:space="preserve"> (or, more precisely, makes them adopt a form of utilitarianism that we would find more acceptable) than private individuals. Before proceeding with that larger argument, I must therefore say what it is that is so special about public officials and </w:t>
      </w:r>
      <w:r w:rsidRPr="00311781">
        <w:rPr>
          <w:rStyle w:val="StyleBoldUnderline"/>
        </w:rPr>
        <w:t>their situations that makes it both more necessary and more desirable for them to adopt a more credible form of utilitarianism</w:t>
      </w:r>
      <w:r w:rsidRPr="00311781">
        <w:rPr>
          <w:sz w:val="16"/>
        </w:rPr>
        <w:t xml:space="preserve">.  Consider, first the argument from necessity. </w:t>
      </w:r>
      <w:r w:rsidRPr="00311781">
        <w:rPr>
          <w:rStyle w:val="StyleBoldUnderline"/>
          <w:highlight w:val="cyan"/>
        </w:rPr>
        <w:t>Public officials are obliged to make their choices under uncertainty</w:t>
      </w:r>
      <w:r w:rsidRPr="00311781">
        <w:rPr>
          <w:rStyle w:val="StyleBoldUnderline"/>
        </w:rPr>
        <w:t>,</w:t>
      </w:r>
      <w:r w:rsidRPr="00311781">
        <w:rPr>
          <w:sz w:val="16"/>
        </w:rPr>
        <w:t xml:space="preserve"> and uncertainty of a very special sort at that. All choices-public and private alike- are made under some degree of uncertainty, of course.  But in the nature of things, </w:t>
      </w:r>
      <w:r w:rsidRPr="00311781">
        <w:rPr>
          <w:rStyle w:val="StyleBoldUnderline"/>
          <w:highlight w:val="cyan"/>
        </w:rPr>
        <w:t>private individuals will</w:t>
      </w:r>
      <w:r w:rsidRPr="00311781">
        <w:rPr>
          <w:rStyle w:val="StyleBoldUnderline"/>
        </w:rPr>
        <w:t xml:space="preserve"> usually </w:t>
      </w:r>
      <w:r w:rsidRPr="00311781">
        <w:rPr>
          <w:rStyle w:val="StyleBoldUnderline"/>
          <w:highlight w:val="cyan"/>
        </w:rPr>
        <w:t>have more complete information on the peculiarities of their own circumstances</w:t>
      </w:r>
      <w:r w:rsidRPr="00311781">
        <w:rPr>
          <w:rStyle w:val="StyleBoldUnderline"/>
        </w:rPr>
        <w:t xml:space="preserve"> and on the ramifications that alternative possible choices might have for them. </w:t>
      </w:r>
      <w:r w:rsidRPr="00311781">
        <w:rPr>
          <w:rStyle w:val="StyleBoldUnderline"/>
          <w:highlight w:val="cyan"/>
        </w:rPr>
        <w:t>Public officials</w:t>
      </w:r>
      <w:r w:rsidRPr="00311781">
        <w:rPr>
          <w:rStyle w:val="StyleBoldUnderline"/>
        </w:rPr>
        <w:t xml:space="preserve">, in contrast, </w:t>
      </w:r>
      <w:r w:rsidRPr="00311781">
        <w:rPr>
          <w:rStyle w:val="StyleBoldUnderline"/>
          <w:highlight w:val="cyan"/>
        </w:rPr>
        <w:t>at relatively poorly informed as to the effects that their choices will have on individuals, one by one</w:t>
      </w:r>
      <w:r w:rsidRPr="00311781">
        <w:rPr>
          <w:rStyle w:val="StyleBoldUnderline"/>
        </w:rPr>
        <w:t xml:space="preserve">. </w:t>
      </w:r>
      <w:r w:rsidRPr="00311781">
        <w:rPr>
          <w:rStyle w:val="StyleBoldUnderline"/>
          <w:highlight w:val="cyan"/>
        </w:rPr>
        <w:t>What they</w:t>
      </w:r>
      <w:r w:rsidRPr="00311781">
        <w:rPr>
          <w:rStyle w:val="StyleBoldUnderline"/>
        </w:rPr>
        <w:t xml:space="preserve"> typically </w:t>
      </w:r>
      <w:r w:rsidRPr="00311781">
        <w:rPr>
          <w:rStyle w:val="StyleBoldUnderline"/>
          <w:highlight w:val="cyan"/>
        </w:rPr>
        <w:t>do know are</w:t>
      </w:r>
      <w:r w:rsidRPr="00311781">
        <w:rPr>
          <w:rStyle w:val="StyleBoldUnderline"/>
        </w:rPr>
        <w:t xml:space="preserve"> generalities: </w:t>
      </w:r>
      <w:r w:rsidRPr="00311781">
        <w:rPr>
          <w:rStyle w:val="StyleBoldUnderline"/>
          <w:highlight w:val="cyan"/>
        </w:rPr>
        <w:t>averages and aggregates.</w:t>
      </w:r>
      <w:r w:rsidRPr="00311781">
        <w:rPr>
          <w:rStyle w:val="StyleBoldUnderline"/>
        </w:rPr>
        <w:t xml:space="preserve"> They know what will happen most often to most people as a result of their various possible choices. But that is all.  </w:t>
      </w:r>
      <w:r w:rsidRPr="00311781">
        <w:rPr>
          <w:rStyle w:val="StyleBoldUnderline"/>
          <w:highlight w:val="cyan"/>
        </w:rPr>
        <w:t>That is enough to allow public policy makers to use the utilitarian calculus</w:t>
      </w:r>
      <w:r w:rsidRPr="00311781">
        <w:rPr>
          <w:sz w:val="16"/>
        </w:rPr>
        <w:t xml:space="preserve"> – if they want to use it at all – to choose general rules of conduct. Knowing aggregates and averages, they can proceed to calculate the utility payoffs from adopting each alternative possible general rule. But </w:t>
      </w:r>
      <w:r w:rsidRPr="00311781">
        <w:rPr>
          <w:rStyle w:val="StyleBoldUnderline"/>
        </w:rPr>
        <w:t xml:space="preserve">they cannot be sure what the payoff will be to any given individual or on any particular occasion. Their knowledge of generalities, aggregates and averages is just not sufficiently fine-grained for that. </w:t>
      </w:r>
    </w:p>
    <w:p w:rsidR="009712E3" w:rsidRDefault="009712E3" w:rsidP="009712E3"/>
    <w:p w:rsidR="009712E3" w:rsidRDefault="009712E3" w:rsidP="009712E3"/>
    <w:p w:rsidR="009712E3" w:rsidRDefault="009712E3" w:rsidP="009712E3"/>
    <w:p w:rsidR="009712E3" w:rsidRPr="00B532F1" w:rsidRDefault="009712E3" w:rsidP="009712E3"/>
    <w:p w:rsidR="009712E3" w:rsidRPr="009712E3" w:rsidRDefault="009712E3" w:rsidP="009712E3"/>
    <w:sectPr w:rsidR="009712E3" w:rsidRPr="00971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E7F" w:rsidRDefault="00DF6E7F" w:rsidP="005F5576">
      <w:r>
        <w:separator/>
      </w:r>
    </w:p>
  </w:endnote>
  <w:endnote w:type="continuationSeparator" w:id="0">
    <w:p w:rsidR="00DF6E7F" w:rsidRDefault="00DF6E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E7F" w:rsidRDefault="00DF6E7F" w:rsidP="005F5576">
      <w:r>
        <w:separator/>
      </w:r>
    </w:p>
  </w:footnote>
  <w:footnote w:type="continuationSeparator" w:id="0">
    <w:p w:rsidR="00DF6E7F" w:rsidRDefault="00DF6E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E33"/>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DB2"/>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A63"/>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365"/>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12E3"/>
    <w:rsid w:val="00976675"/>
    <w:rsid w:val="00976FBF"/>
    <w:rsid w:val="00984B38"/>
    <w:rsid w:val="009A0636"/>
    <w:rsid w:val="009A6FF5"/>
    <w:rsid w:val="009B2B47"/>
    <w:rsid w:val="009B35DB"/>
    <w:rsid w:val="009B3A65"/>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686"/>
    <w:rsid w:val="00B07EBF"/>
    <w:rsid w:val="00B166CB"/>
    <w:rsid w:val="00B235E1"/>
    <w:rsid w:val="00B272CF"/>
    <w:rsid w:val="00B3145D"/>
    <w:rsid w:val="00B357BA"/>
    <w:rsid w:val="00B53E75"/>
    <w:rsid w:val="00B564DB"/>
    <w:rsid w:val="00B768B6"/>
    <w:rsid w:val="00B8050B"/>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2E0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E7F"/>
    <w:rsid w:val="00E00376"/>
    <w:rsid w:val="00E01016"/>
    <w:rsid w:val="00E043B1"/>
    <w:rsid w:val="00E10A0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80E52A04-E8EC-4990-A892-F010704C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07686"/>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A6E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locked/>
    <w:rsid w:val="00B07686"/>
    <w:rPr>
      <w:b/>
      <w:u w:val="single"/>
    </w:rPr>
  </w:style>
  <w:style w:type="paragraph" w:customStyle="1" w:styleId="textbold">
    <w:name w:val="text bold"/>
    <w:basedOn w:val="Normal"/>
    <w:link w:val="underline"/>
    <w:qFormat/>
    <w:rsid w:val="00B07686"/>
    <w:pPr>
      <w:ind w:left="720"/>
      <w:jc w:val="both"/>
    </w:pPr>
    <w:rPr>
      <w:rFonts w:asciiTheme="minorHAnsi" w:hAnsiTheme="minorHAnsi" w:cstheme="minorBidi"/>
      <w:b/>
      <w:u w:val="single"/>
    </w:rPr>
  </w:style>
  <w:style w:type="character" w:customStyle="1" w:styleId="cardtextChar">
    <w:name w:val="card text Char"/>
    <w:basedOn w:val="DefaultParagraphFont"/>
    <w:link w:val="cardtext"/>
    <w:locked/>
    <w:rsid w:val="00B07686"/>
    <w:rPr>
      <w:rFonts w:ascii="Georgia" w:hAnsi="Georgia" w:cs="Calibri"/>
      <w:sz w:val="20"/>
    </w:rPr>
  </w:style>
  <w:style w:type="paragraph" w:customStyle="1" w:styleId="cardtext">
    <w:name w:val="card text"/>
    <w:basedOn w:val="Normal"/>
    <w:link w:val="cardtextChar"/>
    <w:qFormat/>
    <w:rsid w:val="00B07686"/>
    <w:pPr>
      <w:ind w:left="288" w:right="288"/>
    </w:pPr>
    <w:rPr>
      <w:rFonts w:ascii="Georgia" w:hAnsi="Georgia" w:cs="Calibri"/>
      <w:sz w:val="20"/>
    </w:rPr>
  </w:style>
  <w:style w:type="character" w:customStyle="1" w:styleId="Box">
    <w:name w:val="Box"/>
    <w:basedOn w:val="DefaultParagraphFont"/>
    <w:uiPriority w:val="1"/>
    <w:qFormat/>
    <w:rsid w:val="00B07686"/>
    <w:rPr>
      <w:b/>
      <w:bCs w:val="0"/>
      <w:u w:val="single"/>
      <w:bdr w:val="single" w:sz="4" w:space="0" w:color="auto" w:frame="1"/>
    </w:rPr>
  </w:style>
  <w:style w:type="character" w:customStyle="1" w:styleId="TitleChar">
    <w:name w:val="Title Char"/>
    <w:aliases w:val="Cites and Cards Char,Bold Underlined Char,UNDERLINE Char"/>
    <w:basedOn w:val="DefaultParagraphFont"/>
    <w:link w:val="Title"/>
    <w:uiPriority w:val="6"/>
    <w:qFormat/>
    <w:rsid w:val="000A6E33"/>
    <w:rPr>
      <w:bCs/>
      <w:u w:val="single"/>
    </w:rPr>
  </w:style>
  <w:style w:type="paragraph" w:styleId="Title">
    <w:name w:val="Title"/>
    <w:aliases w:val="Cites and Cards,Bold Underlined,UNDERLINE"/>
    <w:basedOn w:val="Normal"/>
    <w:next w:val="Normal"/>
    <w:link w:val="TitleChar"/>
    <w:uiPriority w:val="6"/>
    <w:qFormat/>
    <w:rsid w:val="000A6E3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A6E33"/>
    <w:rPr>
      <w:rFonts w:asciiTheme="majorHAnsi" w:eastAsiaTheme="majorEastAsia" w:hAnsiTheme="majorHAnsi" w:cstheme="majorBidi"/>
      <w:spacing w:val="-10"/>
      <w:kern w:val="28"/>
      <w:sz w:val="56"/>
      <w:szCs w:val="56"/>
    </w:rPr>
  </w:style>
  <w:style w:type="character" w:customStyle="1" w:styleId="CardChar">
    <w:name w:val="Card Char"/>
    <w:basedOn w:val="DefaultParagraphFont"/>
    <w:rsid w:val="000A6E33"/>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A6E33"/>
    <w:rPr>
      <w:rFonts w:asciiTheme="majorHAnsi" w:eastAsiaTheme="majorEastAsia" w:hAnsiTheme="majorHAnsi" w:cstheme="majorBidi"/>
      <w:color w:val="365F91" w:themeColor="accent1" w:themeShade="BF"/>
    </w:rPr>
  </w:style>
  <w:style w:type="paragraph" w:customStyle="1" w:styleId="Nothing">
    <w:name w:val="Nothing"/>
    <w:rsid w:val="009712E3"/>
    <w:pPr>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9712E3"/>
    <w:rPr>
      <w:b/>
      <w:bCs w:val="0"/>
      <w:sz w:val="24"/>
    </w:rPr>
  </w:style>
  <w:style w:type="character" w:customStyle="1" w:styleId="DebateUnderline">
    <w:name w:val="Debate Underline"/>
    <w:rsid w:val="009712E3"/>
    <w:rPr>
      <w:rFonts w:ascii="Times New Roman" w:hAnsi="Times New Roman" w:cs="Times New Roman" w:hint="default"/>
      <w:sz w:val="20"/>
      <w:u w:val="thick"/>
    </w:rPr>
  </w:style>
  <w:style w:type="paragraph" w:customStyle="1" w:styleId="tag">
    <w:name w:val="tag"/>
    <w:basedOn w:val="Normal"/>
    <w:next w:val="Normal"/>
    <w:rsid w:val="009712E3"/>
    <w:rPr>
      <w:rFonts w:ascii="Times New Roman" w:eastAsia="Times New Roman" w:hAnsi="Times New Roman" w:cs="Times New Roman"/>
      <w:b/>
      <w:szCs w:val="20"/>
    </w:rPr>
  </w:style>
  <w:style w:type="paragraph" w:customStyle="1" w:styleId="card">
    <w:name w:val="card"/>
    <w:basedOn w:val="Normal"/>
    <w:next w:val="Normal"/>
    <w:link w:val="cardChar0"/>
    <w:qFormat/>
    <w:rsid w:val="009712E3"/>
    <w:pPr>
      <w:ind w:left="288" w:right="288"/>
    </w:pPr>
    <w:rPr>
      <w:rFonts w:ascii="Times New Roman" w:eastAsia="Times New Roman" w:hAnsi="Times New Roman" w:cs="Times New Roman"/>
      <w:sz w:val="20"/>
      <w:szCs w:val="20"/>
    </w:rPr>
  </w:style>
  <w:style w:type="character" w:customStyle="1" w:styleId="cardChar0">
    <w:name w:val="card Char"/>
    <w:basedOn w:val="DefaultParagraphFont"/>
    <w:link w:val="card"/>
    <w:rsid w:val="009712E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freedictionary.com/Mexico" TargetMode="External"/><Relationship Id="rId18" Type="http://schemas.openxmlformats.org/officeDocument/2006/relationships/hyperlink" Target="http://www.ncbi.nlm.nih.gov/pmc/articles/PMC2988220/" TargetMode="External"/><Relationship Id="rId26" Type="http://schemas.openxmlformats.org/officeDocument/2006/relationships/hyperlink" Target="http://smallwarsjournal.com/documents/kilcullen.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heatlantic.com/technology/archive/2012/03/were-underestimating-the-risk-of-human-extinction/253821/" TargetMode="External"/><Relationship Id="rId34" Type="http://schemas.openxmlformats.org/officeDocument/2006/relationships/hyperlink" Target="http://content.nejm.org/cgi/content/full/NEJMp1007629?query=TOC" TargetMode="External"/><Relationship Id="rId7" Type="http://schemas.openxmlformats.org/officeDocument/2006/relationships/footnotes" Target="footnotes.xml"/><Relationship Id="rId12" Type="http://schemas.openxmlformats.org/officeDocument/2006/relationships/hyperlink" Target="http://www.oed.com/view/Entry/204005?rskey=RB1oz4&amp;result=2&amp;isAdvanced=false" TargetMode="External"/><Relationship Id="rId17" Type="http://schemas.openxmlformats.org/officeDocument/2006/relationships/hyperlink" Target="http://www.ncbi.nlm.nih.gov/pmc/articles/PMC2988220/" TargetMode="External"/><Relationship Id="rId25" Type="http://schemas.openxmlformats.org/officeDocument/2006/relationships/hyperlink" Target="http://shadow.foreignpolicy.com/posts/2011/12/16/how_dangerous_is_the_world_part_ii" TargetMode="External"/><Relationship Id="rId33" Type="http://schemas.openxmlformats.org/officeDocument/2006/relationships/hyperlink" Target="http://content.nejm.org/cgi/content/full/NEJMp1007629?query=TOC" TargetMode="External"/><Relationship Id="rId38" Type="http://schemas.openxmlformats.org/officeDocument/2006/relationships/hyperlink" Target="http://estudiosdeldesarrollo.net/administracion/docentes/documentos_personales/11947LBJ.pdf" TargetMode="External"/><Relationship Id="rId2" Type="http://schemas.openxmlformats.org/officeDocument/2006/relationships/customXml" Target="../customXml/item2.xml"/><Relationship Id="rId16" Type="http://schemas.openxmlformats.org/officeDocument/2006/relationships/hyperlink" Target="http://www.ncbi.nlm.nih.gov/pmc/articles/PMC2988220/" TargetMode="External"/><Relationship Id="rId20" Type="http://schemas.openxmlformats.org/officeDocument/2006/relationships/hyperlink" Target="http://www.ncbi.nlm.nih.gov/pmc/articles/PMC2988220/" TargetMode="External"/><Relationship Id="rId29" Type="http://schemas.openxmlformats.org/officeDocument/2006/relationships/hyperlink" Target="http://www.webmd.com/heart/anatomy-picture-of-bloo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thlyreview.org/2007/07/01/venezuela-a-good-example-of-the-bad-left-of-latin-america" TargetMode="External"/><Relationship Id="rId24" Type="http://schemas.openxmlformats.org/officeDocument/2006/relationships/hyperlink" Target="http://shadow.foreignpolicy.com/posts/2011/12/16/how_dangerous_is_the_world_part_i_by_paul_miller" TargetMode="External"/><Relationship Id="rId32" Type="http://schemas.openxmlformats.org/officeDocument/2006/relationships/hyperlink" Target="http://content.nejm.org/cgi/content/full/NEJMp1007629?query=TOC" TargetMode="External"/><Relationship Id="rId37" Type="http://schemas.openxmlformats.org/officeDocument/2006/relationships/hyperlink" Target="http://estudiosdeldesarrollo.net/administracion/docentes/documentos_personales/11947LBJ.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cbi.nlm.nih.gov/pmc/articles/PMC2988220/" TargetMode="External"/><Relationship Id="rId23" Type="http://schemas.openxmlformats.org/officeDocument/2006/relationships/hyperlink" Target="http://shadow.foreignpolicy.com/posts/2011/12/19/how_dangerous_is_the_world_part_iv" TargetMode="External"/><Relationship Id="rId28" Type="http://schemas.openxmlformats.org/officeDocument/2006/relationships/hyperlink" Target="http://www.webmd.com/hiv-aids/default.htm" TargetMode="External"/><Relationship Id="rId36" Type="http://schemas.openxmlformats.org/officeDocument/2006/relationships/hyperlink" Target="http://definitions.uslegal.com/u/united-states-federal-government/" TargetMode="External"/><Relationship Id="rId10" Type="http://schemas.openxmlformats.org/officeDocument/2006/relationships/hyperlink" Target="http://www.stwr.org/globalization/neoliberalism-and-economic-globalization.html" TargetMode="External"/><Relationship Id="rId19" Type="http://schemas.openxmlformats.org/officeDocument/2006/relationships/hyperlink" Target="http://www.ncbi.nlm.nih.gov/pmc/articles/PMC2988220/" TargetMode="External"/><Relationship Id="rId31" Type="http://schemas.openxmlformats.org/officeDocument/2006/relationships/hyperlink" Target="http://content.nejm.org/cgi/content/full/NEJMp1007629?query=TOC" TargetMode="External"/><Relationship Id="rId4" Type="http://schemas.openxmlformats.org/officeDocument/2006/relationships/styles" Target="styles.xml"/><Relationship Id="rId9" Type="http://schemas.openxmlformats.org/officeDocument/2006/relationships/hyperlink" Target="http://www.washingtonpost.com/wp-dyn/content/article/2009/01/02/AR2009010202231.html" TargetMode="External"/><Relationship Id="rId14" Type="http://schemas.openxmlformats.org/officeDocument/2006/relationships/hyperlink" Target="http://www.thefreedictionary.com/Mexico%20City" TargetMode="External"/><Relationship Id="rId22" Type="http://schemas.openxmlformats.org/officeDocument/2006/relationships/hyperlink" Target="http://www.yorku.ca/kurasawa/Kurasawa%20Articles/Constellations%20Article.pdf" TargetMode="External"/><Relationship Id="rId27" Type="http://schemas.openxmlformats.org/officeDocument/2006/relationships/hyperlink" Target="http://www.ndu.edu/press/how-to-fix-failed-states.html" TargetMode="External"/><Relationship Id="rId30" Type="http://schemas.openxmlformats.org/officeDocument/2006/relationships/hyperlink" Target="http://content.nejm.org/cgi/content/full/NEJMp1007629?query=TOC" TargetMode="External"/><Relationship Id="rId35" Type="http://schemas.openxmlformats.org/officeDocument/2006/relationships/hyperlink" Target="http://content.nejm.org/cgi/content/full/NEJMp1007629?query=T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23752</Words>
  <Characters>135390</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2013-11-06T22:40:00Z</dcterms:created>
  <dcterms:modified xsi:type="dcterms:W3CDTF">2013-11-06T22:40:00Z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