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05D7C" w:rsidP="00805D7C">
      <w:pPr>
        <w:pStyle w:val="Heading2"/>
      </w:pPr>
      <w:r>
        <w:t>1ac</w:t>
      </w:r>
    </w:p>
    <w:p w:rsidR="00805D7C" w:rsidRPr="00EB1868" w:rsidRDefault="00805D7C" w:rsidP="00805D7C">
      <w:pPr>
        <w:pStyle w:val="Heading3"/>
        <w:rPr>
          <w:rFonts w:cs="Arial"/>
        </w:rPr>
      </w:pPr>
      <w:r>
        <w:lastRenderedPageBreak/>
        <w:t xml:space="preserve">1ac – china </w:t>
      </w:r>
    </w:p>
    <w:p w:rsidR="00805D7C" w:rsidRDefault="00805D7C" w:rsidP="00805D7C">
      <w:pPr>
        <w:pStyle w:val="Heading4"/>
      </w:pPr>
      <w:r>
        <w:t>China is hurting Mexican manufacturing now - the plan is key to revitalizing the industry and relations</w:t>
      </w:r>
    </w:p>
    <w:p w:rsidR="00805D7C" w:rsidRPr="00065CAD" w:rsidRDefault="00805D7C" w:rsidP="00805D7C">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805D7C" w:rsidRPr="00065CAD" w:rsidRDefault="00805D7C" w:rsidP="00805D7C">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805D7C" w:rsidRPr="00EB1868" w:rsidRDefault="00805D7C" w:rsidP="00805D7C">
      <w:pPr>
        <w:pStyle w:val="Heading4"/>
        <w:rPr>
          <w:rFonts w:cs="Arial"/>
        </w:rPr>
      </w:pPr>
      <w:r w:rsidRPr="00EB1868">
        <w:rPr>
          <w:rFonts w:cs="Arial"/>
        </w:rPr>
        <w:t>Neito tax reform uniquely places sustainability at risk—</w:t>
      </w:r>
      <w:r>
        <w:rPr>
          <w:rFonts w:cs="Arial"/>
        </w:rPr>
        <w:t xml:space="preserve"> </w:t>
      </w:r>
    </w:p>
    <w:p w:rsidR="00805D7C" w:rsidRPr="00EB1868" w:rsidRDefault="00805D7C" w:rsidP="00805D7C">
      <w:r w:rsidRPr="00EB1868">
        <w:rPr>
          <w:rStyle w:val="StyleStyleBold12pt"/>
        </w:rPr>
        <w:t>Replogle 9-20</w:t>
      </w:r>
      <w:r w:rsidRPr="00EB1868">
        <w:t xml:space="preserve">-13 Jill Replogle, Fronteras Reporter, KPBS “Mexico Fiscal Reform Could Be Bad </w:t>
      </w:r>
      <w:proofErr w:type="gramStart"/>
      <w:r w:rsidRPr="00EB1868">
        <w:t>For</w:t>
      </w:r>
      <w:proofErr w:type="gramEnd"/>
      <w:r w:rsidRPr="00EB1868">
        <w:t xml:space="preserve">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805D7C" w:rsidRPr="00EB1868" w:rsidRDefault="00805D7C" w:rsidP="00805D7C">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Héctor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805D7C" w:rsidRPr="00EB1868" w:rsidRDefault="00805D7C" w:rsidP="00805D7C">
      <w:pPr>
        <w:pStyle w:val="Heading4"/>
        <w:rPr>
          <w:rFonts w:cs="Arial"/>
        </w:rPr>
      </w:pPr>
      <w:r w:rsidRPr="00EB1868">
        <w:rPr>
          <w:rFonts w:cs="Arial"/>
        </w:rPr>
        <w:t>Collapse threatens national security—altering engagement policy is critical to sustain it</w:t>
      </w:r>
    </w:p>
    <w:p w:rsidR="00805D7C" w:rsidRPr="00EB1868" w:rsidRDefault="00805D7C" w:rsidP="00805D7C">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805D7C" w:rsidRPr="00EB1868" w:rsidRDefault="00805D7C" w:rsidP="00805D7C">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805D7C" w:rsidRPr="00EB1868" w:rsidRDefault="00805D7C" w:rsidP="00805D7C">
      <w:pPr>
        <w:pStyle w:val="Heading4"/>
        <w:rPr>
          <w:rFonts w:cs="Arial"/>
        </w:rPr>
      </w:pPr>
      <w:r w:rsidRPr="00EB1868">
        <w:rPr>
          <w:rFonts w:cs="Arial"/>
        </w:rPr>
        <w:t>This threatens the entire relationship and causes industries to shift toward China—</w:t>
      </w:r>
    </w:p>
    <w:p w:rsidR="00805D7C" w:rsidRPr="00EB1868" w:rsidRDefault="00805D7C" w:rsidP="00805D7C">
      <w:r w:rsidRPr="00EB1868">
        <w:rPr>
          <w:rStyle w:val="StyleStyleBold12pt"/>
        </w:rPr>
        <w:t>Rapiey ‘11</w:t>
      </w:r>
      <w:r w:rsidRPr="00EB1868">
        <w:t xml:space="preserve"> Stanley Joseph Rapiey, Department of Defense Civilian “Maquiladoras and National Security: Design Theory as a Guide.” 25, October, 2011</w:t>
      </w:r>
    </w:p>
    <w:p w:rsidR="00805D7C" w:rsidRPr="00EB1868" w:rsidRDefault="00805D7C" w:rsidP="00805D7C">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805D7C" w:rsidRPr="00EB1868" w:rsidRDefault="00805D7C" w:rsidP="00805D7C">
      <w:pPr>
        <w:pStyle w:val="Heading4"/>
        <w:rPr>
          <w:rFonts w:cs="Arial"/>
        </w:rPr>
      </w:pPr>
      <w:r w:rsidRPr="00EB1868">
        <w:rPr>
          <w:rFonts w:cs="Arial"/>
        </w:rPr>
        <w:t>US reliance on Chinese technology for military purposes undermines its capability and allows for Chinese espionage</w:t>
      </w:r>
    </w:p>
    <w:p w:rsidR="00805D7C" w:rsidRPr="00EB1868" w:rsidRDefault="00805D7C" w:rsidP="00805D7C">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805D7C" w:rsidRPr="00EB1868" w:rsidRDefault="00805D7C" w:rsidP="00805D7C">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805D7C" w:rsidRPr="00EB1868" w:rsidRDefault="00805D7C" w:rsidP="00805D7C"/>
    <w:p w:rsidR="00805D7C" w:rsidRPr="00EB1868" w:rsidRDefault="00805D7C" w:rsidP="00805D7C">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805D7C" w:rsidRPr="00EB1868" w:rsidRDefault="00805D7C" w:rsidP="00805D7C">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2"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w:t>
      </w:r>
      <w:r w:rsidRPr="00EB1868">
        <w:lastRenderedPageBreak/>
        <w:t xml:space="preserve">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805D7C" w:rsidRPr="00EB1868" w:rsidRDefault="00805D7C" w:rsidP="00805D7C">
      <w:pPr>
        <w:pStyle w:val="Heading4"/>
        <w:rPr>
          <w:rFonts w:cs="Arial"/>
        </w:rPr>
      </w:pPr>
      <w:r w:rsidRPr="00EB1868">
        <w:rPr>
          <w:rFonts w:cs="Arial"/>
        </w:rPr>
        <w:t>US can no longer win the war due to Chinese tech advancement through espionage</w:t>
      </w:r>
    </w:p>
    <w:p w:rsidR="00805D7C" w:rsidRPr="00EB1868" w:rsidRDefault="00805D7C" w:rsidP="00805D7C">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805D7C" w:rsidRPr="00EB1868" w:rsidRDefault="00805D7C" w:rsidP="00805D7C">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805D7C" w:rsidRPr="00EB1868" w:rsidRDefault="00805D7C" w:rsidP="00805D7C">
      <w:pPr>
        <w:pStyle w:val="Heading4"/>
        <w:rPr>
          <w:rFonts w:cs="Arial"/>
        </w:rPr>
      </w:pPr>
      <w:r w:rsidRPr="00EB1868">
        <w:rPr>
          <w:rFonts w:cs="Arial"/>
        </w:rPr>
        <w:t xml:space="preserve">Chinese military modernization causes </w:t>
      </w:r>
      <w:r>
        <w:rPr>
          <w:rFonts w:cs="Arial"/>
        </w:rPr>
        <w:t>great power war</w:t>
      </w:r>
    </w:p>
    <w:p w:rsidR="00805D7C" w:rsidRPr="00EB1868" w:rsidRDefault="00805D7C" w:rsidP="00805D7C">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805D7C" w:rsidRDefault="00805D7C" w:rsidP="00805D7C">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w:t>
      </w:r>
      <w:r w:rsidRPr="00EB1868">
        <w:rPr>
          <w:rStyle w:val="StyleBoldUnderline"/>
          <w:highlight w:val="cyan"/>
        </w:rPr>
        <w:lastRenderedPageBreak/>
        <w:t xml:space="preserve">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805D7C" w:rsidRDefault="00805D7C" w:rsidP="00805D7C">
      <w:pPr>
        <w:rPr>
          <w:rStyle w:val="Emphasis"/>
        </w:rPr>
      </w:pPr>
    </w:p>
    <w:p w:rsidR="00805D7C" w:rsidRDefault="00805D7C" w:rsidP="00805D7C">
      <w:pPr>
        <w:pStyle w:val="Heading4"/>
      </w:pPr>
      <w:r>
        <w:t>Recent disputes with China increase the probability of miscalculation – absent force – China will unilaterally intervene in Asia</w:t>
      </w:r>
    </w:p>
    <w:p w:rsidR="00805D7C" w:rsidRPr="00475698" w:rsidRDefault="00805D7C" w:rsidP="00805D7C">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805D7C" w:rsidRPr="00475698" w:rsidRDefault="00805D7C" w:rsidP="00805D7C">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Defence Zone. This</w:t>
      </w:r>
      <w:r w:rsidRPr="00475698">
        <w:rPr>
          <w:sz w:val="16"/>
        </w:rPr>
        <w:t xml:space="preserve"> includes the eight tiny uninhabited pimples, called the Senkaku Islands by Japan and Diaoyu by China. Taiwan also has a claim to the islands — nationalised by Japan from private sellers in 2012, much to the anger of China. The United States responded to this bitter dispute between Tokyo and Beijing by dispatching two USAAF B-52s bombers to overfly the islands, emphasising its commitment to the right of free navigation. </w:t>
      </w:r>
      <w:r w:rsidRPr="00E279A8">
        <w:rPr>
          <w:rStyle w:val="StyleBoldUnderline"/>
          <w:highlight w:val="cyan"/>
        </w:rPr>
        <w:t>Japan's prime minister</w:t>
      </w:r>
      <w:r w:rsidRPr="00475698">
        <w:rPr>
          <w:sz w:val="16"/>
        </w:rPr>
        <w:t xml:space="preserve">, Shinzo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Senkakus.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defence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programme. As a result, its hangars now hold B-2 and B-52 bombers, air-to-surface and cruise missiles, Global Hawk drones, F-15 and F-22 fighters, the latter just a 20-minute flight from the Taiwan Strait. Amitai </w:t>
      </w:r>
      <w:r w:rsidRPr="00E279A8">
        <w:rPr>
          <w:rStyle w:val="StyleBoldUnderline"/>
          <w:highlight w:val="cyan"/>
        </w:rPr>
        <w:t>Etzioni</w:t>
      </w:r>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 xml:space="preserve">China is determined to assert its new status as a major regional </w:t>
      </w:r>
      <w:r w:rsidRPr="00475698">
        <w:rPr>
          <w:rStyle w:val="StyleBoldUnderline"/>
        </w:rPr>
        <w:lastRenderedPageBreak/>
        <w:t>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Yasakuni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self-defence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neighbours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r w:rsidRPr="00467D55">
        <w:rPr>
          <w:rStyle w:val="StyleBoldUnderline"/>
          <w:highlight w:val="cyan"/>
        </w:rPr>
        <w:t>Senkaku</w:t>
      </w:r>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patronising and over-bearing in its attitude to other nations. For example, the Chinese were enraged recently by the behaviour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moralising is the sort of behaviour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recognise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r w:rsidRPr="00467D55">
        <w:rPr>
          <w:rStyle w:val="StyleBoldUnderline"/>
          <w:highlight w:val="cyan"/>
        </w:rPr>
        <w:t>Senkaku</w:t>
      </w:r>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kezhi — in its conduct abroad. But its defence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w:t>
      </w:r>
      <w:r w:rsidRPr="00475698">
        <w:rPr>
          <w:sz w:val="16"/>
        </w:rPr>
        <w:lastRenderedPageBreak/>
        <w:t xml:space="preserve">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Senkakus.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805D7C" w:rsidRDefault="00805D7C" w:rsidP="00805D7C">
      <w:pPr>
        <w:rPr>
          <w:sz w:val="16"/>
        </w:rPr>
      </w:pPr>
    </w:p>
    <w:p w:rsidR="00805D7C" w:rsidRDefault="00805D7C" w:rsidP="00805D7C">
      <w:pPr>
        <w:rPr>
          <w:sz w:val="16"/>
        </w:rPr>
      </w:pPr>
    </w:p>
    <w:p w:rsidR="00805D7C" w:rsidRPr="00EB1868" w:rsidRDefault="00805D7C" w:rsidP="00805D7C">
      <w:pPr>
        <w:pStyle w:val="Heading3"/>
        <w:rPr>
          <w:rFonts w:cs="Arial"/>
        </w:rPr>
      </w:pPr>
      <w:r>
        <w:rPr>
          <w:rFonts w:cs="Arial"/>
        </w:rPr>
        <w:lastRenderedPageBreak/>
        <w:t xml:space="preserve">1ac – plan </w:t>
      </w:r>
    </w:p>
    <w:p w:rsidR="00805D7C" w:rsidRPr="00EB1868" w:rsidRDefault="00805D7C" w:rsidP="00805D7C">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805D7C" w:rsidRPr="00EB1868" w:rsidRDefault="00805D7C" w:rsidP="00805D7C"/>
    <w:p w:rsidR="00805D7C" w:rsidRPr="00EB1868" w:rsidRDefault="00805D7C" w:rsidP="00805D7C"/>
    <w:p w:rsidR="00805D7C" w:rsidRPr="00EB1868" w:rsidRDefault="00805D7C" w:rsidP="00805D7C">
      <w:pPr>
        <w:pStyle w:val="Heading3"/>
        <w:rPr>
          <w:rFonts w:cs="Arial"/>
        </w:rPr>
      </w:pPr>
      <w:r>
        <w:rPr>
          <w:rFonts w:cs="Arial"/>
        </w:rPr>
        <w:lastRenderedPageBreak/>
        <w:t xml:space="preserve">1ac – manufacturing </w:t>
      </w:r>
      <w:bookmarkStart w:id="0" w:name="_GoBack"/>
      <w:bookmarkEnd w:id="0"/>
    </w:p>
    <w:p w:rsidR="00805D7C" w:rsidRPr="00EB1868" w:rsidRDefault="00805D7C" w:rsidP="00805D7C"/>
    <w:p w:rsidR="00805D7C" w:rsidRPr="00EB1868" w:rsidRDefault="00805D7C" w:rsidP="00805D7C">
      <w:pPr>
        <w:pStyle w:val="Heading4"/>
        <w:rPr>
          <w:rFonts w:cs="Arial"/>
        </w:rPr>
      </w:pPr>
      <w:r w:rsidRPr="00EB1868">
        <w:rPr>
          <w:rFonts w:cs="Arial"/>
        </w:rPr>
        <w:t>Foreign investment is key to evolve factories technologically—</w:t>
      </w:r>
    </w:p>
    <w:p w:rsidR="00805D7C" w:rsidRPr="00EB1868" w:rsidRDefault="00805D7C" w:rsidP="00805D7C">
      <w:r w:rsidRPr="00EB1868">
        <w:rPr>
          <w:rStyle w:val="StyleStyleBold12pt"/>
        </w:rPr>
        <w:t>Rapiey ‘11</w:t>
      </w:r>
      <w:r w:rsidRPr="00EB1868">
        <w:t xml:space="preserve"> Stanley Joseph Rapiey, Department of Defense Civilian “Maquiladoras and National Security: Design Theory as a Guide.” 25, October, 2011</w:t>
      </w:r>
    </w:p>
    <w:p w:rsidR="00805D7C" w:rsidRPr="00EB1868" w:rsidRDefault="00805D7C" w:rsidP="00805D7C">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805D7C" w:rsidRPr="00EB1868" w:rsidRDefault="00805D7C" w:rsidP="00805D7C">
      <w:pPr>
        <w:pStyle w:val="Heading4"/>
        <w:rPr>
          <w:rFonts w:cs="Arial"/>
        </w:rPr>
      </w:pPr>
      <w:r w:rsidRPr="00EB1868">
        <w:rPr>
          <w:rFonts w:cs="Arial"/>
        </w:rPr>
        <w:t>US financial assistance is key</w:t>
      </w:r>
    </w:p>
    <w:p w:rsidR="00805D7C" w:rsidRPr="00EB1868" w:rsidRDefault="00805D7C" w:rsidP="00805D7C">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805D7C" w:rsidRPr="00EB1868" w:rsidRDefault="00805D7C" w:rsidP="00805D7C">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805D7C" w:rsidRPr="00EB1868" w:rsidRDefault="00805D7C" w:rsidP="00805D7C"/>
    <w:p w:rsidR="00805D7C" w:rsidRPr="00EB1868" w:rsidRDefault="00805D7C" w:rsidP="00805D7C">
      <w:pPr>
        <w:pStyle w:val="Heading4"/>
        <w:rPr>
          <w:rFonts w:cs="Arial"/>
        </w:rPr>
      </w:pPr>
      <w:r w:rsidRPr="00EB1868">
        <w:rPr>
          <w:rFonts w:cs="Arial"/>
        </w:rPr>
        <w:t>Mexican manufacturing is critical to address challenges facing the U.S. – picks up the slack for U.S. manufacturing</w:t>
      </w:r>
    </w:p>
    <w:p w:rsidR="00805D7C" w:rsidRPr="00EB1868" w:rsidRDefault="00805D7C" w:rsidP="00805D7C">
      <w:pPr>
        <w:rPr>
          <w:szCs w:val="24"/>
        </w:rPr>
      </w:pPr>
      <w:r w:rsidRPr="00EB1868">
        <w:rPr>
          <w:rStyle w:val="StyleStyleBold12pt"/>
        </w:rPr>
        <w:t xml:space="preserve">Bañuelos et al 12 </w:t>
      </w:r>
      <w:r w:rsidRPr="00EB1868">
        <w:rPr>
          <w:szCs w:val="24"/>
        </w:rPr>
        <w:t xml:space="preserve">(Carlos Guzmán Bofill, Ana María Rivas Llamas, Carlos Casas Guerrero, Juan Ángel Vargas Plata, Juan Carlos Téllez Girón Barrón, Luis Anthony Olivé Hawley, Sebastián Escalante Bañuelos, Natalia Herrero Martínez, Izael Mijangos González, June, </w:t>
      </w:r>
      <w:r w:rsidRPr="00EB1868">
        <w:rPr>
          <w:szCs w:val="24"/>
        </w:rPr>
        <w:lastRenderedPageBreak/>
        <w:t>http://www.promexico.gob.mx/work/models/promexico/Resource/1985/1/images/Aerospace_CHIHUAHUA_ENG.pdf)</w:t>
      </w:r>
    </w:p>
    <w:p w:rsidR="00805D7C" w:rsidRPr="00EB1868" w:rsidRDefault="00805D7C" w:rsidP="00805D7C">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805D7C" w:rsidRPr="00EB1868" w:rsidRDefault="00805D7C" w:rsidP="00805D7C">
      <w:pPr>
        <w:pStyle w:val="Heading4"/>
        <w:rPr>
          <w:rFonts w:cs="Arial"/>
        </w:rPr>
      </w:pPr>
      <w:r w:rsidRPr="00EB1868">
        <w:rPr>
          <w:rFonts w:cs="Arial"/>
        </w:rPr>
        <w:t>Mexico is key – the US can’t solve</w:t>
      </w:r>
    </w:p>
    <w:p w:rsidR="00805D7C" w:rsidRPr="00EB1868" w:rsidRDefault="00805D7C" w:rsidP="00805D7C">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805D7C" w:rsidRPr="00EB1868" w:rsidRDefault="00805D7C" w:rsidP="00805D7C">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805D7C" w:rsidRPr="00EB1868" w:rsidRDefault="00805D7C" w:rsidP="00805D7C">
      <w:pPr>
        <w:pStyle w:val="Heading4"/>
        <w:rPr>
          <w:rFonts w:eastAsia="Calibri" w:cs="Arial"/>
        </w:rPr>
      </w:pPr>
      <w:r w:rsidRPr="00EB1868">
        <w:rPr>
          <w:rFonts w:eastAsia="Calibri" w:cs="Arial"/>
        </w:rPr>
        <w:t>Manufacturing drives innovation and pharmaceuticals</w:t>
      </w:r>
    </w:p>
    <w:p w:rsidR="00805D7C" w:rsidRPr="00EB1868" w:rsidRDefault="00805D7C" w:rsidP="00805D7C">
      <w:r w:rsidRPr="00EB1868">
        <w:rPr>
          <w:rStyle w:val="StyleStyleBold12pt"/>
        </w:rPr>
        <w:t>Swezey 11</w:t>
      </w:r>
      <w:r w:rsidRPr="00EB1868">
        <w:t xml:space="preserve"> (Devon Swezey, Project Director for Breakthrough Institute where he works as an energy and climate policy analyst and Ryan McConaghy, pg online @ </w:t>
      </w:r>
      <w:hyperlink r:id="rId13" w:history="1">
        <w:r w:rsidRPr="00EB1868">
          <w:t>http://thebreakthrough.org/blog/BTI_Third_Way_Idea_Brief_-_Manufacturing_Growth_.pdf</w:t>
        </w:r>
      </w:hyperlink>
      <w:r w:rsidRPr="00EB1868">
        <w:t>)</w:t>
      </w:r>
    </w:p>
    <w:p w:rsidR="00805D7C" w:rsidRPr="00EB1868" w:rsidRDefault="00805D7C" w:rsidP="00805D7C">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805D7C" w:rsidRPr="00EB1868" w:rsidRDefault="00805D7C" w:rsidP="00805D7C">
      <w:pPr>
        <w:pStyle w:val="Heading4"/>
        <w:rPr>
          <w:rFonts w:eastAsia="Arial Unicode MS" w:cs="Arial"/>
        </w:rPr>
      </w:pPr>
      <w:r w:rsidRPr="00EB1868">
        <w:rPr>
          <w:rFonts w:eastAsia="Arial Unicode MS" w:cs="Arial"/>
        </w:rPr>
        <w:lastRenderedPageBreak/>
        <w:t>Tech innovation solves extinction</w:t>
      </w:r>
    </w:p>
    <w:p w:rsidR="00805D7C" w:rsidRPr="00EB1868" w:rsidRDefault="00805D7C" w:rsidP="00805D7C">
      <w:r w:rsidRPr="00EB1868">
        <w:rPr>
          <w:rStyle w:val="StyleStyleBold12pt"/>
        </w:rPr>
        <w:t>Zhong 07</w:t>
      </w:r>
      <w:r w:rsidRPr="00EB1868">
        <w:t>, CEO at Jade Bird Dashing, 7-31-7 (Roger, “The Effects and Influences of Technology on Society and Humyn Kind,” http://scienceray.com/technology/applied-science/the-effects-and-influences-of-technology-on-society-and-humyn-kind/”)</w:t>
      </w:r>
    </w:p>
    <w:p w:rsidR="00805D7C" w:rsidRPr="00EB1868" w:rsidRDefault="00805D7C" w:rsidP="00805D7C">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humynity of </w:t>
      </w:r>
      <w:r w:rsidRPr="00EB1868">
        <w:rPr>
          <w:rFonts w:eastAsia="Arial Unicode MS"/>
          <w:szCs w:val="24"/>
          <w:u w:val="single"/>
        </w:rPr>
        <w:t xml:space="preserve">the humyn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Myn”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humyn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humyn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humyn medicine and health sciences. This field deals with the maintenance, prolongment, and restoration of humyn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humyn lifespan. Today, with the influence of medicine, the lifespan of the average humyn is only increasing. Medicine in today’s world provides the most vital of all services; it ensures the survival of the humyn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humyn kind’s achievements as a whole. Any advancements, abilities, creations, undertakings, views, or knowledge of us as humyns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humyn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humyn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humyns</w:t>
      </w:r>
      <w:r w:rsidRPr="00EB1868">
        <w:rPr>
          <w:rFonts w:eastAsia="Arial Unicode MS"/>
          <w:sz w:val="16"/>
          <w:szCs w:val="24"/>
        </w:rPr>
        <w:t xml:space="preserve">, and as humynity, </w:t>
      </w:r>
      <w:r w:rsidRPr="00EB1868">
        <w:rPr>
          <w:rFonts w:eastAsia="Arial Unicode MS"/>
          <w:szCs w:val="24"/>
          <w:highlight w:val="cyan"/>
          <w:u w:val="single"/>
        </w:rPr>
        <w:t>succeed</w:t>
      </w:r>
      <w:r w:rsidRPr="00EB1868">
        <w:rPr>
          <w:rFonts w:eastAsia="Arial Unicode MS"/>
          <w:sz w:val="16"/>
          <w:szCs w:val="24"/>
        </w:rPr>
        <w:t xml:space="preserve">. </w:t>
      </w:r>
    </w:p>
    <w:p w:rsidR="00805D7C" w:rsidRPr="00EB1868" w:rsidRDefault="00805D7C" w:rsidP="00805D7C">
      <w:pPr>
        <w:rPr>
          <w:b/>
        </w:rPr>
      </w:pPr>
    </w:p>
    <w:p w:rsidR="00805D7C" w:rsidRPr="00EB1868" w:rsidRDefault="00805D7C" w:rsidP="00805D7C">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805D7C" w:rsidRPr="00EB1868" w:rsidRDefault="00805D7C" w:rsidP="00805D7C">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805D7C" w:rsidRPr="00EB1868" w:rsidRDefault="00805D7C" w:rsidP="00805D7C">
      <w:pPr>
        <w:pStyle w:val="CardsFont6pt"/>
        <w:ind w:left="0"/>
        <w:rPr>
          <w:sz w:val="24"/>
          <w:szCs w:val="24"/>
          <w:u w:val="single"/>
        </w:rPr>
      </w:pPr>
      <w:hyperlink r:id="rId15"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slow down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“Obamacare”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6"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7"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805D7C" w:rsidRPr="00EB1868" w:rsidRDefault="00805D7C" w:rsidP="00805D7C">
      <w:pPr>
        <w:rPr>
          <w:b/>
        </w:rPr>
      </w:pPr>
    </w:p>
    <w:p w:rsidR="00805D7C" w:rsidRPr="00EB1868" w:rsidRDefault="00805D7C" w:rsidP="00805D7C">
      <w:pPr>
        <w:pStyle w:val="Heading4"/>
        <w:rPr>
          <w:rFonts w:cs="Arial"/>
        </w:rPr>
      </w:pPr>
      <w:r w:rsidRPr="00EB1868">
        <w:rPr>
          <w:rFonts w:cs="Arial"/>
        </w:rPr>
        <w:t xml:space="preserve">Pharmaceuticals is key to the development of DOD non-lethal chemical weapons </w:t>
      </w:r>
    </w:p>
    <w:p w:rsidR="00805D7C" w:rsidRPr="00EB1868" w:rsidRDefault="00805D7C" w:rsidP="00805D7C">
      <w:r w:rsidRPr="00EB1868">
        <w:rPr>
          <w:rStyle w:val="StyleStyleBold12pt"/>
        </w:rPr>
        <w:t>The Sunshine Project 03</w:t>
      </w:r>
      <w:r w:rsidRPr="00EB1868">
        <w:t xml:space="preserve"> (“Pentagon Perverts Pharma with New Weapons”, http://www.sunshine-project.org/publications/pr/pr110203.html)</w:t>
      </w:r>
    </w:p>
    <w:p w:rsidR="00805D7C" w:rsidRPr="00EB1868" w:rsidRDefault="00805D7C" w:rsidP="00805D7C">
      <w:pPr>
        <w:pStyle w:val="CardsFont6pt"/>
        <w:ind w:left="0"/>
        <w:rPr>
          <w:sz w:val="16"/>
          <w:szCs w:val="24"/>
        </w:rPr>
      </w:pPr>
      <w:r w:rsidRPr="00EB1868">
        <w:rPr>
          <w:sz w:val="16"/>
          <w:szCs w:val="24"/>
        </w:rPr>
        <w:t>The conventional view is that pharmaceutical research develops new ways to treat disease and reduce humyn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Commynd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unmynned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isoflurane and sevoflurane,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805D7C" w:rsidRPr="00EB1868" w:rsidRDefault="00805D7C" w:rsidP="00805D7C">
      <w:pPr>
        <w:pStyle w:val="CardsFont6pt"/>
        <w:ind w:left="0"/>
        <w:rPr>
          <w:sz w:val="24"/>
          <w:szCs w:val="24"/>
        </w:rPr>
      </w:pPr>
    </w:p>
    <w:p w:rsidR="00805D7C" w:rsidRPr="00EB1868" w:rsidRDefault="00805D7C" w:rsidP="00805D7C">
      <w:pPr>
        <w:pStyle w:val="Heading4"/>
        <w:rPr>
          <w:rFonts w:cs="Arial"/>
        </w:rPr>
      </w:pPr>
      <w:r w:rsidRPr="00EB1868">
        <w:rPr>
          <w:rFonts w:cs="Arial"/>
        </w:rPr>
        <w:t>Those are good – prevent collateral damage</w:t>
      </w:r>
    </w:p>
    <w:p w:rsidR="00805D7C" w:rsidRPr="00EB1868" w:rsidRDefault="00805D7C" w:rsidP="00805D7C">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805D7C" w:rsidRPr="00EB1868" w:rsidRDefault="00805D7C" w:rsidP="00805D7C">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and military commynders</w:t>
      </w:r>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805D7C" w:rsidRPr="00EB1868" w:rsidRDefault="00805D7C" w:rsidP="00805D7C">
      <w:pPr>
        <w:autoSpaceDE w:val="0"/>
        <w:autoSpaceDN w:val="0"/>
        <w:adjustRightInd w:val="0"/>
        <w:rPr>
          <w:rFonts w:eastAsia="Times New Roman"/>
          <w:szCs w:val="24"/>
        </w:rPr>
      </w:pPr>
    </w:p>
    <w:p w:rsidR="00805D7C" w:rsidRPr="00EB1868" w:rsidRDefault="00805D7C" w:rsidP="00805D7C">
      <w:pPr>
        <w:pStyle w:val="Heading4"/>
        <w:rPr>
          <w:rFonts w:eastAsia="Times New Roman" w:cs="Arial"/>
        </w:rPr>
      </w:pPr>
      <w:r w:rsidRPr="00EB1868">
        <w:rPr>
          <w:rFonts w:eastAsia="Times New Roman" w:cs="Arial"/>
        </w:rPr>
        <w:t>That prevents a world war</w:t>
      </w:r>
    </w:p>
    <w:p w:rsidR="00805D7C" w:rsidRPr="00EB1868" w:rsidRDefault="00805D7C" w:rsidP="00805D7C">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805D7C" w:rsidRPr="00EB1868" w:rsidRDefault="00805D7C" w:rsidP="00805D7C">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humyn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805D7C" w:rsidRPr="00EB1868" w:rsidRDefault="00805D7C" w:rsidP="00805D7C">
      <w:pPr>
        <w:pStyle w:val="CardsFont6pt"/>
        <w:ind w:left="0"/>
        <w:rPr>
          <w:sz w:val="24"/>
          <w:szCs w:val="24"/>
        </w:rPr>
      </w:pPr>
    </w:p>
    <w:p w:rsidR="00805D7C" w:rsidRPr="00EB1868" w:rsidRDefault="00805D7C" w:rsidP="00805D7C">
      <w:pPr>
        <w:pStyle w:val="Heading4"/>
        <w:rPr>
          <w:rStyle w:val="StyleStyleBold12pt"/>
          <w:rFonts w:cs="Arial"/>
        </w:rPr>
      </w:pPr>
      <w:r w:rsidRPr="00EB1868">
        <w:rPr>
          <w:rFonts w:cs="Arial"/>
        </w:rPr>
        <w:t>Mexican manufacturing key to US aerospace</w:t>
      </w:r>
    </w:p>
    <w:p w:rsidR="00805D7C" w:rsidRPr="00EB1868" w:rsidRDefault="00805D7C" w:rsidP="00805D7C">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18" w:history="1">
        <w:r w:rsidRPr="00EB1868">
          <w:rPr>
            <w:rStyle w:val="Hyperlink"/>
          </w:rPr>
          <w:t>http://www.aviationweek.com/Article.aspx?id=/article-xml/AW_04_01_2013_p44-562383.xml</w:t>
        </w:r>
      </w:hyperlink>
      <w:r w:rsidRPr="00EB1868">
        <w:t>\)</w:t>
      </w:r>
    </w:p>
    <w:p w:rsidR="00805D7C" w:rsidRPr="00EB1868" w:rsidRDefault="00805D7C" w:rsidP="00805D7C">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805D7C" w:rsidRPr="00EB1868" w:rsidRDefault="00805D7C" w:rsidP="00805D7C">
      <w:pPr>
        <w:pStyle w:val="Heading4"/>
        <w:rPr>
          <w:rFonts w:cs="Arial"/>
        </w:rPr>
      </w:pPr>
      <w:r w:rsidRPr="00EB1868">
        <w:rPr>
          <w:rFonts w:cs="Arial"/>
        </w:rPr>
        <w:t>Aerospace key to hegemony</w:t>
      </w:r>
    </w:p>
    <w:p w:rsidR="00805D7C" w:rsidRPr="00EB1868" w:rsidRDefault="00805D7C" w:rsidP="00805D7C">
      <w:pPr>
        <w:rPr>
          <w:rStyle w:val="StyleStyleBold12pt"/>
        </w:rPr>
      </w:pPr>
      <w:r w:rsidRPr="00EB1868">
        <w:rPr>
          <w:rStyle w:val="StyleStyleBold12pt"/>
          <w:highlight w:val="cyan"/>
        </w:rPr>
        <w:t>Lexington Institute 13</w:t>
      </w:r>
    </w:p>
    <w:p w:rsidR="00805D7C" w:rsidRPr="00EB1868" w:rsidRDefault="00805D7C" w:rsidP="00805D7C">
      <w:r w:rsidRPr="00EB1868">
        <w:t xml:space="preserve">[Public policy think tank, “America Is </w:t>
      </w:r>
      <w:proofErr w:type="gramStart"/>
      <w:r w:rsidRPr="00EB1868">
        <w:t>A Superpower Because It Is An</w:t>
      </w:r>
      <w:proofErr w:type="gramEnd"/>
      <w:r w:rsidRPr="00EB1868">
        <w:t xml:space="preserve"> Air Power”, 1/24, </w:t>
      </w:r>
      <w:hyperlink r:id="rId19" w:history="1">
        <w:r w:rsidRPr="00EB1868">
          <w:t>http://www.defense-aerospace.com/article-view/release/142016/air-power-makes-america-a-superpower.html</w:t>
        </w:r>
      </w:hyperlink>
      <w:r w:rsidRPr="00EB1868">
        <w:t>] *we don’t defend the gendered discourse of this evidence</w:t>
      </w:r>
    </w:p>
    <w:p w:rsidR="00805D7C" w:rsidRPr="00EB1868" w:rsidRDefault="00805D7C" w:rsidP="00805D7C">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805D7C" w:rsidRPr="00EB1868" w:rsidRDefault="00805D7C" w:rsidP="00805D7C">
      <w:pPr>
        <w:rPr>
          <w:rStyle w:val="StyleBoldUnderline"/>
        </w:rPr>
      </w:pPr>
    </w:p>
    <w:p w:rsidR="00805D7C" w:rsidRDefault="00805D7C" w:rsidP="00805D7C">
      <w:pPr>
        <w:pStyle w:val="Heading4"/>
      </w:pPr>
      <w:r>
        <w:t>Heg prevents great power war, economic collapse, and global governance failures</w:t>
      </w:r>
    </w:p>
    <w:p w:rsidR="00805D7C" w:rsidRPr="00550318" w:rsidRDefault="00805D7C" w:rsidP="00805D7C">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805D7C" w:rsidRDefault="00805D7C" w:rsidP="00805D7C"/>
    <w:p w:rsidR="00805D7C" w:rsidRPr="00550318" w:rsidRDefault="00805D7C" w:rsidP="00805D7C">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w:t>
      </w:r>
      <w:r w:rsidRPr="00550318">
        <w:rPr>
          <w:rStyle w:val="StyleBoldUnderline"/>
        </w:rPr>
        <w:lastRenderedPageBreak/>
        <w:t xml:space="preserve">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805D7C" w:rsidRDefault="00805D7C" w:rsidP="00805D7C">
      <w:pPr>
        <w:rPr>
          <w:rFonts w:eastAsia="Calibri"/>
          <w:sz w:val="8"/>
          <w:szCs w:val="24"/>
        </w:rPr>
      </w:pPr>
    </w:p>
    <w:p w:rsidR="00805D7C" w:rsidRDefault="00805D7C" w:rsidP="00805D7C">
      <w:pPr>
        <w:rPr>
          <w:rFonts w:eastAsia="Calibri"/>
          <w:sz w:val="8"/>
          <w:szCs w:val="24"/>
        </w:rPr>
      </w:pPr>
    </w:p>
    <w:p w:rsidR="00805D7C" w:rsidRDefault="00805D7C" w:rsidP="00805D7C">
      <w:pPr>
        <w:rPr>
          <w:rFonts w:eastAsia="Calibri"/>
          <w:sz w:val="8"/>
          <w:szCs w:val="24"/>
        </w:rPr>
      </w:pPr>
    </w:p>
    <w:p w:rsidR="00805D7C" w:rsidRPr="00AA5E1A" w:rsidRDefault="00805D7C" w:rsidP="00805D7C">
      <w:pPr>
        <w:pStyle w:val="Heading4"/>
        <w:rPr>
          <w:sz w:val="24"/>
        </w:rPr>
      </w:pPr>
      <w:r w:rsidRPr="00AA5E1A">
        <w:rPr>
          <w:bCs w:val="0"/>
        </w:rPr>
        <w:t>US benevolent leadership key to global peace—the alternative is major power wars that escalate</w:t>
      </w:r>
    </w:p>
    <w:p w:rsidR="00805D7C" w:rsidRDefault="00805D7C" w:rsidP="00805D7C">
      <w:pPr>
        <w:rPr>
          <w:rStyle w:val="StyleStyleBold12pt"/>
        </w:rPr>
      </w:pPr>
      <w:r>
        <w:rPr>
          <w:rStyle w:val="StyleStyleBold12pt"/>
        </w:rPr>
        <w:t xml:space="preserve">Kromah 9, Masters Student in IR </w:t>
      </w:r>
    </w:p>
    <w:p w:rsidR="00805D7C" w:rsidRDefault="00805D7C" w:rsidP="00805D7C">
      <w:pPr>
        <w:rPr>
          <w:sz w:val="20"/>
        </w:rPr>
      </w:pPr>
      <w:r>
        <w:t>[February 2009, Lamii Moivi Kromah at the Department of International Relations</w:t>
      </w:r>
    </w:p>
    <w:p w:rsidR="00805D7C" w:rsidRDefault="00805D7C" w:rsidP="00805D7C">
      <w:r>
        <w:t>University of the Witwatersrand, “The Institutional Nature of U.S. Hegemony: Post 9/11”, http://wiredspace.wits.ac.za/bitstream/handle/10539/7301/MARR%2009.pdf?sequence=1]</w:t>
      </w:r>
    </w:p>
    <w:p w:rsidR="00805D7C" w:rsidRDefault="00805D7C" w:rsidP="00805D7C">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w:t>
      </w:r>
      <w:r>
        <w:rPr>
          <w:sz w:val="16"/>
        </w:rPr>
        <w:lastRenderedPageBreak/>
        <w:t xml:space="preserve">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 xml:space="preserve">tates. The </w:t>
      </w:r>
      <w:r>
        <w:rPr>
          <w:rStyle w:val="StyleBoldUnderline"/>
        </w:rPr>
        <w:lastRenderedPageBreak/>
        <w:t>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the alternative to unipolarity</w:t>
      </w:r>
      <w:r>
        <w:rPr>
          <w:rStyle w:val="StyleBoldUnderline"/>
        </w:rPr>
        <w:t xml:space="preserve"> </w:t>
      </w:r>
      <w:r>
        <w:rPr>
          <w:rStyle w:val="StyleBoldUnderline"/>
          <w:highlight w:val="cyan"/>
        </w:rPr>
        <w:t>would</w:t>
      </w:r>
      <w:r>
        <w:rPr>
          <w:rStyle w:val="StyleBoldUnderline"/>
        </w:rPr>
        <w:t xml:space="preserve"> not be multipolarity at all. It would </w:t>
      </w:r>
      <w:r>
        <w:rPr>
          <w:rStyle w:val="StyleBoldUnderline"/>
          <w:highlight w:val="cyan"/>
        </w:rPr>
        <w:t xml:space="preserve">be ‘apolarity’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as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r w:rsidRPr="00290EF5">
        <w:rPr>
          <w:rStyle w:val="StyleBoldUnderline"/>
          <w:highlight w:val="cyan"/>
        </w:rPr>
        <w:t>uni-polar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quasi world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w:t>
      </w:r>
      <w:r>
        <w:rPr>
          <w:rStyle w:val="Emphasis"/>
        </w:rPr>
        <w:lastRenderedPageBreak/>
        <w:t>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805D7C" w:rsidRDefault="00805D7C" w:rsidP="00805D7C">
      <w:pPr>
        <w:rPr>
          <w:rFonts w:eastAsia="Calibri"/>
          <w:sz w:val="8"/>
          <w:szCs w:val="24"/>
        </w:rPr>
      </w:pPr>
    </w:p>
    <w:p w:rsidR="00805D7C" w:rsidRPr="00EB1868" w:rsidRDefault="00805D7C" w:rsidP="00805D7C">
      <w:pPr>
        <w:tabs>
          <w:tab w:val="left" w:pos="3690"/>
        </w:tabs>
        <w:rPr>
          <w:sz w:val="8"/>
          <w:szCs w:val="24"/>
        </w:rPr>
      </w:pPr>
      <w:r>
        <w:rPr>
          <w:sz w:val="8"/>
          <w:szCs w:val="24"/>
        </w:rPr>
        <w:tab/>
      </w:r>
    </w:p>
    <w:p w:rsidR="00805D7C" w:rsidRPr="00D17C4E" w:rsidRDefault="00805D7C" w:rsidP="00805D7C"/>
    <w:p w:rsidR="00805D7C" w:rsidRDefault="00805D7C" w:rsidP="00805D7C">
      <w:pPr>
        <w:pStyle w:val="Heading4"/>
      </w:pPr>
      <w:r>
        <w:lastRenderedPageBreak/>
        <w:t xml:space="preserve">New trends prove that espionage emboldens China – makes them pivot with force – the aff allows for diplomacy </w:t>
      </w:r>
    </w:p>
    <w:p w:rsidR="00805D7C" w:rsidRDefault="00805D7C" w:rsidP="00805D7C">
      <w:r>
        <w:rPr>
          <w:rStyle w:val="StyleStyleBold12pt"/>
        </w:rPr>
        <w:t>VOA 11/21</w:t>
      </w:r>
      <w:r>
        <w:t>/13 – (“Report: China 'Challenging US Military Preeminence in Asia'”, Voice of America, http://www.voanews.com/content/report-china-challenging-us-military-preeminence-in-asia/1794585.html)//javi</w:t>
      </w:r>
    </w:p>
    <w:p w:rsidR="00805D7C" w:rsidRPr="00B760FA" w:rsidRDefault="00805D7C" w:rsidP="00805D7C">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Reinsch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Reinsch.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Wortzel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said Wortzel. The panel also spoke of an "urgent need" for Washington to convince Beijing to change its approach to cyber spying, which analysts claim has cost U.S. companies billions of dollars. Wortzel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continued Wortzel.</w:t>
      </w:r>
    </w:p>
    <w:p w:rsidR="00805D7C" w:rsidRDefault="00805D7C" w:rsidP="00805D7C"/>
    <w:p w:rsidR="00805D7C" w:rsidRPr="00EB1868" w:rsidRDefault="00805D7C" w:rsidP="00805D7C">
      <w:pPr>
        <w:rPr>
          <w:sz w:val="16"/>
        </w:rPr>
      </w:pPr>
    </w:p>
    <w:p w:rsidR="00805D7C" w:rsidRDefault="00805D7C" w:rsidP="00805D7C">
      <w:pPr>
        <w:spacing w:after="200" w:line="276" w:lineRule="auto"/>
        <w:rPr>
          <w:rFonts w:asciiTheme="minorHAnsi" w:hAnsiTheme="minorHAnsi" w:cstheme="minorBidi"/>
        </w:rPr>
      </w:pPr>
    </w:p>
    <w:p w:rsidR="00805D7C" w:rsidRPr="00805D7C" w:rsidRDefault="00805D7C" w:rsidP="00805D7C"/>
    <w:p w:rsidR="00805D7C" w:rsidRDefault="00805D7C" w:rsidP="00805D7C">
      <w:pPr>
        <w:pStyle w:val="Heading2"/>
      </w:pPr>
      <w:r>
        <w:lastRenderedPageBreak/>
        <w:t>2ac</w:t>
      </w:r>
    </w:p>
    <w:p w:rsidR="00805D7C" w:rsidRDefault="00805D7C" w:rsidP="00805D7C">
      <w:pPr>
        <w:pStyle w:val="Heading3"/>
      </w:pPr>
      <w:r>
        <w:lastRenderedPageBreak/>
        <w:t>2ac – critique</w:t>
      </w:r>
    </w:p>
    <w:p w:rsidR="00805D7C" w:rsidRPr="004F3A04" w:rsidRDefault="00805D7C" w:rsidP="00805D7C">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805D7C" w:rsidRPr="00980315" w:rsidRDefault="00805D7C" w:rsidP="00805D7C">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0" w:history="1">
        <w:r w:rsidRPr="00980315">
          <w:rPr>
            <w:rStyle w:val="Hyperlink"/>
          </w:rPr>
          <w:t>https://scholarworks.iu.edu/journals/index.php/ried/article/viewFile/1016/1307</w:t>
        </w:r>
      </w:hyperlink>
      <w:r>
        <w:t>, Accessed: 7/30/13)OG</w:t>
      </w:r>
    </w:p>
    <w:p w:rsidR="00805D7C" w:rsidRPr="00980315" w:rsidRDefault="00805D7C" w:rsidP="00805D7C">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(Schiefelbein</w:t>
      </w:r>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decisionmaking.</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Alegre‘s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(Senge,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(Schon</w:t>
      </w:r>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and mesolevel</w:t>
      </w:r>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805D7C" w:rsidRDefault="00805D7C" w:rsidP="00805D7C">
      <w:pPr>
        <w:pStyle w:val="Heading4"/>
      </w:pPr>
      <w:r>
        <w:t>Our risk assessment critical to transforming the public sphere—leads to democratic decision making</w:t>
      </w:r>
    </w:p>
    <w:p w:rsidR="00805D7C" w:rsidRPr="00971771" w:rsidRDefault="00805D7C" w:rsidP="00805D7C">
      <w:r w:rsidRPr="00971771">
        <w:rPr>
          <w:rStyle w:val="CitationChar"/>
        </w:rPr>
        <w:t>Borraz, ‘7</w:t>
      </w:r>
      <w:r>
        <w:t xml:space="preserve"> [OLIVIER BORRAZ Centre de Sociologie des Organisations, Sciences Po-CNRS, Paris, “Risk and Public Problems,” Journal of Risk Research, 10, 7, Oct 2007, 941-957]</w:t>
      </w:r>
    </w:p>
    <w:p w:rsidR="00805D7C" w:rsidRDefault="00805D7C" w:rsidP="00805D7C">
      <w:pPr>
        <w:rPr>
          <w:rStyle w:val="StyleBoldUnderline"/>
        </w:rPr>
      </w:pPr>
      <w:r w:rsidRPr="00B36948">
        <w:rPr>
          <w:sz w:val="16"/>
        </w:rPr>
        <w:t xml:space="preserve">These studies seem to suggest </w:t>
      </w:r>
      <w:r w:rsidRPr="00B36948">
        <w:rPr>
          <w:rStyle w:val="StyleBoldUnderline"/>
        </w:rPr>
        <w:t xml:space="preserve">that </w:t>
      </w:r>
      <w:r w:rsidRPr="00F43CA6">
        <w:rPr>
          <w:rStyle w:val="StyleBoldUnderline"/>
          <w:highlight w:val="cyan"/>
        </w:rPr>
        <w:t xml:space="preserve">risk is a way of framing a public problem </w:t>
      </w:r>
      <w:r w:rsidRPr="00B36948">
        <w:rPr>
          <w:rStyle w:val="StyleBoldUnderline"/>
          <w:highlight w:val="yellow"/>
        </w:rPr>
        <w:t xml:space="preserve">in such a way as </w:t>
      </w:r>
      <w:r w:rsidRPr="00F43CA6">
        <w:rPr>
          <w:rStyle w:val="StyleBoldUnderline"/>
          <w:highlight w:val="cyan"/>
        </w:rPr>
        <w:t>to politicize the search for solutions.</w:t>
      </w:r>
      <w:r w:rsidRPr="00B36948">
        <w:rPr>
          <w:rStyle w:val="StyleBoldUnderline"/>
        </w:rPr>
        <w:t xml:space="preserve"> T</w:t>
      </w:r>
      <w:r w:rsidRPr="00B36948">
        <w:rPr>
          <w:sz w:val="16"/>
        </w:rPr>
        <w:t xml:space="preserve">his politicization entails, in particular, a widening of the range of stakeholders, a reference to broader political issues and debates, the search for new decision- making processes (either in terms of democratization,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w:t>
      </w:r>
      <w:r w:rsidRPr="00B36948">
        <w:rPr>
          <w:sz w:val="16"/>
        </w:rPr>
        <w:lastRenderedPageBreak/>
        <w:t xml:space="preserve">neutral, depoliticized terms (Fassin, 1998). </w:t>
      </w:r>
      <w:r w:rsidRPr="00F43CA6">
        <w:rPr>
          <w:rStyle w:val="StyleBoldUnderline"/>
          <w:highlight w:val="cyan"/>
        </w:rPr>
        <w:t>Studies of risk</w:t>
      </w:r>
      <w:r w:rsidRPr="00B36948">
        <w:rPr>
          <w:rStyle w:val="StyleBoldUnderline"/>
        </w:rPr>
        <w:t xml:space="preserve">, on the contrary, seem to </w:t>
      </w:r>
      <w:r w:rsidRPr="00F43CA6">
        <w:rPr>
          <w:rStyle w:val="StyleBoldUnderline"/>
          <w:highlight w:val="cyan"/>
        </w:rPr>
        <w:t>suggest that similar social problems could</w:t>
      </w:r>
      <w:r w:rsidRPr="00B36948">
        <w:rPr>
          <w:rStyle w:val="StyleBoldUnderline"/>
          <w:highlight w:val="yellow"/>
        </w:rPr>
        <w:t xml:space="preserve"> well </w:t>
      </w:r>
      <w:r w:rsidRPr="00F43CA6">
        <w:rPr>
          <w:rStyle w:val="StyleBoldUnderline"/>
          <w:highlight w:val="cyan"/>
        </w:rPr>
        <w:t>be re-politicized</w:t>
      </w:r>
      <w:r w:rsidRPr="00B36948">
        <w:rPr>
          <w:sz w:val="16"/>
        </w:rPr>
        <w:t xml:space="preserve">, i.e., taken up by new social movements, producing and using alternative scientific data, calling for more deliberative decision-making procedures, and clearly intended to promote change in the manner in which the state protects the population against various risks (health and environment, but also social and economic). </w:t>
      </w:r>
      <w:r w:rsidRPr="00B36948">
        <w:rPr>
          <w:rStyle w:val="StyleBoldUnderline"/>
        </w:rPr>
        <w:t xml:space="preserve">In other words, </w:t>
      </w:r>
      <w:r w:rsidRPr="00F43CA6">
        <w:rPr>
          <w:rStyle w:val="StyleBoldUnderline"/>
          <w:highlight w:val="cyan"/>
        </w:rPr>
        <w:t xml:space="preserve">framing </w:t>
      </w:r>
      <w:r w:rsidRPr="00B36948">
        <w:rPr>
          <w:rStyle w:val="StyleBoldUnderline"/>
          <w:highlight w:val="yellow"/>
        </w:rPr>
        <w:t xml:space="preserve">public </w:t>
      </w:r>
      <w:r w:rsidRPr="00F43CA6">
        <w:rPr>
          <w:rStyle w:val="StyleBoldUnderline"/>
          <w:highlight w:val="cyan"/>
        </w:rPr>
        <w:t xml:space="preserve">problems as risks could afford an opportunity for </w:t>
      </w:r>
      <w:r w:rsidRPr="00B36948">
        <w:rPr>
          <w:rStyle w:val="StyleBoldUnderline"/>
          <w:highlight w:val="yellow"/>
        </w:rPr>
        <w:t xml:space="preserve">a </w:t>
      </w:r>
      <w:r w:rsidRPr="00F43CA6">
        <w:rPr>
          <w:rStyle w:val="StyleBoldUnderline"/>
          <w:highlight w:val="cyan"/>
        </w:rPr>
        <w:t>transformation in</w:t>
      </w:r>
      <w:r w:rsidRPr="00B36948">
        <w:rPr>
          <w:rStyle w:val="StyleBoldUnderline"/>
          <w:highlight w:val="yellow"/>
        </w:rPr>
        <w:t xml:space="preserve"> the </w:t>
      </w:r>
      <w:r w:rsidRPr="00F43CA6">
        <w:rPr>
          <w:rStyle w:val="StyleBoldUnderline"/>
          <w:highlight w:val="cyan"/>
        </w:rPr>
        <w:t xml:space="preserve">political debate, from </w:t>
      </w:r>
      <w:r w:rsidRPr="00B36948">
        <w:rPr>
          <w:rStyle w:val="StyleBoldUnderline"/>
          <w:highlight w:val="yellow"/>
        </w:rPr>
        <w:t xml:space="preserve">more traditional cleavages around </w:t>
      </w:r>
      <w:r w:rsidRPr="00F43CA6">
        <w:rPr>
          <w:rStyle w:val="StyleBoldUnderline"/>
          <w:highlight w:val="cyan"/>
        </w:rPr>
        <w:t>social and economic issues, to</w:t>
      </w:r>
      <w:r w:rsidRPr="00B36948">
        <w:rPr>
          <w:rStyle w:val="StyleBoldUnderline"/>
          <w:highlight w:val="yellow"/>
        </w:rPr>
        <w:t xml:space="preserve"> rifts stemming from antagonistic views of </w:t>
      </w:r>
      <w:r w:rsidRPr="00F43CA6">
        <w:rPr>
          <w:rStyle w:val="StyleBoldUnderline"/>
          <w:highlight w:val="cyan"/>
        </w:rPr>
        <w:t xml:space="preserve">science, democracy and </w:t>
      </w:r>
      <w:r w:rsidRPr="00F43CA6">
        <w:rPr>
          <w:rStyle w:val="StyleBoldUnderline"/>
        </w:rPr>
        <w:t xml:space="preserve">the </w:t>
      </w:r>
      <w:r w:rsidRPr="00F43CA6">
        <w:rPr>
          <w:rStyle w:val="StyleBoldUnderline"/>
          <w:highlight w:val="cyan"/>
        </w:rPr>
        <w:t>world order.</w:t>
      </w:r>
    </w:p>
    <w:p w:rsidR="00805D7C" w:rsidRDefault="00805D7C" w:rsidP="00805D7C">
      <w:pPr>
        <w:rPr>
          <w:rStyle w:val="StyleBoldUnderline"/>
        </w:rPr>
      </w:pPr>
    </w:p>
    <w:p w:rsidR="00805D7C" w:rsidRPr="00F43CA6" w:rsidRDefault="00805D7C" w:rsidP="00805D7C">
      <w:pPr>
        <w:keepNext/>
        <w:keepLines/>
        <w:spacing w:before="200"/>
        <w:outlineLvl w:val="3"/>
        <w:rPr>
          <w:rFonts w:eastAsia="Times New Roman" w:cs="Times New Roman"/>
          <w:b/>
          <w:bCs/>
          <w:iCs/>
          <w:sz w:val="26"/>
        </w:rPr>
      </w:pPr>
      <w:r w:rsidRPr="00F43CA6">
        <w:rPr>
          <w:rFonts w:eastAsia="Times New Roman" w:cs="Times New Roman"/>
          <w:b/>
          <w:bCs/>
          <w:iCs/>
          <w:sz w:val="26"/>
        </w:rPr>
        <w:t xml:space="preserve">Their framework leads to complete rejection and prioritizes self-serving political action- the alternative is reductionist- the speech act is not the monolithic creator of securitization </w:t>
      </w:r>
    </w:p>
    <w:p w:rsidR="00805D7C" w:rsidRPr="00F43CA6" w:rsidRDefault="00805D7C" w:rsidP="00805D7C">
      <w:pPr>
        <w:rPr>
          <w:rFonts w:eastAsia="Calibri" w:cs="Calibri"/>
        </w:rPr>
      </w:pPr>
      <w:r w:rsidRPr="00F43CA6">
        <w:rPr>
          <w:rFonts w:eastAsia="Calibri" w:cs="Calibri"/>
        </w:rPr>
        <w:t>-their criticism is bad because it constructs security as being created by solely speech and not things like historical and social factors which some of are rooted in fact</w:t>
      </w:r>
    </w:p>
    <w:p w:rsidR="00805D7C" w:rsidRPr="00F43CA6" w:rsidRDefault="00805D7C" w:rsidP="00805D7C">
      <w:pPr>
        <w:rPr>
          <w:rFonts w:eastAsia="Calibri" w:cs="Calibri"/>
        </w:rPr>
      </w:pPr>
      <w:r w:rsidRPr="00F43CA6">
        <w:rPr>
          <w:rFonts w:eastAsia="Calibri" w:cs="Calibri"/>
        </w:rPr>
        <w:t xml:space="preserve">-it also prioritizes those who are the head of creating discourse and means those who have been silenced never get spoken for </w:t>
      </w:r>
    </w:p>
    <w:p w:rsidR="00805D7C" w:rsidRPr="00F43CA6" w:rsidRDefault="00805D7C" w:rsidP="00805D7C">
      <w:pPr>
        <w:rPr>
          <w:rFonts w:eastAsia="Calibri" w:cs="Calibri"/>
        </w:rPr>
      </w:pPr>
      <w:r w:rsidRPr="00F43CA6">
        <w:rPr>
          <w:rFonts w:eastAsia="Calibri" w:cs="Calibri"/>
          <w:b/>
          <w:bCs/>
          <w:sz w:val="26"/>
        </w:rPr>
        <w:t>Glover 11</w:t>
      </w:r>
      <w:r w:rsidRPr="00F43CA6">
        <w:rPr>
          <w:rFonts w:eastAsia="Calibri" w:cs="Calibri"/>
        </w:rPr>
        <w:t xml:space="preserve"> – Nicholas, University of Bradford, UK, “Does Security exist outside of the speech act</w:t>
      </w:r>
      <w:proofErr w:type="gramStart"/>
      <w:r w:rsidRPr="00F43CA6">
        <w:rPr>
          <w:rFonts w:eastAsia="Calibri" w:cs="Calibri"/>
        </w:rPr>
        <w:t>?,</w:t>
      </w:r>
      <w:proofErr w:type="gramEnd"/>
      <w:r w:rsidRPr="00F43CA6">
        <w:rPr>
          <w:rFonts w:eastAsia="Calibri" w:cs="Calibri"/>
        </w:rPr>
        <w:t>” http://www.e-ir.info/2011/10/09/does-security-exist-outside-of-the-speech-act/\\CLans)</w:t>
      </w:r>
    </w:p>
    <w:p w:rsidR="00805D7C" w:rsidRPr="00F43CA6" w:rsidRDefault="00805D7C" w:rsidP="00805D7C">
      <w:pPr>
        <w:rPr>
          <w:rFonts w:eastAsia="Calibri" w:cs="Calibri"/>
          <w:bCs/>
          <w:u w:val="single"/>
        </w:rPr>
      </w:pPr>
      <w:r w:rsidRPr="00F43CA6">
        <w:rPr>
          <w:rFonts w:eastAsia="Calibri" w:cs="Calibri"/>
          <w:sz w:val="10"/>
        </w:rPr>
        <w:t xml:space="preserve">Problematically, </w:t>
      </w:r>
      <w:r w:rsidRPr="00F43CA6">
        <w:rPr>
          <w:rFonts w:eastAsia="Calibri" w:cs="Calibri"/>
          <w:bCs/>
          <w:highlight w:val="green"/>
          <w:u w:val="single"/>
        </w:rPr>
        <w:t xml:space="preserve">the classic application of </w:t>
      </w:r>
      <w:r w:rsidRPr="00F43CA6">
        <w:rPr>
          <w:rFonts w:eastAsia="Calibri" w:cs="Calibri"/>
          <w:bCs/>
          <w:highlight w:val="cyan"/>
          <w:u w:val="single"/>
        </w:rPr>
        <w:t>the securitisation framework privileges</w:t>
      </w:r>
      <w:r w:rsidRPr="00F43CA6">
        <w:rPr>
          <w:rFonts w:eastAsia="Calibri" w:cs="Calibri"/>
          <w:bCs/>
          <w:u w:val="single"/>
        </w:rPr>
        <w:t xml:space="preserve"> the role of </w:t>
      </w:r>
      <w:r w:rsidRPr="00F43CA6">
        <w:rPr>
          <w:rFonts w:eastAsia="Calibri" w:cs="Calibri"/>
          <w:bCs/>
          <w:highlight w:val="green"/>
          <w:u w:val="single"/>
        </w:rPr>
        <w:t xml:space="preserve">political </w:t>
      </w:r>
      <w:r w:rsidRPr="00F43CA6">
        <w:rPr>
          <w:rFonts w:eastAsia="Calibri" w:cs="Calibri"/>
          <w:bCs/>
          <w:highlight w:val="cyan"/>
          <w:u w:val="single"/>
        </w:rPr>
        <w:t>leaders in</w:t>
      </w:r>
      <w:r w:rsidRPr="00F43CA6">
        <w:rPr>
          <w:rFonts w:eastAsia="Calibri" w:cs="Calibri"/>
          <w:sz w:val="10"/>
        </w:rPr>
        <w:t xml:space="preserve"> the </w:t>
      </w:r>
      <w:r w:rsidRPr="00F43CA6">
        <w:rPr>
          <w:rFonts w:eastAsia="Calibri" w:cs="Calibri"/>
          <w:bCs/>
          <w:highlight w:val="cyan"/>
          <w:u w:val="single"/>
        </w:rPr>
        <w:t>articulation</w:t>
      </w:r>
      <w:r w:rsidRPr="00F43CA6">
        <w:rPr>
          <w:rFonts w:eastAsia="Calibri" w:cs="Calibri"/>
          <w:sz w:val="10"/>
        </w:rPr>
        <w:t xml:space="preserve"> and designation </w:t>
      </w:r>
      <w:r w:rsidRPr="00F43CA6">
        <w:rPr>
          <w:rFonts w:eastAsia="Calibri" w:cs="Calibri"/>
          <w:bCs/>
          <w:highlight w:val="green"/>
          <w:u w:val="single"/>
        </w:rPr>
        <w:t>of threat</w:t>
      </w:r>
      <w:r w:rsidRPr="00F43CA6">
        <w:rPr>
          <w:rFonts w:eastAsia="Calibri" w:cs="Calibri"/>
          <w:sz w:val="10"/>
        </w:rPr>
        <w:t xml:space="preserve"> and locates the logic of security among strategic actors imbued with intentionality. </w:t>
      </w:r>
      <w:r w:rsidRPr="00F43CA6">
        <w:rPr>
          <w:rFonts w:eastAsia="Calibri" w:cs="Calibri"/>
          <w:bCs/>
          <w:u w:val="single"/>
        </w:rPr>
        <w:t>Such an image</w:t>
      </w:r>
      <w:r w:rsidRPr="00F43CA6">
        <w:rPr>
          <w:rFonts w:eastAsia="Calibri" w:cs="Calibri"/>
          <w:sz w:val="10"/>
        </w:rPr>
        <w:t xml:space="preserve"> of strategic actors seeking to label threats as security and therefore justify emergency responses </w:t>
      </w:r>
      <w:r w:rsidRPr="00F43CA6">
        <w:rPr>
          <w:rFonts w:eastAsia="Calibri" w:cs="Calibri"/>
          <w:bCs/>
          <w:u w:val="single"/>
        </w:rPr>
        <w:t>provides a narrow state-centric conception of the construction of security which fails to contextualise the processes</w:t>
      </w:r>
      <w:r w:rsidRPr="00F43CA6">
        <w:rPr>
          <w:rFonts w:eastAsia="Calibri" w:cs="Calibri"/>
          <w:sz w:val="10"/>
        </w:rPr>
        <w:t xml:space="preserve"> </w:t>
      </w:r>
      <w:r w:rsidRPr="00F43CA6">
        <w:rPr>
          <w:rFonts w:eastAsia="Calibri" w:cs="Calibri"/>
          <w:bCs/>
          <w:u w:val="single"/>
        </w:rPr>
        <w:t>involved</w:t>
      </w:r>
      <w:r w:rsidRPr="00F43CA6">
        <w:rPr>
          <w:rFonts w:eastAsia="Calibri" w:cs="Calibri"/>
          <w:sz w:val="10"/>
        </w:rPr>
        <w:t xml:space="preserve"> </w:t>
      </w:r>
      <w:r w:rsidRPr="00F43CA6">
        <w:rPr>
          <w:rFonts w:eastAsia="Calibri" w:cs="Calibri"/>
          <w:bCs/>
          <w:u w:val="single"/>
        </w:rPr>
        <w:t>and tackle the meaning of security</w:t>
      </w:r>
      <w:r w:rsidRPr="00F43CA6">
        <w:rPr>
          <w:rFonts w:eastAsia="Calibri" w:cs="Calibri"/>
          <w:sz w:val="10"/>
        </w:rPr>
        <w:t xml:space="preserve">. Hence, the </w:t>
      </w:r>
      <w:r w:rsidRPr="00F43CA6">
        <w:rPr>
          <w:rFonts w:eastAsia="Calibri" w:cs="Calibri"/>
          <w:bCs/>
          <w:u w:val="single"/>
        </w:rPr>
        <w:t>Copenhagen School’s framework of securitisation focus overwhelmingly on the</w:t>
      </w:r>
      <w:r w:rsidRPr="00F43CA6">
        <w:rPr>
          <w:rFonts w:eastAsia="Calibri" w:cs="Calibri"/>
          <w:sz w:val="10"/>
        </w:rPr>
        <w:t xml:space="preserve"> performative </w:t>
      </w:r>
      <w:r w:rsidRPr="00F43CA6">
        <w:rPr>
          <w:rFonts w:eastAsia="Calibri" w:cs="Calibri"/>
          <w:bCs/>
          <w:u w:val="single"/>
        </w:rPr>
        <w:t>role of the speech act rather than</w:t>
      </w:r>
      <w:r w:rsidRPr="00F43CA6">
        <w:rPr>
          <w:rFonts w:eastAsia="Calibri" w:cs="Calibri"/>
          <w:sz w:val="10"/>
        </w:rPr>
        <w:t xml:space="preserve"> the </w:t>
      </w:r>
      <w:r w:rsidRPr="00F43CA6">
        <w:rPr>
          <w:rFonts w:eastAsia="Calibri" w:cs="Calibri"/>
          <w:bCs/>
          <w:u w:val="single"/>
        </w:rPr>
        <w:t xml:space="preserve">conditions in which securitisation </w:t>
      </w:r>
      <w:r w:rsidRPr="00F43CA6">
        <w:rPr>
          <w:rFonts w:eastAsia="Calibri" w:cs="Calibri"/>
          <w:sz w:val="10"/>
        </w:rPr>
        <w:t xml:space="preserve">itself </w:t>
      </w:r>
      <w:r w:rsidRPr="00F43CA6">
        <w:rPr>
          <w:rFonts w:eastAsia="Calibri" w:cs="Calibri"/>
          <w:bCs/>
          <w:u w:val="single"/>
        </w:rPr>
        <w:t xml:space="preserve">becomes possible </w:t>
      </w:r>
      <w:r w:rsidRPr="00F43CA6">
        <w:rPr>
          <w:rFonts w:eastAsia="Calibri" w:cs="Calibri"/>
          <w:sz w:val="10"/>
        </w:rPr>
        <w:t xml:space="preserve">(Buzan and Waever, 2003: 72). Whilst alluding to the intersubjective nature of security, the focus on the speech act as performing security defines security less as a site of negotiation than one of articulation (McDonald, 2009: 572). </w:t>
      </w:r>
      <w:r w:rsidRPr="00F43CA6">
        <w:rPr>
          <w:rFonts w:eastAsia="Calibri" w:cs="Calibri"/>
          <w:bCs/>
          <w:highlight w:val="green"/>
          <w:u w:val="single"/>
        </w:rPr>
        <w:t xml:space="preserve">The social construction of </w:t>
      </w:r>
      <w:r w:rsidRPr="00F43CA6">
        <w:rPr>
          <w:rFonts w:eastAsia="Calibri" w:cs="Calibri"/>
          <w:bCs/>
          <w:highlight w:val="cyan"/>
          <w:u w:val="single"/>
        </w:rPr>
        <w:t>security cannot be</w:t>
      </w:r>
      <w:r w:rsidRPr="00F43CA6">
        <w:rPr>
          <w:rFonts w:eastAsia="Calibri" w:cs="Calibri"/>
          <w:sz w:val="10"/>
        </w:rPr>
        <w:t xml:space="preserve"> comprehensively </w:t>
      </w:r>
      <w:r w:rsidRPr="00F43CA6">
        <w:rPr>
          <w:rFonts w:eastAsia="Calibri" w:cs="Calibri"/>
          <w:bCs/>
          <w:highlight w:val="cyan"/>
          <w:u w:val="single"/>
        </w:rPr>
        <w:t>understood in isolation from</w:t>
      </w:r>
      <w:r w:rsidRPr="00F43CA6">
        <w:rPr>
          <w:rFonts w:eastAsia="Calibri" w:cs="Calibri"/>
          <w:sz w:val="10"/>
          <w:highlight w:val="cyan"/>
        </w:rPr>
        <w:t xml:space="preserve"> </w:t>
      </w:r>
      <w:r w:rsidRPr="00F43CA6">
        <w:rPr>
          <w:rFonts w:eastAsia="Calibri" w:cs="Calibri"/>
          <w:bCs/>
          <w:highlight w:val="green"/>
          <w:u w:val="single"/>
        </w:rPr>
        <w:t xml:space="preserve">the role of the audience and the </w:t>
      </w:r>
      <w:r w:rsidRPr="00F43CA6">
        <w:rPr>
          <w:rFonts w:eastAsia="Calibri" w:cs="Calibri"/>
          <w:bCs/>
          <w:highlight w:val="cyan"/>
          <w:u w:val="single"/>
        </w:rPr>
        <w:t>social, political and historical contexts</w:t>
      </w:r>
      <w:r w:rsidRPr="00F43CA6">
        <w:rPr>
          <w:rFonts w:eastAsia="Calibri" w:cs="Calibri"/>
          <w:sz w:val="10"/>
        </w:rPr>
        <w:t xml:space="preserve"> in which particular discourses of security become possible. Thierry Balzacq (2005) supports this essay’s view that the </w:t>
      </w:r>
      <w:r w:rsidRPr="00F43CA6">
        <w:rPr>
          <w:rFonts w:eastAsia="Calibri" w:cs="Calibri"/>
          <w:bCs/>
          <w:u w:val="single"/>
        </w:rPr>
        <w:t>securitisation cannot merely be understood as a speech act</w:t>
      </w:r>
      <w:r w:rsidRPr="00F43CA6">
        <w:rPr>
          <w:rFonts w:eastAsia="Calibri" w:cs="Calibri"/>
          <w:sz w:val="10"/>
        </w:rPr>
        <w:t xml:space="preserve">, inasmuch as he contends that the articulation of security is one part of the securitisation process: </w:t>
      </w:r>
      <w:r w:rsidRPr="00F43CA6">
        <w:rPr>
          <w:rFonts w:eastAsia="Calibri" w:cs="Calibri"/>
          <w:bCs/>
          <w:highlight w:val="green"/>
          <w:u w:val="single"/>
        </w:rPr>
        <w:t>it relies upon the acquiescence, consent or support of particular constituencies</w:t>
      </w:r>
      <w:r w:rsidRPr="00F43CA6">
        <w:rPr>
          <w:rFonts w:eastAsia="Calibri" w:cs="Calibri"/>
          <w:sz w:val="10"/>
          <w:highlight w:val="green"/>
        </w:rPr>
        <w:t>.</w:t>
      </w:r>
      <w:r w:rsidRPr="00F43CA6">
        <w:rPr>
          <w:rFonts w:eastAsia="Calibri" w:cs="Calibri"/>
          <w:sz w:val="10"/>
        </w:rPr>
        <w:t xml:space="preserve"> </w:t>
      </w:r>
      <w:r w:rsidRPr="00F43CA6">
        <w:rPr>
          <w:rFonts w:eastAsia="Calibri" w:cs="Calibri"/>
          <w:bCs/>
          <w:u w:val="single"/>
        </w:rPr>
        <w:t xml:space="preserve">Security then involves stages of identification and mobilisation </w:t>
      </w:r>
      <w:r w:rsidRPr="00F43CA6">
        <w:rPr>
          <w:rFonts w:eastAsia="Calibri" w:cs="Calibri"/>
          <w:sz w:val="10"/>
        </w:rPr>
        <w:t xml:space="preserve">(Paul Roe, 2009: 616), in which the securityness of a threat and the appropriate response to it are negotiated within an interactive process between actors and audiences. Hence </w:t>
      </w:r>
      <w:r w:rsidRPr="00F43CA6">
        <w:rPr>
          <w:rFonts w:eastAsia="Calibri" w:cs="Calibri"/>
          <w:bCs/>
          <w:u w:val="single"/>
        </w:rPr>
        <w:t>security is contextual</w:t>
      </w:r>
      <w:r w:rsidRPr="00F43CA6">
        <w:rPr>
          <w:rFonts w:eastAsia="Calibri" w:cs="Calibri"/>
          <w:sz w:val="10"/>
        </w:rPr>
        <w:t xml:space="preserve">; </w:t>
      </w:r>
      <w:r w:rsidRPr="00F43CA6">
        <w:rPr>
          <w:rFonts w:eastAsia="Calibri" w:cs="Calibri"/>
          <w:bCs/>
          <w:u w:val="single"/>
        </w:rPr>
        <w:t>different threats are privileged by different communities</w:t>
      </w:r>
      <w:r w:rsidRPr="00F43CA6">
        <w:rPr>
          <w:rFonts w:eastAsia="Calibri" w:cs="Calibri"/>
          <w:sz w:val="10"/>
        </w:rPr>
        <w:t xml:space="preserve">, particular securitisations are legitimated across time and space according to narratives of history, culture and identity and different voices are empowered or marginalised to define security and threat. Waever (1995: 57) argues that security is articulated only from a specific place, in an institutional voice, by elites. This </w:t>
      </w:r>
      <w:r w:rsidRPr="00F43CA6">
        <w:rPr>
          <w:rFonts w:eastAsia="Calibri" w:cs="Calibri"/>
          <w:bCs/>
          <w:highlight w:val="green"/>
          <w:u w:val="single"/>
        </w:rPr>
        <w:t>state-centricism serves to marginalise the experiences</w:t>
      </w:r>
      <w:r w:rsidRPr="00F43CA6">
        <w:rPr>
          <w:rFonts w:eastAsia="Calibri" w:cs="Calibri"/>
          <w:bCs/>
          <w:u w:val="single"/>
        </w:rPr>
        <w:t xml:space="preserve"> and articulations </w:t>
      </w:r>
      <w:r w:rsidRPr="00F43CA6">
        <w:rPr>
          <w:rFonts w:eastAsia="Calibri" w:cs="Calibri"/>
          <w:bCs/>
          <w:highlight w:val="green"/>
          <w:u w:val="single"/>
        </w:rPr>
        <w:t>of the powerless in global politics</w:t>
      </w:r>
      <w:r w:rsidRPr="00F43CA6">
        <w:rPr>
          <w:rFonts w:eastAsia="Calibri" w:cs="Calibri"/>
          <w:sz w:val="10"/>
        </w:rPr>
        <w:t>. Hansen (2000: 306) postulates that “</w:t>
      </w:r>
      <w:r w:rsidRPr="00F43CA6">
        <w:rPr>
          <w:rFonts w:eastAsia="Calibri" w:cs="Calibri"/>
          <w:bCs/>
          <w:highlight w:val="cyan"/>
          <w:u w:val="single"/>
        </w:rPr>
        <w:t xml:space="preserve">a focus on speech acts means </w:t>
      </w:r>
      <w:r w:rsidRPr="00F43CA6">
        <w:rPr>
          <w:rFonts w:eastAsia="Calibri" w:cs="Calibri"/>
          <w:bCs/>
          <w:highlight w:val="green"/>
          <w:u w:val="single"/>
        </w:rPr>
        <w:t xml:space="preserve">contributing to the </w:t>
      </w:r>
      <w:r w:rsidRPr="00F43CA6">
        <w:rPr>
          <w:rFonts w:eastAsia="Calibri" w:cs="Calibri"/>
          <w:bCs/>
          <w:highlight w:val="cyan"/>
          <w:u w:val="single"/>
        </w:rPr>
        <w:t xml:space="preserve">silencing </w:t>
      </w:r>
      <w:r w:rsidRPr="00F43CA6">
        <w:rPr>
          <w:rFonts w:eastAsia="Calibri" w:cs="Calibri"/>
          <w:bCs/>
          <w:highlight w:val="green"/>
          <w:u w:val="single"/>
        </w:rPr>
        <w:t xml:space="preserve">of women, </w:t>
      </w:r>
      <w:r w:rsidRPr="00F43CA6">
        <w:rPr>
          <w:rFonts w:eastAsia="Calibri" w:cs="Calibri"/>
          <w:bCs/>
          <w:highlight w:val="cyan"/>
          <w:u w:val="single"/>
        </w:rPr>
        <w:t xml:space="preserve">whose suffering </w:t>
      </w:r>
      <w:r w:rsidRPr="00F43CA6">
        <w:rPr>
          <w:rFonts w:eastAsia="Calibri" w:cs="Calibri"/>
          <w:bCs/>
          <w:highlight w:val="green"/>
          <w:u w:val="single"/>
        </w:rPr>
        <w:t xml:space="preserve">and engagement with security discourses </w:t>
      </w:r>
      <w:r w:rsidRPr="00F43CA6">
        <w:rPr>
          <w:rFonts w:eastAsia="Calibri" w:cs="Calibri"/>
          <w:bCs/>
          <w:highlight w:val="cyan"/>
          <w:u w:val="single"/>
        </w:rPr>
        <w:t>is neglected in a framework that focuses on the articulation of the powerful</w:t>
      </w:r>
      <w:r w:rsidRPr="00F43CA6">
        <w:rPr>
          <w:rFonts w:eastAsia="Calibri" w:cs="Calibri"/>
          <w:sz w:val="10"/>
        </w:rPr>
        <w:t xml:space="preserve">”. </w:t>
      </w:r>
      <w:r w:rsidRPr="00F43CA6">
        <w:rPr>
          <w:rFonts w:eastAsia="Calibri" w:cs="Calibri"/>
          <w:bCs/>
          <w:highlight w:val="cyan"/>
          <w:u w:val="single"/>
        </w:rPr>
        <w:t xml:space="preserve">This </w:t>
      </w:r>
      <w:r w:rsidRPr="00F43CA6">
        <w:rPr>
          <w:rFonts w:eastAsia="Calibri" w:cs="Calibri"/>
          <w:bCs/>
          <w:highlight w:val="green"/>
          <w:u w:val="single"/>
        </w:rPr>
        <w:t>focus</w:t>
      </w:r>
      <w:r w:rsidRPr="00F43CA6">
        <w:rPr>
          <w:rFonts w:eastAsia="Calibri" w:cs="Calibri"/>
          <w:bCs/>
          <w:u w:val="single"/>
        </w:rPr>
        <w:t xml:space="preserve"> on dominant voices </w:t>
      </w:r>
      <w:r w:rsidRPr="00F43CA6">
        <w:rPr>
          <w:rFonts w:eastAsia="Calibri" w:cs="Calibri"/>
          <w:bCs/>
          <w:highlight w:val="cyan"/>
          <w:u w:val="single"/>
        </w:rPr>
        <w:t>renders the speech act framework impotent in</w:t>
      </w:r>
      <w:r w:rsidRPr="00F43CA6">
        <w:rPr>
          <w:rFonts w:eastAsia="Calibri" w:cs="Calibri"/>
          <w:bCs/>
          <w:highlight w:val="green"/>
          <w:u w:val="single"/>
        </w:rPr>
        <w:t xml:space="preserve"> terms of </w:t>
      </w:r>
      <w:r w:rsidRPr="00F43CA6">
        <w:rPr>
          <w:rFonts w:eastAsia="Calibri" w:cs="Calibri"/>
          <w:bCs/>
          <w:highlight w:val="cyan"/>
          <w:u w:val="single"/>
        </w:rPr>
        <w:t xml:space="preserve">grappling with the </w:t>
      </w:r>
      <w:r w:rsidRPr="00F43CA6">
        <w:rPr>
          <w:rFonts w:eastAsia="Calibri" w:cs="Calibri"/>
          <w:bCs/>
          <w:highlight w:val="green"/>
          <w:u w:val="single"/>
        </w:rPr>
        <w:t xml:space="preserve">plight of the </w:t>
      </w:r>
      <w:r w:rsidRPr="00F43CA6">
        <w:rPr>
          <w:rFonts w:eastAsia="Calibri" w:cs="Calibri"/>
          <w:bCs/>
          <w:highlight w:val="cyan"/>
          <w:u w:val="single"/>
        </w:rPr>
        <w:t xml:space="preserve">most vulnerable </w:t>
      </w:r>
      <w:r w:rsidRPr="00F43CA6">
        <w:rPr>
          <w:rFonts w:eastAsia="Calibri" w:cs="Calibri"/>
          <w:bCs/>
          <w:highlight w:val="green"/>
          <w:u w:val="single"/>
        </w:rPr>
        <w:t>in world politics</w:t>
      </w:r>
      <w:r w:rsidRPr="00F43CA6">
        <w:rPr>
          <w:rFonts w:eastAsia="Calibri" w:cs="Calibri"/>
          <w:sz w:val="10"/>
        </w:rPr>
        <w:t xml:space="preserve">—and their experiences of and engagement with security and threat. This paper’s proclivity to a hermeneutic approach to security problematises the decisionistic (Williams, 2003: 521) approach to the ‘moment’ at which threats are designated. Securitisation does not occur only at particular instances; issues can become institutionalised as security issues or threats without dramatic moments of intervention (Bigo, 2002). Looking ‘beyond the moment’ of intervention allows one to assess more comprehensively why an actor represents an issue as a threat in a particular context and why a specific constituency accepts it as such. Hence </w:t>
      </w:r>
      <w:r w:rsidRPr="00F43CA6">
        <w:rPr>
          <w:rFonts w:eastAsia="Calibri" w:cs="Calibri"/>
          <w:bCs/>
          <w:u w:val="single"/>
        </w:rPr>
        <w:t>security is not merely that which fulfils the criteria of securitisation</w:t>
      </w:r>
      <w:r w:rsidRPr="00F43CA6">
        <w:rPr>
          <w:rFonts w:eastAsia="Calibri" w:cs="Calibri"/>
          <w:sz w:val="10"/>
        </w:rPr>
        <w:t xml:space="preserve"> (Ciuta, 2009: 303), </w:t>
      </w:r>
      <w:r w:rsidRPr="00F43CA6">
        <w:rPr>
          <w:rFonts w:eastAsia="Calibri" w:cs="Calibri"/>
          <w:bCs/>
          <w:u w:val="single"/>
        </w:rPr>
        <w:t>it does not have an unchanging essence</w:t>
      </w:r>
      <w:r w:rsidRPr="00F43CA6">
        <w:rPr>
          <w:rFonts w:eastAsia="Calibri" w:cs="Calibri"/>
          <w:sz w:val="10"/>
        </w:rPr>
        <w:t>—</w:t>
      </w:r>
      <w:r w:rsidRPr="00F43CA6">
        <w:rPr>
          <w:rFonts w:eastAsia="Calibri" w:cs="Calibri"/>
          <w:bCs/>
          <w:u w:val="single"/>
        </w:rPr>
        <w:t>but rather is the product of historical structures and processes of struggles for power</w:t>
      </w:r>
      <w:r w:rsidRPr="00F43CA6">
        <w:rPr>
          <w:rFonts w:eastAsia="Calibri" w:cs="Calibri"/>
          <w:sz w:val="10"/>
        </w:rPr>
        <w:t xml:space="preserve"> (Lipschutz, 1995: 8) </w:t>
      </w:r>
      <w:r w:rsidRPr="00F43CA6">
        <w:rPr>
          <w:rFonts w:eastAsia="Calibri" w:cs="Calibri"/>
          <w:bCs/>
          <w:u w:val="single"/>
        </w:rPr>
        <w:t xml:space="preserve">between societal groups with competing interests. </w:t>
      </w:r>
      <w:r w:rsidRPr="00F43CA6">
        <w:rPr>
          <w:rFonts w:eastAsia="Calibri" w:cs="Calibri"/>
          <w:sz w:val="10"/>
        </w:rPr>
        <w:t xml:space="preserve">Immigration as a security threat in Europe for example, was the product of long-term processes of institutionalisation and related heavily to the incorporation of immigration within the jurisdiction of security professionals such as the police (Bigo 2000). Moreover, </w:t>
      </w:r>
      <w:r w:rsidRPr="00F43CA6">
        <w:rPr>
          <w:rFonts w:eastAsia="Calibri" w:cs="Calibri"/>
          <w:bCs/>
          <w:highlight w:val="green"/>
          <w:u w:val="single"/>
        </w:rPr>
        <w:t>there is no simple dichotomy between the political and security</w:t>
      </w:r>
      <w:r w:rsidRPr="00F43CA6">
        <w:rPr>
          <w:rFonts w:eastAsia="Calibri" w:cs="Calibri"/>
          <w:bCs/>
          <w:u w:val="single"/>
        </w:rPr>
        <w:t>.</w:t>
      </w:r>
      <w:r w:rsidRPr="00F43CA6">
        <w:rPr>
          <w:rFonts w:eastAsia="Calibri" w:cs="Calibri"/>
          <w:sz w:val="10"/>
        </w:rPr>
        <w:t xml:space="preserve"> Such a dichotomy is problematic in that suggests an either/or approach, whereby an issue is either a security threat or a political issue. Immigration in the UK is not seen by all constituencies as a threat to security. For some it is a risk and for others the casting of immigration as a threat is a wholly disputable discourse. Thus, </w:t>
      </w:r>
      <w:r w:rsidRPr="00F43CA6">
        <w:rPr>
          <w:rFonts w:eastAsia="Calibri" w:cs="Calibri"/>
          <w:bCs/>
          <w:u w:val="single"/>
        </w:rPr>
        <w:t>the meaning of security is not fixed within the speech act of an elite group,</w:t>
      </w:r>
      <w:r w:rsidRPr="00F43CA6">
        <w:rPr>
          <w:rFonts w:eastAsia="Calibri" w:cs="Calibri"/>
          <w:sz w:val="10"/>
        </w:rPr>
        <w:t xml:space="preserve"> but </w:t>
      </w:r>
      <w:r w:rsidRPr="00F43CA6">
        <w:rPr>
          <w:rFonts w:eastAsia="Calibri" w:cs="Calibri"/>
          <w:bCs/>
          <w:u w:val="single"/>
        </w:rPr>
        <w:t>rather is open to argumentation and can be questioned on the grounds of truth, rightness and sincerity</w:t>
      </w:r>
      <w:r w:rsidRPr="00F43CA6">
        <w:rPr>
          <w:rFonts w:eastAsia="Calibri" w:cs="Calibri"/>
          <w:sz w:val="10"/>
        </w:rPr>
        <w:t xml:space="preserve"> (Wyn-Jones, 1999: 110). Security as a speech act frames the concept within communicative action and legitimation— involving a presentation of evidence and a commitment to convincing others of the validity of one’s position in a process of justification. </w:t>
      </w:r>
      <w:r w:rsidRPr="00F43CA6">
        <w:rPr>
          <w:rFonts w:eastAsia="Calibri" w:cs="Calibri"/>
          <w:bCs/>
          <w:highlight w:val="green"/>
          <w:u w:val="single"/>
        </w:rPr>
        <w:t>A theory</w:t>
      </w:r>
      <w:r w:rsidRPr="00F43CA6">
        <w:rPr>
          <w:rFonts w:eastAsia="Calibri" w:cs="Calibri"/>
          <w:bCs/>
          <w:u w:val="single"/>
        </w:rPr>
        <w:t xml:space="preserve"> so </w:t>
      </w:r>
      <w:r w:rsidRPr="00F43CA6">
        <w:rPr>
          <w:rFonts w:eastAsia="Calibri" w:cs="Calibri"/>
          <w:bCs/>
          <w:highlight w:val="green"/>
          <w:u w:val="single"/>
        </w:rPr>
        <w:t>reliant on speech</w:t>
      </w:r>
      <w:r w:rsidRPr="00F43CA6">
        <w:rPr>
          <w:rFonts w:eastAsia="Calibri" w:cs="Calibri"/>
          <w:bCs/>
          <w:u w:val="single"/>
        </w:rPr>
        <w:t xml:space="preserve"> for its’ explanatory position </w:t>
      </w:r>
      <w:r w:rsidRPr="00F43CA6">
        <w:rPr>
          <w:rFonts w:eastAsia="Calibri" w:cs="Calibri"/>
          <w:bCs/>
          <w:highlight w:val="green"/>
          <w:u w:val="single"/>
        </w:rPr>
        <w:t>fails to address the dynamics of security</w:t>
      </w:r>
      <w:r w:rsidRPr="00F43CA6">
        <w:rPr>
          <w:rFonts w:eastAsia="Calibri" w:cs="Calibri"/>
          <w:bCs/>
          <w:u w:val="single"/>
        </w:rPr>
        <w:t xml:space="preserve"> in a world </w:t>
      </w:r>
      <w:r w:rsidRPr="00F43CA6">
        <w:rPr>
          <w:rFonts w:eastAsia="Calibri" w:cs="Calibri"/>
          <w:bCs/>
          <w:highlight w:val="green"/>
          <w:u w:val="single"/>
        </w:rPr>
        <w:t xml:space="preserve">where political communication is </w:t>
      </w:r>
      <w:r w:rsidRPr="00F43CA6">
        <w:rPr>
          <w:rFonts w:eastAsia="Calibri" w:cs="Calibri"/>
          <w:bCs/>
          <w:u w:val="single"/>
        </w:rPr>
        <w:t xml:space="preserve">increasingly </w:t>
      </w:r>
      <w:r w:rsidRPr="00F43CA6">
        <w:rPr>
          <w:rFonts w:eastAsia="Calibri" w:cs="Calibri"/>
          <w:bCs/>
          <w:highlight w:val="green"/>
          <w:u w:val="single"/>
        </w:rPr>
        <w:t>bound with images</w:t>
      </w:r>
      <w:r w:rsidRPr="00F43CA6">
        <w:rPr>
          <w:rFonts w:eastAsia="Calibri" w:cs="Calibri"/>
          <w:sz w:val="10"/>
        </w:rPr>
        <w:t xml:space="preserve"> and in which televisual communication is an essential communicative medium. The construction of the terrorist for example in the Bush and Blair discourse post 9/11 is inextricable from the image dominated </w:t>
      </w:r>
      <w:r w:rsidRPr="00F43CA6">
        <w:rPr>
          <w:rFonts w:eastAsia="Calibri" w:cs="Calibri"/>
          <w:sz w:val="10"/>
        </w:rPr>
        <w:lastRenderedPageBreak/>
        <w:t xml:space="preserve">context in which it takes place and through which meaning is communicated. The nexus between the discursive construction of the terrorist as a deadly threat and televisual imagery working to the same end is emblemised by the construction of the terrorist attacks on 9/11 as “acts of war”. Hence </w:t>
      </w:r>
      <w:r w:rsidRPr="00F43CA6">
        <w:rPr>
          <w:rFonts w:eastAsia="Calibri" w:cs="Calibri"/>
          <w:bCs/>
          <w:highlight w:val="green"/>
          <w:u w:val="single"/>
        </w:rPr>
        <w:t>one cannot understand Bush’s rhetorical move</w:t>
      </w:r>
      <w:r w:rsidRPr="00F43CA6">
        <w:rPr>
          <w:rFonts w:eastAsia="Calibri" w:cs="Calibri"/>
          <w:bCs/>
          <w:u w:val="single"/>
        </w:rPr>
        <w:t xml:space="preserve"> to construct the attacks as </w:t>
      </w:r>
      <w:r w:rsidRPr="00F43CA6">
        <w:rPr>
          <w:rFonts w:eastAsia="Calibri" w:cs="Calibri"/>
          <w:bCs/>
          <w:highlight w:val="green"/>
          <w:u w:val="single"/>
        </w:rPr>
        <w:t>unprecedented</w:t>
      </w:r>
      <w:r w:rsidRPr="00F43CA6">
        <w:rPr>
          <w:rFonts w:eastAsia="Calibri" w:cs="Calibri"/>
          <w:bCs/>
          <w:u w:val="single"/>
        </w:rPr>
        <w:t xml:space="preserve"> and new forms of warfare thereby invoking the nation’s right to self-defence</w:t>
      </w:r>
      <w:r w:rsidRPr="00F43CA6">
        <w:rPr>
          <w:rFonts w:eastAsia="Calibri" w:cs="Calibri"/>
          <w:sz w:val="10"/>
        </w:rPr>
        <w:t xml:space="preserve"> (Jackson, 2007: 356), </w:t>
      </w:r>
      <w:r w:rsidRPr="00F43CA6">
        <w:rPr>
          <w:rFonts w:eastAsia="Calibri" w:cs="Calibri"/>
          <w:bCs/>
          <w:u w:val="single"/>
        </w:rPr>
        <w:t>without assessing the impact that the extraordinary and repeated images of that act had on reactions to it</w:t>
      </w:r>
      <w:r w:rsidRPr="00F43CA6">
        <w:rPr>
          <w:rFonts w:eastAsia="Calibri" w:cs="Calibri"/>
          <w:sz w:val="10"/>
        </w:rPr>
        <w:t xml:space="preserve">. Here in lies the fundamental merit and pitfall of the speech act theory. On the one hand it provides us with an innovative understanding of the metaphorical constitution of terrorism in discourse and on the other </w:t>
      </w:r>
      <w:r w:rsidRPr="00F43CA6">
        <w:rPr>
          <w:rFonts w:eastAsia="Calibri" w:cs="Calibri"/>
          <w:bCs/>
          <w:highlight w:val="cyan"/>
          <w:u w:val="single"/>
        </w:rPr>
        <w:t xml:space="preserve">it remains closed to </w:t>
      </w:r>
      <w:r w:rsidRPr="00F43CA6">
        <w:rPr>
          <w:rFonts w:eastAsia="Calibri" w:cs="Calibri"/>
          <w:bCs/>
          <w:highlight w:val="green"/>
          <w:u w:val="single"/>
        </w:rPr>
        <w:t xml:space="preserve">the impact </w:t>
      </w:r>
      <w:r w:rsidRPr="00F43CA6">
        <w:rPr>
          <w:rFonts w:eastAsia="Calibri" w:cs="Calibri"/>
          <w:bCs/>
          <w:highlight w:val="cyan"/>
          <w:u w:val="single"/>
        </w:rPr>
        <w:t xml:space="preserve">different mediums of communication </w:t>
      </w:r>
      <w:r w:rsidRPr="00F43CA6">
        <w:rPr>
          <w:rFonts w:eastAsia="Calibri" w:cs="Calibri"/>
          <w:bCs/>
          <w:highlight w:val="green"/>
          <w:u w:val="single"/>
        </w:rPr>
        <w:t>have on the securitisation process</w:t>
      </w:r>
      <w:r w:rsidRPr="00F43CA6">
        <w:rPr>
          <w:rFonts w:eastAsia="Calibri" w:cs="Calibri"/>
          <w:sz w:val="10"/>
        </w:rPr>
        <w:t xml:space="preserve">. Thus, </w:t>
      </w:r>
      <w:r w:rsidRPr="00F43CA6">
        <w:rPr>
          <w:rFonts w:eastAsia="Calibri" w:cs="Calibri"/>
          <w:bCs/>
          <w:u w:val="single"/>
        </w:rPr>
        <w:t>language is only one means through which meaning is communicated</w:t>
      </w:r>
      <w:r w:rsidRPr="00F43CA6">
        <w:rPr>
          <w:rFonts w:eastAsia="Calibri" w:cs="Calibri"/>
          <w:sz w:val="10"/>
        </w:rPr>
        <w:t xml:space="preserve"> (Moller, 2007: 180). Drawing on Michel Foucault, this essay problematises the reduction by the speech act theory, of securitisation to a purely linguistic rhetoric. </w:t>
      </w:r>
      <w:r w:rsidRPr="00F43CA6">
        <w:rPr>
          <w:rFonts w:eastAsia="Calibri" w:cs="Calibri"/>
          <w:bCs/>
          <w:u w:val="single"/>
        </w:rPr>
        <w:t xml:space="preserve">The meaning we attach to </w:t>
      </w:r>
      <w:r w:rsidRPr="00F43CA6">
        <w:rPr>
          <w:rFonts w:eastAsia="Calibri" w:cs="Calibri"/>
          <w:bCs/>
          <w:highlight w:val="green"/>
          <w:u w:val="single"/>
        </w:rPr>
        <w:t>security and our knowledge of what constitutes security</w:t>
      </w:r>
      <w:r w:rsidRPr="00F43CA6">
        <w:rPr>
          <w:rFonts w:eastAsia="Calibri" w:cs="Calibri"/>
          <w:bCs/>
          <w:u w:val="single"/>
        </w:rPr>
        <w:t xml:space="preserve"> exists within both the material and textual realms, for they </w:t>
      </w:r>
      <w:r w:rsidRPr="00F43CA6">
        <w:rPr>
          <w:rFonts w:eastAsia="Calibri" w:cs="Calibri"/>
          <w:bCs/>
          <w:highlight w:val="green"/>
          <w:u w:val="single"/>
        </w:rPr>
        <w:t>are not mutually exclusive</w:t>
      </w:r>
      <w:r w:rsidRPr="00F43CA6">
        <w:rPr>
          <w:rFonts w:eastAsia="Calibri" w:cs="Calibri"/>
          <w:sz w:val="10"/>
        </w:rPr>
        <w:t xml:space="preserve">. Foucault (1980: 63) holds that once a discursive utterance is considered an action or as a practice, this then begins to verge on the territory of materiality and becomes more easily linked to the array of physical activities through which the diagnosis may be made initially. To illuminate his concept of discursive practices, Foucault invokes the notion of extra-discursive—which relates to the idea that similar discursive acts can occur in a multitude of ways and various different forms that stretch from the textual to material level of discursive practice. The speech act theory defines security as language—thus language becomes security. </w:t>
      </w:r>
      <w:r w:rsidRPr="00F43CA6">
        <w:rPr>
          <w:rFonts w:eastAsia="Calibri" w:cs="Calibri"/>
          <w:bCs/>
          <w:u w:val="single"/>
        </w:rPr>
        <w:t xml:space="preserve">Such an </w:t>
      </w:r>
      <w:r w:rsidRPr="00F43CA6">
        <w:rPr>
          <w:rFonts w:eastAsia="Calibri" w:cs="Calibri"/>
          <w:bCs/>
          <w:highlight w:val="cyan"/>
          <w:u w:val="single"/>
        </w:rPr>
        <w:t xml:space="preserve">over-concentration on language signals </w:t>
      </w:r>
      <w:proofErr w:type="gramStart"/>
      <w:r w:rsidRPr="00F43CA6">
        <w:rPr>
          <w:rFonts w:eastAsia="Calibri" w:cs="Calibri"/>
          <w:bCs/>
          <w:highlight w:val="cyan"/>
          <w:u w:val="single"/>
        </w:rPr>
        <w:t>a myopia</w:t>
      </w:r>
      <w:proofErr w:type="gramEnd"/>
      <w:r w:rsidRPr="00F43CA6">
        <w:rPr>
          <w:rFonts w:eastAsia="Calibri" w:cs="Calibri"/>
          <w:bCs/>
          <w:highlight w:val="cyan"/>
          <w:u w:val="single"/>
        </w:rPr>
        <w:t xml:space="preserve"> of text</w:t>
      </w:r>
      <w:r w:rsidRPr="00F43CA6">
        <w:rPr>
          <w:rFonts w:eastAsia="Calibri" w:cs="Calibri"/>
          <w:bCs/>
          <w:u w:val="single"/>
        </w:rPr>
        <w:t>, an over-evaluation of the linguistic</w:t>
      </w:r>
      <w:r w:rsidRPr="00F43CA6">
        <w:rPr>
          <w:rFonts w:eastAsia="Calibri" w:cs="Calibri"/>
          <w:sz w:val="10"/>
        </w:rPr>
        <w:t xml:space="preserve"> and representational </w:t>
      </w:r>
      <w:r w:rsidRPr="00F43CA6">
        <w:rPr>
          <w:rFonts w:eastAsia="Calibri" w:cs="Calibri"/>
          <w:bCs/>
          <w:u w:val="single"/>
        </w:rPr>
        <w:t>powers of language in isolation from the material arrangements of power in which they are entrenched and that they in turn extend</w:t>
      </w:r>
      <w:r w:rsidRPr="00F43CA6">
        <w:rPr>
          <w:rFonts w:eastAsia="Calibri" w:cs="Calibri"/>
          <w:sz w:val="10"/>
        </w:rPr>
        <w:t xml:space="preserve"> (Foucault Journal, 2001: 540). The over-evaluation by the speech act theory of the linguistic powers of language in isolation from the material context of power, in which they a</w:t>
      </w:r>
      <w:r w:rsidRPr="00F43CA6">
        <w:rPr>
          <w:rFonts w:eastAsia="Calibri" w:cs="Calibri"/>
          <w:bCs/>
          <w:u w:val="single"/>
        </w:rPr>
        <w:t>r</w:t>
      </w:r>
      <w:r w:rsidRPr="00F43CA6">
        <w:rPr>
          <w:rFonts w:eastAsia="Calibri" w:cs="Calibri"/>
          <w:sz w:val="10"/>
        </w:rPr>
        <w:t>e intermeshed, is problematised by the Didier Bigo (2002). Bigo (2002: 65) holds that “</w:t>
      </w:r>
      <w:r w:rsidRPr="00F43CA6">
        <w:rPr>
          <w:rFonts w:eastAsia="Calibri" w:cs="Calibri"/>
          <w:bCs/>
          <w:u w:val="single"/>
        </w:rPr>
        <w:t xml:space="preserve">security is constructed and applied to different issues and areas through a range of often routinised practices rather than only through speech acts </w:t>
      </w:r>
      <w:r w:rsidRPr="00F43CA6">
        <w:rPr>
          <w:rFonts w:eastAsia="Calibri" w:cs="Calibri"/>
          <w:sz w:val="10"/>
        </w:rPr>
        <w:t xml:space="preserve">that enable emergency measures”. Accordingly, practices of surveillance and border controls for example, can be central to the process of securitisation and are not simply those actions enabled by preceding speech acts (McDonald, 2009: 570). Recognising the role of physical systems in the construction of security, that is, the generation of meaning and the productive power of such systems—demands an acceptance that security exists outside of the speech act. Hence, </w:t>
      </w:r>
      <w:r w:rsidRPr="00F43CA6">
        <w:rPr>
          <w:rFonts w:eastAsia="Calibri" w:cs="Calibri"/>
          <w:bCs/>
          <w:highlight w:val="cyan"/>
          <w:u w:val="single"/>
        </w:rPr>
        <w:t xml:space="preserve">the speech act framework </w:t>
      </w:r>
      <w:r w:rsidRPr="00F43CA6">
        <w:rPr>
          <w:rFonts w:eastAsia="Calibri" w:cs="Calibri"/>
          <w:bCs/>
          <w:highlight w:val="green"/>
          <w:u w:val="single"/>
        </w:rPr>
        <w:t xml:space="preserve">of security problematically </w:t>
      </w:r>
      <w:r w:rsidRPr="00F43CA6">
        <w:rPr>
          <w:rFonts w:eastAsia="Calibri" w:cs="Calibri"/>
          <w:bCs/>
          <w:highlight w:val="cyan"/>
          <w:u w:val="single"/>
        </w:rPr>
        <w:t xml:space="preserve">neglects physical action </w:t>
      </w:r>
      <w:r w:rsidRPr="00F43CA6">
        <w:rPr>
          <w:rFonts w:eastAsia="Calibri" w:cs="Calibri"/>
          <w:bCs/>
          <w:highlight w:val="green"/>
          <w:u w:val="single"/>
        </w:rPr>
        <w:t>which can serve to communicate ideas about security in their own right</w:t>
      </w:r>
      <w:r w:rsidRPr="00F43CA6">
        <w:rPr>
          <w:rFonts w:eastAsia="Calibri" w:cs="Calibri"/>
          <w:sz w:val="10"/>
        </w:rPr>
        <w:t xml:space="preserve"> (Hansen, 2000: 300-1). In summation, </w:t>
      </w:r>
      <w:r w:rsidRPr="00F43CA6">
        <w:rPr>
          <w:rFonts w:eastAsia="Calibri" w:cs="Calibri"/>
          <w:bCs/>
          <w:u w:val="single"/>
        </w:rPr>
        <w:t>security is constructed through processes of social interaction, but cannot be defined narrowly as existing only within the speech act</w:t>
      </w:r>
      <w:r w:rsidRPr="00F43CA6">
        <w:rPr>
          <w:rFonts w:eastAsia="Calibri" w:cs="Calibri"/>
          <w:sz w:val="10"/>
        </w:rPr>
        <w:t xml:space="preserve">. Hence, the definition of security in terms of a discourse-action sequence is problematic, inasmuch as it fails to recognise the complexity of the construction of security in global politics. </w:t>
      </w:r>
      <w:r w:rsidRPr="00F43CA6">
        <w:rPr>
          <w:rFonts w:eastAsia="Calibri" w:cs="Calibri"/>
          <w:bCs/>
          <w:highlight w:val="green"/>
          <w:u w:val="single"/>
        </w:rPr>
        <w:t>Assuming</w:t>
      </w:r>
      <w:r w:rsidRPr="00F43CA6">
        <w:rPr>
          <w:rFonts w:eastAsia="Calibri" w:cs="Calibri"/>
          <w:sz w:val="10"/>
        </w:rPr>
        <w:t xml:space="preserve"> that </w:t>
      </w:r>
      <w:r w:rsidRPr="00F43CA6">
        <w:rPr>
          <w:rFonts w:eastAsia="Calibri" w:cs="Calibri"/>
          <w:bCs/>
          <w:highlight w:val="green"/>
          <w:u w:val="single"/>
        </w:rPr>
        <w:t>security</w:t>
      </w:r>
      <w:r w:rsidRPr="00F43CA6">
        <w:rPr>
          <w:rFonts w:eastAsia="Calibri" w:cs="Calibri"/>
          <w:sz w:val="10"/>
        </w:rPr>
        <w:t xml:space="preserve"> merely </w:t>
      </w:r>
      <w:r w:rsidRPr="00F43CA6">
        <w:rPr>
          <w:rFonts w:eastAsia="Calibri" w:cs="Calibri"/>
          <w:bCs/>
          <w:highlight w:val="green"/>
          <w:u w:val="single"/>
        </w:rPr>
        <w:t>resides within the discursive positioning of threats, neglects the historical and social contexts in which security becomes possib</w:t>
      </w:r>
      <w:r w:rsidRPr="00F43CA6">
        <w:rPr>
          <w:rFonts w:eastAsia="Calibri" w:cs="Calibri"/>
          <w:sz w:val="10"/>
          <w:highlight w:val="green"/>
        </w:rPr>
        <w:t>le</w:t>
      </w:r>
      <w:r w:rsidRPr="00F43CA6">
        <w:rPr>
          <w:rFonts w:eastAsia="Calibri" w:cs="Calibri"/>
          <w:sz w:val="10"/>
        </w:rPr>
        <w:t xml:space="preserve">. Thus, discourses of security are bound by the historical and social structures in which they are produced. </w:t>
      </w:r>
      <w:r w:rsidRPr="00F43CA6">
        <w:rPr>
          <w:rFonts w:eastAsia="Calibri" w:cs="Calibri"/>
          <w:bCs/>
          <w:u w:val="single"/>
        </w:rPr>
        <w:t>The speech act then is just one dynamic of the securitisation process,</w:t>
      </w:r>
      <w:r w:rsidRPr="00F43CA6">
        <w:rPr>
          <w:rFonts w:eastAsia="Calibri" w:cs="Calibri"/>
          <w:sz w:val="10"/>
        </w:rPr>
        <w:t xml:space="preserve"> the role of audiences, visual communication and physical practices must all be examined in order to understand how security is experienced in different contexts. </w:t>
      </w:r>
      <w:r w:rsidRPr="00F43CA6">
        <w:rPr>
          <w:rFonts w:eastAsia="Calibri" w:cs="Calibri"/>
          <w:bCs/>
          <w:highlight w:val="cyan"/>
          <w:u w:val="single"/>
        </w:rPr>
        <w:t>Security exists within the interplay between self-identity and the construction of meaning</w:t>
      </w:r>
      <w:r w:rsidRPr="00F43CA6">
        <w:rPr>
          <w:rFonts w:eastAsia="Calibri" w:cs="Calibri"/>
          <w:sz w:val="10"/>
        </w:rPr>
        <w:t xml:space="preserve">, thus the feeling of threat and being secured is produced within all social structures. </w:t>
      </w:r>
      <w:r w:rsidRPr="00F43CA6">
        <w:rPr>
          <w:rFonts w:eastAsia="Calibri" w:cs="Calibri"/>
          <w:bCs/>
          <w:u w:val="single"/>
        </w:rPr>
        <w:t>Security is what we make of it,</w:t>
      </w:r>
      <w:r w:rsidRPr="00F43CA6">
        <w:rPr>
          <w:rFonts w:eastAsia="Calibri" w:cs="Calibri"/>
          <w:sz w:val="10"/>
        </w:rPr>
        <w:t xml:space="preserve"> different worldviews and discourses bound by social structures and communicated in diverse ways, deliver different discourses about security. </w:t>
      </w:r>
      <w:r w:rsidRPr="00F43CA6">
        <w:rPr>
          <w:rFonts w:eastAsia="Calibri" w:cs="Calibri"/>
          <w:bCs/>
          <w:highlight w:val="cyan"/>
          <w:u w:val="single"/>
        </w:rPr>
        <w:t xml:space="preserve">Security can be constructed physically </w:t>
      </w:r>
      <w:r w:rsidRPr="00F43CA6">
        <w:rPr>
          <w:rFonts w:eastAsia="Calibri" w:cs="Calibri"/>
          <w:bCs/>
          <w:highlight w:val="green"/>
          <w:u w:val="single"/>
        </w:rPr>
        <w:t xml:space="preserve">through bureaucratic systems, </w:t>
      </w:r>
      <w:r w:rsidRPr="00F43CA6">
        <w:rPr>
          <w:rFonts w:eastAsia="Calibri" w:cs="Calibri"/>
          <w:bCs/>
          <w:highlight w:val="cyan"/>
          <w:u w:val="single"/>
        </w:rPr>
        <w:t xml:space="preserve">through </w:t>
      </w:r>
      <w:r w:rsidRPr="00F43CA6">
        <w:rPr>
          <w:rFonts w:eastAsia="Calibri" w:cs="Calibri"/>
          <w:bCs/>
          <w:highlight w:val="green"/>
          <w:u w:val="single"/>
        </w:rPr>
        <w:t xml:space="preserve">the </w:t>
      </w:r>
      <w:r w:rsidRPr="00F43CA6">
        <w:rPr>
          <w:rFonts w:eastAsia="Calibri" w:cs="Calibri"/>
          <w:bCs/>
          <w:highlight w:val="cyan"/>
          <w:u w:val="single"/>
        </w:rPr>
        <w:t>discourses</w:t>
      </w:r>
      <w:r w:rsidRPr="00F43CA6">
        <w:rPr>
          <w:rFonts w:eastAsia="Calibri" w:cs="Calibri"/>
          <w:bCs/>
          <w:u w:val="single"/>
        </w:rPr>
        <w:t xml:space="preserve"> of the state and within marginalised groups whose experience of threat and security may not be known or heard. </w:t>
      </w:r>
      <w:r w:rsidRPr="00F43CA6">
        <w:rPr>
          <w:rFonts w:eastAsia="Calibri" w:cs="Calibri"/>
          <w:bCs/>
          <w:highlight w:val="cyan"/>
          <w:u w:val="single"/>
        </w:rPr>
        <w:t xml:space="preserve">Security </w:t>
      </w:r>
      <w:r w:rsidRPr="00F43CA6">
        <w:rPr>
          <w:rFonts w:eastAsia="Calibri" w:cs="Calibri"/>
          <w:bCs/>
          <w:highlight w:val="green"/>
          <w:u w:val="single"/>
        </w:rPr>
        <w:t xml:space="preserve">therefore </w:t>
      </w:r>
      <w:r w:rsidRPr="00F43CA6">
        <w:rPr>
          <w:rFonts w:eastAsia="Calibri" w:cs="Calibri"/>
          <w:bCs/>
          <w:highlight w:val="cyan"/>
          <w:u w:val="single"/>
        </w:rPr>
        <w:t>is not just a speech act</w:t>
      </w:r>
      <w:r w:rsidRPr="00F43CA6">
        <w:rPr>
          <w:rFonts w:eastAsia="Calibri" w:cs="Calibri"/>
          <w:bCs/>
          <w:highlight w:val="green"/>
          <w:u w:val="single"/>
        </w:rPr>
        <w:t>.</w:t>
      </w:r>
    </w:p>
    <w:p w:rsidR="00805D7C" w:rsidRDefault="00805D7C" w:rsidP="00805D7C">
      <w:pPr>
        <w:rPr>
          <w:rStyle w:val="StyleBoldUnderline"/>
        </w:rPr>
      </w:pPr>
    </w:p>
    <w:p w:rsidR="00805D7C" w:rsidRPr="00934619" w:rsidRDefault="00805D7C" w:rsidP="00805D7C">
      <w:pPr>
        <w:pStyle w:val="Heading4"/>
        <w:rPr>
          <w:rFonts w:cs="Arial"/>
          <w:szCs w:val="24"/>
        </w:rPr>
      </w:pPr>
      <w:r w:rsidRPr="00934619">
        <w:rPr>
          <w:rFonts w:cs="Arial"/>
          <w:szCs w:val="24"/>
        </w:rPr>
        <w:t xml:space="preserve">The inclusion of hypothetical impact scenarios </w:t>
      </w:r>
      <w:r>
        <w:rPr>
          <w:rFonts w:cs="Arial"/>
          <w:szCs w:val="24"/>
        </w:rPr>
        <w:t>is key to</w:t>
      </w:r>
      <w:r w:rsidRPr="00934619">
        <w:rPr>
          <w:rFonts w:cs="Arial"/>
          <w:szCs w:val="24"/>
        </w:rPr>
        <w:t xml:space="preserve"> deliberative process by providing a normative means of assessing consequences</w:t>
      </w:r>
    </w:p>
    <w:p w:rsidR="00805D7C" w:rsidRPr="00934619" w:rsidRDefault="00805D7C" w:rsidP="00805D7C">
      <w:pPr>
        <w:pStyle w:val="Citation"/>
        <w:rPr>
          <w:rFonts w:cs="Arial"/>
          <w:szCs w:val="24"/>
        </w:rPr>
      </w:pPr>
      <w:r w:rsidRPr="00934619">
        <w:rPr>
          <w:rFonts w:cs="Arial"/>
          <w:szCs w:val="24"/>
        </w:rPr>
        <w:t xml:space="preserve">Larsen et al </w:t>
      </w:r>
      <w:r>
        <w:rPr>
          <w:rFonts w:cs="Arial"/>
          <w:szCs w:val="24"/>
        </w:rPr>
        <w:t>0</w:t>
      </w:r>
      <w:r w:rsidRPr="00934619">
        <w:rPr>
          <w:rFonts w:cs="Arial"/>
          <w:szCs w:val="24"/>
        </w:rPr>
        <w:t>9</w:t>
      </w:r>
    </w:p>
    <w:p w:rsidR="00805D7C" w:rsidRPr="00934619" w:rsidRDefault="00805D7C" w:rsidP="00805D7C">
      <w:pPr>
        <w:rPr>
          <w:szCs w:val="24"/>
        </w:rPr>
      </w:pPr>
      <w:r w:rsidRPr="00934619">
        <w:rPr>
          <w:szCs w:val="24"/>
        </w:rPr>
        <w:t xml:space="preserve">    a KTH – Royal Institute of Technology, Department of Philosophy and History of Technology, Division of History of Science and Technology, Teknikringen 76, SE-100 44 Stockholm, Sweden</w:t>
      </w:r>
    </w:p>
    <w:p w:rsidR="00805D7C" w:rsidRPr="00934619" w:rsidRDefault="00805D7C" w:rsidP="00805D7C">
      <w:pPr>
        <w:rPr>
          <w:szCs w:val="24"/>
        </w:rPr>
      </w:pPr>
      <w:r w:rsidRPr="00934619">
        <w:rPr>
          <w:szCs w:val="24"/>
        </w:rPr>
        <w:t xml:space="preserve">    b KTH – Royal Institute of Technology, Department of Urban Planning and Environment, Division of Environmental Strategies Research, Drottning Kristinas väg 30, SE-100 44 Stockholm, Sweden </w:t>
      </w:r>
    </w:p>
    <w:p w:rsidR="00805D7C" w:rsidRPr="00934619" w:rsidRDefault="00805D7C" w:rsidP="00805D7C">
      <w:pPr>
        <w:rPr>
          <w:szCs w:val="24"/>
        </w:rPr>
      </w:pPr>
      <w:r w:rsidRPr="00934619">
        <w:rPr>
          <w:szCs w:val="24"/>
        </w:rPr>
        <w:t xml:space="preserve"> Habitat International</w:t>
      </w:r>
    </w:p>
    <w:p w:rsidR="00805D7C" w:rsidRPr="00934619" w:rsidRDefault="00805D7C" w:rsidP="00805D7C">
      <w:pPr>
        <w:rPr>
          <w:szCs w:val="24"/>
        </w:rPr>
      </w:pPr>
      <w:r w:rsidRPr="00934619">
        <w:rPr>
          <w:szCs w:val="24"/>
        </w:rPr>
        <w:t>Volume 33, Issue 3, July 2009, Pages 260–266</w:t>
      </w:r>
    </w:p>
    <w:p w:rsidR="00805D7C" w:rsidRPr="00934619" w:rsidRDefault="00805D7C" w:rsidP="00805D7C">
      <w:pPr>
        <w:rPr>
          <w:szCs w:val="24"/>
        </w:rPr>
      </w:pPr>
      <w:r w:rsidRPr="00934619">
        <w:rPr>
          <w:szCs w:val="24"/>
        </w:rPr>
        <w:t>Climate Change and Human Settlements</w:t>
      </w:r>
    </w:p>
    <w:p w:rsidR="00805D7C" w:rsidRPr="00934619" w:rsidRDefault="00805D7C" w:rsidP="00805D7C">
      <w:pPr>
        <w:rPr>
          <w:szCs w:val="24"/>
        </w:rPr>
      </w:pPr>
      <w:r w:rsidRPr="00934619">
        <w:rPr>
          <w:szCs w:val="24"/>
        </w:rPr>
        <w:t xml:space="preserve">Climatechange scenarios and citizen-participation: Mitigation and adaptation perspectives in constructing sustainable futures </w:t>
      </w:r>
    </w:p>
    <w:p w:rsidR="00805D7C" w:rsidRDefault="00805D7C" w:rsidP="00805D7C">
      <w:pPr>
        <w:rPr>
          <w:rStyle w:val="StyleBoldUnderline"/>
          <w:szCs w:val="24"/>
        </w:rPr>
      </w:pPr>
      <w:r w:rsidRPr="00934619">
        <w:rPr>
          <w:sz w:val="12"/>
          <w:szCs w:val="24"/>
        </w:rPr>
        <w:t xml:space="preserve"> In constructing </w:t>
      </w:r>
      <w:r w:rsidRPr="00B455EC">
        <w:rPr>
          <w:rStyle w:val="UnderlineBold"/>
          <w:szCs w:val="24"/>
          <w:highlight w:val="cyan"/>
        </w:rPr>
        <w:t>normative scenarios</w:t>
      </w:r>
      <w:r w:rsidRPr="00934619">
        <w:rPr>
          <w:sz w:val="12"/>
          <w:szCs w:val="24"/>
        </w:rPr>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B455EC">
        <w:rPr>
          <w:rStyle w:val="StyleBoldUnderline"/>
          <w:szCs w:val="24"/>
          <w:highlight w:val="cyan"/>
        </w:rPr>
        <w:t>can</w:t>
      </w:r>
      <w:r w:rsidRPr="00934619">
        <w:rPr>
          <w:rStyle w:val="StyleBoldUnderline"/>
          <w:szCs w:val="24"/>
        </w:rPr>
        <w:t xml:space="preserve"> </w:t>
      </w:r>
      <w:r w:rsidRPr="00934619">
        <w:rPr>
          <w:sz w:val="12"/>
          <w:szCs w:val="24"/>
        </w:rPr>
        <w:t xml:space="preserve">also </w:t>
      </w:r>
      <w:r w:rsidRPr="00B455EC">
        <w:rPr>
          <w:rStyle w:val="StyleBoldUnderline"/>
          <w:szCs w:val="24"/>
          <w:highlight w:val="cyan"/>
        </w:rPr>
        <w:t>be a contribution to</w:t>
      </w:r>
      <w:r w:rsidRPr="00934619">
        <w:rPr>
          <w:rStyle w:val="StyleBoldUnderline"/>
          <w:szCs w:val="24"/>
        </w:rPr>
        <w:t xml:space="preserve"> the general </w:t>
      </w:r>
      <w:r w:rsidRPr="00B455EC">
        <w:rPr>
          <w:rStyle w:val="UnderlineBold"/>
          <w:szCs w:val="24"/>
          <w:highlight w:val="cyan"/>
        </w:rPr>
        <w:t xml:space="preserve">debate </w:t>
      </w:r>
      <w:r w:rsidRPr="00B455EC">
        <w:rPr>
          <w:rStyle w:val="StyleBoldUnderline"/>
          <w:szCs w:val="24"/>
          <w:highlight w:val="cyan"/>
        </w:rPr>
        <w:t>or</w:t>
      </w:r>
      <w:r w:rsidRPr="00934619">
        <w:rPr>
          <w:rStyle w:val="StyleBoldUnderline"/>
          <w:szCs w:val="24"/>
        </w:rPr>
        <w:t xml:space="preserve"> </w:t>
      </w:r>
      <w:r w:rsidRPr="00B455EC">
        <w:rPr>
          <w:rStyle w:val="UnderlineBold"/>
          <w:szCs w:val="24"/>
          <w:highlight w:val="cyan"/>
        </w:rPr>
        <w:t>foundations for policy decisions</w:t>
      </w:r>
      <w:r w:rsidRPr="00934619">
        <w:rPr>
          <w:rStyle w:val="UnderlineBold"/>
          <w:szCs w:val="24"/>
        </w:rPr>
        <w:t>.</w:t>
      </w:r>
      <w:r w:rsidRPr="00934619">
        <w:rPr>
          <w:sz w:val="12"/>
          <w:szCs w:val="24"/>
        </w:rPr>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w:t>
      </w:r>
      <w:r w:rsidRPr="00934619">
        <w:rPr>
          <w:sz w:val="12"/>
          <w:szCs w:val="24"/>
        </w:rPr>
        <w:lastRenderedPageBreak/>
        <w:t xml:space="preserve">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B455EC">
        <w:rPr>
          <w:rStyle w:val="UnderlineBold"/>
          <w:szCs w:val="24"/>
          <w:highlight w:val="cyan"/>
        </w:rPr>
        <w:t>scenario making processes</w:t>
      </w:r>
      <w:r w:rsidRPr="00934619">
        <w:rPr>
          <w:sz w:val="12"/>
          <w:szCs w:val="24"/>
        </w:rPr>
        <w:t xml:space="preserve"> are not set up only to </w:t>
      </w:r>
      <w:r w:rsidRPr="00934619">
        <w:rPr>
          <w:rStyle w:val="StyleBoldUnderline"/>
          <w:szCs w:val="24"/>
        </w:rPr>
        <w:t xml:space="preserve">share ideas and </w:t>
      </w:r>
      <w:r w:rsidRPr="00B455EC">
        <w:rPr>
          <w:rStyle w:val="StyleBoldUnderline"/>
          <w:szCs w:val="24"/>
          <w:highlight w:val="cyan"/>
        </w:rPr>
        <w:t xml:space="preserve">create mutual </w:t>
      </w:r>
      <w:proofErr w:type="gramStart"/>
      <w:r w:rsidRPr="00B455EC">
        <w:rPr>
          <w:rStyle w:val="StyleBoldUnderline"/>
          <w:szCs w:val="24"/>
          <w:highlight w:val="cyan"/>
        </w:rPr>
        <w:t>understanding,</w:t>
      </w:r>
      <w:proofErr w:type="gramEnd"/>
      <w:r w:rsidRPr="00B455EC">
        <w:rPr>
          <w:rStyle w:val="StyleBoldUnderline"/>
          <w:szCs w:val="24"/>
          <w:highlight w:val="cyan"/>
        </w:rPr>
        <w:t xml:space="preserve"> they aim at solving specific targets</w:t>
      </w:r>
      <w:r w:rsidRPr="00934619">
        <w:rPr>
          <w:rStyle w:val="StyleBoldUnderline"/>
          <w:szCs w:val="24"/>
        </w:rPr>
        <w:t xml:space="preserve"> such as </w:t>
      </w:r>
      <w:r w:rsidRPr="00934619">
        <w:rPr>
          <w:rStyle w:val="UnderlineBold"/>
          <w:b w:val="0"/>
          <w:szCs w:val="24"/>
        </w:rPr>
        <w:t>minimizing climate change</w:t>
      </w:r>
      <w:r w:rsidRPr="00934619">
        <w:rPr>
          <w:sz w:val="12"/>
          <w:szCs w:val="24"/>
        </w:rPr>
        <w:t xml:space="preserve">. Some writers (e.g. Hendriks et al., 2007) underline the importance of deliberative processes being open and diverse and do not put as much attention to the outcome. Understanding the importance of legitimacy </w:t>
      </w:r>
      <w:r w:rsidRPr="00934619">
        <w:rPr>
          <w:rStyle w:val="StyleBoldUnderline"/>
          <w:szCs w:val="24"/>
        </w:rPr>
        <w:t xml:space="preserve">we see the </w:t>
      </w:r>
      <w:r w:rsidRPr="00934619">
        <w:rPr>
          <w:rStyle w:val="UnderlineBold"/>
          <w:szCs w:val="24"/>
        </w:rPr>
        <w:t xml:space="preserve">process </w:t>
      </w:r>
      <w:r w:rsidRPr="00934619">
        <w:rPr>
          <w:rStyle w:val="StyleBoldUnderline"/>
          <w:szCs w:val="24"/>
        </w:rPr>
        <w:t xml:space="preserve">as crucial, but aiming for goals such as </w:t>
      </w:r>
      <w:r w:rsidRPr="00934619">
        <w:rPr>
          <w:rStyle w:val="UnderlineBold"/>
          <w:szCs w:val="24"/>
        </w:rPr>
        <w:t>minimized climatechange</w:t>
      </w:r>
      <w:r w:rsidRPr="00934619">
        <w:rPr>
          <w:sz w:val="12"/>
          <w:szCs w:val="24"/>
        </w:rPr>
        <w:t xml:space="preserve"> </w:t>
      </w:r>
      <w:r w:rsidRPr="00B455EC">
        <w:rPr>
          <w:rStyle w:val="StyleBoldUnderline"/>
          <w:szCs w:val="24"/>
          <w:highlight w:val="cyan"/>
        </w:rPr>
        <w:t>both the content and</w:t>
      </w:r>
      <w:r w:rsidRPr="00934619">
        <w:rPr>
          <w:rStyle w:val="StyleBoldUnderline"/>
          <w:szCs w:val="24"/>
        </w:rPr>
        <w:t xml:space="preserve"> the </w:t>
      </w:r>
      <w:r w:rsidRPr="00B455EC">
        <w:rPr>
          <w:rStyle w:val="UnderlineBold"/>
          <w:szCs w:val="24"/>
          <w:highlight w:val="cyan"/>
        </w:rPr>
        <w:t>impact</w:t>
      </w:r>
      <w:r w:rsidRPr="00934619">
        <w:rPr>
          <w:rStyle w:val="UnderlineBold"/>
          <w:szCs w:val="24"/>
        </w:rPr>
        <w:t xml:space="preserve"> </w:t>
      </w:r>
      <w:r w:rsidRPr="00934619">
        <w:rPr>
          <w:rStyle w:val="StyleBoldUnderline"/>
          <w:szCs w:val="24"/>
        </w:rPr>
        <w:t xml:space="preserve">of the output </w:t>
      </w:r>
      <w:r w:rsidRPr="00B455EC">
        <w:rPr>
          <w:rStyle w:val="StyleBoldUnderline"/>
          <w:szCs w:val="24"/>
          <w:highlight w:val="cyan"/>
        </w:rPr>
        <w:t>are</w:t>
      </w:r>
      <w:r w:rsidRPr="00934619">
        <w:rPr>
          <w:rStyle w:val="StyleBoldUnderline"/>
          <w:szCs w:val="24"/>
        </w:rPr>
        <w:t xml:space="preserve"> also </w:t>
      </w:r>
      <w:r w:rsidRPr="00B455EC">
        <w:rPr>
          <w:rStyle w:val="StyleBoldUnderline"/>
          <w:szCs w:val="24"/>
          <w:highlight w:val="cyan"/>
        </w:rPr>
        <w:t>critical</w:t>
      </w:r>
      <w:r w:rsidRPr="00934619">
        <w:rPr>
          <w:rStyle w:val="StyleBoldUnderline"/>
          <w:szCs w:val="24"/>
        </w:rPr>
        <w:t xml:space="preserve">. </w:t>
      </w:r>
      <w:r w:rsidRPr="00934619">
        <w:rPr>
          <w:sz w:val="12"/>
          <w:szCs w:val="24"/>
        </w:rP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934619">
        <w:rPr>
          <w:rStyle w:val="StyleBoldUnderline"/>
          <w:szCs w:val="24"/>
        </w:rPr>
        <w:t>governance as a whole should be assessed regarding its possibilities to take action and achieve legitimac</w:t>
      </w:r>
      <w:r w:rsidRPr="00934619">
        <w:rPr>
          <w:sz w:val="12"/>
          <w:szCs w:val="24"/>
        </w:rPr>
        <w:t>y, where legitimacy is understood as “</w:t>
      </w:r>
      <w:r w:rsidRPr="00B455EC">
        <w:rPr>
          <w:rStyle w:val="UnderlineBold"/>
          <w:szCs w:val="24"/>
          <w:highlight w:val="cyan"/>
        </w:rPr>
        <w:t>the recognised right to make policy</w:t>
      </w:r>
      <w:r w:rsidRPr="00934619">
        <w:rPr>
          <w:rStyle w:val="UnderlineBold"/>
          <w:szCs w:val="24"/>
        </w:rPr>
        <w:t>”</w:t>
      </w:r>
      <w:r w:rsidRPr="00934619">
        <w:rPr>
          <w:sz w:val="12"/>
          <w:szCs w:val="24"/>
        </w:rPr>
        <w:t xml:space="preserve"> (Connelly &amp; Richardson, in press). There are thus three dimensions Connelly and Richardson (in press) find important: content sustainability, capacity to act and legitimacy.  We believe </w:t>
      </w:r>
      <w:r w:rsidRPr="00934619">
        <w:rPr>
          <w:rStyle w:val="StyleBoldUnderline"/>
          <w:szCs w:val="24"/>
        </w:rPr>
        <w:t xml:space="preserve">those dimensions </w:t>
      </w:r>
      <w:r w:rsidRPr="00B455EC">
        <w:rPr>
          <w:rStyle w:val="StyleBoldUnderline"/>
          <w:szCs w:val="24"/>
          <w:highlight w:val="cyan"/>
        </w:rPr>
        <w:t>are</w:t>
      </w:r>
      <w:r w:rsidRPr="00934619">
        <w:rPr>
          <w:sz w:val="12"/>
          <w:szCs w:val="24"/>
        </w:rPr>
        <w:t xml:space="preserve"> also </w:t>
      </w:r>
      <w:r w:rsidRPr="00B455EC">
        <w:rPr>
          <w:rStyle w:val="StyleBoldUnderline"/>
          <w:szCs w:val="24"/>
          <w:highlight w:val="cyan"/>
        </w:rPr>
        <w:t>important for participatory processes generating scenarios aiming at mitigation</w:t>
      </w:r>
      <w:r w:rsidRPr="00934619">
        <w:rPr>
          <w:sz w:val="12"/>
          <w:szCs w:val="24"/>
        </w:rPr>
        <w:t xml:space="preserve"> as well as adaptation to climatechange, </w:t>
      </w:r>
      <w:r w:rsidRPr="00B455EC">
        <w:rPr>
          <w:rStyle w:val="StyleBoldUnderline"/>
          <w:szCs w:val="24"/>
          <w:highlight w:val="cyan"/>
        </w:rPr>
        <w:t>otherwise they will not have any strong</w:t>
      </w:r>
      <w:r w:rsidRPr="00934619">
        <w:rPr>
          <w:rStyle w:val="StyleBoldUnderline"/>
          <w:szCs w:val="24"/>
        </w:rPr>
        <w:t xml:space="preserve"> (and legitimate) </w:t>
      </w:r>
      <w:r w:rsidRPr="00B455EC">
        <w:rPr>
          <w:rStyle w:val="StyleBoldUnderline"/>
          <w:szCs w:val="24"/>
          <w:highlight w:val="cyan"/>
        </w:rPr>
        <w:t>impact</w:t>
      </w:r>
      <w:r w:rsidRPr="00934619">
        <w:rPr>
          <w:rStyle w:val="StyleBoldUnderline"/>
          <w:szCs w:val="24"/>
        </w:rPr>
        <w:t xml:space="preserve"> on development</w:t>
      </w:r>
      <w:r w:rsidRPr="00934619">
        <w:rPr>
          <w:sz w:val="12"/>
          <w:szCs w:val="24"/>
        </w:rPr>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934619">
        <w:rPr>
          <w:rStyle w:val="StyleBoldUnderline"/>
          <w:szCs w:val="24"/>
        </w:rPr>
        <w:t>actors external to the deliberative process</w:t>
      </w:r>
      <w:r w:rsidRPr="00934619">
        <w:rPr>
          <w:sz w:val="12"/>
          <w:szCs w:val="24"/>
        </w:rPr>
        <w:t xml:space="preserve"> (the audience consisting of experts and media) </w:t>
      </w:r>
      <w:proofErr w:type="gramStart"/>
      <w:r w:rsidRPr="00934619">
        <w:rPr>
          <w:rStyle w:val="StyleBoldUnderline"/>
          <w:szCs w:val="24"/>
        </w:rPr>
        <w:t>has</w:t>
      </w:r>
      <w:proofErr w:type="gramEnd"/>
      <w:r w:rsidRPr="00934619">
        <w:rPr>
          <w:rStyle w:val="StyleBoldUnderline"/>
          <w:szCs w:val="24"/>
        </w:rPr>
        <w:t xml:space="preserve"> a strong saying in the legitimate value of the outcome. </w:t>
      </w:r>
      <w:r w:rsidRPr="00934619">
        <w:rPr>
          <w:sz w:val="12"/>
          <w:szCs w:val="24"/>
        </w:rPr>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B455EC">
        <w:rPr>
          <w:rStyle w:val="UnderlineBold"/>
          <w:szCs w:val="24"/>
          <w:highlight w:val="cyan"/>
        </w:rPr>
        <w:t>Conditions where reciprocity</w:t>
      </w:r>
      <w:r w:rsidRPr="00934619">
        <w:rPr>
          <w:rStyle w:val="UnderlineBold"/>
          <w:szCs w:val="24"/>
        </w:rPr>
        <w:t xml:space="preserve"> and trust </w:t>
      </w:r>
      <w:r w:rsidRPr="00B455EC">
        <w:rPr>
          <w:rStyle w:val="UnderlineBold"/>
          <w:szCs w:val="24"/>
          <w:highlight w:val="cyan"/>
        </w:rPr>
        <w:t>can</w:t>
      </w:r>
      <w:r w:rsidRPr="00934619">
        <w:rPr>
          <w:rStyle w:val="UnderlineBold"/>
          <w:szCs w:val="24"/>
        </w:rPr>
        <w:t xml:space="preserve"> help </w:t>
      </w:r>
      <w:r w:rsidRPr="00B455EC">
        <w:rPr>
          <w:rStyle w:val="UnderlineBold"/>
          <w:szCs w:val="24"/>
          <w:highlight w:val="cyan"/>
        </w:rPr>
        <w:t>overcome self-interests</w:t>
      </w:r>
      <w:r w:rsidRPr="00934619">
        <w:rPr>
          <w:rStyle w:val="UnderlineBold"/>
          <w:szCs w:val="24"/>
        </w:rPr>
        <w:t xml:space="preserve"> </w:t>
      </w:r>
      <w:r w:rsidRPr="00B455EC">
        <w:rPr>
          <w:rStyle w:val="UnderlineBold"/>
          <w:szCs w:val="24"/>
          <w:highlight w:val="cyan"/>
        </w:rPr>
        <w:t>are built by “cheap talk</w:t>
      </w:r>
      <w:r w:rsidRPr="00934619">
        <w:rPr>
          <w:rStyle w:val="UnderlineBold"/>
          <w:szCs w:val="24"/>
        </w:rPr>
        <w:t>”.</w:t>
      </w:r>
      <w:r w:rsidRPr="00934619">
        <w:rPr>
          <w:sz w:val="12"/>
          <w:szCs w:val="24"/>
        </w:rPr>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B455EC">
        <w:rPr>
          <w:rStyle w:val="StyleBoldUnderline"/>
          <w:szCs w:val="24"/>
          <w:highlight w:val="cyan"/>
        </w:rPr>
        <w:t>individuals obtain results</w:t>
      </w:r>
      <w:r w:rsidRPr="00934619">
        <w:rPr>
          <w:rStyle w:val="StyleBoldUnderline"/>
          <w:szCs w:val="24"/>
        </w:rPr>
        <w:t xml:space="preserve"> that are “better than rational” </w:t>
      </w:r>
      <w:r w:rsidRPr="00B455EC">
        <w:rPr>
          <w:rStyle w:val="StyleBoldUnderline"/>
          <w:szCs w:val="24"/>
          <w:highlight w:val="cyan"/>
        </w:rPr>
        <w:t>when</w:t>
      </w:r>
      <w:r w:rsidRPr="00934619">
        <w:rPr>
          <w:rStyle w:val="StyleBoldUnderline"/>
          <w:szCs w:val="24"/>
        </w:rPr>
        <w:t xml:space="preserve"> </w:t>
      </w:r>
      <w:r w:rsidRPr="00B455EC">
        <w:rPr>
          <w:rStyle w:val="StyleBoldUnderline"/>
          <w:szCs w:val="24"/>
          <w:highlight w:val="cyan"/>
        </w:rPr>
        <w:t>they are allowed to</w:t>
      </w:r>
      <w:r w:rsidRPr="00934619">
        <w:rPr>
          <w:sz w:val="12"/>
          <w:szCs w:val="24"/>
        </w:rPr>
        <w:t xml:space="preserve"> communicate, or </w:t>
      </w:r>
      <w:proofErr w:type="gramStart"/>
      <w:r w:rsidRPr="00934619">
        <w:rPr>
          <w:rStyle w:val="UnderlineBold"/>
          <w:szCs w:val="24"/>
        </w:rPr>
        <w:t>do</w:t>
      </w:r>
      <w:proofErr w:type="gramEnd"/>
      <w:r w:rsidRPr="00934619">
        <w:rPr>
          <w:rStyle w:val="UnderlineBold"/>
          <w:szCs w:val="24"/>
        </w:rPr>
        <w:t xml:space="preserve"> “</w:t>
      </w:r>
      <w:r w:rsidRPr="00B455EC">
        <w:rPr>
          <w:rStyle w:val="UnderlineBold"/>
          <w:szCs w:val="24"/>
          <w:highlight w:val="cyan"/>
        </w:rPr>
        <w:t>cheap talk</w:t>
      </w:r>
      <w:r w:rsidRPr="00934619">
        <w:rPr>
          <w:rStyle w:val="UnderlineBold"/>
          <w:szCs w:val="24"/>
        </w:rPr>
        <w:t>”</w:t>
      </w:r>
      <w:r w:rsidRPr="00934619">
        <w:rPr>
          <w:sz w:val="12"/>
          <w:szCs w:val="24"/>
        </w:rPr>
        <w:t xml:space="preserve"> as some economists call it (see e.g. Ostrom, 1998). In other words</w:t>
      </w:r>
      <w:r w:rsidRPr="00934619">
        <w:rPr>
          <w:rStyle w:val="StyleBoldUnderline"/>
          <w:szCs w:val="24"/>
        </w:rPr>
        <w:t>, communicative approaches can make collaboration work better</w:t>
      </w:r>
      <w:r w:rsidRPr="00934619">
        <w:rPr>
          <w:sz w:val="12"/>
          <w:szCs w:val="24"/>
        </w:rPr>
        <w:t xml:space="preserve"> since people have the possibility to bond with each other. From this reasoning we conclude that </w:t>
      </w:r>
      <w:r w:rsidRPr="00934619">
        <w:rPr>
          <w:rStyle w:val="StyleBoldUnderline"/>
          <w:szCs w:val="24"/>
        </w:rPr>
        <w:t xml:space="preserve">in a process where participants are active, open to preference shifts </w:t>
      </w:r>
      <w:r w:rsidRPr="00934619">
        <w:rPr>
          <w:sz w:val="12"/>
          <w:szCs w:val="24"/>
        </w:rPr>
        <w:t xml:space="preserve">and are allowed to actually influence the result, both </w:t>
      </w:r>
      <w:r w:rsidRPr="00934619">
        <w:rPr>
          <w:rStyle w:val="StyleBoldUnderline"/>
          <w:szCs w:val="24"/>
        </w:rPr>
        <w:t xml:space="preserve">the content sustainability and </w:t>
      </w:r>
      <w:r w:rsidRPr="00B455EC">
        <w:rPr>
          <w:rStyle w:val="StyleBoldUnderline"/>
          <w:szCs w:val="24"/>
          <w:highlight w:val="cyan"/>
        </w:rPr>
        <w:t>the capacity to act might increase</w:t>
      </w:r>
      <w:r w:rsidRPr="00934619">
        <w:rPr>
          <w:rStyle w:val="StyleBoldUnderline"/>
          <w:szCs w:val="24"/>
        </w:rPr>
        <w:t xml:space="preserve">. </w:t>
      </w:r>
    </w:p>
    <w:p w:rsidR="00805D7C" w:rsidRPr="008335C2" w:rsidRDefault="00805D7C" w:rsidP="00805D7C">
      <w:pPr>
        <w:pStyle w:val="Heading4"/>
        <w:rPr>
          <w:rFonts w:cs="Arial"/>
        </w:rPr>
      </w:pPr>
      <w:r w:rsidRPr="008335C2">
        <w:rPr>
          <w:rFonts w:cs="Arial"/>
        </w:rPr>
        <w:t>Causal chains in the 1AC verify our truth claims – research and analysis validate our assumptions – our knowledge is the result of validated value claims</w:t>
      </w:r>
    </w:p>
    <w:p w:rsidR="00805D7C" w:rsidRPr="008335C2" w:rsidRDefault="00805D7C" w:rsidP="00805D7C">
      <w:r w:rsidRPr="008335C2">
        <w:rPr>
          <w:rStyle w:val="StyleStyleBold12pt"/>
          <w:highlight w:val="cyan"/>
        </w:rPr>
        <w:t>Fluck</w:t>
      </w:r>
      <w:r w:rsidRPr="008335C2">
        <w:t xml:space="preserve">, PhD in International Politics from Aberystwyth, </w:t>
      </w:r>
      <w:r w:rsidRPr="008335C2">
        <w:rPr>
          <w:rStyle w:val="StyleStyleBold12pt"/>
        </w:rPr>
        <w:t>20</w:t>
      </w:r>
      <w:r w:rsidRPr="008335C2">
        <w:rPr>
          <w:rStyle w:val="StyleStyleBold12pt"/>
          <w:highlight w:val="cyan"/>
        </w:rPr>
        <w:t>10</w:t>
      </w:r>
      <w:r w:rsidRPr="008335C2">
        <w:t xml:space="preserve"> (Matthew, November, “Truth, Values and the Value of Truth in Critical International Relations Theory” Millennium Journal of International Studies, Vol 39 No 2, SagePub) </w:t>
      </w:r>
    </w:p>
    <w:p w:rsidR="00805D7C" w:rsidRPr="008335C2" w:rsidRDefault="00805D7C" w:rsidP="00805D7C">
      <w:pPr>
        <w:pStyle w:val="card"/>
        <w:ind w:left="0"/>
        <w:rPr>
          <w:rFonts w:ascii="Arial" w:hAnsi="Arial"/>
        </w:rPr>
      </w:pPr>
      <w:r w:rsidRPr="008335C2">
        <w:rPr>
          <w:rStyle w:val="underline"/>
          <w:rFonts w:ascii="Arial" w:hAnsi="Arial"/>
        </w:rPr>
        <w:lastRenderedPageBreak/>
        <w:t>Critical Realists arrive at their understanding of truth by inverting the post-positivist attitude; rather than asking what knowledge is like and structuring their account of the world accordingly, they assume that knowledge is possible and ask what the world must be like for that to be the case</w:t>
      </w:r>
      <w:r w:rsidRPr="008335C2">
        <w:rPr>
          <w:rFonts w:ascii="Arial" w:hAnsi="Arial"/>
        </w:rPr>
        <w:t xml:space="preserve">.36 This position has its roots in the realist philosophy of science, where it is argued that scientists must assume that the theoretical entities they describe – </w:t>
      </w:r>
      <w:r w:rsidRPr="008335C2">
        <w:rPr>
          <w:rStyle w:val="underline"/>
          <w:rFonts w:ascii="Arial" w:hAnsi="Arial"/>
        </w:rPr>
        <w:t>atoms, gravity, bacteria and so on – are real</w:t>
      </w:r>
      <w:r w:rsidRPr="008335C2">
        <w:rPr>
          <w:rFonts w:ascii="Arial" w:hAnsi="Arial"/>
        </w:rPr>
        <w:t xml:space="preserve">, that </w:t>
      </w:r>
      <w:r w:rsidRPr="008335C2">
        <w:rPr>
          <w:rStyle w:val="underline"/>
          <w:rFonts w:ascii="Arial" w:hAnsi="Arial"/>
        </w:rPr>
        <w:t>they exist independently of thoughts or discourse</w:t>
      </w:r>
      <w:r w:rsidRPr="008335C2">
        <w:rPr>
          <w:rFonts w:ascii="Arial" w:hAnsi="Arial"/>
        </w:rPr>
        <w:t xml:space="preserve">.37 Whereas positivists identify causal laws with recurrent phenomena, realists believe they are real tendencies and mechanisms. They argue that </w:t>
      </w:r>
      <w:r w:rsidRPr="008335C2">
        <w:rPr>
          <w:rStyle w:val="underline"/>
          <w:rFonts w:ascii="Arial" w:hAnsi="Arial"/>
        </w:rPr>
        <w:t>the only plausible explanation for the remarkable success of science is that theories refer to these real entities and mechanisms which exist independently of human experience</w:t>
      </w:r>
      <w:r w:rsidRPr="008335C2">
        <w:rPr>
          <w:rFonts w:ascii="Arial" w:hAnsi="Arial"/>
        </w:rPr>
        <w:t xml:space="preserve">.38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w:t>
      </w:r>
      <w:r w:rsidRPr="008335C2">
        <w:rPr>
          <w:rStyle w:val="underline"/>
          <w:rFonts w:ascii="Arial" w:hAnsi="Arial"/>
        </w:rPr>
        <w:t xml:space="preserve">the epistemic aspect must dominate; we can only identify truth through certain epistemic procedures and from within certain social contexts. Nevertheless, these </w:t>
      </w:r>
      <w:r w:rsidRPr="008335C2">
        <w:rPr>
          <w:rStyle w:val="underline"/>
          <w:rFonts w:ascii="Arial" w:hAnsi="Arial"/>
          <w:highlight w:val="cyan"/>
        </w:rPr>
        <w:t>procedures are oriented towards independent reality</w:t>
      </w:r>
      <w:r w:rsidRPr="008335C2">
        <w:rPr>
          <w:rStyle w:val="underline"/>
          <w:rFonts w:ascii="Arial" w:hAnsi="Arial"/>
        </w:rPr>
        <w:t xml:space="preserve">. The status of the conclusions they lead us to </w:t>
      </w:r>
      <w:proofErr w:type="gramStart"/>
      <w:r w:rsidRPr="008335C2">
        <w:rPr>
          <w:rStyle w:val="underline"/>
          <w:rFonts w:ascii="Arial" w:hAnsi="Arial"/>
        </w:rPr>
        <w:t>is</w:t>
      </w:r>
      <w:proofErr w:type="gramEnd"/>
      <w:r w:rsidRPr="008335C2">
        <w:rPr>
          <w:rStyle w:val="underline"/>
          <w:rFonts w:ascii="Arial" w:hAnsi="Arial"/>
        </w:rPr>
        <w:t xml:space="preserve"> not dependent on epistemic factors alone, but also on independently existing states of affairs.</w:t>
      </w:r>
      <w:r w:rsidRPr="008335C2">
        <w:rPr>
          <w:rFonts w:ascii="Arial" w:hAnsi="Arial"/>
        </w:rPr>
        <w:t xml:space="preserve"> For this reason, Bhaskar argues that </w:t>
      </w:r>
      <w:r w:rsidRPr="008335C2">
        <w:rPr>
          <w:rStyle w:val="underline"/>
          <w:rFonts w:ascii="Arial" w:hAnsi="Arial"/>
          <w:highlight w:val="cyan"/>
        </w:rPr>
        <w:t xml:space="preserve">truth has </w:t>
      </w:r>
      <w:r w:rsidRPr="008335C2">
        <w:rPr>
          <w:rStyle w:val="underline"/>
          <w:rFonts w:ascii="Arial" w:hAnsi="Arial"/>
        </w:rPr>
        <w:t xml:space="preserve">a ‘genuinely </w:t>
      </w:r>
      <w:r w:rsidRPr="008335C2">
        <w:rPr>
          <w:rStyle w:val="underline"/>
          <w:rFonts w:ascii="Arial" w:hAnsi="Arial"/>
          <w:highlight w:val="cyan"/>
        </w:rPr>
        <w:t>ontological’ use</w:t>
      </w:r>
      <w:r w:rsidRPr="008335C2">
        <w:rPr>
          <w:rFonts w:ascii="Arial" w:hAnsi="Arial"/>
        </w:rPr>
        <w:t xml:space="preserve">.39 </w:t>
      </w:r>
      <w:r w:rsidRPr="008335C2">
        <w:rPr>
          <w:rStyle w:val="underline"/>
          <w:rFonts w:ascii="Arial" w:hAnsi="Arial"/>
        </w:rPr>
        <w:t xml:space="preserve">Post-positivists </w:t>
      </w:r>
      <w:r w:rsidRPr="008335C2">
        <w:rPr>
          <w:rFonts w:ascii="Arial" w:hAnsi="Arial"/>
        </w:rPr>
        <w:t xml:space="preserve">would, of course, </w:t>
      </w:r>
      <w:r w:rsidRPr="008335C2">
        <w:rPr>
          <w:rStyle w:val="underline"/>
          <w:rFonts w:ascii="Arial" w:hAnsi="Arial"/>
        </w:rPr>
        <w:t>reply</w:t>
      </w:r>
      <w:r w:rsidRPr="008335C2">
        <w:rPr>
          <w:rFonts w:ascii="Arial" w:hAnsi="Arial"/>
        </w:rPr>
        <w:t xml:space="preserve"> that whilst such an understanding of truth might be unproblematic in the natural sciences</w:t>
      </w:r>
      <w:r w:rsidRPr="008335C2">
        <w:rPr>
          <w:rStyle w:val="underline"/>
          <w:rFonts w:ascii="Arial" w:hAnsi="Arial"/>
        </w:rPr>
        <w:t xml:space="preserve">, in the social sciences </w:t>
      </w:r>
      <w:r w:rsidRPr="008335C2">
        <w:rPr>
          <w:rStyle w:val="underline"/>
          <w:rFonts w:ascii="Arial" w:hAnsi="Arial"/>
          <w:highlight w:val="cyan"/>
        </w:rPr>
        <w:t>the knower is part of the object known.</w:t>
      </w:r>
      <w:r w:rsidRPr="008335C2">
        <w:rPr>
          <w:rStyle w:val="underline"/>
          <w:rFonts w:ascii="Arial" w:hAnsi="Arial"/>
        </w:rPr>
        <w:t xml:space="preserve"> This being the case, </w:t>
      </w:r>
      <w:r w:rsidRPr="008335C2">
        <w:rPr>
          <w:rStyle w:val="underline"/>
          <w:rFonts w:ascii="Arial" w:hAnsi="Arial"/>
          <w:highlight w:val="cyan"/>
        </w:rPr>
        <w:t>there cannot be an ontic aspect to the truths identified. Critical Realists</w:t>
      </w:r>
      <w:r w:rsidRPr="008335C2">
        <w:rPr>
          <w:rFonts w:ascii="Arial" w:hAnsi="Arial"/>
        </w:rPr>
        <w:t xml:space="preserve"> accept that in social science there is interaction between subject and object; social structures involve the actions and ideas of social actors.40 They </w:t>
      </w:r>
      <w:r w:rsidRPr="008335C2">
        <w:rPr>
          <w:rStyle w:val="underline"/>
          <w:rFonts w:ascii="Arial" w:hAnsi="Arial"/>
          <w:highlight w:val="cyan"/>
        </w:rPr>
        <w:t>add</w:t>
      </w:r>
      <w:r w:rsidRPr="008335C2">
        <w:rPr>
          <w:rStyle w:val="underline"/>
          <w:rFonts w:ascii="Arial" w:hAnsi="Arial"/>
        </w:rPr>
        <w:t xml:space="preserve">, however, </w:t>
      </w:r>
      <w:r w:rsidRPr="008335C2">
        <w:rPr>
          <w:rStyle w:val="underline"/>
          <w:rFonts w:ascii="Arial" w:hAnsi="Arial"/>
          <w:highlight w:val="cyan"/>
        </w:rPr>
        <w:t>that it does not follow that</w:t>
      </w:r>
      <w:r w:rsidRPr="008335C2">
        <w:rPr>
          <w:rStyle w:val="underline"/>
          <w:rFonts w:ascii="Arial" w:hAnsi="Arial"/>
        </w:rPr>
        <w:t xml:space="preserve"> the </w:t>
      </w:r>
      <w:r w:rsidRPr="008335C2">
        <w:rPr>
          <w:rStyle w:val="underline"/>
          <w:rFonts w:ascii="Arial" w:hAnsi="Arial"/>
          <w:highlight w:val="cyan"/>
        </w:rPr>
        <w:t>structures in question are</w:t>
      </w:r>
      <w:r w:rsidRPr="008335C2">
        <w:rPr>
          <w:rStyle w:val="underline"/>
          <w:rFonts w:ascii="Arial" w:hAnsi="Arial"/>
        </w:rPr>
        <w:t xml:space="preserve"> the </w:t>
      </w:r>
      <w:r w:rsidRPr="008335C2">
        <w:rPr>
          <w:rStyle w:val="underline"/>
          <w:rFonts w:ascii="Arial" w:hAnsi="Arial"/>
          <w:highlight w:val="cyan"/>
        </w:rPr>
        <w:t xml:space="preserve">creations </w:t>
      </w:r>
      <w:r w:rsidRPr="008335C2">
        <w:rPr>
          <w:rStyle w:val="underline"/>
          <w:rFonts w:ascii="Arial" w:hAnsi="Arial"/>
        </w:rPr>
        <w:t xml:space="preserve">of social scientists </w:t>
      </w:r>
      <w:r w:rsidRPr="008335C2">
        <w:rPr>
          <w:rStyle w:val="underline"/>
          <w:rFonts w:ascii="Arial" w:hAnsi="Arial"/>
          <w:highlight w:val="cyan"/>
        </w:rPr>
        <w:t xml:space="preserve">or </w:t>
      </w:r>
      <w:r w:rsidRPr="008335C2">
        <w:rPr>
          <w:rStyle w:val="underline"/>
          <w:rFonts w:ascii="Arial" w:hAnsi="Arial"/>
        </w:rPr>
        <w:t xml:space="preserve">that they are simply </w:t>
      </w:r>
      <w:r w:rsidRPr="008335C2">
        <w:rPr>
          <w:rStyle w:val="underline"/>
          <w:rFonts w:ascii="Arial" w:hAnsi="Arial"/>
          <w:highlight w:val="cyan"/>
        </w:rPr>
        <w:t xml:space="preserve">constituted through the ideas shared within society </w:t>
      </w:r>
      <w:r w:rsidRPr="008335C2">
        <w:rPr>
          <w:rFonts w:ascii="Arial" w:hAnsi="Arial"/>
        </w:rPr>
        <w:t xml:space="preserve">at a given moment.41 According to Bhaskar, since we are born into a world of structures which precede us, </w:t>
      </w:r>
      <w:r w:rsidRPr="008335C2">
        <w:rPr>
          <w:rStyle w:val="underline"/>
          <w:rFonts w:ascii="Arial" w:hAnsi="Arial"/>
          <w:highlight w:val="cyan"/>
        </w:rPr>
        <w:t>we can ascribe independent existence to social structures on the basis of their pre-existence.</w:t>
      </w:r>
      <w:r w:rsidRPr="008335C2">
        <w:rPr>
          <w:rFonts w:ascii="Arial" w:hAnsi="Arial"/>
        </w:rPr>
        <w:t xml:space="preserve"> We can recognise that they are real on the basis of their causal power – they have a constraining effect on our activity.42 </w:t>
      </w:r>
      <w:r w:rsidRPr="008335C2">
        <w:rPr>
          <w:rStyle w:val="underline"/>
          <w:rFonts w:ascii="Arial" w:hAnsi="Arial"/>
          <w:highlight w:val="cyan"/>
        </w:rPr>
        <w:t>Critical Realists</w:t>
      </w:r>
      <w:r w:rsidRPr="008335C2">
        <w:rPr>
          <w:rStyle w:val="underline"/>
          <w:rFonts w:ascii="Arial" w:hAnsi="Arial"/>
        </w:rPr>
        <w:t xml:space="preserve"> are happy to </w:t>
      </w:r>
      <w:r w:rsidRPr="008335C2">
        <w:rPr>
          <w:rStyle w:val="underline"/>
          <w:rFonts w:ascii="Arial" w:hAnsi="Arial"/>
          <w:highlight w:val="cyan"/>
        </w:rPr>
        <w:t>agree to an ‘epistemological</w:t>
      </w:r>
      <w:r w:rsidRPr="008335C2">
        <w:rPr>
          <w:rStyle w:val="underline"/>
          <w:rFonts w:ascii="Arial" w:hAnsi="Arial"/>
        </w:rPr>
        <w:t xml:space="preserve"> </w:t>
      </w:r>
      <w:r w:rsidRPr="008335C2">
        <w:rPr>
          <w:rStyle w:val="underline"/>
          <w:rFonts w:ascii="Arial" w:hAnsi="Arial"/>
          <w:highlight w:val="cyan"/>
        </w:rPr>
        <w:t>relativism’</w:t>
      </w:r>
      <w:r w:rsidRPr="008335C2">
        <w:rPr>
          <w:rFonts w:ascii="Arial" w:hAnsi="Arial"/>
        </w:rPr>
        <w:t xml:space="preserve"> according to which knowledge is a social product created from a pre-existing set of beliefs</w:t>
      </w:r>
      <w:proofErr w:type="gramStart"/>
      <w:r w:rsidRPr="008335C2">
        <w:rPr>
          <w:rFonts w:ascii="Arial" w:hAnsi="Arial"/>
        </w:rPr>
        <w:t>,43</w:t>
      </w:r>
      <w:proofErr w:type="gramEnd"/>
      <w:r w:rsidRPr="008335C2">
        <w:rPr>
          <w:rFonts w:ascii="Arial" w:hAnsi="Arial"/>
        </w:rPr>
        <w:t xml:space="preserve"> </w:t>
      </w:r>
      <w:r w:rsidRPr="008335C2">
        <w:rPr>
          <w:rStyle w:val="underline"/>
          <w:rFonts w:ascii="Arial" w:hAnsi="Arial"/>
          <w:highlight w:val="cyan"/>
        </w:rPr>
        <w:t>but</w:t>
      </w:r>
      <w:r w:rsidRPr="008335C2">
        <w:rPr>
          <w:rStyle w:val="underline"/>
          <w:rFonts w:ascii="Arial" w:hAnsi="Arial"/>
        </w:rPr>
        <w:t xml:space="preserve"> they </w:t>
      </w:r>
      <w:r w:rsidRPr="008335C2">
        <w:rPr>
          <w:rStyle w:val="underline"/>
          <w:rFonts w:ascii="Arial" w:hAnsi="Arial"/>
          <w:highlight w:val="cyan"/>
        </w:rPr>
        <w:t xml:space="preserve">maintain </w:t>
      </w:r>
      <w:r w:rsidRPr="008335C2">
        <w:rPr>
          <w:rStyle w:val="underline"/>
          <w:rFonts w:ascii="Arial" w:hAnsi="Arial"/>
        </w:rPr>
        <w:t xml:space="preserve">that the </w:t>
      </w:r>
      <w:r w:rsidRPr="008335C2">
        <w:rPr>
          <w:rStyle w:val="underline"/>
          <w:rFonts w:ascii="Arial" w:hAnsi="Arial"/>
          <w:highlight w:val="cyan"/>
        </w:rPr>
        <w:t xml:space="preserve">reality of social structures </w:t>
      </w:r>
      <w:r w:rsidRPr="008335C2">
        <w:rPr>
          <w:rStyle w:val="underline"/>
          <w:rFonts w:ascii="Arial" w:hAnsi="Arial"/>
        </w:rPr>
        <w:t xml:space="preserve">means that </w:t>
      </w:r>
      <w:r w:rsidRPr="008335C2">
        <w:rPr>
          <w:rStyle w:val="underline"/>
          <w:rFonts w:ascii="Arial" w:hAnsi="Arial"/>
          <w:highlight w:val="cyan"/>
        </w:rPr>
        <w:t xml:space="preserve">our beliefs </w:t>
      </w:r>
      <w:r w:rsidRPr="008335C2">
        <w:rPr>
          <w:rStyle w:val="underline"/>
          <w:rFonts w:ascii="Arial" w:hAnsi="Arial"/>
        </w:rPr>
        <w:t xml:space="preserve">about them </w:t>
      </w:r>
      <w:r w:rsidRPr="008335C2">
        <w:rPr>
          <w:rStyle w:val="underline"/>
          <w:rFonts w:ascii="Arial" w:hAnsi="Arial"/>
          <w:highlight w:val="cyan"/>
        </w:rPr>
        <w:t>can be</w:t>
      </w:r>
      <w:r w:rsidRPr="008335C2">
        <w:rPr>
          <w:rStyle w:val="underline"/>
          <w:rFonts w:ascii="Arial" w:hAnsi="Arial"/>
        </w:rPr>
        <w:t xml:space="preserve"> more or less </w:t>
      </w:r>
      <w:r w:rsidRPr="008335C2">
        <w:rPr>
          <w:rStyle w:val="underline"/>
          <w:rFonts w:ascii="Arial" w:hAnsi="Arial"/>
          <w:highlight w:val="cyan"/>
        </w:rPr>
        <w:t>accurate</w:t>
      </w:r>
      <w:r w:rsidRPr="008335C2">
        <w:rPr>
          <w:rStyle w:val="underline"/>
          <w:rFonts w:ascii="Arial" w:hAnsi="Arial"/>
        </w:rPr>
        <w:t xml:space="preserve"> – we must distinguish between the way things appear to us and the way they really are. </w:t>
      </w:r>
      <w:r w:rsidRPr="008335C2">
        <w:rPr>
          <w:rStyle w:val="underline"/>
          <w:rFonts w:ascii="Arial" w:hAnsi="Arial"/>
          <w:highlight w:val="cyan"/>
        </w:rPr>
        <w:t>There are procedures which</w:t>
      </w:r>
      <w:r w:rsidRPr="008335C2">
        <w:rPr>
          <w:rStyle w:val="underline"/>
          <w:rFonts w:ascii="Arial" w:hAnsi="Arial"/>
        </w:rPr>
        <w:t xml:space="preserve"> enable us to rationally </w:t>
      </w:r>
      <w:r w:rsidRPr="008335C2">
        <w:rPr>
          <w:rStyle w:val="underline"/>
          <w:rFonts w:ascii="Arial" w:hAnsi="Arial"/>
          <w:highlight w:val="cyan"/>
        </w:rPr>
        <w:t>choose between accounts of reality</w:t>
      </w:r>
      <w:r w:rsidRPr="008335C2">
        <w:rPr>
          <w:rStyle w:val="underline"/>
          <w:rFonts w:ascii="Arial" w:hAnsi="Arial"/>
        </w:rPr>
        <w:t xml:space="preserve"> </w:t>
      </w:r>
      <w:r w:rsidRPr="008335C2">
        <w:rPr>
          <w:rStyle w:val="underline"/>
          <w:rFonts w:ascii="Arial" w:hAnsi="Arial"/>
          <w:highlight w:val="cyan"/>
        </w:rPr>
        <w:t>and</w:t>
      </w:r>
      <w:r w:rsidRPr="008335C2">
        <w:rPr>
          <w:rStyle w:val="underline"/>
          <w:rFonts w:ascii="Arial" w:hAnsi="Arial"/>
        </w:rPr>
        <w:t xml:space="preserve"> thereby </w:t>
      </w:r>
      <w:r w:rsidRPr="008335C2">
        <w:rPr>
          <w:rStyle w:val="underline"/>
          <w:rFonts w:ascii="Arial" w:hAnsi="Arial"/>
          <w:highlight w:val="cyan"/>
        </w:rPr>
        <w:t>arrive at more accurate understandings; epistemological relativism does not preclude judgemental rationalism</w:t>
      </w:r>
      <w:r w:rsidRPr="008335C2">
        <w:rPr>
          <w:rFonts w:ascii="Arial" w:hAnsi="Arial"/>
        </w:rPr>
        <w:t xml:space="preserve">.44 </w:t>
      </w:r>
      <w:proofErr w:type="gramStart"/>
      <w:r w:rsidRPr="008335C2">
        <w:rPr>
          <w:rStyle w:val="underline"/>
          <w:rFonts w:ascii="Arial" w:hAnsi="Arial"/>
          <w:highlight w:val="cyan"/>
        </w:rPr>
        <w:t>It</w:t>
      </w:r>
      <w:proofErr w:type="gramEnd"/>
      <w:r w:rsidRPr="008335C2">
        <w:rPr>
          <w:rFonts w:ascii="Arial" w:hAnsi="Arial"/>
        </w:rPr>
        <w:t xml:space="preserve"> therefore </w:t>
      </w:r>
      <w:r w:rsidRPr="008335C2">
        <w:rPr>
          <w:rStyle w:val="underline"/>
          <w:rFonts w:ascii="Arial" w:hAnsi="Arial"/>
          <w:highlight w:val="cyan"/>
        </w:rPr>
        <w:t>remains possible to pursue the truth about social reality</w:t>
      </w:r>
      <w:r w:rsidRPr="008335C2">
        <w:rPr>
          <w:rFonts w:ascii="Arial" w:hAnsi="Arial"/>
          <w:highlight w:val="cyan"/>
        </w:rPr>
        <w:t>.</w:t>
      </w:r>
      <w:r w:rsidRPr="008335C2">
        <w:rPr>
          <w:rFonts w:ascii="Arial" w:hAnsi="Arial"/>
        </w:rPr>
        <w:t xml:space="preserve"> </w:t>
      </w:r>
    </w:p>
    <w:p w:rsidR="00805D7C" w:rsidRPr="008335C2" w:rsidRDefault="00805D7C" w:rsidP="00805D7C"/>
    <w:p w:rsidR="00805D7C" w:rsidRPr="008335C2" w:rsidRDefault="00805D7C" w:rsidP="00805D7C">
      <w:pPr>
        <w:pStyle w:val="Heading4"/>
        <w:rPr>
          <w:rFonts w:cs="Arial"/>
        </w:rPr>
      </w:pPr>
      <w:r w:rsidRPr="008335C2">
        <w:rPr>
          <w:rFonts w:cs="Arial"/>
        </w:rPr>
        <w:t>Our fear is not the fear they criticize – the inevitability of death is a reason we should seek to ensure life does not end arbitrarily, but only ends after a life lived well</w:t>
      </w:r>
    </w:p>
    <w:p w:rsidR="00805D7C" w:rsidRPr="008335C2" w:rsidRDefault="00805D7C" w:rsidP="00805D7C">
      <w:pPr>
        <w:rPr>
          <w:rStyle w:val="StyleStyleBold12pt"/>
        </w:rPr>
      </w:pPr>
      <w:r w:rsidRPr="008335C2">
        <w:rPr>
          <w:rStyle w:val="StyleStyleBold12pt"/>
          <w:highlight w:val="cyan"/>
        </w:rPr>
        <w:t>Gyatso 3</w:t>
      </w:r>
      <w:r w:rsidRPr="008335C2">
        <w:rPr>
          <w:rStyle w:val="StyleStyleBold12pt"/>
        </w:rPr>
        <w:t xml:space="preserve">, </w:t>
      </w:r>
      <w:r w:rsidRPr="008335C2">
        <w:t>badass Tibetan monk, BFF with the Dalai Lama, master of “real” meditation, internationally renowned Gelug scholar, future Kairos retreat leader, and teacher at the FPMT center Manjushri Institute in England (Geshe Kelsang, “Fear of Death”, Tharpa Publications, www.tharpa.com/background/fear-of-death.htm)</w:t>
      </w:r>
    </w:p>
    <w:p w:rsidR="00805D7C" w:rsidRPr="008335C2" w:rsidRDefault="00805D7C" w:rsidP="00805D7C">
      <w:r w:rsidRPr="008335C2">
        <w:t xml:space="preserve">Generally, our fear of death is an unhealthy and unrealistic fear-we don't want to die, so we ignore the subject, deny it, or get morbidly obsessed by it and think that life is meaningless. However, right now we cannot do anything about dying, so there is no point fearing death itself. What kind of fear is useful? </w:t>
      </w:r>
      <w:r w:rsidRPr="008335C2">
        <w:rPr>
          <w:rStyle w:val="StyleBoldUnderline"/>
        </w:rPr>
        <w:t xml:space="preserve">A healthy </w:t>
      </w:r>
      <w:r w:rsidRPr="008335C2">
        <w:rPr>
          <w:rStyle w:val="StyleBoldUnderline"/>
          <w:highlight w:val="cyan"/>
        </w:rPr>
        <w:t xml:space="preserve">fear of death would be </w:t>
      </w:r>
      <w:r w:rsidRPr="008335C2">
        <w:rPr>
          <w:rStyle w:val="StyleBoldUnderline"/>
        </w:rPr>
        <w:t xml:space="preserve">the </w:t>
      </w:r>
      <w:r w:rsidRPr="008335C2">
        <w:rPr>
          <w:rStyle w:val="StyleBoldUnderline"/>
          <w:highlight w:val="cyan"/>
        </w:rPr>
        <w:t>fear of dying unprepared</w:t>
      </w:r>
      <w:r w:rsidRPr="008335C2">
        <w:rPr>
          <w:rStyle w:val="StyleBoldUnderline"/>
        </w:rPr>
        <w:t xml:space="preserve">, as this is a </w:t>
      </w:r>
      <w:r w:rsidRPr="008335C2">
        <w:rPr>
          <w:rStyle w:val="StyleBoldUnderline"/>
          <w:highlight w:val="cyan"/>
        </w:rPr>
        <w:t>fear</w:t>
      </w:r>
      <w:r w:rsidRPr="008335C2">
        <w:rPr>
          <w:rStyle w:val="StyleBoldUnderline"/>
        </w:rPr>
        <w:t xml:space="preserve"> we can do something about, a danger </w:t>
      </w:r>
      <w:r w:rsidRPr="008335C2">
        <w:rPr>
          <w:rStyle w:val="StyleBoldUnderline"/>
          <w:highlight w:val="cyan"/>
        </w:rPr>
        <w:t>we can avert. If we have this realistic fear</w:t>
      </w:r>
      <w:r w:rsidRPr="008335C2">
        <w:t>, this sense of danger</w:t>
      </w:r>
      <w:r w:rsidRPr="008335C2">
        <w:rPr>
          <w:rStyle w:val="StyleBoldUnderline"/>
        </w:rPr>
        <w:t xml:space="preserve">, </w:t>
      </w:r>
      <w:r w:rsidRPr="008335C2">
        <w:rPr>
          <w:rStyle w:val="StyleBoldUnderline"/>
          <w:highlight w:val="cyan"/>
        </w:rPr>
        <w:t xml:space="preserve">we </w:t>
      </w:r>
      <w:r w:rsidRPr="008335C2">
        <w:rPr>
          <w:rStyle w:val="StyleBoldUnderline"/>
        </w:rPr>
        <w:t xml:space="preserve">are encouraged to </w:t>
      </w:r>
      <w:r w:rsidRPr="008335C2">
        <w:rPr>
          <w:rStyle w:val="StyleBoldUnderline"/>
          <w:highlight w:val="cyan"/>
        </w:rPr>
        <w:t>prepare for a peaceful and successful death and</w:t>
      </w:r>
      <w:r w:rsidRPr="008335C2">
        <w:rPr>
          <w:rStyle w:val="StyleBoldUnderline"/>
        </w:rPr>
        <w:t xml:space="preserve"> are also </w:t>
      </w:r>
      <w:r w:rsidRPr="008335C2">
        <w:rPr>
          <w:rStyle w:val="StyleBoldUnderline"/>
          <w:highlight w:val="cyan"/>
        </w:rPr>
        <w:t xml:space="preserve">inspired to make the most of our </w:t>
      </w:r>
      <w:r w:rsidRPr="008335C2">
        <w:rPr>
          <w:rStyle w:val="StyleBoldUnderline"/>
        </w:rPr>
        <w:t xml:space="preserve">very precious human </w:t>
      </w:r>
      <w:r w:rsidRPr="008335C2">
        <w:rPr>
          <w:rStyle w:val="StyleBoldUnderline"/>
          <w:highlight w:val="cyan"/>
        </w:rPr>
        <w:t>life instead of wasting it.</w:t>
      </w:r>
      <w:r w:rsidRPr="008335C2">
        <w:rPr>
          <w:rStyle w:val="StyleBoldUnderline"/>
        </w:rPr>
        <w:t xml:space="preserve"> </w:t>
      </w:r>
      <w:r w:rsidRPr="008335C2">
        <w:rPr>
          <w:rStyle w:val="StyleBoldUnderline"/>
          <w:highlight w:val="cyan"/>
        </w:rPr>
        <w:t xml:space="preserve">This "sense of danger" inspires us to make preparations so that we are no longer in the danger </w:t>
      </w:r>
      <w:r w:rsidRPr="008335C2">
        <w:rPr>
          <w:rStyle w:val="StyleBoldUnderline"/>
        </w:rPr>
        <w:t xml:space="preserve">we are in now, for example </w:t>
      </w:r>
      <w:r w:rsidRPr="008335C2">
        <w:rPr>
          <w:rStyle w:val="StyleBoldUnderline"/>
          <w:highlight w:val="cyan"/>
        </w:rPr>
        <w:t>by practicing moral discipline</w:t>
      </w:r>
      <w:r w:rsidRPr="008335C2">
        <w:t xml:space="preserve">, purifying our negative karma, and accumulating as much merit, or good karma, as possible. 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Similarly, </w:t>
      </w:r>
      <w:r w:rsidRPr="008335C2">
        <w:rPr>
          <w:rStyle w:val="StyleBoldUnderline"/>
        </w:rPr>
        <w:t xml:space="preserve">we can do nothing about the fact of death, but </w:t>
      </w:r>
      <w:r w:rsidRPr="008335C2">
        <w:rPr>
          <w:rStyle w:val="StyleBoldUnderline"/>
          <w:highlight w:val="cyan"/>
        </w:rPr>
        <w:t>we</w:t>
      </w:r>
      <w:r w:rsidRPr="008335C2">
        <w:rPr>
          <w:rStyle w:val="StyleBoldUnderline"/>
        </w:rPr>
        <w:t xml:space="preserve"> can seize </w:t>
      </w:r>
      <w:r w:rsidRPr="008335C2">
        <w:rPr>
          <w:rStyle w:val="StyleBoldUnderline"/>
          <w:highlight w:val="cyan"/>
        </w:rPr>
        <w:t>control</w:t>
      </w:r>
      <w:r w:rsidRPr="008335C2">
        <w:rPr>
          <w:rStyle w:val="StyleBoldUnderline"/>
        </w:rPr>
        <w:t xml:space="preserve"> over </w:t>
      </w:r>
      <w:r w:rsidRPr="008335C2">
        <w:rPr>
          <w:rStyle w:val="StyleBoldUnderline"/>
          <w:highlight w:val="cyan"/>
        </w:rPr>
        <w:t>how we prepare for death and how we die</w:t>
      </w:r>
      <w:r w:rsidRPr="008335C2">
        <w:t>. Eventually, through Tantric spiritual practice, we can even attain a deathless body.</w:t>
      </w:r>
    </w:p>
    <w:p w:rsidR="00805D7C" w:rsidRDefault="00805D7C" w:rsidP="00805D7C">
      <w:pPr>
        <w:rPr>
          <w:rFonts w:eastAsia="Times New Roman"/>
          <w:sz w:val="16"/>
          <w:szCs w:val="24"/>
        </w:rPr>
      </w:pPr>
    </w:p>
    <w:p w:rsidR="00805D7C" w:rsidRPr="008335C2" w:rsidRDefault="00805D7C" w:rsidP="00805D7C">
      <w:pPr>
        <w:keepNext/>
        <w:keepLines/>
        <w:outlineLvl w:val="3"/>
        <w:rPr>
          <w:rFonts w:eastAsia="Times New Roman"/>
          <w:b/>
          <w:bCs/>
          <w:iCs/>
          <w:szCs w:val="24"/>
        </w:rPr>
      </w:pPr>
      <w:r w:rsidRPr="008335C2">
        <w:rPr>
          <w:rFonts w:eastAsia="Times New Roman"/>
          <w:b/>
          <w:bCs/>
          <w:iCs/>
          <w:szCs w:val="24"/>
        </w:rPr>
        <w:lastRenderedPageBreak/>
        <w:t>The aff’s relationship to death is one of up-front recognition and humility. By banishing the specter of death, they just make the sarcophagus invisible, turning confrontation into obsession</w:t>
      </w:r>
    </w:p>
    <w:p w:rsidR="00805D7C" w:rsidRPr="008335C2" w:rsidRDefault="00805D7C" w:rsidP="00805D7C">
      <w:pPr>
        <w:rPr>
          <w:rFonts w:eastAsia="Calibri"/>
          <w:szCs w:val="24"/>
        </w:rPr>
      </w:pPr>
      <w:r w:rsidRPr="008335C2">
        <w:rPr>
          <w:rFonts w:eastAsia="Calibri"/>
          <w:b/>
          <w:szCs w:val="24"/>
          <w:u w:val="single"/>
        </w:rPr>
        <w:t>Dollimore 98</w:t>
      </w:r>
      <w:r w:rsidRPr="008335C2">
        <w:rPr>
          <w:rFonts w:eastAsia="Calibri"/>
          <w:szCs w:val="24"/>
        </w:rPr>
        <w:t>, Sociology – U Sussex,</w:t>
      </w:r>
    </w:p>
    <w:p w:rsidR="00805D7C" w:rsidRPr="008335C2" w:rsidRDefault="00805D7C" w:rsidP="00805D7C">
      <w:pPr>
        <w:rPr>
          <w:rFonts w:eastAsia="Calibri"/>
          <w:szCs w:val="24"/>
        </w:rPr>
      </w:pPr>
      <w:r w:rsidRPr="008335C2">
        <w:rPr>
          <w:rFonts w:eastAsia="Calibri"/>
          <w:szCs w:val="24"/>
        </w:rPr>
        <w:t xml:space="preserve">(Jonathan, </w:t>
      </w:r>
      <w:r w:rsidRPr="008335C2">
        <w:rPr>
          <w:rFonts w:eastAsia="Calibri"/>
          <w:szCs w:val="24"/>
          <w:u w:val="single"/>
        </w:rPr>
        <w:t>Death, Desire and Loss in Western Culture</w:t>
      </w:r>
      <w:r w:rsidRPr="008335C2">
        <w:rPr>
          <w:rFonts w:eastAsia="Calibri"/>
          <w:szCs w:val="24"/>
        </w:rPr>
        <w:t>, pg. 221)</w:t>
      </w:r>
    </w:p>
    <w:p w:rsidR="00805D7C" w:rsidRPr="008335C2" w:rsidRDefault="00805D7C" w:rsidP="00805D7C">
      <w:pPr>
        <w:rPr>
          <w:rFonts w:eastAsia="Calibri"/>
          <w:szCs w:val="24"/>
        </w:rPr>
      </w:pPr>
    </w:p>
    <w:p w:rsidR="00805D7C" w:rsidRPr="008335C2" w:rsidRDefault="00805D7C" w:rsidP="00805D7C">
      <w:pPr>
        <w:rPr>
          <w:rFonts w:eastAsia="Calibri"/>
          <w:sz w:val="14"/>
          <w:szCs w:val="24"/>
        </w:rPr>
      </w:pPr>
      <w:r w:rsidRPr="008335C2">
        <w:rPr>
          <w:rFonts w:eastAsia="Calibri"/>
          <w:sz w:val="14"/>
          <w:szCs w:val="24"/>
        </w:rPr>
        <w:t xml:space="preserve">Jean </w:t>
      </w:r>
      <w:r w:rsidRPr="008335C2">
        <w:rPr>
          <w:rFonts w:eastAsia="Calibri"/>
          <w:bCs/>
          <w:szCs w:val="24"/>
          <w:highlight w:val="cyan"/>
          <w:u w:val="single"/>
        </w:rPr>
        <w:t>Baudrillard</w:t>
      </w:r>
      <w:r w:rsidRPr="008335C2">
        <w:rPr>
          <w:rFonts w:eastAsia="Calibri"/>
          <w:bCs/>
          <w:szCs w:val="24"/>
          <w:u w:val="single"/>
        </w:rPr>
        <w:t xml:space="preserve"> presents the </w:t>
      </w:r>
      <w:r w:rsidRPr="008335C2">
        <w:rPr>
          <w:rFonts w:eastAsia="Calibri"/>
          <w:bCs/>
          <w:szCs w:val="24"/>
          <w:highlight w:val="cyan"/>
          <w:u w:val="single"/>
        </w:rPr>
        <w:t>argument for the existence of a denial of death</w:t>
      </w:r>
      <w:r w:rsidRPr="008335C2">
        <w:rPr>
          <w:rFonts w:eastAsia="Calibri"/>
          <w:bCs/>
          <w:szCs w:val="24"/>
          <w:u w:val="single"/>
        </w:rPr>
        <w:t xml:space="preserve"> in its most extreme form</w:t>
      </w:r>
      <w:r w:rsidRPr="008335C2">
        <w:rPr>
          <w:rFonts w:eastAsia="Calibri"/>
          <w:sz w:val="14"/>
          <w:szCs w:val="24"/>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r w:rsidRPr="008335C2">
        <w:rPr>
          <w:rFonts w:eastAsia="Calibri"/>
          <w:bCs/>
          <w:szCs w:val="24"/>
          <w:u w:val="single"/>
        </w:rPr>
        <w:t>Baudrillard's version</w:t>
      </w:r>
      <w:r w:rsidRPr="008335C2">
        <w:rPr>
          <w:rFonts w:eastAsia="Calibri"/>
          <w:sz w:val="14"/>
          <w:szCs w:val="24"/>
        </w:rPr>
        <w:t xml:space="preserve"> of it </w:t>
      </w:r>
      <w:r w:rsidRPr="008335C2">
        <w:rPr>
          <w:rFonts w:eastAsia="Calibri"/>
          <w:bCs/>
          <w:szCs w:val="24"/>
          <w:highlight w:val="cyan"/>
          <w:u w:val="single"/>
        </w:rPr>
        <w:t>is</w:t>
      </w:r>
      <w:r w:rsidRPr="008335C2">
        <w:rPr>
          <w:rFonts w:eastAsia="Calibri"/>
          <w:bCs/>
          <w:szCs w:val="24"/>
          <w:u w:val="single"/>
        </w:rPr>
        <w:t xml:space="preserve"> characteristically uncompromising and sweeping, and more </w:t>
      </w:r>
      <w:r w:rsidRPr="008335C2">
        <w:rPr>
          <w:rFonts w:eastAsia="Calibri"/>
          <w:bCs/>
          <w:szCs w:val="24"/>
          <w:highlight w:val="cyan"/>
          <w:u w:val="single"/>
        </w:rPr>
        <w:t>reductive</w:t>
      </w:r>
      <w:r w:rsidRPr="008335C2">
        <w:rPr>
          <w:rFonts w:eastAsia="Calibri"/>
          <w:bCs/>
          <w:szCs w:val="24"/>
          <w:u w:val="single"/>
        </w:rPr>
        <w:t xml:space="preserve"> than most</w:t>
      </w:r>
      <w:r w:rsidRPr="008335C2">
        <w:rPr>
          <w:rFonts w:eastAsia="Calibri"/>
          <w:sz w:val="14"/>
          <w:szCs w:val="24"/>
        </w:rPr>
        <w:t xml:space="preserve">. The main claim is that Enlightenment rationality is an instrument not of freedom and democratic empowerment but, on the contrary, of repression and violence. Likewise with the Enlightenment's secular emphasis upon a common humanity; for Baudrillard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Baudrillard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8335C2">
        <w:rPr>
          <w:rFonts w:eastAsia="Calibri"/>
          <w:bCs/>
          <w:szCs w:val="24"/>
          <w:u w:val="single"/>
        </w:rPr>
        <w:t>He insists that the attempt to abolish death</w:t>
      </w:r>
      <w:r w:rsidRPr="008335C2">
        <w:rPr>
          <w:rFonts w:eastAsia="Calibri"/>
          <w:sz w:val="14"/>
          <w:szCs w:val="24"/>
        </w:rPr>
        <w:t xml:space="preserve"> (especially through capitalist accumulation), to separate it from life, </w:t>
      </w:r>
      <w:r w:rsidRPr="008335C2">
        <w:rPr>
          <w:rFonts w:eastAsia="Calibri"/>
          <w:bCs/>
          <w:szCs w:val="24"/>
          <w:u w:val="single"/>
        </w:rPr>
        <w:t>leads only to a culture permeated by death</w:t>
      </w:r>
      <w:r w:rsidRPr="008335C2">
        <w:rPr>
          <w:rFonts w:eastAsia="Calibri"/>
          <w:sz w:val="14"/>
          <w:szCs w:val="24"/>
        </w:rPr>
        <w:t xml:space="preserve"> - 'quite simply, ours is a culture of death' (p. 127). Moreover, it is the repression of death which facilitates 'the repressive socialization of life'; </w:t>
      </w:r>
      <w:r w:rsidRPr="008335C2">
        <w:rPr>
          <w:rFonts w:eastAsia="Calibri"/>
          <w:bCs/>
          <w:szCs w:val="24"/>
          <w:u w:val="single"/>
        </w:rPr>
        <w:t>all existing agencies of repression and control take root in the disastrous separation of death from life</w:t>
      </w:r>
      <w:r w:rsidRPr="008335C2">
        <w:rPr>
          <w:rFonts w:eastAsia="Calibri"/>
          <w:sz w:val="14"/>
          <w:szCs w:val="24"/>
        </w:rPr>
        <w:t xml:space="preserve"> (p. 130). And, </w:t>
      </w:r>
      <w:r w:rsidRPr="008335C2">
        <w:rPr>
          <w:rFonts w:eastAsia="Calibri"/>
          <w:bCs/>
          <w:szCs w:val="24"/>
          <w:u w:val="single"/>
        </w:rPr>
        <w:t>as if that were not enough, our very concept of reality has its origin in the same</w:t>
      </w:r>
      <w:r w:rsidRPr="008335C2">
        <w:rPr>
          <w:rFonts w:eastAsia="Calibri"/>
          <w:sz w:val="14"/>
          <w:szCs w:val="24"/>
        </w:rPr>
        <w:t xml:space="preserve"> separation or </w:t>
      </w:r>
      <w:r w:rsidRPr="008335C2">
        <w:rPr>
          <w:rFonts w:eastAsia="Calibri"/>
          <w:bCs/>
          <w:szCs w:val="24"/>
          <w:u w:val="single"/>
        </w:rPr>
        <w:t>disjunction</w:t>
      </w:r>
      <w:r w:rsidRPr="008335C2">
        <w:rPr>
          <w:rFonts w:eastAsia="Calibri"/>
          <w:sz w:val="14"/>
          <w:szCs w:val="24"/>
        </w:rPr>
        <w:t xml:space="preserve"> (pp. 130-33). </w:t>
      </w:r>
      <w:r w:rsidRPr="008335C2">
        <w:rPr>
          <w:rFonts w:eastAsia="Calibri"/>
          <w:bCs/>
          <w:szCs w:val="24"/>
          <w:highlight w:val="cyan"/>
          <w:u w:val="single"/>
        </w:rPr>
        <w:t>Modern culture is contrasted with</w:t>
      </w:r>
      <w:r w:rsidRPr="008335C2">
        <w:rPr>
          <w:rFonts w:eastAsia="Calibri"/>
          <w:bCs/>
          <w:szCs w:val="24"/>
          <w:u w:val="single"/>
        </w:rPr>
        <w:t xml:space="preserve"> that of </w:t>
      </w:r>
      <w:r w:rsidRPr="008335C2">
        <w:rPr>
          <w:rFonts w:eastAsia="Calibri"/>
          <w:bCs/>
          <w:szCs w:val="24"/>
          <w:highlight w:val="cyan"/>
          <w:u w:val="single"/>
        </w:rPr>
        <w:t>the primitive</w:t>
      </w:r>
      <w:r w:rsidRPr="008335C2">
        <w:rPr>
          <w:rFonts w:eastAsia="Calibri"/>
          <w:bCs/>
          <w:szCs w:val="24"/>
          <w:u w:val="single"/>
        </w:rPr>
        <w:t xml:space="preserve"> and the savage, </w:t>
      </w:r>
      <w:r w:rsidRPr="008335C2">
        <w:rPr>
          <w:rFonts w:eastAsia="Calibri"/>
          <w:bCs/>
          <w:szCs w:val="24"/>
          <w:highlight w:val="cyan"/>
          <w:u w:val="single"/>
        </w:rPr>
        <w:t>in which</w:t>
      </w:r>
      <w:r w:rsidRPr="008335C2">
        <w:rPr>
          <w:rFonts w:eastAsia="Calibri"/>
          <w:bCs/>
          <w:szCs w:val="24"/>
          <w:u w:val="single"/>
        </w:rPr>
        <w:t xml:space="preserve">, allegedly, </w:t>
      </w:r>
      <w:r w:rsidRPr="008335C2">
        <w:rPr>
          <w:rFonts w:eastAsia="Calibri"/>
          <w:bCs/>
          <w:szCs w:val="24"/>
          <w:highlight w:val="cyan"/>
          <w:u w:val="single"/>
        </w:rPr>
        <w:t>life and death were not separated</w:t>
      </w:r>
      <w:r w:rsidRPr="008335C2">
        <w:rPr>
          <w:rFonts w:eastAsia="Calibri"/>
          <w:bCs/>
          <w:szCs w:val="24"/>
          <w:u w:val="single"/>
        </w:rPr>
        <w:t xml:space="preserve">; also with that of the </w:t>
      </w:r>
      <w:proofErr w:type="gramStart"/>
      <w:r w:rsidRPr="008335C2">
        <w:rPr>
          <w:rFonts w:eastAsia="Calibri"/>
          <w:bCs/>
          <w:szCs w:val="24"/>
          <w:u w:val="single"/>
        </w:rPr>
        <w:t>Middle</w:t>
      </w:r>
      <w:proofErr w:type="gramEnd"/>
      <w:r w:rsidRPr="008335C2">
        <w:rPr>
          <w:rFonts w:eastAsia="Calibri"/>
          <w:bCs/>
          <w:szCs w:val="24"/>
          <w:u w:val="single"/>
        </w:rPr>
        <w:t xml:space="preserve"> Ages, where, allegedly, there was still a collectivist, 'folkloric and joyous' conception of death</w:t>
      </w:r>
      <w:r w:rsidRPr="008335C2">
        <w:rPr>
          <w:rFonts w:eastAsia="Calibri"/>
          <w:sz w:val="14"/>
          <w:szCs w:val="24"/>
        </w:rPr>
        <w:t xml:space="preserve">. </w:t>
      </w:r>
      <w:r w:rsidRPr="008335C2">
        <w:rPr>
          <w:rFonts w:eastAsia="Calibri"/>
          <w:bCs/>
          <w:szCs w:val="24"/>
          <w:u w:val="single"/>
        </w:rPr>
        <w:t>This and many other aspects of the argument are questionable, but</w:t>
      </w:r>
      <w:r w:rsidRPr="008335C2">
        <w:rPr>
          <w:rFonts w:eastAsia="Calibri"/>
          <w:sz w:val="14"/>
          <w:szCs w:val="24"/>
        </w:rPr>
        <w:t xml:space="preserve"> perhaps </w:t>
      </w:r>
      <w:r w:rsidRPr="008335C2">
        <w:rPr>
          <w:rFonts w:eastAsia="Calibri"/>
          <w:bCs/>
          <w:szCs w:val="24"/>
          <w:u w:val="single"/>
        </w:rPr>
        <w:t xml:space="preserve">the main objection to </w:t>
      </w:r>
      <w:r w:rsidRPr="008335C2">
        <w:rPr>
          <w:rFonts w:eastAsia="Calibri"/>
          <w:bCs/>
          <w:szCs w:val="24"/>
          <w:highlight w:val="cyan"/>
          <w:u w:val="single"/>
        </w:rPr>
        <w:t>Baudrillard's</w:t>
      </w:r>
      <w:r w:rsidRPr="008335C2">
        <w:rPr>
          <w:rFonts w:eastAsia="Calibri"/>
          <w:bCs/>
          <w:szCs w:val="24"/>
          <w:u w:val="single"/>
        </w:rPr>
        <w:t xml:space="preserve"> case is his </w:t>
      </w:r>
      <w:r w:rsidRPr="008335C2">
        <w:rPr>
          <w:rFonts w:eastAsia="Calibri"/>
          <w:bCs/>
          <w:szCs w:val="24"/>
          <w:highlight w:val="cyan"/>
          <w:u w:val="single"/>
        </w:rPr>
        <w:t>view of culture</w:t>
      </w:r>
      <w:r w:rsidRPr="008335C2">
        <w:rPr>
          <w:rFonts w:eastAsia="Calibri"/>
          <w:bCs/>
          <w:szCs w:val="24"/>
          <w:u w:val="single"/>
        </w:rPr>
        <w:t xml:space="preserve"> as </w:t>
      </w:r>
      <w:r w:rsidRPr="008335C2">
        <w:rPr>
          <w:rFonts w:eastAsia="Calibri"/>
          <w:bCs/>
          <w:szCs w:val="24"/>
          <w:highlight w:val="cyan"/>
          <w:u w:val="single"/>
        </w:rPr>
        <w:t>a macro-conspiracy conducted by an insidious ideological prime-mover whose agency is always invisibly at work</w:t>
      </w:r>
      <w:r w:rsidRPr="008335C2">
        <w:rPr>
          <w:rFonts w:eastAsia="Calibri"/>
          <w:sz w:val="14"/>
          <w:szCs w:val="24"/>
        </w:rPr>
        <w:t xml:space="preserve"> (</w:t>
      </w:r>
      <w:r w:rsidRPr="008335C2">
        <w:rPr>
          <w:rFonts w:eastAsia="Calibri"/>
          <w:bCs/>
          <w:szCs w:val="24"/>
          <w:u w:val="single"/>
        </w:rPr>
        <w:t>rather like God</w:t>
      </w:r>
      <w:r w:rsidRPr="008335C2">
        <w:rPr>
          <w:rFonts w:eastAsia="Calibri"/>
          <w:sz w:val="14"/>
          <w:szCs w:val="24"/>
        </w:rPr>
        <w:t xml:space="preserve">). Thus (from just one page), the political economy supposedly ^intends* to eliminate death through accumulation; and 'our whole culture is just one huge effort to dissociate life and death' {p. 147; my emphases). What those like Baudrillard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Baudrillard it is also about the new strategies of intellectual mastery made possible by the very disappearance of the absolute. Such </w:t>
      </w:r>
      <w:r w:rsidRPr="008335C2">
        <w:rPr>
          <w:rFonts w:eastAsia="Calibri"/>
          <w:bCs/>
          <w:szCs w:val="24"/>
          <w:u w:val="single"/>
        </w:rPr>
        <w:t xml:space="preserve">modern </w:t>
      </w:r>
      <w:r w:rsidRPr="008335C2">
        <w:rPr>
          <w:rFonts w:eastAsia="Calibri"/>
          <w:bCs/>
          <w:szCs w:val="24"/>
          <w:highlight w:val="cyan"/>
          <w:u w:val="single"/>
        </w:rPr>
        <w:t>accounts of how death is allegedly denied</w:t>
      </w:r>
      <w:r w:rsidRPr="008335C2">
        <w:rPr>
          <w:rFonts w:eastAsia="Calibri"/>
          <w:bCs/>
          <w:szCs w:val="24"/>
          <w:u w:val="single"/>
        </w:rPr>
        <w:t xml:space="preserve">, of how death is the supreme ideological fix, </w:t>
      </w:r>
      <w:r w:rsidRPr="008335C2">
        <w:rPr>
          <w:rFonts w:eastAsia="Calibri"/>
          <w:bCs/>
          <w:szCs w:val="24"/>
          <w:highlight w:val="cyan"/>
          <w:u w:val="single"/>
        </w:rPr>
        <w:t>entail a</w:t>
      </w:r>
      <w:r w:rsidRPr="008335C2">
        <w:rPr>
          <w:rFonts w:eastAsia="Calibri"/>
          <w:sz w:val="14"/>
          <w:szCs w:val="24"/>
        </w:rPr>
        <w:t xml:space="preserve"> new intensity and complexity of interpretation and decipherment, a kind of </w:t>
      </w:r>
      <w:r w:rsidRPr="008335C2">
        <w:rPr>
          <w:rFonts w:eastAsia="Calibri"/>
          <w:bCs/>
          <w:szCs w:val="24"/>
          <w:highlight w:val="cyan"/>
          <w:u w:val="single"/>
        </w:rPr>
        <w:t>hermeneutics of death</w:t>
      </w:r>
      <w:r w:rsidRPr="008335C2">
        <w:rPr>
          <w:rFonts w:eastAsia="Calibri"/>
          <w:sz w:val="14"/>
          <w:szCs w:val="24"/>
        </w:rPr>
        <w:t xml:space="preserve">. </w:t>
      </w:r>
      <w:r w:rsidRPr="008335C2">
        <w:rPr>
          <w:rFonts w:eastAsia="Calibri"/>
          <w:bCs/>
          <w:szCs w:val="24"/>
          <w:highlight w:val="cyan"/>
          <w:u w:val="single"/>
        </w:rPr>
        <w:t>To reinterpret death as</w:t>
      </w:r>
      <w:r w:rsidRPr="008335C2">
        <w:rPr>
          <w:rFonts w:eastAsia="Calibri"/>
          <w:bCs/>
          <w:szCs w:val="24"/>
          <w:u w:val="single"/>
        </w:rPr>
        <w:t xml:space="preserve"> a deep effect of </w:t>
      </w:r>
      <w:r w:rsidRPr="008335C2">
        <w:rPr>
          <w:rFonts w:eastAsia="Calibri"/>
          <w:bCs/>
          <w:szCs w:val="24"/>
          <w:highlight w:val="cyan"/>
          <w:u w:val="single"/>
        </w:rPr>
        <w:t>ideology</w:t>
      </w:r>
      <w:r w:rsidRPr="008335C2">
        <w:rPr>
          <w:rFonts w:eastAsia="Calibri"/>
          <w:bCs/>
          <w:szCs w:val="24"/>
          <w:u w:val="single"/>
        </w:rPr>
        <w:t xml:space="preserve">, even to the extent of regarding it as the most fundamental ideological adhesive of modern political repression and social control, </w:t>
      </w:r>
      <w:r w:rsidRPr="008335C2">
        <w:rPr>
          <w:rFonts w:eastAsia="Calibri"/>
          <w:bCs/>
          <w:szCs w:val="24"/>
          <w:highlight w:val="cyan"/>
          <w:u w:val="single"/>
        </w:rPr>
        <w:t>is simultaneously to denounce it as</w:t>
      </w:r>
      <w:r w:rsidRPr="008335C2">
        <w:rPr>
          <w:rFonts w:eastAsia="Calibri"/>
          <w:sz w:val="14"/>
          <w:szCs w:val="24"/>
        </w:rPr>
        <w:t xml:space="preserve"> in some sense </w:t>
      </w:r>
      <w:r w:rsidRPr="008335C2">
        <w:rPr>
          <w:rFonts w:eastAsia="Calibri"/>
          <w:bCs/>
          <w:szCs w:val="24"/>
          <w:highlight w:val="cyan"/>
          <w:u w:val="single"/>
        </w:rPr>
        <w:t>a deception</w:t>
      </w:r>
      <w:r w:rsidRPr="008335C2">
        <w:rPr>
          <w:rFonts w:eastAsia="Calibri"/>
          <w:sz w:val="14"/>
          <w:szCs w:val="24"/>
        </w:rPr>
        <w:t xml:space="preserve"> or an illusion, </w:t>
      </w:r>
      <w:r w:rsidRPr="008335C2">
        <w:rPr>
          <w:rFonts w:eastAsia="Calibri"/>
          <w:bCs/>
          <w:szCs w:val="24"/>
          <w:highlight w:val="cyan"/>
          <w:u w:val="single"/>
        </w:rPr>
        <w:t>and to bring it within the domain of knowledge</w:t>
      </w:r>
      <w:r w:rsidRPr="008335C2">
        <w:rPr>
          <w:rFonts w:eastAsia="Calibri"/>
          <w:bCs/>
          <w:szCs w:val="24"/>
          <w:u w:val="single"/>
        </w:rPr>
        <w:t xml:space="preserve"> and analysis as never before</w:t>
      </w:r>
      <w:r w:rsidRPr="008335C2">
        <w:rPr>
          <w:rFonts w:eastAsia="Calibri"/>
          <w:sz w:val="14"/>
          <w:szCs w:val="24"/>
        </w:rPr>
        <w:t xml:space="preserve">. </w:t>
      </w:r>
      <w:r w:rsidRPr="008335C2">
        <w:rPr>
          <w:rFonts w:eastAsia="Calibri"/>
          <w:bCs/>
          <w:szCs w:val="24"/>
          <w:u w:val="single"/>
        </w:rPr>
        <w:t>Death</w:t>
      </w:r>
      <w:r w:rsidRPr="008335C2">
        <w:rPr>
          <w:rFonts w:eastAsia="Calibri"/>
          <w:sz w:val="14"/>
          <w:szCs w:val="24"/>
        </w:rPr>
        <w:t xml:space="preserve">, for so long regarded as the ultimate reality - that which disempowers the human and obliterates all human achievement, including the achievements of knowledge - now becomes the object of a hugely empowering knowledge. </w:t>
      </w:r>
      <w:r w:rsidRPr="008335C2">
        <w:rPr>
          <w:rFonts w:eastAsia="Calibri"/>
          <w:bCs/>
          <w:szCs w:val="24"/>
          <w:u w:val="single"/>
        </w:rPr>
        <w:t>Like omniscient seers, intellectuals like Baudrillard</w:t>
      </w:r>
      <w:r w:rsidRPr="008335C2">
        <w:rPr>
          <w:rFonts w:eastAsia="Calibri"/>
          <w:sz w:val="14"/>
          <w:szCs w:val="24"/>
        </w:rPr>
        <w:t xml:space="preserve"> and Bauman </w:t>
      </w:r>
      <w:r w:rsidRPr="008335C2">
        <w:rPr>
          <w:rFonts w:eastAsia="Calibri"/>
          <w:bCs/>
          <w:szCs w:val="24"/>
          <w:u w:val="single"/>
        </w:rPr>
        <w:t>relentlessly anatomize and diagnose the modern</w:t>
      </w:r>
      <w:r w:rsidRPr="008335C2">
        <w:rPr>
          <w:rFonts w:eastAsia="Calibri"/>
          <w:sz w:val="14"/>
          <w:szCs w:val="24"/>
        </w:rPr>
        <w:t xml:space="preserve"> (or post-modern) </w:t>
      </w:r>
      <w:r w:rsidRPr="008335C2">
        <w:rPr>
          <w:rFonts w:eastAsia="Calibri"/>
          <w:bCs/>
          <w:szCs w:val="24"/>
          <w:u w:val="single"/>
        </w:rPr>
        <w:t xml:space="preserve">human condition in relation to an ideology of </w:t>
      </w:r>
      <w:r w:rsidRPr="008335C2">
        <w:rPr>
          <w:rFonts w:eastAsia="Calibri"/>
          <w:bCs/>
          <w:szCs w:val="24"/>
          <w:highlight w:val="cyan"/>
          <w:u w:val="single"/>
        </w:rPr>
        <w:t>death</w:t>
      </w:r>
      <w:r w:rsidRPr="008335C2">
        <w:rPr>
          <w:rFonts w:eastAsia="Calibri"/>
          <w:bCs/>
          <w:szCs w:val="24"/>
          <w:u w:val="single"/>
        </w:rPr>
        <w:t xml:space="preserve"> which </w:t>
      </w:r>
      <w:r w:rsidRPr="008335C2">
        <w:rPr>
          <w:rFonts w:eastAsia="Calibri"/>
          <w:bCs/>
          <w:szCs w:val="24"/>
          <w:highlight w:val="cyan"/>
          <w:u w:val="single"/>
        </w:rPr>
        <w:t>becomes the key</w:t>
      </w:r>
      <w:r w:rsidRPr="008335C2">
        <w:rPr>
          <w:rFonts w:eastAsia="Calibri"/>
          <w:bCs/>
          <w:szCs w:val="24"/>
          <w:u w:val="single"/>
        </w:rPr>
        <w:t xml:space="preserve"> </w:t>
      </w:r>
      <w:r w:rsidRPr="008335C2">
        <w:rPr>
          <w:rFonts w:eastAsia="Calibri"/>
          <w:bCs/>
          <w:szCs w:val="24"/>
          <w:highlight w:val="cyan"/>
          <w:u w:val="single"/>
        </w:rPr>
        <w:t>with which to unlock the secret workings of Western culture</w:t>
      </w:r>
      <w:r w:rsidRPr="008335C2">
        <w:rPr>
          <w:rFonts w:eastAsia="Calibri"/>
          <w:bCs/>
          <w:szCs w:val="24"/>
          <w:u w:val="single"/>
        </w:rPr>
        <w:t xml:space="preserve"> in all its insidiousness</w:t>
      </w:r>
      <w:r w:rsidRPr="008335C2">
        <w:rPr>
          <w:rFonts w:eastAsia="Calibri"/>
          <w:sz w:val="14"/>
          <w:szCs w:val="24"/>
        </w:rPr>
        <w:t xml:space="preserve">. </w:t>
      </w:r>
      <w:r w:rsidRPr="008335C2">
        <w:rPr>
          <w:rFonts w:eastAsia="Calibri"/>
          <w:bCs/>
          <w:szCs w:val="24"/>
          <w:u w:val="single"/>
        </w:rPr>
        <w:t xml:space="preserve">Baudrillard in particular applies his theory relentlessly, steamrollering across the cultural significance of the quotidian and the contingent. </w:t>
      </w:r>
      <w:r w:rsidRPr="008335C2">
        <w:rPr>
          <w:rFonts w:eastAsia="Calibri"/>
          <w:bCs/>
          <w:szCs w:val="24"/>
          <w:highlight w:val="cyan"/>
          <w:u w:val="single"/>
        </w:rPr>
        <w:t>His is an imperialist</w:t>
      </w:r>
      <w:r w:rsidRPr="008335C2">
        <w:rPr>
          <w:rFonts w:eastAsia="Calibri"/>
          <w:bCs/>
          <w:szCs w:val="24"/>
          <w:u w:val="single"/>
        </w:rPr>
        <w:t xml:space="preserve">, omniscient analytic, a perpetual act of reductive </w:t>
      </w:r>
      <w:r w:rsidRPr="008335C2">
        <w:rPr>
          <w:rFonts w:eastAsia="Calibri"/>
          <w:bCs/>
          <w:szCs w:val="24"/>
          <w:highlight w:val="cyan"/>
          <w:u w:val="single"/>
        </w:rPr>
        <w:t>generalization</w:t>
      </w:r>
      <w:r w:rsidRPr="008335C2">
        <w:rPr>
          <w:rFonts w:eastAsia="Calibri"/>
          <w:bCs/>
          <w:szCs w:val="24"/>
          <w:u w:val="single"/>
        </w:rPr>
        <w:t>, a self-empowering intellectual performance which proceeds without qualification and without any sense that something might be mysterious or inexplicable</w:t>
      </w:r>
      <w:r w:rsidRPr="008335C2">
        <w:rPr>
          <w:rFonts w:eastAsia="Calibri"/>
          <w:sz w:val="14"/>
          <w:szCs w:val="24"/>
        </w:rPr>
        <w:t xml:space="preserve">. As such </w:t>
      </w:r>
      <w:r w:rsidRPr="008335C2">
        <w:rPr>
          <w:rFonts w:eastAsia="Calibri"/>
          <w:bCs/>
          <w:szCs w:val="24"/>
          <w:highlight w:val="cyan"/>
          <w:u w:val="single"/>
        </w:rPr>
        <w:t>it constitutes</w:t>
      </w:r>
      <w:r w:rsidRPr="008335C2">
        <w:rPr>
          <w:rFonts w:eastAsia="Calibri"/>
          <w:bCs/>
          <w:szCs w:val="24"/>
          <w:u w:val="single"/>
        </w:rPr>
        <w:t xml:space="preserve"> a kind of interpretative, </w:t>
      </w:r>
      <w:r w:rsidRPr="008335C2">
        <w:rPr>
          <w:rFonts w:eastAsia="Calibri"/>
          <w:bCs/>
          <w:szCs w:val="24"/>
          <w:highlight w:val="cyan"/>
          <w:u w:val="single"/>
        </w:rPr>
        <w:t>theoretical violence</w:t>
      </w:r>
      <w:r w:rsidRPr="008335C2">
        <w:rPr>
          <w:rFonts w:eastAsia="Calibri"/>
          <w:bCs/>
          <w:szCs w:val="24"/>
          <w:u w:val="single"/>
        </w:rPr>
        <w:t xml:space="preserve">, an extreme but still representative instance of how the relentless anatomizing and </w:t>
      </w:r>
      <w:r w:rsidRPr="008335C2">
        <w:rPr>
          <w:rFonts w:eastAsia="Calibri"/>
          <w:bCs/>
          <w:szCs w:val="24"/>
          <w:highlight w:val="cyan"/>
          <w:u w:val="single"/>
        </w:rPr>
        <w:t>diagnosis of death</w:t>
      </w:r>
      <w:r w:rsidRPr="008335C2">
        <w:rPr>
          <w:rFonts w:eastAsia="Calibri"/>
          <w:bCs/>
          <w:szCs w:val="24"/>
          <w:u w:val="single"/>
        </w:rPr>
        <w:t xml:space="preserve"> in the modern world </w:t>
      </w:r>
      <w:r w:rsidRPr="008335C2">
        <w:rPr>
          <w:rFonts w:eastAsia="Calibri"/>
          <w:bCs/>
          <w:szCs w:val="24"/>
          <w:highlight w:val="cyan"/>
          <w:u w:val="single"/>
        </w:rPr>
        <w:t>has become a struggle for empowerment through</w:t>
      </w:r>
      <w:r w:rsidRPr="008335C2">
        <w:rPr>
          <w:rFonts w:eastAsia="Calibri"/>
          <w:bCs/>
          <w:szCs w:val="24"/>
          <w:u w:val="single"/>
        </w:rPr>
        <w:t xml:space="preserve"> masterful</w:t>
      </w:r>
      <w:r w:rsidRPr="008335C2">
        <w:rPr>
          <w:rFonts w:eastAsia="Calibri"/>
          <w:sz w:val="14"/>
          <w:szCs w:val="24"/>
        </w:rPr>
        <w:t xml:space="preserve"> -i.e. reductive - </w:t>
      </w:r>
      <w:r w:rsidRPr="008335C2">
        <w:rPr>
          <w:rFonts w:eastAsia="Calibri"/>
          <w:bCs/>
          <w:szCs w:val="24"/>
          <w:highlight w:val="cyan"/>
          <w:u w:val="single"/>
        </w:rPr>
        <w:t>critique</w:t>
      </w:r>
      <w:r w:rsidRPr="008335C2">
        <w:rPr>
          <w:rFonts w:eastAsia="Calibri"/>
          <w:sz w:val="14"/>
          <w:szCs w:val="24"/>
        </w:rPr>
        <w:t xml:space="preserve">. Occasionally </w:t>
      </w:r>
      <w:r w:rsidRPr="008335C2">
        <w:rPr>
          <w:rFonts w:eastAsia="Calibri"/>
          <w:bCs/>
          <w:szCs w:val="24"/>
          <w:u w:val="single"/>
        </w:rPr>
        <w:t xml:space="preserve">one wonders if the </w:t>
      </w:r>
      <w:r w:rsidRPr="008335C2">
        <w:rPr>
          <w:rFonts w:eastAsia="Calibri"/>
          <w:bCs/>
          <w:szCs w:val="24"/>
          <w:highlight w:val="cyan"/>
          <w:u w:val="single"/>
        </w:rPr>
        <w:t>advocates of</w:t>
      </w:r>
      <w:r w:rsidRPr="008335C2">
        <w:rPr>
          <w:rFonts w:eastAsia="Calibri"/>
          <w:bCs/>
          <w:szCs w:val="24"/>
          <w:u w:val="single"/>
        </w:rPr>
        <w:t xml:space="preserve"> the </w:t>
      </w:r>
      <w:r w:rsidRPr="008335C2">
        <w:rPr>
          <w:rFonts w:eastAsia="Calibri"/>
          <w:bCs/>
          <w:szCs w:val="24"/>
          <w:highlight w:val="cyan"/>
          <w:u w:val="single"/>
        </w:rPr>
        <w:t>denial-of-death</w:t>
      </w:r>
      <w:r w:rsidRPr="008335C2">
        <w:rPr>
          <w:rFonts w:eastAsia="Calibri"/>
          <w:bCs/>
          <w:szCs w:val="24"/>
          <w:u w:val="single"/>
        </w:rPr>
        <w:t xml:space="preserve"> argument are not themselves in denial</w:t>
      </w:r>
      <w:r w:rsidRPr="008335C2">
        <w:rPr>
          <w:rFonts w:eastAsia="Calibri"/>
          <w:sz w:val="14"/>
          <w:szCs w:val="24"/>
        </w:rPr>
        <w:t xml:space="preserve">. </w:t>
      </w:r>
      <w:r w:rsidRPr="008335C2">
        <w:rPr>
          <w:rFonts w:eastAsia="Calibri"/>
          <w:bCs/>
          <w:szCs w:val="24"/>
          <w:u w:val="single"/>
        </w:rPr>
        <w:t xml:space="preserve">They </w:t>
      </w:r>
      <w:r w:rsidRPr="008335C2">
        <w:rPr>
          <w:rFonts w:eastAsia="Calibri"/>
          <w:bCs/>
          <w:szCs w:val="24"/>
          <w:highlight w:val="cyan"/>
          <w:u w:val="single"/>
        </w:rPr>
        <w:t>speak about death endlessly</w:t>
      </w:r>
      <w:r w:rsidRPr="008335C2">
        <w:rPr>
          <w:rFonts w:eastAsia="Calibri"/>
          <w:sz w:val="14"/>
          <w:szCs w:val="24"/>
        </w:rPr>
        <w:t xml:space="preserve"> yet indirectly, analysing not death so much as our culture's attitude towards it. To that extent it is not the truth of death but the truth of our culture that they seek. But, </w:t>
      </w:r>
      <w:r w:rsidRPr="008335C2">
        <w:rPr>
          <w:rFonts w:eastAsia="Calibri"/>
          <w:bCs/>
          <w:szCs w:val="24"/>
          <w:u w:val="single"/>
        </w:rPr>
        <w:t>even as they make death signify</w:t>
      </w:r>
      <w:r w:rsidRPr="008335C2">
        <w:rPr>
          <w:rFonts w:eastAsia="Calibri"/>
          <w:sz w:val="14"/>
          <w:szCs w:val="24"/>
        </w:rPr>
        <w:t xml:space="preserve"> in this indirect way, </w:t>
      </w:r>
      <w:r w:rsidRPr="008335C2">
        <w:rPr>
          <w:rFonts w:eastAsia="Calibri"/>
          <w:bCs/>
          <w:szCs w:val="24"/>
          <w:highlight w:val="cyan"/>
          <w:u w:val="single"/>
        </w:rPr>
        <w:t>it is still death that is compelling them to</w:t>
      </w:r>
      <w:r w:rsidRPr="008335C2">
        <w:rPr>
          <w:rFonts w:eastAsia="Calibri"/>
          <w:bCs/>
          <w:szCs w:val="24"/>
          <w:u w:val="single"/>
        </w:rPr>
        <w:t xml:space="preserve"> speak. And those like Baudrillard</w:t>
      </w:r>
      <w:r w:rsidRPr="008335C2">
        <w:rPr>
          <w:rFonts w:eastAsia="Calibri"/>
          <w:sz w:val="14"/>
          <w:szCs w:val="24"/>
        </w:rPr>
        <w:t xml:space="preserve"> and Bauman </w:t>
      </w:r>
      <w:r w:rsidRPr="008335C2">
        <w:rPr>
          <w:rFonts w:eastAsia="Calibri"/>
          <w:bCs/>
          <w:szCs w:val="24"/>
          <w:highlight w:val="cyan"/>
          <w:u w:val="single"/>
        </w:rPr>
        <w:t>speak urgently, performing</w:t>
      </w:r>
      <w:r w:rsidRPr="008335C2">
        <w:rPr>
          <w:rFonts w:eastAsia="Calibri"/>
          <w:bCs/>
          <w:szCs w:val="24"/>
          <w:u w:val="single"/>
        </w:rPr>
        <w:t xml:space="preserve"> intellectually a </w:t>
      </w:r>
      <w:r w:rsidRPr="008335C2">
        <w:rPr>
          <w:rFonts w:eastAsia="Calibri"/>
          <w:bCs/>
          <w:szCs w:val="24"/>
          <w:highlight w:val="cyan"/>
          <w:u w:val="single"/>
        </w:rPr>
        <w:t xml:space="preserve">desperate </w:t>
      </w:r>
      <w:r w:rsidRPr="008335C2">
        <w:rPr>
          <w:rFonts w:eastAsia="Calibri"/>
          <w:bCs/>
          <w:szCs w:val="24"/>
          <w:highlight w:val="cyan"/>
          <w:u w:val="single"/>
        </w:rPr>
        <w:lastRenderedPageBreak/>
        <w:t>mimicry of the omniscience which death denies</w:t>
      </w:r>
      <w:r w:rsidRPr="008335C2">
        <w:rPr>
          <w:rFonts w:eastAsia="Calibri"/>
          <w:sz w:val="14"/>
          <w:szCs w:val="24"/>
        </w:rPr>
        <w:t xml:space="preserve">. One senses that </w:t>
      </w:r>
      <w:r w:rsidRPr="008335C2">
        <w:rPr>
          <w:rFonts w:eastAsia="Calibri"/>
          <w:bCs/>
          <w:szCs w:val="24"/>
          <w:u w:val="single"/>
        </w:rPr>
        <w:t>the entire modern enterprise of relativizing death</w:t>
      </w:r>
      <w:r w:rsidRPr="008335C2">
        <w:rPr>
          <w:rFonts w:eastAsia="Calibri"/>
          <w:sz w:val="14"/>
          <w:szCs w:val="24"/>
        </w:rPr>
        <w:t xml:space="preserve">, of understanding it culturally and socially, </w:t>
      </w:r>
      <w:r w:rsidRPr="008335C2">
        <w:rPr>
          <w:rFonts w:eastAsia="Calibri"/>
          <w:bCs/>
          <w:szCs w:val="24"/>
          <w:u w:val="single"/>
        </w:rPr>
        <w:t>may be an attempt to disavow it in the very act of analysing and demystifying it</w:t>
      </w:r>
      <w:r w:rsidRPr="008335C2">
        <w:rPr>
          <w:rFonts w:eastAsia="Calibri"/>
          <w:sz w:val="14"/>
          <w:szCs w:val="24"/>
        </w:rPr>
        <w:t xml:space="preserve">. </w:t>
      </w:r>
      <w:proofErr w:type="gramStart"/>
      <w:r w:rsidRPr="008335C2">
        <w:rPr>
          <w:rFonts w:eastAsia="Calibri"/>
          <w:sz w:val="14"/>
          <w:szCs w:val="24"/>
        </w:rPr>
        <w:t xml:space="preserve">Ironically then, </w:t>
      </w:r>
      <w:r w:rsidRPr="008335C2">
        <w:rPr>
          <w:rFonts w:eastAsia="Calibri"/>
          <w:bCs/>
          <w:szCs w:val="24"/>
          <w:u w:val="single"/>
        </w:rPr>
        <w:t>for all its rejection of the Enlightenment's arrogant belief in the power of rationality, this analysis of death remains indebted to a fundamental Enlightenment aspiration to mastery through knowledge.</w:t>
      </w:r>
      <w:proofErr w:type="gramEnd"/>
      <w:r w:rsidRPr="008335C2">
        <w:rPr>
          <w:rFonts w:eastAsia="Calibri"/>
          <w:bCs/>
          <w:szCs w:val="24"/>
          <w:u w:val="single"/>
        </w:rPr>
        <w:t xml:space="preserve"> </w:t>
      </w:r>
      <w:r w:rsidRPr="008335C2">
        <w:rPr>
          <w:rFonts w:eastAsia="Calibri"/>
          <w:bCs/>
          <w:szCs w:val="24"/>
          <w:highlight w:val="cyan"/>
          <w:u w:val="single"/>
        </w:rPr>
        <w:t>Nothing could be more 'Enlightenment'</w:t>
      </w:r>
      <w:r w:rsidRPr="008335C2">
        <w:rPr>
          <w:rFonts w:eastAsia="Calibri"/>
          <w:sz w:val="14"/>
          <w:szCs w:val="24"/>
        </w:rPr>
        <w:t xml:space="preserve">, </w:t>
      </w:r>
      <w:r w:rsidRPr="008335C2">
        <w:rPr>
          <w:rFonts w:eastAsia="Calibri"/>
          <w:bCs/>
          <w:szCs w:val="24"/>
          <w:u w:val="single"/>
        </w:rPr>
        <w:t xml:space="preserve">in the pejorative sense that Baudrillard describes, </w:t>
      </w:r>
      <w:r w:rsidRPr="008335C2">
        <w:rPr>
          <w:rFonts w:eastAsia="Calibri"/>
          <w:bCs/>
          <w:szCs w:val="24"/>
          <w:highlight w:val="cyan"/>
          <w:u w:val="single"/>
        </w:rPr>
        <w:t>than his</w:t>
      </w:r>
      <w:r w:rsidRPr="008335C2">
        <w:rPr>
          <w:rFonts w:eastAsia="Calibri"/>
          <w:bCs/>
          <w:szCs w:val="24"/>
          <w:u w:val="single"/>
        </w:rPr>
        <w:t xml:space="preserve"> own almost </w:t>
      </w:r>
      <w:proofErr w:type="gramStart"/>
      <w:r w:rsidRPr="008335C2">
        <w:rPr>
          <w:rFonts w:eastAsia="Calibri"/>
          <w:bCs/>
          <w:szCs w:val="24"/>
          <w:highlight w:val="cyan"/>
          <w:u w:val="single"/>
        </w:rPr>
        <w:t>megalomaniac wish</w:t>
      </w:r>
      <w:proofErr w:type="gramEnd"/>
      <w:r w:rsidRPr="008335C2">
        <w:rPr>
          <w:rFonts w:eastAsia="Calibri"/>
          <w:bCs/>
          <w:szCs w:val="24"/>
          <w:highlight w:val="cyan"/>
          <w:u w:val="single"/>
        </w:rPr>
        <w:t xml:space="preserve"> to penetrate the truth of death</w:t>
      </w:r>
      <w:r w:rsidRPr="008335C2">
        <w:rPr>
          <w:rFonts w:eastAsia="Calibri"/>
          <w:bCs/>
          <w:szCs w:val="24"/>
          <w:u w:val="single"/>
        </w:rPr>
        <w:t>, and the masterful controlling intellectual subject which that attempt presupposes</w:t>
      </w:r>
      <w:r w:rsidRPr="008335C2">
        <w:rPr>
          <w:rFonts w:eastAsia="Calibri"/>
          <w:sz w:val="14"/>
          <w:szCs w:val="24"/>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8335C2">
        <w:rPr>
          <w:rFonts w:eastAsia="Calibri"/>
          <w:bCs/>
          <w:szCs w:val="24"/>
          <w:highlight w:val="cyan"/>
          <w:u w:val="single"/>
        </w:rPr>
        <w:t>death</w:t>
      </w:r>
      <w:r w:rsidRPr="008335C2">
        <w:rPr>
          <w:rFonts w:eastAsia="Calibri"/>
          <w:sz w:val="14"/>
          <w:szCs w:val="24"/>
        </w:rPr>
        <w:t xml:space="preserve"> in the twentieth: it </w:t>
      </w:r>
      <w:r w:rsidRPr="008335C2">
        <w:rPr>
          <w:rFonts w:eastAsia="Calibri"/>
          <w:bCs/>
          <w:szCs w:val="24"/>
          <w:highlight w:val="cyan"/>
          <w:u w:val="single"/>
        </w:rPr>
        <w:t>has not been repressed so much as resignified</w:t>
      </w:r>
      <w:r w:rsidRPr="008335C2">
        <w:rPr>
          <w:rFonts w:eastAsia="Calibri"/>
          <w:bCs/>
          <w:szCs w:val="24"/>
          <w:u w:val="single"/>
        </w:rPr>
        <w:t xml:space="preserve"> in new, complex and productive ways which then legitimate a never-ending analysis of it</w:t>
      </w:r>
      <w:r w:rsidRPr="008335C2">
        <w:rPr>
          <w:rFonts w:eastAsia="Calibri"/>
          <w:sz w:val="14"/>
          <w:szCs w:val="24"/>
        </w:rPr>
        <w:t xml:space="preserve">. </w:t>
      </w:r>
      <w:r w:rsidRPr="008335C2">
        <w:rPr>
          <w:rFonts w:eastAsia="Calibri"/>
          <w:bCs/>
          <w:szCs w:val="24"/>
          <w:u w:val="single"/>
        </w:rPr>
        <w:t>It is questionable whether the denial of death has ever really figured in our culture in the way that Baudrillard</w:t>
      </w:r>
      <w:r w:rsidRPr="008335C2">
        <w:rPr>
          <w:rFonts w:eastAsia="Calibri"/>
          <w:sz w:val="14"/>
          <w:szCs w:val="24"/>
        </w:rPr>
        <w:t xml:space="preserve"> and Bauman </w:t>
      </w:r>
      <w:r w:rsidRPr="008335C2">
        <w:rPr>
          <w:rFonts w:eastAsia="Calibri"/>
          <w:bCs/>
          <w:szCs w:val="24"/>
          <w:u w:val="single"/>
        </w:rPr>
        <w:t>suggest</w:t>
      </w:r>
      <w:r w:rsidRPr="008335C2">
        <w:rPr>
          <w:rFonts w:eastAsia="Calibri"/>
          <w:sz w:val="14"/>
          <w:szCs w:val="24"/>
        </w:rPr>
        <w:t xml:space="preserve">. Of course, the ways of dealing with and speaking about death have changed hugely, and have in some respects involved something like denial. But </w:t>
      </w:r>
      <w:r w:rsidRPr="008335C2">
        <w:rPr>
          <w:rFonts w:eastAsia="Calibri"/>
          <w:b/>
          <w:szCs w:val="24"/>
          <w:u w:val="single"/>
        </w:rPr>
        <w:t xml:space="preserve">in philosophical and literary terms </w:t>
      </w:r>
      <w:r w:rsidRPr="008335C2">
        <w:rPr>
          <w:rFonts w:eastAsia="Calibri"/>
          <w:b/>
          <w:szCs w:val="24"/>
          <w:highlight w:val="cyan"/>
          <w:u w:val="single"/>
        </w:rPr>
        <w:t>there has never been a denial of death</w:t>
      </w:r>
      <w:r w:rsidRPr="008335C2">
        <w:rPr>
          <w:rFonts w:eastAsia="Calibri"/>
          <w:sz w:val="14"/>
          <w:szCs w:val="24"/>
        </w:rPr>
        <w:t xml:space="preserve">.2 Moreover, however understood, </w:t>
      </w:r>
      <w:r w:rsidRPr="008335C2">
        <w:rPr>
          <w:rFonts w:eastAsia="Calibri"/>
          <w:bCs/>
          <w:szCs w:val="24"/>
          <w:u w:val="single"/>
        </w:rPr>
        <w:t>the pre-modern period can hardly be said to have been characterized by the 'healthy* attitude that advocates of the denial argument often claim, imply or assume</w:t>
      </w:r>
      <w:r w:rsidRPr="008335C2">
        <w:rPr>
          <w:rFonts w:eastAsia="Calibri"/>
          <w:sz w:val="14"/>
          <w:szCs w:val="24"/>
        </w:rPr>
        <w:t>. In fact it could be said that we can begin to understand the vital role of death in Western culture only when we accept death as profoundly, compellingly and irreducibly traumatic.</w:t>
      </w:r>
    </w:p>
    <w:p w:rsidR="00805D7C" w:rsidRPr="008335C2" w:rsidRDefault="00805D7C" w:rsidP="00805D7C">
      <w:pPr>
        <w:rPr>
          <w:rFonts w:eastAsia="Calibri"/>
          <w:szCs w:val="24"/>
        </w:rPr>
      </w:pPr>
    </w:p>
    <w:p w:rsidR="00805D7C" w:rsidRPr="00C8454D" w:rsidRDefault="00805D7C" w:rsidP="00805D7C">
      <w:pPr>
        <w:pStyle w:val="Heading4"/>
        <w:rPr>
          <w:sz w:val="28"/>
        </w:rPr>
      </w:pPr>
      <w:r>
        <w:rPr>
          <w:sz w:val="28"/>
        </w:rPr>
        <w:t>We DO have our hands on the levers of power—</w:t>
      </w:r>
      <w:proofErr w:type="gramStart"/>
      <w:r>
        <w:rPr>
          <w:sz w:val="28"/>
        </w:rPr>
        <w:t>The</w:t>
      </w:r>
      <w:proofErr w:type="gramEnd"/>
      <w:r>
        <w:rPr>
          <w:sz w:val="28"/>
        </w:rPr>
        <w:t xml:space="preserve"> 1NCs link arguments are overly pessimistic and politically debilitating</w:t>
      </w:r>
    </w:p>
    <w:p w:rsidR="00805D7C" w:rsidRPr="00980315" w:rsidRDefault="00805D7C" w:rsidP="00805D7C">
      <w:proofErr w:type="gramStart"/>
      <w:r w:rsidRPr="00980315">
        <w:rPr>
          <w:rStyle w:val="StyleStyleBold12pt"/>
          <w:sz w:val="28"/>
        </w:rPr>
        <w:t>Slater 04</w:t>
      </w:r>
      <w:r>
        <w:rPr>
          <w:rStyle w:val="StyleStyleBold12pt"/>
          <w:sz w:val="28"/>
        </w:rPr>
        <w:t xml:space="preserve"> </w:t>
      </w:r>
      <w:r w:rsidRPr="00980315">
        <w:t>(David.</w:t>
      </w:r>
      <w:proofErr w:type="gramEnd"/>
      <w:r w:rsidRPr="00980315">
        <w:t xml:space="preserve"> David Slater is Professor of Social and Political Geography at Loughborough University. 2004. Geopolitics and¶ the Post-colonial¶ Rethinking North–South Relations. </w:t>
      </w:r>
      <w:proofErr w:type="gramStart"/>
      <w:r w:rsidRPr="00980315">
        <w:t>Blackwell Publishing.</w:t>
      </w:r>
      <w:proofErr w:type="gramEnd"/>
      <w:r w:rsidRPr="00980315">
        <w:t xml:space="preserve"> )</w:t>
      </w:r>
    </w:p>
    <w:p w:rsidR="00805D7C" w:rsidRDefault="00805D7C" w:rsidP="00805D7C">
      <w:pPr>
        <w:rPr>
          <w:rStyle w:val="StyleBoldUnderline"/>
        </w:rPr>
      </w:pPr>
      <w:r w:rsidRPr="00980315">
        <w:rPr>
          <w:sz w:val="16"/>
        </w:rPr>
        <w:t>Globalization from above can be thought of as another name for</w:t>
      </w:r>
      <w:r w:rsidRPr="00980315">
        <w:rPr>
          <w:sz w:val="12"/>
        </w:rPr>
        <w:t>¶</w:t>
      </w:r>
      <w:r w:rsidRPr="00980315">
        <w:rPr>
          <w:sz w:val="16"/>
        </w:rPr>
        <w:t xml:space="preserve"> neo-liberal globalization, a process that is founded on privatization,</w:t>
      </w:r>
      <w:r w:rsidRPr="00980315">
        <w:rPr>
          <w:sz w:val="12"/>
        </w:rPr>
        <w:t>¶</w:t>
      </w:r>
      <w:r w:rsidRPr="00980315">
        <w:rPr>
          <w:sz w:val="16"/>
        </w:rPr>
        <w:t xml:space="preserve"> competitiveness, deregulation, standardization and more profoundly</w:t>
      </w:r>
      <w:r w:rsidRPr="00980315">
        <w:rPr>
          <w:sz w:val="12"/>
        </w:rPr>
        <w:t>¶</w:t>
      </w:r>
      <w:r w:rsidRPr="00980315">
        <w:rPr>
          <w:sz w:val="16"/>
        </w:rPr>
        <w:t xml:space="preserve"> the commodification of social life. For Falk (1999) this kind of globalization is predatory and homogenizing, whereas </w:t>
      </w:r>
      <w:r w:rsidRPr="00C8454D">
        <w:rPr>
          <w:rStyle w:val="StyleBoldUnderline"/>
          <w:highlight w:val="green"/>
        </w:rPr>
        <w:t>globalization from</w:t>
      </w:r>
      <w:r w:rsidRPr="00C8454D">
        <w:rPr>
          <w:sz w:val="12"/>
          <w:highlight w:val="green"/>
        </w:rPr>
        <w:t>¶</w:t>
      </w:r>
      <w:r w:rsidRPr="00C8454D">
        <w:rPr>
          <w:sz w:val="14"/>
          <w:highlight w:val="green"/>
          <w:u w:val="single"/>
        </w:rPr>
        <w:t xml:space="preserve"> </w:t>
      </w:r>
      <w:r w:rsidRPr="00C8454D">
        <w:rPr>
          <w:rStyle w:val="StyleBoldUnderline"/>
          <w:highlight w:val="green"/>
        </w:rPr>
        <w:t>below is associated with</w:t>
      </w:r>
      <w:r w:rsidRPr="00980315">
        <w:rPr>
          <w:rStyle w:val="StyleBoldUnderline"/>
        </w:rPr>
        <w:t xml:space="preserve"> heterogeneity, </w:t>
      </w:r>
      <w:r w:rsidRPr="002E710A">
        <w:rPr>
          <w:rStyle w:val="StyleBoldUnderline"/>
          <w:highlight w:val="green"/>
        </w:rPr>
        <w:t>d</w:t>
      </w:r>
      <w:r w:rsidRPr="00C8454D">
        <w:rPr>
          <w:rStyle w:val="StyleBoldUnderline"/>
          <w:highlight w:val="green"/>
        </w:rPr>
        <w:t>iversity and bottom-up participatory politics</w:t>
      </w:r>
      <w:r w:rsidRPr="00980315">
        <w:rPr>
          <w:rStyle w:val="StyleBoldUnderline"/>
        </w:rPr>
        <w:t>. This distinction can be helpful and avoids the problems</w:t>
      </w:r>
      <w:r w:rsidRPr="00980315">
        <w:rPr>
          <w:sz w:val="12"/>
        </w:rPr>
        <w:t>¶</w:t>
      </w:r>
      <w:r w:rsidRPr="00980315">
        <w:rPr>
          <w:sz w:val="14"/>
          <w:u w:val="single"/>
        </w:rPr>
        <w:t xml:space="preserve"> </w:t>
      </w:r>
      <w:r w:rsidRPr="00980315">
        <w:rPr>
          <w:rStyle w:val="StyleBoldUnderline"/>
        </w:rPr>
        <w:t>associated with a full-blown denunciation of globalization in its entirety</w:t>
      </w:r>
      <w:proofErr w:type="gramStart"/>
      <w:r w:rsidRPr="00980315">
        <w:rPr>
          <w:rStyle w:val="StyleBoldUnderline"/>
        </w:rPr>
        <w:t>,</w:t>
      </w:r>
      <w:r w:rsidRPr="00980315">
        <w:rPr>
          <w:sz w:val="12"/>
        </w:rPr>
        <w:t>¶</w:t>
      </w:r>
      <w:proofErr w:type="gramEnd"/>
      <w:r w:rsidRPr="00980315">
        <w:rPr>
          <w:sz w:val="14"/>
          <w:u w:val="single"/>
        </w:rPr>
        <w:t xml:space="preserve"> </w:t>
      </w:r>
      <w:r w:rsidRPr="00980315">
        <w:rPr>
          <w:rStyle w:val="StyleBoldUnderline"/>
        </w:rPr>
        <w:t>from which the alternative tends towards a somewhat uncritical notion</w:t>
      </w:r>
      <w:r w:rsidRPr="00980315">
        <w:rPr>
          <w:sz w:val="12"/>
        </w:rPr>
        <w:t>¶</w:t>
      </w:r>
      <w:r w:rsidRPr="00980315">
        <w:rPr>
          <w:sz w:val="14"/>
          <w:u w:val="single"/>
        </w:rPr>
        <w:t xml:space="preserve"> </w:t>
      </w:r>
      <w:r w:rsidRPr="00980315">
        <w:rPr>
          <w:rStyle w:val="StyleBoldUnderline"/>
        </w:rPr>
        <w:t>of localization.</w:t>
      </w:r>
      <w:r w:rsidRPr="00980315">
        <w:rPr>
          <w:sz w:val="16"/>
        </w:rPr>
        <w:t xml:space="preserve"> It can be suggested that while a neo-liberal globalization</w:t>
      </w:r>
      <w:r w:rsidRPr="00980315">
        <w:rPr>
          <w:sz w:val="12"/>
        </w:rPr>
        <w:t>¶</w:t>
      </w:r>
      <w:r w:rsidRPr="00980315">
        <w:rPr>
          <w:sz w:val="16"/>
        </w:rPr>
        <w:t xml:space="preserve"> from above promotes competitiveness, hierarchy, conformity and the</w:t>
      </w:r>
      <w:r w:rsidRPr="00980315">
        <w:rPr>
          <w:sz w:val="12"/>
        </w:rPr>
        <w:t>¶</w:t>
      </w:r>
      <w:r w:rsidRPr="00980315">
        <w:rPr>
          <w:sz w:val="16"/>
        </w:rPr>
        <w:t xml:space="preserve"> primacy of the cash nexus, </w:t>
      </w:r>
      <w:r w:rsidRPr="00C8454D">
        <w:rPr>
          <w:rStyle w:val="StyleBoldUnderline"/>
          <w:highlight w:val="green"/>
        </w:rPr>
        <w:t>globalization from below can</w:t>
      </w:r>
      <w:r w:rsidRPr="00980315">
        <w:rPr>
          <w:rStyle w:val="StyleBoldUnderline"/>
        </w:rPr>
        <w:t xml:space="preserve"> help </w:t>
      </w:r>
      <w:r w:rsidRPr="00C8454D">
        <w:rPr>
          <w:rStyle w:val="StyleBoldUnderline"/>
          <w:highlight w:val="green"/>
        </w:rPr>
        <w:t>expand the ethic of participatory democracy to</w:t>
      </w:r>
      <w:r w:rsidRPr="00980315">
        <w:rPr>
          <w:rStyle w:val="StyleBoldUnderline"/>
        </w:rPr>
        <w:t xml:space="preserve"> a variety of spatial levels, </w:t>
      </w:r>
      <w:r w:rsidRPr="00C8454D">
        <w:rPr>
          <w:rStyle w:val="StyleBoldUnderline"/>
          <w:highlight w:val="green"/>
        </w:rPr>
        <w:t>not just</w:t>
      </w:r>
      <w:r w:rsidRPr="00C8454D">
        <w:rPr>
          <w:sz w:val="12"/>
          <w:highlight w:val="green"/>
        </w:rPr>
        <w:t>¶</w:t>
      </w:r>
      <w:r w:rsidRPr="00C8454D">
        <w:rPr>
          <w:sz w:val="14"/>
          <w:highlight w:val="green"/>
          <w:u w:val="single"/>
        </w:rPr>
        <w:t xml:space="preserve"> </w:t>
      </w:r>
      <w:r w:rsidRPr="00C8454D">
        <w:rPr>
          <w:rStyle w:val="StyleBoldUnderline"/>
          <w:highlight w:val="green"/>
        </w:rPr>
        <w:t>the global but</w:t>
      </w:r>
      <w:r w:rsidRPr="00980315">
        <w:rPr>
          <w:rStyle w:val="StyleBoldUnderline"/>
        </w:rPr>
        <w:t xml:space="preserve"> the supra-national, </w:t>
      </w:r>
      <w:r w:rsidRPr="002E710A">
        <w:rPr>
          <w:rStyle w:val="Emphasis"/>
          <w:highlight w:val="green"/>
        </w:rPr>
        <w:t>national</w:t>
      </w:r>
      <w:r w:rsidRPr="00C8454D">
        <w:rPr>
          <w:rStyle w:val="StyleBoldUnderline"/>
          <w:highlight w:val="green"/>
        </w:rPr>
        <w:t>,</w:t>
      </w:r>
      <w:r w:rsidRPr="00980315">
        <w:rPr>
          <w:rStyle w:val="StyleBoldUnderline"/>
        </w:rPr>
        <w:t xml:space="preserve"> </w:t>
      </w:r>
      <w:r w:rsidRPr="002E710A">
        <w:rPr>
          <w:rStyle w:val="Emphasis"/>
          <w:highlight w:val="green"/>
        </w:rPr>
        <w:t>regional</w:t>
      </w:r>
      <w:r w:rsidRPr="00C8454D">
        <w:rPr>
          <w:rStyle w:val="StyleBoldUnderline"/>
          <w:highlight w:val="green"/>
        </w:rPr>
        <w:t>,</w:t>
      </w:r>
      <w:r w:rsidRPr="00980315">
        <w:rPr>
          <w:rStyle w:val="StyleBoldUnderline"/>
        </w:rPr>
        <w:t xml:space="preserve"> </w:t>
      </w:r>
      <w:r w:rsidRPr="00C8454D">
        <w:rPr>
          <w:rStyle w:val="StyleBoldUnderline"/>
          <w:highlight w:val="green"/>
        </w:rPr>
        <w:t>l</w:t>
      </w:r>
      <w:r w:rsidRPr="002E710A">
        <w:rPr>
          <w:rStyle w:val="Emphasis"/>
          <w:highlight w:val="green"/>
        </w:rPr>
        <w:t>ocal</w:t>
      </w:r>
      <w:r w:rsidRPr="00C8454D">
        <w:rPr>
          <w:rStyle w:val="StyleBoldUnderline"/>
          <w:highlight w:val="green"/>
        </w:rPr>
        <w:t xml:space="preserve"> and </w:t>
      </w:r>
      <w:r w:rsidRPr="002E710A">
        <w:rPr>
          <w:rStyle w:val="Emphasis"/>
          <w:highlight w:val="green"/>
        </w:rPr>
        <w:t>community levels</w:t>
      </w:r>
      <w:r w:rsidRPr="00980315">
        <w:rPr>
          <w:sz w:val="16"/>
        </w:rPr>
        <w:t xml:space="preserve">. </w:t>
      </w:r>
      <w:r w:rsidRPr="00C8454D">
        <w:rPr>
          <w:rStyle w:val="StyleBoldUnderline"/>
          <w:highlight w:val="green"/>
        </w:rPr>
        <w:t>It is not that more power at one level</w:t>
      </w:r>
      <w:r w:rsidRPr="00980315">
        <w:rPr>
          <w:rStyle w:val="StyleBoldUnderline"/>
        </w:rPr>
        <w:t xml:space="preserve"> of governance </w:t>
      </w:r>
      <w:r w:rsidRPr="00C8454D">
        <w:rPr>
          <w:rStyle w:val="StyleBoldUnderline"/>
          <w:highlight w:val="green"/>
        </w:rPr>
        <w:t>will</w:t>
      </w:r>
      <w:r w:rsidRPr="00C8454D">
        <w:rPr>
          <w:sz w:val="12"/>
          <w:highlight w:val="green"/>
        </w:rPr>
        <w:t>¶</w:t>
      </w:r>
      <w:r w:rsidRPr="00980315">
        <w:rPr>
          <w:sz w:val="14"/>
          <w:u w:val="single"/>
        </w:rPr>
        <w:t xml:space="preserve"> </w:t>
      </w:r>
      <w:r w:rsidRPr="00980315">
        <w:rPr>
          <w:rStyle w:val="StyleBoldUnderline"/>
        </w:rPr>
        <w:t xml:space="preserve">necessarily </w:t>
      </w:r>
      <w:r w:rsidRPr="00C8454D">
        <w:rPr>
          <w:rStyle w:val="StyleBoldUnderline"/>
          <w:highlight w:val="green"/>
        </w:rPr>
        <w:t>disempower people at other levels,</w:t>
      </w:r>
      <w:r w:rsidRPr="00980315">
        <w:rPr>
          <w:rStyle w:val="StyleBoldUnderline"/>
        </w:rPr>
        <w:t xml:space="preserve"> </w:t>
      </w:r>
      <w:r w:rsidRPr="00C8454D">
        <w:rPr>
          <w:rStyle w:val="StyleBoldUnderline"/>
          <w:highlight w:val="green"/>
        </w:rPr>
        <w:t>but</w:t>
      </w:r>
      <w:r w:rsidRPr="00980315">
        <w:rPr>
          <w:rStyle w:val="StyleBoldUnderline"/>
        </w:rPr>
        <w:t xml:space="preserve"> that the </w:t>
      </w:r>
      <w:r w:rsidRPr="00A47A6B">
        <w:rPr>
          <w:rStyle w:val="StyleBoldUnderline"/>
          <w:highlight w:val="green"/>
        </w:rPr>
        <w:t>empowerment</w:t>
      </w:r>
      <w:r w:rsidRPr="00A47A6B">
        <w:rPr>
          <w:sz w:val="12"/>
          <w:highlight w:val="green"/>
        </w:rPr>
        <w:t>¶</w:t>
      </w:r>
      <w:r w:rsidRPr="00A47A6B">
        <w:rPr>
          <w:sz w:val="14"/>
          <w:highlight w:val="green"/>
          <w:u w:val="single"/>
        </w:rPr>
        <w:t xml:space="preserve"> </w:t>
      </w:r>
      <w:r w:rsidRPr="00A47A6B">
        <w:rPr>
          <w:rStyle w:val="StyleBoldUnderline"/>
          <w:highlight w:val="green"/>
        </w:rPr>
        <w:t xml:space="preserve">of </w:t>
      </w:r>
      <w:r w:rsidRPr="00C8454D">
        <w:rPr>
          <w:rStyle w:val="StyleBoldUnderline"/>
          <w:highlight w:val="green"/>
        </w:rPr>
        <w:t>local and national communities</w:t>
      </w:r>
      <w:r w:rsidRPr="00980315">
        <w:rPr>
          <w:rStyle w:val="StyleBoldUnderline"/>
        </w:rPr>
        <w:t xml:space="preserve"> </w:t>
      </w:r>
      <w:r w:rsidRPr="00A47A6B">
        <w:rPr>
          <w:rStyle w:val="StyleBoldUnderline"/>
          <w:highlight w:val="green"/>
        </w:rPr>
        <w:t>requires the extension of democratic</w:t>
      </w:r>
      <w:r w:rsidRPr="00A47A6B">
        <w:rPr>
          <w:sz w:val="12"/>
          <w:highlight w:val="green"/>
        </w:rPr>
        <w:t>¶</w:t>
      </w:r>
      <w:r w:rsidRPr="00A47A6B">
        <w:rPr>
          <w:sz w:val="14"/>
          <w:highlight w:val="green"/>
          <w:u w:val="single"/>
        </w:rPr>
        <w:t xml:space="preserve"> </w:t>
      </w:r>
      <w:r w:rsidRPr="00A47A6B">
        <w:rPr>
          <w:rStyle w:val="StyleBoldUnderline"/>
          <w:highlight w:val="green"/>
        </w:rPr>
        <w:t>principles at the global and supra-national levels</w:t>
      </w:r>
      <w:r w:rsidRPr="00980315">
        <w:rPr>
          <w:sz w:val="16"/>
        </w:rPr>
        <w:t>. As Brecher et al. (2000</w:t>
      </w:r>
      <w:proofErr w:type="gramStart"/>
      <w:r w:rsidRPr="00980315">
        <w:rPr>
          <w:sz w:val="16"/>
        </w:rPr>
        <w:t>)</w:t>
      </w:r>
      <w:r w:rsidRPr="00980315">
        <w:rPr>
          <w:sz w:val="12"/>
        </w:rPr>
        <w:t>¶</w:t>
      </w:r>
      <w:proofErr w:type="gramEnd"/>
      <w:r w:rsidRPr="00980315">
        <w:rPr>
          <w:sz w:val="16"/>
        </w:rPr>
        <w:t xml:space="preserve"> constructively suggest, </w:t>
      </w:r>
      <w:r w:rsidRPr="00980315">
        <w:rPr>
          <w:rStyle w:val="StyleBoldUnderline"/>
        </w:rPr>
        <w:t>globalization from below requires a framework</w:t>
      </w:r>
      <w:r w:rsidRPr="00980315">
        <w:rPr>
          <w:sz w:val="12"/>
        </w:rPr>
        <w:t>¶</w:t>
      </w:r>
      <w:r w:rsidRPr="00980315">
        <w:rPr>
          <w:sz w:val="14"/>
          <w:u w:val="single"/>
        </w:rPr>
        <w:t xml:space="preserve"> </w:t>
      </w:r>
      <w:r w:rsidRPr="00980315">
        <w:rPr>
          <w:rStyle w:val="StyleBoldUnderline"/>
        </w:rPr>
        <w:t xml:space="preserve">that recognizes this interdependence of spatial spheres or levels. </w:t>
      </w:r>
      <w:r w:rsidRPr="00980315">
        <w:rPr>
          <w:sz w:val="16"/>
        </w:rPr>
        <w:t>It can</w:t>
      </w:r>
      <w:r w:rsidRPr="00980315">
        <w:rPr>
          <w:sz w:val="12"/>
        </w:rPr>
        <w:t>¶</w:t>
      </w:r>
      <w:r w:rsidRPr="00980315">
        <w:rPr>
          <w:sz w:val="16"/>
        </w:rPr>
        <w:t xml:space="preserve"> also be suggested here</w:t>
      </w:r>
      <w:r w:rsidRPr="00980315">
        <w:rPr>
          <w:rStyle w:val="StyleBoldUnderline"/>
        </w:rPr>
        <w:t xml:space="preserve"> </w:t>
      </w:r>
      <w:r w:rsidRPr="00980315">
        <w:rPr>
          <w:sz w:val="16"/>
        </w:rPr>
        <w:t>that</w:t>
      </w:r>
      <w:r w:rsidRPr="00980315">
        <w:rPr>
          <w:rStyle w:val="StyleBoldUnderline"/>
        </w:rPr>
        <w:t xml:space="preserve"> when globalization from above intersects</w:t>
      </w:r>
      <w:r w:rsidRPr="00980315">
        <w:rPr>
          <w:sz w:val="12"/>
        </w:rPr>
        <w:t>¶</w:t>
      </w:r>
      <w:r w:rsidRPr="00980315">
        <w:rPr>
          <w:sz w:val="14"/>
          <w:u w:val="single"/>
        </w:rPr>
        <w:t xml:space="preserve"> </w:t>
      </w:r>
      <w:r w:rsidRPr="00980315">
        <w:rPr>
          <w:rStyle w:val="StyleBoldUnderline"/>
        </w:rPr>
        <w:t>with globalization from below, the point of maximum tension will tend</w:t>
      </w:r>
      <w:r w:rsidRPr="00980315">
        <w:rPr>
          <w:sz w:val="12"/>
        </w:rPr>
        <w:t>¶</w:t>
      </w:r>
      <w:r w:rsidRPr="00980315">
        <w:rPr>
          <w:sz w:val="14"/>
          <w:u w:val="single"/>
        </w:rPr>
        <w:t xml:space="preserve"> </w:t>
      </w:r>
      <w:r w:rsidRPr="00980315">
        <w:rPr>
          <w:rStyle w:val="StyleBoldUnderline"/>
        </w:rPr>
        <w:t>to locate itself at the national level – what I previously referred to as the</w:t>
      </w:r>
      <w:r w:rsidRPr="00980315">
        <w:rPr>
          <w:sz w:val="12"/>
        </w:rPr>
        <w:t>¶</w:t>
      </w:r>
      <w:r w:rsidRPr="00980315">
        <w:rPr>
          <w:sz w:val="14"/>
          <w:u w:val="single"/>
        </w:rPr>
        <w:t xml:space="preserve"> </w:t>
      </w:r>
      <w:r w:rsidRPr="00980315">
        <w:rPr>
          <w:rStyle w:val="StyleBoldUnderline"/>
        </w:rPr>
        <w:t>geopolitical pivot, where the pressures from above and below interact</w:t>
      </w:r>
      <w:r w:rsidRPr="00980315">
        <w:rPr>
          <w:sz w:val="12"/>
        </w:rPr>
        <w:t>¶</w:t>
      </w:r>
      <w:r w:rsidRPr="00980315">
        <w:rPr>
          <w:sz w:val="14"/>
          <w:u w:val="single"/>
        </w:rPr>
        <w:t xml:space="preserve"> </w:t>
      </w:r>
      <w:r w:rsidRPr="00980315">
        <w:rPr>
          <w:rStyle w:val="StyleBoldUnderline"/>
        </w:rPr>
        <w:t>with the most impact.</w:t>
      </w:r>
    </w:p>
    <w:p w:rsidR="00805D7C" w:rsidRPr="008335C2" w:rsidRDefault="00805D7C" w:rsidP="00805D7C">
      <w:pPr>
        <w:rPr>
          <w:rFonts w:eastAsia="Times New Roman"/>
          <w:sz w:val="16"/>
          <w:szCs w:val="24"/>
        </w:rPr>
      </w:pPr>
    </w:p>
    <w:p w:rsidR="00805D7C" w:rsidRDefault="00805D7C" w:rsidP="00805D7C">
      <w:pPr>
        <w:pStyle w:val="Heading4"/>
      </w:pPr>
      <w:r>
        <w:t>Take a leap of faith – we should attempt to build truth even if everything revolves around simulation─</w:t>
      </w:r>
    </w:p>
    <w:p w:rsidR="00805D7C" w:rsidRPr="007514E5" w:rsidRDefault="00805D7C" w:rsidP="00805D7C">
      <w:pPr>
        <w:tabs>
          <w:tab w:val="left" w:pos="10710"/>
        </w:tabs>
        <w:rPr>
          <w:b/>
          <w:bCs/>
          <w:sz w:val="26"/>
        </w:rPr>
      </w:pPr>
      <w:r w:rsidRPr="007514E5">
        <w:rPr>
          <w:rStyle w:val="StyleStyleBold12pt"/>
        </w:rPr>
        <w:t>Fawver, 8</w:t>
      </w:r>
      <w:r>
        <w:rPr>
          <w:rStyle w:val="StyleStyleBold12pt"/>
        </w:rPr>
        <w:t xml:space="preserve"> </w:t>
      </w:r>
      <w:r>
        <w:t xml:space="preserve">[Kurt, Master of Arts Engilsh – Cleveland State University, </w:t>
      </w:r>
      <w:proofErr w:type="gramStart"/>
      <w:r>
        <w:t>“ DESTRUCTION</w:t>
      </w:r>
      <w:proofErr w:type="gramEnd"/>
      <w:r>
        <w:t xml:space="preserve"> IN SEARCH OF HOPE: BAUDRILLARD, SIMULATION, AND CHUCK PALAHNIUK’S CHOKE,” August 2008, </w:t>
      </w:r>
      <w:hyperlink r:id="rId21" w:history="1">
        <w:r w:rsidRPr="00D12E98">
          <w:rPr>
            <w:rStyle w:val="Hyperlink"/>
          </w:rPr>
          <w:t>http://etd.ohiolink.edu/send-pdf.cgi/Fawver%20Kurt%20D.pdf?csu1219269969</w:t>
        </w:r>
      </w:hyperlink>
      <w:r>
        <w:t>]</w:t>
      </w:r>
    </w:p>
    <w:p w:rsidR="00805D7C" w:rsidRPr="006A0BBD" w:rsidRDefault="00805D7C" w:rsidP="00805D7C">
      <w:pPr>
        <w:tabs>
          <w:tab w:val="left" w:pos="10710"/>
        </w:tabs>
        <w:rPr>
          <w:sz w:val="16"/>
        </w:rPr>
      </w:pPr>
      <w:r w:rsidRPr="006A0BBD">
        <w:rPr>
          <w:sz w:val="16"/>
        </w:rPr>
        <w:t xml:space="preserve">If Palahniuk’s Choke was merely an excellent resource for understanding Baudrillardian theory, it would still be a valuable text. As it stands, however, Choke expands on the ideas of simulation and mediation and struggles to free itself from the snares of Baudrillard’s ultimate unreality. Through a regime of breakdown and disorder, the text fights to emerge from “the end or disappearance of… the real, the social, history, and other key features of modernity” (Best 133). It attempts to create a meaningful </w:t>
      </w:r>
      <w:r w:rsidRPr="006A0BBD">
        <w:rPr>
          <w:sz w:val="16"/>
        </w:rPr>
        <w:lastRenderedPageBreak/>
        <w:t xml:space="preserve">correspondence between signifiers and signifieds, between images and meanings. </w:t>
      </w:r>
      <w:r w:rsidRPr="006A0BBD">
        <w:rPr>
          <w:rStyle w:val="StyleBoldUnderline"/>
        </w:rPr>
        <w:t>While Baudrillard posits that “everything can and has been done,</w:t>
      </w:r>
      <w:r w:rsidRPr="006A0BBD">
        <w:rPr>
          <w:sz w:val="16"/>
        </w:rPr>
        <w:t xml:space="preserve"> </w:t>
      </w:r>
      <w:r w:rsidRPr="006A0BBD">
        <w:rPr>
          <w:rStyle w:val="StyleBoldUnderline"/>
        </w:rPr>
        <w:t>and all we can do is to assemble the… pieces of our culture and proceed to its extremitie</w:t>
      </w:r>
      <w:r w:rsidRPr="006A0BBD">
        <w:rPr>
          <w:sz w:val="16"/>
        </w:rPr>
        <w:t xml:space="preserve">s,” </w:t>
      </w:r>
      <w:r w:rsidRPr="006A0BBD">
        <w:rPr>
          <w:rStyle w:val="StyleBoldUnderline"/>
        </w:rPr>
        <w:t>Choke resists such reasoning and,</w:t>
      </w:r>
      <w:r w:rsidRPr="006A0BBD">
        <w:rPr>
          <w:sz w:val="16"/>
        </w:rPr>
        <w:t xml:space="preserve"> in fact, runs </w:t>
      </w:r>
      <w:r w:rsidRPr="006A0BBD">
        <w:rPr>
          <w:rStyle w:val="StyleBoldUnderline"/>
        </w:rPr>
        <w:t>through stages of assembly and extremism to demonstrate how utterly futile and pointless they are</w:t>
      </w:r>
      <w:r w:rsidRPr="006A0BBD">
        <w:rPr>
          <w:sz w:val="16"/>
        </w:rPr>
        <w:t xml:space="preserve"> (Best 137). Choke seeks to blow apart those very reproductions that Baudrillard claims cause the implosion of meaning. Essentially, </w:t>
      </w:r>
      <w:r w:rsidRPr="006A0BBD">
        <w:rPr>
          <w:rStyle w:val="StyleBoldUnderline"/>
        </w:rPr>
        <w:t>the text advocates a clean sweep of communication, a discarding of all mediated reality</w:t>
      </w:r>
      <w:r w:rsidRPr="006A0BBD">
        <w:rPr>
          <w:sz w:val="16"/>
        </w:rPr>
        <w:t xml:space="preserve">. In Choke, as in many other Palahniuk novels, </w:t>
      </w:r>
      <w:r w:rsidRPr="006A0BBD">
        <w:rPr>
          <w:rStyle w:val="StyleBoldUnderline"/>
        </w:rPr>
        <w:t xml:space="preserve">the flow of true meaning can only return to society and individuals once all mediated, simulated, reproduced “meanings” are razed. </w:t>
      </w:r>
      <w:r w:rsidRPr="006A0BBD">
        <w:rPr>
          <w:sz w:val="16"/>
        </w:rPr>
        <w:t xml:space="preserve">Thus, the text does glorify destruction, but it is destruction in search of hope, destruction that will, presumably, lead to creation. Victor’s eventual identity collapse, and his subsequent rebuilding, is paradigmatic of Choke’s anti-Baudrillardian philosophy. Victor begins by compiling the persona of a dysfunctional, perpetually orphaned child-cum-adult from mediated symbols of “dysfunction.” His sex addiction and his compulsion to simulate choking in restaurants are symptoms of this poor attempt at constructing a workable identity. When the “traumatized child-now-in-adulthood” simulation fails, Victor turns to new mediated identities: Christ and Antichrist. These personas also lack any depth or connection to Victor’s core being and are, subsequently, discarded. As the text progresses, Victor drops all attempts at creating his identity from the palette of society’s mass-produced conceptions. He pleads for someone to “just show me one thing in this world that is what you’d think” (Choke 205). But, as no inherent realness exists in contemporary society, no one can show Victor a thing or an individual with inherent meaning. Therefore, his only option is to extricate himself from the culture of simulation by cutting himself off from his own history and other individuals’ mediated perceptions of his past. In a moment of clarity, Victor realizes </w:t>
      </w:r>
      <w:r w:rsidRPr="006A0BBD">
        <w:rPr>
          <w:rStyle w:val="StyleBoldUnderline"/>
        </w:rPr>
        <w:t>that he must reduce his identity to its simplest, most immediate terms because “There’s no way you can get the past right</w:t>
      </w:r>
      <w:r w:rsidRPr="006A0BBD">
        <w:rPr>
          <w:sz w:val="16"/>
        </w:rPr>
        <w:t xml:space="preserve">. You can pretend. You can delude yourself, but you can’t re-create what’s over” (Choke 273). Thus, by the end of the novel, Victor is more a blank page than a fully fleshed character. Rather than continuing to allow his identity to be an ever-evolving reactive simulation that forms in reference to external mediation, he becomes a clean slate on which he can write his own self-generated identity. He slakes off most of the factors that traditionally 26 inform self; familial expectation, personal history, and even conventional emotion are all missing from his identity at the text’s close. As Victor explains, “For the first time in longer than I can remember, I feel peaceful. Not happy. Not sad. Not anxious. Not horny. Just all the higher parts of my brain closing up shop…. I’m simplifying myself” (Choke 282). The implication is that, in order to escape simulation, Victor must revert to a more primitive state. </w:t>
      </w:r>
      <w:r w:rsidRPr="006A0BBD">
        <w:rPr>
          <w:rStyle w:val="StyleBoldUnderline"/>
        </w:rPr>
        <w:t>His thoughts are of an essentially basic order; he no longer seeks out “deeper” meanings or alternate referential</w:t>
      </w:r>
      <w:r w:rsidRPr="006A0BBD">
        <w:rPr>
          <w:sz w:val="16"/>
        </w:rPr>
        <w:t xml:space="preserve">s. Instead, </w:t>
      </w:r>
      <w:r w:rsidRPr="006A0BBD">
        <w:rPr>
          <w:rStyle w:val="StyleBoldUnderline"/>
        </w:rPr>
        <w:t>events, feelings, people, and things simply are what they appear to be, without connection to external mediation</w:t>
      </w:r>
      <w:r w:rsidRPr="006A0BBD">
        <w:rPr>
          <w:sz w:val="16"/>
        </w:rPr>
        <w:t xml:space="preserve">. For Victor, </w:t>
      </w:r>
      <w:r w:rsidRPr="006A0BBD">
        <w:rPr>
          <w:rStyle w:val="StyleBoldUnderline"/>
        </w:rPr>
        <w:t>the universe of multiple signified meanings for any given signifier is no longer relevant</w:t>
      </w:r>
      <w:r w:rsidRPr="006A0BBD">
        <w:rPr>
          <w:sz w:val="16"/>
        </w:rPr>
        <w:t xml:space="preserve">. </w:t>
      </w:r>
      <w:r w:rsidRPr="006A0BBD">
        <w:rPr>
          <w:rStyle w:val="StyleBoldUnderline"/>
        </w:rPr>
        <w:t>He has destroyed his perception</w:t>
      </w:r>
      <w:r w:rsidRPr="006A0BBD">
        <w:rPr>
          <w:sz w:val="16"/>
        </w:rPr>
        <w:t xml:space="preserve"> of alternate reference </w:t>
      </w:r>
      <w:r w:rsidRPr="006A0BBD">
        <w:rPr>
          <w:rStyle w:val="StyleBoldUnderline"/>
        </w:rPr>
        <w:t>and</w:t>
      </w:r>
      <w:r w:rsidRPr="006A0BBD">
        <w:rPr>
          <w:sz w:val="16"/>
        </w:rPr>
        <w:t xml:space="preserve">, therefore, has </w:t>
      </w:r>
      <w:r w:rsidRPr="006A0BBD">
        <w:rPr>
          <w:rStyle w:val="StyleBoldUnderline"/>
        </w:rPr>
        <w:t>limited his field of meaning to exclusively intrinsic values</w:t>
      </w:r>
      <w:r w:rsidRPr="006A0BBD">
        <w:rPr>
          <w:sz w:val="16"/>
        </w:rPr>
        <w:t xml:space="preserve">. Such perception comes at a price, however. Victor has to sacrifice a world of possibility, of variable signification, for concrete meaning. He can no longer ponder whether an image means one thing or another; rather, an image will, to Victor, always be fixed to one referent. In a sense, then, he has given up the parts of his “higher brain,” namely a rigorous intellect and boundless creativity, in order to gain a foothold into solid reality and flee Baudrillard’s infinite simulatory spiral. Whereas Baudrillard “critiques… representational thought which is confident that it is describing reality as it is,” Victor embraces such thoughts with open arms (Best 140). Victor is intelligent enough to understand that </w:t>
      </w:r>
      <w:r w:rsidRPr="006A0BBD">
        <w:rPr>
          <w:rStyle w:val="StyleBoldUnderline"/>
        </w:rPr>
        <w:t>choosing a path of selfimposed communicative primitivism is the only measure of prevention against accruing a new body of simulacra.</w:t>
      </w:r>
      <w:r w:rsidRPr="006A0BBD">
        <w:rPr>
          <w:sz w:val="16"/>
        </w:rPr>
        <w:t xml:space="preserve"> </w:t>
      </w:r>
      <w:r w:rsidRPr="006A0BBD">
        <w:rPr>
          <w:rStyle w:val="StyleBoldUnderline"/>
        </w:rPr>
        <w:t>The polar opposite</w:t>
      </w:r>
      <w:r w:rsidRPr="006A0BBD">
        <w:rPr>
          <w:sz w:val="16"/>
        </w:rPr>
        <w:t xml:space="preserve"> of Victor </w:t>
      </w:r>
      <w:r w:rsidRPr="006A0BBD">
        <w:rPr>
          <w:rStyle w:val="StyleBoldUnderline"/>
        </w:rPr>
        <w:t>is Tracy</w:t>
      </w:r>
      <w:r w:rsidRPr="006A0BBD">
        <w:rPr>
          <w:sz w:val="16"/>
        </w:rPr>
        <w:t xml:space="preserve">, the woman to whom he loses his virginity. She is </w:t>
      </w:r>
      <w:r w:rsidRPr="006A0BBD">
        <w:rPr>
          <w:rStyle w:val="StyleBoldUnderline"/>
        </w:rPr>
        <w:t>the prime example of an individual forever lost in Baudrillardian pos</w:t>
      </w:r>
      <w:r w:rsidRPr="006A0BBD">
        <w:rPr>
          <w:sz w:val="16"/>
        </w:rPr>
        <w:t xml:space="preserve">t27 </w:t>
      </w:r>
      <w:r w:rsidRPr="006A0BBD">
        <w:rPr>
          <w:rStyle w:val="StyleBoldUnderline"/>
        </w:rPr>
        <w:t>structuralism,</w:t>
      </w:r>
      <w:r w:rsidRPr="006A0BBD">
        <w:rPr>
          <w:sz w:val="16"/>
        </w:rPr>
        <w:t xml:space="preserve"> representing everything that Victor, or any person, may become when nihilistic acceptance of simulation has infiltrated every aspect of self. Victor meets her on an airplane, in an unlocked bathroom. She takes flights, enters the restroom, leaves the door unlocked, then waits until someone walks in on her and attempts to engage them in a sexual encounter. When Victor questions her aberrant behavior, she replies that “the answer is there is no answer… when you think about it, there’s no good reason to do anything. There is no point… people… don’t want an orgasm as much as they just want to forget. </w:t>
      </w:r>
      <w:proofErr w:type="gramStart"/>
      <w:r w:rsidRPr="006A0BBD">
        <w:rPr>
          <w:sz w:val="16"/>
        </w:rPr>
        <w:t>Everything.”</w:t>
      </w:r>
      <w:proofErr w:type="gramEnd"/>
      <w:r w:rsidRPr="006A0BBD">
        <w:rPr>
          <w:sz w:val="16"/>
        </w:rPr>
        <w:t xml:space="preserve"> (Choke 256-7). Clearly, life in the Baudrillardian void has taken its toll on this woman. Tracy ponders “Why do I do anything? …I’m educated enough to talk myself out of any plan. </w:t>
      </w:r>
      <w:proofErr w:type="gramStart"/>
      <w:r w:rsidRPr="006A0BBD">
        <w:rPr>
          <w:sz w:val="16"/>
        </w:rPr>
        <w:t>To deconstruct any fantasy.</w:t>
      </w:r>
      <w:proofErr w:type="gramEnd"/>
      <w:r w:rsidRPr="006A0BBD">
        <w:rPr>
          <w:sz w:val="16"/>
        </w:rPr>
        <w:t xml:space="preserve"> Explain away any goal. I’m so smart I can negate any dream.” (Choke 257). She is the essence of Baudrillard’s postconstructionist theory; in her, the text introduces an embodiment of hyper-intellectualism that has cut away all the joy, fulfillment, and meaning from life and reality and, subsequently, sees only a vacuum underlying all existence. Her nihilism leads into a quest for extrication from the ultimate emptiness and, thus, works as the catalyst for her sexual addiction. </w:t>
      </w:r>
      <w:r w:rsidRPr="006A0BBD">
        <w:rPr>
          <w:rStyle w:val="StyleBoldUnderline"/>
        </w:rPr>
        <w:t>She wants to find meaning and absolute reality but will always be forced, due to her intelligence and her deconstructive ability, to undermine the very goal she is trying to achieve</w:t>
      </w:r>
      <w:r w:rsidRPr="006A0BBD">
        <w:rPr>
          <w:sz w:val="16"/>
        </w:rPr>
        <w:t xml:space="preserve">. For Tracy, </w:t>
      </w:r>
      <w:r w:rsidRPr="006A0BBD">
        <w:rPr>
          <w:rStyle w:val="StyleBoldUnderline"/>
        </w:rPr>
        <w:t>meaning is impossible not because it has objectively disappeared, but because she cannot accept simple truths or non-multiplicitous signifiers</w:t>
      </w:r>
      <w:r w:rsidRPr="006A0BBD">
        <w:rPr>
          <w:sz w:val="16"/>
        </w:rPr>
        <w:t xml:space="preserve">. She thrives on the complexity of reality and, therefore, will never be satisfied by a simplistic interpretation, even if the simplistic interpretation is that for which she yearns. Through Tracy’s unsatisfied, perpetually-wandering nature, the text puts forth the implication that 28 </w:t>
      </w:r>
      <w:r w:rsidRPr="006B4814">
        <w:rPr>
          <w:rStyle w:val="StyleBoldUnderline"/>
          <w:highlight w:val="cyan"/>
        </w:rPr>
        <w:t>maintaining</w:t>
      </w:r>
      <w:r w:rsidRPr="006A0BBD">
        <w:rPr>
          <w:rStyle w:val="StyleBoldUnderline"/>
        </w:rPr>
        <w:t xml:space="preserve"> such </w:t>
      </w:r>
      <w:r w:rsidRPr="006B4814">
        <w:rPr>
          <w:rStyle w:val="StyleBoldUnderline"/>
          <w:highlight w:val="cyan"/>
        </w:rPr>
        <w:t xml:space="preserve">an unflinching post-constructionist mindset </w:t>
      </w:r>
      <w:proofErr w:type="gramStart"/>
      <w:r w:rsidRPr="006B4814">
        <w:rPr>
          <w:rStyle w:val="StyleBoldUnderline"/>
          <w:highlight w:val="cyan"/>
        </w:rPr>
        <w:t>has</w:t>
      </w:r>
      <w:proofErr w:type="gramEnd"/>
      <w:r w:rsidRPr="006B4814">
        <w:rPr>
          <w:rStyle w:val="StyleBoldUnderline"/>
          <w:highlight w:val="cyan"/>
        </w:rPr>
        <w:t xml:space="preserve"> no future other than</w:t>
      </w:r>
      <w:r w:rsidRPr="006A0BBD">
        <w:rPr>
          <w:rStyle w:val="StyleBoldUnderline"/>
        </w:rPr>
        <w:t xml:space="preserve"> disappointment, dysfunction, and existential </w:t>
      </w:r>
      <w:r w:rsidRPr="006B4814">
        <w:rPr>
          <w:rStyle w:val="StyleBoldUnderline"/>
          <w:highlight w:val="cyan"/>
        </w:rPr>
        <w:t>despair</w:t>
      </w:r>
      <w:r w:rsidRPr="006A0BBD">
        <w:rPr>
          <w:sz w:val="16"/>
        </w:rPr>
        <w:t xml:space="preserve">. Indeed, Choke implicitly attacks Baudrillard’s blasé acceptance of simulation and attempts to show the ramifications of such acceptance. Hence, </w:t>
      </w:r>
      <w:r w:rsidRPr="006A0BBD">
        <w:rPr>
          <w:rStyle w:val="StyleBoldUnderline"/>
        </w:rPr>
        <w:t xml:space="preserve">while the critical perspective from which </w:t>
      </w:r>
      <w:r w:rsidRPr="006B4814">
        <w:rPr>
          <w:rStyle w:val="StyleBoldUnderline"/>
          <w:highlight w:val="cyan"/>
        </w:rPr>
        <w:t>Baudrillard’s theory</w:t>
      </w:r>
      <w:r w:rsidRPr="006A0BBD">
        <w:rPr>
          <w:rStyle w:val="StyleBoldUnderline"/>
        </w:rPr>
        <w:t xml:space="preserve"> stems </w:t>
      </w:r>
      <w:r w:rsidRPr="006B4814">
        <w:rPr>
          <w:rStyle w:val="StyleBoldUnderline"/>
          <w:highlight w:val="cyan"/>
        </w:rPr>
        <w:t>is</w:t>
      </w:r>
      <w:r w:rsidRPr="006A0BBD">
        <w:rPr>
          <w:rStyle w:val="StyleBoldUnderline"/>
        </w:rPr>
        <w:t xml:space="preserve"> akin to </w:t>
      </w:r>
      <w:r w:rsidRPr="006B4814">
        <w:rPr>
          <w:rStyle w:val="StyleBoldUnderline"/>
          <w:highlight w:val="cyan"/>
        </w:rPr>
        <w:t>a scalpel, cutting deeper</w:t>
      </w:r>
      <w:r w:rsidRPr="006A0BBD">
        <w:rPr>
          <w:rStyle w:val="StyleBoldUnderline"/>
        </w:rPr>
        <w:t xml:space="preserve"> and deeper </w:t>
      </w:r>
      <w:r w:rsidRPr="006B4814">
        <w:rPr>
          <w:rStyle w:val="StyleBoldUnderline"/>
          <w:highlight w:val="cyan"/>
        </w:rPr>
        <w:t>into</w:t>
      </w:r>
      <w:r w:rsidRPr="006A0BBD">
        <w:rPr>
          <w:rStyle w:val="StyleBoldUnderline"/>
        </w:rPr>
        <w:t xml:space="preserve"> the </w:t>
      </w:r>
      <w:r w:rsidRPr="006A0BBD">
        <w:rPr>
          <w:rStyle w:val="StyleBoldUnderline"/>
        </w:rPr>
        <w:lastRenderedPageBreak/>
        <w:t xml:space="preserve">body of </w:t>
      </w:r>
      <w:r w:rsidRPr="006B4814">
        <w:rPr>
          <w:rStyle w:val="StyleBoldUnderline"/>
          <w:highlight w:val="cyan"/>
        </w:rPr>
        <w:t>reality to reveal unending layers of nothingness, Choke advocates a return to a bandaged surface</w:t>
      </w:r>
      <w:r w:rsidRPr="006B4814">
        <w:rPr>
          <w:sz w:val="16"/>
          <w:highlight w:val="cyan"/>
        </w:rPr>
        <w:t xml:space="preserve">; </w:t>
      </w:r>
      <w:r w:rsidRPr="006B4814">
        <w:rPr>
          <w:rStyle w:val="StyleBoldUnderline"/>
          <w:highlight w:val="cyan"/>
        </w:rPr>
        <w:t xml:space="preserve">it strives toward the revitalization of </w:t>
      </w:r>
      <w:r w:rsidRPr="006A0BBD">
        <w:rPr>
          <w:rStyle w:val="StyleBoldUnderline"/>
        </w:rPr>
        <w:t xml:space="preserve">easily </w:t>
      </w:r>
      <w:r w:rsidRPr="006B4814">
        <w:rPr>
          <w:rStyle w:val="StyleBoldUnderline"/>
          <w:highlight w:val="cyan"/>
        </w:rPr>
        <w:t>accessible signifieds</w:t>
      </w:r>
      <w:r w:rsidRPr="006A0BBD">
        <w:rPr>
          <w:rStyle w:val="StyleBoldUnderline"/>
        </w:rPr>
        <w:t>,</w:t>
      </w:r>
      <w:r w:rsidRPr="006A0BBD">
        <w:rPr>
          <w:sz w:val="16"/>
        </w:rPr>
        <w:t xml:space="preserve"> and, thus, shuns Tracy’s (see also Baudrillard’s) system of thought that only seeks to forever prove the disappearance of meaning. Therefore, </w:t>
      </w:r>
      <w:r w:rsidRPr="006A0BBD">
        <w:rPr>
          <w:rStyle w:val="StyleBoldUnderline"/>
        </w:rPr>
        <w:t xml:space="preserve">the text is ultimately </w:t>
      </w:r>
      <w:r w:rsidRPr="006B4814">
        <w:rPr>
          <w:rStyle w:val="StyleBoldUnderline"/>
          <w:highlight w:val="cyan"/>
        </w:rPr>
        <w:t>moving beyond Baudrillard by “emphasizing creation over destruction” and promoting</w:t>
      </w:r>
      <w:r w:rsidRPr="006A0BBD">
        <w:rPr>
          <w:rStyle w:val="StyleBoldUnderline"/>
        </w:rPr>
        <w:t xml:space="preserve"> the </w:t>
      </w:r>
      <w:r w:rsidRPr="006B4814">
        <w:rPr>
          <w:rStyle w:val="StyleBoldUnderline"/>
          <w:highlight w:val="cyan"/>
        </w:rPr>
        <w:t>deemphasization</w:t>
      </w:r>
      <w:r w:rsidRPr="006A0BBD">
        <w:rPr>
          <w:rStyle w:val="StyleBoldUnderline"/>
        </w:rPr>
        <w:t xml:space="preserve"> </w:t>
      </w:r>
      <w:r w:rsidRPr="006B4814">
        <w:rPr>
          <w:rStyle w:val="StyleBoldUnderline"/>
          <w:highlight w:val="cyan"/>
        </w:rPr>
        <w:t>of post-constructionist</w:t>
      </w:r>
      <w:r w:rsidRPr="006A0BBD">
        <w:rPr>
          <w:rStyle w:val="StyleBoldUnderline"/>
        </w:rPr>
        <w:t xml:space="preserve"> critical inquiry </w:t>
      </w:r>
      <w:r w:rsidRPr="006B4814">
        <w:rPr>
          <w:rStyle w:val="StyleBoldUnderline"/>
          <w:highlight w:val="cyan"/>
        </w:rPr>
        <w:t>as a means of understanding reality</w:t>
      </w:r>
      <w:r w:rsidRPr="006A0BBD">
        <w:rPr>
          <w:rStyle w:val="StyleBoldUnderline"/>
        </w:rPr>
        <w:t xml:space="preserve"> </w:t>
      </w:r>
      <w:r w:rsidRPr="006A0BBD">
        <w:rPr>
          <w:sz w:val="16"/>
        </w:rPr>
        <w:t xml:space="preserve">(Kavadlo 12). To further illustrate the resurrection of meaningful signifiers and images, the text introduces Denny, Victor’s best friend. Denny is a recovering sex addict who, throughout the text, earnestly seeks rehabilitation. </w:t>
      </w:r>
      <w:r w:rsidRPr="006A0BBD">
        <w:rPr>
          <w:rStyle w:val="StyleBoldUnderline"/>
        </w:rPr>
        <w:t>As sex addictions in Choke seem to be symptomatic of a fatalistic surrender to the simulatory world, Denny is the one character who consistently seeks out a means of resistance</w:t>
      </w:r>
      <w:r w:rsidRPr="006A0BBD">
        <w:rPr>
          <w:sz w:val="16"/>
        </w:rPr>
        <w:t xml:space="preserve">. Strangely enough, </w:t>
      </w:r>
      <w:r w:rsidRPr="006A0BBD">
        <w:rPr>
          <w:rStyle w:val="StyleBoldUnderline"/>
        </w:rPr>
        <w:t>this resistance takes the form of thousands of rocks</w:t>
      </w:r>
      <w:r w:rsidRPr="006A0BBD">
        <w:rPr>
          <w:sz w:val="16"/>
        </w:rPr>
        <w:t>. As the novel progresses, Denny builds an enormous rock collection and, with those rocks, embarks on the construction of a mystery structure in an empty field. He enlists Victor’s help and, when a local reporter comes to interview Victor and Denny about the construction project, Victor’s responses are veiled in a haze of ignorance. Victor recalls the dialogue between himself and the reporter, saying that she asked: “</w:t>
      </w:r>
      <w:proofErr w:type="gramStart"/>
      <w:r w:rsidRPr="006A0BBD">
        <w:rPr>
          <w:sz w:val="16"/>
        </w:rPr>
        <w:t>‘This</w:t>
      </w:r>
      <w:proofErr w:type="gramEnd"/>
      <w:r w:rsidRPr="006A0BBD">
        <w:rPr>
          <w:sz w:val="16"/>
        </w:rPr>
        <w:t xml:space="preserve"> structure you’re building, is it a house?’ And I say we don’t know. </w:t>
      </w:r>
      <w:proofErr w:type="gramStart"/>
      <w:r w:rsidRPr="006A0BBD">
        <w:rPr>
          <w:sz w:val="16"/>
        </w:rPr>
        <w:t>29 ‘Is it a church of some kind?’</w:t>
      </w:r>
      <w:proofErr w:type="gramEnd"/>
      <w:r w:rsidRPr="006A0BBD">
        <w:rPr>
          <w:sz w:val="16"/>
        </w:rPr>
        <w:t xml:space="preserve"> We don’t know. …‘What are you building, then?’ We won’t know until the very last rock is set. ‘But when will that be?’ We don’t know.” (Choke 263-4). Victor’s reticence with the reporter is not due to any particular stigma or grudge against the media. Rather, his unforthcoming answers are a result of a new (or perhaps ancient) mode of perception and, thus, communication. Instead of focusing on the possibilities of the stone structure or its eventual outcome, Denny instructs Victor to focus on the process of building, alone. He says that “the longer we can keep building, the longer we can keep creating, </w:t>
      </w:r>
      <w:proofErr w:type="gramStart"/>
      <w:r w:rsidRPr="006A0BBD">
        <w:rPr>
          <w:sz w:val="16"/>
        </w:rPr>
        <w:t>the</w:t>
      </w:r>
      <w:proofErr w:type="gramEnd"/>
      <w:r w:rsidRPr="006A0BBD">
        <w:rPr>
          <w:sz w:val="16"/>
        </w:rPr>
        <w:t xml:space="preserve"> more will be possible. The longer we can tolerate being incomplete,” the better (Choke 264). Initially, this statement appears to echo Baudrillard’s sentiments, with a perpetual process of building that leads nowhere and creation that actually creates nothing. Yet, precisely the opposite is true. </w:t>
      </w:r>
      <w:r w:rsidRPr="006B4814">
        <w:rPr>
          <w:rStyle w:val="StyleBoldUnderline"/>
          <w:highlight w:val="cyan"/>
        </w:rPr>
        <w:t>By compelling the</w:t>
      </w:r>
      <w:r w:rsidRPr="006A0BBD">
        <w:rPr>
          <w:rStyle w:val="StyleBoldUnderline"/>
        </w:rPr>
        <w:t xml:space="preserve"> rock </w:t>
      </w:r>
      <w:r w:rsidRPr="006B4814">
        <w:rPr>
          <w:rStyle w:val="StyleBoldUnderline"/>
          <w:highlight w:val="cyan"/>
        </w:rPr>
        <w:t>structure to remain a work-in-progress without a definitive end, Denny has squashed any simulatory nature</w:t>
      </w:r>
      <w:r w:rsidRPr="006A0BBD">
        <w:rPr>
          <w:rStyle w:val="StyleBoldUnderline"/>
        </w:rPr>
        <w:t xml:space="preserve"> the building may possess. He and Victor are not putting stones atop one another to create any of the long-mediated structures of society. </w:t>
      </w:r>
      <w:r w:rsidRPr="006B4814">
        <w:rPr>
          <w:rStyle w:val="StyleBoldUnderline"/>
          <w:highlight w:val="cyan"/>
        </w:rPr>
        <w:t>The</w:t>
      </w:r>
      <w:r w:rsidRPr="006A0BBD">
        <w:rPr>
          <w:rStyle w:val="StyleBoldUnderline"/>
        </w:rPr>
        <w:t xml:space="preserve"> stone </w:t>
      </w:r>
      <w:r w:rsidRPr="006B4814">
        <w:rPr>
          <w:rStyle w:val="StyleBoldUnderline"/>
          <w:highlight w:val="cyan"/>
        </w:rPr>
        <w:t>building is not a house</w:t>
      </w:r>
      <w:r w:rsidRPr="006A0BBD">
        <w:rPr>
          <w:rStyle w:val="StyleBoldUnderline"/>
        </w:rPr>
        <w:t xml:space="preserve"> or a church </w:t>
      </w:r>
      <w:r w:rsidRPr="006B4814">
        <w:rPr>
          <w:rStyle w:val="StyleBoldUnderline"/>
          <w:highlight w:val="cyan"/>
        </w:rPr>
        <w:t>or any other</w:t>
      </w:r>
      <w:r w:rsidRPr="006A0BBD">
        <w:rPr>
          <w:rStyle w:val="StyleBoldUnderline"/>
        </w:rPr>
        <w:t xml:space="preserve"> </w:t>
      </w:r>
      <w:r w:rsidRPr="006B4814">
        <w:rPr>
          <w:rStyle w:val="StyleBoldUnderline"/>
          <w:highlight w:val="cyan"/>
        </w:rPr>
        <w:t>structure</w:t>
      </w:r>
      <w:r w:rsidRPr="006A0BBD">
        <w:rPr>
          <w:rStyle w:val="StyleBoldUnderline"/>
        </w:rPr>
        <w:t xml:space="preserve"> of convention </w:t>
      </w:r>
      <w:r w:rsidRPr="006B4814">
        <w:rPr>
          <w:rStyle w:val="StyleBoldUnderline"/>
          <w:highlight w:val="cyan"/>
        </w:rPr>
        <w:t>and</w:t>
      </w:r>
      <w:r w:rsidRPr="006A0BBD">
        <w:rPr>
          <w:rStyle w:val="StyleBoldUnderline"/>
        </w:rPr>
        <w:t xml:space="preserve">, therefore, </w:t>
      </w:r>
      <w:r w:rsidRPr="006B4814">
        <w:rPr>
          <w:rStyle w:val="StyleBoldUnderline"/>
          <w:highlight w:val="cyan"/>
        </w:rPr>
        <w:t>is not founded upon any previous referent</w:t>
      </w:r>
      <w:r w:rsidRPr="006A0BBD">
        <w:rPr>
          <w:rStyle w:val="StyleBoldUnderline"/>
        </w:rPr>
        <w:t>.</w:t>
      </w:r>
      <w:r w:rsidRPr="006A0BBD">
        <w:rPr>
          <w:sz w:val="16"/>
        </w:rPr>
        <w:t xml:space="preserve"> Denny’s rock building is not trying to simulate any other structure; </w:t>
      </w:r>
      <w:r w:rsidRPr="006B4814">
        <w:rPr>
          <w:rStyle w:val="StyleBoldUnderline"/>
          <w:highlight w:val="cyan"/>
        </w:rPr>
        <w:t>it is</w:t>
      </w:r>
      <w:r w:rsidRPr="006A0BBD">
        <w:rPr>
          <w:rStyle w:val="StyleBoldUnderline"/>
        </w:rPr>
        <w:t xml:space="preserve"> simply </w:t>
      </w:r>
      <w:r w:rsidRPr="006B4814">
        <w:rPr>
          <w:rStyle w:val="StyleBoldUnderline"/>
          <w:highlight w:val="cyan"/>
        </w:rPr>
        <w:t>allowed to rise and become whatever it</w:t>
      </w:r>
      <w:r w:rsidRPr="006A0BBD">
        <w:rPr>
          <w:rStyle w:val="StyleBoldUnderline"/>
        </w:rPr>
        <w:t xml:space="preserve"> eventually </w:t>
      </w:r>
      <w:r w:rsidRPr="006B4814">
        <w:rPr>
          <w:rStyle w:val="StyleBoldUnderline"/>
          <w:highlight w:val="cyan"/>
        </w:rPr>
        <w:t>becomes.</w:t>
      </w:r>
      <w:r w:rsidRPr="006A0BBD">
        <w:rPr>
          <w:rStyle w:val="StyleBoldUnderline"/>
        </w:rPr>
        <w:t xml:space="preserve"> With the stone structure, Denny is attempting to introduce a product that holds inherent, unmediated meaning</w:t>
      </w:r>
      <w:r w:rsidRPr="006A0BBD">
        <w:rPr>
          <w:sz w:val="16"/>
        </w:rPr>
        <w:t xml:space="preserve">. </w:t>
      </w:r>
      <w:r w:rsidRPr="006A0BBD">
        <w:rPr>
          <w:rStyle w:val="StyleBoldUnderline"/>
        </w:rPr>
        <w:t>As soon as Denny or Victor would conclude that the building is a house or a church, then it would, necessarily, begin to take on aspects of those structures. It would begin to simulate a house or a church. But, by allowing the structure to grow almost organically, Denny has set the 30 groundwork for a signifier that may finally be connected with an inherent meaning, with a concrete undeniable reality</w:t>
      </w:r>
      <w:r w:rsidRPr="006A0BBD">
        <w:rPr>
          <w:sz w:val="16"/>
        </w:rPr>
        <w:t xml:space="preserve">. The price for cultivating an unmediated, unsimulatory reality is high, however. Both Denny and Victor must discard the realm of speculation and conjecture. In order to maintain a sense of the real, all possibility outside a thing’s readily apparent meaning must vanish. Denny and Victor do not know what the stone building will be because they don’t want to know until it is finished. They choose a path of ignorance so that realness may reassert itself within the structure without being crushed by external mediated “reality.” Basically, </w:t>
      </w:r>
      <w:r w:rsidRPr="006A0BBD">
        <w:rPr>
          <w:rStyle w:val="StyleBoldUnderline"/>
        </w:rPr>
        <w:t>Denny and Victor must become simple, single-minded individuals who have no need for multiplicitous signs and no desire for a constant outgrowth of discourse. Theirs is a reality that requires no mediation, no simulation, and, hence, no emptiness</w:t>
      </w:r>
      <w:r w:rsidRPr="006A0BBD">
        <w:rPr>
          <w:sz w:val="16"/>
        </w:rPr>
        <w:t xml:space="preserve">. Such a lifestyle choice flies in the face of our contemporary world, where formulating variable meanings for signifiers and expanding the possible field of referentials for images is second-nature. </w:t>
      </w:r>
      <w:r w:rsidRPr="006B4814">
        <w:rPr>
          <w:rStyle w:val="StyleBoldUnderline"/>
          <w:highlight w:val="cyan"/>
        </w:rPr>
        <w:t>The</w:t>
      </w:r>
      <w:r w:rsidRPr="006A0BBD">
        <w:rPr>
          <w:rStyle w:val="StyleBoldUnderline"/>
        </w:rPr>
        <w:t xml:space="preserve"> very </w:t>
      </w:r>
      <w:r w:rsidRPr="006B4814">
        <w:rPr>
          <w:rStyle w:val="StyleBoldUnderline"/>
          <w:highlight w:val="cyan"/>
        </w:rPr>
        <w:t>fiber of critical theory</w:t>
      </w:r>
      <w:r w:rsidRPr="006A0BBD">
        <w:rPr>
          <w:sz w:val="16"/>
        </w:rPr>
        <w:t>, or of practically any academic discipline</w:t>
      </w:r>
      <w:r w:rsidRPr="006A0BBD">
        <w:rPr>
          <w:rStyle w:val="StyleBoldUnderline"/>
        </w:rPr>
        <w:t xml:space="preserve">, </w:t>
      </w:r>
      <w:r w:rsidRPr="006B4814">
        <w:rPr>
          <w:rStyle w:val="StyleBoldUnderline"/>
          <w:highlight w:val="cyan"/>
        </w:rPr>
        <w:t>hinges on increased speculation, on</w:t>
      </w:r>
      <w:r w:rsidRPr="006A0BBD">
        <w:rPr>
          <w:rStyle w:val="StyleBoldUnderline"/>
        </w:rPr>
        <w:t xml:space="preserve"> infinitely </w:t>
      </w:r>
      <w:r w:rsidRPr="006B4814">
        <w:rPr>
          <w:rStyle w:val="StyleBoldUnderline"/>
          <w:highlight w:val="cyan"/>
        </w:rPr>
        <w:t>sprawling discourses</w:t>
      </w:r>
      <w:r w:rsidRPr="006A0BBD">
        <w:rPr>
          <w:rStyle w:val="StyleBoldUnderline"/>
        </w:rPr>
        <w:t>,</w:t>
      </w:r>
      <w:r w:rsidRPr="006A0BBD">
        <w:rPr>
          <w:sz w:val="16"/>
        </w:rPr>
        <w:t xml:space="preserve"> and on the complication of texts, signifiers, and reality itself. </w:t>
      </w:r>
      <w:r w:rsidRPr="006B4814">
        <w:rPr>
          <w:rStyle w:val="StyleBoldUnderline"/>
          <w:highlight w:val="cyan"/>
        </w:rPr>
        <w:t>Choke’s solution for escaping Baudrillard’s simulation is to escape that</w:t>
      </w:r>
      <w:r w:rsidRPr="006A0BBD">
        <w:rPr>
          <w:rStyle w:val="StyleBoldUnderline"/>
        </w:rPr>
        <w:t xml:space="preserve"> same incisively critical </w:t>
      </w:r>
      <w:r w:rsidRPr="006B4814">
        <w:rPr>
          <w:rStyle w:val="StyleBoldUnderline"/>
          <w:highlight w:val="cyan"/>
        </w:rPr>
        <w:t>manner of thinking</w:t>
      </w:r>
      <w:r w:rsidRPr="006A0BBD">
        <w:rPr>
          <w:rStyle w:val="StyleBoldUnderline"/>
        </w:rPr>
        <w:t>.</w:t>
      </w:r>
      <w:r w:rsidRPr="006A0BBD">
        <w:rPr>
          <w:sz w:val="16"/>
        </w:rPr>
        <w:t xml:space="preserve"> In doing so, Denny and Victor become primitive postpostmodern men. The </w:t>
      </w:r>
      <w:proofErr w:type="gramStart"/>
      <w:r w:rsidRPr="006A0BBD">
        <w:rPr>
          <w:sz w:val="16"/>
        </w:rPr>
        <w:t>duo simultaneously evolve</w:t>
      </w:r>
      <w:proofErr w:type="gramEnd"/>
      <w:r w:rsidRPr="006A0BBD">
        <w:rPr>
          <w:sz w:val="16"/>
        </w:rPr>
        <w:t xml:space="preserve"> and devolve communication; they usher reality back into a signifier but cause the collapse of complexity. Indeed, “many of the seemingly random transgressive acts perpetrated by the characters in Palahniuk’s fiction,” such as Denny and Victor’s intentional ignorance, “fall within an understanding of entropy as a force for renewal and meaning” (Sartain 32). Thus, while Denny may 31 have set society on a course for a neo-stone </w:t>
      </w:r>
      <w:proofErr w:type="gramStart"/>
      <w:r w:rsidRPr="006A0BBD">
        <w:rPr>
          <w:sz w:val="16"/>
        </w:rPr>
        <w:t>age,</w:t>
      </w:r>
      <w:proofErr w:type="gramEnd"/>
      <w:r w:rsidRPr="006A0BBD">
        <w:rPr>
          <w:sz w:val="16"/>
        </w:rPr>
        <w:t xml:space="preserve"> his rock structure may actually be something that simply “is what it is.” Victor’s mother, Ida, is an individual who also manages to cut ties with simulation, but in a much different, and arguably more destructive, manner. Her perspective on reality, like the neo-primitivism of Victor and Denny, strives to attain communion with a long-lost realness. However, Ida takes a much more direct and assertive approach. She uses drugs to “simplify” her state of mind. As Ida explains, “Trichloroethane… All my extensive testing has shown this to be the best treatment for a dangerous excess of human knowledge” (Choke 148). She is attempting to clear away the debris of contemporary society’s all-consuming media (and with it mediation and simulation) by chemically altering her consciousness, thus allowing her to ignore its multiplicity of disembodied voices and images that would, otherwise, crush her unmediated, individual perception of reality. Ida claims that she can see things as they truly are when she is on drugs. She says that the trichloroethane makes the world appear “without the framework of language. Without the cage of associations… without looking through the lens of everything she knew was true…” (Choke 149). Through her druginduced highs, Ida is stripping away mediation and, therefore, making simulation impossible. Without a vast body of mediated meanings to draw upon, Ida is forced to view the world as it actually is, in its simplest terms. She has rid herself of simulation and </w:t>
      </w:r>
      <w:r w:rsidRPr="006A0BBD">
        <w:rPr>
          <w:sz w:val="16"/>
        </w:rPr>
        <w:lastRenderedPageBreak/>
        <w:t xml:space="preserve">allowed realness to seep back into images. However, the reality is fleeting and dissipates back into the cacophony of Baudrillard’s simulatory universe as soon as Ida is clean once more. Even worse, the constant drug use takes its toll on Ida; over the course of the text, she ends up with a perpetual bloody nose and, ultimately, is reduced to a 32 feeble, emaciated skeleton. Idea proves that, while escaping Baudrillard’s simulation may be possible in a number of ways, the return to reality can come at an indescribably steep price. Ida is also critical to understanding Choke’s postulation on the manner in which society may be galvanized into forsaking simulation. It is “Ida’s ideology of adventure, her belief in the restorative power of chaos [that] serves to unbalance comfortable homogeneity. She… seeks to create meaning and potential for change through random chaotic acts” (Sartain 33). Ida vandalizes merchandise in stores, kidnaps children, and causes public disturbances all in the service of disrupting complacent adherence to mediated reality. She knows that “a fire alarm is never about a fire, anymore” and tries to disseminate this knowledge across society, albeit obliquely and illegally (Choke 161). </w:t>
      </w:r>
      <w:r w:rsidRPr="006A0BBD">
        <w:rPr>
          <w:rStyle w:val="StyleBoldUnderline"/>
        </w:rPr>
        <w:t>Ida challenges simulation by creating real panic and real excitement</w:t>
      </w:r>
      <w:r w:rsidRPr="006A0BBD">
        <w:rPr>
          <w:sz w:val="16"/>
        </w:rPr>
        <w:t xml:space="preserve">. </w:t>
      </w:r>
      <w:r w:rsidRPr="006A0BBD">
        <w:rPr>
          <w:rStyle w:val="StyleBoldUnderline"/>
        </w:rPr>
        <w:t>Her acts of destruction are aimed squarely at bringing a sense of reality back into a populace that, normally, experiences events and emotions in a heavily mediated environment</w:t>
      </w:r>
      <w:r w:rsidRPr="006A0BBD">
        <w:rPr>
          <w:sz w:val="16"/>
        </w:rPr>
        <w:t xml:space="preserve">. Ida causes people to feel true fear, to experience events that are precisely what they appear to be: actual, unsimulated danger. However, there is no proof that Ida’s regime of philosophy-based crime alters the perception or behavior of anyone but Victor over the long term. </w:t>
      </w:r>
      <w:r w:rsidRPr="006A0BBD">
        <w:rPr>
          <w:rStyle w:val="StyleBoldUnderline"/>
        </w:rPr>
        <w:t>For a brief moment, the victims of Ida’s crimes may experience a true, unmediated, unsimulated event, but as soon as the danger has been resolved, the contemporary culture of mass media creeps back in and continues to suffocate with its hollow signifiers</w:t>
      </w:r>
      <w:r w:rsidRPr="006A0BBD">
        <w:rPr>
          <w:sz w:val="16"/>
        </w:rPr>
        <w:t xml:space="preserve">. Therefore, </w:t>
      </w:r>
      <w:r w:rsidRPr="006A0BBD">
        <w:rPr>
          <w:rStyle w:val="StyleBoldUnderline"/>
        </w:rPr>
        <w:t>Ida’s attempts to empower society may be entirely pointless</w:t>
      </w:r>
      <w:r w:rsidRPr="006A0BBD">
        <w:rPr>
          <w:sz w:val="16"/>
        </w:rPr>
        <w:t xml:space="preserve">. </w:t>
      </w:r>
      <w:r w:rsidRPr="006A0BBD">
        <w:rPr>
          <w:rStyle w:val="StyleBoldUnderline"/>
        </w:rPr>
        <w:t>While her personal freedom from Baudrillard’s simulatory world is assured, she cannot force others to choose the same path of informed, intelligible ignorance</w:t>
      </w:r>
      <w:r w:rsidRPr="006A0BBD">
        <w:rPr>
          <w:sz w:val="16"/>
        </w:rPr>
        <w:t xml:space="preserve">. 33 Indeed, Ida’s failure to enact social change exhibits the textual implication that </w:t>
      </w:r>
      <w:r w:rsidRPr="006B4814">
        <w:rPr>
          <w:rStyle w:val="StyleBoldUnderline"/>
          <w:highlight w:val="cyan"/>
        </w:rPr>
        <w:t>release from simulation</w:t>
      </w:r>
      <w:r w:rsidRPr="006A0BBD">
        <w:rPr>
          <w:rStyle w:val="StyleBoldUnderline"/>
        </w:rPr>
        <w:t xml:space="preserve"> </w:t>
      </w:r>
      <w:r w:rsidRPr="006B4814">
        <w:rPr>
          <w:rStyle w:val="StyleBoldUnderline"/>
          <w:highlight w:val="cyan"/>
        </w:rPr>
        <w:t>must begin in</w:t>
      </w:r>
      <w:r w:rsidRPr="006A0BBD">
        <w:rPr>
          <w:rStyle w:val="StyleBoldUnderline"/>
        </w:rPr>
        <w:t xml:space="preserve"> the most intensely </w:t>
      </w:r>
      <w:r w:rsidRPr="006B4814">
        <w:rPr>
          <w:rStyle w:val="StyleBoldUnderline"/>
          <w:highlight w:val="cyan"/>
        </w:rPr>
        <w:t>personal</w:t>
      </w:r>
      <w:r w:rsidRPr="006A0BBD">
        <w:rPr>
          <w:rStyle w:val="StyleBoldUnderline"/>
        </w:rPr>
        <w:t xml:space="preserve"> and introspective </w:t>
      </w:r>
      <w:r w:rsidRPr="006B4814">
        <w:rPr>
          <w:rStyle w:val="StyleBoldUnderline"/>
          <w:highlight w:val="cyan"/>
        </w:rPr>
        <w:t>realms and radiate outward</w:t>
      </w:r>
      <w:r w:rsidRPr="006A0BBD">
        <w:rPr>
          <w:sz w:val="16"/>
        </w:rPr>
        <w:t xml:space="preserve">. Perhaps meaning can be reconnected with images, but, as Choke demonstrates, </w:t>
      </w:r>
      <w:r w:rsidRPr="006A0BBD">
        <w:rPr>
          <w:rStyle w:val="StyleBoldUnderline"/>
        </w:rPr>
        <w:t xml:space="preserve">such </w:t>
      </w:r>
      <w:r w:rsidRPr="006B4814">
        <w:rPr>
          <w:rStyle w:val="StyleBoldUnderline"/>
          <w:highlight w:val="cyan"/>
        </w:rPr>
        <w:t>reconnection must be instituted at the individual level</w:t>
      </w:r>
      <w:r w:rsidRPr="006A0BBD">
        <w:rPr>
          <w:rStyle w:val="StyleBoldUnderline"/>
        </w:rPr>
        <w:t xml:space="preserve"> long </w:t>
      </w:r>
      <w:r w:rsidRPr="006B4814">
        <w:rPr>
          <w:rStyle w:val="StyleBoldUnderline"/>
          <w:highlight w:val="cyan"/>
        </w:rPr>
        <w:t>before it can solidify into an absolute reality</w:t>
      </w:r>
      <w:r w:rsidRPr="006A0BBD">
        <w:rPr>
          <w:rStyle w:val="StyleBoldUnderline"/>
        </w:rPr>
        <w:t xml:space="preserve"> upon which everyone agrees</w:t>
      </w:r>
      <w:r w:rsidRPr="006A0BBD">
        <w:rPr>
          <w:sz w:val="16"/>
        </w:rPr>
        <w:t xml:space="preserve">. If Choke’s resolution to the Baudrillardian dilemma seems somewhat perfunctory or abrupt, it would be in keeping with the theoretical concerns of the text. </w:t>
      </w:r>
      <w:r w:rsidRPr="006A0BBD">
        <w:rPr>
          <w:rStyle w:val="StyleBoldUnderline"/>
        </w:rPr>
        <w:t>In a simulatory reality, where all information is produced and mediated to individuals at a hyperkinetic speed, it would be logical for a solution or paradigmatic rebellion to arise just as quickly, given that this solution would still, necessarily, have a point of emergence within a system that is unable to slow the production of information, images, and signifiers</w:t>
      </w:r>
      <w:r w:rsidRPr="006A0BBD">
        <w:rPr>
          <w:sz w:val="16"/>
        </w:rPr>
        <w:t xml:space="preserve">. Thus, the text’s resolution – an idea that works as a competing perception of reality – appears as quickly and as suddenly as any other random image or information structure; the system of mindless, endless generation has unwittingly generated its own demise. That Choke ends without much exploration of its resolution to simulatory reality is also reasonable, given that such an open-ended future is antithetical to the very principle of Baudrillardian nihilism. </w:t>
      </w:r>
      <w:r w:rsidRPr="006B4814">
        <w:rPr>
          <w:rStyle w:val="StyleBoldUnderline"/>
          <w:highlight w:val="cyan"/>
        </w:rPr>
        <w:t>The text fights despair and a defeated acceptance of missing reality</w:t>
      </w:r>
      <w:r w:rsidRPr="006A0BBD">
        <w:rPr>
          <w:rStyle w:val="StyleBoldUnderline"/>
        </w:rPr>
        <w:t xml:space="preserve"> with unabashed romanticism. </w:t>
      </w:r>
      <w:r w:rsidRPr="006A0BBD">
        <w:rPr>
          <w:sz w:val="16"/>
        </w:rPr>
        <w:t xml:space="preserve">With the novel ending shortly after the characters have lain in place their newfound adherence to knowing ignorance, the future is uncertain. Anything could happen to reality following the close of the text; </w:t>
      </w:r>
      <w:r w:rsidRPr="006B4814">
        <w:rPr>
          <w:rStyle w:val="StyleBoldUnderline"/>
          <w:highlight w:val="cyan"/>
        </w:rPr>
        <w:t>a reunion of images and meaning is as possible as</w:t>
      </w:r>
      <w:r w:rsidRPr="006A0BBD">
        <w:rPr>
          <w:rStyle w:val="StyleBoldUnderline"/>
        </w:rPr>
        <w:t xml:space="preserve"> the </w:t>
      </w:r>
      <w:r w:rsidRPr="006B4814">
        <w:rPr>
          <w:rStyle w:val="StyleBoldUnderline"/>
          <w:highlight w:val="cyan"/>
        </w:rPr>
        <w:t>continuation of hollow simulation</w:t>
      </w:r>
      <w:r w:rsidRPr="006A0BBD">
        <w:rPr>
          <w:sz w:val="16"/>
        </w:rPr>
        <w:t xml:space="preserve">. Victor and Denny’s plan for identity-formation and reality-perception may lead to the eventual destruction of all simulacra or it may be entirely useless. The reader is left in a state of 34 unknowing, of hope for meaning-filled future. </w:t>
      </w:r>
      <w:r w:rsidRPr="006A0BBD">
        <w:rPr>
          <w:rStyle w:val="StyleBoldUnderline"/>
        </w:rPr>
        <w:t xml:space="preserve">Such a conclusion is impossible in a Baudrillardian scheme of reality. </w:t>
      </w:r>
      <w:r w:rsidRPr="006B4814">
        <w:rPr>
          <w:rStyle w:val="StyleBoldUnderline"/>
          <w:highlight w:val="cyan"/>
        </w:rPr>
        <w:t>Under Baudrillard’s</w:t>
      </w:r>
      <w:r w:rsidRPr="006A0BBD">
        <w:rPr>
          <w:rStyle w:val="StyleBoldUnderline"/>
        </w:rPr>
        <w:t xml:space="preserve"> critical </w:t>
      </w:r>
      <w:r w:rsidRPr="006B4814">
        <w:rPr>
          <w:rStyle w:val="StyleBoldUnderline"/>
          <w:highlight w:val="cyan"/>
        </w:rPr>
        <w:t>eye</w:t>
      </w:r>
      <w:r w:rsidRPr="006A0BBD">
        <w:rPr>
          <w:rStyle w:val="StyleBoldUnderline"/>
        </w:rPr>
        <w:t xml:space="preserve">, the world has reached a point where </w:t>
      </w:r>
      <w:r w:rsidRPr="006B4814">
        <w:rPr>
          <w:rStyle w:val="StyleBoldUnderline"/>
          <w:highlight w:val="cyan"/>
        </w:rPr>
        <w:t>struggle against</w:t>
      </w:r>
      <w:r w:rsidRPr="006A0BBD">
        <w:rPr>
          <w:rStyle w:val="StyleBoldUnderline"/>
        </w:rPr>
        <w:t xml:space="preserve"> the forces of </w:t>
      </w:r>
      <w:r w:rsidRPr="006B4814">
        <w:rPr>
          <w:rStyle w:val="StyleBoldUnderline"/>
          <w:highlight w:val="cyan"/>
        </w:rPr>
        <w:t>simulation is impossible. In Baudrillardian theory, there is no hope for the retrieval of meaning</w:t>
      </w:r>
      <w:r w:rsidRPr="006A0BBD">
        <w:rPr>
          <w:rStyle w:val="StyleBoldUnderline"/>
        </w:rPr>
        <w:t>; rather, the process of simulacra will continue</w:t>
      </w:r>
      <w:r w:rsidRPr="006A0BBD">
        <w:rPr>
          <w:sz w:val="16"/>
        </w:rPr>
        <w:t xml:space="preserve">, unabated. In answer to this bleak nihilistic view, Choke presents </w:t>
      </w:r>
      <w:proofErr w:type="gramStart"/>
      <w:r w:rsidRPr="006A0BBD">
        <w:rPr>
          <w:sz w:val="16"/>
        </w:rPr>
        <w:t>an</w:t>
      </w:r>
      <w:proofErr w:type="gramEnd"/>
      <w:r w:rsidRPr="006A0BBD">
        <w:rPr>
          <w:sz w:val="16"/>
        </w:rPr>
        <w:t xml:space="preserve"> open space, an ending that is more the beginning of a competing discourse than a summation of all that has come before it. </w:t>
      </w:r>
      <w:r w:rsidRPr="006A0BBD">
        <w:rPr>
          <w:rStyle w:val="StyleBoldUnderline"/>
        </w:rPr>
        <w:t xml:space="preserve">There is no definite success at the end of the text, nor is there assured defeat. </w:t>
      </w:r>
      <w:r w:rsidRPr="006B4814">
        <w:rPr>
          <w:rStyle w:val="StyleBoldUnderline"/>
          <w:highlight w:val="cyan"/>
        </w:rPr>
        <w:t>The</w:t>
      </w:r>
      <w:r w:rsidRPr="006A0BBD">
        <w:rPr>
          <w:rStyle w:val="StyleBoldUnderline"/>
        </w:rPr>
        <w:t xml:space="preserve"> text’s concluding indeterminacy, its </w:t>
      </w:r>
      <w:r w:rsidRPr="006B4814">
        <w:rPr>
          <w:rStyle w:val="StyleBoldUnderline"/>
          <w:highlight w:val="cyan"/>
        </w:rPr>
        <w:t>allowance for hope</w:t>
      </w:r>
      <w:r w:rsidRPr="006A0BBD">
        <w:rPr>
          <w:rStyle w:val="StyleBoldUnderline"/>
        </w:rPr>
        <w:t xml:space="preserve">, </w:t>
      </w:r>
      <w:r w:rsidRPr="006B4814">
        <w:rPr>
          <w:rStyle w:val="StyleBoldUnderline"/>
          <w:highlight w:val="cyan"/>
        </w:rPr>
        <w:t>separates</w:t>
      </w:r>
      <w:r w:rsidRPr="006A0BBD">
        <w:rPr>
          <w:rStyle w:val="StyleBoldUnderline"/>
        </w:rPr>
        <w:t xml:space="preserve"> it </w:t>
      </w:r>
      <w:r w:rsidRPr="006B4814">
        <w:rPr>
          <w:rStyle w:val="StyleBoldUnderline"/>
          <w:highlight w:val="cyan"/>
        </w:rPr>
        <w:t>from</w:t>
      </w:r>
      <w:r w:rsidRPr="006A0BBD">
        <w:rPr>
          <w:rStyle w:val="StyleBoldUnderline"/>
        </w:rPr>
        <w:t xml:space="preserve"> </w:t>
      </w:r>
      <w:r w:rsidRPr="006B4814">
        <w:rPr>
          <w:rStyle w:val="StyleBoldUnderline"/>
          <w:highlight w:val="cyan"/>
        </w:rPr>
        <w:t>Baudrillard</w:t>
      </w:r>
      <w:r w:rsidRPr="006A0BBD">
        <w:rPr>
          <w:rStyle w:val="StyleBoldUnderline"/>
        </w:rPr>
        <w:t xml:space="preserve">’s nihilism </w:t>
      </w:r>
      <w:r w:rsidRPr="006B4814">
        <w:rPr>
          <w:rStyle w:val="StyleBoldUnderline"/>
          <w:highlight w:val="cyan"/>
        </w:rPr>
        <w:t>and reinforces</w:t>
      </w:r>
      <w:r w:rsidRPr="006A0BBD">
        <w:rPr>
          <w:rStyle w:val="StyleBoldUnderline"/>
        </w:rPr>
        <w:t xml:space="preserve"> the supposition </w:t>
      </w:r>
      <w:r w:rsidRPr="006B4814">
        <w:rPr>
          <w:rStyle w:val="StyleBoldUnderline"/>
          <w:highlight w:val="cyan"/>
        </w:rPr>
        <w:t>that escape</w:t>
      </w:r>
      <w:r w:rsidRPr="006A0BBD">
        <w:rPr>
          <w:rStyle w:val="StyleBoldUnderline"/>
        </w:rPr>
        <w:t xml:space="preserve"> from simulation </w:t>
      </w:r>
      <w:r w:rsidRPr="006B4814">
        <w:rPr>
          <w:rStyle w:val="StyleBoldUnderline"/>
          <w:highlight w:val="cyan"/>
        </w:rPr>
        <w:t>is</w:t>
      </w:r>
      <w:r w:rsidRPr="006A0BBD">
        <w:rPr>
          <w:rStyle w:val="StyleBoldUnderline"/>
        </w:rPr>
        <w:t xml:space="preserve">, in fact, </w:t>
      </w:r>
      <w:r w:rsidRPr="006B4814">
        <w:rPr>
          <w:rStyle w:val="StyleBoldUnderline"/>
          <w:highlight w:val="cyan"/>
        </w:rPr>
        <w:t>possible</w:t>
      </w:r>
      <w:r w:rsidRPr="006A0BBD">
        <w:rPr>
          <w:sz w:val="16"/>
        </w:rPr>
        <w:t xml:space="preserve">. </w:t>
      </w:r>
    </w:p>
    <w:p w:rsidR="00805D7C" w:rsidRPr="0018584B" w:rsidRDefault="00805D7C" w:rsidP="00805D7C">
      <w:pPr>
        <w:tabs>
          <w:tab w:val="left" w:pos="10710"/>
        </w:tabs>
      </w:pPr>
    </w:p>
    <w:p w:rsidR="00805D7C" w:rsidRPr="00464B0E" w:rsidRDefault="00805D7C" w:rsidP="00805D7C">
      <w:pPr>
        <w:pStyle w:val="Heading4"/>
      </w:pPr>
      <w:r w:rsidRPr="00464B0E">
        <w:t>Saying NO to catastrophe has value regardless</w:t>
      </w:r>
      <w:r>
        <w:t xml:space="preserve"> of inevitability</w:t>
      </w:r>
      <w:r w:rsidRPr="00464B0E">
        <w:t>—</w:t>
      </w:r>
    </w:p>
    <w:p w:rsidR="00805D7C" w:rsidRPr="00464B0E" w:rsidRDefault="00805D7C" w:rsidP="00805D7C">
      <w:pPr>
        <w:tabs>
          <w:tab w:val="left" w:pos="10710"/>
        </w:tabs>
      </w:pPr>
      <w:r w:rsidRPr="00464B0E">
        <w:rPr>
          <w:rStyle w:val="StyleStyleBold12pt"/>
        </w:rPr>
        <w:t>Barash and Lipton</w:t>
      </w:r>
      <w:r w:rsidRPr="00464B0E">
        <w:t>, 19</w:t>
      </w:r>
      <w:r w:rsidRPr="00464B0E">
        <w:rPr>
          <w:rStyle w:val="StyleStyleBold12pt"/>
        </w:rPr>
        <w:t>85</w:t>
      </w:r>
    </w:p>
    <w:p w:rsidR="00805D7C" w:rsidRPr="00943A39" w:rsidRDefault="00805D7C" w:rsidP="00805D7C">
      <w:pPr>
        <w:tabs>
          <w:tab w:val="left" w:pos="10710"/>
        </w:tabs>
      </w:pPr>
      <w:r w:rsidRPr="00943A39">
        <w:t>David P., Professor of Psychology at the University of Washington (Seattle) and Judith Eve, psychiatrist at the Swedish Medical Center in Washington, “The Caveman and the Bomb” p.261-267</w:t>
      </w:r>
    </w:p>
    <w:p w:rsidR="00805D7C" w:rsidRPr="00464B0E" w:rsidRDefault="00805D7C" w:rsidP="00805D7C">
      <w:pPr>
        <w:pStyle w:val="card"/>
        <w:tabs>
          <w:tab w:val="left" w:pos="10710"/>
        </w:tabs>
        <w:ind w:left="0" w:right="0"/>
        <w:rPr>
          <w:u w:val="single"/>
        </w:rPr>
      </w:pPr>
      <w:r w:rsidRPr="006A0BBD">
        <w:t xml:space="preserve">Fortunately, </w:t>
      </w:r>
      <w:r w:rsidRPr="006A0BBD">
        <w:rPr>
          <w:rStyle w:val="StyleBoldUnderline"/>
        </w:rPr>
        <w:t xml:space="preserve">whatever </w:t>
      </w:r>
      <w:r w:rsidRPr="006B4814">
        <w:rPr>
          <w:rStyle w:val="StyleBoldUnderline"/>
          <w:highlight w:val="cyan"/>
        </w:rPr>
        <w:t xml:space="preserve">genetic imperatives </w:t>
      </w:r>
      <w:r w:rsidRPr="006A0BBD">
        <w:rPr>
          <w:rStyle w:val="StyleBoldUnderline"/>
        </w:rPr>
        <w:t xml:space="preserve">operate in Homo sapiens, they </w:t>
      </w:r>
      <w:r w:rsidRPr="006B4814">
        <w:rPr>
          <w:rStyle w:val="StyleBoldUnderline"/>
          <w:highlight w:val="cyan"/>
        </w:rPr>
        <w:t xml:space="preserve">are unlikely to extend </w:t>
      </w:r>
      <w:r w:rsidRPr="006A0BBD">
        <w:rPr>
          <w:rStyle w:val="StyleBoldUnderline"/>
        </w:rPr>
        <w:t xml:space="preserve">directly </w:t>
      </w:r>
      <w:r w:rsidRPr="006B4814">
        <w:rPr>
          <w:rStyle w:val="StyleBoldUnderline"/>
          <w:highlight w:val="cyan"/>
        </w:rPr>
        <w:t xml:space="preserve">to nuclear weapons, </w:t>
      </w:r>
      <w:proofErr w:type="gramStart"/>
      <w:r w:rsidRPr="006A0BBD">
        <w:rPr>
          <w:rStyle w:val="StyleBoldUnderline"/>
        </w:rPr>
        <w:t>any</w:t>
      </w:r>
      <w:proofErr w:type="gramEnd"/>
      <w:r w:rsidRPr="006A0BBD">
        <w:rPr>
          <w:rStyle w:val="StyleBoldUnderline"/>
        </w:rPr>
        <w:t xml:space="preserve"> more than a tendency for body adornment necessarily leads to a Christian Dior </w:t>
      </w:r>
      <w:r w:rsidRPr="006A0BBD">
        <w:rPr>
          <w:rStyle w:val="StyleBoldUnderline"/>
        </w:rPr>
        <w:lastRenderedPageBreak/>
        <w:t>necktie</w:t>
      </w:r>
      <w:r w:rsidRPr="006A0BBD">
        <w:t xml:space="preserve"> or a New Guinea penis sheath</w:t>
      </w:r>
      <w:r w:rsidRPr="006B4814">
        <w:rPr>
          <w:highlight w:val="cyan"/>
        </w:rPr>
        <w:t xml:space="preserve">. </w:t>
      </w:r>
      <w:r w:rsidRPr="006B4814">
        <w:rPr>
          <w:rStyle w:val="StyleBoldUnderline"/>
          <w:highlight w:val="cyan"/>
        </w:rPr>
        <w:t xml:space="preserve">The general patterns </w:t>
      </w:r>
      <w:r w:rsidRPr="006A0BBD">
        <w:rPr>
          <w:rStyle w:val="StyleBoldUnderline"/>
        </w:rPr>
        <w:t>that char</w:t>
      </w:r>
      <w:r w:rsidRPr="006A0BBD">
        <w:rPr>
          <w:rStyle w:val="StyleBoldUnderline"/>
        </w:rPr>
        <w:softHyphen/>
        <w:t>acterize today's nuclear Neanderthal are</w:t>
      </w:r>
      <w:r w:rsidRPr="006A0BBD">
        <w:t xml:space="preserve">, in fact, general, </w:t>
      </w:r>
      <w:r w:rsidRPr="006A0BBD">
        <w:rPr>
          <w:rStyle w:val="StyleBoldUnderline"/>
        </w:rPr>
        <w:t xml:space="preserve">nonspecific. They </w:t>
      </w:r>
      <w:r w:rsidRPr="006B4814">
        <w:rPr>
          <w:rStyle w:val="StyleBoldUnderline"/>
          <w:highlight w:val="cyan"/>
        </w:rPr>
        <w:t>may incline us to a degree of saber rattling</w:t>
      </w:r>
      <w:r w:rsidRPr="006B4814">
        <w:rPr>
          <w:highlight w:val="cyan"/>
        </w:rPr>
        <w:t xml:space="preserve"> </w:t>
      </w:r>
      <w:r w:rsidRPr="006A0BBD">
        <w:t xml:space="preserve">that seems likely to trouble the world in one way or another as long as we and the world persist, </w:t>
      </w:r>
      <w:r w:rsidRPr="006B4814">
        <w:rPr>
          <w:rStyle w:val="StyleBoldUnderline"/>
          <w:highlight w:val="cyan"/>
        </w:rPr>
        <w:t xml:space="preserve">but </w:t>
      </w:r>
      <w:r w:rsidRPr="006A0BBD">
        <w:rPr>
          <w:rStyle w:val="StyleBoldUnderline"/>
        </w:rPr>
        <w:t xml:space="preserve">these patterns </w:t>
      </w:r>
      <w:r w:rsidRPr="006B4814">
        <w:rPr>
          <w:rStyle w:val="StyleBoldUnderline"/>
          <w:highlight w:val="cyan"/>
        </w:rPr>
        <w:t>don't require t</w:t>
      </w:r>
      <w:r w:rsidRPr="006A0BBD">
        <w:rPr>
          <w:rStyle w:val="StyleBoldUnderline"/>
        </w:rPr>
        <w:t xml:space="preserve">hat </w:t>
      </w:r>
      <w:r w:rsidRPr="006B4814">
        <w:rPr>
          <w:rStyle w:val="StyleBoldUnderline"/>
          <w:highlight w:val="cyan"/>
        </w:rPr>
        <w:t>the saber be nuclear</w:t>
      </w:r>
      <w:r w:rsidRPr="006A0BBD">
        <w:rPr>
          <w:rStyle w:val="StyleBoldUnderline"/>
        </w:rPr>
        <w:t>.</w:t>
      </w:r>
      <w:r w:rsidRPr="006A0BBD">
        <w:t xml:space="preserve"> On this level the nuclear Neanderthal doesn't even have to play "as if": We are called on to behave not as if we had free will regarding the renun</w:t>
      </w:r>
      <w:r w:rsidRPr="006A0BBD">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6A0BBD">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6A0BBD">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6A0BBD">
        <w:rPr>
          <w:rStyle w:val="StyleBoldUnderline"/>
        </w:rPr>
        <w:t xml:space="preserve">For the existentialists </w:t>
      </w:r>
      <w:r w:rsidRPr="006B4814">
        <w:rPr>
          <w:rStyle w:val="StyleBoldUnderline"/>
          <w:highlight w:val="cyan"/>
        </w:rPr>
        <w:t>the essence of humanity is in saying no</w:t>
      </w:r>
      <w:r w:rsidRPr="006A0BBD">
        <w:rPr>
          <w:rStyle w:val="StyleBoldUnderline"/>
        </w:rPr>
        <w:t xml:space="preserve">—no </w:t>
      </w:r>
      <w:r w:rsidRPr="006B4814">
        <w:rPr>
          <w:rStyle w:val="StyleBoldUnderline"/>
          <w:highlight w:val="cyan"/>
        </w:rPr>
        <w:t>to injustice,</w:t>
      </w:r>
      <w:r w:rsidRPr="006A0BBD">
        <w:rPr>
          <w:rStyle w:val="StyleBoldUnderline"/>
        </w:rPr>
        <w:t xml:space="preserve"> to </w:t>
      </w:r>
      <w:r w:rsidRPr="006B4814">
        <w:rPr>
          <w:rStyle w:val="StyleBoldUnderline"/>
          <w:highlight w:val="cyan"/>
        </w:rPr>
        <w:t xml:space="preserve">murder, to the </w:t>
      </w:r>
      <w:r w:rsidRPr="006B4814">
        <w:rPr>
          <w:rStyle w:val="Emphasis"/>
          <w:rFonts w:eastAsiaTheme="majorEastAsia"/>
          <w:highlight w:val="cyan"/>
        </w:rPr>
        <w:t>absurd and dehumanizing universe itself</w:t>
      </w:r>
      <w:r w:rsidRPr="006B4814">
        <w:rPr>
          <w:highlight w:val="cyan"/>
        </w:rPr>
        <w:t xml:space="preserve"> </w:t>
      </w:r>
      <w:r w:rsidRPr="006A0BBD">
        <w:t xml:space="preserve">But the ultimate existential tragedy is that in </w:t>
      </w:r>
      <w:r w:rsidRPr="006A0BBD">
        <w:rPr>
          <w:rStyle w:val="StyleBoldUnderline"/>
        </w:rPr>
        <w:t>the long run, saying no cannot succeed. Each of us will eventually die, and this looming inevitability makes our lives absurd</w:t>
      </w:r>
      <w:r w:rsidRPr="006A0BBD">
        <w:t>. By our very aliveness we are therefore embarked on a hopeless campaign, which may yield some victories, but only tem</w:t>
      </w:r>
      <w:r w:rsidRPr="006A0BBD">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 </w:t>
      </w:r>
      <w:r w:rsidRPr="006A0BBD">
        <w:rPr>
          <w:rStyle w:val="StyleBoldUnderline"/>
        </w:rPr>
        <w:t>The real question—for would-be post-Neanderthals no less than for existential thinkers—concerns the obligation of human beings in the face of such a world</w:t>
      </w:r>
      <w:r w:rsidRPr="006A0BBD">
        <w:t xml:space="preserve">. "In everlasting terms—those of eternity," wrote Thomas Wolfe, "there is no greater wisdom than the wisdom of Ecclesiastes, no acceptance finally </w:t>
      </w:r>
      <w:proofErr w:type="gramStart"/>
      <w:r w:rsidRPr="006A0BBD">
        <w:t>so</w:t>
      </w:r>
      <w:proofErr w:type="gramEnd"/>
      <w:r w:rsidRPr="006A0BBD">
        <w:t xml:space="preserve">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w:t>
      </w:r>
      <w:proofErr w:type="gramStart"/>
      <w:r w:rsidRPr="006A0BBD">
        <w:t>must live, out of which he</w:t>
      </w:r>
      <w:proofErr w:type="gramEnd"/>
      <w:r w:rsidRPr="006A0BBD">
        <w:t xml:space="preserve"> must die," Wolfe described his intention, "having accepted it, to try to do what was before me, what I could do, with all my might."13 Camus went farther. </w:t>
      </w:r>
      <w:r w:rsidRPr="006A0BBD">
        <w:rPr>
          <w:rStyle w:val="StyleBoldUnderline"/>
        </w:rPr>
        <w:t xml:space="preserve">According to Greek mythology, </w:t>
      </w:r>
      <w:r w:rsidRPr="006B4814">
        <w:rPr>
          <w:rStyle w:val="StyleBoldUnderline"/>
          <w:highlight w:val="cyan"/>
        </w:rPr>
        <w:t xml:space="preserve">Sisyphus had been condemned to </w:t>
      </w:r>
      <w:r w:rsidRPr="006A0BBD">
        <w:rPr>
          <w:rStyle w:val="StyleBoldUnderline"/>
        </w:rPr>
        <w:t xml:space="preserve">spend eternity </w:t>
      </w:r>
      <w:r w:rsidRPr="006B4814">
        <w:rPr>
          <w:rStyle w:val="StyleBoldUnderline"/>
          <w:highlight w:val="cyan"/>
        </w:rPr>
        <w:t>rolling a</w:t>
      </w:r>
      <w:r w:rsidRPr="006A0BBD">
        <w:rPr>
          <w:rStyle w:val="StyleBoldUnderline"/>
        </w:rPr>
        <w:t xml:space="preserve">n enormous </w:t>
      </w:r>
      <w:r w:rsidRPr="006B4814">
        <w:rPr>
          <w:rStyle w:val="StyleBoldUnderline"/>
          <w:highlight w:val="cyan"/>
        </w:rPr>
        <w:t>rock up a</w:t>
      </w:r>
      <w:r w:rsidRPr="006A0BBD">
        <w:rPr>
          <w:rStyle w:val="StyleBoldUnderline"/>
        </w:rPr>
        <w:t xml:space="preserve"> steep </w:t>
      </w:r>
      <w:r w:rsidRPr="006B4814">
        <w:rPr>
          <w:rStyle w:val="StyleBoldUnderline"/>
          <w:highlight w:val="cyan"/>
        </w:rPr>
        <w:t>hill</w:t>
      </w:r>
      <w:r w:rsidRPr="006A0BBD">
        <w:rPr>
          <w:rStyle w:val="StyleBoldUnderline"/>
        </w:rPr>
        <w:t xml:space="preserve">; </w:t>
      </w:r>
      <w:r w:rsidRPr="006A0BBD">
        <w:t xml:space="preserve">when the rock neared the top, it would roll back down, and Sisyphus would have to start again. In "The Myth of Sisyphus," </w:t>
      </w:r>
      <w:r w:rsidRPr="006A0BBD">
        <w:rPr>
          <w:rStyle w:val="StyleBoldUnderline"/>
        </w:rPr>
        <w:t xml:space="preserve">Sisyphus serves not only as a metaphor for humanity but, as Camus sees it, as a model as well. </w:t>
      </w:r>
      <w:r w:rsidRPr="006B4814">
        <w:rPr>
          <w:rStyle w:val="StyleBoldUnderline"/>
          <w:highlight w:val="cyan"/>
        </w:rPr>
        <w:t xml:space="preserve">His struggle is </w:t>
      </w:r>
      <w:r w:rsidRPr="006A0BBD">
        <w:rPr>
          <w:rStyle w:val="StyleBoldUnderline"/>
        </w:rPr>
        <w:t>not only self-defining, but also</w:t>
      </w:r>
      <w:r w:rsidRPr="006B4814">
        <w:rPr>
          <w:rStyle w:val="StyleBoldUnderline"/>
          <w:highlight w:val="cyan"/>
        </w:rPr>
        <w:t xml:space="preserve"> ennobling. </w:t>
      </w:r>
      <w:r w:rsidRPr="006A0BBD">
        <w:t>More</w:t>
      </w:r>
      <w:r w:rsidRPr="006A0BBD">
        <w:softHyphen/>
        <w:t xml:space="preserve">over, Camus concludes that </w:t>
      </w:r>
      <w:r w:rsidRPr="006A0BBD">
        <w:rPr>
          <w:rStyle w:val="StyleBoldUnderline"/>
        </w:rPr>
        <w:t xml:space="preserve">Sisyphus is happy. </w:t>
      </w:r>
      <w:r w:rsidRPr="006A0BBD">
        <w:t xml:space="preserve">There are some important differences between Sisyphus and Dr. Rieux, and the post-Neanderthal. For one thing, </w:t>
      </w:r>
      <w:r w:rsidRPr="006A0BBD">
        <w:rPr>
          <w:rStyle w:val="StyleBoldUnderline"/>
        </w:rPr>
        <w:t>Dr. Rieux could afford to lose many battles</w:t>
      </w:r>
      <w:r w:rsidRPr="006A0BBD">
        <w:t xml:space="preserve"> and even many patients, just as </w:t>
      </w:r>
      <w:r w:rsidRPr="006B4814">
        <w:rPr>
          <w:rStyle w:val="StyleBoldUnderline"/>
          <w:highlight w:val="cyan"/>
        </w:rPr>
        <w:t xml:space="preserve">Sisyphus can tolerate </w:t>
      </w:r>
      <w:r w:rsidRPr="006A0BBD">
        <w:rPr>
          <w:rStyle w:val="StyleBoldUnderline"/>
        </w:rPr>
        <w:t xml:space="preserve">the </w:t>
      </w:r>
      <w:r w:rsidRPr="006B4814">
        <w:rPr>
          <w:rStyle w:val="StyleBoldUnderline"/>
          <w:highlight w:val="cyan"/>
        </w:rPr>
        <w:t>constant</w:t>
      </w:r>
      <w:r w:rsidRPr="006A0BBD">
        <w:rPr>
          <w:rStyle w:val="StyleBoldUnderline"/>
        </w:rPr>
        <w:t xml:space="preserve"> victory of </w:t>
      </w:r>
      <w:r w:rsidRPr="006B4814">
        <w:rPr>
          <w:rStyle w:val="StyleBoldUnderline"/>
          <w:highlight w:val="cyan"/>
        </w:rPr>
        <w:t>gravity</w:t>
      </w:r>
      <w:r w:rsidRPr="006B4814">
        <w:rPr>
          <w:highlight w:val="cyan"/>
        </w:rPr>
        <w:t>.</w:t>
      </w:r>
      <w:r w:rsidRPr="006A0BBD">
        <w:t xml:space="preserve"> 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6A0BBD">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w:t>
      </w:r>
      <w:r w:rsidRPr="006B4814">
        <w:rPr>
          <w:rStyle w:val="StyleBoldUnderline"/>
          <w:highlight w:val="cyan"/>
        </w:rPr>
        <w:t>however,</w:t>
      </w:r>
      <w:r w:rsidRPr="006A0BBD">
        <w:t xml:space="preserve"> is that the other kind of death—</w:t>
      </w:r>
      <w:r w:rsidRPr="006B4814">
        <w:rPr>
          <w:rStyle w:val="StyleBoldUnderline"/>
          <w:highlight w:val="cyan"/>
        </w:rPr>
        <w:t>the mass, meaningless annihilation that would come with nuclear war—</w:t>
      </w:r>
      <w:r w:rsidRPr="006B4814">
        <w:rPr>
          <w:rStyle w:val="Emphasis"/>
          <w:rFonts w:eastAsiaTheme="majorEastAsia"/>
          <w:highlight w:val="cyan"/>
        </w:rPr>
        <w:t>is not inevitable</w:t>
      </w:r>
      <w:r w:rsidRPr="006A0BBD">
        <w:rPr>
          <w:rStyle w:val="StyleBoldUnderline"/>
        </w:rPr>
        <w:t xml:space="preserve">. Unlike the overturning of personal death, no divine intervention is required. </w:t>
      </w:r>
      <w:r w:rsidRPr="006A0BBD">
        <w:t>Unlike the eruption of a volcano or the brewing of a hurricane, nuclear war is a man-made problem, with man- and woman-made solutions. Unlike Auden and the gladiators, we have a precious and unique op</w:t>
      </w:r>
      <w:r w:rsidRPr="006A0BBD">
        <w:softHyphen/>
        <w:t xml:space="preserve">portunity: </w:t>
      </w:r>
      <w:r w:rsidRPr="006B4814">
        <w:rPr>
          <w:rStyle w:val="StyleBoldUnderline"/>
          <w:highlight w:val="cyan"/>
        </w:rPr>
        <w:t>We can say no</w:t>
      </w:r>
      <w:r w:rsidRPr="006A0BBD">
        <w:rPr>
          <w:rStyle w:val="StyleBoldUnderline"/>
        </w:rPr>
        <w:t xml:space="preserve"> to our Neanderthal mentality, to our genes. We are the only creatures on earth </w:t>
      </w:r>
      <w:proofErr w:type="gramStart"/>
      <w:r w:rsidRPr="006A0BBD">
        <w:rPr>
          <w:rStyle w:val="StyleBoldUnderline"/>
        </w:rPr>
        <w:t>who</w:t>
      </w:r>
      <w:proofErr w:type="gramEnd"/>
      <w:r w:rsidRPr="006A0BBD">
        <w:rPr>
          <w:rStyle w:val="StyleBoldUnderline"/>
        </w:rPr>
        <w:t xml:space="preserve"> can do this.</w:t>
      </w:r>
      <w:r w:rsidRPr="006A0BBD">
        <w:t xml:space="preserve"> We have this op</w:t>
      </w:r>
      <w:r w:rsidRPr="006A0BBD">
        <w:softHyphen/>
        <w:t xml:space="preserve">portunity because </w:t>
      </w:r>
      <w:r w:rsidRPr="006B4814">
        <w:rPr>
          <w:rStyle w:val="StyleBoldUnderline"/>
          <w:highlight w:val="cyan"/>
        </w:rPr>
        <w:t xml:space="preserve">our genes whisper </w:t>
      </w:r>
      <w:r w:rsidRPr="006A0BBD">
        <w:rPr>
          <w:rStyle w:val="StyleBoldUnderline"/>
        </w:rPr>
        <w:t xml:space="preserve">to us, </w:t>
      </w:r>
      <w:r w:rsidRPr="006B4814">
        <w:rPr>
          <w:rStyle w:val="StyleBoldUnderline"/>
          <w:highlight w:val="cyan"/>
        </w:rPr>
        <w:t>they do not shout.</w:t>
      </w:r>
      <w:r w:rsidRPr="006A0BBD">
        <w:rPr>
          <w:rStyle w:val="StyleBoldUnderline"/>
        </w:rPr>
        <w:t xml:space="preserve"> They can be stubborn, but they can be persuaded</w:t>
      </w:r>
      <w:r w:rsidRPr="006A0BBD">
        <w:t xml:space="preserve">, cajoled, bribed, </w:t>
      </w:r>
      <w:r w:rsidRPr="006A0BBD">
        <w:rPr>
          <w:rStyle w:val="StyleBoldUnderline"/>
        </w:rPr>
        <w:t>or</w:t>
      </w:r>
      <w:r w:rsidRPr="006A0BBD">
        <w:t xml:space="preserve">, if necessary, </w:t>
      </w:r>
      <w:r w:rsidRPr="006A0BBD">
        <w:rPr>
          <w:rStyle w:val="StyleBoldUnderline"/>
        </w:rPr>
        <w:t xml:space="preserve">simply overruled and strong-armed into submission. </w:t>
      </w:r>
      <w:r w:rsidRPr="006A0BBD">
        <w:t xml:space="preserve">Dr. Rieux learned in a time of pestilence that "there are more things to admire in men than to despise." Similarly, the whole can be greater than the sum of its parts, if we choose to be. </w:t>
      </w:r>
      <w:r w:rsidRPr="006A0BBD">
        <w:rPr>
          <w:rStyle w:val="StyleBoldUnderline"/>
        </w:rPr>
        <w:t xml:space="preserve">We can be greater than the sum of our genes. If that is our decision, evolution can't do a thing about it. </w:t>
      </w:r>
      <w:r w:rsidRPr="006B4814">
        <w:rPr>
          <w:rStyle w:val="StyleBoldUnderline"/>
          <w:highlight w:val="cyan"/>
        </w:rPr>
        <w:t xml:space="preserve">Making that decision is the supreme test of our humanity, </w:t>
      </w:r>
      <w:r w:rsidRPr="006A0BBD">
        <w:rPr>
          <w:rStyle w:val="StyleBoldUnderline"/>
        </w:rPr>
        <w:t xml:space="preserve">our greatest challenge and our most sublime opportunity. </w:t>
      </w:r>
      <w:r w:rsidRPr="006A0BBD">
        <w:t xml:space="preserve">Nonetheless, war touches a deep chord in most human beings, and the decision to say no will not be an easy one. Sigmund </w:t>
      </w:r>
      <w:r w:rsidRPr="006A0BBD">
        <w:lastRenderedPageBreak/>
        <w:t>Freud com</w:t>
      </w:r>
      <w:r w:rsidRPr="006A0BBD">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6A0BBD">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6A0BBD">
        <w:softHyphen/>
        <w:t xml:space="preserve">ests,"14 a succinct summary of the plight of today's Neanderthal. Prior to World War I especially, the making of war was generally considered a laudable activity. Admiration and often adulation flowed to such men as Alexander, Achilles, Caesar, </w:t>
      </w:r>
      <w:proofErr w:type="gramStart"/>
      <w:r w:rsidRPr="006A0BBD">
        <w:t>Charlemagne</w:t>
      </w:r>
      <w:proofErr w:type="gramEnd"/>
      <w:r w:rsidRPr="006A0BBD">
        <w:t>,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6A0BBD">
        <w:softHyphen/>
        <w:t>cordingly, "the war against war," as William James pointed out, "is going to be no holiday excursion or camping party."15 The fact is that war and sanctified violence have had a powerful and persistent appeal cross</w:t>
      </w:r>
      <w:r w:rsidRPr="006A0BBD">
        <w:noBreakHyphen/>
        <w:t>culturally, although not in all cultures, and throughout human history. Thus, as James said, war has come to be seen as "preserving our ideals of hardihood," a supreme test of human effectiveness, the most de</w:t>
      </w:r>
      <w:r w:rsidRPr="006A0BBD">
        <w:softHyphen/>
        <w:t>manding and, hence, for many people, the most rewarding activity of which they are capable. It is revealing that whereas "war" exists in the plural, "peace" is conceived only in the singular. (A similar pattern obtains in other lan</w:t>
      </w:r>
      <w:r w:rsidRPr="006A0BBD">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6A0BBD">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6A0BBD">
        <w:softHyphen/>
        <w:t>fying its varieties and nuances. Words signifying normalcy, like "peace," "health," and "sanity," have lagged behind their pathological counter</w:t>
      </w:r>
      <w:r w:rsidRPr="006A0BBD">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6A0BBD">
        <w:softHyphen/>
        <w:t>aration for war, and in many cases even the fighting of war is something that most Neanderthals find compelling, exciting, and even fun. Accord</w:t>
      </w:r>
      <w:r w:rsidRPr="006A0BBD">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6A0BBD">
        <w:softHyphen/>
        <w:t xml:space="preserve">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w:t>
      </w:r>
      <w:proofErr w:type="gramStart"/>
      <w:r w:rsidRPr="006A0BBD">
        <w:t>fistfights</w:t>
      </w:r>
      <w:proofErr w:type="gramEnd"/>
      <w:r w:rsidRPr="006A0BBD">
        <w:t xml:space="preserve">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6A0BBD">
        <w:softHyphen/>
        <w:t xml:space="preserve">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t>
      </w:r>
      <w:proofErr w:type="gramStart"/>
      <w:r w:rsidRPr="006A0BBD">
        <w:t>"Whether they can perceive universal problems as well as per</w:t>
      </w:r>
      <w:r w:rsidRPr="006A0BBD">
        <w:softHyphen/>
        <w:t>sonal ones, whether they can become as concerned over their survival as a species as they are over their jobs.""</w:t>
      </w:r>
      <w:proofErr w:type="gramEnd"/>
      <w:r w:rsidRPr="006A0BBD">
        <w:t xml:space="preserve">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 </w:t>
      </w:r>
      <w:r w:rsidRPr="006A0BBD">
        <w:rPr>
          <w:rStyle w:val="StyleBoldUnderline"/>
        </w:rPr>
        <w:t xml:space="preserve">It is precisely—and only—by overthrowing our genes, by taking the unprecedented step and saying no to their dangerous and insistent whisperings, that we can preserve them, along with everything else. </w:t>
      </w:r>
      <w:r w:rsidRPr="006B4814">
        <w:rPr>
          <w:rStyle w:val="StyleBoldUnderline"/>
          <w:highlight w:val="cyan"/>
        </w:rPr>
        <w:t xml:space="preserve">By saying no </w:t>
      </w:r>
      <w:r w:rsidRPr="006A0BBD">
        <w:rPr>
          <w:rStyle w:val="StyleBoldUnderline"/>
        </w:rPr>
        <w:t xml:space="preserve">to that aspect of our genes, </w:t>
      </w:r>
      <w:r w:rsidRPr="006B4814">
        <w:rPr>
          <w:rStyle w:val="StyleBoldUnderline"/>
          <w:highlight w:val="cyan"/>
        </w:rPr>
        <w:t>we say yes to life,</w:t>
      </w:r>
      <w:r w:rsidRPr="006A0BBD">
        <w:rPr>
          <w:rStyle w:val="StyleBoldUnderline"/>
        </w:rPr>
        <w:t xml:space="preserve"> to </w:t>
      </w:r>
      <w:r w:rsidRPr="006B4814">
        <w:rPr>
          <w:rStyle w:val="StyleBoldUnderline"/>
          <w:highlight w:val="cyan"/>
        </w:rPr>
        <w:t xml:space="preserve">love, and </w:t>
      </w:r>
      <w:r w:rsidRPr="006A0BBD">
        <w:rPr>
          <w:rStyle w:val="StyleBoldUnderline"/>
        </w:rPr>
        <w:t xml:space="preserve">to </w:t>
      </w:r>
      <w:r w:rsidRPr="006B4814">
        <w:rPr>
          <w:rStyle w:val="StyleBoldUnderline"/>
          <w:highlight w:val="cyan"/>
        </w:rPr>
        <w:t xml:space="preserve">hope, and </w:t>
      </w:r>
      <w:r w:rsidRPr="006A0BBD">
        <w:rPr>
          <w:rStyle w:val="StyleBoldUnderline"/>
        </w:rPr>
        <w:t xml:space="preserve">even to </w:t>
      </w:r>
      <w:r w:rsidRPr="006B4814">
        <w:rPr>
          <w:rStyle w:val="StyleBoldUnderline"/>
          <w:highlight w:val="cyan"/>
        </w:rPr>
        <w:t xml:space="preserve">the continuation of those </w:t>
      </w:r>
      <w:r w:rsidRPr="006A0BBD">
        <w:rPr>
          <w:rStyle w:val="StyleBoldUnderline"/>
        </w:rPr>
        <w:t xml:space="preserve">troublesome </w:t>
      </w:r>
      <w:r w:rsidRPr="006B4814">
        <w:rPr>
          <w:rStyle w:val="StyleBoldUnderline"/>
          <w:highlight w:val="cyan"/>
        </w:rPr>
        <w:t>genes themselves</w:t>
      </w:r>
      <w:r w:rsidRPr="006A0BBD">
        <w:rPr>
          <w:rStyle w:val="StyleBoldUnderline"/>
        </w:rPr>
        <w:t xml:space="preserve">. </w:t>
      </w:r>
      <w:r w:rsidRPr="006A0BBD">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w:t>
      </w:r>
      <w:proofErr w:type="gramStart"/>
      <w:r w:rsidRPr="006A0BBD">
        <w:t>Maybe</w:t>
      </w:r>
      <w:proofErr w:type="gramEnd"/>
      <w:r w:rsidRPr="006A0BBD">
        <w:t xml:space="preserv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6A0BBD">
        <w:rPr>
          <w:rStyle w:val="StyleBoldUnderline"/>
        </w:rPr>
        <w:t xml:space="preserve">we resolve to overcome the Neanderthal mentality and thereby transcend, </w:t>
      </w:r>
      <w:r w:rsidRPr="006A0BBD">
        <w:t xml:space="preserve">if not overcome, </w:t>
      </w:r>
      <w:r w:rsidRPr="006A0BBD">
        <w:rPr>
          <w:rStyle w:val="StyleBoldUnderline"/>
        </w:rPr>
        <w:t xml:space="preserve">our biology itself. </w:t>
      </w:r>
    </w:p>
    <w:p w:rsidR="00805D7C" w:rsidRDefault="00805D7C" w:rsidP="00805D7C"/>
    <w:p w:rsidR="00805D7C" w:rsidRPr="008335C2" w:rsidRDefault="00805D7C" w:rsidP="00805D7C"/>
    <w:p w:rsidR="00805D7C" w:rsidRPr="008335C2" w:rsidRDefault="00805D7C" w:rsidP="00805D7C">
      <w:pPr>
        <w:pStyle w:val="NoSpacing"/>
        <w:rPr>
          <w:rFonts w:ascii="Arial" w:hAnsi="Arial" w:cs="Arial"/>
          <w:b/>
        </w:rPr>
      </w:pPr>
      <w:r w:rsidRPr="008335C2">
        <w:rPr>
          <w:rFonts w:ascii="Arial" w:hAnsi="Arial" w:cs="Arial"/>
          <w:b/>
        </w:rPr>
        <w:t>Don’t prioritize anything over pragmatic action – they destroy political change</w:t>
      </w:r>
    </w:p>
    <w:p w:rsidR="00805D7C" w:rsidRPr="008335C2" w:rsidRDefault="00805D7C" w:rsidP="00805D7C">
      <w:pPr>
        <w:rPr>
          <w:rStyle w:val="CitationChar"/>
          <w:b w:val="0"/>
          <w:szCs w:val="24"/>
        </w:rPr>
      </w:pPr>
      <w:r w:rsidRPr="008335C2">
        <w:rPr>
          <w:rStyle w:val="CitationChar"/>
          <w:szCs w:val="24"/>
        </w:rPr>
        <w:t>Owen 02</w:t>
      </w:r>
    </w:p>
    <w:p w:rsidR="00805D7C" w:rsidRPr="008335C2" w:rsidRDefault="00805D7C" w:rsidP="00805D7C">
      <w:pPr>
        <w:rPr>
          <w:szCs w:val="24"/>
        </w:rPr>
      </w:pPr>
      <w:r w:rsidRPr="008335C2">
        <w:rPr>
          <w:szCs w:val="24"/>
        </w:rPr>
        <w:lastRenderedPageBreak/>
        <w:t>David, Reader in Political Theory at the University of Southampton, Reorienting International Relations: On Pragmatism, Pluralism and Practical Reasoning”, Millennium: Journal of International Studies, Vol. 31, No. 3, http://mil.sagepub.com/cgi/reprint/31/3/653</w:t>
      </w:r>
    </w:p>
    <w:p w:rsidR="00805D7C" w:rsidRPr="008335C2" w:rsidRDefault="00805D7C" w:rsidP="00805D7C">
      <w:pPr>
        <w:pStyle w:val="card"/>
        <w:ind w:left="0"/>
        <w:rPr>
          <w:rFonts w:ascii="Arial" w:hAnsi="Arial"/>
          <w:szCs w:val="24"/>
        </w:rPr>
      </w:pPr>
      <w:r w:rsidRPr="008335C2">
        <w:rPr>
          <w:rFonts w:ascii="Arial" w:hAnsi="Arial"/>
          <w:szCs w:val="24"/>
        </w:rPr>
        <w:t xml:space="preserve">Commenting on the ‘philosophical turn’ in IR, Wæver remarks that ‘[a] frenzy for </w:t>
      </w:r>
      <w:r w:rsidRPr="008335C2">
        <w:rPr>
          <w:rStyle w:val="underline"/>
          <w:rFonts w:ascii="Arial" w:hAnsi="Arial"/>
          <w:sz w:val="24"/>
          <w:szCs w:val="24"/>
        </w:rPr>
        <w:t>words like “epistemology” and “ontology</w:t>
      </w:r>
      <w:r w:rsidRPr="008335C2">
        <w:rPr>
          <w:rFonts w:ascii="Arial" w:hAnsi="Arial"/>
          <w:szCs w:val="24"/>
        </w:rPr>
        <w:t xml:space="preserve">” often </w:t>
      </w:r>
      <w:r w:rsidRPr="008335C2">
        <w:rPr>
          <w:rStyle w:val="underline"/>
          <w:rFonts w:ascii="Arial" w:hAnsi="Arial"/>
          <w:sz w:val="24"/>
          <w:szCs w:val="24"/>
        </w:rPr>
        <w:t>signals this philosophical turn’</w:t>
      </w:r>
      <w:r w:rsidRPr="008335C2">
        <w:rPr>
          <w:rFonts w:ascii="Arial" w:hAnsi="Arial"/>
          <w:szCs w:val="24"/>
        </w:rPr>
        <w:t xml:space="preserve">, although he goes on to comment that these terms are often used loosely.4 However, loosely deployed or not, it is clear that </w:t>
      </w:r>
      <w:r w:rsidRPr="008335C2">
        <w:rPr>
          <w:rStyle w:val="underline"/>
          <w:rFonts w:ascii="Arial" w:hAnsi="Arial"/>
          <w:sz w:val="24"/>
          <w:szCs w:val="24"/>
        </w:rPr>
        <w:t>debates concerning ontology and epistemology play a central role</w:t>
      </w:r>
      <w:r w:rsidRPr="008335C2">
        <w:rPr>
          <w:rFonts w:ascii="Arial" w:hAnsi="Arial"/>
          <w:szCs w:val="24"/>
        </w:rPr>
        <w:t xml:space="preserve"> </w:t>
      </w:r>
      <w:r w:rsidRPr="008335C2">
        <w:rPr>
          <w:rStyle w:val="underline"/>
          <w:rFonts w:ascii="Arial" w:hAnsi="Arial"/>
          <w:sz w:val="24"/>
          <w:szCs w:val="24"/>
        </w:rPr>
        <w:t>in</w:t>
      </w:r>
      <w:r w:rsidRPr="008335C2">
        <w:rPr>
          <w:rFonts w:ascii="Arial" w:hAnsi="Arial"/>
          <w:szCs w:val="24"/>
        </w:rPr>
        <w:t xml:space="preserve"> the contemporary </w:t>
      </w:r>
      <w:r w:rsidRPr="008335C2">
        <w:rPr>
          <w:rStyle w:val="underline"/>
          <w:rFonts w:ascii="Arial" w:hAnsi="Arial"/>
          <w:sz w:val="24"/>
          <w:szCs w:val="24"/>
        </w:rPr>
        <w:t>IR</w:t>
      </w:r>
      <w:r w:rsidRPr="008335C2">
        <w:rPr>
          <w:rFonts w:ascii="Arial" w:hAnsi="Arial"/>
          <w:szCs w:val="24"/>
        </w:rPr>
        <w:t xml:space="preserve"> theory </w:t>
      </w:r>
      <w:r w:rsidRPr="008335C2">
        <w:rPr>
          <w:rStyle w:val="underline"/>
          <w:rFonts w:ascii="Arial" w:hAnsi="Arial"/>
          <w:sz w:val="24"/>
          <w:szCs w:val="24"/>
        </w:rPr>
        <w:t>wars</w:t>
      </w:r>
      <w:r w:rsidRPr="008335C2">
        <w:rPr>
          <w:rFonts w:ascii="Arial" w:hAnsi="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8335C2">
        <w:rPr>
          <w:rStyle w:val="underline"/>
          <w:rFonts w:ascii="Arial" w:hAnsi="Arial"/>
          <w:sz w:val="24"/>
          <w:szCs w:val="24"/>
        </w:rPr>
        <w:t>such a philosophical turn is not without its dangers a</w:t>
      </w:r>
      <w:r w:rsidRPr="008335C2">
        <w:rPr>
          <w:rFonts w:ascii="Arial" w:hAnsi="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335C2">
        <w:rPr>
          <w:rStyle w:val="underline"/>
          <w:rFonts w:ascii="Arial" w:hAnsi="Arial"/>
          <w:sz w:val="24"/>
          <w:szCs w:val="24"/>
        </w:rPr>
        <w:t>it has an inbuilt tendency to prioritise issues of ontology and epistemology over explanatory and/or interpretive power</w:t>
      </w:r>
      <w:r w:rsidRPr="008335C2">
        <w:rPr>
          <w:rFonts w:ascii="Arial" w:hAnsi="Arial"/>
          <w:szCs w:val="24"/>
        </w:rPr>
        <w:t xml:space="preserve"> as if the latter two were merely a simple function of the former. But </w:t>
      </w:r>
      <w:r w:rsidRPr="008335C2">
        <w:rPr>
          <w:rStyle w:val="underline"/>
          <w:rFonts w:ascii="Arial" w:hAnsi="Arial"/>
          <w:sz w:val="24"/>
          <w:szCs w:val="24"/>
          <w:highlight w:val="cyan"/>
        </w:rPr>
        <w:t>while</w:t>
      </w:r>
      <w:r w:rsidRPr="008335C2">
        <w:rPr>
          <w:rFonts w:ascii="Arial" w:hAnsi="Arial"/>
          <w:szCs w:val="24"/>
        </w:rPr>
        <w:t xml:space="preserve"> the </w:t>
      </w:r>
      <w:r w:rsidRPr="008335C2">
        <w:rPr>
          <w:rStyle w:val="underline"/>
          <w:rFonts w:ascii="Arial" w:hAnsi="Arial"/>
          <w:sz w:val="24"/>
          <w:szCs w:val="24"/>
          <w:highlight w:val="cyan"/>
        </w:rPr>
        <w:t>explanatory</w:t>
      </w:r>
      <w:r w:rsidRPr="008335C2">
        <w:rPr>
          <w:rFonts w:ascii="Arial" w:hAnsi="Arial"/>
          <w:szCs w:val="24"/>
        </w:rPr>
        <w:t xml:space="preserve"> and/or interpretive </w:t>
      </w:r>
      <w:r w:rsidRPr="008335C2">
        <w:rPr>
          <w:rStyle w:val="underline"/>
          <w:rFonts w:ascii="Arial" w:hAnsi="Arial"/>
          <w:sz w:val="24"/>
          <w:szCs w:val="24"/>
          <w:highlight w:val="cyan"/>
        </w:rPr>
        <w:t>power</w:t>
      </w:r>
      <w:r w:rsidRPr="008335C2">
        <w:rPr>
          <w:rFonts w:ascii="Arial" w:hAnsi="Arial"/>
          <w:szCs w:val="24"/>
        </w:rPr>
        <w:t xml:space="preserve"> of a theoretical account </w:t>
      </w:r>
      <w:r w:rsidRPr="008335C2">
        <w:rPr>
          <w:rStyle w:val="underline"/>
          <w:rFonts w:ascii="Arial" w:hAnsi="Arial"/>
          <w:sz w:val="24"/>
          <w:szCs w:val="24"/>
          <w:highlight w:val="cyan"/>
        </w:rPr>
        <w:t>is not</w:t>
      </w:r>
      <w:r w:rsidRPr="008335C2">
        <w:rPr>
          <w:rStyle w:val="underline"/>
          <w:rFonts w:ascii="Arial" w:hAnsi="Arial"/>
          <w:sz w:val="24"/>
          <w:szCs w:val="24"/>
        </w:rPr>
        <w:t xml:space="preserve"> wholly </w:t>
      </w:r>
      <w:r w:rsidRPr="008335C2">
        <w:rPr>
          <w:rStyle w:val="underline"/>
          <w:rFonts w:ascii="Arial" w:hAnsi="Arial"/>
          <w:sz w:val="24"/>
          <w:szCs w:val="24"/>
          <w:highlight w:val="cyan"/>
        </w:rPr>
        <w:t>independent of</w:t>
      </w:r>
      <w:r w:rsidRPr="008335C2">
        <w:rPr>
          <w:rStyle w:val="underline"/>
          <w:rFonts w:ascii="Arial" w:hAnsi="Arial"/>
          <w:sz w:val="24"/>
          <w:szCs w:val="24"/>
        </w:rPr>
        <w:t xml:space="preserve"> its </w:t>
      </w:r>
      <w:r w:rsidRPr="008335C2">
        <w:rPr>
          <w:rStyle w:val="underline"/>
          <w:rFonts w:ascii="Arial" w:hAnsi="Arial"/>
          <w:sz w:val="24"/>
          <w:szCs w:val="24"/>
          <w:highlight w:val="cyan"/>
        </w:rPr>
        <w:t>ontological</w:t>
      </w:r>
      <w:r w:rsidRPr="008335C2">
        <w:rPr>
          <w:rStyle w:val="underline"/>
          <w:rFonts w:ascii="Arial" w:hAnsi="Arial"/>
          <w:sz w:val="24"/>
          <w:szCs w:val="24"/>
        </w:rPr>
        <w:t xml:space="preserve"> and/</w:t>
      </w:r>
      <w:r w:rsidRPr="008335C2">
        <w:rPr>
          <w:rStyle w:val="underline"/>
          <w:rFonts w:ascii="Arial" w:hAnsi="Arial"/>
          <w:sz w:val="24"/>
          <w:szCs w:val="24"/>
          <w:highlight w:val="cyan"/>
        </w:rPr>
        <w:t>or epistemological commitments</w:t>
      </w:r>
      <w:r w:rsidRPr="008335C2">
        <w:rPr>
          <w:rFonts w:ascii="Arial" w:hAnsi="Arial"/>
          <w:szCs w:val="24"/>
        </w:rPr>
        <w:t xml:space="preserve"> (otherwise criticism of these features would not be a criticism that had any value), </w:t>
      </w:r>
      <w:r w:rsidRPr="008335C2">
        <w:rPr>
          <w:rStyle w:val="underline"/>
          <w:rFonts w:ascii="Arial" w:hAnsi="Arial"/>
          <w:sz w:val="24"/>
          <w:szCs w:val="24"/>
          <w:highlight w:val="cyan"/>
        </w:rPr>
        <w:t>it is by no means clear that it is</w:t>
      </w:r>
      <w:r w:rsidRPr="008335C2">
        <w:rPr>
          <w:rFonts w:ascii="Arial" w:hAnsi="Arial"/>
          <w:szCs w:val="24"/>
        </w:rPr>
        <w:t xml:space="preserve">, in contrast, </w:t>
      </w:r>
      <w:r w:rsidRPr="008335C2">
        <w:rPr>
          <w:rStyle w:val="underline"/>
          <w:rFonts w:ascii="Arial" w:hAnsi="Arial"/>
          <w:sz w:val="24"/>
          <w:szCs w:val="24"/>
          <w:highlight w:val="cyan"/>
        </w:rPr>
        <w:t>wholly dependent on these</w:t>
      </w:r>
      <w:r w:rsidRPr="008335C2">
        <w:rPr>
          <w:rStyle w:val="underline"/>
          <w:rFonts w:ascii="Arial" w:hAnsi="Arial"/>
          <w:sz w:val="24"/>
          <w:szCs w:val="24"/>
        </w:rPr>
        <w:t xml:space="preserve"> philosophical commitments</w:t>
      </w:r>
      <w:r w:rsidRPr="008335C2">
        <w:rPr>
          <w:rFonts w:ascii="Arial" w:hAnsi="Arial"/>
          <w:szCs w:val="24"/>
        </w:rPr>
        <w:t xml:space="preserve">. Thus, for example, </w:t>
      </w:r>
      <w:r w:rsidRPr="008335C2">
        <w:rPr>
          <w:rStyle w:val="underline"/>
          <w:rFonts w:ascii="Arial" w:hAnsi="Arial"/>
          <w:sz w:val="24"/>
          <w:szCs w:val="24"/>
        </w:rPr>
        <w:t>one need not be sympathetic to rational choice theory to recognise that it can provide powerful accounts of certain kinds of problems</w:t>
      </w:r>
      <w:r w:rsidRPr="008335C2">
        <w:rPr>
          <w:rFonts w:ascii="Arial" w:hAnsi="Arial"/>
          <w:szCs w:val="24"/>
        </w:rPr>
        <w:t xml:space="preserve">, such as the tragedy of the commons in which dilemmas of collective action are foregrounded. </w:t>
      </w:r>
      <w:r w:rsidRPr="008335C2">
        <w:rPr>
          <w:rStyle w:val="underline"/>
          <w:rFonts w:ascii="Arial" w:hAnsi="Arial"/>
          <w:sz w:val="24"/>
          <w:szCs w:val="24"/>
        </w:rPr>
        <w:t>It may</w:t>
      </w:r>
      <w:r w:rsidRPr="008335C2">
        <w:rPr>
          <w:rFonts w:ascii="Arial" w:hAnsi="Arial"/>
          <w:szCs w:val="24"/>
        </w:rPr>
        <w:t xml:space="preserve">, of course, </w:t>
      </w:r>
      <w:r w:rsidRPr="008335C2">
        <w:rPr>
          <w:rStyle w:val="underline"/>
          <w:rFonts w:ascii="Arial" w:hAnsi="Arial"/>
          <w:sz w:val="24"/>
          <w:szCs w:val="24"/>
        </w:rPr>
        <w:t>be the case that the advocates of rational choice theory cannot give a good account of why this type of theory is powerful in accounting for this class of problems (</w:t>
      </w:r>
      <w:r w:rsidRPr="008335C2">
        <w:rPr>
          <w:rFonts w:ascii="Arial" w:hAnsi="Arial"/>
          <w:szCs w:val="24"/>
        </w:rPr>
        <w:t xml:space="preserve">i.e., how it is that the relevant actors come to exhibit features in these circumstances that approximate the assumptions of rational choice theory) </w:t>
      </w:r>
      <w:r w:rsidRPr="008335C2">
        <w:rPr>
          <w:rStyle w:val="underline"/>
          <w:rFonts w:ascii="Arial" w:hAnsi="Arial"/>
          <w:sz w:val="24"/>
          <w:szCs w:val="24"/>
        </w:rPr>
        <w:t xml:space="preserve">and, if this is the case, it is a philosophical weakness—but this does not undermine the point that, </w:t>
      </w:r>
      <w:r w:rsidRPr="008335C2">
        <w:rPr>
          <w:rStyle w:val="underline"/>
          <w:rFonts w:ascii="Arial" w:hAnsi="Arial"/>
          <w:sz w:val="24"/>
          <w:szCs w:val="24"/>
          <w:highlight w:val="cyan"/>
        </w:rPr>
        <w:t>for</w:t>
      </w:r>
      <w:r w:rsidRPr="008335C2">
        <w:rPr>
          <w:rStyle w:val="underline"/>
          <w:rFonts w:ascii="Arial" w:hAnsi="Arial"/>
          <w:sz w:val="24"/>
          <w:szCs w:val="24"/>
        </w:rPr>
        <w:t xml:space="preserve"> a </w:t>
      </w:r>
      <w:r w:rsidRPr="008335C2">
        <w:rPr>
          <w:rStyle w:val="underline"/>
          <w:rFonts w:ascii="Arial" w:hAnsi="Arial"/>
          <w:sz w:val="24"/>
          <w:szCs w:val="24"/>
          <w:highlight w:val="cyan"/>
        </w:rPr>
        <w:t>certain</w:t>
      </w:r>
      <w:r w:rsidRPr="008335C2">
        <w:rPr>
          <w:rStyle w:val="underline"/>
          <w:rFonts w:ascii="Arial" w:hAnsi="Arial"/>
          <w:sz w:val="24"/>
          <w:szCs w:val="24"/>
        </w:rPr>
        <w:t xml:space="preserve"> class of </w:t>
      </w:r>
      <w:r w:rsidRPr="008335C2">
        <w:rPr>
          <w:rStyle w:val="underline"/>
          <w:rFonts w:ascii="Arial" w:hAnsi="Arial"/>
          <w:sz w:val="24"/>
          <w:szCs w:val="24"/>
          <w:highlight w:val="cyan"/>
        </w:rPr>
        <w:t xml:space="preserve">problems, rational choice theory may provide the </w:t>
      </w:r>
      <w:r w:rsidRPr="008335C2">
        <w:rPr>
          <w:rStyle w:val="underline"/>
          <w:rFonts w:ascii="Arial" w:hAnsi="Arial"/>
          <w:b/>
          <w:sz w:val="24"/>
          <w:szCs w:val="24"/>
          <w:highlight w:val="cyan"/>
        </w:rPr>
        <w:t>best account available to us</w:t>
      </w:r>
      <w:r w:rsidRPr="008335C2">
        <w:rPr>
          <w:rFonts w:ascii="Arial" w:hAnsi="Arial"/>
          <w:szCs w:val="24"/>
        </w:rPr>
        <w:t xml:space="preserve">. </w:t>
      </w:r>
      <w:r w:rsidRPr="008335C2">
        <w:rPr>
          <w:rStyle w:val="underline"/>
          <w:rFonts w:ascii="Arial" w:hAnsi="Arial"/>
          <w:sz w:val="24"/>
          <w:szCs w:val="24"/>
        </w:rPr>
        <w:t xml:space="preserve">In other words, while the critical judgement of theoretical accounts in terms of their ontological and/or epistemological sophistication is one kind of critical judgement, it is not the </w:t>
      </w:r>
      <w:r w:rsidRPr="008335C2">
        <w:rPr>
          <w:rFonts w:ascii="Arial" w:hAnsi="Arial"/>
          <w:szCs w:val="24"/>
        </w:rPr>
        <w:t xml:space="preserve">only or even necessarily the </w:t>
      </w:r>
      <w:r w:rsidRPr="008335C2">
        <w:rPr>
          <w:rStyle w:val="underline"/>
          <w:rFonts w:ascii="Arial" w:hAnsi="Arial"/>
          <w:sz w:val="24"/>
          <w:szCs w:val="24"/>
        </w:rPr>
        <w:t>most important kind. The</w:t>
      </w:r>
      <w:r w:rsidRPr="008335C2">
        <w:rPr>
          <w:rFonts w:ascii="Arial" w:hAnsi="Arial"/>
          <w:szCs w:val="24"/>
        </w:rPr>
        <w:t xml:space="preserve"> second danger run by the philosophical turn is that </w:t>
      </w:r>
      <w:r w:rsidRPr="008335C2">
        <w:rPr>
          <w:rStyle w:val="underline"/>
          <w:rFonts w:ascii="Arial" w:hAnsi="Arial"/>
          <w:sz w:val="24"/>
          <w:szCs w:val="24"/>
        </w:rPr>
        <w:t xml:space="preserve">because </w:t>
      </w:r>
      <w:r w:rsidRPr="008335C2">
        <w:rPr>
          <w:rStyle w:val="underline"/>
          <w:rFonts w:ascii="Arial" w:hAnsi="Arial"/>
          <w:sz w:val="24"/>
          <w:szCs w:val="24"/>
          <w:highlight w:val="cyan"/>
        </w:rPr>
        <w:t>prioritisation of ontology and epistemology</w:t>
      </w:r>
      <w:r w:rsidRPr="008335C2">
        <w:rPr>
          <w:rStyle w:val="underline"/>
          <w:rFonts w:ascii="Arial" w:hAnsi="Arial"/>
          <w:sz w:val="24"/>
          <w:szCs w:val="24"/>
        </w:rPr>
        <w:t xml:space="preserve"> promotes theory-construction from philosophical first principles, it </w:t>
      </w:r>
      <w:r w:rsidRPr="008335C2">
        <w:rPr>
          <w:rStyle w:val="underline"/>
          <w:rFonts w:ascii="Arial" w:hAnsi="Arial"/>
          <w:sz w:val="24"/>
          <w:szCs w:val="24"/>
          <w:highlight w:val="cyan"/>
        </w:rPr>
        <w:t xml:space="preserve">cultivates a </w:t>
      </w:r>
      <w:r w:rsidRPr="008335C2">
        <w:rPr>
          <w:rStyle w:val="underline"/>
          <w:rFonts w:ascii="Arial" w:hAnsi="Arial"/>
          <w:b/>
          <w:sz w:val="24"/>
          <w:szCs w:val="24"/>
          <w:highlight w:val="cyan"/>
        </w:rPr>
        <w:t>theory-driven rather than problem-driven approach to IR</w:t>
      </w:r>
      <w:r w:rsidRPr="008335C2">
        <w:rPr>
          <w:rStyle w:val="underline"/>
          <w:rFonts w:ascii="Arial" w:hAnsi="Arial"/>
          <w:sz w:val="24"/>
          <w:szCs w:val="24"/>
          <w:highlight w:val="cyan"/>
        </w:rPr>
        <w:t>.</w:t>
      </w:r>
      <w:r w:rsidRPr="008335C2">
        <w:rPr>
          <w:rFonts w:ascii="Arial" w:hAnsi="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335C2">
        <w:rPr>
          <w:rStyle w:val="underline"/>
          <w:rFonts w:ascii="Arial" w:hAnsi="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8335C2">
        <w:rPr>
          <w:rFonts w:ascii="Arial" w:hAnsi="Arial"/>
          <w:szCs w:val="24"/>
        </w:rPr>
        <w:t>—what might be called (only slightly tongue in cheek) ‘the Highlander view’—</w:t>
      </w:r>
      <w:r w:rsidRPr="008335C2">
        <w:rPr>
          <w:rStyle w:val="underline"/>
          <w:rFonts w:ascii="Arial" w:hAnsi="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8335C2">
        <w:rPr>
          <w:rStyle w:val="underline"/>
          <w:rFonts w:ascii="Arial" w:hAnsi="Arial"/>
          <w:sz w:val="24"/>
          <w:szCs w:val="24"/>
          <w:highlight w:val="cyan"/>
        </w:rPr>
        <w:t>the turn to</w:t>
      </w:r>
      <w:r w:rsidRPr="008335C2">
        <w:rPr>
          <w:rStyle w:val="underline"/>
          <w:rFonts w:ascii="Arial" w:hAnsi="Arial"/>
          <w:sz w:val="24"/>
          <w:szCs w:val="24"/>
        </w:rPr>
        <w:t xml:space="preserve">, and prioritisation of, </w:t>
      </w:r>
      <w:r w:rsidRPr="008335C2">
        <w:rPr>
          <w:rStyle w:val="underline"/>
          <w:rFonts w:ascii="Arial" w:hAnsi="Arial"/>
          <w:sz w:val="24"/>
          <w:szCs w:val="24"/>
          <w:highlight w:val="cyan"/>
        </w:rPr>
        <w:t>ontology and epistemology stimulates the idea that there can only be one theoretical approach which gets things right</w:t>
      </w:r>
      <w:r w:rsidRPr="008335C2">
        <w:rPr>
          <w:rFonts w:ascii="Arial" w:hAnsi="Arial"/>
          <w:szCs w:val="24"/>
        </w:rPr>
        <w:t xml:space="preserve">, namely, the theoretical approach that gets its ontology and epistemology right. </w:t>
      </w:r>
      <w:r w:rsidRPr="008335C2">
        <w:rPr>
          <w:rStyle w:val="underline"/>
          <w:rFonts w:ascii="Arial" w:hAnsi="Arial"/>
          <w:sz w:val="24"/>
          <w:szCs w:val="24"/>
        </w:rPr>
        <w:t xml:space="preserve">This image feeds back into IR exacerbating the first and second dangers, and so </w:t>
      </w:r>
      <w:r w:rsidRPr="008335C2">
        <w:rPr>
          <w:rStyle w:val="underline"/>
          <w:rFonts w:ascii="Arial" w:hAnsi="Arial"/>
          <w:sz w:val="24"/>
          <w:szCs w:val="24"/>
          <w:highlight w:val="cyan"/>
        </w:rPr>
        <w:t xml:space="preserve">a </w:t>
      </w:r>
      <w:r w:rsidRPr="008335C2">
        <w:rPr>
          <w:rStyle w:val="underline"/>
          <w:rFonts w:ascii="Arial" w:hAnsi="Arial"/>
          <w:b/>
          <w:sz w:val="24"/>
          <w:szCs w:val="24"/>
        </w:rPr>
        <w:t xml:space="preserve">potentially </w:t>
      </w:r>
      <w:r w:rsidRPr="008335C2">
        <w:rPr>
          <w:rStyle w:val="underline"/>
          <w:rFonts w:ascii="Arial" w:hAnsi="Arial"/>
          <w:b/>
          <w:sz w:val="24"/>
          <w:szCs w:val="24"/>
          <w:highlight w:val="cyan"/>
        </w:rPr>
        <w:t>vicious circle arises</w:t>
      </w:r>
      <w:r w:rsidRPr="008335C2">
        <w:rPr>
          <w:rStyle w:val="underline"/>
          <w:rFonts w:ascii="Arial" w:hAnsi="Arial"/>
          <w:sz w:val="24"/>
          <w:szCs w:val="24"/>
        </w:rPr>
        <w:t>.</w:t>
      </w:r>
      <w:r w:rsidRPr="008335C2">
        <w:rPr>
          <w:rFonts w:ascii="Arial" w:hAnsi="Arial"/>
          <w:szCs w:val="24"/>
        </w:rPr>
        <w:t xml:space="preserve"> It should be noted that I am not claiming that such a vicious circle has been established in IR by virtue of the philosophical turn, nor am I claiming that IR is </w:t>
      </w:r>
      <w:r w:rsidRPr="008335C2">
        <w:rPr>
          <w:rFonts w:ascii="Arial" w:hAnsi="Arial"/>
          <w:szCs w:val="24"/>
        </w:rPr>
        <w:lastRenderedPageBreak/>
        <w:t xml:space="preserve">alone in its current exposure to this threat; on the contrary, Shapiro’s remarks are directed at (primarily North American) political science. I am simply concerned to point out that </w:t>
      </w:r>
      <w:r w:rsidRPr="008335C2">
        <w:rPr>
          <w:rStyle w:val="underline"/>
          <w:rFonts w:ascii="Arial" w:hAnsi="Arial"/>
          <w:sz w:val="24"/>
          <w:szCs w:val="24"/>
        </w:rPr>
        <w:t>the philosophical turn in</w:t>
      </w:r>
      <w:r w:rsidRPr="008335C2">
        <w:rPr>
          <w:rFonts w:ascii="Arial" w:hAnsi="Arial"/>
          <w:szCs w:val="24"/>
        </w:rPr>
        <w:t xml:space="preserve"> IR </w:t>
      </w:r>
      <w:r w:rsidRPr="008335C2">
        <w:rPr>
          <w:rStyle w:val="underline"/>
          <w:rFonts w:ascii="Arial" w:hAnsi="Arial"/>
          <w:sz w:val="24"/>
          <w:szCs w:val="24"/>
        </w:rPr>
        <w:t>increases</w:t>
      </w:r>
      <w:r w:rsidRPr="008335C2">
        <w:rPr>
          <w:rFonts w:ascii="Arial" w:hAnsi="Arial"/>
          <w:szCs w:val="24"/>
        </w:rPr>
        <w:t xml:space="preserve"> its </w:t>
      </w:r>
      <w:r w:rsidRPr="008335C2">
        <w:rPr>
          <w:rStyle w:val="underline"/>
          <w:rFonts w:ascii="Arial" w:hAnsi="Arial"/>
          <w:sz w:val="24"/>
          <w:szCs w:val="24"/>
        </w:rPr>
        <w:t>exposure to</w:t>
      </w:r>
      <w:r w:rsidRPr="008335C2">
        <w:rPr>
          <w:rFonts w:ascii="Arial" w:hAnsi="Arial"/>
          <w:szCs w:val="24"/>
        </w:rPr>
        <w:t xml:space="preserve"> these </w:t>
      </w:r>
      <w:r w:rsidRPr="008335C2">
        <w:rPr>
          <w:rStyle w:val="underline"/>
          <w:rFonts w:ascii="Arial" w:hAnsi="Arial"/>
          <w:sz w:val="24"/>
          <w:szCs w:val="24"/>
        </w:rPr>
        <w:t>dangers and,</w:t>
      </w:r>
      <w:r w:rsidRPr="008335C2">
        <w:rPr>
          <w:rFonts w:ascii="Arial" w:hAnsi="Arial"/>
          <w:szCs w:val="24"/>
        </w:rPr>
        <w:t xml:space="preserve"> hence, </w:t>
      </w:r>
      <w:r w:rsidRPr="008335C2">
        <w:rPr>
          <w:rStyle w:val="underline"/>
          <w:rFonts w:ascii="Arial" w:hAnsi="Arial"/>
          <w:sz w:val="24"/>
          <w:szCs w:val="24"/>
        </w:rPr>
        <w:t>its vulnerability to the kind of vicious circle that they can, collectively, generate</w:t>
      </w:r>
      <w:r w:rsidRPr="008335C2">
        <w:rPr>
          <w:rFonts w:ascii="Arial" w:hAnsi="Arial"/>
          <w:szCs w:val="24"/>
        </w:rPr>
        <w:t xml:space="preserve">. </w:t>
      </w:r>
    </w:p>
    <w:p w:rsidR="00805D7C" w:rsidRPr="008335C2" w:rsidRDefault="00805D7C" w:rsidP="00805D7C">
      <w:pPr>
        <w:pStyle w:val="Heading4"/>
        <w:rPr>
          <w:rFonts w:eastAsia="Times New Roman" w:cs="Arial"/>
        </w:rPr>
      </w:pPr>
      <w:r w:rsidRPr="008335C2">
        <w:rPr>
          <w:rFonts w:eastAsia="Times New Roman" w:cs="Arial"/>
        </w:rPr>
        <w:t xml:space="preserve">Engaging nuclear policy-makers is critical to shape policy and prevent dominance of worse analysis </w:t>
      </w:r>
    </w:p>
    <w:p w:rsidR="00805D7C" w:rsidRPr="008335C2" w:rsidRDefault="00805D7C" w:rsidP="00805D7C">
      <w:pPr>
        <w:rPr>
          <w:rFonts w:eastAsia="Cambria"/>
        </w:rPr>
      </w:pPr>
      <w:r w:rsidRPr="008335C2">
        <w:rPr>
          <w:rFonts w:eastAsia="Cambria"/>
          <w:b/>
          <w:color w:val="000000"/>
        </w:rPr>
        <w:t>Nye 08</w:t>
      </w:r>
      <w:r w:rsidRPr="008335C2">
        <w:rPr>
          <w:rFonts w:eastAsia="Cambria"/>
        </w:rPr>
        <w:t xml:space="preserve"> (Political Psychology Volume 29, Issue 4, Pages 593-</w:t>
      </w:r>
      <w:proofErr w:type="gramStart"/>
      <w:r w:rsidRPr="008335C2">
        <w:rPr>
          <w:rFonts w:eastAsia="Cambria"/>
        </w:rPr>
        <w:t>603  Published</w:t>
      </w:r>
      <w:proofErr w:type="gramEnd"/>
      <w:r w:rsidRPr="008335C2">
        <w:rPr>
          <w:rFonts w:eastAsia="Cambria"/>
        </w:rPr>
        <w:t xml:space="preserve"> Online: 8 Jul 2008 Bridging the Gap between Theory and Policy Joseph S. Nye, Jr. 1   1 Harvard University Copyright © 2008 International Society of Political Psychology </w:t>
      </w:r>
    </w:p>
    <w:p w:rsidR="00805D7C" w:rsidRPr="008335C2" w:rsidRDefault="00805D7C" w:rsidP="00805D7C">
      <w:pPr>
        <w:rPr>
          <w:rFonts w:eastAsia="Cambria"/>
        </w:rPr>
      </w:pPr>
    </w:p>
    <w:p w:rsidR="00805D7C" w:rsidRPr="008335C2" w:rsidRDefault="00805D7C" w:rsidP="00805D7C">
      <w:pPr>
        <w:rPr>
          <w:rFonts w:eastAsia="Cambria"/>
          <w:b/>
          <w:bCs/>
          <w:u w:val="single"/>
        </w:rPr>
      </w:pPr>
      <w:r w:rsidRPr="008335C2">
        <w:rPr>
          <w:rFonts w:eastAsia="Cambria"/>
          <w:u w:val="single"/>
        </w:rPr>
        <w:t xml:space="preserve">Some academics criticize this narrow professional orientation and engage in politics or policy advocacy, but they argue that the role of academics and universities is to use their independence to criticize the power structure, not support it. Whether through political activism or </w:t>
      </w:r>
      <w:r w:rsidRPr="008335C2">
        <w:rPr>
          <w:rFonts w:eastAsia="Cambria"/>
          <w:highlight w:val="cyan"/>
          <w:u w:val="single"/>
        </w:rPr>
        <w:t>through</w:t>
      </w:r>
      <w:r w:rsidRPr="008335C2">
        <w:rPr>
          <w:rFonts w:eastAsia="Cambria"/>
          <w:u w:val="single"/>
        </w:rPr>
        <w:t xml:space="preserve"> the development of "</w:t>
      </w:r>
      <w:r w:rsidRPr="008335C2">
        <w:rPr>
          <w:rFonts w:eastAsia="Cambria"/>
          <w:highlight w:val="cyan"/>
          <w:u w:val="single"/>
        </w:rPr>
        <w:t>post-positivist" critical theory</w:t>
      </w:r>
      <w:r w:rsidRPr="008335C2">
        <w:rPr>
          <w:rFonts w:eastAsia="Cambria"/>
          <w:u w:val="single"/>
        </w:rPr>
        <w:t xml:space="preserve">, </w:t>
      </w:r>
      <w:r w:rsidRPr="008335C2">
        <w:rPr>
          <w:rFonts w:eastAsia="Cambria"/>
          <w:highlight w:val="cyan"/>
          <w:u w:val="single"/>
        </w:rPr>
        <w:t>they</w:t>
      </w:r>
      <w:r w:rsidRPr="008335C2">
        <w:rPr>
          <w:rFonts w:eastAsia="Cambria"/>
          <w:u w:val="single"/>
        </w:rPr>
        <w:t xml:space="preserve"> </w:t>
      </w:r>
      <w:r w:rsidRPr="008335C2">
        <w:rPr>
          <w:rFonts w:eastAsia="Cambria"/>
          <w:highlight w:val="cyan"/>
          <w:u w:val="single"/>
        </w:rPr>
        <w:t>believe</w:t>
      </w:r>
      <w:r w:rsidRPr="008335C2">
        <w:rPr>
          <w:rFonts w:eastAsia="Cambria"/>
          <w:u w:val="single"/>
        </w:rPr>
        <w:t xml:space="preserve"> that </w:t>
      </w:r>
      <w:r w:rsidRPr="008335C2">
        <w:rPr>
          <w:rFonts w:eastAsia="Cambria"/>
          <w:highlight w:val="cyan"/>
          <w:u w:val="single"/>
        </w:rPr>
        <w:t xml:space="preserve">theorists should criticize the powerful, </w:t>
      </w:r>
      <w:r w:rsidRPr="008335C2">
        <w:rPr>
          <w:rFonts w:eastAsia="Cambria"/>
          <w:b/>
          <w:bCs/>
          <w:highlight w:val="cyan"/>
          <w:u w:val="single"/>
        </w:rPr>
        <w:t>no matter how little relevance their theory appears to have in the eyes of policy makers</w:t>
      </w:r>
      <w:r w:rsidRPr="008335C2">
        <w:rPr>
          <w:rFonts w:eastAsia="Cambria"/>
          <w:u w:val="single"/>
        </w:rPr>
        <w:t xml:space="preserve"> or how little it conforms to the central professional standards of the discipline. </w:t>
      </w:r>
      <w:r w:rsidRPr="008335C2">
        <w:rPr>
          <w:rFonts w:eastAsia="Cambria"/>
          <w:sz w:val="12"/>
        </w:rPr>
        <w:t xml:space="preserve"> There is much to be said for the view that universities are unique institutions, but the imagined trade-off between corruption and relevance need not be so acute. An intermediate position on the appropriateness issue is what I call the "balanced portfolio" approach. When I served as dean of Harvard's Kennedy School of Government, I tried to maintain a faculty on which some members had government experience while others were purely academic. The latter ensured rigor and the former brought relevance, and the combination meant that the institution filled a different role on the research spectrum than either a Washington think tank or a typical academic department. But the portfolio analogy works best when there are a number of people who have occupied both positions in the division of labor at different times and are able to act as bridges. As the above cited evidence suggests, however, "in and outers" who contribute to both practice and theory are increasingly rare.  The key to the success of such a faculty mix is the ability and willingness of members to interact and communicate with each other. This is easier in a professional school than in a purely academic department. But even in the latter case, theorists and practice-oriented scholars can communicate if they are interested in policy problems. The communication gap does not belong solely to international relations or foreign policy. A survey of articles published over the lifetime of the American Political Science Review found that about one in five dealt with policy prescription or criticism in the first half of the century, while only a handful did so after 1967. As journal editor Lee Sigelman observed, "if 'speaking truth to power' and contributing directly to public dialogue about the merits and demerits of various courses of action were still numbered among the functions of the profession, one would not have know it from leafing through its leading journal" (2006, pp. 463–478). Bruce Jentleson has summarized this middle position, "it is not that all intellectuals must do stints in government, or even make policy relevance a priority for their research and scholarship. But the reverse is too true: as a discipline we place too little value on these kinds of hands-on experiences and this kind of scholarship, to our own detriment as scholars and teachers—and as a discipline" (2002, p. 130). If the gap becomes too large, something is lost for both sides.  In the past, academics have made useful contributions to policy, either directly or at arms length.   </w:t>
      </w:r>
      <w:r w:rsidRPr="008335C2">
        <w:rPr>
          <w:rFonts w:eastAsia="Cambria"/>
          <w:u w:val="single"/>
        </w:rPr>
        <w:t xml:space="preserve">A few decades ago, </w:t>
      </w:r>
      <w:r w:rsidRPr="008335C2">
        <w:rPr>
          <w:rFonts w:eastAsia="Cambria"/>
          <w:highlight w:val="cyan"/>
          <w:u w:val="single"/>
        </w:rPr>
        <w:t>academics like</w:t>
      </w:r>
      <w:r w:rsidRPr="008335C2">
        <w:rPr>
          <w:rFonts w:eastAsia="Cambria"/>
          <w:u w:val="single"/>
        </w:rPr>
        <w:t xml:space="preserve"> Arnold Wolfers, Carl Friedrich, McGeorge Bundy, Thomas </w:t>
      </w:r>
      <w:r w:rsidRPr="008335C2">
        <w:rPr>
          <w:rFonts w:eastAsia="Cambria"/>
          <w:highlight w:val="cyan"/>
          <w:u w:val="single"/>
        </w:rPr>
        <w:t>Schelling</w:t>
      </w:r>
      <w:r w:rsidRPr="008335C2">
        <w:rPr>
          <w:rFonts w:eastAsia="Cambria"/>
          <w:u w:val="single"/>
        </w:rPr>
        <w:t xml:space="preserve">, and others felt it proper to be </w:t>
      </w:r>
      <w:r w:rsidRPr="008335C2">
        <w:rPr>
          <w:rFonts w:eastAsia="Cambria"/>
          <w:highlight w:val="cyan"/>
          <w:u w:val="single"/>
        </w:rPr>
        <w:t>engaged with the policy process</w:t>
      </w:r>
      <w:r w:rsidRPr="008335C2">
        <w:rPr>
          <w:rFonts w:eastAsia="Cambria"/>
          <w:u w:val="single"/>
        </w:rPr>
        <w:t xml:space="preserve">. Some academic ideas have been quite significant in framing policy. Through a combination of writing and consulting, </w:t>
      </w:r>
      <w:r w:rsidRPr="008335C2">
        <w:rPr>
          <w:rFonts w:eastAsia="Cambria"/>
          <w:highlight w:val="cyan"/>
          <w:u w:val="single"/>
        </w:rPr>
        <w:t>Schelling</w:t>
      </w:r>
      <w:r w:rsidRPr="008335C2">
        <w:rPr>
          <w:rFonts w:eastAsia="Cambria"/>
          <w:u w:val="single"/>
        </w:rPr>
        <w:t xml:space="preserve">, Bernard Brodie, Albert Wohlstetter, William Kaufmann, and others </w:t>
      </w:r>
      <w:r w:rsidRPr="008335C2">
        <w:rPr>
          <w:rFonts w:eastAsia="Cambria"/>
          <w:b/>
          <w:bCs/>
          <w:highlight w:val="cyan"/>
          <w:u w:val="single"/>
        </w:rPr>
        <w:t>developed</w:t>
      </w:r>
      <w:r w:rsidRPr="008335C2">
        <w:rPr>
          <w:rFonts w:eastAsia="Cambria"/>
          <w:b/>
          <w:bCs/>
          <w:u w:val="single"/>
        </w:rPr>
        <w:t xml:space="preserve"> and refined </w:t>
      </w:r>
      <w:r w:rsidRPr="008335C2">
        <w:rPr>
          <w:rFonts w:eastAsia="Cambria"/>
          <w:b/>
          <w:bCs/>
          <w:highlight w:val="cyan"/>
          <w:u w:val="single"/>
        </w:rPr>
        <w:t>theories of nuclear strategy</w:t>
      </w:r>
      <w:r w:rsidRPr="008335C2">
        <w:rPr>
          <w:rFonts w:eastAsia="Cambria"/>
          <w:b/>
          <w:bCs/>
          <w:u w:val="single"/>
        </w:rPr>
        <w:t xml:space="preserve"> and arms control that were </w:t>
      </w:r>
      <w:r w:rsidRPr="008335C2">
        <w:rPr>
          <w:rFonts w:eastAsia="Cambria"/>
          <w:b/>
          <w:bCs/>
          <w:highlight w:val="cyan"/>
          <w:u w:val="single"/>
        </w:rPr>
        <w:t>widely used by practitioners</w:t>
      </w:r>
      <w:r w:rsidRPr="008335C2">
        <w:rPr>
          <w:rFonts w:eastAsia="Cambria"/>
          <w:b/>
          <w:bCs/>
          <w:u w:val="single"/>
        </w:rPr>
        <w:t xml:space="preserve"> in the Cold War. </w:t>
      </w:r>
      <w:r w:rsidRPr="008335C2">
        <w:rPr>
          <w:rFonts w:eastAsia="Cambria"/>
          <w:sz w:val="12"/>
        </w:rPr>
        <w:t xml:space="preserve">(In Bridging the Gap, Alex cites the impact of Brodie, Kauffmann, and Herman Kahn.) More recently, Michael Doyle, Rudolph Rummel, Bruce Russett, and others helped to update Kant's theory of the democratic peace ("liberal democracies tend not to fight each other"), and it has entered into popular political discourse and policy (Siverson, 2000, pp. 59–64).  In addition to such large ideas, academics have provided many middle-level theories and generalizations that are based upon specific functional or regional knowledge and have proved useful to policy makers (Lieberthal, 2006, pp. 7–15). </w:t>
      </w:r>
      <w:r w:rsidRPr="008335C2">
        <w:rPr>
          <w:rFonts w:eastAsia="Cambria"/>
          <w:b/>
          <w:bCs/>
          <w:highlight w:val="cyan"/>
          <w:u w:val="single"/>
        </w:rPr>
        <w:t>Theories about deterrence</w:t>
      </w:r>
      <w:r w:rsidRPr="008335C2">
        <w:rPr>
          <w:rFonts w:eastAsia="Cambria"/>
          <w:b/>
          <w:bCs/>
          <w:u w:val="single"/>
        </w:rPr>
        <w:t xml:space="preserve">, balance of terror, interdependence, and bipolarity have </w:t>
      </w:r>
      <w:r w:rsidRPr="008335C2">
        <w:rPr>
          <w:rFonts w:eastAsia="Cambria"/>
          <w:b/>
          <w:bCs/>
          <w:highlight w:val="cyan"/>
          <w:u w:val="single"/>
        </w:rPr>
        <w:t>helped shape</w:t>
      </w:r>
      <w:r w:rsidRPr="008335C2">
        <w:rPr>
          <w:rFonts w:eastAsia="Cambria"/>
          <w:b/>
          <w:bCs/>
          <w:u w:val="single"/>
        </w:rPr>
        <w:t xml:space="preserve"> the </w:t>
      </w:r>
      <w:r w:rsidRPr="008335C2">
        <w:rPr>
          <w:rFonts w:eastAsia="Cambria"/>
          <w:b/>
          <w:bCs/>
          <w:highlight w:val="cyan"/>
          <w:u w:val="single"/>
        </w:rPr>
        <w:t>vocabulary</w:t>
      </w:r>
      <w:r w:rsidRPr="008335C2">
        <w:rPr>
          <w:rFonts w:eastAsia="Cambria"/>
          <w:b/>
          <w:bCs/>
          <w:u w:val="single"/>
        </w:rPr>
        <w:t xml:space="preserve"> that </w:t>
      </w:r>
      <w:r w:rsidRPr="008335C2">
        <w:rPr>
          <w:rFonts w:eastAsia="Cambria"/>
          <w:b/>
          <w:bCs/>
          <w:highlight w:val="cyan"/>
          <w:u w:val="single"/>
        </w:rPr>
        <w:t>policy makers depend upon</w:t>
      </w:r>
      <w:r w:rsidRPr="008335C2">
        <w:rPr>
          <w:rFonts w:eastAsia="Cambria"/>
          <w:b/>
          <w:bCs/>
          <w:u w:val="single"/>
        </w:rPr>
        <w:t xml:space="preserve">. </w:t>
      </w:r>
      <w:r w:rsidRPr="008335C2">
        <w:rPr>
          <w:rFonts w:eastAsia="Cambria"/>
          <w:sz w:val="12"/>
        </w:rPr>
        <w:t xml:space="preserve">As Alex put it, "scholars also perform a useful, indeed a necessary, task by developing better concepts and conceptual frameworks, which should assist policymakers in orienting themselves to the phenomena and the problems with which they must deal" (George, 1993, p. xxiv). </w:t>
      </w:r>
      <w:r w:rsidRPr="008335C2">
        <w:rPr>
          <w:rFonts w:eastAsia="Cambria"/>
          <w:highlight w:val="cyan"/>
          <w:u w:val="single"/>
        </w:rPr>
        <w:t xml:space="preserve">Historical analogies are </w:t>
      </w:r>
      <w:r w:rsidRPr="008335C2">
        <w:rPr>
          <w:rFonts w:eastAsia="Cambria"/>
          <w:u w:val="single"/>
        </w:rPr>
        <w:t xml:space="preserve">a frequent form of ideas </w:t>
      </w:r>
      <w:r w:rsidRPr="008335C2">
        <w:rPr>
          <w:rFonts w:eastAsia="Cambria"/>
          <w:highlight w:val="cyan"/>
          <w:u w:val="single"/>
        </w:rPr>
        <w:t xml:space="preserve">used by policy makers, </w:t>
      </w:r>
      <w:r w:rsidRPr="008335C2">
        <w:rPr>
          <w:rFonts w:eastAsia="Cambria"/>
          <w:u w:val="single"/>
        </w:rPr>
        <w:t xml:space="preserve">often </w:t>
      </w:r>
      <w:r w:rsidRPr="008335C2">
        <w:rPr>
          <w:rFonts w:eastAsia="Cambria"/>
          <w:highlight w:val="cyan"/>
          <w:u w:val="single"/>
        </w:rPr>
        <w:t xml:space="preserve">in a crude </w:t>
      </w:r>
      <w:r w:rsidRPr="008335C2">
        <w:rPr>
          <w:rFonts w:eastAsia="Cambria"/>
          <w:u w:val="single"/>
        </w:rPr>
        <w:t xml:space="preserve">and </w:t>
      </w:r>
      <w:r w:rsidRPr="008335C2">
        <w:rPr>
          <w:rFonts w:eastAsia="Cambria"/>
          <w:highlight w:val="cyan"/>
          <w:u w:val="single"/>
        </w:rPr>
        <w:t xml:space="preserve">misleading way. Academics can </w:t>
      </w:r>
      <w:r w:rsidRPr="008335C2">
        <w:rPr>
          <w:rFonts w:eastAsia="Cambria"/>
          <w:u w:val="single"/>
        </w:rPr>
        <w:t xml:space="preserve">help </w:t>
      </w:r>
      <w:r w:rsidRPr="008335C2">
        <w:rPr>
          <w:rFonts w:eastAsia="Cambria"/>
          <w:highlight w:val="cyan"/>
          <w:u w:val="single"/>
        </w:rPr>
        <w:t xml:space="preserve">to discipline </w:t>
      </w:r>
      <w:r w:rsidRPr="008335C2">
        <w:rPr>
          <w:rFonts w:eastAsia="Cambria"/>
          <w:u w:val="single"/>
        </w:rPr>
        <w:t xml:space="preserve">the </w:t>
      </w:r>
      <w:r w:rsidRPr="008335C2">
        <w:rPr>
          <w:rFonts w:eastAsia="Cambria"/>
          <w:highlight w:val="cyan"/>
          <w:u w:val="single"/>
        </w:rPr>
        <w:t xml:space="preserve">use and misuse of </w:t>
      </w:r>
      <w:r w:rsidRPr="008335C2">
        <w:rPr>
          <w:rFonts w:eastAsia="Cambria"/>
          <w:u w:val="single"/>
        </w:rPr>
        <w:t xml:space="preserve">such </w:t>
      </w:r>
      <w:r w:rsidRPr="008335C2">
        <w:rPr>
          <w:rFonts w:eastAsia="Cambria"/>
          <w:highlight w:val="cyan"/>
          <w:u w:val="single"/>
        </w:rPr>
        <w:t>analogies</w:t>
      </w:r>
      <w:r w:rsidRPr="008335C2">
        <w:rPr>
          <w:rFonts w:eastAsia="Cambria"/>
          <w:sz w:val="12"/>
        </w:rPr>
        <w:t xml:space="preserve"> (Neustadt &amp; May, 1986, pp. 34–58).  Academics can also help the public and policy makers by framing, mapping, and raising questions even when they do not provide answers. As Ernest J. Wilson III argues, "</w:t>
      </w:r>
      <w:proofErr w:type="gramStart"/>
      <w:r w:rsidRPr="008335C2">
        <w:rPr>
          <w:rFonts w:eastAsia="Cambria"/>
          <w:sz w:val="12"/>
        </w:rPr>
        <w:t>by</w:t>
      </w:r>
      <w:proofErr w:type="gramEnd"/>
      <w:r w:rsidRPr="008335C2">
        <w:rPr>
          <w:rFonts w:eastAsia="Cambria"/>
          <w:sz w:val="12"/>
        </w:rPr>
        <w:t xml:space="preserve"> mapping I mean the identification and explication of the defining dimensions of a new problem, its constituent elements, and its general contours and boundaries" (Wilson, 2000, p. 122). Framing a question is often as important to policy as providing answers. At the end of the Cold War, two of the most influential "mapping" ideas—Francis Fukuyama's idea that class based ideologically driven history had come to an end, and Samuel Huntington's idea of clashes based on cultures and civilizations—were examples of influential academic ideas.  From a normative perspective, this record can be used to bolster the argument that academics, as citizens, have an obligation to help to improve policy ideas when they can. Moreover, such engagement in the policy debates can enhance and enrich academic work, and thus the ability of academics to teach the next generation. As Ambassador David D. Newsom has written, "the growing</w:t>
      </w:r>
      <w:r w:rsidRPr="008335C2">
        <w:rPr>
          <w:rFonts w:eastAsia="Cambria"/>
          <w:b/>
          <w:bCs/>
          <w:u w:val="single"/>
        </w:rPr>
        <w:t xml:space="preserve"> </w:t>
      </w:r>
      <w:r w:rsidRPr="008335C2">
        <w:rPr>
          <w:rFonts w:eastAsia="Cambria"/>
          <w:highlight w:val="cyan"/>
          <w:u w:val="single"/>
        </w:rPr>
        <w:t>withdrawal of university scholars behind curtains of theory</w:t>
      </w:r>
      <w:r w:rsidRPr="008335C2">
        <w:rPr>
          <w:rFonts w:eastAsia="Cambria"/>
          <w:b/>
          <w:bCs/>
          <w:u w:val="single"/>
        </w:rPr>
        <w:t xml:space="preserve"> </w:t>
      </w:r>
      <w:r w:rsidRPr="008335C2">
        <w:rPr>
          <w:rFonts w:eastAsia="Cambria"/>
          <w:u w:val="single"/>
        </w:rPr>
        <w:t>and modeling would not have wider significance if this trend did not</w:t>
      </w:r>
      <w:r w:rsidRPr="008335C2">
        <w:rPr>
          <w:rFonts w:eastAsia="Cambria"/>
          <w:b/>
          <w:bCs/>
          <w:u w:val="single"/>
        </w:rPr>
        <w:t xml:space="preserve"> </w:t>
      </w:r>
      <w:r w:rsidRPr="008335C2">
        <w:rPr>
          <w:rFonts w:eastAsia="Cambria"/>
          <w:b/>
          <w:bCs/>
          <w:highlight w:val="cyan"/>
          <w:u w:val="single"/>
        </w:rPr>
        <w:t>raise</w:t>
      </w:r>
      <w:r w:rsidRPr="008335C2">
        <w:rPr>
          <w:rFonts w:eastAsia="Cambria"/>
          <w:b/>
          <w:bCs/>
          <w:u w:val="single"/>
        </w:rPr>
        <w:t xml:space="preserve"> </w:t>
      </w:r>
      <w:r w:rsidRPr="008335C2">
        <w:rPr>
          <w:rFonts w:eastAsia="Cambria"/>
          <w:b/>
          <w:bCs/>
          <w:highlight w:val="cyan"/>
          <w:u w:val="single"/>
        </w:rPr>
        <w:t>questions regarding</w:t>
      </w:r>
      <w:r w:rsidRPr="008335C2">
        <w:rPr>
          <w:rFonts w:eastAsia="Cambria"/>
          <w:b/>
          <w:bCs/>
          <w:u w:val="single"/>
        </w:rPr>
        <w:t xml:space="preserve"> the </w:t>
      </w:r>
      <w:r w:rsidRPr="008335C2">
        <w:rPr>
          <w:rFonts w:eastAsia="Cambria"/>
          <w:b/>
          <w:bCs/>
          <w:highlight w:val="cyan"/>
          <w:u w:val="single"/>
        </w:rPr>
        <w:t>preparation of new generations and the future influence of the academic community on public and official perceptions of international issues</w:t>
      </w:r>
      <w:r w:rsidRPr="008335C2">
        <w:rPr>
          <w:rFonts w:eastAsia="Cambria"/>
          <w:b/>
          <w:bCs/>
          <w:u w:val="single"/>
        </w:rPr>
        <w:t xml:space="preserve"> and events</w:t>
      </w:r>
      <w:r w:rsidRPr="008335C2">
        <w:rPr>
          <w:rFonts w:eastAsia="Cambria"/>
          <w:sz w:val="12"/>
        </w:rPr>
        <w:t>.  Teachers plant seeds that shape the thinking of each new generation; this is probably the academic world's most lasting contribution" (1995–96, p. 52).  Alternatively, one can argue that while the gap between theory and policy has grown in recent decades and may have costs for policy, the growing gap has produced better political theory, and that is more important than whether it is relevant. To some extent the gap is an inevitable result of the growth and specialization of knowledge. Few people can keep up with their subfields, much less all of social science. But there are costs as well as benefits. Lepgold and Nincic summarize the trade-offs, "the Ivory Tower exists for a good reason: we expect university-based intellectuals to reflect on the world at some distance, and not simply to do the work of policy commentators or journalists at a slower pace.</w:t>
      </w:r>
      <w:r w:rsidRPr="008335C2">
        <w:rPr>
          <w:rFonts w:eastAsia="Cambria"/>
          <w:u w:val="single"/>
        </w:rPr>
        <w:t xml:space="preserve"> </w:t>
      </w:r>
      <w:proofErr w:type="gramStart"/>
      <w:r w:rsidRPr="008335C2">
        <w:rPr>
          <w:rFonts w:eastAsia="Cambria"/>
          <w:b/>
          <w:bCs/>
          <w:u w:val="single"/>
        </w:rPr>
        <w:t xml:space="preserve">But. . </w:t>
      </w:r>
      <w:r w:rsidRPr="008335C2">
        <w:rPr>
          <w:rFonts w:eastAsia="Cambria"/>
          <w:u w:val="single"/>
        </w:rPr>
        <w:t>. .</w:t>
      </w:r>
      <w:proofErr w:type="gramEnd"/>
      <w:r w:rsidRPr="008335C2">
        <w:rPr>
          <w:rFonts w:eastAsia="Cambria"/>
          <w:u w:val="single"/>
        </w:rPr>
        <w:t xml:space="preserve"> </w:t>
      </w:r>
      <w:proofErr w:type="gramStart"/>
      <w:r w:rsidRPr="008335C2">
        <w:rPr>
          <w:rFonts w:eastAsia="Cambria"/>
          <w:highlight w:val="cyan"/>
          <w:u w:val="single"/>
        </w:rPr>
        <w:t>it</w:t>
      </w:r>
      <w:proofErr w:type="gramEnd"/>
      <w:r w:rsidRPr="008335C2">
        <w:rPr>
          <w:rFonts w:eastAsia="Cambria"/>
          <w:highlight w:val="cyan"/>
          <w:u w:val="single"/>
        </w:rPr>
        <w:t xml:space="preserve"> is odd to think</w:t>
      </w:r>
      <w:r w:rsidRPr="008335C2">
        <w:rPr>
          <w:rFonts w:eastAsia="Cambria"/>
          <w:u w:val="single"/>
        </w:rPr>
        <w:t xml:space="preserve"> that </w:t>
      </w:r>
      <w:r w:rsidRPr="008335C2">
        <w:rPr>
          <w:rFonts w:eastAsia="Cambria"/>
          <w:highlight w:val="cyan"/>
          <w:u w:val="single"/>
        </w:rPr>
        <w:t>no practical implications should follow from a better understanding of the world. I</w:t>
      </w:r>
      <w:r w:rsidRPr="008335C2">
        <w:rPr>
          <w:rFonts w:eastAsia="Cambria"/>
          <w:b/>
          <w:bCs/>
          <w:highlight w:val="cyan"/>
          <w:u w:val="single"/>
        </w:rPr>
        <w:t>f scholars</w:t>
      </w:r>
      <w:r w:rsidRPr="008335C2">
        <w:rPr>
          <w:rFonts w:eastAsia="Cambria"/>
          <w:b/>
          <w:bCs/>
          <w:u w:val="single"/>
        </w:rPr>
        <w:t xml:space="preserve"> </w:t>
      </w:r>
      <w:r w:rsidRPr="008335C2">
        <w:rPr>
          <w:rFonts w:eastAsia="Cambria"/>
          <w:b/>
          <w:bCs/>
          <w:highlight w:val="cyan"/>
          <w:u w:val="single"/>
        </w:rPr>
        <w:t>address important</w:t>
      </w:r>
      <w:r w:rsidRPr="008335C2">
        <w:rPr>
          <w:rFonts w:eastAsia="Cambria"/>
          <w:b/>
          <w:bCs/>
          <w:u w:val="single"/>
        </w:rPr>
        <w:t xml:space="preserve">, real-world </w:t>
      </w:r>
      <w:r w:rsidRPr="008335C2">
        <w:rPr>
          <w:rFonts w:eastAsia="Cambria"/>
          <w:b/>
          <w:bCs/>
          <w:highlight w:val="cyan"/>
          <w:u w:val="single"/>
        </w:rPr>
        <w:t>issues, they will</w:t>
      </w:r>
      <w:r w:rsidRPr="008335C2">
        <w:rPr>
          <w:rFonts w:eastAsia="Cambria"/>
          <w:b/>
          <w:bCs/>
          <w:u w:val="single"/>
        </w:rPr>
        <w:t xml:space="preserve"> more often than not </w:t>
      </w:r>
      <w:r w:rsidRPr="008335C2">
        <w:rPr>
          <w:rFonts w:eastAsia="Cambria"/>
          <w:b/>
          <w:bCs/>
          <w:highlight w:val="cyan"/>
          <w:u w:val="single"/>
        </w:rPr>
        <w:t xml:space="preserve">improve their own </w:t>
      </w:r>
      <w:r w:rsidRPr="008335C2">
        <w:rPr>
          <w:rFonts w:eastAsia="Cambria"/>
          <w:b/>
          <w:bCs/>
          <w:highlight w:val="cyan"/>
          <w:u w:val="single"/>
        </w:rPr>
        <w:lastRenderedPageBreak/>
        <w:t>work and have more to share with those who must act</w:t>
      </w:r>
      <w:r w:rsidRPr="008335C2">
        <w:rPr>
          <w:rFonts w:eastAsia="Cambria"/>
          <w:sz w:val="12"/>
        </w:rPr>
        <w:t xml:space="preserve">" (2002, p. 185). Or as Robert Putnam has put it, "simple questions about major real-world events have driven great research. Worrying about the same 'big' issues as our fellow citizens is not a distraction from our best professional work, but often a goad to it" (2003, pp. 313–314).  Regardless of one's normative views about the correct relationship of academia to policy, the fields of international relations and foreign policy are not nearly </w:t>
      </w:r>
      <w:proofErr w:type="gramStart"/>
      <w:r w:rsidRPr="008335C2">
        <w:rPr>
          <w:rFonts w:eastAsia="Cambria"/>
          <w:sz w:val="12"/>
        </w:rPr>
        <w:t>so</w:t>
      </w:r>
      <w:proofErr w:type="gramEnd"/>
      <w:r w:rsidRPr="008335C2">
        <w:rPr>
          <w:rFonts w:eastAsia="Cambria"/>
          <w:sz w:val="12"/>
        </w:rPr>
        <w:t xml:space="preserve"> distant from the influences of the practical world as some scholars like to think. The gap is bridged all too easily in that direction. To paraphrase Keynes, academic theorists, who believe </w:t>
      </w:r>
      <w:proofErr w:type="gramStart"/>
      <w:r w:rsidRPr="008335C2">
        <w:rPr>
          <w:rFonts w:eastAsia="Cambria"/>
          <w:sz w:val="12"/>
        </w:rPr>
        <w:t>themselves</w:t>
      </w:r>
      <w:proofErr w:type="gramEnd"/>
      <w:r w:rsidRPr="008335C2">
        <w:rPr>
          <w:rFonts w:eastAsia="Cambria"/>
          <w:sz w:val="12"/>
        </w:rPr>
        <w:t xml:space="preserve"> to be quite exempt from any practical influence, are usually slaves of unseen larger world events. At times, academic trends and fads have proven to be too influenced by events. Theoretical trends in the field have always been strongly influenced by the outside world. Naturally, if our purpose is to understand the world, current change will drive changes in theory building, but often the swings in academic fashion are excessive and lack balance.     That a gap exists between academia and the policy world is both natural and a good thing up to a point, assuming that some efforts are made to bridge it. The academic ethic is to offer elegant theoretical answers to general questions while the policy maker seeks definite answers to particular questions. But in recent years, the gap has been widening and bridging efforts have become more difficult. The growing specialization of knowledge, the increasing scientific methodological orientation of academic disciplines, and development of new institutional transmission belts helps to account for the change.  Some aspects of the gap, however, are not new. The world of the academic theorist and the world of the policy practitioner have always involved very different cultures. As an academic going into a policy position at the State Department three decades ago, I was struck by the fact that bureaucracy is a huge machine for turning out reams of paper, but the top policy world is really an oral culture. As I wrote of that experience, "the pace did not permit wide reading or detailed contemplation. I was often bemused by colleagues who sent me thirty or forty-page articles they thought would be helpful. It was all I could do to get through the parts of the intelligence briefings and government papers that my various special assistants underlined for the hour of two of reading possible on a good day" (Nye, 1989, p. 206). As a result, effective policy memos are often one or two pages long, and concise oral briefings are often more influential than memos. As Ezra Vogel reports from his experience as an academic in government in the 1990s, "generally speaking . . . academic books and articles are useless for policymakers. Even if they were not filled with what policymakers consider arcane theories and esoteric details written solely for other academics, these publications are simply too lengthy for policymakers to go through the haystack looking for the needle they might use" (2006, p. 33).  A premium on time is a major difference between the two cultures. For the academic, time is a secondary consideration, while accuracy and elegance are primary. As Alex George noted, "Academics aim at increasing general knowledge and wisdom about international relations; practitioners are more interested in the type of knowledge that increases their ability to influence and control the course of events." They want short quick answers while for many academics such short answers are not answers (1993, p. 9).  For practitioners, timing is everything. A "B" quality memo written to brief the president for his meeting with a foreign dignitary at 3 pm is a success, while an "A" memo that arrives at 4 pm is a total failure. In the university, the priorities are (properly) reversed. Another difference is the importance of group work as opposed to individual creativity. In the university, plagiarism is a cardinal sin. In government policy work, ideas are a public good and it is often most effective not to attribute credit. Finally, in the academy, the highest value is to ignore politics and speak truth to power, while in the policy world some political trimming and appreciation of "applied truth" may be essential for effectiveness. It is not always easy to straddle these two cultures. I used fiction to dramatize some of the moral dilemmas that arise in The Power Game: A Washington Novel.  But the inherent culture gap has grown wider in recent years largely because of trends in academic disciplines and in the institutions of foreign policy. As Stephen Walt explains, the incentive structures and professional ethos of the academic world have changed, and the trickle-down model linking theory and policy has weakened as a transmission belt. In his view, "the prevailing norms of academic life have increasingly discouraged scholars from doing work that would be directly relevant to policy makers" (2005, pp. 26–38). General theories such as structural realism and liberal institutionalism have become more abstract, and some rational choice models, while stimulating to theorists, often reflect what Stanley Hoffmann has called "economics envy" (2006, p. 4). Middle-range generalizations, historical cases, and regional expertise—the types of theory most accessible and most useful to practice—are accorded less prestige in the disciplinary pecking order. Methodology reinforces the trend. As Bruce Jentleson argues, "dominant approaches to methodology give short shrift to policy analysis, to the analytic skills for addressing questions of strategy and for assessing policy options. It is one thing to train Ph.D.s primarily for academic careers; it is another to have this </w:t>
      </w:r>
      <w:proofErr w:type="gramStart"/>
      <w:r w:rsidRPr="008335C2">
        <w:rPr>
          <w:rFonts w:eastAsia="Cambria"/>
          <w:sz w:val="12"/>
        </w:rPr>
        <w:t>be</w:t>
      </w:r>
      <w:proofErr w:type="gramEnd"/>
      <w:r w:rsidRPr="008335C2">
        <w:rPr>
          <w:rFonts w:eastAsia="Cambria"/>
          <w:sz w:val="12"/>
        </w:rPr>
        <w:t xml:space="preserve"> virtually the only purpose of most major international relations/political science Ph.D. programs. The job market for new Ph.D.s operationalizes this incentive structure" (2002, p. 178). Professors spend most of their energies reproducing little professors.  The problem is further compounded by the use of academic jargon and the lack of interest in communicating in plain language to a policy public. As Alex George put it, "not a few policy specialists exposed to the scholarly literature have concluded that most university professors seem to write largely for one another and have little inclination or ability to communicate their knowledge in terms comprehensible to policy makers" (1993, p. 7). Young scholars are rated and promoted by their contributions to refereed academic journals and citations by other scholars in those same journals where there is little premium on writing in clear and accessible English. They get little credit for contributions to policy journals edited for a broader audience.  In institutional terms, the transmission belts between academia and government have also changed. Universities are less dominant sources of policy ideas than in the past. In the traditional model, professors produced theories that would trickle down (or out) to the policy world through the articles they wrote and the students they taught. As Walt describes it, "the trickle-down model assumes that new ideas emerge from academic 'ivory towers' (i.e., as abstract theory), gradually filter down into the work of applied analysts (and especially people working in public policy 'think tanks'), and finally reach the perceptions and actions of policy makers. In practice, however, the process by which ideas come to shape policy is far more idiosyncratic and haphazard" (2005, p. 40). Or as Jentleson writes, "whereas thirty or forty years ago academics were the main if not sole cohort of experts on international affairs outside of government and international institutions, today's world is a more competitive marketplace of ideas and expertise" (2002, p. 181).  Even when academics supplement the trickle down approach with articles in policy journals, op-eds in newspapers, blogs, consulting for candidates or officials, and appearance in the media, they find many more competitors for attention. Some of these transmission belts serve as translators and additional outlets for academic ideas, but many add a bias provided by their founders and funders. There are more than 1,200 think tanks in the United States alone, and they are very heterogeneous in scope, funding, ideology, and location, but universities generally offer a more neutral viewpoint. The think tanks provide not only ideas but also experts ready to comment or consult at a moments notice (Haass, 2002, pp. 5–8). In addition, journalists, public intellectuals, nongovernmental organizations, </w:t>
      </w:r>
      <w:r w:rsidRPr="008335C2">
        <w:rPr>
          <w:rFonts w:eastAsia="Cambria"/>
          <w:highlight w:val="cyan"/>
          <w:u w:val="single"/>
        </w:rPr>
        <w:t>trade associations, private contractors, and others are involved in providing policy ideas.</w:t>
      </w:r>
      <w:r w:rsidRPr="008335C2">
        <w:rPr>
          <w:rFonts w:eastAsia="Cambria"/>
          <w:sz w:val="12"/>
        </w:rPr>
        <w:t xml:space="preserve"> As Ernest Wilson points out, while the pluralism of institutional pathways may be good for democracy, </w:t>
      </w:r>
      <w:r w:rsidRPr="008335C2">
        <w:rPr>
          <w:rFonts w:eastAsia="Cambria"/>
          <w:b/>
          <w:bCs/>
          <w:highlight w:val="cyan"/>
          <w:u w:val="single"/>
        </w:rPr>
        <w:t>many</w:t>
      </w:r>
      <w:r w:rsidRPr="008335C2">
        <w:rPr>
          <w:rFonts w:eastAsia="Cambria"/>
          <w:b/>
          <w:bCs/>
          <w:u w:val="single"/>
        </w:rPr>
        <w:t xml:space="preserve"> of the </w:t>
      </w:r>
      <w:r w:rsidRPr="008335C2">
        <w:rPr>
          <w:rFonts w:eastAsia="Cambria"/>
          <w:b/>
          <w:bCs/>
          <w:highlight w:val="cyan"/>
          <w:u w:val="single"/>
        </w:rPr>
        <w:t>nonuniversity institutions have narrow interests and tailor their policy advice to fit particular agendas</w:t>
      </w:r>
      <w:r w:rsidRPr="008335C2">
        <w:rPr>
          <w:rFonts w:eastAsia="Cambria"/>
          <w:b/>
          <w:bCs/>
          <w:u w:val="single"/>
        </w:rPr>
        <w:t xml:space="preserve"> (2007, pp. 147–151). The </w:t>
      </w:r>
      <w:r w:rsidRPr="008335C2">
        <w:rPr>
          <w:rFonts w:eastAsia="Cambria"/>
          <w:b/>
          <w:bCs/>
          <w:highlight w:val="cyan"/>
          <w:u w:val="single"/>
        </w:rPr>
        <w:t>policy process in democracies is diminished by</w:t>
      </w:r>
      <w:r w:rsidRPr="008335C2">
        <w:rPr>
          <w:rFonts w:eastAsia="Cambria"/>
          <w:b/>
          <w:bCs/>
          <w:u w:val="single"/>
        </w:rPr>
        <w:t xml:space="preserve"> the </w:t>
      </w:r>
      <w:r w:rsidRPr="008335C2">
        <w:rPr>
          <w:rFonts w:eastAsia="Cambria"/>
          <w:b/>
          <w:bCs/>
          <w:highlight w:val="cyan"/>
          <w:u w:val="single"/>
        </w:rPr>
        <w:t>withdrawal of an academic community</w:t>
      </w:r>
      <w:r w:rsidRPr="008335C2">
        <w:rPr>
          <w:rFonts w:eastAsia="Cambria"/>
          <w:b/>
          <w:bCs/>
          <w:u w:val="single"/>
        </w:rPr>
        <w:t xml:space="preserve"> </w:t>
      </w:r>
      <w:r w:rsidRPr="008335C2">
        <w:rPr>
          <w:rFonts w:eastAsia="Cambria"/>
          <w:b/>
          <w:bCs/>
          <w:highlight w:val="cyan"/>
          <w:u w:val="single"/>
        </w:rPr>
        <w:t>which has broader agendas and more rigorous intellectual standards.</w:t>
      </w:r>
      <w:r w:rsidRPr="008335C2">
        <w:rPr>
          <w:rFonts w:eastAsia="Cambria"/>
          <w:b/>
          <w:bCs/>
          <w:u w:val="single"/>
        </w:rPr>
        <w:t xml:space="preserve"> </w:t>
      </w:r>
    </w:p>
    <w:p w:rsidR="00805D7C" w:rsidRPr="008335C2" w:rsidRDefault="00805D7C" w:rsidP="00805D7C"/>
    <w:p w:rsidR="00805D7C" w:rsidRPr="001D407A" w:rsidRDefault="00805D7C" w:rsidP="00805D7C"/>
    <w:p w:rsidR="00805D7C" w:rsidRPr="007F08DB" w:rsidRDefault="00805D7C" w:rsidP="00805D7C">
      <w:pPr>
        <w:pStyle w:val="Heading4"/>
        <w:rPr>
          <w:rFonts w:eastAsia="MS Mincho"/>
        </w:rPr>
      </w:pPr>
      <w:r w:rsidRPr="007F08DB">
        <w:rPr>
          <w:rFonts w:eastAsia="MS Mincho"/>
        </w:rPr>
        <w:t>The only coherent rubric is to maximize number of lives saved</w:t>
      </w:r>
    </w:p>
    <w:p w:rsidR="00805D7C" w:rsidRPr="007F08DB" w:rsidRDefault="00805D7C" w:rsidP="00805D7C">
      <w:pPr>
        <w:rPr>
          <w:rFonts w:eastAsia="MS Mincho"/>
        </w:rPr>
      </w:pPr>
      <w:r w:rsidRPr="007F08DB">
        <w:rPr>
          <w:rFonts w:eastAsia="MS Mincho"/>
          <w:b/>
        </w:rPr>
        <w:t>Greene 2010</w:t>
      </w:r>
      <w:r w:rsidRPr="007F08DB">
        <w:rPr>
          <w:rFonts w:eastAsia="MS Mincho"/>
        </w:rPr>
        <w:t xml:space="preserve"> – Associate Professor of the Social Sciences Department of Psychology Harvard University (Joshua, Moral Psychology: Historical and Contemporary Readings, “The Secret Joke of Kant’s Soul”, </w:t>
      </w:r>
      <w:hyperlink r:id="rId22" w:history="1">
        <w:r w:rsidRPr="007F08DB">
          <w:rPr>
            <w:rFonts w:eastAsia="MS Mincho"/>
          </w:rPr>
          <w:t>www.fed.cuhk.edu.hk/~lchang/material/Evolutionary/Developmental/Greene-KantSoul.pdf</w:t>
        </w:r>
      </w:hyperlink>
      <w:r w:rsidRPr="007F08DB">
        <w:rPr>
          <w:rFonts w:eastAsia="MS Mincho"/>
        </w:rPr>
        <w:t>, WEA)</w:t>
      </w:r>
    </w:p>
    <w:p w:rsidR="00805D7C" w:rsidRPr="007F08DB" w:rsidRDefault="00805D7C" w:rsidP="00805D7C">
      <w:pPr>
        <w:rPr>
          <w:rFonts w:eastAsia="MS Mincho"/>
          <w:sz w:val="14"/>
        </w:rPr>
      </w:pPr>
      <w:r w:rsidRPr="007F08DB">
        <w:rPr>
          <w:rFonts w:eastAsia="MS Mincho"/>
          <w:u w:val="single"/>
        </w:rPr>
        <w:t>What</w:t>
      </w:r>
      <w:r>
        <w:rPr>
          <w:rFonts w:eastAsia="MS Mincho"/>
          <w:sz w:val="14"/>
          <w:szCs w:val="20"/>
        </w:rPr>
        <w:t xml:space="preserve"> </w:t>
      </w:r>
      <w:r w:rsidRPr="00BB4AAC">
        <w:rPr>
          <w:rFonts w:eastAsia="MS Mincho"/>
          <w:highlight w:val="cyan"/>
          <w:u w:val="single"/>
        </w:rPr>
        <w:t>turn-of-the-millennium science</w:t>
      </w:r>
      <w:r>
        <w:rPr>
          <w:rFonts w:eastAsia="MS Mincho"/>
          <w:szCs w:val="16"/>
          <w:highlight w:val="cyan"/>
          <w:shd w:val="clear" w:color="auto" w:fill="00FFFF"/>
        </w:rPr>
        <w:t xml:space="preserve"> </w:t>
      </w:r>
      <w:r w:rsidRPr="00BB4AAC">
        <w:rPr>
          <w:rFonts w:eastAsia="MS Mincho"/>
          <w:highlight w:val="cyan"/>
          <w:u w:val="single"/>
        </w:rPr>
        <w:t>is telling us</w:t>
      </w:r>
      <w:r>
        <w:rPr>
          <w:rFonts w:eastAsia="MS Mincho"/>
          <w:sz w:val="14"/>
          <w:szCs w:val="20"/>
        </w:rPr>
        <w:t xml:space="preserve"> </w:t>
      </w:r>
      <w:r w:rsidRPr="007F08DB">
        <w:rPr>
          <w:rFonts w:eastAsia="MS Mincho"/>
          <w:u w:val="single"/>
        </w:rPr>
        <w:t>is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7F08DB">
        <w:rPr>
          <w:rFonts w:eastAsia="MS Mincho"/>
          <w:u w:val="single"/>
        </w:rPr>
        <w:t>human</w:t>
      </w:r>
      <w:r>
        <w:rPr>
          <w:rFonts w:eastAsia="MS Mincho"/>
          <w:sz w:val="14"/>
          <w:szCs w:val="20"/>
        </w:rPr>
        <w:t xml:space="preserve"> </w:t>
      </w:r>
      <w:r w:rsidRPr="00BB4AAC">
        <w:rPr>
          <w:rFonts w:eastAsia="MS Mincho"/>
          <w:highlight w:val="cyan"/>
          <w:u w:val="single"/>
        </w:rPr>
        <w:t xml:space="preserve">moral judgment is not </w:t>
      </w:r>
      <w:r w:rsidRPr="007F08DB">
        <w:rPr>
          <w:rFonts w:eastAsia="MS Mincho"/>
          <w:u w:val="single"/>
        </w:rPr>
        <w:t>a</w:t>
      </w:r>
      <w:r>
        <w:rPr>
          <w:rFonts w:eastAsia="MS Mincho"/>
          <w:sz w:val="14"/>
          <w:szCs w:val="20"/>
        </w:rPr>
        <w:t xml:space="preserve"> </w:t>
      </w:r>
      <w:r w:rsidRPr="007F08DB">
        <w:rPr>
          <w:rFonts w:eastAsia="MS Mincho"/>
          <w:u w:val="single"/>
        </w:rPr>
        <w:t>pristine</w:t>
      </w:r>
      <w:r>
        <w:rPr>
          <w:rFonts w:eastAsia="MS Mincho"/>
          <w:sz w:val="14"/>
          <w:szCs w:val="20"/>
        </w:rPr>
        <w:t xml:space="preserve"> </w:t>
      </w:r>
      <w:r w:rsidRPr="00BB4AAC">
        <w:rPr>
          <w:rFonts w:eastAsia="MS Mincho"/>
          <w:highlight w:val="cyan"/>
          <w:u w:val="single"/>
        </w:rPr>
        <w:t xml:space="preserve">rational </w:t>
      </w:r>
      <w:r w:rsidRPr="007F08DB">
        <w:rPr>
          <w:rFonts w:eastAsia="MS Mincho"/>
          <w:u w:val="single"/>
        </w:rPr>
        <w:t>enterprise</w:t>
      </w:r>
      <w:r w:rsidRPr="007F08DB">
        <w:rPr>
          <w:rFonts w:eastAsia="MS Mincho"/>
          <w:sz w:val="14"/>
        </w:rPr>
        <w:t>, that our</w:t>
      </w:r>
      <w:r>
        <w:rPr>
          <w:rFonts w:eastAsia="MS Mincho"/>
          <w:sz w:val="14"/>
          <w:szCs w:val="16"/>
        </w:rPr>
        <w:t xml:space="preserve"> </w:t>
      </w:r>
      <w:r w:rsidRPr="007F08DB">
        <w:rPr>
          <w:rFonts w:eastAsia="MS Mincho"/>
          <w:u w:val="single"/>
        </w:rPr>
        <w:t>moral judgments are driven by a hodgepodge of emotional dispositions, which themselves were shaped by a hodgepodge of evolutionary forces, both biological and cultural</w:t>
      </w:r>
      <w:r w:rsidRPr="007F08DB">
        <w:rPr>
          <w:rFonts w:eastAsia="MS Mincho"/>
          <w:sz w:val="14"/>
        </w:rPr>
        <w:t>.</w:t>
      </w:r>
      <w:r>
        <w:rPr>
          <w:rFonts w:eastAsia="MS Mincho"/>
          <w:sz w:val="14"/>
          <w:szCs w:val="16"/>
        </w:rPr>
        <w:t xml:space="preserve"> </w:t>
      </w:r>
      <w:r w:rsidRPr="00BB4AAC">
        <w:rPr>
          <w:rFonts w:eastAsia="MS Mincho"/>
          <w:highlight w:val="cyan"/>
          <w:u w:val="single"/>
        </w:rPr>
        <w:t>Because of this, it is</w:t>
      </w:r>
      <w:r>
        <w:rPr>
          <w:rFonts w:eastAsia="MS Mincho"/>
          <w:sz w:val="14"/>
          <w:szCs w:val="20"/>
          <w:highlight w:val="cyan"/>
          <w:shd w:val="clear" w:color="auto" w:fill="00FFFF"/>
        </w:rPr>
        <w:t xml:space="preserve"> </w:t>
      </w:r>
      <w:r w:rsidRPr="007F08DB">
        <w:rPr>
          <w:rFonts w:eastAsia="MS Mincho"/>
          <w:iCs/>
          <w:u w:val="single"/>
        </w:rPr>
        <w:t>exceedingly</w:t>
      </w:r>
      <w:r w:rsidRPr="00BB4AAC">
        <w:rPr>
          <w:rFonts w:eastAsia="MS Mincho"/>
          <w:iCs/>
          <w:highlight w:val="cyan"/>
          <w:u w:val="single"/>
        </w:rPr>
        <w:t xml:space="preserve"> unlikely </w:t>
      </w:r>
      <w:r w:rsidRPr="007F08DB">
        <w:rPr>
          <w:rFonts w:eastAsia="MS Mincho"/>
          <w:iCs/>
          <w:u w:val="single"/>
        </w:rPr>
        <w:t>that</w:t>
      </w:r>
      <w:r w:rsidRPr="00BB4AAC">
        <w:rPr>
          <w:rFonts w:eastAsia="MS Mincho"/>
          <w:iCs/>
          <w:highlight w:val="cyan"/>
          <w:u w:val="single"/>
        </w:rPr>
        <w:t xml:space="preserve"> there is any</w:t>
      </w:r>
      <w:r>
        <w:rPr>
          <w:rFonts w:eastAsia="MS Mincho"/>
          <w:i/>
          <w:iCs/>
          <w:sz w:val="14"/>
          <w:szCs w:val="20"/>
        </w:rPr>
        <w:t xml:space="preserve"> </w:t>
      </w:r>
      <w:r w:rsidRPr="007F08DB">
        <w:rPr>
          <w:rFonts w:eastAsia="MS Mincho"/>
          <w:iCs/>
          <w:u w:val="single"/>
        </w:rPr>
        <w:t>rationally</w:t>
      </w:r>
      <w:r>
        <w:rPr>
          <w:rFonts w:eastAsia="MS Mincho"/>
          <w:i/>
          <w:iCs/>
          <w:sz w:val="14"/>
          <w:szCs w:val="20"/>
        </w:rPr>
        <w:t xml:space="preserve"> </w:t>
      </w:r>
      <w:r w:rsidRPr="00BB4AAC">
        <w:rPr>
          <w:rFonts w:eastAsia="MS Mincho"/>
          <w:iCs/>
          <w:highlight w:val="cyan"/>
          <w:u w:val="single"/>
        </w:rPr>
        <w:t>coherent</w:t>
      </w:r>
      <w:r>
        <w:rPr>
          <w:rFonts w:eastAsia="MS Mincho"/>
          <w:i/>
          <w:iCs/>
          <w:sz w:val="14"/>
          <w:szCs w:val="20"/>
        </w:rPr>
        <w:t xml:space="preserve"> </w:t>
      </w:r>
      <w:r w:rsidRPr="007F08DB">
        <w:rPr>
          <w:rFonts w:eastAsia="MS Mincho"/>
          <w:iCs/>
          <w:u w:val="single"/>
        </w:rPr>
        <w:t>normative</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theory that can accommodate</w:t>
      </w:r>
      <w:r>
        <w:rPr>
          <w:rFonts w:eastAsia="MS Mincho"/>
          <w:i/>
          <w:iCs/>
          <w:sz w:val="14"/>
          <w:szCs w:val="20"/>
        </w:rPr>
        <w:t xml:space="preserve"> </w:t>
      </w:r>
      <w:r w:rsidRPr="007F08DB">
        <w:rPr>
          <w:rFonts w:eastAsia="MS Mincho"/>
          <w:iCs/>
          <w:u w:val="single"/>
        </w:rPr>
        <w:t>our</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intuitions</w:t>
      </w:r>
      <w:r w:rsidRPr="007F08DB">
        <w:rPr>
          <w:rFonts w:eastAsia="MS Mincho"/>
          <w:sz w:val="14"/>
        </w:rPr>
        <w:t>. Moreover,</w:t>
      </w:r>
      <w:r>
        <w:rPr>
          <w:rFonts w:eastAsia="MS Mincho"/>
          <w:sz w:val="14"/>
          <w:szCs w:val="16"/>
        </w:rPr>
        <w:t xml:space="preserve"> </w:t>
      </w:r>
      <w:r w:rsidRPr="007F08DB">
        <w:rPr>
          <w:rFonts w:eastAsia="MS Mincho"/>
          <w:u w:val="single"/>
        </w:rPr>
        <w:t>anyone who claims to have such a theory</w:t>
      </w:r>
      <w:r w:rsidRPr="007F08DB">
        <w:rPr>
          <w:rFonts w:eastAsia="MS Mincho"/>
          <w:sz w:val="14"/>
        </w:rPr>
        <w:t>, or even part of one,</w:t>
      </w:r>
      <w:r>
        <w:rPr>
          <w:rFonts w:eastAsia="MS Mincho"/>
          <w:sz w:val="14"/>
          <w:szCs w:val="16"/>
        </w:rPr>
        <w:t xml:space="preserve"> </w:t>
      </w:r>
      <w:r w:rsidRPr="007F08DB">
        <w:rPr>
          <w:rFonts w:eastAsia="MS Mincho"/>
          <w:iCs/>
          <w:u w:val="single"/>
        </w:rPr>
        <w:t>almost certainly doesn't</w:t>
      </w:r>
      <w:r w:rsidRPr="007F08DB">
        <w:rPr>
          <w:rFonts w:eastAsia="MS Mincho"/>
          <w:sz w:val="14"/>
        </w:rPr>
        <w:t>. Instead, what that person probably has is a moral rationalization.</w:t>
      </w:r>
      <w:r>
        <w:rPr>
          <w:rFonts w:eastAsia="MS Mincho"/>
          <w:sz w:val="14"/>
          <w:szCs w:val="20"/>
        </w:rPr>
        <w:t xml:space="preserve"> </w:t>
      </w:r>
      <w:r w:rsidRPr="007F08DB">
        <w:rPr>
          <w:rFonts w:eastAsia="MS Mincho"/>
          <w:sz w:val="14"/>
          <w:szCs w:val="14"/>
        </w:rPr>
        <w:t>It seems then, that we have somehow crossed the infamous "is"-"</w:t>
      </w:r>
      <w:proofErr w:type="gramStart"/>
      <w:r w:rsidRPr="007F08DB">
        <w:rPr>
          <w:rFonts w:eastAsia="MS Mincho"/>
          <w:sz w:val="14"/>
          <w:szCs w:val="14"/>
        </w:rPr>
        <w:t>ought</w:t>
      </w:r>
      <w:proofErr w:type="gramEnd"/>
      <w:r w:rsidRPr="007F08DB">
        <w:rPr>
          <w:rFonts w:eastAsia="MS Mincho"/>
          <w:sz w:val="14"/>
          <w:szCs w:val="14"/>
        </w:rPr>
        <w:t>" divide.</w:t>
      </w:r>
      <w:r>
        <w:rPr>
          <w:rFonts w:eastAsia="MS Mincho"/>
          <w:sz w:val="14"/>
          <w:szCs w:val="14"/>
        </w:rPr>
        <w:t xml:space="preserve"> </w:t>
      </w:r>
      <w:r w:rsidRPr="007F08DB">
        <w:rPr>
          <w:rFonts w:eastAsia="MS Mincho"/>
          <w:sz w:val="14"/>
          <w:szCs w:val="14"/>
        </w:rPr>
        <w:t xml:space="preserve">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w:t>
      </w:r>
      <w:r w:rsidRPr="007F08DB">
        <w:rPr>
          <w:rFonts w:eastAsia="MS Mincho"/>
          <w:sz w:val="14"/>
          <w:szCs w:val="14"/>
        </w:rPr>
        <w:lastRenderedPageBreak/>
        <w:t>rationalist deontological philosophy is best explained as a rationalization of evolved emotional intuition (Harman, 1977).</w:t>
      </w:r>
      <w:r>
        <w:rPr>
          <w:rFonts w:eastAsia="MS Mincho"/>
          <w:u w:val="single"/>
        </w:rPr>
        <w:t xml:space="preserve"> </w:t>
      </w:r>
      <w:r w:rsidRPr="007F08DB">
        <w:rPr>
          <w:rFonts w:eastAsia="MS Mincho"/>
          <w:u w:val="single"/>
        </w:rPr>
        <w:t>Missing the Deontological Point</w:t>
      </w:r>
      <w:r>
        <w:rPr>
          <w:rFonts w:eastAsia="MS Mincho"/>
          <w:u w:val="single"/>
        </w:rPr>
        <w:t xml:space="preserve"> </w:t>
      </w:r>
      <w:r w:rsidRPr="007F08DB">
        <w:rPr>
          <w:rFonts w:eastAsia="MS Mincho"/>
          <w:sz w:val="14"/>
        </w:rPr>
        <w:t>I suspect that</w:t>
      </w:r>
      <w:r>
        <w:rPr>
          <w:rFonts w:eastAsia="MS Mincho"/>
          <w:sz w:val="14"/>
          <w:szCs w:val="16"/>
        </w:rPr>
        <w:t xml:space="preserve"> </w:t>
      </w:r>
      <w:r w:rsidRPr="007F08DB">
        <w:rPr>
          <w:rFonts w:eastAsia="MS Mincho"/>
          <w:u w:val="single"/>
        </w:rPr>
        <w:t>rationalist</w:t>
      </w:r>
      <w:r>
        <w:rPr>
          <w:rFonts w:eastAsia="MS Mincho"/>
          <w:sz w:val="14"/>
          <w:szCs w:val="20"/>
        </w:rPr>
        <w:t xml:space="preserve"> </w:t>
      </w:r>
      <w:r w:rsidRPr="007F08DB">
        <w:rPr>
          <w:rFonts w:eastAsia="MS Mincho"/>
          <w:u w:val="single"/>
        </w:rPr>
        <w:t>deontologists will remain unmoved</w:t>
      </w:r>
      <w:r>
        <w:rPr>
          <w:rFonts w:eastAsia="MS Mincho"/>
          <w:sz w:val="14"/>
          <w:szCs w:val="20"/>
        </w:rPr>
        <w:t xml:space="preserve"> </w:t>
      </w:r>
      <w:r w:rsidRPr="007F08DB">
        <w:rPr>
          <w:rFonts w:eastAsia="MS Mincho"/>
          <w:u w:val="single"/>
        </w:rPr>
        <w:t>by the arguments presented here</w:t>
      </w:r>
      <w:r w:rsidRPr="007F08DB">
        <w:rPr>
          <w:rFonts w:eastAsia="MS Mincho"/>
          <w:sz w:val="14"/>
        </w:rPr>
        <w:t>. Instead, I suspect,</w:t>
      </w:r>
      <w:r>
        <w:rPr>
          <w:rFonts w:eastAsia="MS Mincho"/>
          <w:sz w:val="14"/>
          <w:szCs w:val="16"/>
        </w:rPr>
        <w:t xml:space="preserve"> </w:t>
      </w:r>
      <w:r w:rsidRPr="007F08DB">
        <w:rPr>
          <w:rFonts w:eastAsia="MS Mincho"/>
          <w:u w:val="single"/>
        </w:rPr>
        <w:t>they</w:t>
      </w:r>
      <w:r>
        <w:rPr>
          <w:rFonts w:eastAsia="MS Mincho"/>
          <w:szCs w:val="16"/>
        </w:rPr>
        <w:t xml:space="preserve"> </w:t>
      </w:r>
      <w:r w:rsidRPr="007F08DB">
        <w:rPr>
          <w:rFonts w:eastAsia="MS Mincho"/>
          <w:u w:val="single"/>
        </w:rPr>
        <w:t>will insist that I have</w:t>
      </w:r>
      <w:r>
        <w:rPr>
          <w:rFonts w:eastAsia="MS Mincho"/>
          <w:szCs w:val="20"/>
        </w:rPr>
        <w:t xml:space="preserve"> </w:t>
      </w:r>
      <w:r w:rsidRPr="007F08DB">
        <w:rPr>
          <w:rFonts w:eastAsia="MS Mincho"/>
          <w:iCs/>
          <w:u w:val="single"/>
        </w:rPr>
        <w:t>simply misunderstood</w:t>
      </w:r>
      <w:r>
        <w:rPr>
          <w:rFonts w:eastAsia="MS Mincho"/>
          <w:i/>
          <w:iCs/>
          <w:sz w:val="14"/>
          <w:szCs w:val="20"/>
        </w:rPr>
        <w:t xml:space="preserve"> </w:t>
      </w:r>
      <w:r w:rsidRPr="007F08DB">
        <w:rPr>
          <w:rFonts w:eastAsia="MS Mincho"/>
          <w:iCs/>
          <w:u w:val="single"/>
        </w:rPr>
        <w:t>what</w:t>
      </w:r>
      <w:r w:rsidRPr="007F08DB">
        <w:rPr>
          <w:rFonts w:eastAsia="MS Mincho"/>
          <w:sz w:val="14"/>
        </w:rPr>
        <w:t>Kant and like-minded</w:t>
      </w:r>
      <w:r>
        <w:rPr>
          <w:rFonts w:eastAsia="MS Mincho"/>
          <w:sz w:val="14"/>
          <w:szCs w:val="16"/>
        </w:rPr>
        <w:t xml:space="preserve"> </w:t>
      </w:r>
      <w:r w:rsidRPr="007F08DB">
        <w:rPr>
          <w:rFonts w:eastAsia="MS Mincho"/>
          <w:iCs/>
          <w:u w:val="single"/>
        </w:rPr>
        <w:t>deontologists</w:t>
      </w:r>
      <w:r>
        <w:rPr>
          <w:rFonts w:eastAsia="MS Mincho"/>
          <w:i/>
          <w:iCs/>
          <w:sz w:val="14"/>
          <w:szCs w:val="20"/>
        </w:rPr>
        <w:t xml:space="preserve"> </w:t>
      </w:r>
      <w:r w:rsidRPr="007F08DB">
        <w:rPr>
          <w:rFonts w:eastAsia="MS Mincho"/>
          <w:iCs/>
          <w:u w:val="single"/>
        </w:rPr>
        <w:t>are all about</w:t>
      </w:r>
      <w:r w:rsidRPr="007F08DB">
        <w:rPr>
          <w:rFonts w:eastAsia="MS Mincho"/>
          <w:sz w:val="14"/>
        </w:rPr>
        <w:t>.</w:t>
      </w:r>
      <w:r>
        <w:rPr>
          <w:rFonts w:eastAsia="MS Mincho"/>
          <w:sz w:val="14"/>
          <w:szCs w:val="16"/>
        </w:rPr>
        <w:t xml:space="preserve"> </w:t>
      </w:r>
      <w:r w:rsidRPr="00BB4AAC">
        <w:rPr>
          <w:rFonts w:eastAsia="MS Mincho"/>
          <w:highlight w:val="cyan"/>
          <w:u w:val="single"/>
        </w:rPr>
        <w:t xml:space="preserve">Deontology, they will say, </w:t>
      </w:r>
      <w:r w:rsidRPr="007F08DB">
        <w:rPr>
          <w:rFonts w:eastAsia="MS Mincho"/>
          <w:u w:val="single"/>
        </w:rPr>
        <w:t>isn't about this intuition or that intuition</w:t>
      </w:r>
      <w:r w:rsidRPr="007F08DB">
        <w:rPr>
          <w:rFonts w:eastAsia="MS Mincho"/>
          <w:sz w:val="14"/>
        </w:rPr>
        <w:t xml:space="preserve">. It's not defined by its normative differences with consequentialism. </w:t>
      </w:r>
      <w:r w:rsidRPr="007F08DB">
        <w:rPr>
          <w:rFonts w:eastAsia="MS Mincho"/>
          <w:u w:val="single"/>
        </w:rPr>
        <w:t xml:space="preserve">Rather, deontology </w:t>
      </w:r>
      <w:r w:rsidRPr="00BB4AAC">
        <w:rPr>
          <w:rFonts w:eastAsia="MS Mincho"/>
          <w:highlight w:val="cyan"/>
          <w:u w:val="single"/>
        </w:rPr>
        <w:t>is about taking humanity seriously</w:t>
      </w:r>
      <w:r w:rsidRPr="007F08DB">
        <w:rPr>
          <w:rFonts w:eastAsia="MS Mincho"/>
          <w:sz w:val="14"/>
        </w:rPr>
        <w:t>. Above all else, it's about respect for persons. It's about treating others as fellow rational creatures rather than as mere objects, about acting for reasons rational beings can share. And so on (Korsgaard, 1996a; Korsgaard, 1996b).</w:t>
      </w:r>
      <w:r w:rsidRPr="007F08DB">
        <w:rPr>
          <w:rFonts w:eastAsia="MS Mincho"/>
          <w:u w:val="single"/>
        </w:rPr>
        <w:t xml:space="preserve">This is, no doubt, how many deontologists see deontology. </w:t>
      </w:r>
      <w:r w:rsidRPr="00BB4AAC">
        <w:rPr>
          <w:rFonts w:eastAsia="MS Mincho"/>
          <w:highlight w:val="cyan"/>
          <w:u w:val="single"/>
        </w:rPr>
        <w:t>But this</w:t>
      </w:r>
      <w:r w:rsidRPr="007F08DB">
        <w:rPr>
          <w:rFonts w:eastAsia="MS Mincho"/>
          <w:u w:val="single"/>
        </w:rPr>
        <w:t xml:space="preserve"> insider's view</w:t>
      </w:r>
      <w:r w:rsidRPr="007F08DB">
        <w:rPr>
          <w:rFonts w:eastAsia="MS Mincho"/>
          <w:sz w:val="14"/>
        </w:rPr>
        <w:t>, as I've suggested,</w:t>
      </w:r>
      <w:r>
        <w:rPr>
          <w:rFonts w:eastAsia="MS Mincho"/>
          <w:sz w:val="14"/>
          <w:szCs w:val="16"/>
        </w:rPr>
        <w:t xml:space="preserve"> </w:t>
      </w:r>
      <w:r w:rsidRPr="007F08DB">
        <w:rPr>
          <w:rFonts w:eastAsia="MS Mincho"/>
          <w:iCs/>
          <w:u w:val="single"/>
        </w:rPr>
        <w:t>may be misleading</w:t>
      </w:r>
      <w:r w:rsidRPr="007F08DB">
        <w:rPr>
          <w:rFonts w:eastAsia="MS Mincho"/>
          <w:sz w:val="14"/>
        </w:rPr>
        <w:t>.</w:t>
      </w:r>
      <w:r>
        <w:rPr>
          <w:rFonts w:eastAsia="MS Mincho"/>
          <w:sz w:val="14"/>
          <w:szCs w:val="16"/>
        </w:rPr>
        <w:t xml:space="preserve"> </w:t>
      </w:r>
      <w:r w:rsidRPr="007F08DB">
        <w:rPr>
          <w:rFonts w:eastAsia="MS Mincho"/>
          <w:u w:val="single"/>
        </w:rPr>
        <w:t>The problem</w:t>
      </w:r>
      <w:r w:rsidRPr="007F08DB">
        <w:rPr>
          <w:rFonts w:eastAsia="MS Mincho"/>
          <w:sz w:val="14"/>
        </w:rPr>
        <w:t>, more specifically,</w:t>
      </w:r>
      <w:r>
        <w:rPr>
          <w:rFonts w:eastAsia="MS Mincho"/>
          <w:sz w:val="14"/>
          <w:szCs w:val="16"/>
        </w:rPr>
        <w:t xml:space="preserve"> </w:t>
      </w:r>
      <w:r w:rsidRPr="007F08DB">
        <w:rPr>
          <w:rFonts w:eastAsia="MS Mincho"/>
          <w:iCs/>
          <w:u w:val="single"/>
        </w:rPr>
        <w:t>is that it</w:t>
      </w:r>
      <w:r w:rsidRPr="00BB4AAC">
        <w:rPr>
          <w:rFonts w:eastAsia="MS Mincho"/>
          <w:iCs/>
          <w:highlight w:val="cyan"/>
          <w:u w:val="single"/>
        </w:rPr>
        <w:t xml:space="preserve"> defines deontology in terms of values that are not</w:t>
      </w:r>
      <w:r>
        <w:rPr>
          <w:rFonts w:eastAsia="MS Mincho"/>
          <w:i/>
          <w:iCs/>
          <w:szCs w:val="20"/>
        </w:rPr>
        <w:t xml:space="preserve"> </w:t>
      </w:r>
      <w:r w:rsidRPr="007F08DB">
        <w:rPr>
          <w:rFonts w:eastAsia="MS Mincho"/>
          <w:iCs/>
          <w:u w:val="single"/>
        </w:rPr>
        <w:t>distinctively</w:t>
      </w:r>
      <w:r>
        <w:rPr>
          <w:rFonts w:eastAsia="MS Mincho"/>
          <w:i/>
          <w:iCs/>
          <w:szCs w:val="20"/>
        </w:rPr>
        <w:t xml:space="preserve"> </w:t>
      </w:r>
      <w:r w:rsidRPr="00BB4AAC">
        <w:rPr>
          <w:rFonts w:eastAsia="MS Mincho"/>
          <w:iCs/>
          <w:highlight w:val="cyan"/>
          <w:u w:val="single"/>
        </w:rPr>
        <w:t>deontological</w:t>
      </w:r>
      <w:r w:rsidRPr="007F08DB">
        <w:rPr>
          <w:rFonts w:eastAsia="MS Mincho"/>
          <w:sz w:val="14"/>
        </w:rPr>
        <w:t>, though they may appear to be from the inside.</w:t>
      </w:r>
      <w:r>
        <w:rPr>
          <w:rFonts w:eastAsia="MS Mincho"/>
          <w:sz w:val="14"/>
          <w:szCs w:val="16"/>
        </w:rPr>
        <w:t xml:space="preserve"> </w:t>
      </w:r>
      <w:r w:rsidRPr="007F08DB">
        <w:rPr>
          <w:rFonts w:eastAsia="MS Mincho"/>
          <w:u w:val="single"/>
        </w:rPr>
        <w:t>Consider the following analogy with religion. When one asks a religious person to explain the essence of his religion, one often gets an answer like this: "It's about love</w:t>
      </w:r>
      <w:r w:rsidRPr="007F08DB">
        <w:rPr>
          <w:rFonts w:eastAsia="MS Mincho"/>
          <w:sz w:val="14"/>
        </w:rPr>
        <w:t>, really. It's about looking out for other people, looking beyond oneself. It's about community, being part of something larger than oneself."</w:t>
      </w:r>
      <w:r>
        <w:rPr>
          <w:rFonts w:eastAsia="MS Mincho"/>
          <w:sz w:val="14"/>
          <w:szCs w:val="16"/>
        </w:rPr>
        <w:t xml:space="preserve"> </w:t>
      </w:r>
      <w:r w:rsidRPr="007F08DB">
        <w:rPr>
          <w:rFonts w:eastAsia="MS Mincho"/>
          <w:u w:val="single"/>
        </w:rPr>
        <w:t>This sort of answer accurately captures the phenomenology of many people's religion, but it's nevertheless inadequate for distinguishing religion from other things</w:t>
      </w:r>
      <w:r w:rsidRPr="007F08DB">
        <w:rPr>
          <w:rFonts w:eastAsia="MS Mincho"/>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rFonts w:eastAsia="MS Mincho"/>
          <w:sz w:val="14"/>
        </w:rPr>
        <w:t xml:space="preserve"> </w:t>
      </w:r>
      <w:r w:rsidRPr="007F08DB">
        <w:rPr>
          <w:rFonts w:eastAsia="MS Mincho"/>
          <w:sz w:val="14"/>
        </w:rPr>
        <w:t>In the same way, I believe that most of</w:t>
      </w:r>
      <w:r>
        <w:rPr>
          <w:rFonts w:eastAsia="MS Mincho"/>
          <w:sz w:val="14"/>
          <w:szCs w:val="16"/>
        </w:rPr>
        <w:t xml:space="preserve"> </w:t>
      </w:r>
      <w:r w:rsidRPr="007F08DB">
        <w:rPr>
          <w:rFonts w:eastAsia="MS Mincho"/>
          <w:u w:val="single"/>
        </w:rPr>
        <w:t>the standard</w:t>
      </w:r>
      <w:r>
        <w:rPr>
          <w:rFonts w:eastAsia="MS Mincho"/>
          <w:sz w:val="14"/>
          <w:szCs w:val="20"/>
        </w:rPr>
        <w:t xml:space="preserve"> </w:t>
      </w:r>
      <w:r w:rsidRPr="007F08DB">
        <w:rPr>
          <w:rFonts w:eastAsia="MS Mincho"/>
          <w:u w:val="single"/>
        </w:rPr>
        <w:t>deontological/Kantian self-characterizatons</w:t>
      </w:r>
      <w:r>
        <w:rPr>
          <w:rFonts w:eastAsia="MS Mincho"/>
          <w:szCs w:val="20"/>
        </w:rPr>
        <w:t xml:space="preserve"> </w:t>
      </w:r>
      <w:r w:rsidRPr="007F08DB">
        <w:rPr>
          <w:rFonts w:eastAsia="MS Mincho"/>
          <w:iCs/>
          <w:u w:val="single"/>
        </w:rPr>
        <w:t>fail to distinguish deontology from other approaches to ethics</w:t>
      </w:r>
      <w:r w:rsidRPr="007F08DB">
        <w:rPr>
          <w:rFonts w:eastAsia="MS Mincho"/>
          <w:sz w:val="14"/>
        </w:rPr>
        <w:t xml:space="preserve">. </w:t>
      </w:r>
      <w:proofErr w:type="gramStart"/>
      <w:r w:rsidRPr="007F08DB">
        <w:rPr>
          <w:rFonts w:eastAsia="MS Mincho"/>
          <w:sz w:val="14"/>
        </w:rPr>
        <w:t>(See also Kagan (Kagan, 1997, pp. 70-78.) on the difficulty of defining deontology.)</w:t>
      </w:r>
      <w:proofErr w:type="gramEnd"/>
      <w:r w:rsidRPr="007F08DB">
        <w:rPr>
          <w:rFonts w:eastAsia="MS Mincho"/>
          <w:sz w:val="14"/>
        </w:rPr>
        <w:t xml:space="preserve"> It seems to me that</w:t>
      </w:r>
      <w:r>
        <w:rPr>
          <w:rFonts w:eastAsia="MS Mincho"/>
          <w:sz w:val="14"/>
          <w:szCs w:val="16"/>
        </w:rPr>
        <w:t xml:space="preserve"> </w:t>
      </w:r>
      <w:r w:rsidRPr="00BB4AAC">
        <w:rPr>
          <w:rFonts w:eastAsia="MS Mincho"/>
          <w:highlight w:val="cyan"/>
          <w:u w:val="single"/>
        </w:rPr>
        <w:t>consequentialists</w:t>
      </w:r>
      <w:r w:rsidRPr="007F08DB">
        <w:rPr>
          <w:rFonts w:eastAsia="MS Mincho"/>
          <w:sz w:val="14"/>
        </w:rPr>
        <w:t>, as much as anyone else,</w:t>
      </w:r>
      <w:r>
        <w:rPr>
          <w:rFonts w:eastAsia="MS Mincho"/>
          <w:sz w:val="14"/>
          <w:szCs w:val="16"/>
        </w:rPr>
        <w:t xml:space="preserve"> </w:t>
      </w:r>
      <w:r w:rsidRPr="007F08DB">
        <w:rPr>
          <w:rFonts w:eastAsia="MS Mincho"/>
          <w:iCs/>
          <w:u w:val="single"/>
        </w:rPr>
        <w:t>have</w:t>
      </w:r>
      <w:r w:rsidRPr="00BB4AAC">
        <w:rPr>
          <w:rFonts w:eastAsia="MS Mincho"/>
          <w:iCs/>
          <w:highlight w:val="cyan"/>
          <w:u w:val="single"/>
        </w:rPr>
        <w:t xml:space="preserve"> respect </w:t>
      </w:r>
      <w:r w:rsidRPr="007F08DB">
        <w:rPr>
          <w:rFonts w:eastAsia="MS Mincho"/>
          <w:iCs/>
          <w:u w:val="single"/>
        </w:rPr>
        <w:t>for</w:t>
      </w:r>
      <w:r w:rsidRPr="00BB4AAC">
        <w:rPr>
          <w:rFonts w:eastAsia="MS Mincho"/>
          <w:iCs/>
          <w:highlight w:val="cyan"/>
          <w:u w:val="single"/>
        </w:rPr>
        <w:t xml:space="preserve"> persons</w:t>
      </w:r>
      <w:r w:rsidRPr="00BB4AAC">
        <w:rPr>
          <w:rFonts w:eastAsia="MS Mincho"/>
          <w:sz w:val="14"/>
          <w:szCs w:val="16"/>
          <w:highlight w:val="cyan"/>
          <w:shd w:val="clear" w:color="auto" w:fill="00FFFF"/>
        </w:rPr>
        <w:t>,</w:t>
      </w:r>
      <w:r>
        <w:rPr>
          <w:rFonts w:eastAsia="MS Mincho"/>
          <w:sz w:val="14"/>
          <w:szCs w:val="16"/>
          <w:highlight w:val="cyan"/>
          <w:shd w:val="clear" w:color="auto" w:fill="00FFFF"/>
        </w:rPr>
        <w:t xml:space="preserve"> </w:t>
      </w:r>
      <w:r w:rsidRPr="00BB4AAC">
        <w:rPr>
          <w:rFonts w:eastAsia="MS Mincho"/>
          <w:highlight w:val="cyan"/>
          <w:u w:val="single"/>
        </w:rPr>
        <w:t>are</w:t>
      </w:r>
      <w:r>
        <w:rPr>
          <w:rFonts w:eastAsia="MS Mincho"/>
          <w:sz w:val="14"/>
          <w:szCs w:val="20"/>
          <w:highlight w:val="cyan"/>
          <w:shd w:val="clear" w:color="auto" w:fill="00FFFF"/>
        </w:rPr>
        <w:t xml:space="preserve"> </w:t>
      </w:r>
      <w:r w:rsidRPr="00BB4AAC">
        <w:rPr>
          <w:rFonts w:eastAsia="MS Mincho"/>
          <w:iCs/>
          <w:highlight w:val="cyan"/>
          <w:u w:val="single"/>
        </w:rPr>
        <w:t>against treating people as</w:t>
      </w:r>
      <w:r>
        <w:rPr>
          <w:rFonts w:eastAsia="MS Mincho"/>
          <w:i/>
          <w:iCs/>
          <w:sz w:val="14"/>
          <w:szCs w:val="20"/>
        </w:rPr>
        <w:t xml:space="preserve"> </w:t>
      </w:r>
      <w:r w:rsidRPr="007F08DB">
        <w:rPr>
          <w:rFonts w:eastAsia="MS Mincho"/>
          <w:iCs/>
          <w:u w:val="single"/>
        </w:rPr>
        <w:t>mere</w:t>
      </w:r>
      <w:r>
        <w:rPr>
          <w:rFonts w:eastAsia="MS Mincho"/>
          <w:i/>
          <w:iCs/>
          <w:sz w:val="14"/>
          <w:szCs w:val="20"/>
        </w:rPr>
        <w:t xml:space="preserve"> </w:t>
      </w:r>
      <w:r w:rsidRPr="00BB4AAC">
        <w:rPr>
          <w:rFonts w:eastAsia="MS Mincho"/>
          <w:iCs/>
          <w:highlight w:val="cyan"/>
          <w:u w:val="single"/>
        </w:rPr>
        <w:t>objects,</w:t>
      </w:r>
      <w:r>
        <w:rPr>
          <w:rFonts w:eastAsia="MS Mincho"/>
          <w:sz w:val="14"/>
          <w:szCs w:val="16"/>
          <w:highlight w:val="cyan"/>
          <w:shd w:val="clear" w:color="auto" w:fill="00FFFF"/>
        </w:rPr>
        <w:t xml:space="preserve"> </w:t>
      </w:r>
      <w:r w:rsidRPr="007F08DB">
        <w:rPr>
          <w:rFonts w:eastAsia="MS Mincho"/>
          <w:u w:val="single"/>
        </w:rPr>
        <w:t>wish</w:t>
      </w:r>
      <w:r>
        <w:rPr>
          <w:rFonts w:eastAsia="MS Mincho"/>
          <w:szCs w:val="20"/>
        </w:rPr>
        <w:t xml:space="preserve"> </w:t>
      </w:r>
      <w:r w:rsidRPr="007F08DB">
        <w:rPr>
          <w:rFonts w:eastAsia="MS Mincho"/>
          <w:iCs/>
          <w:u w:val="single"/>
        </w:rPr>
        <w:t>to act for reasons that rational creatures can share</w:t>
      </w:r>
      <w:r w:rsidRPr="007F08DB">
        <w:rPr>
          <w:rFonts w:eastAsia="MS Mincho"/>
          <w:u w:val="single"/>
        </w:rPr>
        <w:t>, etc</w:t>
      </w:r>
      <w:r w:rsidRPr="007F08DB">
        <w:rPr>
          <w:rFonts w:eastAsia="MS Mincho"/>
          <w:sz w:val="14"/>
        </w:rPr>
        <w:t>.</w:t>
      </w:r>
      <w:r>
        <w:rPr>
          <w:rFonts w:eastAsia="MS Mincho"/>
          <w:sz w:val="14"/>
          <w:szCs w:val="16"/>
        </w:rPr>
        <w:t xml:space="preserve"> </w:t>
      </w:r>
      <w:r w:rsidRPr="007F08DB">
        <w:rPr>
          <w:rFonts w:eastAsia="MS Mincho"/>
          <w:u w:val="single"/>
        </w:rPr>
        <w:t>A consequentialist respects other persons, and refrains from treating them as mere objects,</w:t>
      </w:r>
      <w:r>
        <w:rPr>
          <w:rFonts w:eastAsia="MS Mincho"/>
          <w:sz w:val="14"/>
          <w:szCs w:val="20"/>
        </w:rPr>
        <w:t xml:space="preserve"> </w:t>
      </w:r>
      <w:r w:rsidRPr="00BB4AAC">
        <w:rPr>
          <w:rFonts w:eastAsia="MS Mincho"/>
          <w:highlight w:val="cyan"/>
          <w:u w:val="single"/>
        </w:rPr>
        <w:t>by</w:t>
      </w:r>
      <w:r>
        <w:rPr>
          <w:rFonts w:eastAsia="MS Mincho"/>
          <w:sz w:val="14"/>
          <w:szCs w:val="20"/>
          <w:highlight w:val="cyan"/>
          <w:shd w:val="clear" w:color="auto" w:fill="00FFFF"/>
        </w:rPr>
        <w:t xml:space="preserve"> </w:t>
      </w:r>
      <w:r w:rsidRPr="00BB4AAC">
        <w:rPr>
          <w:rFonts w:eastAsia="MS Mincho"/>
          <w:iCs/>
          <w:highlight w:val="cyan"/>
          <w:u w:val="single"/>
        </w:rPr>
        <w:t>counting every person's well-being</w:t>
      </w:r>
      <w:r>
        <w:rPr>
          <w:rFonts w:eastAsia="MS Mincho"/>
          <w:i/>
          <w:iCs/>
          <w:sz w:val="14"/>
          <w:szCs w:val="20"/>
        </w:rPr>
        <w:t xml:space="preserve"> </w:t>
      </w:r>
      <w:r w:rsidRPr="007F08DB">
        <w:rPr>
          <w:rFonts w:eastAsia="MS Mincho"/>
          <w:iCs/>
          <w:u w:val="single"/>
        </w:rPr>
        <w:t>in the decision-making process</w:t>
      </w:r>
      <w:r w:rsidRPr="007F08DB">
        <w:rPr>
          <w:rFonts w:eastAsia="MS Mincho"/>
          <w:sz w:val="14"/>
        </w:rPr>
        <w:t>.</w:t>
      </w:r>
      <w:r>
        <w:rPr>
          <w:rFonts w:eastAsia="MS Mincho"/>
          <w:sz w:val="14"/>
          <w:szCs w:val="16"/>
        </w:rPr>
        <w:t xml:space="preserve"> </w:t>
      </w:r>
      <w:r w:rsidRPr="007F08DB">
        <w:rPr>
          <w:rFonts w:eastAsia="MS Mincho"/>
          <w:u w:val="single"/>
        </w:rPr>
        <w:t>Likewise, a</w:t>
      </w:r>
      <w:r>
        <w:rPr>
          <w:rFonts w:eastAsia="MS Mincho"/>
          <w:sz w:val="14"/>
          <w:szCs w:val="20"/>
        </w:rPr>
        <w:t xml:space="preserve"> </w:t>
      </w:r>
      <w:r w:rsidRPr="007F08DB">
        <w:rPr>
          <w:rFonts w:eastAsia="MS Mincho"/>
          <w:u w:val="single"/>
        </w:rPr>
        <w:t>consequentialist</w:t>
      </w:r>
      <w:r>
        <w:rPr>
          <w:rFonts w:eastAsia="MS Mincho"/>
          <w:sz w:val="14"/>
          <w:szCs w:val="20"/>
        </w:rPr>
        <w:t xml:space="preserve"> </w:t>
      </w:r>
      <w:r w:rsidRPr="007F08DB">
        <w:rPr>
          <w:rFonts w:eastAsia="MS Mincho"/>
          <w:u w:val="single"/>
        </w:rPr>
        <w:t>attempts to act according to reasons that rational creatures can share by acting according to</w:t>
      </w:r>
      <w:r>
        <w:rPr>
          <w:rFonts w:eastAsia="MS Mincho"/>
          <w:sz w:val="14"/>
          <w:szCs w:val="20"/>
        </w:rPr>
        <w:t xml:space="preserve"> </w:t>
      </w:r>
      <w:r w:rsidRPr="00BB4AAC">
        <w:rPr>
          <w:rFonts w:eastAsia="MS Mincho"/>
          <w:highlight w:val="cyan"/>
          <w:u w:val="single"/>
        </w:rPr>
        <w:t>principles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BB4AAC">
        <w:rPr>
          <w:rFonts w:eastAsia="MS Mincho"/>
          <w:iCs/>
          <w:highlight w:val="cyan"/>
          <w:u w:val="single"/>
        </w:rPr>
        <w:t xml:space="preserve">give equal weight to everyone's </w:t>
      </w:r>
      <w:proofErr w:type="gramStart"/>
      <w:r w:rsidRPr="00BB4AAC">
        <w:rPr>
          <w:rFonts w:eastAsia="MS Mincho"/>
          <w:iCs/>
          <w:highlight w:val="cyan"/>
          <w:u w:val="single"/>
        </w:rPr>
        <w:t>interests</w:t>
      </w:r>
      <w:r w:rsidRPr="007F08DB">
        <w:rPr>
          <w:rFonts w:eastAsia="MS Mincho"/>
          <w:u w:val="single"/>
        </w:rPr>
        <w:t>, i.e. that</w:t>
      </w:r>
      <w:proofErr w:type="gramEnd"/>
      <w:r w:rsidRPr="007F08DB">
        <w:rPr>
          <w:rFonts w:eastAsia="MS Mincho"/>
          <w:u w:val="single"/>
        </w:rPr>
        <w:t xml:space="preserve"> are impartial</w:t>
      </w:r>
      <w:r w:rsidRPr="007F08DB">
        <w:rPr>
          <w:rFonts w:eastAsia="MS Mincho"/>
          <w:sz w:val="14"/>
        </w:rPr>
        <w:t>. This is not to say that consequentialists and deontologists don't differ. They do. It's just that the real differences may not be what deontologists often take them to be.</w:t>
      </w:r>
      <w:r>
        <w:rPr>
          <w:rFonts w:eastAsia="MS Mincho"/>
          <w:sz w:val="14"/>
        </w:rPr>
        <w:t xml:space="preserve"> </w:t>
      </w:r>
      <w:r w:rsidRPr="007F08DB">
        <w:rPr>
          <w:rFonts w:eastAsia="MS Mincho"/>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Fonts w:eastAsia="MS Mincho"/>
          <w:sz w:val="14"/>
          <w:szCs w:val="16"/>
        </w:rPr>
        <w:t xml:space="preserve"> </w:t>
      </w:r>
      <w:r w:rsidRPr="00BB4AAC">
        <w:rPr>
          <w:rFonts w:eastAsia="MS Mincho"/>
          <w:highlight w:val="cyan"/>
          <w:u w:val="single"/>
        </w:rPr>
        <w:t xml:space="preserve">If you ask </w:t>
      </w:r>
      <w:r w:rsidRPr="007F08DB">
        <w:rPr>
          <w:rFonts w:eastAsia="MS Mincho"/>
          <w:u w:val="single"/>
        </w:rPr>
        <w:t>a deontologically-minded</w:t>
      </w:r>
      <w:r>
        <w:rPr>
          <w:rFonts w:eastAsia="MS Mincho"/>
          <w:sz w:val="14"/>
          <w:szCs w:val="20"/>
        </w:rPr>
        <w:t xml:space="preserve"> </w:t>
      </w:r>
      <w:r w:rsidRPr="007F08DB">
        <w:rPr>
          <w:rFonts w:eastAsia="MS Mincho"/>
          <w:u w:val="single"/>
        </w:rPr>
        <w:t xml:space="preserve">person </w:t>
      </w:r>
      <w:r w:rsidRPr="00BB4AAC">
        <w:rPr>
          <w:rFonts w:eastAsia="MS Mincho"/>
          <w:highlight w:val="cyan"/>
          <w:u w:val="single"/>
        </w:rPr>
        <w:t xml:space="preserve">why it's wrong to push someone </w:t>
      </w:r>
      <w:r w:rsidRPr="007F08DB">
        <w:rPr>
          <w:rFonts w:eastAsia="MS Mincho"/>
          <w:u w:val="single"/>
        </w:rPr>
        <w:t>in front of</w:t>
      </w:r>
      <w:r>
        <w:rPr>
          <w:rFonts w:eastAsia="MS Mincho"/>
          <w:sz w:val="14"/>
          <w:szCs w:val="20"/>
        </w:rPr>
        <w:t xml:space="preserve"> </w:t>
      </w:r>
      <w:r w:rsidRPr="007F08DB">
        <w:rPr>
          <w:rFonts w:eastAsia="MS Mincho"/>
          <w:u w:val="single"/>
        </w:rPr>
        <w:t>speeding</w:t>
      </w:r>
      <w:r>
        <w:rPr>
          <w:rFonts w:eastAsia="MS Mincho"/>
          <w:sz w:val="14"/>
          <w:szCs w:val="20"/>
        </w:rPr>
        <w:t xml:space="preserve"> </w:t>
      </w:r>
      <w:r w:rsidRPr="007F08DB">
        <w:rPr>
          <w:rFonts w:eastAsia="MS Mincho"/>
          <w:u w:val="single"/>
        </w:rPr>
        <w:t>trolley</w:t>
      </w:r>
      <w:r>
        <w:rPr>
          <w:rFonts w:eastAsia="MS Mincho"/>
          <w:sz w:val="14"/>
          <w:szCs w:val="20"/>
        </w:rPr>
        <w:t xml:space="preserve"> </w:t>
      </w:r>
      <w:r w:rsidRPr="007F08DB">
        <w:rPr>
          <w:rFonts w:eastAsia="MS Mincho"/>
          <w:u w:val="single"/>
        </w:rPr>
        <w:t>in order</w:t>
      </w:r>
      <w:r>
        <w:rPr>
          <w:rFonts w:eastAsia="MS Mincho"/>
          <w:sz w:val="14"/>
          <w:szCs w:val="20"/>
        </w:rPr>
        <w:t xml:space="preserve"> </w:t>
      </w:r>
      <w:r w:rsidRPr="00BB4AAC">
        <w:rPr>
          <w:rFonts w:eastAsia="MS Mincho"/>
          <w:highlight w:val="cyan"/>
          <w:u w:val="single"/>
        </w:rPr>
        <w:t xml:space="preserve">to save five </w:t>
      </w:r>
      <w:r w:rsidRPr="007F08DB">
        <w:rPr>
          <w:rFonts w:eastAsia="MS Mincho"/>
          <w:u w:val="single"/>
        </w:rPr>
        <w:t>others</w:t>
      </w:r>
      <w:r w:rsidRPr="007F08DB">
        <w:rPr>
          <w:rFonts w:eastAsia="MS Mincho"/>
          <w:sz w:val="14"/>
        </w:rPr>
        <w:t>, you will getcharacteristically deontological</w:t>
      </w:r>
      <w:r>
        <w:rPr>
          <w:rFonts w:eastAsia="MS Mincho"/>
          <w:sz w:val="14"/>
          <w:szCs w:val="16"/>
        </w:rPr>
        <w:t xml:space="preserve"> </w:t>
      </w:r>
      <w:r w:rsidRPr="00BB4AAC">
        <w:rPr>
          <w:rFonts w:eastAsia="MS Mincho"/>
          <w:highlight w:val="cyan"/>
          <w:u w:val="single"/>
        </w:rPr>
        <w:t>answers</w:t>
      </w:r>
      <w:r w:rsidRPr="007F08DB">
        <w:rPr>
          <w:rFonts w:eastAsia="MS Mincho"/>
          <w:sz w:val="14"/>
        </w:rPr>
        <w:t>. Some</w:t>
      </w:r>
      <w:r>
        <w:rPr>
          <w:rFonts w:eastAsia="MS Mincho"/>
          <w:sz w:val="14"/>
          <w:szCs w:val="16"/>
        </w:rPr>
        <w:t xml:space="preserve"> </w:t>
      </w:r>
      <w:r w:rsidRPr="00BB4AAC">
        <w:rPr>
          <w:rFonts w:eastAsia="MS Mincho"/>
          <w:iCs/>
          <w:highlight w:val="cyan"/>
          <w:u w:val="single"/>
        </w:rPr>
        <w:t>will be</w:t>
      </w:r>
      <w:r>
        <w:rPr>
          <w:rFonts w:eastAsia="MS Mincho"/>
          <w:i/>
          <w:iCs/>
          <w:szCs w:val="20"/>
          <w:highlight w:val="cyan"/>
        </w:rPr>
        <w:t xml:space="preserve"> </w:t>
      </w:r>
      <w:r w:rsidRPr="00BB4AAC">
        <w:rPr>
          <w:rFonts w:eastAsia="MS Mincho"/>
          <w:highlight w:val="cyan"/>
          <w:u w:val="single"/>
        </w:rPr>
        <w:t>tautological</w:t>
      </w:r>
      <w:r w:rsidRPr="00BB4AAC">
        <w:rPr>
          <w:rFonts w:eastAsia="MS Mincho"/>
          <w:szCs w:val="16"/>
          <w:highlight w:val="cyan"/>
          <w:u w:val="single"/>
        </w:rPr>
        <w:t>:</w:t>
      </w:r>
      <w:r>
        <w:rPr>
          <w:rFonts w:eastAsia="MS Mincho"/>
          <w:szCs w:val="16"/>
          <w:highlight w:val="cyan"/>
        </w:rPr>
        <w:t xml:space="preserve"> </w:t>
      </w:r>
      <w:r w:rsidRPr="00BB4AAC">
        <w:rPr>
          <w:rFonts w:eastAsia="MS Mincho"/>
          <w:iCs/>
          <w:highlight w:val="cyan"/>
          <w:u w:val="single"/>
        </w:rPr>
        <w:t>"</w:t>
      </w:r>
      <w:r w:rsidRPr="007F08DB">
        <w:rPr>
          <w:rFonts w:eastAsia="MS Mincho"/>
          <w:iCs/>
          <w:u w:val="single"/>
        </w:rPr>
        <w:t>Because it's murder!"</w:t>
      </w:r>
      <w:r w:rsidRPr="007F08DB">
        <w:rPr>
          <w:rFonts w:eastAsia="MS Mincho"/>
          <w:u w:val="single"/>
        </w:rPr>
        <w:t>Others will be more sophisticated: "The ends don't justify the means</w:t>
      </w:r>
      <w:r w:rsidRPr="007F08DB">
        <w:rPr>
          <w:rFonts w:eastAsia="MS Mincho"/>
          <w:sz w:val="14"/>
        </w:rPr>
        <w:t>." "You have to respect people's rights."</w:t>
      </w:r>
      <w:r>
        <w:rPr>
          <w:rFonts w:eastAsia="MS Mincho"/>
          <w:sz w:val="14"/>
          <w:szCs w:val="16"/>
        </w:rPr>
        <w:t xml:space="preserve"> </w:t>
      </w:r>
      <w:r w:rsidRPr="007F08DB">
        <w:rPr>
          <w:rFonts w:eastAsia="MS Mincho"/>
          <w:iCs/>
          <w:u w:val="single"/>
        </w:rPr>
        <w:t>But</w:t>
      </w:r>
      <w:r w:rsidRPr="007F08DB">
        <w:rPr>
          <w:rFonts w:eastAsia="MS Mincho"/>
          <w:sz w:val="14"/>
        </w:rPr>
        <w:t>, as we know,</w:t>
      </w:r>
      <w:r>
        <w:rPr>
          <w:rFonts w:eastAsia="MS Mincho"/>
          <w:sz w:val="14"/>
          <w:szCs w:val="16"/>
        </w:rPr>
        <w:t xml:space="preserve"> </w:t>
      </w:r>
      <w:r w:rsidRPr="007F08DB">
        <w:rPr>
          <w:rFonts w:eastAsia="MS Mincho"/>
          <w:u w:val="single"/>
        </w:rPr>
        <w:t>these answers don't really explain anything</w:t>
      </w:r>
      <w:r w:rsidRPr="007F08DB">
        <w:rPr>
          <w:rFonts w:eastAsia="MS Mincho"/>
          <w:sz w:val="14"/>
        </w:rPr>
        <w:t>, because</w:t>
      </w:r>
      <w:r>
        <w:rPr>
          <w:rFonts w:eastAsia="MS Mincho"/>
          <w:sz w:val="14"/>
          <w:szCs w:val="16"/>
        </w:rPr>
        <w:t xml:space="preserve"> </w:t>
      </w:r>
      <w:r w:rsidRPr="007F08DB">
        <w:rPr>
          <w:rFonts w:eastAsia="MS Mincho"/>
          <w:u w:val="single"/>
        </w:rPr>
        <w:t>if you give the same people</w:t>
      </w:r>
      <w:r>
        <w:rPr>
          <w:rFonts w:eastAsia="MS Mincho"/>
          <w:sz w:val="14"/>
          <w:szCs w:val="16"/>
        </w:rPr>
        <w:t xml:space="preserve"> </w:t>
      </w:r>
      <w:r w:rsidRPr="007F08DB">
        <w:rPr>
          <w:rFonts w:eastAsia="MS Mincho"/>
          <w:sz w:val="14"/>
        </w:rPr>
        <w:t>(on different occasions)</w:t>
      </w:r>
      <w:r>
        <w:rPr>
          <w:rFonts w:eastAsia="MS Mincho"/>
          <w:sz w:val="14"/>
          <w:szCs w:val="16"/>
        </w:rPr>
        <w:t xml:space="preserve"> </w:t>
      </w:r>
      <w:r w:rsidRPr="007F08DB">
        <w:rPr>
          <w:rFonts w:eastAsia="MS Mincho"/>
          <w:u w:val="single"/>
        </w:rPr>
        <w:t>the trolley case</w:t>
      </w:r>
      <w:r>
        <w:rPr>
          <w:rFonts w:eastAsia="MS Mincho"/>
          <w:sz w:val="14"/>
          <w:szCs w:val="16"/>
        </w:rPr>
        <w:t xml:space="preserve"> </w:t>
      </w:r>
      <w:r w:rsidRPr="007F08DB">
        <w:rPr>
          <w:rFonts w:eastAsia="MS Mincho"/>
          <w:sz w:val="14"/>
        </w:rPr>
        <w:t>or the loop case (See above),</w:t>
      </w:r>
      <w:r>
        <w:rPr>
          <w:rFonts w:eastAsia="MS Mincho"/>
          <w:sz w:val="14"/>
          <w:szCs w:val="16"/>
        </w:rPr>
        <w:t xml:space="preserve"> </w:t>
      </w:r>
      <w:r w:rsidRPr="007F08DB">
        <w:rPr>
          <w:rFonts w:eastAsia="MS Mincho"/>
          <w:iCs/>
          <w:u w:val="single"/>
        </w:rPr>
        <w:t>they'll make the opposite judgment</w:t>
      </w:r>
      <w:r w:rsidRPr="007F08DB">
        <w:rPr>
          <w:rFonts w:eastAsia="MS Mincho"/>
          <w:sz w:val="14"/>
        </w:rPr>
        <w:t>, even though their initial explanation concerning the footbridge case applies equally well to one or both of these cases.</w:t>
      </w:r>
      <w:r>
        <w:rPr>
          <w:rFonts w:eastAsia="MS Mincho"/>
          <w:sz w:val="14"/>
          <w:szCs w:val="16"/>
        </w:rPr>
        <w:t xml:space="preserve"> </w:t>
      </w:r>
      <w:r w:rsidRPr="007F08DB">
        <w:rPr>
          <w:rFonts w:eastAsia="MS Mincho"/>
          <w:u w:val="single"/>
        </w:rPr>
        <w:t xml:space="preserve">Talk about </w:t>
      </w:r>
      <w:r w:rsidRPr="00BB4AAC">
        <w:rPr>
          <w:rFonts w:eastAsia="MS Mincho"/>
          <w:highlight w:val="cyan"/>
          <w:u w:val="single"/>
        </w:rPr>
        <w:t>rights,</w:t>
      </w:r>
      <w:r>
        <w:rPr>
          <w:rFonts w:eastAsia="MS Mincho"/>
          <w:sz w:val="14"/>
          <w:szCs w:val="20"/>
        </w:rPr>
        <w:t xml:space="preserve"> </w:t>
      </w:r>
      <w:r w:rsidRPr="007F08DB">
        <w:rPr>
          <w:rFonts w:eastAsia="MS Mincho"/>
          <w:u w:val="single"/>
        </w:rPr>
        <w:t>respect for persons, and reasons we can share</w:t>
      </w:r>
      <w:r>
        <w:rPr>
          <w:rFonts w:eastAsia="MS Mincho"/>
          <w:sz w:val="14"/>
          <w:szCs w:val="20"/>
        </w:rPr>
        <w:t xml:space="preserve"> </w:t>
      </w:r>
      <w:r w:rsidRPr="00BB4AAC">
        <w:rPr>
          <w:rFonts w:eastAsia="MS Mincho"/>
          <w:highlight w:val="cyan"/>
          <w:u w:val="single"/>
        </w:rPr>
        <w:t xml:space="preserve">are </w:t>
      </w:r>
      <w:r w:rsidRPr="007F08DB">
        <w:rPr>
          <w:rFonts w:eastAsia="MS Mincho"/>
          <w:u w:val="single"/>
        </w:rPr>
        <w:t xml:space="preserve">natural </w:t>
      </w:r>
      <w:r w:rsidRPr="00BB4AAC">
        <w:rPr>
          <w:rFonts w:eastAsia="MS Mincho"/>
          <w:highlight w:val="cyan"/>
          <w:u w:val="single"/>
        </w:rPr>
        <w:t>attempts to explain, in "cognitive" terms, what we feel</w:t>
      </w:r>
      <w:r>
        <w:rPr>
          <w:rFonts w:eastAsia="MS Mincho"/>
          <w:sz w:val="14"/>
          <w:szCs w:val="20"/>
        </w:rPr>
        <w:t xml:space="preserve"> </w:t>
      </w:r>
      <w:r w:rsidRPr="007F08DB">
        <w:rPr>
          <w:rFonts w:eastAsia="MS Mincho"/>
          <w:u w:val="single"/>
        </w:rPr>
        <w:t xml:space="preserve">when we find </w:t>
      </w:r>
      <w:r w:rsidRPr="00BB4AAC">
        <w:rPr>
          <w:rFonts w:eastAsia="MS Mincho"/>
          <w:highlight w:val="cyan"/>
          <w:u w:val="single"/>
        </w:rPr>
        <w:t>ourselves</w:t>
      </w:r>
      <w:r w:rsidRPr="007F08DB">
        <w:rPr>
          <w:rFonts w:eastAsia="MS Mincho"/>
          <w:u w:val="single"/>
        </w:rPr>
        <w:t xml:space="preserve"> having emotionally driven intuitions that are odds with the cold calculus of consequentialism</w:t>
      </w:r>
      <w:r w:rsidRPr="007F08DB">
        <w:rPr>
          <w:rFonts w:eastAsia="MS Mincho"/>
          <w:sz w:val="14"/>
        </w:rPr>
        <w:t>. Although these explanations are inevitably incomplete,</w:t>
      </w:r>
      <w:r>
        <w:rPr>
          <w:rFonts w:eastAsia="MS Mincho"/>
          <w:sz w:val="14"/>
          <w:szCs w:val="16"/>
        </w:rPr>
        <w:t xml:space="preserve"> </w:t>
      </w:r>
      <w:r w:rsidRPr="00BB4AAC">
        <w:rPr>
          <w:rFonts w:eastAsia="MS Mincho"/>
          <w:iCs/>
          <w:highlight w:val="cyan"/>
          <w:u w:val="single"/>
        </w:rPr>
        <w:t xml:space="preserve">there seems </w:t>
      </w:r>
      <w:r w:rsidRPr="007F08DB">
        <w:rPr>
          <w:rFonts w:eastAsia="MS Mincho"/>
          <w:iCs/>
          <w:u w:val="single"/>
        </w:rPr>
        <w:t>to be</w:t>
      </w:r>
      <w:r w:rsidRPr="00BB4AAC">
        <w:rPr>
          <w:rFonts w:eastAsia="MS Mincho"/>
          <w:iCs/>
          <w:highlight w:val="cyan"/>
          <w:u w:val="single"/>
        </w:rPr>
        <w:t xml:space="preserve"> "something deeply right" </w:t>
      </w:r>
      <w:r w:rsidRPr="007F08DB">
        <w:rPr>
          <w:rFonts w:eastAsia="MS Mincho"/>
          <w:iCs/>
          <w:u w:val="single"/>
        </w:rPr>
        <w:t>about them</w:t>
      </w:r>
      <w:r>
        <w:rPr>
          <w:rFonts w:eastAsia="MS Mincho"/>
          <w:i/>
          <w:iCs/>
          <w:sz w:val="14"/>
          <w:szCs w:val="20"/>
        </w:rPr>
        <w:t xml:space="preserve"> </w:t>
      </w:r>
      <w:r w:rsidRPr="00BB4AAC">
        <w:rPr>
          <w:rFonts w:eastAsia="MS Mincho"/>
          <w:iCs/>
          <w:highlight w:val="cyan"/>
          <w:u w:val="single"/>
        </w:rPr>
        <w:t xml:space="preserve">because they </w:t>
      </w:r>
      <w:r w:rsidRPr="007F08DB">
        <w:rPr>
          <w:rFonts w:eastAsia="MS Mincho"/>
          <w:iCs/>
          <w:u w:val="single"/>
        </w:rPr>
        <w:t>give</w:t>
      </w:r>
      <w:r w:rsidRPr="00BB4AAC">
        <w:rPr>
          <w:rFonts w:eastAsia="MS Mincho"/>
          <w:iCs/>
          <w:highlight w:val="cyan"/>
          <w:u w:val="single"/>
        </w:rPr>
        <w:t xml:space="preserve"> voice </w:t>
      </w:r>
      <w:r w:rsidRPr="007F08DB">
        <w:rPr>
          <w:rFonts w:eastAsia="MS Mincho"/>
          <w:iCs/>
          <w:u w:val="single"/>
        </w:rPr>
        <w:t>to powerful moral</w:t>
      </w:r>
      <w:r w:rsidRPr="00BB4AAC">
        <w:rPr>
          <w:rFonts w:eastAsia="MS Mincho"/>
          <w:iCs/>
          <w:highlight w:val="cyan"/>
          <w:u w:val="single"/>
        </w:rPr>
        <w:t xml:space="preserve"> emotions</w:t>
      </w:r>
      <w:r w:rsidRPr="00BB4AAC">
        <w:rPr>
          <w:rFonts w:eastAsia="MS Mincho"/>
          <w:szCs w:val="16"/>
          <w:highlight w:val="cyan"/>
          <w:u w:val="single"/>
        </w:rPr>
        <w:t>.</w:t>
      </w:r>
      <w:r>
        <w:rPr>
          <w:rFonts w:eastAsia="MS Mincho"/>
          <w:szCs w:val="16"/>
          <w:highlight w:val="cyan"/>
        </w:rPr>
        <w:t xml:space="preserve"> </w:t>
      </w:r>
      <w:r w:rsidRPr="00BB4AAC">
        <w:rPr>
          <w:rFonts w:eastAsia="MS Mincho"/>
          <w:highlight w:val="cyan"/>
          <w:u w:val="single"/>
        </w:rPr>
        <w:t>But</w:t>
      </w:r>
      <w:r w:rsidRPr="007F08DB">
        <w:rPr>
          <w:rFonts w:eastAsia="MS Mincho"/>
          <w:u w:val="single"/>
        </w:rPr>
        <w:t>, as with many religious people's accounts of what's essential to religion,</w:t>
      </w:r>
      <w:r>
        <w:rPr>
          <w:rFonts w:eastAsia="MS Mincho"/>
          <w:sz w:val="14"/>
          <w:szCs w:val="20"/>
        </w:rPr>
        <w:t xml:space="preserve"> </w:t>
      </w:r>
      <w:r w:rsidRPr="007F08DB">
        <w:rPr>
          <w:rFonts w:eastAsia="MS Mincho"/>
          <w:u w:val="single"/>
        </w:rPr>
        <w:t xml:space="preserve">they </w:t>
      </w:r>
      <w:r w:rsidRPr="00BB4AAC">
        <w:rPr>
          <w:rFonts w:eastAsia="MS Mincho"/>
          <w:highlight w:val="cyan"/>
          <w:u w:val="single"/>
        </w:rPr>
        <w:t>don't</w:t>
      </w:r>
      <w:r>
        <w:rPr>
          <w:rFonts w:eastAsia="MS Mincho"/>
          <w:szCs w:val="20"/>
          <w:highlight w:val="cyan"/>
        </w:rPr>
        <w:t xml:space="preserve"> </w:t>
      </w:r>
      <w:r w:rsidRPr="007F08DB">
        <w:rPr>
          <w:rFonts w:eastAsia="MS Mincho"/>
          <w:u w:val="single"/>
        </w:rPr>
        <w:t>really</w:t>
      </w:r>
      <w:r>
        <w:rPr>
          <w:rFonts w:eastAsia="MS Mincho"/>
          <w:sz w:val="14"/>
          <w:szCs w:val="20"/>
        </w:rPr>
        <w:t xml:space="preserve"> </w:t>
      </w:r>
      <w:r w:rsidRPr="00BB4AAC">
        <w:rPr>
          <w:rFonts w:eastAsia="MS Mincho"/>
          <w:highlight w:val="cyan"/>
          <w:u w:val="single"/>
        </w:rPr>
        <w:t>explain</w:t>
      </w:r>
      <w:r w:rsidRPr="007F08DB">
        <w:rPr>
          <w:rFonts w:eastAsia="MS Mincho"/>
          <w:u w:val="single"/>
        </w:rPr>
        <w:t xml:space="preserve"> what's distinctive about</w:t>
      </w:r>
      <w:r>
        <w:rPr>
          <w:rFonts w:eastAsia="MS Mincho"/>
          <w:sz w:val="14"/>
          <w:szCs w:val="20"/>
        </w:rPr>
        <w:t xml:space="preserve"> </w:t>
      </w:r>
      <w:r w:rsidRPr="00BB4AAC">
        <w:rPr>
          <w:rFonts w:eastAsia="MS Mincho"/>
          <w:highlight w:val="cyan"/>
          <w:u w:val="single"/>
        </w:rPr>
        <w:t xml:space="preserve">the </w:t>
      </w:r>
      <w:r w:rsidRPr="007F08DB">
        <w:rPr>
          <w:rFonts w:eastAsia="MS Mincho"/>
          <w:u w:val="single"/>
        </w:rPr>
        <w:t xml:space="preserve">philosophy in </w:t>
      </w:r>
      <w:r w:rsidRPr="00BB4AAC">
        <w:rPr>
          <w:rFonts w:eastAsia="MS Mincho"/>
          <w:highlight w:val="cyan"/>
          <w:u w:val="single"/>
        </w:rPr>
        <w:t>question</w:t>
      </w:r>
      <w:r w:rsidRPr="007F08DB">
        <w:rPr>
          <w:rFonts w:eastAsia="MS Mincho"/>
          <w:sz w:val="14"/>
        </w:rPr>
        <w:t>.</w:t>
      </w:r>
    </w:p>
    <w:p w:rsidR="00805D7C" w:rsidRPr="006C1E30" w:rsidRDefault="00805D7C" w:rsidP="00805D7C"/>
    <w:p w:rsidR="00805D7C" w:rsidRDefault="00805D7C" w:rsidP="00805D7C"/>
    <w:p w:rsidR="00805D7C" w:rsidRPr="00D77EBE" w:rsidRDefault="00805D7C" w:rsidP="00805D7C">
      <w:pPr>
        <w:keepNext/>
        <w:keepLines/>
        <w:spacing w:before="200"/>
        <w:outlineLvl w:val="3"/>
        <w:rPr>
          <w:rFonts w:eastAsia="Times New Roman"/>
          <w:b/>
          <w:bCs/>
          <w:iCs/>
          <w:sz w:val="26"/>
          <w:szCs w:val="24"/>
          <w:lang w:eastAsia="zh-TW"/>
        </w:rPr>
      </w:pPr>
      <w:r w:rsidRPr="00D77EBE">
        <w:rPr>
          <w:rFonts w:eastAsia="Times New Roman"/>
          <w:b/>
          <w:bCs/>
          <w:iCs/>
          <w:sz w:val="26"/>
          <w:szCs w:val="24"/>
          <w:lang w:eastAsia="zh-TW"/>
        </w:rPr>
        <w:t xml:space="preserve">No impact – security is self-reflective and speech act of debate leads to reflexivity- also a justification for judge choice </w:t>
      </w:r>
    </w:p>
    <w:p w:rsidR="00805D7C" w:rsidRPr="00D77EBE" w:rsidRDefault="00805D7C" w:rsidP="00805D7C">
      <w:pPr>
        <w:widowControl w:val="0"/>
        <w:rPr>
          <w:rFonts w:eastAsia="PMingLiU" w:cs="Calibri"/>
          <w:szCs w:val="24"/>
          <w:lang w:eastAsia="zh-TW"/>
        </w:rPr>
      </w:pPr>
      <w:r w:rsidRPr="00D77EBE">
        <w:rPr>
          <w:rFonts w:eastAsia="PMingLiU" w:cs="Calibri"/>
          <w:b/>
          <w:szCs w:val="24"/>
          <w:lang w:eastAsia="zh-TW"/>
        </w:rPr>
        <w:t>Roe, 12</w:t>
      </w:r>
      <w:r w:rsidRPr="00D77EBE">
        <w:rPr>
          <w:rFonts w:eastAsia="PMingLiU" w:cs="Calibri"/>
          <w:szCs w:val="24"/>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805D7C" w:rsidRPr="00D77EBE" w:rsidRDefault="00805D7C" w:rsidP="00805D7C">
      <w:pPr>
        <w:rPr>
          <w:rFonts w:eastAsia="Calibri" w:cs="Calibri"/>
          <w:sz w:val="12"/>
          <w:szCs w:val="24"/>
        </w:rPr>
      </w:pPr>
      <w:r w:rsidRPr="00D77EBE">
        <w:rPr>
          <w:rFonts w:eastAsia="Calibri" w:cs="Calibri"/>
          <w:szCs w:val="24"/>
          <w:u w:val="single"/>
        </w:rPr>
        <w:t>For the Copenhagen School, securitization represents a panic politics</w:t>
      </w:r>
      <w:r w:rsidRPr="00D77EBE">
        <w:rPr>
          <w:rFonts w:eastAsia="Calibri" w:cs="Calibri"/>
          <w:sz w:val="12"/>
          <w:szCs w:val="24"/>
        </w:rPr>
        <w:t xml:space="preserve">: we must do something now, as our very survival is at stake. In such a scenario, it is hardly surprising that Aradau and Huysmans both see the possibilities for debate and deliberation as being minimal: normal </w:t>
      </w:r>
      <w:r w:rsidRPr="00D77EBE">
        <w:rPr>
          <w:rFonts w:eastAsia="Calibri" w:cs="Calibri"/>
          <w:sz w:val="12"/>
          <w:szCs w:val="24"/>
        </w:rPr>
        <w:lastRenderedPageBreak/>
        <w:t xml:space="preserve">procedures must be </w:t>
      </w:r>
      <w:proofErr w:type="gramStart"/>
      <w:r w:rsidRPr="00D77EBE">
        <w:rPr>
          <w:rFonts w:eastAsia="Calibri" w:cs="Calibri"/>
          <w:sz w:val="12"/>
          <w:szCs w:val="24"/>
        </w:rPr>
        <w:t>circumvented,</w:t>
      </w:r>
      <w:proofErr w:type="gramEnd"/>
      <w:r w:rsidRPr="00D77EBE">
        <w:rPr>
          <w:rFonts w:eastAsia="Calibri" w:cs="Calibri"/>
          <w:sz w:val="12"/>
          <w:szCs w:val="24"/>
        </w:rPr>
        <w:t xml:space="preserve"> otherwise it might all be too late. The speed of decisionmaking and the accompanying silence on the part of those outside the relevant elite are made all the more salient by the so-called internalist (Stritzel, 2007) or philosophical (Balzacq, 2011) view of securitization, whereby the security speech act possesses its own performative power. The internalist reading is characteristic of Wæver’s (1995) earlier work on securitization and accords with the notion of performativity. Performativity corresponds to John L. Austin’s illocutionary act. </w:t>
      </w:r>
      <w:r w:rsidRPr="00D77EBE">
        <w:rPr>
          <w:rFonts w:eastAsia="Calibri" w:cs="Calibri"/>
          <w:szCs w:val="24"/>
          <w:u w:val="single"/>
        </w:rPr>
        <w:t>Here, uttering security is more than just describing something: it is performing an action that creates new realities</w:t>
      </w:r>
      <w:r w:rsidRPr="00D77EBE">
        <w:rPr>
          <w:rFonts w:eastAsia="Calibri" w:cs="Calibri"/>
          <w:sz w:val="12"/>
          <w:szCs w:val="24"/>
        </w:rPr>
        <w:t xml:space="preserve"> (Balzacq, 2005: 177, 2011: 20; Stritzel, 2007: 361). The security speech act thus has the power to enable emergency measures and to (re)order sociopolitical relations (friend/enemy, us/them). In other words, security is a self-referential practice. The internalist reading of securitization closely resembles the Schmittian conception of the political inasmuch as both are decisionist: the securitizing actor, like Schmitt’s sovereign, defines what is exceptional. The silence that arguably marks the internalist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D77EBE">
        <w:rPr>
          <w:rFonts w:eastAsia="Calibri" w:cs="Calibri"/>
          <w:szCs w:val="24"/>
          <w:highlight w:val="cyan"/>
          <w:u w:val="single"/>
        </w:rPr>
        <w:t xml:space="preserve">This is problematized, </w:t>
      </w:r>
      <w:r w:rsidRPr="00D77EBE">
        <w:rPr>
          <w:rFonts w:eastAsia="Calibri" w:cs="Calibri"/>
          <w:szCs w:val="24"/>
          <w:u w:val="single"/>
        </w:rPr>
        <w:t xml:space="preserve">however, </w:t>
      </w:r>
      <w:r w:rsidRPr="00D77EBE">
        <w:rPr>
          <w:rFonts w:eastAsia="Calibri" w:cs="Calibri"/>
          <w:szCs w:val="24"/>
          <w:highlight w:val="cyan"/>
          <w:u w:val="single"/>
        </w:rPr>
        <w:t>by the</w:t>
      </w:r>
      <w:r w:rsidRPr="00D77EBE">
        <w:rPr>
          <w:rFonts w:eastAsia="Calibri" w:cs="Calibri"/>
          <w:szCs w:val="24"/>
          <w:u w:val="single"/>
        </w:rPr>
        <w:t xml:space="preserve"> so-called externalist (Stritzel, 2007) or </w:t>
      </w:r>
      <w:r w:rsidRPr="00D77EBE">
        <w:rPr>
          <w:rFonts w:eastAsia="Calibri" w:cs="Calibri"/>
          <w:szCs w:val="24"/>
          <w:highlight w:val="cyan"/>
          <w:u w:val="single"/>
        </w:rPr>
        <w:t>sociological</w:t>
      </w:r>
      <w:r w:rsidRPr="00D77EBE">
        <w:rPr>
          <w:rFonts w:eastAsia="Calibri" w:cs="Calibri"/>
          <w:szCs w:val="24"/>
          <w:u w:val="single"/>
        </w:rPr>
        <w:t xml:space="preserve"> (Balzacq, 2011</w:t>
      </w:r>
      <w:r w:rsidRPr="00D77EBE">
        <w:rPr>
          <w:rFonts w:eastAsia="Calibri" w:cs="Calibri"/>
          <w:b/>
          <w:szCs w:val="24"/>
          <w:u w:val="single"/>
        </w:rPr>
        <w:t xml:space="preserve">) </w:t>
      </w:r>
      <w:r w:rsidRPr="00D77EBE">
        <w:rPr>
          <w:rFonts w:eastAsia="Calibri" w:cs="Calibri"/>
          <w:b/>
          <w:szCs w:val="24"/>
          <w:highlight w:val="cyan"/>
          <w:u w:val="single"/>
        </w:rPr>
        <w:t>view, which emphasizes instead the intersubjectivity of the securitization process.</w:t>
      </w:r>
      <w:r w:rsidRPr="00D77EBE">
        <w:rPr>
          <w:rFonts w:eastAsia="Calibri" w:cs="Calibri"/>
          <w:sz w:val="12"/>
          <w:szCs w:val="24"/>
        </w:rPr>
        <w:t xml:space="preserve"> With the externalist reading, </w:t>
      </w:r>
      <w:r w:rsidRPr="00D77EBE">
        <w:rPr>
          <w:rFonts w:eastAsia="Calibri" w:cs="Calibri"/>
          <w:szCs w:val="24"/>
          <w:highlight w:val="cyan"/>
          <w:u w:val="single"/>
        </w:rPr>
        <w:t>the</w:t>
      </w:r>
      <w:r w:rsidRPr="00D77EBE">
        <w:rPr>
          <w:rFonts w:eastAsia="Calibri" w:cs="Calibri"/>
          <w:sz w:val="12"/>
          <w:szCs w:val="24"/>
        </w:rPr>
        <w:t xml:space="preserve"> authority to speak and the power of the speech act itself are subject to the context in which security is uttered. Most importantly, </w:t>
      </w:r>
      <w:r w:rsidRPr="00D77EBE">
        <w:rPr>
          <w:rFonts w:eastAsia="Calibri" w:cs="Calibri"/>
          <w:b/>
          <w:szCs w:val="24"/>
          <w:highlight w:val="cyan"/>
          <w:u w:val="single"/>
        </w:rPr>
        <w:t xml:space="preserve">the framing of something as a security issue is not the sole preserve of the securitizing actor </w:t>
      </w:r>
      <w:r>
        <w:rPr>
          <w:rFonts w:eastAsia="Calibri" w:cs="Calibri"/>
          <w:b/>
          <w:color w:val="FF0000"/>
          <w:sz w:val="36"/>
          <w:szCs w:val="24"/>
          <w:highlight w:val="cyan"/>
          <w:u w:val="single"/>
        </w:rPr>
        <w:t xml:space="preserve">§ Marked 08:37 § </w:t>
      </w:r>
      <w:r w:rsidRPr="00D77EBE">
        <w:rPr>
          <w:rFonts w:eastAsia="Calibri" w:cs="Calibri"/>
          <w:b/>
          <w:szCs w:val="24"/>
          <w:highlight w:val="cyan"/>
          <w:u w:val="single"/>
        </w:rPr>
        <w:t>but must also be accepted by a relevant audience</w:t>
      </w:r>
      <w:r w:rsidRPr="00D77EBE">
        <w:rPr>
          <w:rFonts w:eastAsia="Calibri" w:cs="Calibri"/>
          <w:sz w:val="12"/>
          <w:szCs w:val="24"/>
        </w:rPr>
        <w:t>. As Buzan et al. (1998: 25) make clear, presenting something as an existential threat is merely a ‘securitizing move’, as ‘</w:t>
      </w:r>
      <w:r w:rsidRPr="00D77EBE">
        <w:rPr>
          <w:rFonts w:eastAsia="Calibri" w:cs="Calibri"/>
          <w:szCs w:val="24"/>
          <w:highlight w:val="cyan"/>
          <w:u w:val="single"/>
        </w:rPr>
        <w:t xml:space="preserve">the issue is [successfully] </w:t>
      </w:r>
      <w:r w:rsidRPr="00D77EBE">
        <w:rPr>
          <w:rFonts w:eastAsia="Calibri" w:cs="Calibri"/>
          <w:b/>
          <w:szCs w:val="24"/>
          <w:highlight w:val="cyan"/>
          <w:u w:val="single"/>
          <w:bdr w:val="single" w:sz="4" w:space="0" w:color="auto" w:frame="1"/>
        </w:rPr>
        <w:t>securitized only if and when the audience accepts it as such’</w:t>
      </w:r>
      <w:r w:rsidRPr="00D77EBE">
        <w:rPr>
          <w:rFonts w:eastAsia="Calibri" w:cs="Calibri"/>
          <w:sz w:val="12"/>
          <w:szCs w:val="24"/>
        </w:rPr>
        <w:t xml:space="preserve">. Accordingly, with its emphasis on the intersubjective establishment of threat, </w:t>
      </w:r>
      <w:r w:rsidRPr="00D77EBE">
        <w:rPr>
          <w:rFonts w:eastAsia="Calibri" w:cs="Calibri"/>
          <w:b/>
          <w:szCs w:val="24"/>
          <w:highlight w:val="cyan"/>
          <w:u w:val="single"/>
        </w:rPr>
        <w:t xml:space="preserve">the externalist rendering of securitization makes </w:t>
      </w:r>
      <w:r w:rsidRPr="00D77EBE">
        <w:rPr>
          <w:rFonts w:eastAsia="Calibri" w:cs="Calibri"/>
          <w:b/>
          <w:szCs w:val="24"/>
          <w:highlight w:val="cyan"/>
          <w:u w:val="single"/>
          <w:bdr w:val="single" w:sz="4" w:space="0" w:color="auto" w:frame="1"/>
        </w:rPr>
        <w:t>problematic Wæver’s earlier assertion of security as a self-referential practice</w:t>
      </w:r>
      <w:r w:rsidRPr="00D77EBE">
        <w:rPr>
          <w:rFonts w:eastAsia="Calibri" w:cs="Calibri"/>
          <w:sz w:val="12"/>
          <w:szCs w:val="24"/>
        </w:rPr>
        <w:t xml:space="preserve">. And this conceptual tension is reflected in the specific debate over the nature of the speech act itself. For both Thierry Balzacq and Holger Stritzel, Wæver/the Copenhagen School thus present securitization as both an illocutionary act and a perlocutionary act – that is, they discuss what is done in saying security, as well as what is done by saying security. Perlocutionary acts are external to the performative aspect of the speech act and thereby correspond not to the utterance itself but to its effects: did the securitizing actor manage to convince the relevant audience. Balzacq (2005: 177–8) sums up the situation thus: either we argue that securitization is a self-referential practice, in which case we forsake perlocution with the related acquiescence of the audience … or we hold fast to the creed that using the conception of security also produces a perlocutionary effect, in which case we abandon self-referentiality. He goes on: I suspect instead that the CS [Copenhagen School] leans towards the first option…. [A]lthough the CS appeals to an audience, its framework ignores the audience, which suggests that the CS opts for an illocutionary view of security yielding a ‘magical efficiency’ rather than a fully-fledged model encompassing perlocution as well (Balzacq, 2005: 177–8).9 It is indeed the case that the Copenhagen School has underconceptualized the role of the audience.10 This is something of which Wæver (2003) himself is well aware. But, it is debatable whether the Copenhagen School favours an internalist reading of the securitization concept. Although Wæver is keen to stress the importance of the ‘moment’ of the speech act, and thus retain its illocutionary force, he nevertheless also leans towards the importance of the relationship between securitizing actor and audience. Wæver warns of viewing securitization as a ‘unilateral performance’ – that undertaken only by the sovereign – and thus its equivalence to a ‘Schmittian anti-democratic decisionism’. Rather: We [members of the Copenhagen School] preserve the event-ness of the speech act and the performative moment, but locate it in-between the actors…. This might look like perlocution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(Wæver, 2007: 4). The important point here is how the security speech act moves away from a Schmittian to an Arendtian conception of politics, ‘because the theory places power in-between humans … and insists on securityness being a quality not of threats but of their handling, that is, the theory places power not with “things” external to a community but internal to it’ (Wæver, 2011: 468). For Wæver, </w:t>
      </w:r>
      <w:r w:rsidRPr="00D77EBE">
        <w:rPr>
          <w:rFonts w:eastAsia="Calibri" w:cs="Calibri"/>
          <w:szCs w:val="24"/>
          <w:highlight w:val="cyan"/>
          <w:u w:val="single"/>
        </w:rPr>
        <w:t>securitization</w:t>
      </w:r>
      <w:r w:rsidRPr="00D77EBE">
        <w:rPr>
          <w:rFonts w:eastAsia="Calibri" w:cs="Calibri"/>
          <w:sz w:val="12"/>
          <w:szCs w:val="24"/>
        </w:rPr>
        <w:t xml:space="preserve"> thus </w:t>
      </w:r>
      <w:r w:rsidRPr="00D77EBE">
        <w:rPr>
          <w:rFonts w:eastAsia="Calibri" w:cs="Calibri"/>
          <w:b/>
          <w:szCs w:val="24"/>
          <w:highlight w:val="cyan"/>
          <w:u w:val="single"/>
          <w:bdr w:val="single" w:sz="4" w:space="0" w:color="auto" w:frame="1"/>
        </w:rPr>
        <w:t>takes place in a context where there is space for open politics</w:t>
      </w:r>
      <w:r w:rsidRPr="00D77EBE">
        <w:rPr>
          <w:rFonts w:eastAsia="Calibri" w:cs="Calibri"/>
          <w:sz w:val="12"/>
          <w:szCs w:val="24"/>
        </w:rPr>
        <w:t>: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Schmittian connotations in this way is also recognized by Williams. For Williams, the importance of the audience relates to a ‘discursive ethics’ that goes against the decisionist account of securitization</w:t>
      </w:r>
      <w:r w:rsidRPr="00D77EBE">
        <w:rPr>
          <w:rFonts w:eastAsia="Calibri" w:cs="Calibri"/>
          <w:szCs w:val="24"/>
          <w:u w:val="single"/>
        </w:rPr>
        <w:t xml:space="preserve">. </w:t>
      </w:r>
      <w:r w:rsidRPr="00D77EBE">
        <w:rPr>
          <w:rFonts w:eastAsia="Calibri" w:cs="Calibri"/>
          <w:b/>
          <w:szCs w:val="24"/>
          <w:highlight w:val="cyan"/>
          <w:u w:val="single"/>
        </w:rPr>
        <w:t xml:space="preserve">The security speech act </w:t>
      </w:r>
      <w:r w:rsidRPr="00D77EBE">
        <w:rPr>
          <w:rFonts w:eastAsia="Calibri" w:cs="Calibri"/>
          <w:b/>
          <w:szCs w:val="24"/>
          <w:highlight w:val="cyan"/>
          <w:u w:val="single"/>
          <w:bdr w:val="single" w:sz="4" w:space="0" w:color="auto" w:frame="1"/>
        </w:rPr>
        <w:t xml:space="preserve">entails the possibility of dialogue and thereby </w:t>
      </w:r>
      <w:r w:rsidRPr="00D77EBE">
        <w:rPr>
          <w:rFonts w:eastAsia="Calibri" w:cs="Calibri"/>
          <w:b/>
          <w:szCs w:val="24"/>
          <w:u w:val="single"/>
          <w:bdr w:val="single" w:sz="4" w:space="0" w:color="auto" w:frame="1"/>
        </w:rPr>
        <w:t xml:space="preserve">also </w:t>
      </w:r>
      <w:r w:rsidRPr="00D77EBE">
        <w:rPr>
          <w:rFonts w:eastAsia="Calibri" w:cs="Calibri"/>
          <w:b/>
          <w:szCs w:val="24"/>
          <w:highlight w:val="cyan"/>
          <w:u w:val="single"/>
          <w:bdr w:val="single" w:sz="4" w:space="0" w:color="auto" w:frame="1"/>
        </w:rPr>
        <w:t>the potential for the transformation of security</w:t>
      </w:r>
      <w:r w:rsidRPr="00D77EBE">
        <w:rPr>
          <w:rFonts w:eastAsia="Calibri" w:cs="Calibri"/>
          <w:sz w:val="12"/>
          <w:szCs w:val="24"/>
        </w:rPr>
        <w:t xml:space="preserve"> (Williams, 2003: 522–3). And although Williams (2003: 524) seems somewhat sceptical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805D7C" w:rsidRPr="00AB4B8D" w:rsidRDefault="00805D7C" w:rsidP="00805D7C"/>
    <w:p w:rsidR="00805D7C" w:rsidRPr="00805D7C" w:rsidRDefault="00805D7C" w:rsidP="00805D7C"/>
    <w:p w:rsidR="00805D7C" w:rsidRDefault="00805D7C" w:rsidP="00805D7C">
      <w:pPr>
        <w:pStyle w:val="Heading2"/>
      </w:pPr>
      <w:r>
        <w:lastRenderedPageBreak/>
        <w:t>1ar</w:t>
      </w:r>
    </w:p>
    <w:p w:rsidR="00805D7C" w:rsidRPr="00805D7C" w:rsidRDefault="00805D7C" w:rsidP="00805D7C">
      <w:pPr>
        <w:pStyle w:val="Heading3"/>
      </w:pPr>
      <w:r>
        <w:lastRenderedPageBreak/>
        <w:t xml:space="preserve">1ar – critique </w:t>
      </w:r>
    </w:p>
    <w:p w:rsidR="00805D7C" w:rsidRPr="0029281E" w:rsidRDefault="00805D7C" w:rsidP="00805D7C">
      <w:pPr>
        <w:pStyle w:val="Heading4"/>
        <w:rPr>
          <w:rFonts w:cs="Arial"/>
        </w:rPr>
      </w:pPr>
      <w:r w:rsidRPr="0029281E">
        <w:rPr>
          <w:rFonts w:cs="Arial"/>
        </w:rPr>
        <w:t>Spectating is an essential form of action – their criticism produces a dangerous hierarchy of activity and passivity</w:t>
      </w:r>
    </w:p>
    <w:p w:rsidR="00805D7C" w:rsidRPr="0029281E" w:rsidRDefault="00805D7C" w:rsidP="00805D7C">
      <w:pPr>
        <w:rPr>
          <w:rStyle w:val="StyleStyleBold12pt"/>
        </w:rPr>
      </w:pPr>
      <w:r w:rsidRPr="0029281E">
        <w:rPr>
          <w:rStyle w:val="StyleDate"/>
        </w:rPr>
        <w:t>Hallward, 2006</w:t>
      </w:r>
      <w:r w:rsidRPr="0029281E">
        <w:rPr>
          <w:rStyle w:val="StyleStyleBold12pt"/>
        </w:rPr>
        <w:t xml:space="preserve"> </w:t>
      </w:r>
      <w:r w:rsidRPr="0029281E">
        <w:rPr>
          <w:rStyle w:val="StyleStyleBold12pt"/>
          <w:b w:val="0"/>
        </w:rPr>
        <w:t>(Peter, Professor of Modern European Philosophy at Middlesex, “Staging Equality: On Rancière’s Theatrocracy,” new left review 37</w:t>
      </w:r>
      <w:proofErr w:type="gramStart"/>
      <w:r w:rsidRPr="0029281E">
        <w:rPr>
          <w:rStyle w:val="StyleStyleBold12pt"/>
          <w:b w:val="0"/>
        </w:rPr>
        <w:t>,  p</w:t>
      </w:r>
      <w:proofErr w:type="gramEnd"/>
      <w:r w:rsidRPr="0029281E">
        <w:rPr>
          <w:rStyle w:val="StyleStyleBold12pt"/>
          <w:b w:val="0"/>
        </w:rPr>
        <w:t>. 114-115)</w:t>
      </w:r>
    </w:p>
    <w:p w:rsidR="00805D7C" w:rsidRPr="0029281E" w:rsidRDefault="00805D7C" w:rsidP="00805D7C">
      <w:pPr>
        <w:rPr>
          <w:rStyle w:val="StyleBoldUnderline"/>
        </w:rPr>
      </w:pPr>
      <w:r w:rsidRPr="0029281E">
        <w:rPr>
          <w:sz w:val="16"/>
        </w:rPr>
        <w:t xml:space="preserve">Applied to the theatre, Jacotot’s premise allows Rancière to develop a general account of the ‘emancipation of the spectator.’ </w:t>
      </w:r>
      <w:r w:rsidRPr="0029281E">
        <w:rPr>
          <w:rStyle w:val="StyleBoldUnderline"/>
          <w:highlight w:val="cyan"/>
        </w:rPr>
        <w:t>Classical theorists</w:t>
      </w:r>
      <w:r w:rsidRPr="0029281E">
        <w:rPr>
          <w:sz w:val="16"/>
          <w:highlight w:val="cyan"/>
        </w:rPr>
        <w:t xml:space="preserve"> </w:t>
      </w:r>
      <w:r w:rsidRPr="0029281E">
        <w:rPr>
          <w:sz w:val="16"/>
        </w:rPr>
        <w:t xml:space="preserve">of the theatre from Plato to Rousseau </w:t>
      </w:r>
      <w:r w:rsidRPr="0029281E">
        <w:rPr>
          <w:rStyle w:val="StyleBoldUnderline"/>
          <w:highlight w:val="cyan"/>
        </w:rPr>
        <w:t>considered spectators to be</w:t>
      </w:r>
      <w:r w:rsidRPr="0029281E">
        <w:rPr>
          <w:rStyle w:val="StyleBoldUnderline"/>
        </w:rPr>
        <w:t xml:space="preserve"> </w:t>
      </w:r>
      <w:r w:rsidRPr="0029281E">
        <w:rPr>
          <w:rStyle w:val="StyleBoldUnderline"/>
          <w:highlight w:val="cyan"/>
        </w:rPr>
        <w:t>trapped</w:t>
      </w:r>
      <w:r w:rsidRPr="0029281E">
        <w:rPr>
          <w:rStyle w:val="StyleBoldUnderline"/>
        </w:rPr>
        <w:t xml:space="preserve"> both by their passivity</w:t>
      </w:r>
      <w:r w:rsidRPr="0029281E">
        <w:rPr>
          <w:sz w:val="16"/>
        </w:rPr>
        <w:t xml:space="preserve">, in contrast to the performer’s activity, </w:t>
      </w:r>
      <w:r w:rsidRPr="0029281E">
        <w:rPr>
          <w:rStyle w:val="StyleBoldUnderline"/>
        </w:rPr>
        <w:t>and</w:t>
      </w:r>
      <w:r w:rsidRPr="0029281E">
        <w:rPr>
          <w:sz w:val="16"/>
        </w:rPr>
        <w:t xml:space="preserve"> their </w:t>
      </w:r>
      <w:r w:rsidRPr="0029281E">
        <w:rPr>
          <w:rStyle w:val="StyleBoldUnderline"/>
        </w:rPr>
        <w:t>ignorance</w:t>
      </w:r>
      <w:r w:rsidRPr="0029281E">
        <w:rPr>
          <w:sz w:val="16"/>
        </w:rPr>
        <w:t xml:space="preserve">, in contrast to the performer’s knowledge of artistry and illusion. </w:t>
      </w:r>
      <w:r w:rsidRPr="0029281E">
        <w:rPr>
          <w:rStyle w:val="StyleBoldUnderline"/>
        </w:rPr>
        <w:t>The modern response has</w:t>
      </w:r>
      <w:r w:rsidRPr="0029281E">
        <w:rPr>
          <w:sz w:val="16"/>
        </w:rPr>
        <w:t xml:space="preserve"> most often </w:t>
      </w:r>
      <w:r w:rsidRPr="0029281E">
        <w:rPr>
          <w:rStyle w:val="StyleBoldUnderline"/>
        </w:rPr>
        <w:t>been to explore</w:t>
      </w:r>
      <w:r w:rsidRPr="0029281E">
        <w:rPr>
          <w:sz w:val="16"/>
        </w:rPr>
        <w:t xml:space="preserve"> the potential of a ‘</w:t>
      </w:r>
      <w:r w:rsidRPr="0029281E">
        <w:rPr>
          <w:rStyle w:val="StyleBoldUnderline"/>
        </w:rPr>
        <w:t>theatre without spectatorship’</w:t>
      </w:r>
      <w:r w:rsidRPr="0029281E">
        <w:rPr>
          <w:sz w:val="16"/>
        </w:rPr>
        <w:t xml:space="preserve">—a drama purged of passivity and ignorance, either by maximizing the distance between spectacle and spectator (Brecht) or by minimizing it (Artaud). Along the same lines, Debord, after defining spectacle by its externality, was to call for the elimination of all theatrical ‘separation’ or distance. </w:t>
      </w:r>
      <w:r w:rsidRPr="0029281E">
        <w:rPr>
          <w:rStyle w:val="StyleBoldUnderline"/>
          <w:highlight w:val="cyan"/>
        </w:rPr>
        <w:t>These</w:t>
      </w:r>
      <w:r w:rsidRPr="0029281E">
        <w:rPr>
          <w:sz w:val="16"/>
        </w:rPr>
        <w:t xml:space="preserve"> and comparable responses </w:t>
      </w:r>
      <w:r w:rsidRPr="0029281E">
        <w:rPr>
          <w:rStyle w:val="StyleBoldUnderline"/>
          <w:highlight w:val="cyan"/>
        </w:rPr>
        <w:t>maintain</w:t>
      </w:r>
      <w:r w:rsidRPr="0029281E">
        <w:rPr>
          <w:sz w:val="16"/>
        </w:rPr>
        <w:t xml:space="preserve">, however, </w:t>
      </w:r>
      <w:r w:rsidRPr="0029281E">
        <w:rPr>
          <w:rStyle w:val="StyleBoldUnderline"/>
        </w:rPr>
        <w:t xml:space="preserve">the </w:t>
      </w:r>
      <w:r w:rsidRPr="0029281E">
        <w:rPr>
          <w:rStyle w:val="StyleBoldUnderline"/>
          <w:highlight w:val="cyan"/>
        </w:rPr>
        <w:t>basic structure</w:t>
      </w:r>
      <w:r w:rsidRPr="0029281E">
        <w:rPr>
          <w:rStyle w:val="StyleBoldUnderline"/>
        </w:rPr>
        <w:t xml:space="preserve"> upon </w:t>
      </w:r>
      <w:r w:rsidRPr="0029281E">
        <w:rPr>
          <w:rStyle w:val="StyleBoldUnderline"/>
          <w:highlight w:val="cyan"/>
        </w:rPr>
        <w:t>which</w:t>
      </w:r>
      <w:r w:rsidRPr="0029281E">
        <w:rPr>
          <w:rStyle w:val="StyleBoldUnderline"/>
        </w:rPr>
        <w:t xml:space="preserve"> specular </w:t>
      </w:r>
      <w:r w:rsidRPr="0029281E">
        <w:rPr>
          <w:rStyle w:val="StyleBoldUnderline"/>
          <w:highlight w:val="cyan"/>
        </w:rPr>
        <w:t>inequality depends</w:t>
      </w:r>
      <w:r w:rsidRPr="0029281E">
        <w:rPr>
          <w:rStyle w:val="StyleBoldUnderline"/>
        </w:rPr>
        <w:t>—the hierarchy of passivity and activity</w:t>
      </w:r>
      <w:r w:rsidRPr="0029281E">
        <w:rPr>
          <w:sz w:val="16"/>
        </w:rPr>
        <w:t xml:space="preserve">, of ‘incapacity on one side and capacity on the other’. </w:t>
      </w:r>
      <w:proofErr w:type="gramStart"/>
      <w:r w:rsidRPr="0029281E">
        <w:rPr>
          <w:sz w:val="16"/>
        </w:rPr>
        <w:t xml:space="preserve">By contrast, </w:t>
      </w:r>
      <w:r w:rsidRPr="0029281E">
        <w:rPr>
          <w:rStyle w:val="StyleBoldUnderline"/>
        </w:rPr>
        <w:t>theatrical ‘</w:t>
      </w:r>
      <w:r w:rsidRPr="0029281E">
        <w:rPr>
          <w:rStyle w:val="StyleBoldUnderline"/>
          <w:highlight w:val="cyan"/>
        </w:rPr>
        <w:t>emancipation starts from</w:t>
      </w:r>
      <w:r w:rsidRPr="0029281E">
        <w:rPr>
          <w:rStyle w:val="StyleBoldUnderline"/>
        </w:rPr>
        <w:t xml:space="preserve"> the opposite principle, the principle of </w:t>
      </w:r>
      <w:r w:rsidRPr="0029281E">
        <w:rPr>
          <w:rStyle w:val="StyleBoldUnderline"/>
          <w:highlight w:val="cyan"/>
        </w:rPr>
        <w:t>equality</w:t>
      </w:r>
      <w:r w:rsidRPr="0029281E">
        <w:rPr>
          <w:sz w:val="16"/>
        </w:rPr>
        <w:t>.</w:t>
      </w:r>
      <w:proofErr w:type="gramEnd"/>
      <w:r w:rsidRPr="0029281E">
        <w:rPr>
          <w:sz w:val="16"/>
        </w:rPr>
        <w:t xml:space="preserve"> It begins </w:t>
      </w:r>
      <w:r w:rsidRPr="0029281E">
        <w:rPr>
          <w:rStyle w:val="StyleBoldUnderline"/>
          <w:highlight w:val="cyan"/>
        </w:rPr>
        <w:t>when we dismiss</w:t>
      </w:r>
      <w:r w:rsidRPr="0029281E">
        <w:rPr>
          <w:rStyle w:val="StyleBoldUnderline"/>
        </w:rPr>
        <w:t xml:space="preserve"> the opposition between </w:t>
      </w:r>
      <w:r w:rsidRPr="0029281E">
        <w:rPr>
          <w:rStyle w:val="StyleBoldUnderline"/>
          <w:highlight w:val="cyan"/>
        </w:rPr>
        <w:t>looking and acting’,</w:t>
      </w:r>
      <w:r w:rsidRPr="0029281E">
        <w:rPr>
          <w:rStyle w:val="StyleBoldUnderline"/>
        </w:rPr>
        <w:t xml:space="preserve"> when </w:t>
      </w:r>
      <w:r w:rsidRPr="0029281E">
        <w:rPr>
          <w:rStyle w:val="StyleBoldUnderline"/>
          <w:highlight w:val="cyan"/>
        </w:rPr>
        <w:t>we realize</w:t>
      </w:r>
      <w:r w:rsidRPr="0029281E">
        <w:rPr>
          <w:rStyle w:val="StyleBoldUnderline"/>
        </w:rPr>
        <w:t xml:space="preserve"> that </w:t>
      </w:r>
      <w:r w:rsidRPr="0029281E">
        <w:rPr>
          <w:rStyle w:val="StyleBoldUnderline"/>
          <w:highlight w:val="cyan"/>
        </w:rPr>
        <w:t>looking</w:t>
      </w:r>
      <w:r w:rsidRPr="0029281E">
        <w:rPr>
          <w:rStyle w:val="StyleBoldUnderline"/>
        </w:rPr>
        <w:t xml:space="preserve"> also </w:t>
      </w:r>
      <w:r w:rsidRPr="0029281E">
        <w:rPr>
          <w:rStyle w:val="StyleBoldUnderline"/>
          <w:highlight w:val="cyan"/>
        </w:rPr>
        <w:t>is an action which</w:t>
      </w:r>
      <w:r w:rsidRPr="0029281E">
        <w:rPr>
          <w:sz w:val="16"/>
        </w:rPr>
        <w:t xml:space="preserve"> confirms or </w:t>
      </w:r>
      <w:r w:rsidRPr="0029281E">
        <w:rPr>
          <w:rStyle w:val="StyleBoldUnderline"/>
          <w:highlight w:val="cyan"/>
        </w:rPr>
        <w:t>modifies</w:t>
      </w:r>
      <w:r w:rsidRPr="0029281E">
        <w:rPr>
          <w:rStyle w:val="StyleBoldUnderline"/>
        </w:rPr>
        <w:t xml:space="preserve"> the distribution of </w:t>
      </w:r>
      <w:r w:rsidRPr="0029281E">
        <w:rPr>
          <w:rStyle w:val="StyleBoldUnderline"/>
          <w:highlight w:val="cyan"/>
        </w:rPr>
        <w:t>the visible</w:t>
      </w:r>
      <w:r w:rsidRPr="0029281E">
        <w:rPr>
          <w:sz w:val="16"/>
        </w:rPr>
        <w:t xml:space="preserve">, and that ‘interpreting the world’ is already a means of transforming it, of reconfiguring it. </w:t>
      </w:r>
      <w:r w:rsidRPr="0029281E">
        <w:rPr>
          <w:rStyle w:val="StyleBoldUnderline"/>
          <w:highlight w:val="cyan"/>
        </w:rPr>
        <w:t>Spectators</w:t>
      </w:r>
      <w:r w:rsidRPr="0029281E">
        <w:rPr>
          <w:rStyle w:val="StyleBoldUnderline"/>
        </w:rPr>
        <w:t xml:space="preserve"> </w:t>
      </w:r>
      <w:r w:rsidRPr="0029281E">
        <w:rPr>
          <w:rStyle w:val="StyleBoldUnderline"/>
          <w:highlight w:val="cyan"/>
        </w:rPr>
        <w:t>are active</w:t>
      </w:r>
      <w:r w:rsidRPr="0029281E">
        <w:rPr>
          <w:sz w:val="16"/>
        </w:rPr>
        <w:t xml:space="preserve">, as are students or scientists: </w:t>
      </w:r>
      <w:r w:rsidRPr="0029281E">
        <w:rPr>
          <w:rStyle w:val="StyleBoldUnderline"/>
        </w:rPr>
        <w:t xml:space="preserve">they observe, select, compare, </w:t>
      </w:r>
      <w:proofErr w:type="gramStart"/>
      <w:r w:rsidRPr="0029281E">
        <w:rPr>
          <w:rStyle w:val="StyleBoldUnderline"/>
        </w:rPr>
        <w:t>interpret</w:t>
      </w:r>
      <w:proofErr w:type="gramEnd"/>
      <w:r w:rsidRPr="0029281E">
        <w:rPr>
          <w:sz w:val="16"/>
        </w:rPr>
        <w:t xml:space="preserve">. They relate what they observe with many other things that they have observed, on other stages, in other kinds of spaces. </w:t>
      </w:r>
      <w:r w:rsidRPr="0029281E">
        <w:rPr>
          <w:rStyle w:val="StyleBoldUnderline"/>
        </w:rPr>
        <w:t>They make their own poems with the poem that is performed in front of them</w:t>
      </w:r>
      <w:r w:rsidRPr="0029281E">
        <w:rPr>
          <w:sz w:val="16"/>
        </w:rPr>
        <w:t xml:space="preserve">.20 </w:t>
      </w:r>
      <w:proofErr w:type="gramStart"/>
      <w:r w:rsidRPr="0029281E">
        <w:rPr>
          <w:sz w:val="16"/>
        </w:rPr>
        <w:t>In</w:t>
      </w:r>
      <w:proofErr w:type="gramEnd"/>
      <w:r w:rsidRPr="0029281E">
        <w:rPr>
          <w:sz w:val="16"/>
        </w:rPr>
        <w:t xml:space="preserve"> theatre as much as in politics or art, </w:t>
      </w:r>
      <w:r w:rsidRPr="0029281E">
        <w:rPr>
          <w:rStyle w:val="StyleBoldUnderline"/>
        </w:rPr>
        <w:t xml:space="preserve">the distance of the spectacle is essential to its effect. It is because the spectators never wholly identify with what they see, because </w:t>
      </w:r>
      <w:r w:rsidRPr="0029281E">
        <w:rPr>
          <w:rStyle w:val="StyleBoldUnderline"/>
          <w:highlight w:val="cyan"/>
        </w:rPr>
        <w:t>they draw on their own experiences and retain a critical distance</w:t>
      </w:r>
      <w:r w:rsidRPr="0029281E">
        <w:rPr>
          <w:rStyle w:val="StyleBoldUnderline"/>
        </w:rPr>
        <w:t>, that they are able actively and knowingly to engage with the spectacle</w:t>
      </w:r>
      <w:r w:rsidRPr="0029281E">
        <w:rPr>
          <w:sz w:val="16"/>
        </w:rPr>
        <w:t xml:space="preserve">. What they see is never simply what the performers present or intend. </w:t>
      </w:r>
      <w:r w:rsidRPr="0029281E">
        <w:rPr>
          <w:rStyle w:val="StyleBoldUnderline"/>
        </w:rPr>
        <w:t>Spectators ‘pay attention to the performance to the extent that they are distant.</w:t>
      </w:r>
      <w:r w:rsidRPr="0029281E">
        <w:rPr>
          <w:sz w:val="16"/>
        </w:rPr>
        <w:t xml:space="preserve">’ Just as educational emancipation does not involve the transformation of ignorance into knowledge, so too </w:t>
      </w:r>
      <w:r w:rsidRPr="0029281E">
        <w:rPr>
          <w:rStyle w:val="StyleBoldUnderline"/>
        </w:rPr>
        <w:t xml:space="preserve">the </w:t>
      </w:r>
      <w:r w:rsidRPr="0029281E">
        <w:rPr>
          <w:rStyle w:val="StyleBoldUnderline"/>
          <w:highlight w:val="cyan"/>
        </w:rPr>
        <w:t>emancipation</w:t>
      </w:r>
      <w:r w:rsidRPr="0029281E">
        <w:rPr>
          <w:rStyle w:val="StyleBoldUnderline"/>
        </w:rPr>
        <w:t xml:space="preserve"> of spectators </w:t>
      </w:r>
      <w:r w:rsidRPr="0029281E">
        <w:rPr>
          <w:rStyle w:val="StyleBoldUnderline"/>
          <w:highlight w:val="cyan"/>
        </w:rPr>
        <w:t>does not involve</w:t>
      </w:r>
      <w:r w:rsidRPr="0029281E">
        <w:rPr>
          <w:rStyle w:val="StyleBoldUnderline"/>
        </w:rPr>
        <w:t xml:space="preserve"> their </w:t>
      </w:r>
      <w:r w:rsidRPr="0029281E">
        <w:rPr>
          <w:rStyle w:val="StyleBoldUnderline"/>
          <w:highlight w:val="cyan"/>
        </w:rPr>
        <w:t xml:space="preserve">conversion into actors so much as </w:t>
      </w:r>
      <w:proofErr w:type="gramStart"/>
      <w:r w:rsidRPr="0029281E">
        <w:rPr>
          <w:rStyle w:val="StyleBoldUnderline"/>
          <w:highlight w:val="cyan"/>
        </w:rPr>
        <w:t>a recognition</w:t>
      </w:r>
      <w:proofErr w:type="gramEnd"/>
      <w:r w:rsidRPr="0029281E">
        <w:rPr>
          <w:rStyle w:val="StyleBoldUnderline"/>
        </w:rPr>
        <w:t xml:space="preserve"> that the boundary between actor and spectator </w:t>
      </w:r>
      <w:r w:rsidRPr="0029281E">
        <w:rPr>
          <w:rStyle w:val="StyleBoldUnderline"/>
          <w:highlight w:val="cyan"/>
        </w:rPr>
        <w:t>is</w:t>
      </w:r>
      <w:r w:rsidRPr="0029281E">
        <w:rPr>
          <w:rStyle w:val="StyleBoldUnderline"/>
        </w:rPr>
        <w:t xml:space="preserve"> itself </w:t>
      </w:r>
      <w:r w:rsidRPr="0029281E">
        <w:rPr>
          <w:rStyle w:val="StyleBoldUnderline"/>
          <w:highlight w:val="cyan"/>
        </w:rPr>
        <w:t>elusive</w:t>
      </w:r>
      <w:r w:rsidRPr="0029281E">
        <w:rPr>
          <w:sz w:val="16"/>
        </w:rPr>
        <w:t>. We have to acknowledge that ‘</w:t>
      </w:r>
      <w:r w:rsidRPr="0029281E">
        <w:rPr>
          <w:rStyle w:val="StyleBoldUnderline"/>
        </w:rPr>
        <w:t xml:space="preserve">any spectator already is an actor </w:t>
      </w:r>
      <w:r w:rsidRPr="0029281E">
        <w:rPr>
          <w:sz w:val="16"/>
        </w:rPr>
        <w:t xml:space="preserve">of his or </w:t>
      </w:r>
      <w:r w:rsidRPr="0029281E">
        <w:rPr>
          <w:rStyle w:val="StyleBoldUnderline"/>
        </w:rPr>
        <w:t>her own story and</w:t>
      </w:r>
      <w:r w:rsidRPr="0029281E">
        <w:rPr>
          <w:sz w:val="16"/>
        </w:rPr>
        <w:t xml:space="preserve"> that </w:t>
      </w:r>
      <w:r w:rsidRPr="0029281E">
        <w:rPr>
          <w:rStyle w:val="StyleBoldUnderline"/>
        </w:rPr>
        <w:t>the actor also is the spectator of the same kind of story</w:t>
      </w:r>
      <w:r w:rsidRPr="0029281E">
        <w:rPr>
          <w:sz w:val="16"/>
        </w:rPr>
        <w:t>.’ By the same token, Rancière’s account of social emancipation begins when an actor hitherto condemned to an oppressively restricted role—a life defined by exploitation and toil—wrests the privilege of leisure and autonomy typically enjoyed by a spectator—the luxuries of unprofitable time, of ‘idle’ contemplation, of individual or idiosyncratic taste—and thereby changes the general distribution of functions and roles. ‘This is what emancipation means: the blurring of the opposition between they who look and they who act’, between those who are trapped by their function or identity and those who are not.21</w:t>
      </w:r>
    </w:p>
    <w:p w:rsidR="00805D7C" w:rsidRPr="00805D7C" w:rsidRDefault="00805D7C" w:rsidP="00805D7C"/>
    <w:sectPr w:rsidR="00805D7C" w:rsidRPr="00805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437" w:rsidRDefault="00BB1437" w:rsidP="005F5576">
      <w:r>
        <w:separator/>
      </w:r>
    </w:p>
  </w:endnote>
  <w:endnote w:type="continuationSeparator" w:id="0">
    <w:p w:rsidR="00BB1437" w:rsidRDefault="00BB14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437" w:rsidRDefault="00BB1437" w:rsidP="005F5576">
      <w:r>
        <w:separator/>
      </w:r>
    </w:p>
  </w:footnote>
  <w:footnote w:type="continuationSeparator" w:id="0">
    <w:p w:rsidR="00BB1437" w:rsidRDefault="00BB14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45E20"/>
    <w:multiLevelType w:val="hybridMultilevel"/>
    <w:tmpl w:val="3AD2FBD8"/>
    <w:lvl w:ilvl="0" w:tplc="97FACD94">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7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BD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D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1437"/>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3,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805D7C"/>
    <w:pPr>
      <w:ind w:left="288" w:right="288"/>
    </w:pPr>
    <w:rPr>
      <w:rFonts w:ascii="Times New Roman" w:eastAsia="Times New Roman" w:hAnsi="Times New Roman"/>
      <w:sz w:val="16"/>
    </w:rPr>
  </w:style>
  <w:style w:type="character" w:customStyle="1" w:styleId="cardChar">
    <w:name w:val="card Char"/>
    <w:link w:val="card"/>
    <w:uiPriority w:val="6"/>
    <w:rsid w:val="00805D7C"/>
    <w:rPr>
      <w:rFonts w:ascii="Times New Roman" w:eastAsia="Times New Roman" w:hAnsi="Times New Roman" w:cs="Arial"/>
      <w:sz w:val="16"/>
    </w:rPr>
  </w:style>
  <w:style w:type="paragraph" w:customStyle="1" w:styleId="Citation">
    <w:name w:val="Citation"/>
    <w:basedOn w:val="Normal"/>
    <w:link w:val="CitationChar"/>
    <w:qFormat/>
    <w:rsid w:val="00805D7C"/>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805D7C"/>
    <w:rPr>
      <w:rFonts w:ascii="Arial" w:eastAsia="Calibri" w:hAnsi="Arial" w:cs="Times New Roman"/>
      <w:b/>
      <w:sz w:val="24"/>
      <w:u w:val="single"/>
    </w:rPr>
  </w:style>
  <w:style w:type="character" w:customStyle="1" w:styleId="underline">
    <w:name w:val="underline"/>
    <w:link w:val="textbold"/>
    <w:qFormat/>
    <w:rsid w:val="00805D7C"/>
    <w:rPr>
      <w:sz w:val="20"/>
      <w:u w:val="single"/>
    </w:rPr>
  </w:style>
  <w:style w:type="paragraph" w:customStyle="1" w:styleId="textbold">
    <w:name w:val="text bold"/>
    <w:basedOn w:val="Normal"/>
    <w:link w:val="underline"/>
    <w:qFormat/>
    <w:rsid w:val="00805D7C"/>
    <w:pPr>
      <w:ind w:left="720"/>
      <w:jc w:val="both"/>
    </w:pPr>
    <w:rPr>
      <w:rFonts w:asciiTheme="minorHAnsi" w:hAnsiTheme="minorHAnsi" w:cstheme="minorBidi"/>
      <w:sz w:val="20"/>
      <w:u w:val="single"/>
    </w:rPr>
  </w:style>
  <w:style w:type="paragraph" w:styleId="NoSpacing">
    <w:name w:val="No Spacing"/>
    <w:aliases w:val="No Spacing31"/>
    <w:uiPriority w:val="1"/>
    <w:qFormat/>
    <w:rsid w:val="00805D7C"/>
    <w:pPr>
      <w:spacing w:after="0" w:line="240" w:lineRule="auto"/>
    </w:pPr>
    <w:rPr>
      <w:rFonts w:ascii="Calibri" w:eastAsia="Times New Roman" w:hAnsi="Calibri" w:cs="Times New Roman"/>
      <w:sz w:val="24"/>
      <w:szCs w:val="24"/>
    </w:rPr>
  </w:style>
  <w:style w:type="character" w:customStyle="1" w:styleId="UnderlineBold">
    <w:name w:val="Underline + Bold"/>
    <w:basedOn w:val="DefaultParagraphFont"/>
    <w:uiPriority w:val="1"/>
    <w:qFormat/>
    <w:rsid w:val="00805D7C"/>
    <w:rPr>
      <w:rFonts w:ascii="Georgia" w:hAnsi="Georgia"/>
      <w:b/>
      <w:bCs w:val="0"/>
      <w:sz w:val="24"/>
      <w:u w:val="single"/>
    </w:rPr>
  </w:style>
  <w:style w:type="character" w:customStyle="1" w:styleId="StyleDate">
    <w:name w:val="Style Date"/>
    <w:aliases w:val="Author"/>
    <w:basedOn w:val="DefaultParagraphFont"/>
    <w:uiPriority w:val="1"/>
    <w:qFormat/>
    <w:rsid w:val="00805D7C"/>
    <w:rPr>
      <w:rFonts w:ascii="Georgia" w:hAnsi="Georgia"/>
      <w:b/>
      <w:sz w:val="24"/>
      <w:u w:val="single"/>
    </w:rPr>
  </w:style>
  <w:style w:type="character" w:customStyle="1" w:styleId="apple-converted-space">
    <w:name w:val="apple-converted-space"/>
    <w:basedOn w:val="DefaultParagraphFont"/>
    <w:rsid w:val="00805D7C"/>
  </w:style>
  <w:style w:type="paragraph" w:customStyle="1" w:styleId="Nothing">
    <w:name w:val="Nothing"/>
    <w:link w:val="NothingChar"/>
    <w:qFormat/>
    <w:rsid w:val="00805D7C"/>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05D7C"/>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805D7C"/>
    <w:pPr>
      <w:autoSpaceDE w:val="0"/>
      <w:autoSpaceDN w:val="0"/>
      <w:adjustRightInd w:val="0"/>
      <w:ind w:left="432" w:right="432"/>
      <w:jc w:val="both"/>
    </w:pPr>
  </w:style>
  <w:style w:type="character" w:customStyle="1" w:styleId="CardsChar1">
    <w:name w:val="Cards Char1"/>
    <w:link w:val="Cards"/>
    <w:rsid w:val="00805D7C"/>
    <w:rPr>
      <w:rFonts w:ascii="Arial" w:hAnsi="Arial" w:cs="Arial"/>
    </w:rPr>
  </w:style>
  <w:style w:type="paragraph" w:customStyle="1" w:styleId="CardsFont6pt">
    <w:name w:val="Cards + Font: 6 pt"/>
    <w:basedOn w:val="Normal"/>
    <w:link w:val="CardsFont6ptChar1"/>
    <w:rsid w:val="00805D7C"/>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805D7C"/>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805D7C"/>
    <w:rPr>
      <w:sz w:val="24"/>
      <w:szCs w:val="24"/>
      <w:u w:val="thick"/>
      <w:lang w:val="en-US" w:eastAsia="en-US" w:bidi="ar-SA"/>
    </w:rPr>
  </w:style>
  <w:style w:type="paragraph" w:customStyle="1" w:styleId="Style1">
    <w:name w:val="Style1"/>
    <w:basedOn w:val="Heading4"/>
    <w:qFormat/>
    <w:rsid w:val="00805D7C"/>
    <w:rPr>
      <w:sz w:val="24"/>
    </w:rPr>
  </w:style>
  <w:style w:type="paragraph" w:customStyle="1" w:styleId="cardtext">
    <w:name w:val="card text"/>
    <w:basedOn w:val="Normal"/>
    <w:link w:val="cardtextChar"/>
    <w:qFormat/>
    <w:rsid w:val="00805D7C"/>
    <w:pPr>
      <w:ind w:left="864" w:right="864"/>
    </w:pPr>
    <w:rPr>
      <w:rFonts w:eastAsia="Times New Roman"/>
      <w:color w:val="000000"/>
      <w:sz w:val="18"/>
      <w:szCs w:val="18"/>
    </w:rPr>
  </w:style>
  <w:style w:type="character" w:customStyle="1" w:styleId="cardtextChar">
    <w:name w:val="card text Char"/>
    <w:basedOn w:val="DefaultParagraphFont"/>
    <w:link w:val="cardtext"/>
    <w:rsid w:val="00805D7C"/>
    <w:rPr>
      <w:rFonts w:ascii="Arial" w:eastAsia="Times New Roman" w:hAnsi="Arial" w:cs="Arial"/>
      <w:color w:val="000000"/>
      <w:sz w:val="18"/>
      <w:szCs w:val="18"/>
    </w:rPr>
  </w:style>
  <w:style w:type="character" w:styleId="IntenseEmphasis">
    <w:name w:val="Intense Emphasis"/>
    <w:aliases w:val="Heading 3 Char1,Heading 3 Char Char Char Char Char,Intense Emphasi,9.5 pt,Box Out,Italic,Intense Emphasis5,Cite Char1"/>
    <w:uiPriority w:val="6"/>
    <w:qFormat/>
    <w:rsid w:val="00805D7C"/>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805D7C"/>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805D7C"/>
    <w:rPr>
      <w:sz w:val="12"/>
    </w:rPr>
  </w:style>
  <w:style w:type="paragraph" w:customStyle="1" w:styleId="CardsSix">
    <w:name w:val="Cards Six"/>
    <w:basedOn w:val="Normal"/>
    <w:link w:val="CardsSixChar"/>
    <w:rsid w:val="00805D7C"/>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805D7C"/>
    <w:rPr>
      <w:sz w:val="24"/>
      <w:u w:val="thick"/>
    </w:rPr>
  </w:style>
  <w:style w:type="character" w:customStyle="1" w:styleId="Emphasis2">
    <w:name w:val="Emphasis2"/>
    <w:basedOn w:val="DefaultParagraphFont"/>
    <w:rsid w:val="00805D7C"/>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05D7C"/>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3,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805D7C"/>
    <w:pPr>
      <w:ind w:left="288" w:right="288"/>
    </w:pPr>
    <w:rPr>
      <w:rFonts w:ascii="Times New Roman" w:eastAsia="Times New Roman" w:hAnsi="Times New Roman"/>
      <w:sz w:val="16"/>
    </w:rPr>
  </w:style>
  <w:style w:type="character" w:customStyle="1" w:styleId="cardChar">
    <w:name w:val="card Char"/>
    <w:link w:val="card"/>
    <w:uiPriority w:val="6"/>
    <w:rsid w:val="00805D7C"/>
    <w:rPr>
      <w:rFonts w:ascii="Times New Roman" w:eastAsia="Times New Roman" w:hAnsi="Times New Roman" w:cs="Arial"/>
      <w:sz w:val="16"/>
    </w:rPr>
  </w:style>
  <w:style w:type="paragraph" w:customStyle="1" w:styleId="Citation">
    <w:name w:val="Citation"/>
    <w:basedOn w:val="Normal"/>
    <w:link w:val="CitationChar"/>
    <w:qFormat/>
    <w:rsid w:val="00805D7C"/>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805D7C"/>
    <w:rPr>
      <w:rFonts w:ascii="Arial" w:eastAsia="Calibri" w:hAnsi="Arial" w:cs="Times New Roman"/>
      <w:b/>
      <w:sz w:val="24"/>
      <w:u w:val="single"/>
    </w:rPr>
  </w:style>
  <w:style w:type="character" w:customStyle="1" w:styleId="underline">
    <w:name w:val="underline"/>
    <w:link w:val="textbold"/>
    <w:qFormat/>
    <w:rsid w:val="00805D7C"/>
    <w:rPr>
      <w:sz w:val="20"/>
      <w:u w:val="single"/>
    </w:rPr>
  </w:style>
  <w:style w:type="paragraph" w:customStyle="1" w:styleId="textbold">
    <w:name w:val="text bold"/>
    <w:basedOn w:val="Normal"/>
    <w:link w:val="underline"/>
    <w:qFormat/>
    <w:rsid w:val="00805D7C"/>
    <w:pPr>
      <w:ind w:left="720"/>
      <w:jc w:val="both"/>
    </w:pPr>
    <w:rPr>
      <w:rFonts w:asciiTheme="minorHAnsi" w:hAnsiTheme="minorHAnsi" w:cstheme="minorBidi"/>
      <w:sz w:val="20"/>
      <w:u w:val="single"/>
    </w:rPr>
  </w:style>
  <w:style w:type="paragraph" w:styleId="NoSpacing">
    <w:name w:val="No Spacing"/>
    <w:aliases w:val="No Spacing31"/>
    <w:uiPriority w:val="1"/>
    <w:qFormat/>
    <w:rsid w:val="00805D7C"/>
    <w:pPr>
      <w:spacing w:after="0" w:line="240" w:lineRule="auto"/>
    </w:pPr>
    <w:rPr>
      <w:rFonts w:ascii="Calibri" w:eastAsia="Times New Roman" w:hAnsi="Calibri" w:cs="Times New Roman"/>
      <w:sz w:val="24"/>
      <w:szCs w:val="24"/>
    </w:rPr>
  </w:style>
  <w:style w:type="character" w:customStyle="1" w:styleId="UnderlineBold">
    <w:name w:val="Underline + Bold"/>
    <w:basedOn w:val="DefaultParagraphFont"/>
    <w:uiPriority w:val="1"/>
    <w:qFormat/>
    <w:rsid w:val="00805D7C"/>
    <w:rPr>
      <w:rFonts w:ascii="Georgia" w:hAnsi="Georgia"/>
      <w:b/>
      <w:bCs w:val="0"/>
      <w:sz w:val="24"/>
      <w:u w:val="single"/>
    </w:rPr>
  </w:style>
  <w:style w:type="character" w:customStyle="1" w:styleId="StyleDate">
    <w:name w:val="Style Date"/>
    <w:aliases w:val="Author"/>
    <w:basedOn w:val="DefaultParagraphFont"/>
    <w:uiPriority w:val="1"/>
    <w:qFormat/>
    <w:rsid w:val="00805D7C"/>
    <w:rPr>
      <w:rFonts w:ascii="Georgia" w:hAnsi="Georgia"/>
      <w:b/>
      <w:sz w:val="24"/>
      <w:u w:val="single"/>
    </w:rPr>
  </w:style>
  <w:style w:type="character" w:customStyle="1" w:styleId="apple-converted-space">
    <w:name w:val="apple-converted-space"/>
    <w:basedOn w:val="DefaultParagraphFont"/>
    <w:rsid w:val="00805D7C"/>
  </w:style>
  <w:style w:type="paragraph" w:customStyle="1" w:styleId="Nothing">
    <w:name w:val="Nothing"/>
    <w:link w:val="NothingChar"/>
    <w:qFormat/>
    <w:rsid w:val="00805D7C"/>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05D7C"/>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805D7C"/>
    <w:pPr>
      <w:autoSpaceDE w:val="0"/>
      <w:autoSpaceDN w:val="0"/>
      <w:adjustRightInd w:val="0"/>
      <w:ind w:left="432" w:right="432"/>
      <w:jc w:val="both"/>
    </w:pPr>
  </w:style>
  <w:style w:type="character" w:customStyle="1" w:styleId="CardsChar1">
    <w:name w:val="Cards Char1"/>
    <w:link w:val="Cards"/>
    <w:rsid w:val="00805D7C"/>
    <w:rPr>
      <w:rFonts w:ascii="Arial" w:hAnsi="Arial" w:cs="Arial"/>
    </w:rPr>
  </w:style>
  <w:style w:type="paragraph" w:customStyle="1" w:styleId="CardsFont6pt">
    <w:name w:val="Cards + Font: 6 pt"/>
    <w:basedOn w:val="Normal"/>
    <w:link w:val="CardsFont6ptChar1"/>
    <w:rsid w:val="00805D7C"/>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805D7C"/>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805D7C"/>
    <w:rPr>
      <w:sz w:val="24"/>
      <w:szCs w:val="24"/>
      <w:u w:val="thick"/>
      <w:lang w:val="en-US" w:eastAsia="en-US" w:bidi="ar-SA"/>
    </w:rPr>
  </w:style>
  <w:style w:type="paragraph" w:customStyle="1" w:styleId="Style1">
    <w:name w:val="Style1"/>
    <w:basedOn w:val="Heading4"/>
    <w:qFormat/>
    <w:rsid w:val="00805D7C"/>
    <w:rPr>
      <w:sz w:val="24"/>
    </w:rPr>
  </w:style>
  <w:style w:type="paragraph" w:customStyle="1" w:styleId="cardtext">
    <w:name w:val="card text"/>
    <w:basedOn w:val="Normal"/>
    <w:link w:val="cardtextChar"/>
    <w:qFormat/>
    <w:rsid w:val="00805D7C"/>
    <w:pPr>
      <w:ind w:left="864" w:right="864"/>
    </w:pPr>
    <w:rPr>
      <w:rFonts w:eastAsia="Times New Roman"/>
      <w:color w:val="000000"/>
      <w:sz w:val="18"/>
      <w:szCs w:val="18"/>
    </w:rPr>
  </w:style>
  <w:style w:type="character" w:customStyle="1" w:styleId="cardtextChar">
    <w:name w:val="card text Char"/>
    <w:basedOn w:val="DefaultParagraphFont"/>
    <w:link w:val="cardtext"/>
    <w:rsid w:val="00805D7C"/>
    <w:rPr>
      <w:rFonts w:ascii="Arial" w:eastAsia="Times New Roman" w:hAnsi="Arial" w:cs="Arial"/>
      <w:color w:val="000000"/>
      <w:sz w:val="18"/>
      <w:szCs w:val="18"/>
    </w:rPr>
  </w:style>
  <w:style w:type="character" w:styleId="IntenseEmphasis">
    <w:name w:val="Intense Emphasis"/>
    <w:aliases w:val="Heading 3 Char1,Heading 3 Char Char Char Char Char,Intense Emphasi,9.5 pt,Box Out,Italic,Intense Emphasis5,Cite Char1"/>
    <w:uiPriority w:val="6"/>
    <w:qFormat/>
    <w:rsid w:val="00805D7C"/>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805D7C"/>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805D7C"/>
    <w:rPr>
      <w:sz w:val="12"/>
    </w:rPr>
  </w:style>
  <w:style w:type="paragraph" w:customStyle="1" w:styleId="CardsSix">
    <w:name w:val="Cards Six"/>
    <w:basedOn w:val="Normal"/>
    <w:link w:val="CardsSixChar"/>
    <w:rsid w:val="00805D7C"/>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805D7C"/>
    <w:rPr>
      <w:sz w:val="24"/>
      <w:u w:val="thick"/>
    </w:rPr>
  </w:style>
  <w:style w:type="character" w:customStyle="1" w:styleId="Emphasis2">
    <w:name w:val="Emphasis2"/>
    <w:basedOn w:val="DefaultParagraphFont"/>
    <w:rsid w:val="00805D7C"/>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05D7C"/>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3" Type="http://schemas.openxmlformats.org/officeDocument/2006/relationships/customXml" Target="../customXml/item3.xml"/><Relationship Id="rId21" Type="http://schemas.openxmlformats.org/officeDocument/2006/relationships/hyperlink" Target="http://etd.ohiolink.edu/send-pdf.cgi/Fawver%20Kurt%20D.pdf?csu1219269969"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s://scholarworks.iu.edu/journals/index.php/ried/article/viewFile/1016/13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42</Pages>
  <Words>34287</Words>
  <Characters>195439</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2014-02-08T17:42:00Z</dcterms:created>
  <dcterms:modified xsi:type="dcterms:W3CDTF">2014-02-08T17:45:00Z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