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17C" w:rsidRDefault="0021117C" w:rsidP="0021117C">
      <w:pPr>
        <w:pStyle w:val="Heading1"/>
      </w:pPr>
      <w:r>
        <w:t>1AC</w:t>
      </w:r>
    </w:p>
    <w:p w:rsidR="0021117C" w:rsidRDefault="0021117C" w:rsidP="0021117C">
      <w:pPr>
        <w:pStyle w:val="Heading2"/>
      </w:pPr>
      <w:r>
        <w:lastRenderedPageBreak/>
        <w:t>1AC –</w:t>
      </w:r>
      <w:r>
        <w:t xml:space="preserve"> Modified</w:t>
      </w:r>
    </w:p>
    <w:p w:rsidR="0021117C" w:rsidRDefault="0021117C" w:rsidP="0021117C">
      <w:pPr>
        <w:pStyle w:val="Heading3"/>
      </w:pPr>
      <w:r>
        <w:lastRenderedPageBreak/>
        <w:t xml:space="preserve">1AC – </w:t>
      </w:r>
      <w:r>
        <w:t>Quarters</w:t>
      </w:r>
    </w:p>
    <w:p w:rsidR="0021117C" w:rsidRPr="00E23290" w:rsidRDefault="0021117C" w:rsidP="0021117C">
      <w:pPr>
        <w:pStyle w:val="Heading4"/>
      </w:pPr>
      <w:r>
        <w:t xml:space="preserve">Before we can talk about the embargo in Cuba, or the oil in Mexico, or the cocaine cartels in Venezuela, we need to talk about </w:t>
      </w:r>
      <w:r w:rsidRPr="002F0482">
        <w:rPr>
          <w:u w:val="single"/>
        </w:rPr>
        <w:t>why we’re debating this topic</w:t>
      </w:r>
      <w:r>
        <w:t xml:space="preserve"> in the </w:t>
      </w:r>
      <w:r w:rsidRPr="002F0482">
        <w:rPr>
          <w:u w:val="single"/>
        </w:rPr>
        <w:t>first place</w:t>
      </w:r>
      <w:r>
        <w:t xml:space="preserve">. The resolution calls us to affirm a legacy of </w:t>
      </w:r>
      <w:r>
        <w:rPr>
          <w:u w:val="single"/>
        </w:rPr>
        <w:t>violence</w:t>
      </w:r>
      <w:r>
        <w:t xml:space="preserve"> towards Latin America – the projection of Western values throughout the globe and the instrumentalization of the topic countries for the gain of the US.</w:t>
      </w:r>
      <w:r>
        <w:tab/>
      </w:r>
    </w:p>
    <w:p w:rsidR="0021117C" w:rsidRPr="009D7492" w:rsidRDefault="0021117C" w:rsidP="0021117C">
      <w:r w:rsidRPr="009D7492">
        <w:t xml:space="preserve">James </w:t>
      </w:r>
      <w:r w:rsidRPr="009D7492">
        <w:rPr>
          <w:rStyle w:val="StyleStyleBold12pt"/>
        </w:rPr>
        <w:t>Petras</w:t>
      </w:r>
      <w:r w:rsidRPr="009D7492">
        <w:t>, Bartle Professor (Emeritus) of Sociology at Binghamton University, New York, 12-30-</w:t>
      </w:r>
      <w:r w:rsidRPr="009D7492">
        <w:rPr>
          <w:rStyle w:val="StyleStyleBold12pt"/>
        </w:rPr>
        <w:t>11</w:t>
      </w:r>
      <w:r w:rsidRPr="009D7492">
        <w:t>, “Imperialism and the “Anti-Imperialism of the Fools</w:t>
      </w:r>
      <w:r>
        <w:t>,</w:t>
      </w:r>
      <w:r w:rsidRPr="009D7492">
        <w:t>”</w:t>
      </w:r>
      <w:r w:rsidRPr="009D7492">
        <w:br/>
        <w:t xml:space="preserve"> </w:t>
      </w:r>
      <w:hyperlink r:id="rId10" w:history="1">
        <w:r w:rsidRPr="009D7492">
          <w:rPr>
            <w:rStyle w:val="Hyperlink"/>
          </w:rPr>
          <w:t>http://petras.lahaine.org/?p=1886</w:t>
        </w:r>
      </w:hyperlink>
    </w:p>
    <w:p w:rsidR="0021117C" w:rsidRDefault="0021117C" w:rsidP="0021117C">
      <w:pPr>
        <w:rPr>
          <w:sz w:val="16"/>
        </w:rPr>
      </w:pPr>
      <w:r w:rsidRPr="0021117C">
        <w:rPr>
          <w:rStyle w:val="StyleBoldUnderline"/>
          <w:highlight w:val="yellow"/>
        </w:rPr>
        <w:t>There is a long history of imperialist “anti-imperialism</w:t>
      </w:r>
      <w:r w:rsidRPr="009D7492">
        <w:rPr>
          <w:sz w:val="16"/>
        </w:rPr>
        <w:t xml:space="preserve">”, officially sponsored condemnation, exposés and moral indignation directed exclusively against rival imperialists, emerging powers or simply competitors, who in some cases are simply following in the footsteps of the established imperial powers. </w:t>
      </w:r>
      <w:r w:rsidRPr="0021117C">
        <w:rPr>
          <w:rStyle w:val="StyleBoldUnderline"/>
          <w:highlight w:val="yellow"/>
        </w:rPr>
        <w:t>English imperialists in their heyday justified their world-wide plunder</w:t>
      </w:r>
      <w:r w:rsidRPr="0021117C">
        <w:rPr>
          <w:rStyle w:val="StyleBoldUnderline"/>
        </w:rPr>
        <w:t xml:space="preserve"> of three continents </w:t>
      </w:r>
      <w:r w:rsidRPr="0021117C">
        <w:rPr>
          <w:rStyle w:val="StyleBoldUnderline"/>
          <w:highlight w:val="yellow"/>
        </w:rPr>
        <w:t>by perpetuating the “Black Legend”, of Spanish empire’s “exceptional cruelty</w:t>
      </w:r>
      <w:r w:rsidRPr="0021117C">
        <w:rPr>
          <w:rStyle w:val="StyleBoldUnderline"/>
        </w:rPr>
        <w:t>” toward indigenous people of Latin America</w:t>
      </w:r>
      <w:r w:rsidRPr="009D7492">
        <w:rPr>
          <w:sz w:val="16"/>
        </w:rPr>
        <w:t xml:space="preserve">, </w:t>
      </w:r>
      <w:r w:rsidRPr="0021117C">
        <w:rPr>
          <w:rStyle w:val="StyleBoldUnderline"/>
          <w:highlight w:val="yellow"/>
        </w:rPr>
        <w:t>while</w:t>
      </w:r>
      <w:r w:rsidRPr="009D7492">
        <w:rPr>
          <w:sz w:val="16"/>
        </w:rPr>
        <w:t xml:space="preserve"> engaging in the biggest and most lucrative African slave trade.</w:t>
      </w:r>
      <w:r>
        <w:rPr>
          <w:sz w:val="16"/>
        </w:rPr>
        <w:t xml:space="preserve"> </w:t>
      </w:r>
      <w:r w:rsidRPr="009D7492">
        <w:rPr>
          <w:sz w:val="16"/>
        </w:rPr>
        <w:t xml:space="preserve">While the Spanish colonists enslaved the indigenous people, </w:t>
      </w:r>
      <w:r w:rsidRPr="0021117C">
        <w:rPr>
          <w:rStyle w:val="StyleBoldUnderline"/>
          <w:highlight w:val="yellow"/>
        </w:rPr>
        <w:t>the Anglo-american settlers exterminated [indigenous people]</w:t>
      </w:r>
      <w:r w:rsidRPr="009D7492">
        <w:rPr>
          <w:sz w:val="16"/>
        </w:rPr>
        <w:t xml:space="preserve">….. In the run-up to World War II, European and US imperial powers, while exploiting their Asian colonies condemned Japanese imperial powers’ invasion and colonization of China. Japan, in turn claimed it was leading Asia’s forces fighting against Western imperialism and projected a post-colonial “co-prosperity” sphere of equal Asian partners. </w:t>
      </w:r>
      <w:r w:rsidRPr="0021117C">
        <w:rPr>
          <w:rStyle w:val="StyleBoldUnderline"/>
        </w:rPr>
        <w:t xml:space="preserve">The </w:t>
      </w:r>
      <w:r w:rsidRPr="0021117C">
        <w:rPr>
          <w:rStyle w:val="StyleBoldUnderline"/>
          <w:highlight w:val="yellow"/>
        </w:rPr>
        <w:t>imperialist use of “anti-imperialist” moral rhetoric was designed to weaken rivals</w:t>
      </w:r>
      <w:r w:rsidRPr="009D7492">
        <w:rPr>
          <w:sz w:val="16"/>
        </w:rPr>
        <w:t xml:space="preserve"> and was directed to several audiences. In fact, </w:t>
      </w:r>
      <w:r w:rsidRPr="009D7492">
        <w:rPr>
          <w:rStyle w:val="Emphasis"/>
          <w:highlight w:val="yellow"/>
        </w:rPr>
        <w:t>at no point did the anti-imperialist rhetoric serve to “liberate” any of the colonized people</w:t>
      </w:r>
      <w:r w:rsidRPr="009D7492">
        <w:rPr>
          <w:sz w:val="16"/>
        </w:rPr>
        <w:t xml:space="preserve">. In almost all cases </w:t>
      </w:r>
      <w:r w:rsidRPr="0021117C">
        <w:rPr>
          <w:rStyle w:val="StyleBoldUnderline"/>
        </w:rPr>
        <w:t>the</w:t>
      </w:r>
      <w:r w:rsidRPr="009D7492">
        <w:rPr>
          <w:sz w:val="16"/>
        </w:rPr>
        <w:t xml:space="preserve"> victorious </w:t>
      </w:r>
      <w:r w:rsidRPr="0021117C">
        <w:rPr>
          <w:rStyle w:val="StyleBoldUnderline"/>
        </w:rPr>
        <w:t>imperial power only substituted one form colonial or neo-colonial rule for another</w:t>
      </w:r>
      <w:r w:rsidRPr="009D7492">
        <w:rPr>
          <w:sz w:val="16"/>
        </w:rPr>
        <w:t>. The “anti-imperialism” of the imperialists is directed at the nationalist movements of the colonized countries and at their domestic public. British</w:t>
      </w:r>
      <w:r w:rsidRPr="0021117C">
        <w:rPr>
          <w:rStyle w:val="StyleBoldUnderline"/>
        </w:rPr>
        <w:t xml:space="preserve"> </w:t>
      </w:r>
      <w:r w:rsidRPr="0021117C">
        <w:rPr>
          <w:rStyle w:val="StyleBoldUnderline"/>
          <w:highlight w:val="yellow"/>
        </w:rPr>
        <w:t>imperialists fomented uprisings among the agro-mining elites in Latin America promising “free trade”</w:t>
      </w:r>
      <w:r w:rsidRPr="0021117C">
        <w:rPr>
          <w:rStyle w:val="StyleBoldUnderline"/>
        </w:rPr>
        <w:t xml:space="preserve"> </w:t>
      </w:r>
      <w:r w:rsidRPr="009D7492">
        <w:rPr>
          <w:sz w:val="16"/>
        </w:rPr>
        <w:t xml:space="preserve">against Spanish mercantilist rule ;they backed the “self-determination” of the slaveholding cotton plantation owners in the US South against the Union;they supported the territorial claims of the Iroquois tribal leaders against the US anti-colonial revolutionaries … exploiting legitimate grievances for imperial ends. During World War II, the Japanese imperialists supported a sector of the nationalist anti-colonial movement in India against the British Empire. </w:t>
      </w:r>
      <w:r w:rsidRPr="0021117C">
        <w:rPr>
          <w:rStyle w:val="StyleBoldUnderline"/>
          <w:highlight w:val="yellow"/>
        </w:rPr>
        <w:t>The US condemned</w:t>
      </w:r>
      <w:r w:rsidRPr="009D7492">
        <w:rPr>
          <w:sz w:val="16"/>
        </w:rPr>
        <w:t xml:space="preserve"> Spanish</w:t>
      </w:r>
      <w:r w:rsidRPr="0021117C">
        <w:rPr>
          <w:rStyle w:val="StyleBoldUnderline"/>
        </w:rPr>
        <w:t xml:space="preserve"> </w:t>
      </w:r>
      <w:r w:rsidRPr="0021117C">
        <w:rPr>
          <w:rStyle w:val="StyleBoldUnderline"/>
          <w:highlight w:val="yellow"/>
        </w:rPr>
        <w:t>colonial rule</w:t>
      </w:r>
      <w:r w:rsidRPr="009D7492">
        <w:rPr>
          <w:sz w:val="16"/>
        </w:rPr>
        <w:t xml:space="preserve"> </w:t>
      </w:r>
      <w:r w:rsidRPr="0021117C">
        <w:rPr>
          <w:rStyle w:val="StyleBoldUnderline"/>
          <w:highlight w:val="yellow"/>
        </w:rPr>
        <w:t>in Cuba</w:t>
      </w:r>
      <w:r w:rsidRPr="009D7492">
        <w:rPr>
          <w:sz w:val="16"/>
        </w:rPr>
        <w:t xml:space="preserve"> and the Philippines </w:t>
      </w:r>
      <w:r w:rsidRPr="0021117C">
        <w:rPr>
          <w:rStyle w:val="StyleBoldUnderline"/>
          <w:highlight w:val="yellow"/>
        </w:rPr>
        <w:t>and went</w:t>
      </w:r>
      <w:r w:rsidRPr="009D7492">
        <w:rPr>
          <w:sz w:val="16"/>
        </w:rPr>
        <w:t xml:space="preserve"> </w:t>
      </w:r>
      <w:r w:rsidRPr="0021117C">
        <w:rPr>
          <w:rStyle w:val="StyleBoldUnderline"/>
        </w:rPr>
        <w:t>t</w:t>
      </w:r>
      <w:r w:rsidRPr="0021117C">
        <w:rPr>
          <w:rStyle w:val="StyleBoldUnderline"/>
          <w:highlight w:val="yellow"/>
        </w:rPr>
        <w:t>o war to “liberate” the oppressed peoples</w:t>
      </w:r>
      <w:r w:rsidRPr="0021117C">
        <w:rPr>
          <w:rStyle w:val="StyleBoldUnderline"/>
        </w:rPr>
        <w:t xml:space="preserve"> from tyranny….and remained to impose a reign of terror, exploitation and colonial rule… The imperial powers sought to divide the anti-colonial movements</w:t>
      </w:r>
      <w:r w:rsidRPr="009D7492">
        <w:rPr>
          <w:sz w:val="16"/>
        </w:rPr>
        <w:t xml:space="preserve"> and create future “client rulers” when and if they succeeded. The use of anti-imperialist rhetoric was designed to attract two sets of groups. </w:t>
      </w:r>
      <w:proofErr w:type="gramStart"/>
      <w:r w:rsidRPr="009D7492">
        <w:rPr>
          <w:sz w:val="16"/>
        </w:rPr>
        <w:t>A conservative group with common political and economic interests with the imperial power, which shared their hostility to revolutionary nationalists and which sought to accrue greater advantage by tying their fortunes to a rising imperial power.</w:t>
      </w:r>
      <w:proofErr w:type="gramEnd"/>
      <w:r w:rsidRPr="009D7492">
        <w:rPr>
          <w:sz w:val="16"/>
        </w:rPr>
        <w:t xml:space="preserve"> A radical sector of the movement tactically allied itself with the rising imperial power, with the idea of using the imperial power to secure resources (arms, propaganda, vehicles and financial aid) and, once securing power, to discard them. More often than not, in this game of mutual manipulation between empire and nationalists, the former won out … as is the case then and now. </w:t>
      </w:r>
      <w:r w:rsidRPr="0021117C">
        <w:rPr>
          <w:rStyle w:val="StyleBoldUnderline"/>
          <w:highlight w:val="yellow"/>
        </w:rPr>
        <w:t>The imperialist “anti-imperialist” rhetoric was equally directed at the domestic public, especially in</w:t>
      </w:r>
      <w:r w:rsidRPr="0021117C">
        <w:rPr>
          <w:rStyle w:val="StyleBoldUnderline"/>
        </w:rPr>
        <w:t xml:space="preserve"> </w:t>
      </w:r>
      <w:r w:rsidRPr="009D7492">
        <w:rPr>
          <w:sz w:val="16"/>
        </w:rPr>
        <w:t xml:space="preserve">countries like </w:t>
      </w:r>
      <w:r w:rsidRPr="0021117C">
        <w:rPr>
          <w:rStyle w:val="StyleBoldUnderline"/>
          <w:highlight w:val="yellow"/>
        </w:rPr>
        <w:t>the US</w:t>
      </w:r>
      <w:r w:rsidRPr="009D7492">
        <w:rPr>
          <w:sz w:val="16"/>
        </w:rPr>
        <w:t xml:space="preserve"> which prized its 18th anti-colonial heritage. </w:t>
      </w:r>
      <w:r w:rsidRPr="0021117C">
        <w:rPr>
          <w:rStyle w:val="StyleBoldUnderline"/>
          <w:highlight w:val="yellow"/>
        </w:rPr>
        <w:t>The purpose was to broaden the base of empire building</w:t>
      </w:r>
      <w:r w:rsidRPr="009D7492">
        <w:rPr>
          <w:sz w:val="16"/>
        </w:rPr>
        <w:t xml:space="preserve"> beyond the hard line empire loyalists, militarists and corporate beneficiaries. </w:t>
      </w:r>
      <w:r w:rsidRPr="0021117C">
        <w:rPr>
          <w:rStyle w:val="StyleBoldUnderline"/>
          <w:highlight w:val="yellow"/>
        </w:rPr>
        <w:t xml:space="preserve">Their appeal sought to </w:t>
      </w:r>
      <w:r w:rsidRPr="0021117C">
        <w:rPr>
          <w:rStyle w:val="StyleBoldUnderline"/>
        </w:rPr>
        <w:t xml:space="preserve">include liberals, humanitarians, progressive </w:t>
      </w:r>
      <w:r w:rsidRPr="0021117C">
        <w:rPr>
          <w:rStyle w:val="StyleBoldUnderline"/>
          <w:highlight w:val="yellow"/>
        </w:rPr>
        <w:t xml:space="preserve">intellectuals, </w:t>
      </w:r>
      <w:r w:rsidRPr="0021117C">
        <w:rPr>
          <w:rStyle w:val="StyleBoldUnderline"/>
        </w:rPr>
        <w:t xml:space="preserve">religious and secular moralists </w:t>
      </w:r>
      <w:r w:rsidRPr="0021117C">
        <w:rPr>
          <w:rStyle w:val="StyleBoldUnderline"/>
          <w:highlight w:val="yellow"/>
        </w:rPr>
        <w:t>and other “opinion-makers</w:t>
      </w:r>
      <w:r w:rsidRPr="009D7492">
        <w:rPr>
          <w:sz w:val="16"/>
        </w:rPr>
        <w:t xml:space="preserve">” who had a certain cachet with thelarger public, the ones who would have to pay with their lives and tax money for the inter-imperial and colonial wars. The official spokespeople of empire publicize real and fabricated atrocities of their imperial rivals, and highlight the plight of the colonized victims. The corporate elite and the hardline militarists demand military action to protect property, or to seize strategic resources; the humanitarians and progressives denounce the “crimes against humanity” and echo the calls “to do something concrete” to save the victims from genocide. </w:t>
      </w:r>
      <w:proofErr w:type="gramStart"/>
      <w:r w:rsidRPr="009D7492">
        <w:rPr>
          <w:sz w:val="16"/>
        </w:rPr>
        <w:t>Sectors of the Left join the chorus, finding a sector of victims who fit in with their abstract ideology, and plead for the imperial powers to “arm the people to liberate themselves” (sic).</w:t>
      </w:r>
      <w:proofErr w:type="gramEnd"/>
      <w:r w:rsidRPr="009D7492">
        <w:rPr>
          <w:sz w:val="16"/>
        </w:rPr>
        <w:t xml:space="preserve"> By lending moral support and a veneer of respectability to the imperial war, by swallowing the propaganda of “war to save victims” the progressives become the prototype of the “anti-imperialism of the fools”. </w:t>
      </w:r>
      <w:r w:rsidRPr="0021117C">
        <w:rPr>
          <w:rStyle w:val="StyleBoldUnderline"/>
        </w:rPr>
        <w:t xml:space="preserve">Having secured broad public support on the bases of “anti-imperialism”, the imperialist powers feel free to sacrifice citizens’ lives and the public </w:t>
      </w:r>
      <w:proofErr w:type="gramStart"/>
      <w:r w:rsidRPr="0021117C">
        <w:rPr>
          <w:rStyle w:val="StyleBoldUnderline"/>
        </w:rPr>
        <w:t>treasury ,to</w:t>
      </w:r>
      <w:proofErr w:type="gramEnd"/>
      <w:r w:rsidRPr="0021117C">
        <w:rPr>
          <w:rStyle w:val="StyleBoldUnderline"/>
        </w:rPr>
        <w:t xml:space="preserve"> pursue war, fueled by the moral fervor of a righteous cause</w:t>
      </w:r>
      <w:r w:rsidRPr="009D7492">
        <w:rPr>
          <w:sz w:val="16"/>
        </w:rPr>
        <w:t xml:space="preserve">. As the butchery drags on and the casualties mount, and the public wearies of war and its cost, progressive and leftist enthusiasm turns to silence or worse, moral hypocrisy with claims that “the nature of the war changed” or “that this isn’t the kind of war that we had in mind …”. As if the war makers ever intended to consult the progressives and left on how and why they should engage in imperial </w:t>
      </w:r>
      <w:proofErr w:type="gramStart"/>
      <w:r w:rsidRPr="009D7492">
        <w:rPr>
          <w:sz w:val="16"/>
        </w:rPr>
        <w:t>wars.!</w:t>
      </w:r>
      <w:proofErr w:type="gramEnd"/>
      <w:r w:rsidRPr="009D7492">
        <w:rPr>
          <w:sz w:val="16"/>
        </w:rPr>
        <w:t xml:space="preserve"> In the contemporary period the imperial “anti-imperialist wars” and aggression have been greatly aided and abetted by well-funded “grass roots” so-called “non-governmental organizations” which act to mobilize popular movements which can “invite” imperial aggression. Over the past four decades </w:t>
      </w:r>
      <w:r w:rsidRPr="0021117C">
        <w:rPr>
          <w:rStyle w:val="StyleBoldUnderline"/>
          <w:highlight w:val="yellow"/>
        </w:rPr>
        <w:t>US imperialism has fomented at least two dozen “grass roots” movements which have destroyed democratic governments</w:t>
      </w:r>
      <w:r w:rsidRPr="009D7492">
        <w:rPr>
          <w:sz w:val="16"/>
        </w:rPr>
        <w:t xml:space="preserve">, or decimated collectivist welfare states </w:t>
      </w:r>
      <w:r w:rsidRPr="0021117C">
        <w:rPr>
          <w:rStyle w:val="StyleBoldUnderline"/>
        </w:rPr>
        <w:t xml:space="preserve">or </w:t>
      </w:r>
      <w:r w:rsidRPr="0021117C">
        <w:rPr>
          <w:rStyle w:val="StyleBoldUnderline"/>
        </w:rPr>
        <w:lastRenderedPageBreak/>
        <w:t>provoked major damage to</w:t>
      </w:r>
      <w:r w:rsidRPr="009D7492">
        <w:rPr>
          <w:sz w:val="16"/>
        </w:rPr>
        <w:t xml:space="preserve"> the economy of </w:t>
      </w:r>
      <w:r w:rsidRPr="0021117C">
        <w:rPr>
          <w:rStyle w:val="StyleBoldUnderline"/>
        </w:rPr>
        <w:t xml:space="preserve">targeted countries. </w:t>
      </w:r>
      <w:r w:rsidRPr="009D7492">
        <w:rPr>
          <w:sz w:val="16"/>
        </w:rPr>
        <w:t>In Chile throughout 1972-73 under the democratically elected government of Salvador Allende, the CIA financed and provided major support – via the AFL-CIO–to private truck owners to paralyze the flow of goods and services .They also funded a strike by a sector of the copper workers union (at the El Tenient mine) to undermine copper production and exports, in the lead up to the coup. After the military took power several “grass roots” Christian Democratic union officials participated in the purge of elected leftist union activists. Needless to say in short order the truck owners and copper workers ended the strike, dropped their demands and subsequently lost all bargaining rights! In the 1980’s the CIA via Vatican channels transferred millions of dollars to sustain the “Solidarity Union” in Poland, making a hero of the Gdansk shipyards worker-leader Lech Walesa, who spearheaded the general strike to topple the Communist regime. With the overthrow of Communism so also went guaranteed employment, social security and trade union militancy: the neo-liberal regimes reduced the workforce at Gdansk by fifty percent and eventually closed it, giving the boot to the entire workforce</w:t>
      </w:r>
      <w:proofErr w:type="gramStart"/>
      <w:r w:rsidRPr="009D7492">
        <w:rPr>
          <w:sz w:val="16"/>
        </w:rPr>
        <w:t>..</w:t>
      </w:r>
      <w:proofErr w:type="gramEnd"/>
      <w:r w:rsidRPr="009D7492">
        <w:rPr>
          <w:sz w:val="16"/>
        </w:rPr>
        <w:t xml:space="preserve"> Walesa retired with a magnificent Presidential pension, while his former workmates walked the streets and the new “independent” Polish rulers provided NATO with military bases and mercenaries for imperial wars in Afghanistan and Iraq. </w:t>
      </w:r>
      <w:r w:rsidRPr="0021117C">
        <w:rPr>
          <w:rStyle w:val="StyleBoldUnderline"/>
        </w:rPr>
        <w:t>In 2002 the White House</w:t>
      </w:r>
      <w:r w:rsidRPr="009D7492">
        <w:rPr>
          <w:sz w:val="16"/>
        </w:rPr>
        <w:t xml:space="preserve">, the </w:t>
      </w:r>
      <w:proofErr w:type="gramStart"/>
      <w:r w:rsidRPr="009D7492">
        <w:rPr>
          <w:sz w:val="16"/>
        </w:rPr>
        <w:t>CIA ,</w:t>
      </w:r>
      <w:proofErr w:type="gramEnd"/>
      <w:r w:rsidRPr="009D7492">
        <w:rPr>
          <w:sz w:val="16"/>
        </w:rPr>
        <w:t xml:space="preserve"> the AFL-CIO and NGOs, </w:t>
      </w:r>
      <w:r w:rsidRPr="0021117C">
        <w:rPr>
          <w:rStyle w:val="StyleBoldUnderline"/>
        </w:rPr>
        <w:t xml:space="preserve">backed a Venezuelan military-business – trade union bureaucrat led “grass roots” coup that overthrew democratically elected </w:t>
      </w:r>
      <w:r w:rsidRPr="009D7492">
        <w:rPr>
          <w:sz w:val="16"/>
        </w:rPr>
        <w:t xml:space="preserve">President </w:t>
      </w:r>
      <w:r w:rsidRPr="0021117C">
        <w:rPr>
          <w:rStyle w:val="StyleBoldUnderline"/>
        </w:rPr>
        <w:t>Chavez</w:t>
      </w:r>
      <w:r w:rsidRPr="009D7492">
        <w:rPr>
          <w:sz w:val="16"/>
        </w:rPr>
        <w:t xml:space="preserve">. In 48 hours a million strong authentic grass roots mobilization of the urban poor backed by constitutionalist military forces defeated the US backed dictators and restored Chavez to power .Subsequently oil executives directed a lockout backed by several US financed NGOs. They were defeated by the workers’ takeover of the oil industry. The unsuccessful coup and lockout cost the Venezuelan economy billions of dollars in lost income and caused a double digit decline in GNP. The US backed “grass roots” armed jihadists to liberated “Bosnia” and armed the“grass roots” terrorist Kosova Liberation Army to break-up Yugoslavia.Almost the entire Western Left cheered as, the US bombed Belgrade, degraded the economy and claimed it was “responding to genocide”. Kosova “free and independent” became a huge market for white slavers, housed the biggest US military base in Europe, with the highest per-capita out migration of any country in Europe. The imperial “grass roots” strategy combines humanitarian, democratic and anti-imperialist rhetoric and paid and trained local NGO’s, with mass media blitzes to mobilize Western public opinion and especially “prestigious leftist moral critics” behind their power grabs. The Consequence of Imperial Promoted “Anti-Imperialist” Movements: Who Wins and Who Loses? The historic record of </w:t>
      </w:r>
      <w:r w:rsidRPr="0021117C">
        <w:rPr>
          <w:rStyle w:val="StyleBoldUnderline"/>
          <w:highlight w:val="yellow"/>
        </w:rPr>
        <w:t>imperialist promoted</w:t>
      </w:r>
      <w:r w:rsidRPr="009D7492">
        <w:rPr>
          <w:sz w:val="16"/>
          <w:highlight w:val="yellow"/>
        </w:rPr>
        <w:t xml:space="preserve"> “</w:t>
      </w:r>
      <w:r w:rsidRPr="0021117C">
        <w:rPr>
          <w:rStyle w:val="StyleBoldUnderline"/>
          <w:highlight w:val="yellow"/>
        </w:rPr>
        <w:t xml:space="preserve">anti-imperialist” and “pro-democracy” “grass roots movements” </w:t>
      </w:r>
      <w:r w:rsidRPr="009D7492">
        <w:rPr>
          <w:rStyle w:val="Emphasis"/>
          <w:highlight w:val="yellow"/>
        </w:rPr>
        <w:t>is uniformly negative</w:t>
      </w:r>
      <w:r w:rsidRPr="009D7492">
        <w:rPr>
          <w:sz w:val="16"/>
        </w:rPr>
        <w:t xml:space="preserve">. Let us briefly summarize the results. </w:t>
      </w:r>
      <w:r w:rsidRPr="0021117C">
        <w:rPr>
          <w:rStyle w:val="StyleBoldUnderline"/>
        </w:rPr>
        <w:t>In Chile ‘grass roots’ truck owners strike led to the brutal military dictatorship of</w:t>
      </w:r>
      <w:r w:rsidRPr="009D7492">
        <w:rPr>
          <w:sz w:val="16"/>
        </w:rPr>
        <w:t xml:space="preserve"> Augusto </w:t>
      </w:r>
      <w:r w:rsidRPr="0021117C">
        <w:rPr>
          <w:rStyle w:val="StyleBoldUnderline"/>
        </w:rPr>
        <w:t>Pinochet and nearly two decades of torture, murder, jailing and forced exile of hundreds of thousands, the imposition of brutal “free market policies” and subordination to US imperial policies</w:t>
      </w:r>
      <w:r w:rsidRPr="009D7492">
        <w:rPr>
          <w:sz w:val="16"/>
        </w:rPr>
        <w:t xml:space="preserve">. In summary the US multi-national copper corporations and the Chilean oligarchy were the big winners and the mass of the working class and urban and rural poor the biggest losers. The US backed “grass roots uprisings” in Eastern Europe against Soviet domination, exchanged Russian for US domination; subordination to NATO instead of the Warsaw Pact; the massive transfer of national public enterprises, banks and media to Western multi-nationals. Privatization of national enterprises led to unprecedented levels of double-digit unemployment, skyrocketing rents and the growth of pensioner poverty.The crises induced the flight of millions of the most educated and skilled workers and the elimination of free public health, higher education and worker vacation resorts. Throughout the now capitalist Eastern Europe and USSR highly organized criminal gangs developed large scale prostitution and drug rings; foreign and local gangster ‘entrepeneurs’ seized lucrative public enterprises and formed a new class of super-rich oligarchs Electoral party politicians, local business people and professionals linked to Western ‘partners’ were the socio-economic winners. Pensioners, workers, collective farmers, the unemployed youth were the big losers along with the formerly subsidized cultural artists. Military bases in Eastern Europe became the empire’s first line of military attack of Russia and the target of any counter-attack. If we measure the consequences of the shift in imperial power, it is clear that the Eastern Europe countries have become even more subservient under the US and the EU than under Russia. Western induced financial crises have devastated their economies; Eastern European troops have served in more imperial wars under NATO than under Soviet rule; the cultural media are under Western commercial control. Most of all, the degree of imperial control over all economic sectors far exceeds anything that existed under the Soviets. The Eastern European ‘grass roots’ movement succeeded in deepening and extending the US Empire; the advocates of peace, social justice, national independence, a cultural renaissance and social welfare with democracy were the big losers. </w:t>
      </w:r>
      <w:r w:rsidRPr="0021117C">
        <w:rPr>
          <w:rStyle w:val="StyleBoldUnderline"/>
        </w:rPr>
        <w:t>Western liberals, progressives and leftists who fell in love with imperialist promoted “anti-imperialism” are also big losers</w:t>
      </w:r>
      <w:r w:rsidRPr="009D7492">
        <w:rPr>
          <w:sz w:val="16"/>
        </w:rPr>
        <w:t xml:space="preserve">. Their support for the NATO attack on Yugoslavia led to the break-up of a multi-national state and the creation of huge NATO military bases and a white slavers paradise in Kosova. Their blind support for the imperial promoted “liberation” of Eastern Europe devastated the welfare state, eliminating the pressure on Western regimes’ need to compete in providing welfare provisions. </w:t>
      </w:r>
      <w:proofErr w:type="gramStart"/>
      <w:r w:rsidRPr="0021117C">
        <w:rPr>
          <w:rStyle w:val="StyleBoldUnderline"/>
        </w:rPr>
        <w:t xml:space="preserve">The main </w:t>
      </w:r>
      <w:r w:rsidRPr="0021117C">
        <w:rPr>
          <w:rStyle w:val="StyleBoldUnderline"/>
          <w:highlight w:val="yellow"/>
        </w:rPr>
        <w:t>beneficiaries of Western imperial advances via ‘grass roots’ uprisings were the multi-national corporations, the Pentagon and the rightwing free market neo-liberals</w:t>
      </w:r>
      <w:r w:rsidRPr="009D7492">
        <w:rPr>
          <w:sz w:val="16"/>
        </w:rPr>
        <w:t>.</w:t>
      </w:r>
      <w:proofErr w:type="gramEnd"/>
      <w:r w:rsidRPr="009D7492">
        <w:rPr>
          <w:sz w:val="16"/>
        </w:rPr>
        <w:t xml:space="preserve"> </w:t>
      </w:r>
      <w:proofErr w:type="gramStart"/>
      <w:r w:rsidRPr="009D7492">
        <w:rPr>
          <w:sz w:val="16"/>
        </w:rPr>
        <w:t>As the entire political spectrum moved to the right a sector of the left and progressives eventually jumped on the bandwagon.</w:t>
      </w:r>
      <w:proofErr w:type="gramEnd"/>
      <w:r w:rsidRPr="009D7492">
        <w:rPr>
          <w:sz w:val="16"/>
        </w:rPr>
        <w:t xml:space="preserve"> The Left moralists lost credibility and support, their peace movements dwindled, </w:t>
      </w:r>
      <w:proofErr w:type="gramStart"/>
      <w:r w:rsidRPr="009D7492">
        <w:rPr>
          <w:sz w:val="16"/>
        </w:rPr>
        <w:t>their</w:t>
      </w:r>
      <w:proofErr w:type="gramEnd"/>
      <w:r w:rsidRPr="009D7492">
        <w:rPr>
          <w:sz w:val="16"/>
        </w:rPr>
        <w:t xml:space="preserve"> “moral critiques” lost resonance. </w:t>
      </w:r>
      <w:r w:rsidRPr="0021117C">
        <w:rPr>
          <w:rStyle w:val="StyleBoldUnderline"/>
        </w:rPr>
        <w:t>The left and progressives who tail-ended the imperial backed “grass roots movements</w:t>
      </w:r>
      <w:r w:rsidRPr="009D7492">
        <w:rPr>
          <w:sz w:val="16"/>
        </w:rPr>
        <w:t xml:space="preserve">”, whether in the name of “anti-stalinism”, “pro-democracy” or “anti-imperialism” </w:t>
      </w:r>
      <w:r w:rsidRPr="0021117C">
        <w:rPr>
          <w:rStyle w:val="StyleBoldUnderline"/>
        </w:rPr>
        <w:t>have never engaged in any critical reflection</w:t>
      </w:r>
      <w:r w:rsidRPr="009D7492">
        <w:rPr>
          <w:sz w:val="16"/>
        </w:rPr>
        <w:t xml:space="preserve">; no effort to analyze the long-term negative consequences of their positions in terms of the losses in social welfare, national independence or personal dignity. </w:t>
      </w:r>
      <w:r w:rsidRPr="0021117C">
        <w:rPr>
          <w:rStyle w:val="StyleBoldUnderline"/>
          <w:highlight w:val="yellow"/>
        </w:rPr>
        <w:t>The long history of imperialist manipulation of “anti-imperialist” narratives has found virulent expression in the present day</w:t>
      </w:r>
      <w:r w:rsidRPr="00173CE4">
        <w:rPr>
          <w:sz w:val="16"/>
          <w:highlight w:val="yellow"/>
        </w:rPr>
        <w:t>.</w:t>
      </w:r>
      <w:r w:rsidRPr="009D7492">
        <w:rPr>
          <w:sz w:val="16"/>
        </w:rPr>
        <w:t xml:space="preserve"> The New Cold War launched by </w:t>
      </w:r>
      <w:r w:rsidRPr="0021117C">
        <w:rPr>
          <w:rStyle w:val="StyleBoldUnderline"/>
        </w:rPr>
        <w:t>Obama</w:t>
      </w:r>
      <w:r w:rsidRPr="009D7492">
        <w:rPr>
          <w:sz w:val="16"/>
        </w:rPr>
        <w:t xml:space="preserve"> against China and Russia, the hot war brewing in the Gulf over Iran’s alleged military threat, the</w:t>
      </w:r>
      <w:r w:rsidRPr="00173CE4">
        <w:t xml:space="preserve"> </w:t>
      </w:r>
      <w:r w:rsidRPr="0021117C">
        <w:rPr>
          <w:rStyle w:val="StyleBoldUnderline"/>
          <w:highlight w:val="yellow"/>
        </w:rPr>
        <w:t>interventionist threat against Venezuela’s “drug-networks</w:t>
      </w:r>
      <w:r w:rsidRPr="0021117C">
        <w:rPr>
          <w:rStyle w:val="StyleBoldUnderline"/>
        </w:rPr>
        <w:t>”</w:t>
      </w:r>
      <w:r w:rsidRPr="009D7492">
        <w:rPr>
          <w:sz w:val="16"/>
        </w:rPr>
        <w:t xml:space="preserve">,and Syria’s “bloodbath” </w:t>
      </w:r>
      <w:r w:rsidRPr="0021117C">
        <w:rPr>
          <w:rStyle w:val="StyleBoldUnderline"/>
        </w:rPr>
        <w:t>a</w:t>
      </w:r>
      <w:r w:rsidRPr="0021117C">
        <w:rPr>
          <w:rStyle w:val="StyleBoldUnderline"/>
          <w:highlight w:val="yellow"/>
        </w:rPr>
        <w:t>re part and parcel of the use and abuse of “anti-imperialism” to prop up a declining empire</w:t>
      </w:r>
      <w:r w:rsidRPr="00173CE4">
        <w:rPr>
          <w:sz w:val="16"/>
          <w:highlight w:val="yellow"/>
        </w:rPr>
        <w:t>.</w:t>
      </w:r>
      <w:r w:rsidRPr="009D7492">
        <w:rPr>
          <w:sz w:val="16"/>
        </w:rPr>
        <w:t xml:space="preserve"> Hopefully, the progressive and leftist writers and scribes will learn from the ideological pitfalls of the past and resist the temptation to access the mass media by providing a ‘progressive cover’ to imperial dubbed “rebels”. </w:t>
      </w:r>
      <w:r w:rsidRPr="0021117C">
        <w:rPr>
          <w:rStyle w:val="StyleBoldUnderline"/>
        </w:rPr>
        <w:t>It is time to distinguish between genuine anti-imperialism and pro-democracy movements and those promoted by</w:t>
      </w:r>
      <w:r w:rsidRPr="009D7492">
        <w:rPr>
          <w:sz w:val="16"/>
        </w:rPr>
        <w:t xml:space="preserve"> </w:t>
      </w:r>
      <w:r w:rsidRPr="0021117C">
        <w:rPr>
          <w:rStyle w:val="StyleBoldUnderline"/>
        </w:rPr>
        <w:t>Washington</w:t>
      </w:r>
      <w:r w:rsidRPr="009D7492">
        <w:rPr>
          <w:sz w:val="16"/>
        </w:rPr>
        <w:t>, NATO and the mass media.</w:t>
      </w:r>
    </w:p>
    <w:p w:rsidR="0021117C" w:rsidRPr="00421591" w:rsidRDefault="0021117C" w:rsidP="0021117C">
      <w:pPr>
        <w:pStyle w:val="Heading4"/>
      </w:pPr>
      <w:r>
        <w:lastRenderedPageBreak/>
        <w:t xml:space="preserve">An understanding of history makes apparent the colonialism of the topic – before the expansion of the West, indigenous societies flourished across the continent – an amazing culture and society WIPED OUT by the arrival of the conquistadores and kept SILENT to this day by the resolution’s call to colonize. This westernizing lens makes it impossible to imagine Latin America outside of a </w:t>
      </w:r>
      <w:r w:rsidRPr="00421591">
        <w:rPr>
          <w:u w:val="single"/>
        </w:rPr>
        <w:t xml:space="preserve">Eurocentric </w:t>
      </w:r>
      <w:r>
        <w:rPr>
          <w:u w:val="single"/>
        </w:rPr>
        <w:t>understanding of the world</w:t>
      </w:r>
      <w:r>
        <w:t xml:space="preserve"> – the resolution hails us to affirm the expansion of </w:t>
      </w:r>
      <w:r w:rsidRPr="00421591">
        <w:rPr>
          <w:u w:val="single"/>
        </w:rPr>
        <w:t>e</w:t>
      </w:r>
      <w:r>
        <w:rPr>
          <w:u w:val="single"/>
        </w:rPr>
        <w:t>mpire</w:t>
      </w:r>
      <w:r>
        <w:t xml:space="preserve"> and the extermination of the barbarian, primitive, black, native, savage </w:t>
      </w:r>
      <w:r>
        <w:rPr>
          <w:u w:val="single"/>
        </w:rPr>
        <w:t>racialized</w:t>
      </w:r>
      <w:r>
        <w:t xml:space="preserve"> other who “has nothing to contribute to society.”</w:t>
      </w:r>
    </w:p>
    <w:p w:rsidR="0021117C" w:rsidRDefault="0021117C" w:rsidP="0021117C">
      <w:pPr>
        <w:pStyle w:val="Smalltext"/>
      </w:pPr>
      <w:r w:rsidRPr="00BA6789">
        <w:t xml:space="preserve">Edgardo </w:t>
      </w:r>
      <w:r w:rsidRPr="00A80C86">
        <w:rPr>
          <w:rStyle w:val="StyleStyleBold12pt"/>
        </w:rPr>
        <w:t>Lander</w:t>
      </w:r>
      <w:r>
        <w:t xml:space="preserve">, </w:t>
      </w:r>
      <w:r w:rsidRPr="00A80C86">
        <w:rPr>
          <w:rStyle w:val="StyleStyleBold12pt"/>
        </w:rPr>
        <w:t>2000</w:t>
      </w:r>
      <w:r>
        <w:t xml:space="preserve"> (</w:t>
      </w:r>
      <w:r w:rsidRPr="00A80C86">
        <w:t xml:space="preserve">Prof. of Sociology and Latin American studies at the Venezuelan Central University in </w:t>
      </w:r>
      <w:proofErr w:type="gramStart"/>
      <w:r w:rsidRPr="00A80C86">
        <w:t xml:space="preserve">Caracas </w:t>
      </w:r>
      <w:r>
        <w:t>,</w:t>
      </w:r>
      <w:proofErr w:type="gramEnd"/>
      <w:r>
        <w:t xml:space="preserve"> Nepantla: Views from South Volume 1, Issue 3, 2000, “</w:t>
      </w:r>
      <w:r w:rsidRPr="00BA6789">
        <w:t>Eurocentrism and Colonialism in Latin American Social Thought</w:t>
      </w:r>
      <w:r>
        <w:t xml:space="preserve">”, </w:t>
      </w:r>
      <w:r w:rsidRPr="00BA6789">
        <w:t>http://muse.jhu.edu/journals/nepantla/summary/v001/1.3lander.html</w:t>
      </w:r>
      <w:r>
        <w:t xml:space="preserve"> :)</w:t>
      </w:r>
    </w:p>
    <w:p w:rsidR="0021117C" w:rsidRDefault="0021117C" w:rsidP="0021117C">
      <w:pPr>
        <w:pStyle w:val="Smalltext"/>
      </w:pPr>
    </w:p>
    <w:p w:rsidR="0021117C" w:rsidRDefault="0021117C" w:rsidP="0021117C">
      <w:pPr>
        <w:pStyle w:val="Smalltext"/>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21117C" w:rsidRPr="005D4E3E" w:rsidRDefault="0021117C" w:rsidP="0021117C">
      <w:pPr>
        <w:pStyle w:val="Heading4"/>
      </w:pPr>
      <w:r>
        <w:t xml:space="preserve">The resolution’s Eurocentric mode of knowledge production needs to be questioned – the politics of “economic engagement” relies on a matrix of domination which valorizes and values the </w:t>
      </w:r>
      <w:r>
        <w:rPr>
          <w:u w:val="single"/>
        </w:rPr>
        <w:t>white heterosexual male</w:t>
      </w:r>
      <w:r>
        <w:t xml:space="preserve"> at the expense of indigenous and black bodies. Pluralistic politics is necessary to decolonize debate and invert the status quo geopolitics of knowledge which makes death inevitable.</w:t>
      </w:r>
    </w:p>
    <w:p w:rsidR="0021117C" w:rsidRDefault="0021117C" w:rsidP="0021117C">
      <w:pPr>
        <w:pStyle w:val="Smalltext"/>
      </w:pPr>
      <w:r>
        <w:t xml:space="preserve">Catherine </w:t>
      </w:r>
      <w:r w:rsidRPr="001A6AD4">
        <w:rPr>
          <w:rStyle w:val="StyleStyleBold12pt"/>
        </w:rPr>
        <w:t>Walsh</w:t>
      </w:r>
      <w:r>
        <w:t>, 20</w:t>
      </w:r>
      <w:r w:rsidRPr="001A6AD4">
        <w:rPr>
          <w:rStyle w:val="StyleStyleBold12pt"/>
        </w:rPr>
        <w:t>12</w:t>
      </w:r>
      <w:r>
        <w:t xml:space="preserve"> (Estudios Culturales Latinoamericanos de la Universidad Andina Simón Bolívar, “The Politics of Naming” Cultural Studies 26:1 p. 117-122 :)</w:t>
      </w:r>
    </w:p>
    <w:p w:rsidR="0021117C" w:rsidRDefault="0021117C" w:rsidP="0021117C">
      <w:pPr>
        <w:pStyle w:val="Smalltext"/>
      </w:pPr>
      <w:r w:rsidRPr="009822AB">
        <w:rPr>
          <w:rStyle w:val="StyleBoldUnderline"/>
          <w:highlight w:val="yellow"/>
        </w:rPr>
        <w:t>To think with knowledges produced in Latin America</w:t>
      </w:r>
      <w:r>
        <w:t xml:space="preserve"> and the Caribbean (as well as in other ‘Souths’, including those located in the North) </w:t>
      </w:r>
      <w:r w:rsidRPr="0060641A">
        <w:rPr>
          <w:rStyle w:val="StyleBoldUnderline"/>
        </w:rPr>
        <w:t xml:space="preserve">and </w:t>
      </w:r>
      <w:r w:rsidRPr="009822AB">
        <w:rPr>
          <w:rStyle w:val="StyleBoldUnderline"/>
          <w:highlight w:val="yellow"/>
        </w:rPr>
        <w:t>by intellectuals</w:t>
      </w:r>
      <w:r w:rsidRPr="0060641A">
        <w:rPr>
          <w:rStyle w:val="StyleBoldUnderline"/>
        </w:rPr>
        <w:t xml:space="preserve"> who come not only from academia</w:t>
      </w:r>
      <w:r>
        <w:t xml:space="preserve">, </w:t>
      </w:r>
      <w:r w:rsidRPr="0060641A">
        <w:rPr>
          <w:rStyle w:val="StyleBoldUnderline"/>
        </w:rPr>
        <w:t>but also from other projects</w:t>
      </w:r>
      <w:r>
        <w:t xml:space="preserve">, </w:t>
      </w:r>
      <w:r w:rsidRPr="009822AB">
        <w:rPr>
          <w:rStyle w:val="StyleBoldUnderline"/>
          <w:highlight w:val="yellow"/>
        </w:rPr>
        <w:t>communities and social movements</w:t>
      </w:r>
      <w:r w:rsidRPr="0060641A">
        <w:rPr>
          <w:rStyle w:val="StyleBoldUnderline"/>
        </w:rPr>
        <w:t xml:space="preserve"> </w:t>
      </w:r>
      <w:r w:rsidRPr="009822AB">
        <w:rPr>
          <w:rStyle w:val="StyleBoldUnderline"/>
          <w:highlight w:val="yellow"/>
        </w:rPr>
        <w:t>are</w:t>
      </w:r>
      <w:r w:rsidRPr="0060641A">
        <w:rPr>
          <w:rStyle w:val="StyleBoldUnderline"/>
        </w:rPr>
        <w:t>, for us</w:t>
      </w:r>
      <w:r>
        <w:t xml:space="preserve">, </w:t>
      </w:r>
      <w:r w:rsidRPr="0060641A">
        <w:rPr>
          <w:rStyle w:val="StyleBoldUnderline"/>
        </w:rPr>
        <w:t xml:space="preserve">a </w:t>
      </w:r>
      <w:r w:rsidRPr="009822AB">
        <w:rPr>
          <w:rStyle w:val="StyleBoldUnderline"/>
          <w:highlight w:val="yellow"/>
        </w:rPr>
        <w:t>necessary</w:t>
      </w:r>
      <w:r w:rsidRPr="0060641A">
        <w:rPr>
          <w:rStyle w:val="StyleBoldUnderline"/>
        </w:rPr>
        <w:t xml:space="preserve"> and essential step</w:t>
      </w:r>
      <w:r>
        <w:t xml:space="preserve">, </w:t>
      </w:r>
      <w:r w:rsidRPr="009822AB">
        <w:rPr>
          <w:rStyle w:val="StyleBoldUnderline"/>
        </w:rPr>
        <w:t xml:space="preserve">both </w:t>
      </w:r>
      <w:r w:rsidRPr="009822AB">
        <w:rPr>
          <w:rStyle w:val="StyleBoldUnderline"/>
          <w:highlight w:val="yellow"/>
        </w:rPr>
        <w:t>in de-colonization</w:t>
      </w:r>
      <w:r w:rsidRPr="0060641A">
        <w:rPr>
          <w:rStyle w:val="StyleBoldUnderline"/>
        </w:rPr>
        <w:t xml:space="preserve"> and in creating other conditions of knowledge</w:t>
      </w:r>
      <w:r>
        <w:t xml:space="preserve"> and understanding. </w:t>
      </w:r>
      <w:r w:rsidRPr="0060641A">
        <w:rPr>
          <w:rStyle w:val="StyleBoldUnderline"/>
        </w:rPr>
        <w:t xml:space="preserve">Our project, </w:t>
      </w:r>
      <w:r w:rsidRPr="009822AB">
        <w:rPr>
          <w:rStyle w:val="StyleBoldUnderline"/>
          <w:highlight w:val="yellow"/>
        </w:rPr>
        <w:t>thus, concerns itself with the work of inverting the geopolitics of knowledge</w:t>
      </w:r>
      <w:r w:rsidRPr="009822AB">
        <w:rPr>
          <w:highlight w:val="yellow"/>
        </w:rPr>
        <w:t>,</w:t>
      </w:r>
      <w:r>
        <w:t xml:space="preserve"> </w:t>
      </w:r>
      <w:r w:rsidRPr="0060641A">
        <w:rPr>
          <w:rStyle w:val="StyleBoldUnderline"/>
        </w:rPr>
        <w:t>with placing attention on the historically subjugated</w:t>
      </w:r>
      <w:r>
        <w:t xml:space="preserve"> and negated </w:t>
      </w:r>
      <w:r w:rsidRPr="0060641A">
        <w:rPr>
          <w:rStyle w:val="StyleBoldUnderline"/>
        </w:rPr>
        <w:t>plurality of knowledge</w:t>
      </w:r>
      <w:r>
        <w:t xml:space="preserve">, </w:t>
      </w:r>
      <w:r w:rsidRPr="0060641A">
        <w:rPr>
          <w:rStyle w:val="StyleBoldUnderline"/>
        </w:rPr>
        <w:t>logics and rationalities</w:t>
      </w:r>
      <w:r>
        <w:t xml:space="preserve">, </w:t>
      </w:r>
      <w:r w:rsidRPr="0060641A">
        <w:rPr>
          <w:rStyle w:val="StyleBoldUnderline"/>
        </w:rPr>
        <w:t>and with the political-intellectual effort to create relationships</w:t>
      </w:r>
      <w:r>
        <w:t xml:space="preserve">, articulations and convergences between them. </w:t>
      </w:r>
      <w:r w:rsidRPr="0060641A">
        <w:rPr>
          <w:rStyle w:val="StyleBoldUnderline"/>
        </w:rPr>
        <w:t>The de-colonial element is intimately related to the two preceding points</w:t>
      </w:r>
      <w:r>
        <w:t xml:space="preserve">. Here our interest is, on one hand, </w:t>
      </w:r>
      <w:r w:rsidRPr="0060641A">
        <w:rPr>
          <w:rStyle w:val="StyleBoldUnderline"/>
        </w:rPr>
        <w:t>to make evident the thoughts, practices and experiences that both in the past and in the present have endeavoured to challenge the colonial matrix of power and domination</w:t>
      </w:r>
      <w:r>
        <w:t xml:space="preserve">, and to exist in spite of it, in its exterior and interior. </w:t>
      </w:r>
      <w:r w:rsidRPr="009822AB">
        <w:rPr>
          <w:rStyle w:val="StyleBoldUnderline"/>
          <w:highlight w:val="yellow"/>
        </w:rPr>
        <w:t>By colonial matrix</w:t>
      </w:r>
      <w:r w:rsidRPr="009822AB">
        <w:rPr>
          <w:highlight w:val="yellow"/>
        </w:rPr>
        <w:t>,</w:t>
      </w:r>
      <w:r>
        <w:t xml:space="preserve"> </w:t>
      </w:r>
      <w:r w:rsidRPr="009822AB">
        <w:rPr>
          <w:rStyle w:val="StyleBoldUnderline"/>
          <w:highlight w:val="yellow"/>
        </w:rPr>
        <w:t>we refer to the hierarchical system of racial civilizational classification</w:t>
      </w:r>
      <w:r w:rsidRPr="0060641A">
        <w:rPr>
          <w:rStyle w:val="StyleBoldUnderline"/>
        </w:rPr>
        <w:t xml:space="preserve"> </w:t>
      </w:r>
      <w:r w:rsidRPr="009822AB">
        <w:rPr>
          <w:rStyle w:val="StyleBoldUnderline"/>
          <w:highlight w:val="yellow"/>
        </w:rPr>
        <w:t>that has operated and operates at different levels of life</w:t>
      </w:r>
      <w:r>
        <w:t xml:space="preserve">, </w:t>
      </w:r>
      <w:r w:rsidRPr="0060641A">
        <w:rPr>
          <w:rStyle w:val="StyleBoldUnderline"/>
        </w:rPr>
        <w:t xml:space="preserve">including </w:t>
      </w:r>
      <w:r w:rsidRPr="009822AB">
        <w:rPr>
          <w:rStyle w:val="StyleBoldUnderline"/>
          <w:highlight w:val="yellow"/>
        </w:rPr>
        <w:t>social identities</w:t>
      </w:r>
      <w:r>
        <w:t xml:space="preserve"> (</w:t>
      </w:r>
      <w:r w:rsidRPr="009822AB">
        <w:rPr>
          <w:rStyle w:val="IntenseEmphasis"/>
          <w:highlight w:val="yellow"/>
        </w:rPr>
        <w:t>the superiority of white, heterosexual males</w:t>
      </w:r>
      <w:r>
        <w:t xml:space="preserve">), </w:t>
      </w:r>
      <w:r w:rsidRPr="009822AB">
        <w:rPr>
          <w:rStyle w:val="StyleBoldUnderline"/>
          <w:highlight w:val="yellow"/>
        </w:rPr>
        <w:t>ontological-existential contexts</w:t>
      </w:r>
      <w:r>
        <w:t xml:space="preserve"> (</w:t>
      </w:r>
      <w:r w:rsidRPr="009822AB">
        <w:rPr>
          <w:rStyle w:val="IntenseEmphasis"/>
          <w:highlight w:val="yellow"/>
        </w:rPr>
        <w:t>the dehumanization of indigenous and black peoples</w:t>
      </w:r>
      <w:r>
        <w:t xml:space="preserve">), </w:t>
      </w:r>
      <w:r w:rsidRPr="009822AB">
        <w:rPr>
          <w:rStyle w:val="StyleBoldUnderline"/>
          <w:highlight w:val="yellow"/>
        </w:rPr>
        <w:t>epistemic contexts</w:t>
      </w:r>
      <w:r>
        <w:t xml:space="preserve"> (</w:t>
      </w:r>
      <w:r w:rsidRPr="009822AB">
        <w:rPr>
          <w:rStyle w:val="IntenseEmphasis"/>
          <w:highlight w:val="yellow"/>
        </w:rPr>
        <w:t>the positioning of Euro-centrism as the only perspective of knowledge</w:t>
      </w:r>
      <w:r w:rsidRPr="0060641A">
        <w:rPr>
          <w:rStyle w:val="IntenseEmphasis"/>
        </w:rPr>
        <w:t xml:space="preserve">, </w:t>
      </w:r>
      <w:r w:rsidRPr="009822AB">
        <w:rPr>
          <w:rStyle w:val="StyleBoldUnderline"/>
        </w:rPr>
        <w:t>thereby disregarding other epistemic rationalities</w:t>
      </w:r>
      <w:r>
        <w:t xml:space="preserve">), </w:t>
      </w:r>
      <w:r w:rsidRPr="009822AB">
        <w:rPr>
          <w:rStyle w:val="StyleBoldUnderline"/>
          <w:highlight w:val="yellow"/>
        </w:rPr>
        <w:t>and cosmological</w:t>
      </w:r>
      <w:r>
        <w:t xml:space="preserve"> (the</w:t>
      </w:r>
      <w:r w:rsidRPr="0060641A">
        <w:rPr>
          <w:rStyle w:val="IntenseEmphasis"/>
        </w:rPr>
        <w:t xml:space="preserve"> </w:t>
      </w:r>
      <w:r w:rsidRPr="009822AB">
        <w:rPr>
          <w:rStyle w:val="IntenseEmphasis"/>
          <w:highlight w:val="yellow"/>
        </w:rPr>
        <w:t>control and/or negation of the ancestral-spiritual-territorial-existential bases</w:t>
      </w:r>
      <w:r w:rsidRPr="0060641A">
        <w:rPr>
          <w:rStyle w:val="IntenseEmphasis"/>
        </w:rPr>
        <w:t xml:space="preserve"> </w:t>
      </w:r>
      <w:r w:rsidRPr="009822AB">
        <w:rPr>
          <w:rStyle w:val="StyleBoldUnderline"/>
        </w:rPr>
        <w:t xml:space="preserve">that govern the life-systems of ancestral peoples, most </w:t>
      </w:r>
      <w:r w:rsidRPr="009822AB">
        <w:rPr>
          <w:rStyle w:val="StyleBoldUnderline"/>
        </w:rPr>
        <w:lastRenderedPageBreak/>
        <w:t>especially those of African Diaspora</w:t>
      </w:r>
      <w:r>
        <w:t xml:space="preserve"> and of Abya Yala) (see Quijano 1999). </w:t>
      </w:r>
      <w:r w:rsidRPr="009822AB">
        <w:rPr>
          <w:rStyle w:val="StyleBoldUnderline"/>
          <w:highlight w:val="yellow"/>
        </w:rPr>
        <w:t>At the centre or the heart of this matrix is capitalism</w:t>
      </w:r>
      <w:r w:rsidRPr="0060641A">
        <w:rPr>
          <w:rStyle w:val="StyleBoldUnderline"/>
        </w:rPr>
        <w:t xml:space="preserve"> as the only possible model of civilization</w:t>
      </w:r>
      <w:r>
        <w:t xml:space="preserve">; </w:t>
      </w:r>
      <w:r w:rsidRPr="009822AB">
        <w:rPr>
          <w:rStyle w:val="StyleBoldUnderline"/>
          <w:highlight w:val="yellow"/>
        </w:rPr>
        <w:t>the imposed social classification</w:t>
      </w:r>
      <w:r w:rsidRPr="0060641A">
        <w:rPr>
          <w:rStyle w:val="StyleBoldUnderline"/>
        </w:rPr>
        <w:t xml:space="preserve">, </w:t>
      </w:r>
      <w:r w:rsidRPr="009822AB">
        <w:rPr>
          <w:rStyle w:val="StyleBoldUnderline"/>
          <w:highlight w:val="yellow"/>
        </w:rPr>
        <w:t>the idea of ‘humanity’</w:t>
      </w:r>
      <w:r>
        <w:t xml:space="preserve">, </w:t>
      </w:r>
      <w:r w:rsidRPr="009822AB">
        <w:rPr>
          <w:rStyle w:val="StyleBoldUnderline"/>
          <w:highlight w:val="yellow"/>
        </w:rPr>
        <w:t>the perspective of knowledge and the prototype life-system that goes with it defines itself through this capitalistic civilizational</w:t>
      </w:r>
      <w:r w:rsidRPr="0060641A">
        <w:rPr>
          <w:rStyle w:val="StyleBoldUnderline"/>
        </w:rPr>
        <w:t xml:space="preserve"> </w:t>
      </w:r>
      <w:r w:rsidRPr="009822AB">
        <w:rPr>
          <w:rStyle w:val="StyleBoldUnderline"/>
          <w:highlight w:val="yellow"/>
        </w:rPr>
        <w:t>lens</w:t>
      </w:r>
      <w:r>
        <w:t xml:space="preserve">. As Quijano argues, </w:t>
      </w:r>
      <w:r w:rsidRPr="0060641A">
        <w:rPr>
          <w:rStyle w:val="StyleBoldUnderline"/>
        </w:rPr>
        <w:t>by defending the interests of social domination and the exploitation of work under the hegemony of capital</w:t>
      </w:r>
      <w:r>
        <w:t xml:space="preserve">, ‘the ‘‘racialization’’ and the ‘‘capitalization’’ of social relationships of these models of power, </w:t>
      </w:r>
      <w:r w:rsidRPr="0060641A">
        <w:rPr>
          <w:rStyle w:val="StyleBoldUnderline"/>
        </w:rPr>
        <w:t>and the ‘‘eurocentralization’’ of its control</w:t>
      </w:r>
      <w:r>
        <w:t xml:space="preserve">, </w:t>
      </w:r>
      <w:r w:rsidRPr="0060641A">
        <w:rPr>
          <w:rStyle w:val="StyleBoldUnderline"/>
        </w:rPr>
        <w:t>are in the very roots of our present problems of identity,’ in Latin America</w:t>
      </w:r>
      <w:r>
        <w:t xml:space="preserve"> as countries, ‘nations’ and States (Quijano 2006</w:t>
      </w:r>
      <w:r w:rsidRPr="009822AB">
        <w:t xml:space="preserve">). </w:t>
      </w:r>
      <w:r w:rsidRPr="009822AB">
        <w:rPr>
          <w:rStyle w:val="StyleBoldUnderline"/>
          <w:highlight w:val="yellow"/>
        </w:rPr>
        <w:t xml:space="preserve">It is precisely because of this that we consider </w:t>
      </w:r>
      <w:proofErr w:type="gramStart"/>
      <w:r w:rsidRPr="009822AB">
        <w:rPr>
          <w:rStyle w:val="StyleBoldUnderline"/>
          <w:highlight w:val="yellow"/>
        </w:rPr>
        <w:t>the de-colonial</w:t>
      </w:r>
      <w:proofErr w:type="gramEnd"/>
      <w:r w:rsidRPr="009822AB">
        <w:rPr>
          <w:rStyle w:val="StyleBoldUnderline"/>
          <w:highlight w:val="yellow"/>
        </w:rPr>
        <w:t xml:space="preserve"> to be a fundamental perspective</w:t>
      </w:r>
      <w:r>
        <w:t xml:space="preserve">. Within our project, </w:t>
      </w:r>
      <w:r w:rsidRPr="009822AB">
        <w:rPr>
          <w:rStyle w:val="StyleBoldUnderline"/>
          <w:highlight w:val="yellow"/>
        </w:rPr>
        <w:t>the de-colonial does not seek to establish a new paradigm</w:t>
      </w:r>
      <w:r w:rsidRPr="0060641A">
        <w:rPr>
          <w:rStyle w:val="StyleBoldUnderline"/>
        </w:rPr>
        <w:t xml:space="preserve"> or line of thought but a critically-conscious understanding of the past and present that opens up and suggests questions</w:t>
      </w:r>
      <w:r>
        <w:t xml:space="preserve">, perspectives and paths to explore. </w:t>
      </w:r>
      <w:r w:rsidRPr="0060641A">
        <w:rPr>
          <w:rStyle w:val="StyleBoldUnderline"/>
        </w:rPr>
        <w:t xml:space="preserve">As such, and on the other hand, </w:t>
      </w:r>
      <w:r w:rsidRPr="009822AB">
        <w:rPr>
          <w:rStyle w:val="StyleBoldUnderline"/>
          <w:highlight w:val="yellow"/>
        </w:rPr>
        <w:t>we are interested in stimulating methodologies</w:t>
      </w:r>
      <w:r>
        <w:t xml:space="preserve"> and pedagogies that, in the words of Jacqui Alexander (2005), cross the fictitious boundaries of exclusion and marginalization to contribute to the configuration of new ways of being and knowing rooted not in alterity itself, but in the principles of relation, complement and commitment. </w:t>
      </w:r>
      <w:r w:rsidRPr="0060641A">
        <w:rPr>
          <w:rStyle w:val="StyleBoldUnderline"/>
        </w:rPr>
        <w:t xml:space="preserve">It is also to </w:t>
      </w:r>
      <w:r w:rsidRPr="009822AB">
        <w:rPr>
          <w:rStyle w:val="StyleBoldUnderline"/>
          <w:highlight w:val="yellow"/>
        </w:rPr>
        <w:t>encourage other ways of reading</w:t>
      </w:r>
      <w:r w:rsidRPr="0060641A">
        <w:rPr>
          <w:rStyle w:val="StyleBoldUnderline"/>
        </w:rPr>
        <w:t xml:space="preserve">, </w:t>
      </w:r>
      <w:r w:rsidRPr="009822AB">
        <w:rPr>
          <w:rStyle w:val="StyleBoldUnderline"/>
          <w:highlight w:val="yellow"/>
        </w:rPr>
        <w:t>investigating</w:t>
      </w:r>
      <w:r w:rsidRPr="0060641A">
        <w:rPr>
          <w:rStyle w:val="StyleBoldUnderline"/>
        </w:rPr>
        <w:t xml:space="preserve"> and researching, of seeing, knowing, feeling, hearing and being, </w:t>
      </w:r>
      <w:r w:rsidRPr="009822AB">
        <w:rPr>
          <w:rStyle w:val="StyleBoldUnderline"/>
          <w:highlight w:val="yellow"/>
        </w:rPr>
        <w:t>that challenge the singular reasoning of western modernity</w:t>
      </w:r>
      <w:r>
        <w:t xml:space="preserve">, </w:t>
      </w:r>
      <w:r w:rsidRPr="0060641A">
        <w:rPr>
          <w:rStyle w:val="StyleBoldUnderline"/>
        </w:rPr>
        <w:t>make tense our own disciplinary frameworks of ‘study’ and interpretation, and persuade a questioning from and with radically distinct rationalities, knowledge, practices and civilizational-life-systems</w:t>
      </w:r>
      <w:r>
        <w:t xml:space="preserve">. </w:t>
      </w:r>
      <w:r w:rsidRPr="0060641A">
        <w:rPr>
          <w:rStyle w:val="StyleBoldUnderline"/>
        </w:rPr>
        <w:t xml:space="preserve">It is through these three pillars of the inter-cultural, the inter-epistemic and </w:t>
      </w:r>
      <w:proofErr w:type="gramStart"/>
      <w:r w:rsidRPr="0060641A">
        <w:rPr>
          <w:rStyle w:val="StyleBoldUnderline"/>
        </w:rPr>
        <w:t>the de-colonial</w:t>
      </w:r>
      <w:proofErr w:type="gramEnd"/>
      <w:r w:rsidRPr="0060641A">
        <w:rPr>
          <w:rStyle w:val="StyleBoldUnderline"/>
        </w:rPr>
        <w:t xml:space="preserve"> that we attempt to understand the processes</w:t>
      </w:r>
      <w:r>
        <w:t xml:space="preserve">, experiences </w:t>
      </w:r>
      <w:r w:rsidRPr="0060641A">
        <w:rPr>
          <w:rStyle w:val="StyleBoldUnderline"/>
        </w:rPr>
        <w:t>and struggles that are occurring in Latin America</w:t>
      </w:r>
      <w:r>
        <w:t xml:space="preserve"> and elsewhere. But it is also here that we endeavour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programme/project, now in its third cycle; its achievements and advancements; and the challenges that it faces in an academic context, increasingly characterized regionally and internationally, by disciplinarity, depolitization, de-subjectivation, apathy, competitive individualism and nonintervention. Without a doubt, one of the unique characteristics of the programme/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programmes. Similarly, the </w:t>
      </w:r>
      <w:proofErr w:type="gramStart"/>
      <w:r>
        <w:t>faculty of the programme stand</w:t>
      </w:r>
      <w:proofErr w:type="gramEnd"/>
      <w:r>
        <w:t xml:space="preserve"> out for being internationally renowned intellectuals, and, the majority, for their commitment to struggles of social transformation, critical thinking and the project of the doctorate itself. </w:t>
      </w:r>
      <w:r w:rsidRPr="0060641A">
        <w:rPr>
          <w:rStyle w:val="StyleBoldUnderline"/>
        </w:rPr>
        <w:t xml:space="preserve">The curriculum offering is based on courses and seminars that seek to </w:t>
      </w:r>
      <w:r w:rsidRPr="00BE7EC3">
        <w:rPr>
          <w:rStyle w:val="StyleBoldUnderline"/>
          <w:highlight w:val="yellow"/>
        </w:rPr>
        <w:t>foment thinking from Latin American</w:t>
      </w:r>
      <w:r w:rsidRPr="0060641A">
        <w:rPr>
          <w:rStyle w:val="StyleBoldUnderline"/>
        </w:rPr>
        <w:t xml:space="preserve"> and with its </w:t>
      </w:r>
      <w:r w:rsidRPr="00BE7EC3">
        <w:rPr>
          <w:rStyle w:val="StyleBoldUnderline"/>
          <w:highlight w:val="yellow"/>
        </w:rPr>
        <w:t>intellectuals in all</w:t>
      </w:r>
      <w:r w:rsidRPr="0060641A">
        <w:rPr>
          <w:rStyle w:val="StyleBoldUnderline"/>
        </w:rPr>
        <w:t xml:space="preserve"> of </w:t>
      </w:r>
      <w:r w:rsidRPr="00BE7EC3">
        <w:rPr>
          <w:rStyle w:val="StyleBoldUnderline"/>
          <w:highlight w:val="yellow"/>
        </w:rPr>
        <w:t xml:space="preserve">their </w:t>
      </w:r>
      <w:proofErr w:type="gramStart"/>
      <w:r w:rsidRPr="00BE7EC3">
        <w:rPr>
          <w:rStyle w:val="StyleBoldUnderline"/>
          <w:highlight w:val="yellow"/>
        </w:rPr>
        <w:t>diversity  comprehend</w:t>
      </w:r>
      <w:proofErr w:type="gramEnd"/>
      <w:r w:rsidRPr="00BE7EC3">
        <w:rPr>
          <w:rStyle w:val="StyleBoldUnderline"/>
          <w:highlight w:val="yellow"/>
        </w:rPr>
        <w:t>, confront and affect</w:t>
      </w:r>
      <w:r w:rsidRPr="0060641A">
        <w:rPr>
          <w:rStyle w:val="StyleBoldUnderline"/>
        </w:rPr>
        <w:t xml:space="preserve"> the </w:t>
      </w:r>
      <w:r w:rsidRPr="00BE7EC3">
        <w:rPr>
          <w:rStyle w:val="StyleBoldUnderline"/>
          <w:highlight w:val="yellow"/>
        </w:rPr>
        <w:t>problems and realities</w:t>
      </w:r>
      <w:r w:rsidRPr="0060641A">
        <w:rPr>
          <w:rStyle w:val="StyleBoldUnderline"/>
        </w:rPr>
        <w:t xml:space="preserve"> of the region</w:t>
      </w:r>
      <w:r>
        <w:t xml:space="preserve">, </w:t>
      </w:r>
      <w:r w:rsidRPr="0060641A">
        <w:rPr>
          <w:rStyle w:val="StyleBoldUnderline"/>
        </w:rPr>
        <w:t>which are not only local but global</w:t>
      </w:r>
      <w:r>
        <w:t xml:space="preserve">. The pedagogical methodological perspective aforementioned works to stimulate processes of collective thought and allow the participants to think from related formations, experiences and research topics and to think with the differences  disciplinary, geographical, epistemic and subjective  thereby fracturing individualism by dialoguing, transgressing and inter-crossing boundaries. Trans-disciplinarity, as such, is a fundamental position and process in our project. </w:t>
      </w:r>
      <w:r w:rsidRPr="009822AB">
        <w:rPr>
          <w:rStyle w:val="StyleBoldUnderline"/>
          <w:highlight w:val="yellow"/>
        </w:rPr>
        <w:t xml:space="preserve">The fact that </w:t>
      </w:r>
      <w:r w:rsidRPr="009822AB">
        <w:rPr>
          <w:rStyle w:val="StyleBoldUnderline"/>
        </w:rPr>
        <w:t xml:space="preserve">the graduate </w:t>
      </w:r>
      <w:r w:rsidRPr="009822AB">
        <w:rPr>
          <w:rStyle w:val="StyleBoldUnderline"/>
          <w:highlight w:val="yellow"/>
        </w:rPr>
        <w:t>students come from an array of different backgrounds provides a plurality in which the methodological pedagogical practice becomes the challenge of collectively thinking</w:t>
      </w:r>
      <w:r>
        <w:t xml:space="preserve">, </w:t>
      </w:r>
      <w:r w:rsidRPr="0060641A">
        <w:rPr>
          <w:rStyle w:val="StyleBoldUnderline"/>
        </w:rPr>
        <w:t>crossing disciplinary backgrounds and creating new positions and perspectives, conceived and formed in a trans-disciplinary way</w:t>
      </w:r>
      <w:r>
        <w:t xml:space="preserve">.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 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w:t>
      </w:r>
      <w:r w:rsidRPr="0060641A">
        <w:rPr>
          <w:rStyle w:val="StyleBoldUnderline"/>
        </w:rPr>
        <w:t xml:space="preserve">To establish oneself in a discipline or presume truth through a discipline, a common practice today, is to reinstall the geopolitics of knowing. This, in turn, strengthens Euro-USA-centrism as ‘the place’ of theory and knowledge. As such, </w:t>
      </w:r>
      <w:r w:rsidRPr="009822AB">
        <w:rPr>
          <w:rStyle w:val="StyleBoldUnderline"/>
          <w:highlight w:val="yellow"/>
        </w:rPr>
        <w:t>the subject of dispute is not simply the trans-disciplinary aspect of Cultural Studies but also its ‘indisciplinary’ nature</w:t>
      </w:r>
      <w:r w:rsidRPr="0060641A">
        <w:rPr>
          <w:rStyle w:val="StyleBoldUnderline"/>
        </w:rPr>
        <w:t xml:space="preserve">, </w:t>
      </w:r>
      <w:r w:rsidRPr="00BE7EC3">
        <w:rPr>
          <w:rStyle w:val="StyleBoldUnderline"/>
        </w:rPr>
        <w:t>that is, the effort central to our project to include points of view that come from Latin America</w:t>
      </w:r>
      <w:r w:rsidRPr="009822AB">
        <w:rPr>
          <w:rStyle w:val="StyleBoldUnderline"/>
        </w:rPr>
        <w:t xml:space="preserve"> and thinkers who are not always connected to academia</w:t>
      </w:r>
      <w:r w:rsidRPr="009822AB">
        <w:t xml:space="preserve"> (see Walsh et al. 2002). </w:t>
      </w:r>
      <w:r w:rsidRPr="009822AB">
        <w:rPr>
          <w:rStyle w:val="StyleBoldUnderline"/>
        </w:rPr>
        <w:t>Our interest is not, as some claim, to facilitate the agendas or cultural agency</w:t>
      </w:r>
      <w:r w:rsidRPr="009822AB">
        <w:t xml:space="preserve"> of subaltern groups or social movements, promote activism or simply include other knowledge forms, but instead to build a different political-intellectual project a political-intellectual project otherwise. </w:t>
      </w:r>
      <w:r w:rsidRPr="009822AB">
        <w:rPr>
          <w:rStyle w:val="StyleBoldUnderline"/>
        </w:rPr>
        <w:t>Such project gives centrality to the need to learn to think from, together and with Latin American reality and its actors, thereby stimulating convergences, articulations and inter-culturalizations</w:t>
      </w:r>
      <w:r w:rsidRPr="0060641A">
        <w:rPr>
          <w:rStyle w:val="StyleBoldUnderline"/>
        </w:rPr>
        <w:t xml:space="preserve"> that aim at creating an academia that is committed to life itself</w:t>
      </w:r>
      <w:r>
        <w:t xml:space="preserve">. Such a perspective does not eliminate or deny knowledge conceived in Europe or North America usually named as ‘universal’ or its proponents and thinkers. Instead, it incorporates such knowledge as part of a broader canon and worldview that seeks pluriversality, recognizing the importance of places and loci of enunciation. For our project, all of this serves to highlight the doubly complicated situation that is still in flux. On one hand, there is the negative association with trans-disciplinarity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t>
      </w:r>
      <w:r w:rsidRPr="0060641A">
        <w:rPr>
          <w:rStyle w:val="StyleBoldUnderline"/>
        </w:rPr>
        <w:t xml:space="preserve">We will, through such questioning and challenges, always be marginalized, placed on the fringe, under a microscope, criticized and disputed. Because of this, the challenges that we have encountered have been many. On one hand, there are those challenges that many </w:t>
      </w:r>
      <w:r w:rsidRPr="0060641A">
        <w:rPr>
          <w:rStyle w:val="StyleBoldUnderline"/>
        </w:rPr>
        <w:lastRenderedPageBreak/>
        <w:t>face in the Latin-American academic context: the real difficulties of financing, infrastructure and research support. On the other hand, are the challenges that come with the traditional academic disciplinary structure, its de-politization and de-</w:t>
      </w:r>
      <w:proofErr w:type="gramStart"/>
      <w:r w:rsidRPr="0060641A">
        <w:rPr>
          <w:rStyle w:val="StyleBoldUnderline"/>
        </w:rPr>
        <w:t>subjectification</w:t>
      </w:r>
      <w:r>
        <w:t>.</w:t>
      </w:r>
      <w:proofErr w:type="gramEnd"/>
      <w:r>
        <w:t xml:space="preserve"> Here the challenge is to transgress the established norms of neutrality, distance and objectivity. It is also to confront the standards that give little relevance to historically subjugated groups, practices and knowledges, and to the interlinking of race, ethnicity, gender and sexuality with the structures and models of power and knowledge. It is to make evident past and present struggles that give real meaning to the arguments of heterogeneity, decoloniality and inter-culturality. Here the criticism and dispute comes from many sides: from those who describe these efforts as too politicized (and, as such, supposedly less ‘academic’), uni-paradigmatic (supposedly limited to only one ‘line of thought’), fundamentalist (supposedly exclusionary of those subjects not marked by the colonial wound) and as obsessed with conflict (and therefore far from the tradition of ‘culture’, its letters and object of study). </w:t>
      </w:r>
      <w:r w:rsidRPr="0060641A">
        <w:rPr>
          <w:rStyle w:val="StyleBoldUnderline"/>
        </w:rPr>
        <w:t>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w:t>
      </w:r>
      <w:r>
        <w:t xml:space="preserve">, insurgence and struggle. Our concern here is not so much with the institutionalizing of Cultural Studies. Better yet, and in a much broader fashion, we are concerned with epistemic inter-culturalization, with the de-colonialization and pluriversalization of the ‘university’, and with </w:t>
      </w:r>
      <w:proofErr w:type="gramStart"/>
      <w:r>
        <w:t>a thinking</w:t>
      </w:r>
      <w:proofErr w:type="gramEnd"/>
      <w: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refer to the will to intervene in and transform the world, an intervention that does not simply relate to social and political contexts and fields, but also to epistemology and theory. That is to an intervention and transformation in and a de-colonization of the frameworks and logics of our thinking, knowing and comprehending. To commit oneself in mind, body and spirit as Frantz Fanon argued. </w:t>
      </w:r>
      <w:r w:rsidRPr="009822AB">
        <w:rPr>
          <w:rStyle w:val="StyleBoldUnderline"/>
          <w:highlight w:val="yellow"/>
        </w:rPr>
        <w:t>To consider Cultural Studies</w:t>
      </w:r>
      <w:r w:rsidRPr="009822AB">
        <w:rPr>
          <w:rStyle w:val="StyleBoldUnderline"/>
        </w:rPr>
        <w:t xml:space="preserve"> </w:t>
      </w:r>
      <w:r w:rsidRPr="009822AB">
        <w:rPr>
          <w:rStyle w:val="StyleBoldUnderline"/>
          <w:highlight w:val="yellow"/>
        </w:rPr>
        <w:t>today a project of political vocation</w:t>
      </w:r>
      <w:r w:rsidRPr="009822AB">
        <w:rPr>
          <w:rStyle w:val="StyleBoldUnderline"/>
        </w:rPr>
        <w:t xml:space="preserve"> and intervention </w:t>
      </w:r>
      <w:r w:rsidRPr="009822AB">
        <w:rPr>
          <w:rStyle w:val="StyleBoldUnderline"/>
          <w:highlight w:val="yellow"/>
        </w:rPr>
        <w:t>is to position and at the same time build our work</w:t>
      </w:r>
      <w:r w:rsidRPr="009822AB">
        <w:rPr>
          <w:rStyle w:val="StyleBoldUnderline"/>
        </w:rPr>
        <w:t xml:space="preserve"> </w:t>
      </w:r>
      <w:r w:rsidRPr="009822AB">
        <w:rPr>
          <w:rStyle w:val="StyleBoldUnderline"/>
          <w:highlight w:val="yellow"/>
        </w:rPr>
        <w:t>on the borders of and the boundaries between university and society.</w:t>
      </w:r>
      <w:r w:rsidRPr="009822AB">
        <w:rPr>
          <w:rStyle w:val="StyleBoldUnderline"/>
        </w:rPr>
        <w:t xml:space="preserve"> </w:t>
      </w:r>
      <w:r w:rsidRPr="009822AB">
        <w:rPr>
          <w:rStyle w:val="StyleBoldUnderline"/>
          <w:highlight w:val="yellow"/>
        </w:rPr>
        <w:t>It is to seriously reflect on whom we read</w:t>
      </w:r>
      <w:r w:rsidRPr="009822AB">
        <w:rPr>
          <w:rStyle w:val="StyleBoldUnderline"/>
        </w:rPr>
        <w:t xml:space="preserve"> </w:t>
      </w:r>
      <w:r w:rsidRPr="009822AB">
        <w:rPr>
          <w:rStyle w:val="StyleBoldUnderline"/>
          <w:highlight w:val="yellow"/>
        </w:rPr>
        <w:t>and with whom we want and</w:t>
      </w:r>
      <w:r w:rsidRPr="009822AB">
        <w:rPr>
          <w:rStyle w:val="StyleBoldUnderline"/>
        </w:rPr>
        <w:t xml:space="preserve">/or need to </w:t>
      </w:r>
      <w:r w:rsidRPr="009822AB">
        <w:rPr>
          <w:rStyle w:val="StyleBoldUnderline"/>
          <w:highlight w:val="yellow"/>
        </w:rPr>
        <w:t>dialogue and think</w:t>
      </w:r>
      <w:proofErr w:type="gramStart"/>
      <w:r w:rsidRPr="009822AB">
        <w:rPr>
          <w:rStyle w:val="StyleBoldUnderline"/>
        </w:rPr>
        <w:t>,</w:t>
      </w:r>
      <w:proofErr w:type="gramEnd"/>
      <w:r w:rsidRPr="009822AB">
        <w:rPr>
          <w:rStyle w:val="StyleBoldUnderline"/>
        </w:rPr>
        <w:t xml:space="preserve"> </w:t>
      </w:r>
      <w:r w:rsidRPr="009822AB">
        <w:rPr>
          <w:rStyle w:val="StyleBoldUnderline"/>
          <w:highlight w:val="yellow"/>
        </w:rPr>
        <w:t>to understand the very limits or our knowledge</w:t>
      </w:r>
      <w:r>
        <w:t xml:space="preserve">. And precisely because of this, it is to act on our own situation, establishing contacts and exchanges of different kinds in a pedagogicalmethodological zeal to think from and think with, in what I have elsewhere called a critical inter-culturality and de-colonial pedagogy (Walsh 2009). In universities and societies that are increasingly characterized by nonintervention, auto-complacency, individualism and apathy, intervention represents, suggests and promotes a position and practice of involvement, action and complicity. </w:t>
      </w:r>
      <w:r w:rsidRPr="0060641A">
        <w:rPr>
          <w:rStyle w:val="StyleBoldUnderline"/>
        </w:rPr>
        <w:t xml:space="preserve">To take on such a position and practice and to make it an integral part of our political-intellectual project is to find not only ethical meaning in work on culture and power, but also to give this work some heart. </w:t>
      </w:r>
      <w:r>
        <w:t>That is to say, to focus on the ever-greater need and urgency of life. To call these Cultural Studies or critical (inter)Cultural Studies is only one of our options, and part of the politics of naming.</w:t>
      </w:r>
    </w:p>
    <w:p w:rsidR="0021117C" w:rsidRPr="00CE6267" w:rsidRDefault="0021117C" w:rsidP="0021117C">
      <w:pPr>
        <w:pStyle w:val="Heading4"/>
      </w:pPr>
      <w:r>
        <w:t xml:space="preserve">The topic cannot be separated from the way we debate it – the purpose of this year’s resolution is clear, and it’s to teach us to be better imperialists. This understanding of Latin America, the topic and the </w:t>
      </w:r>
      <w:r>
        <w:rPr>
          <w:u w:val="single"/>
        </w:rPr>
        <w:t>debate space</w:t>
      </w:r>
      <w:r>
        <w:t xml:space="preserve"> destroys education and turns us into the agents of Empire.</w:t>
      </w:r>
    </w:p>
    <w:p w:rsidR="0021117C" w:rsidRDefault="0021117C" w:rsidP="0021117C">
      <w:pPr>
        <w:pStyle w:val="Smalltext"/>
      </w:pPr>
      <w:r>
        <w:t xml:space="preserve">Shanara </w:t>
      </w:r>
      <w:r w:rsidRPr="00847730">
        <w:rPr>
          <w:rStyle w:val="StyleStyleBold12pt"/>
        </w:rPr>
        <w:t>Reid-Brinkley</w:t>
      </w:r>
      <w:r>
        <w:t>, 20</w:t>
      </w:r>
      <w:r w:rsidRPr="00847730">
        <w:rPr>
          <w:rStyle w:val="StyleStyleBold12pt"/>
        </w:rPr>
        <w:t>08</w:t>
      </w:r>
      <w:r>
        <w:t xml:space="preserve"> (Shanara Rose Reid-Brinkley, Assistant Professor of African American Studies and Communications, Director of Debate @ University of Pittsburgh, “</w:t>
      </w:r>
      <w:r w:rsidRPr="006315C2">
        <w:t>THE HARSH REALITIES OF “ACTING BLACK”: HOW AFRICAN-AMERICAN POLICY DEBATERS NEGOTIATE REPRESENTATION THROUGH RACIAL PERFORMANCE AND STYLE</w:t>
      </w:r>
      <w:r>
        <w:t xml:space="preserve">”, </w:t>
      </w:r>
      <w:r w:rsidRPr="006315C2">
        <w:t>http://www.comm.pitt.edu/faculty/documents/reid-brinkley_shanara_r_200805_phd.pdf</w:t>
      </w:r>
      <w:r>
        <w:t xml:space="preserve"> :)</w:t>
      </w:r>
    </w:p>
    <w:p w:rsidR="0021117C" w:rsidRDefault="0021117C" w:rsidP="0021117C">
      <w:pPr>
        <w:pStyle w:val="Smalltext"/>
      </w:pPr>
    </w:p>
    <w:p w:rsidR="0021117C" w:rsidRDefault="0021117C" w:rsidP="0021117C">
      <w:pPr>
        <w:pStyle w:val="Smalltext"/>
      </w:pPr>
      <w:r>
        <w:t xml:space="preserve">Mitchell observes that </w:t>
      </w:r>
      <w:r w:rsidRPr="0021117C">
        <w:rPr>
          <w:rStyle w:val="StyleBoldUnderline"/>
        </w:rPr>
        <w:t xml:space="preserve">the stance of </w:t>
      </w:r>
      <w:r w:rsidRPr="0021117C">
        <w:rPr>
          <w:rStyle w:val="StyleBoldUnderline"/>
          <w:highlight w:val="yellow"/>
        </w:rPr>
        <w:t>the policymaker</w:t>
      </w:r>
      <w:r w:rsidRPr="0021117C">
        <w:rPr>
          <w:rStyle w:val="StyleBoldUnderline"/>
        </w:rPr>
        <w:t xml:space="preserve"> in debate </w:t>
      </w:r>
      <w:r w:rsidRPr="0021117C">
        <w:rPr>
          <w:rStyle w:val="StyleBoldUnderline"/>
          <w:highlight w:val="yellow"/>
        </w:rPr>
        <w:t>comes with a “sense of detachment</w:t>
      </w:r>
      <w:r>
        <w:t xml:space="preserve"> </w:t>
      </w:r>
      <w:r w:rsidRPr="0021117C">
        <w:rPr>
          <w:rStyle w:val="StyleBoldUnderline"/>
        </w:rPr>
        <w:t>associated with the spectator posture</w:t>
      </w:r>
      <w:r>
        <w:t>.”115 In other words</w:t>
      </w:r>
      <w:r w:rsidRPr="0023141C">
        <w:t xml:space="preserve">, </w:t>
      </w:r>
      <w:r w:rsidRPr="0021117C">
        <w:rPr>
          <w:rStyle w:val="StyleBoldUnderline"/>
        </w:rPr>
        <w:t xml:space="preserve">its </w:t>
      </w:r>
      <w:r w:rsidRPr="0021117C">
        <w:rPr>
          <w:rStyle w:val="StyleBoldUnderline"/>
          <w:highlight w:val="yellow"/>
        </w:rPr>
        <w:t>participants are able to engage in debates</w:t>
      </w:r>
      <w:r>
        <w:t xml:space="preserve"> </w:t>
      </w:r>
      <w:r w:rsidRPr="008B113B">
        <w:rPr>
          <w:rStyle w:val="IntenseEmphasis"/>
          <w:highlight w:val="yellow"/>
        </w:rPr>
        <w:t>where they are able to distance themselves from the events that are the subjects of debates</w:t>
      </w:r>
      <w:r>
        <w:t xml:space="preserve">. </w:t>
      </w:r>
      <w:r w:rsidRPr="0021117C">
        <w:rPr>
          <w:rStyle w:val="StyleBoldUnderline"/>
          <w:highlight w:val="yellow"/>
        </w:rPr>
        <w:t>Debaters can throw around terms</w:t>
      </w:r>
      <w:r w:rsidRPr="0021117C">
        <w:rPr>
          <w:rStyle w:val="StyleBoldUnderline"/>
        </w:rPr>
        <w:t xml:space="preserve"> </w:t>
      </w:r>
      <w:r w:rsidRPr="0021117C">
        <w:rPr>
          <w:rStyle w:val="StyleBoldUnderline"/>
          <w:highlight w:val="yellow"/>
        </w:rPr>
        <w:t>like torture</w:t>
      </w:r>
      <w:r>
        <w:t xml:space="preserve">, </w:t>
      </w:r>
      <w:r w:rsidRPr="0021117C">
        <w:rPr>
          <w:rStyle w:val="StyleBoldUnderline"/>
          <w:highlight w:val="yellow"/>
        </w:rPr>
        <w:t>terrorism, genocide</w:t>
      </w:r>
      <w:r w:rsidRPr="008B113B">
        <w:rPr>
          <w:highlight w:val="yellow"/>
        </w:rPr>
        <w:t xml:space="preserve"> </w:t>
      </w:r>
      <w:r w:rsidRPr="0021117C">
        <w:rPr>
          <w:rStyle w:val="StyleBoldUnderline"/>
          <w:highlight w:val="yellow"/>
        </w:rPr>
        <w:t>and nuclear war</w:t>
      </w:r>
      <w:r w:rsidRPr="0021117C">
        <w:rPr>
          <w:rStyle w:val="StyleBoldUnderline"/>
        </w:rPr>
        <w:t xml:space="preserve"> </w:t>
      </w:r>
      <w:r w:rsidRPr="0021117C">
        <w:rPr>
          <w:rStyle w:val="StyleBoldUnderline"/>
          <w:highlight w:val="yellow"/>
        </w:rPr>
        <w:t>without blinking</w:t>
      </w:r>
      <w:r>
        <w:t xml:space="preserve">. </w:t>
      </w:r>
      <w:r w:rsidRPr="0021117C">
        <w:rPr>
          <w:rStyle w:val="StyleBoldUnderline"/>
        </w:rPr>
        <w:t xml:space="preserve">Debate </w:t>
      </w:r>
      <w:r w:rsidRPr="0021117C">
        <w:rPr>
          <w:rStyle w:val="StyleBoldUnderline"/>
          <w:highlight w:val="yellow"/>
        </w:rPr>
        <w:t>simulations can only serve to distance the debaters from real world participation</w:t>
      </w:r>
      <w:r>
        <w:t xml:space="preserve"> in the political contexts they debate about. As William Shanahan remarks…</w:t>
      </w:r>
      <w:r w:rsidRPr="0021117C">
        <w:rPr>
          <w:rStyle w:val="StyleBoldUnderline"/>
          <w:highlight w:val="yellow"/>
        </w:rPr>
        <w:t>the topic established a relationship</w:t>
      </w:r>
      <w:r w:rsidRPr="0021117C">
        <w:rPr>
          <w:rStyle w:val="StyleBoldUnderline"/>
        </w:rPr>
        <w:t xml:space="preserve"> through interpellation </w:t>
      </w:r>
      <w:r w:rsidRPr="0021117C">
        <w:rPr>
          <w:rStyle w:val="StyleBoldUnderline"/>
          <w:highlight w:val="yellow"/>
        </w:rPr>
        <w:t xml:space="preserve">that inhered </w:t>
      </w:r>
      <w:r w:rsidRPr="00521D78">
        <w:rPr>
          <w:rStyle w:val="Emphasis"/>
          <w:highlight w:val="yellow"/>
        </w:rPr>
        <w:t xml:space="preserve">irrespective of what the </w:t>
      </w:r>
      <w:r w:rsidRPr="0021117C">
        <w:rPr>
          <w:rStyle w:val="StyleBoldUnderline"/>
          <w:highlight w:val="yellow"/>
        </w:rPr>
        <w:t xml:space="preserve">particular </w:t>
      </w:r>
      <w:r w:rsidRPr="00521D78">
        <w:rPr>
          <w:rStyle w:val="Emphasis"/>
          <w:highlight w:val="yellow"/>
        </w:rPr>
        <w:t>political affinities of the debaters were. The relationship was both political and ethical, and needed to be debated as such.</w:t>
      </w:r>
      <w:r>
        <w:t xml:space="preserve"> </w:t>
      </w:r>
      <w:r w:rsidRPr="0021117C">
        <w:rPr>
          <w:rStyle w:val="StyleBoldUnderline"/>
          <w:highlight w:val="yellow"/>
        </w:rPr>
        <w:t>When we</w:t>
      </w:r>
      <w:r w:rsidRPr="0021117C">
        <w:rPr>
          <w:rStyle w:val="StyleBoldUnderline"/>
        </w:rPr>
        <w:t xml:space="preserve"> blithely </w:t>
      </w:r>
      <w:r w:rsidRPr="0021117C">
        <w:rPr>
          <w:rStyle w:val="StyleBoldUnderline"/>
          <w:highlight w:val="yellow"/>
        </w:rPr>
        <w:t>call for United States Federal Government policymaking</w:t>
      </w:r>
      <w:r>
        <w:t xml:space="preserve">, </w:t>
      </w:r>
      <w:r w:rsidRPr="0021117C">
        <w:rPr>
          <w:rStyle w:val="StyleBoldUnderline"/>
          <w:highlight w:val="yellow"/>
        </w:rPr>
        <w:t>we are not immune to the colonialist legacy</w:t>
      </w:r>
      <w:r w:rsidRPr="0021117C">
        <w:rPr>
          <w:rStyle w:val="StyleBoldUnderline"/>
        </w:rPr>
        <w:t xml:space="preserve"> that establishes our place on this continent</w:t>
      </w:r>
      <w:r>
        <w:t xml:space="preserve">. </w:t>
      </w:r>
      <w:r w:rsidRPr="0021117C">
        <w:rPr>
          <w:rStyle w:val="StyleBoldUnderline"/>
          <w:highlight w:val="yellow"/>
        </w:rPr>
        <w:t>We cannot wish away the horrific atrocities</w:t>
      </w:r>
      <w:r w:rsidRPr="0021117C">
        <w:rPr>
          <w:rStyle w:val="StyleBoldUnderline"/>
        </w:rPr>
        <w:t xml:space="preserve"> perpetrated every day in our name</w:t>
      </w:r>
      <w:r>
        <w:t xml:space="preserve"> </w:t>
      </w:r>
      <w:r w:rsidRPr="0021117C">
        <w:rPr>
          <w:rStyle w:val="StyleBoldUnderline"/>
        </w:rPr>
        <w:t>simply by refusing to acknowledge these implications</w:t>
      </w:r>
      <w:r>
        <w:t xml:space="preserve">”   (emphasis in original).116 </w:t>
      </w:r>
      <w:proofErr w:type="gramStart"/>
      <w:r w:rsidRPr="0021117C">
        <w:rPr>
          <w:rStyle w:val="StyleBoldUnderline"/>
          <w:highlight w:val="yellow"/>
        </w:rPr>
        <w:t>The</w:t>
      </w:r>
      <w:proofErr w:type="gramEnd"/>
      <w:r w:rsidRPr="0021117C">
        <w:rPr>
          <w:rStyle w:val="StyleBoldUnderline"/>
          <w:highlight w:val="yellow"/>
        </w:rPr>
        <w:t xml:space="preserve"> “objective” stance of the policymaker is an impersonal</w:t>
      </w:r>
      <w:r>
        <w:t xml:space="preserve"> </w:t>
      </w:r>
      <w:r w:rsidRPr="0021117C">
        <w:rPr>
          <w:rStyle w:val="StyleBoldUnderline"/>
          <w:highlight w:val="yellow"/>
        </w:rPr>
        <w:t>or imperialist persona</w:t>
      </w:r>
      <w:r>
        <w:t xml:space="preserve">. </w:t>
      </w:r>
      <w:r w:rsidRPr="0021117C">
        <w:rPr>
          <w:rStyle w:val="StyleBoldUnderline"/>
        </w:rPr>
        <w:t>The policymaker relies upon “acceptable” forms of evidence</w:t>
      </w:r>
      <w:r>
        <w:t xml:space="preserve">, </w:t>
      </w:r>
      <w:r w:rsidRPr="0021117C">
        <w:rPr>
          <w:rStyle w:val="StyleBoldUnderline"/>
        </w:rPr>
        <w:t>engaging in logical discussion</w:t>
      </w:r>
      <w:r>
        <w:t xml:space="preserve">, </w:t>
      </w:r>
      <w:r w:rsidRPr="0021117C">
        <w:rPr>
          <w:rStyle w:val="StyleBoldUnderline"/>
        </w:rPr>
        <w:t>producing rational thoughts</w:t>
      </w:r>
      <w:r>
        <w:t xml:space="preserve">. As Shanahan, and the Louisville debaters’ note, </w:t>
      </w:r>
      <w:r w:rsidRPr="0021117C">
        <w:rPr>
          <w:rStyle w:val="StyleBoldUnderline"/>
          <w:highlight w:val="yellow"/>
        </w:rPr>
        <w:t>such a stance is integrally linked to the normative</w:t>
      </w:r>
      <w:r>
        <w:t xml:space="preserve">, historical and contemporary </w:t>
      </w:r>
      <w:r w:rsidRPr="008B113B">
        <w:rPr>
          <w:rStyle w:val="IntenseEmphasis"/>
          <w:highlight w:val="yellow"/>
        </w:rPr>
        <w:t>practices of power that produce and maintain varying networks of oppression</w:t>
      </w:r>
      <w:r>
        <w:t xml:space="preserve">. </w:t>
      </w:r>
      <w:r w:rsidRPr="0021117C">
        <w:rPr>
          <w:rStyle w:val="StyleBoldUnderline"/>
        </w:rPr>
        <w:t xml:space="preserve">In other words, the </w:t>
      </w:r>
      <w:r w:rsidRPr="0021117C">
        <w:rPr>
          <w:rStyle w:val="StyleBoldUnderline"/>
          <w:highlight w:val="yellow"/>
        </w:rPr>
        <w:t>discursive practices of policy oriented debate are developed within</w:t>
      </w:r>
      <w:r w:rsidRPr="009424D6">
        <w:rPr>
          <w:highlight w:val="yellow"/>
        </w:rPr>
        <w:t>,</w:t>
      </w:r>
      <w:r>
        <w:t xml:space="preserve"> </w:t>
      </w:r>
      <w:r w:rsidRPr="0021117C">
        <w:rPr>
          <w:rStyle w:val="StyleBoldUnderline"/>
        </w:rPr>
        <w:t xml:space="preserve">through and from </w:t>
      </w:r>
      <w:r w:rsidRPr="0021117C">
        <w:rPr>
          <w:rStyle w:val="StyleBoldUnderline"/>
          <w:highlight w:val="yellow"/>
        </w:rPr>
        <w:t>systems of power and privilege</w:t>
      </w:r>
      <w:r>
        <w:t xml:space="preserve">. Thus, </w:t>
      </w:r>
      <w:r w:rsidRPr="0021117C">
        <w:rPr>
          <w:rStyle w:val="StyleBoldUnderline"/>
        </w:rPr>
        <w:t>these practices</w:t>
      </w:r>
      <w:r>
        <w:t xml:space="preserve"> are critically </w:t>
      </w:r>
      <w:r w:rsidRPr="0021117C">
        <w:rPr>
          <w:rStyle w:val="StyleBoldUnderline"/>
        </w:rPr>
        <w:t>implicated in the maintenance of hegemony</w:t>
      </w:r>
      <w:r>
        <w:t>. So, rather than seeing  themselves as government or state actors, Jones and Green choose to perform themselves in  debate, violating the more “objective” stance of the “policymaker” and require their opponents to  do the same.</w:t>
      </w:r>
    </w:p>
    <w:p w:rsidR="0021117C" w:rsidRPr="00F819C9" w:rsidRDefault="0021117C" w:rsidP="0021117C">
      <w:pPr>
        <w:pStyle w:val="Heading4"/>
      </w:pPr>
      <w:r>
        <w:lastRenderedPageBreak/>
        <w:t xml:space="preserve">We understand the topic, not through the resolution’s violent call to “economic engagement,” but </w:t>
      </w:r>
      <w:r w:rsidRPr="00192EDD">
        <w:rPr>
          <w:u w:val="single"/>
        </w:rPr>
        <w:t xml:space="preserve">through </w:t>
      </w:r>
      <w:r>
        <w:rPr>
          <w:u w:val="single"/>
        </w:rPr>
        <w:t>the lens of Zapatismo</w:t>
      </w:r>
      <w:r w:rsidRPr="00192EDD">
        <w:rPr>
          <w:u w:val="single"/>
        </w:rPr>
        <w:t>. Debate should be a world in wh</w:t>
      </w:r>
      <w:r>
        <w:rPr>
          <w:u w:val="single"/>
        </w:rPr>
        <w:t>ich many worlds are possible</w:t>
      </w:r>
      <w:r w:rsidRPr="00F819C9">
        <w:rPr>
          <w:u w:val="single"/>
        </w:rPr>
        <w:t>.</w:t>
      </w:r>
      <w:r>
        <w:t xml:space="preserve"> Rejecting the colonizing interpretation of the topic mandated by the resolution allows for a multifaceted understanding of Latin America, creating the conditions for counter-hegemony.</w:t>
      </w:r>
    </w:p>
    <w:p w:rsidR="0021117C" w:rsidRDefault="0021117C" w:rsidP="0021117C">
      <w:pPr>
        <w:rPr>
          <w:sz w:val="16"/>
        </w:rPr>
      </w:pPr>
      <w:r w:rsidRPr="00540CAC">
        <w:rPr>
          <w:sz w:val="16"/>
        </w:rPr>
        <w:t xml:space="preserve">David </w:t>
      </w:r>
      <w:r w:rsidRPr="00E24554">
        <w:rPr>
          <w:rStyle w:val="StyleStyleBold12pt"/>
        </w:rPr>
        <w:t>Solnit</w:t>
      </w:r>
      <w:r w:rsidRPr="00540CAC">
        <w:rPr>
          <w:sz w:val="16"/>
        </w:rPr>
        <w:t>, writer and activist organizer who helped take a part in the 1999 Seattle WTO protests, 20</w:t>
      </w:r>
      <w:r w:rsidRPr="00173CE4">
        <w:rPr>
          <w:rStyle w:val="StyleStyleBold12pt"/>
        </w:rPr>
        <w:t>03</w:t>
      </w:r>
      <w:r w:rsidRPr="00540CAC">
        <w:rPr>
          <w:sz w:val="16"/>
        </w:rPr>
        <w:t>, “Globalize Liberation: How to Uproot the System and Build a Better World”</w:t>
      </w:r>
    </w:p>
    <w:p w:rsidR="0021117C" w:rsidRPr="00540CAC" w:rsidRDefault="0021117C" w:rsidP="0021117C">
      <w:pPr>
        <w:rPr>
          <w:sz w:val="16"/>
        </w:rPr>
      </w:pPr>
    </w:p>
    <w:p w:rsidR="0021117C" w:rsidRDefault="0021117C" w:rsidP="0021117C">
      <w:pPr>
        <w:rPr>
          <w:sz w:val="16"/>
        </w:rPr>
      </w:pPr>
      <w:r w:rsidRPr="001279BF">
        <w:rPr>
          <w:sz w:val="16"/>
        </w:rPr>
        <w:t xml:space="preserve">Throughout the struggle, </w:t>
      </w:r>
      <w:r w:rsidRPr="0021117C">
        <w:rPr>
          <w:rStyle w:val="StyleBoldUnderline"/>
        </w:rPr>
        <w:t>the Zapatistas have punctuated their statements</w:t>
      </w:r>
      <w:r w:rsidRPr="001279BF">
        <w:rPr>
          <w:sz w:val="16"/>
        </w:rPr>
        <w:t xml:space="preserve">, especially those circulated through the communiques, </w:t>
      </w:r>
      <w:r w:rsidRPr="0021117C">
        <w:rPr>
          <w:rStyle w:val="StyleBoldUnderline"/>
        </w:rPr>
        <w:t>with calls for</w:t>
      </w:r>
      <w:r w:rsidRPr="001279BF">
        <w:rPr>
          <w:sz w:val="16"/>
        </w:rPr>
        <w:t xml:space="preserve"> democracy, </w:t>
      </w:r>
      <w:r w:rsidRPr="0021117C">
        <w:rPr>
          <w:rStyle w:val="StyleBoldUnderline"/>
        </w:rPr>
        <w:t>liberty and justice</w:t>
      </w:r>
      <w:r w:rsidRPr="001279BF">
        <w:rPr>
          <w:sz w:val="16"/>
        </w:rPr>
        <w:t xml:space="preserve">. These concepts, taken together, may be the most difficult, and the most crucial to engage. </w:t>
      </w:r>
      <w:r w:rsidRPr="0021117C">
        <w:rPr>
          <w:rStyle w:val="StyleBoldUnderline"/>
          <w:highlight w:val="yellow"/>
        </w:rPr>
        <w:t>In new political spaces, all voices, all proposals must be responded to with respect</w:t>
      </w:r>
      <w:r w:rsidRPr="001279BF">
        <w:rPr>
          <w:sz w:val="16"/>
        </w:rPr>
        <w:t xml:space="preserve">. New political relationships must not be limited by institutions, organizations, or ideologies that seek to contain moments of resistance or rebellion. </w:t>
      </w:r>
      <w:r w:rsidRPr="0021117C">
        <w:rPr>
          <w:rStyle w:val="StyleBoldUnderline"/>
        </w:rPr>
        <w:t>The new relationships must speak to the collectively defined obligations of a community in a dialogue based on respect</w:t>
      </w:r>
      <w:r w:rsidRPr="001279BF">
        <w:rPr>
          <w:sz w:val="16"/>
        </w:rPr>
        <w:t xml:space="preserve">. </w:t>
      </w:r>
      <w:r w:rsidRPr="0021117C">
        <w:rPr>
          <w:rStyle w:val="StyleBoldUnderline"/>
          <w:highlight w:val="yellow"/>
        </w:rPr>
        <w:t>Political projects and proposals need to emerge organically, not be imposed</w:t>
      </w:r>
      <w:r w:rsidRPr="0021117C">
        <w:rPr>
          <w:rStyle w:val="StyleBoldUnderline"/>
        </w:rPr>
        <w:t xml:space="preserve"> by an individual or a cabal</w:t>
      </w:r>
      <w:r w:rsidRPr="001279BF">
        <w:rPr>
          <w:sz w:val="16"/>
        </w:rPr>
        <w:t xml:space="preserve">. </w:t>
      </w:r>
      <w:r w:rsidRPr="0021117C">
        <w:rPr>
          <w:rStyle w:val="StyleBoldUnderline"/>
        </w:rPr>
        <w:t>The provocation suggested</w:t>
      </w:r>
      <w:r w:rsidRPr="001279BF">
        <w:rPr>
          <w:sz w:val="16"/>
        </w:rPr>
        <w:t xml:space="preserve"> by this principle </w:t>
      </w:r>
      <w:r w:rsidRPr="0021117C">
        <w:rPr>
          <w:rStyle w:val="StyleBoldUnderline"/>
        </w:rPr>
        <w:t>implies a reliance on our collective talents and abilities for self-governance that transcends systems of representative democracy</w:t>
      </w:r>
      <w:r w:rsidRPr="001279BF">
        <w:rPr>
          <w:sz w:val="16"/>
        </w:rPr>
        <w:t xml:space="preserve">. </w:t>
      </w:r>
      <w:r w:rsidRPr="00B8217A">
        <w:rPr>
          <w:rStyle w:val="Emphasis"/>
          <w:highlight w:val="yellow"/>
        </w:rPr>
        <w:t>The Zapatistas have insisted that the marginalized, forgotten and faceless are agents of history, and that they cannot be fully included by adding in such a manner that does not alter the political relations that maintains their marginalization by elites</w:t>
      </w:r>
      <w:r w:rsidRPr="001279BF">
        <w:rPr>
          <w:sz w:val="16"/>
        </w:rPr>
        <w:t xml:space="preserve">. </w:t>
      </w:r>
      <w:r w:rsidRPr="0021117C">
        <w:rPr>
          <w:rStyle w:val="StyleBoldUnderline"/>
        </w:rPr>
        <w:t xml:space="preserve">A </w:t>
      </w:r>
      <w:r w:rsidRPr="0021117C">
        <w:rPr>
          <w:rStyle w:val="StyleBoldUnderline"/>
          <w:highlight w:val="yellow"/>
        </w:rPr>
        <w:t>“radical”</w:t>
      </w:r>
      <w:r w:rsidRPr="001279BF">
        <w:rPr>
          <w:sz w:val="16"/>
        </w:rPr>
        <w:t xml:space="preserve"> or participatory </w:t>
      </w:r>
      <w:r w:rsidRPr="0021117C">
        <w:rPr>
          <w:rStyle w:val="StyleBoldUnderline"/>
          <w:highlight w:val="yellow"/>
        </w:rPr>
        <w:t>democracy requires a system that seeks</w:t>
      </w:r>
      <w:r w:rsidRPr="0021117C">
        <w:rPr>
          <w:rStyle w:val="StyleBoldUnderline"/>
        </w:rPr>
        <w:t xml:space="preserve"> and respect the </w:t>
      </w:r>
      <w:r w:rsidRPr="0021117C">
        <w:rPr>
          <w:rStyle w:val="StyleBoldUnderline"/>
          <w:highlight w:val="yellow"/>
        </w:rPr>
        <w:t>contribution of everyone</w:t>
      </w:r>
      <w:r w:rsidRPr="001279BF">
        <w:rPr>
          <w:sz w:val="16"/>
        </w:rPr>
        <w:t xml:space="preserve">, each sharing </w:t>
      </w:r>
      <w:proofErr w:type="gramStart"/>
      <w:r w:rsidRPr="001279BF">
        <w:rPr>
          <w:sz w:val="16"/>
        </w:rPr>
        <w:t>their own</w:t>
      </w:r>
      <w:proofErr w:type="gramEnd"/>
      <w:r w:rsidRPr="001279BF">
        <w:rPr>
          <w:sz w:val="16"/>
        </w:rPr>
        <w:t xml:space="preserve"> word. “Perhaps,” Subcomandante Marcos declares, “the new political morality is constructed in a new space that is not the taking or retention of power, but serves as the counterweight and opposition that contains it and obliges it to, for example, ‘lead by obeying.’” The Zapatistas demonstrated that </w:t>
      </w:r>
      <w:r w:rsidRPr="0021117C">
        <w:rPr>
          <w:rStyle w:val="StyleBoldUnderline"/>
        </w:rPr>
        <w:t xml:space="preserve">it is possible to organize collective action </w:t>
      </w:r>
      <w:r w:rsidRPr="0021117C">
        <w:rPr>
          <w:rStyle w:val="StyleBoldUnderline"/>
          <w:highlight w:val="yellow"/>
        </w:rPr>
        <w:t>based on a communitywide dialogue</w:t>
      </w:r>
      <w:r w:rsidRPr="0021117C">
        <w:rPr>
          <w:rStyle w:val="StyleBoldUnderline"/>
        </w:rPr>
        <w:t>, consensus and commitment</w:t>
      </w:r>
      <w:r w:rsidRPr="001279BF">
        <w:rPr>
          <w:sz w:val="16"/>
        </w:rPr>
        <w:t xml:space="preserve">. Given that in any local context there is not simply one single, homogenous community, how do we determine who leads and who obeys? </w:t>
      </w:r>
      <w:r w:rsidRPr="001279BF">
        <w:rPr>
          <w:i/>
          <w:sz w:val="16"/>
        </w:rPr>
        <w:t>Mandar obedeciendo</w:t>
      </w:r>
      <w:r w:rsidRPr="001279BF">
        <w:rPr>
          <w:sz w:val="16"/>
        </w:rPr>
        <w:t xml:space="preserve">, or “lead by obeying,” suggests going beyond a system of hierarchy and rank where elites are conferred the duty and the right to direct. The leadership of a community, the process from which it emerges and is articulated, requires clarification, such that </w:t>
      </w:r>
      <w:r w:rsidRPr="001279BF">
        <w:rPr>
          <w:i/>
          <w:sz w:val="16"/>
        </w:rPr>
        <w:t>mandar obedeciendo</w:t>
      </w:r>
      <w:r w:rsidRPr="001279BF">
        <w:rPr>
          <w:sz w:val="16"/>
        </w:rPr>
        <w:t xml:space="preserve"> is not an excise for a small coterie to direct, either out of cynicism or ambition. </w:t>
      </w:r>
      <w:r w:rsidRPr="001279BF">
        <w:rPr>
          <w:i/>
          <w:sz w:val="16"/>
        </w:rPr>
        <w:t>Mandar obedeciendo</w:t>
      </w:r>
      <w:r w:rsidRPr="001279BF">
        <w:rPr>
          <w:sz w:val="16"/>
        </w:rPr>
        <w:t xml:space="preserve"> requires humility and a commitment to listening, neither of which can be take for granted. It is an invitation to a profound transformation, collective and individual. Transformation is both a necessary and integral struggle as we provoke, incite, facilitate, inspire, listen and work with one another with humility. The emergence of the EZLN as a people’s army is a narrative of transformation. The small group of urban revolutionaries who traveled to Chiapas expecting to become a revolutionary vanguard abandoned their concepts once they were “contaminated by and subordinated to the communities.” In another move the community itself became armed. The Zapatistas emerged from a context of a variety of ethnic groups, political organizations, and economic interests. Early in the struggle, during the critical movement of the original EZLN’s transformation from a vanguardist guerrilla to a community in arms, the Zapatistas reflected not one single indigenous identity, but the interests of Tzeltal, Tolojobal, Tzotzil, Chol and Mam people, to name a few. T</w:t>
      </w:r>
      <w:r w:rsidRPr="0021117C">
        <w:rPr>
          <w:rStyle w:val="StyleBoldUnderline"/>
        </w:rPr>
        <w:t xml:space="preserve">he political imperatives of mandar obedeciendo also challenge many of the assumptions and previously unexamined strategies of organizing associated with </w:t>
      </w:r>
      <w:r w:rsidRPr="0021117C">
        <w:rPr>
          <w:rStyle w:val="StyleBoldUnderline"/>
          <w:highlight w:val="yellow"/>
        </w:rPr>
        <w:t>“solidarity” efforts</w:t>
      </w:r>
      <w:r w:rsidRPr="0021117C">
        <w:rPr>
          <w:rStyle w:val="StyleBoldUnderline"/>
        </w:rPr>
        <w:t xml:space="preserve"> that </w:t>
      </w:r>
      <w:r w:rsidRPr="0021117C">
        <w:rPr>
          <w:rStyle w:val="StyleBoldUnderline"/>
          <w:highlight w:val="yellow"/>
        </w:rPr>
        <w:t>often</w:t>
      </w:r>
      <w:r w:rsidRPr="0021117C">
        <w:rPr>
          <w:rStyle w:val="StyleBoldUnderline"/>
        </w:rPr>
        <w:t xml:space="preserve"> rely on a singular model, plan, or program </w:t>
      </w:r>
      <w:r w:rsidRPr="0021117C">
        <w:rPr>
          <w:rStyle w:val="StyleBoldUnderline"/>
          <w:highlight w:val="yellow"/>
        </w:rPr>
        <w:t>foster</w:t>
      </w:r>
      <w:r w:rsidRPr="0021117C">
        <w:rPr>
          <w:rStyle w:val="StyleBoldUnderline"/>
        </w:rPr>
        <w:t xml:space="preserve">ing </w:t>
      </w:r>
      <w:r w:rsidRPr="0021117C">
        <w:rPr>
          <w:rStyle w:val="StyleBoldUnderline"/>
          <w:highlight w:val="yellow"/>
        </w:rPr>
        <w:t>paternalism and elitism</w:t>
      </w:r>
      <w:r w:rsidRPr="001279BF">
        <w:rPr>
          <w:sz w:val="16"/>
        </w:rPr>
        <w:t xml:space="preserve">. </w:t>
      </w:r>
      <w:r w:rsidRPr="00B8217A">
        <w:rPr>
          <w:rStyle w:val="Emphasis"/>
          <w:highlight w:val="yellow"/>
        </w:rPr>
        <w:t>Solidarity campaigns too often focus on a single issue, developing networks of short-lived and fragile coalitions that can be resistant to crucial modifications and slow to adapt to shifting contexts</w:t>
      </w:r>
      <w:r w:rsidRPr="001279BF">
        <w:rPr>
          <w:sz w:val="16"/>
        </w:rPr>
        <w:t xml:space="preserve">. More importantly, solidarity projects that represent, define and speak for the struggle(s) of others presuppose the progress or development of those being aided and not the transformation of those providing the aid. Unfortunately, </w:t>
      </w:r>
      <w:r w:rsidRPr="0021117C">
        <w:rPr>
          <w:rStyle w:val="StyleBoldUnderline"/>
        </w:rPr>
        <w:t xml:space="preserve">they are </w:t>
      </w:r>
      <w:r w:rsidRPr="0021117C">
        <w:rPr>
          <w:rStyle w:val="StyleBoldUnderline"/>
          <w:highlight w:val="yellow"/>
        </w:rPr>
        <w:t>too ill-prepared</w:t>
      </w:r>
      <w:r w:rsidRPr="001279BF">
        <w:rPr>
          <w:sz w:val="16"/>
        </w:rPr>
        <w:t xml:space="preserve"> to acknowledge the transformations already taking place in targeted communities. </w:t>
      </w:r>
      <w:r w:rsidRPr="0021117C">
        <w:rPr>
          <w:rStyle w:val="StyleBoldUnderline"/>
        </w:rPr>
        <w:t xml:space="preserve">In an effort </w:t>
      </w:r>
      <w:r w:rsidRPr="0021117C">
        <w:rPr>
          <w:rStyle w:val="StyleBoldUnderline"/>
          <w:highlight w:val="yellow"/>
        </w:rPr>
        <w:t>to go beyond solidarity</w:t>
      </w:r>
      <w:r w:rsidRPr="0021117C">
        <w:rPr>
          <w:rStyle w:val="StyleBoldUnderline"/>
        </w:rPr>
        <w:t xml:space="preserve">, mandar obedeciendo begins with the premise that communities made up of diverse constituencies begins with the premise that </w:t>
      </w:r>
      <w:r w:rsidRPr="0021117C">
        <w:rPr>
          <w:rStyle w:val="StyleBoldUnderline"/>
          <w:highlight w:val="yellow"/>
        </w:rPr>
        <w:t>communities made up of diverse constituencies are</w:t>
      </w:r>
      <w:r w:rsidRPr="001279BF">
        <w:rPr>
          <w:sz w:val="16"/>
        </w:rPr>
        <w:t xml:space="preserve">, to varying and complex degrees, </w:t>
      </w:r>
      <w:r w:rsidRPr="0021117C">
        <w:rPr>
          <w:rStyle w:val="StyleBoldUnderline"/>
          <w:highlight w:val="yellow"/>
        </w:rPr>
        <w:t>already organized</w:t>
      </w:r>
      <w:r w:rsidRPr="001279BF">
        <w:rPr>
          <w:sz w:val="16"/>
        </w:rPr>
        <w:t xml:space="preserve">. Taking our cues from the EZLN, we can imagine, in a place of solidarity work, </w:t>
      </w:r>
      <w:r w:rsidRPr="0021117C">
        <w:rPr>
          <w:rStyle w:val="StyleBoldUnderline"/>
          <w:highlight w:val="yellow"/>
        </w:rPr>
        <w:t>a politics of refusal, listening and community-building in which people become part of “the struggle” in their own way</w:t>
      </w:r>
      <w:r w:rsidRPr="001279BF">
        <w:rPr>
          <w:sz w:val="16"/>
        </w:rPr>
        <w:t xml:space="preserve">, at their own pace, and without being measured by an specific model of “conscientization” or a political program specified by “the organization.” </w:t>
      </w:r>
      <w:r w:rsidRPr="0021117C">
        <w:rPr>
          <w:rStyle w:val="StyleBoldUnderline"/>
        </w:rPr>
        <w:t xml:space="preserve">We must operate from the premise that </w:t>
      </w:r>
      <w:r w:rsidRPr="0021117C">
        <w:rPr>
          <w:rStyle w:val="StyleBoldUnderline"/>
          <w:highlight w:val="yellow"/>
        </w:rPr>
        <w:t>a given community possesses the resources for its own transformation and has the collective genius to marshal those resources for political action</w:t>
      </w:r>
      <w:r w:rsidRPr="001279BF">
        <w:rPr>
          <w:sz w:val="16"/>
        </w:rPr>
        <w:t xml:space="preserve">. </w:t>
      </w:r>
      <w:r w:rsidRPr="001279BF">
        <w:rPr>
          <w:i/>
          <w:sz w:val="16"/>
        </w:rPr>
        <w:t>Encuentro</w:t>
      </w:r>
      <w:r w:rsidRPr="001279BF">
        <w:rPr>
          <w:sz w:val="16"/>
        </w:rPr>
        <w:t xml:space="preserve"> as a model of political work presupposes individual and collective transformation that results from dialogue, and it allows for the possibility of individual and collective transformation into a community with purpose. Thus, the </w:t>
      </w:r>
      <w:r w:rsidRPr="0021117C">
        <w:rPr>
          <w:rStyle w:val="StyleBoldUnderline"/>
          <w:highlight w:val="yellow"/>
        </w:rPr>
        <w:t>Zapatistas provide an important example</w:t>
      </w:r>
      <w:r w:rsidRPr="001279BF">
        <w:rPr>
          <w:sz w:val="16"/>
        </w:rPr>
        <w:t xml:space="preserve"> </w:t>
      </w:r>
      <w:r w:rsidRPr="0021117C">
        <w:rPr>
          <w:rStyle w:val="StyleBoldUnderline"/>
          <w:highlight w:val="yellow"/>
        </w:rPr>
        <w:t xml:space="preserve">of the </w:t>
      </w:r>
      <w:r w:rsidRPr="00B8217A">
        <w:rPr>
          <w:rStyle w:val="StyleBoldUnderline"/>
          <w:highlight w:val="yellow"/>
        </w:rPr>
        <w:t>possibilities for</w:t>
      </w:r>
      <w:r w:rsidRPr="001279BF">
        <w:rPr>
          <w:sz w:val="16"/>
        </w:rPr>
        <w:t xml:space="preserve"> an unarmed guerrilla operating </w:t>
      </w:r>
      <w:r w:rsidRPr="0021117C">
        <w:rPr>
          <w:rStyle w:val="StyleBoldUnderline"/>
          <w:highlight w:val="yellow"/>
        </w:rPr>
        <w:t>in sites of privilege</w:t>
      </w:r>
      <w:r w:rsidRPr="001279BF">
        <w:rPr>
          <w:sz w:val="16"/>
        </w:rPr>
        <w:t xml:space="preserve">, </w:t>
      </w:r>
      <w:r w:rsidRPr="0021117C">
        <w:rPr>
          <w:rStyle w:val="StyleBoldUnderline"/>
        </w:rPr>
        <w:t xml:space="preserve">a </w:t>
      </w:r>
      <w:r w:rsidRPr="0021117C">
        <w:rPr>
          <w:rStyle w:val="StyleBoldUnderline"/>
          <w:highlight w:val="yellow"/>
        </w:rPr>
        <w:t>resistance that makes</w:t>
      </w:r>
      <w:r w:rsidRPr="0021117C">
        <w:rPr>
          <w:rStyle w:val="StyleBoldUnderline"/>
        </w:rPr>
        <w:t xml:space="preserve"> direct </w:t>
      </w:r>
      <w:r w:rsidRPr="0021117C">
        <w:rPr>
          <w:rStyle w:val="StyleBoldUnderline"/>
          <w:highlight w:val="yellow"/>
        </w:rPr>
        <w:t>action</w:t>
      </w:r>
      <w:r w:rsidRPr="001279BF">
        <w:rPr>
          <w:sz w:val="16"/>
        </w:rPr>
        <w:t xml:space="preserve"> and disciplined formations </w:t>
      </w:r>
      <w:r w:rsidRPr="0021117C">
        <w:rPr>
          <w:rStyle w:val="StyleBoldUnderline"/>
          <w:highlight w:val="yellow"/>
        </w:rPr>
        <w:t>central elements</w:t>
      </w:r>
      <w:r w:rsidRPr="001279BF">
        <w:rPr>
          <w:sz w:val="16"/>
        </w:rPr>
        <w:t xml:space="preserve"> </w:t>
      </w:r>
      <w:r w:rsidRPr="0021117C">
        <w:rPr>
          <w:rStyle w:val="StyleBoldUnderline"/>
          <w:highlight w:val="yellow"/>
        </w:rPr>
        <w:t>of</w:t>
      </w:r>
      <w:r w:rsidRPr="0021117C">
        <w:rPr>
          <w:rStyle w:val="StyleBoldUnderline"/>
        </w:rPr>
        <w:t xml:space="preserve"> their </w:t>
      </w:r>
      <w:r w:rsidRPr="0021117C">
        <w:rPr>
          <w:rStyle w:val="StyleBoldUnderline"/>
          <w:highlight w:val="yellow"/>
        </w:rPr>
        <w:t>political practice without abandoning dialogue</w:t>
      </w:r>
      <w:r w:rsidRPr="001279BF">
        <w:rPr>
          <w:sz w:val="16"/>
        </w:rPr>
        <w:t xml:space="preserve">. </w:t>
      </w:r>
      <w:r w:rsidRPr="0021117C">
        <w:rPr>
          <w:rStyle w:val="StyleBoldUnderline"/>
        </w:rPr>
        <w:t>Todo para todos, nada para nosotros</w:t>
      </w:r>
      <w:r w:rsidRPr="001279BF">
        <w:rPr>
          <w:sz w:val="16"/>
        </w:rPr>
        <w:t>, “</w:t>
      </w:r>
      <w:r w:rsidRPr="0021117C">
        <w:rPr>
          <w:rStyle w:val="StyleBoldUnderline"/>
        </w:rPr>
        <w:t xml:space="preserve">everything for everything, nothing for </w:t>
      </w:r>
      <w:proofErr w:type="gramStart"/>
      <w:r w:rsidRPr="0021117C">
        <w:rPr>
          <w:rStyle w:val="StyleBoldUnderline"/>
        </w:rPr>
        <w:t>ourselves</w:t>
      </w:r>
      <w:proofErr w:type="gramEnd"/>
      <w:r w:rsidRPr="001279BF">
        <w:rPr>
          <w:sz w:val="16"/>
        </w:rPr>
        <w:t xml:space="preserve">,” </w:t>
      </w:r>
      <w:r w:rsidRPr="0021117C">
        <w:rPr>
          <w:rStyle w:val="StyleBoldUnderline"/>
        </w:rPr>
        <w:t xml:space="preserve">underscores the commitment </w:t>
      </w:r>
      <w:r w:rsidRPr="0021117C">
        <w:rPr>
          <w:rStyle w:val="StyleBoldUnderline"/>
          <w:highlight w:val="yellow"/>
        </w:rPr>
        <w:t>to define struggle not by taking state power, but imagining a new world, “</w:t>
      </w:r>
      <w:r w:rsidRPr="00B8217A">
        <w:rPr>
          <w:rStyle w:val="Emphasis"/>
          <w:highlight w:val="yellow"/>
        </w:rPr>
        <w:t>a world where many worlds fit."</w:t>
      </w:r>
      <w:r w:rsidRPr="001279BF">
        <w:rPr>
          <w:sz w:val="16"/>
        </w:rPr>
        <w:t xml:space="preserve"> </w:t>
      </w:r>
      <w:r w:rsidRPr="0021117C">
        <w:rPr>
          <w:rStyle w:val="StyleBoldUnderline"/>
        </w:rPr>
        <w:lastRenderedPageBreak/>
        <w:t xml:space="preserve">Forsaking the desire to replace </w:t>
      </w:r>
      <w:proofErr w:type="gramStart"/>
      <w:r w:rsidRPr="0021117C">
        <w:rPr>
          <w:rStyle w:val="StyleBoldUnderline"/>
        </w:rPr>
        <w:t>one elite with another</w:t>
      </w:r>
      <w:r w:rsidRPr="001279BF">
        <w:rPr>
          <w:sz w:val="16"/>
        </w:rPr>
        <w:t xml:space="preserve">, </w:t>
      </w:r>
      <w:r w:rsidRPr="0021117C">
        <w:rPr>
          <w:rStyle w:val="StyleBoldUnderline"/>
        </w:rPr>
        <w:t>todo para todos,</w:t>
      </w:r>
      <w:proofErr w:type="gramEnd"/>
      <w:r w:rsidRPr="0021117C">
        <w:rPr>
          <w:rStyle w:val="StyleBoldUnderline"/>
        </w:rPr>
        <w:t xml:space="preserve"> nada para nosotros invites us not to submit to individual needs but to elaborate collective ones</w:t>
      </w:r>
      <w:r w:rsidRPr="001279BF">
        <w:rPr>
          <w:sz w:val="16"/>
        </w:rPr>
        <w:t xml:space="preserve">. More important, </w:t>
      </w:r>
      <w:r w:rsidRPr="0021117C">
        <w:rPr>
          <w:rStyle w:val="StyleBoldUnderline"/>
        </w:rPr>
        <w:t xml:space="preserve">it asserts that communities are driven by collectively articulated obligations, not by the competing interests of individual needs. </w:t>
      </w:r>
      <w:r w:rsidRPr="0021117C">
        <w:rPr>
          <w:rStyle w:val="StyleBoldUnderline"/>
          <w:highlight w:val="yellow"/>
        </w:rPr>
        <w:t>Zapatista political proposals and strategy posit a "collective subject," demanding the fundamental rights that emerge from collective identities and communal needs.</w:t>
      </w:r>
      <w:r>
        <w:rPr>
          <w:rStyle w:val="Emphasis"/>
        </w:rPr>
        <w:t xml:space="preserve"> </w:t>
      </w:r>
      <w:r w:rsidRPr="0021117C">
        <w:rPr>
          <w:rStyle w:val="StyleBoldUnderline"/>
        </w:rPr>
        <w:t xml:space="preserve">Caminamos preguntando, </w:t>
      </w:r>
      <w:r w:rsidRPr="001279BF">
        <w:rPr>
          <w:sz w:val="16"/>
        </w:rPr>
        <w:t>or "</w:t>
      </w:r>
      <w:r w:rsidRPr="0021117C">
        <w:rPr>
          <w:rStyle w:val="StyleBoldUnderline"/>
        </w:rPr>
        <w:t>we walk asking</w:t>
      </w:r>
      <w:r w:rsidRPr="001279BF">
        <w:rPr>
          <w:sz w:val="16"/>
        </w:rPr>
        <w:t xml:space="preserve">," </w:t>
      </w:r>
      <w:r w:rsidRPr="0021117C">
        <w:rPr>
          <w:rStyle w:val="StyleBoldUnderline"/>
        </w:rPr>
        <w:t>challenges us to travel in dialogue with one another, always with a view of a shared horizon</w:t>
      </w:r>
      <w:r w:rsidRPr="001279BF">
        <w:rPr>
          <w:sz w:val="16"/>
        </w:rPr>
        <w:t xml:space="preserve">. We are often schooled to repress the fundamental impulse to question. A commitment to inquiry allows us to transcend the facade of ideology and the oppression of rigid institutions in favor of discovery. It contests a process in which we have been "educated" to accept being left out or rendered invisible to everyone, including ourselves. The violence of cultural homogenization produced through social fictions and the ideological maneuvers of a "democratic" system attempt to force us to deny ourselves as we deny the uniqueness and diversity of others. </w:t>
      </w:r>
      <w:r w:rsidRPr="0021117C">
        <w:rPr>
          <w:rStyle w:val="StyleBoldUnderline"/>
          <w:highlight w:val="yellow"/>
        </w:rPr>
        <w:t>Processes of exclusion target specific communities, especially those groups who have chosen to resist</w:t>
      </w:r>
      <w:r w:rsidRPr="0021117C">
        <w:rPr>
          <w:rStyle w:val="StyleBoldUnderline"/>
        </w:rPr>
        <w:t>,</w:t>
      </w:r>
      <w:r w:rsidRPr="001279BF">
        <w:rPr>
          <w:sz w:val="16"/>
        </w:rPr>
        <w:t xml:space="preserve"> such as the communities who have taken up arms in Chiapas. </w:t>
      </w:r>
      <w:proofErr w:type="gramStart"/>
      <w:r w:rsidRPr="001279BF">
        <w:rPr>
          <w:sz w:val="16"/>
        </w:rPr>
        <w:t xml:space="preserve">Other </w:t>
      </w:r>
      <w:r w:rsidRPr="0021117C">
        <w:rPr>
          <w:rStyle w:val="StyleBoldUnderline"/>
          <w:highlight w:val="yellow"/>
        </w:rPr>
        <w:t>groups, such as</w:t>
      </w:r>
      <w:r w:rsidRPr="00B8217A">
        <w:rPr>
          <w:sz w:val="16"/>
          <w:highlight w:val="yellow"/>
        </w:rPr>
        <w:t xml:space="preserve"> </w:t>
      </w:r>
      <w:r w:rsidRPr="0021117C">
        <w:rPr>
          <w:rStyle w:val="StyleBoldUnderline"/>
          <w:highlight w:val="yellow"/>
        </w:rPr>
        <w:t>youth, women, communities of color, constituencies who craft diverse, often seemingly less obvious strategies of resistance, have also been marginalized</w:t>
      </w:r>
      <w:r w:rsidRPr="0021117C">
        <w:rPr>
          <w:rStyle w:val="StyleBoldUnderline"/>
        </w:rPr>
        <w:t xml:space="preserve"> as well </w:t>
      </w:r>
      <w:r w:rsidRPr="0021117C">
        <w:rPr>
          <w:rStyle w:val="StyleBoldUnderline"/>
          <w:highlight w:val="yellow"/>
        </w:rPr>
        <w:t>and are threatened by relentless</w:t>
      </w:r>
      <w:r w:rsidRPr="0021117C">
        <w:rPr>
          <w:rStyle w:val="StyleBoldUnderline"/>
        </w:rPr>
        <w:t xml:space="preserve"> progresses of </w:t>
      </w:r>
      <w:r w:rsidRPr="0021117C">
        <w:rPr>
          <w:rStyle w:val="StyleBoldUnderline"/>
          <w:highlight w:val="yellow"/>
        </w:rPr>
        <w:t>homogenization.</w:t>
      </w:r>
      <w:proofErr w:type="gramEnd"/>
      <w:r w:rsidRPr="0021117C">
        <w:rPr>
          <w:rStyle w:val="StyleBoldUnderline"/>
        </w:rPr>
        <w:t xml:space="preserve"> </w:t>
      </w:r>
      <w:r w:rsidRPr="001279BF">
        <w:rPr>
          <w:sz w:val="16"/>
        </w:rPr>
        <w:t xml:space="preserve">Such exclusions could also be exerted in revolutionary movements, a history the Zapatistas have struggled not to repeat. Violence was not a means to dominate, or even convince others of the virtues of a Zapatista vision or program. Ideas asserted through the force of arms are always suspect, and as Marcos admits, "the task of an armed movement should be to present the problem, and then step aside." Able to pursue and develop a "model of peace," their change in strategy corresponds to Gandhi's often misunderstood explanation of nonviolence as being an appropriate strategy of the strong, not the weak. They have not abandoned the "model of war" altogether, but have held it in abeyance, the two possibilities working in conjunction to expand their political project for Mexico and beyond. Zapatista strength derives not only from their mobilizations but from the way in which people have rallied to their banner, confident in their commitment not to take state power and impose themselves as a revolutionary vanguard. "For us it would be a failure. What would be a success for the politico-military organizations of the sixties or seventies which emerged with the national liberation movements would be a fiasco for us," claims Marcos. </w:t>
      </w:r>
      <w:r w:rsidRPr="0021117C">
        <w:rPr>
          <w:rStyle w:val="StyleBoldUnderline"/>
        </w:rPr>
        <w:t xml:space="preserve">Nunca jamas </w:t>
      </w:r>
      <w:proofErr w:type="gramStart"/>
      <w:r w:rsidRPr="0021117C">
        <w:rPr>
          <w:rStyle w:val="StyleBoldUnderline"/>
        </w:rPr>
        <w:t>un</w:t>
      </w:r>
      <w:proofErr w:type="gramEnd"/>
      <w:r w:rsidRPr="0021117C">
        <w:rPr>
          <w:rStyle w:val="StyleBoldUnderline"/>
        </w:rPr>
        <w:t xml:space="preserve"> mundo sin nosotros</w:t>
      </w:r>
      <w:r w:rsidRPr="001279BF">
        <w:rPr>
          <w:sz w:val="16"/>
        </w:rPr>
        <w:t>, “</w:t>
      </w:r>
      <w:r w:rsidRPr="0021117C">
        <w:rPr>
          <w:rStyle w:val="StyleBoldUnderline"/>
        </w:rPr>
        <w:t>never again a world without us</w:t>
      </w:r>
      <w:r w:rsidRPr="001279BF">
        <w:rPr>
          <w:sz w:val="16"/>
        </w:rPr>
        <w:t xml:space="preserve">,” </w:t>
      </w:r>
      <w:r w:rsidRPr="0021117C">
        <w:rPr>
          <w:rStyle w:val="StyleBoldUnderline"/>
        </w:rPr>
        <w:t>seeks to reverse the history of marginalization in which communities have been systematically silenced</w:t>
      </w:r>
      <w:r w:rsidRPr="001279BF">
        <w:rPr>
          <w:sz w:val="16"/>
        </w:rPr>
        <w:t xml:space="preserve">. The </w:t>
      </w:r>
      <w:r w:rsidRPr="0021117C">
        <w:rPr>
          <w:rStyle w:val="StyleBoldUnderline"/>
        </w:rPr>
        <w:t>nunca jamas is a declaration that recognizes that processes of marginalization and homogenization portent the extinction of a people, suggesting the necessity for action that must include cultural renewa</w:t>
      </w:r>
      <w:r w:rsidRPr="001279BF">
        <w:rPr>
          <w:sz w:val="16"/>
        </w:rPr>
        <w:t xml:space="preserve">l. </w:t>
      </w:r>
      <w:r w:rsidRPr="0021117C">
        <w:rPr>
          <w:rStyle w:val="StyleBoldUnderline"/>
          <w:highlight w:val="yellow"/>
        </w:rPr>
        <w:t>It proclaims the possibilities of a reimagined world, a world in which those in rebellion have responsibilities and</w:t>
      </w:r>
      <w:r w:rsidRPr="0021117C">
        <w:rPr>
          <w:rStyle w:val="StyleBoldUnderline"/>
        </w:rPr>
        <w:t xml:space="preserve"> have </w:t>
      </w:r>
      <w:r w:rsidRPr="0021117C">
        <w:rPr>
          <w:rStyle w:val="StyleBoldUnderline"/>
          <w:highlight w:val="yellow"/>
        </w:rPr>
        <w:t>obligations to one another</w:t>
      </w:r>
      <w:r w:rsidRPr="001279BF">
        <w:rPr>
          <w:sz w:val="16"/>
        </w:rPr>
        <w:t xml:space="preserve">. As a statement against elitism it reminds us that the struggle is not limited to the Zapatistas or those in the south, but must be reimagined to include multiple struggles in numerous sites. </w:t>
      </w:r>
      <w:r w:rsidRPr="00783C89">
        <w:rPr>
          <w:rStyle w:val="Emphasis"/>
          <w:highlight w:val="yellow"/>
        </w:rPr>
        <w:t>Zapatismo offers a strategy of struggle on a variety of fronts</w:t>
      </w:r>
      <w:r w:rsidRPr="001279BF">
        <w:rPr>
          <w:sz w:val="16"/>
        </w:rPr>
        <w:t xml:space="preserve">, including cultural ones. </w:t>
      </w:r>
      <w:r w:rsidRPr="0021117C">
        <w:rPr>
          <w:rStyle w:val="StyleBoldUnderline"/>
        </w:rPr>
        <w:t xml:space="preserve">Fundamental to the Zapatistas’ struggle to make </w:t>
      </w:r>
      <w:proofErr w:type="gramStart"/>
      <w:r w:rsidRPr="0021117C">
        <w:rPr>
          <w:rStyle w:val="StyleBoldUnderline"/>
        </w:rPr>
        <w:t>themselves</w:t>
      </w:r>
      <w:proofErr w:type="gramEnd"/>
      <w:r w:rsidRPr="0021117C">
        <w:rPr>
          <w:rStyle w:val="StyleBoldUnderline"/>
        </w:rPr>
        <w:t xml:space="preserve"> visible has been the claim that </w:t>
      </w:r>
      <w:r w:rsidRPr="0021117C">
        <w:rPr>
          <w:rStyle w:val="StyleBoldUnderline"/>
          <w:highlight w:val="yellow"/>
        </w:rPr>
        <w:t>they narrate their own history and speak their own truths.</w:t>
      </w:r>
      <w:r w:rsidRPr="0021117C">
        <w:rPr>
          <w:rStyle w:val="StyleBoldUnderline"/>
        </w:rPr>
        <w:t xml:space="preserve"> The “not forgetting” reminds us to recover our past while we document our struggle</w:t>
      </w:r>
      <w:r w:rsidRPr="001279BF">
        <w:rPr>
          <w:sz w:val="16"/>
        </w:rPr>
        <w:t xml:space="preserve">. In asserting critical elements of a vibrant Mayan culture, the Zapatistas have successfully resisted market forces that seek to homogenize all people. Their struggle has been successful primarily because it has been rooted locally, a deliberate effort to maintain their commons by reclaiming their history, culture and community. </w:t>
      </w:r>
      <w:r w:rsidRPr="0021117C">
        <w:rPr>
          <w:rStyle w:val="StyleBoldUnderline"/>
        </w:rPr>
        <w:t>We must also reclaim our histories and cultures as we reclaim our commons</w:t>
      </w:r>
      <w:r w:rsidRPr="001279BF">
        <w:rPr>
          <w:sz w:val="16"/>
        </w:rPr>
        <w:t>. In sites of privilege such as those found in the "the west," a consumer culture fosters values, attitudes, and practices peculiar to a disposable, individualistic, and competitive society. If we begin with a definition of community that stresses sharing knowledge of what works locally between generations and fulfilling collectively determined obligations with one another, then we must ask ourselves how do we</w:t>
      </w:r>
      <w:r w:rsidRPr="001279BF">
        <w:rPr>
          <w:rFonts w:eastAsiaTheme="minorEastAsia"/>
          <w:sz w:val="16"/>
          <w:szCs w:val="26"/>
        </w:rPr>
        <w:t xml:space="preserve"> </w:t>
      </w:r>
      <w:r w:rsidRPr="001279BF">
        <w:rPr>
          <w:sz w:val="16"/>
        </w:rPr>
        <w:t xml:space="preserve">collectively define obligations and acknowledge local wisdom in the face of cultural </w:t>
      </w:r>
      <w:proofErr w:type="gramStart"/>
      <w:r w:rsidRPr="001279BF">
        <w:rPr>
          <w:sz w:val="16"/>
        </w:rPr>
        <w:t>homegenization?</w:t>
      </w:r>
      <w:proofErr w:type="gramEnd"/>
      <w:r w:rsidRPr="001279BF">
        <w:rPr>
          <w:sz w:val="16"/>
        </w:rPr>
        <w:t xml:space="preserve"> </w:t>
      </w:r>
      <w:r w:rsidRPr="001279BF">
        <w:rPr>
          <w:i/>
          <w:iCs/>
          <w:sz w:val="16"/>
        </w:rPr>
        <w:t xml:space="preserve">Notes in Conclusion </w:t>
      </w:r>
      <w:r w:rsidRPr="0021117C">
        <w:rPr>
          <w:rStyle w:val="StyleBoldUnderline"/>
          <w:highlight w:val="yellow"/>
        </w:rPr>
        <w:t xml:space="preserve">The Zapatistast commitment to difference rather than identity, dialogue over command, and autonomy in opposition to state or market control has </w:t>
      </w:r>
      <w:r w:rsidRPr="00783C89">
        <w:rPr>
          <w:rStyle w:val="Emphasis"/>
          <w:highlight w:val="yellow"/>
        </w:rPr>
        <w:t>revealed a radical new practice</w:t>
      </w:r>
      <w:r w:rsidRPr="001279BF">
        <w:rPr>
          <w:sz w:val="16"/>
        </w:rPr>
        <w:t xml:space="preserve">, </w:t>
      </w:r>
      <w:r w:rsidRPr="0021117C">
        <w:rPr>
          <w:rStyle w:val="StyleBoldUnderline"/>
        </w:rPr>
        <w:t xml:space="preserve">a </w:t>
      </w:r>
      <w:r w:rsidRPr="0021117C">
        <w:rPr>
          <w:rStyle w:val="StyleBoldUnderline"/>
          <w:highlight w:val="yellow"/>
        </w:rPr>
        <w:t>commitment to theoretical reflection and direct action that does not subordinate local struggles</w:t>
      </w:r>
      <w:r w:rsidRPr="001279BF">
        <w:rPr>
          <w:sz w:val="16"/>
        </w:rPr>
        <w:t xml:space="preserve"> (issues in particular contexts), </w:t>
      </w:r>
      <w:r w:rsidRPr="0021117C">
        <w:rPr>
          <w:rStyle w:val="StyleBoldUnderline"/>
          <w:highlight w:val="yellow"/>
        </w:rPr>
        <w:t>prioritize actions</w:t>
      </w:r>
      <w:r w:rsidRPr="001279BF">
        <w:rPr>
          <w:sz w:val="16"/>
        </w:rPr>
        <w:t xml:space="preserve"> (strategies of resistance), </w:t>
      </w:r>
      <w:r w:rsidRPr="0021117C">
        <w:rPr>
          <w:rStyle w:val="StyleBoldUnderline"/>
          <w:highlight w:val="yellow"/>
        </w:rPr>
        <w:t>or alternative practices</w:t>
      </w:r>
      <w:r w:rsidRPr="001279BF">
        <w:rPr>
          <w:sz w:val="16"/>
        </w:rPr>
        <w:t xml:space="preserve"> (strategies for living outside of state and market forces</w:t>
      </w:r>
      <w:r w:rsidRPr="00E2028A">
        <w:rPr>
          <w:rStyle w:val="Emphasis"/>
        </w:rPr>
        <w:t xml:space="preserve">) </w:t>
      </w:r>
      <w:r w:rsidRPr="00783C89">
        <w:rPr>
          <w:rStyle w:val="Emphasis"/>
          <w:highlight w:val="yellow"/>
        </w:rPr>
        <w:t>to any specific political formation, program, or ideology</w:t>
      </w:r>
      <w:r w:rsidRPr="00783C89">
        <w:rPr>
          <w:sz w:val="16"/>
          <w:highlight w:val="yellow"/>
        </w:rPr>
        <w:t xml:space="preserve">. </w:t>
      </w:r>
      <w:r w:rsidRPr="00783C89">
        <w:rPr>
          <w:rStyle w:val="Emphasis"/>
          <w:highlight w:val="yellow"/>
        </w:rPr>
        <w:t>The Zapatistas have refused to do battle within a framework of old organizational structures</w:t>
      </w:r>
      <w:r w:rsidRPr="001279BF">
        <w:rPr>
          <w:sz w:val="16"/>
        </w:rPr>
        <w:t xml:space="preserve">. Thus, they have insisted that </w:t>
      </w:r>
      <w:r w:rsidRPr="0021117C">
        <w:rPr>
          <w:rStyle w:val="StyleBoldUnderline"/>
        </w:rPr>
        <w:t>they will not fall back into the past that</w:t>
      </w:r>
      <w:r w:rsidRPr="001279BF">
        <w:rPr>
          <w:sz w:val="16"/>
        </w:rPr>
        <w:t xml:space="preserve">, as Marcos suggests, </w:t>
      </w:r>
      <w:r w:rsidRPr="0021117C">
        <w:rPr>
          <w:rStyle w:val="StyleBoldUnderline"/>
        </w:rPr>
        <w:t>was defined by the battle over ideologies</w:t>
      </w:r>
      <w:r w:rsidRPr="001279BF">
        <w:rPr>
          <w:sz w:val="16"/>
        </w:rPr>
        <w:t xml:space="preserve">. During the March for Indigenous Dignity the Zapatistas made it clear they were not trying to turn back the clock to a bucolic past of native harmony. "No," proclaimed Marcos, "we Indian peoples have come in order to wind the clock and to thus ensure that the inclusive, tolerant, and plural tomorrow which is, incidentally, the only tomorrow possible, will arrive. In order to do that, in order for our march to make the clock of humanity march, we Indian peoples have resorted to the art of reading what has not yet been written. </w:t>
      </w:r>
      <w:proofErr w:type="gramStart"/>
      <w:r w:rsidRPr="001279BF">
        <w:rPr>
          <w:sz w:val="16"/>
        </w:rPr>
        <w:t>Because that is the dream which animates us as indigenous, as Mexicans and, above all, as human beings.</w:t>
      </w:r>
      <w:proofErr w:type="gramEnd"/>
      <w:r w:rsidRPr="001279BF">
        <w:rPr>
          <w:sz w:val="16"/>
        </w:rPr>
        <w:t xml:space="preserve"> With our struggle, we are reading the future which has already been sown yesterday, which is being cultivated today, and which can only be reaped if one fights, if, that is, one dreams.</w:t>
      </w:r>
    </w:p>
    <w:p w:rsidR="0021117C" w:rsidRDefault="0021117C" w:rsidP="0021117C">
      <w:pPr>
        <w:pStyle w:val="Heading4"/>
      </w:pPr>
      <w:r w:rsidRPr="00F92C54">
        <w:rPr>
          <w:u w:val="single"/>
        </w:rPr>
        <w:lastRenderedPageBreak/>
        <w:t>The academy has been colonized</w:t>
      </w:r>
      <w:r>
        <w:t xml:space="preserve"> – we go from round to round, pretending like the topic we’ve been given is </w:t>
      </w:r>
      <w:r w:rsidRPr="002B55A2">
        <w:rPr>
          <w:u w:val="single"/>
        </w:rPr>
        <w:t>value-neutral</w:t>
      </w:r>
      <w:r>
        <w:t xml:space="preserve"> while </w:t>
      </w:r>
      <w:r w:rsidRPr="002B55A2">
        <w:rPr>
          <w:u w:val="single"/>
        </w:rPr>
        <w:t>ignoring</w:t>
      </w:r>
      <w:r>
        <w:t xml:space="preserve"> its </w:t>
      </w:r>
      <w:r w:rsidRPr="002B55A2">
        <w:rPr>
          <w:u w:val="single"/>
        </w:rPr>
        <w:t>drive to Westernize.</w:t>
      </w:r>
      <w:r>
        <w:t xml:space="preserve"> Our affirmation of </w:t>
      </w:r>
      <w:r w:rsidRPr="002B55A2">
        <w:t>Zapatismo politics</w:t>
      </w:r>
      <w:r>
        <w:t xml:space="preserve"> re-ignites the </w:t>
      </w:r>
      <w:r w:rsidRPr="002B55A2">
        <w:rPr>
          <w:u w:val="single"/>
        </w:rPr>
        <w:t>revolutionary potential of the debate space</w:t>
      </w:r>
      <w:r>
        <w:t xml:space="preserve"> by allowing us to link up with other movements in order to move beyond the oppositional politics of the status quo. </w:t>
      </w:r>
    </w:p>
    <w:p w:rsidR="0021117C" w:rsidRDefault="0021117C" w:rsidP="0021117C">
      <w:pPr>
        <w:rPr>
          <w:rStyle w:val="Hyperlink"/>
          <w:sz w:val="16"/>
        </w:rPr>
      </w:pPr>
      <w:r w:rsidRPr="00221CC5">
        <w:rPr>
          <w:rStyle w:val="StyleStyleBold12pt"/>
        </w:rPr>
        <w:t>El Kilombo Intergaláctico, 07</w:t>
      </w:r>
      <w:r w:rsidRPr="00E669B9">
        <w:rPr>
          <w:sz w:val="16"/>
        </w:rPr>
        <w:t xml:space="preserve"> “BEYOND RESISTANCE: EVERYTHING,” </w:t>
      </w:r>
      <w:hyperlink r:id="rId11" w:history="1">
        <w:r w:rsidRPr="00E669B9">
          <w:rPr>
            <w:rStyle w:val="Hyperlink"/>
            <w:sz w:val="16"/>
          </w:rPr>
          <w:t>http://libcom.org/files/beyondresistance.pdf</w:t>
        </w:r>
      </w:hyperlink>
    </w:p>
    <w:p w:rsidR="0021117C" w:rsidRPr="00E669B9" w:rsidRDefault="0021117C" w:rsidP="0021117C">
      <w:pPr>
        <w:rPr>
          <w:sz w:val="16"/>
        </w:rPr>
      </w:pPr>
    </w:p>
    <w:p w:rsidR="0021117C" w:rsidRDefault="0021117C" w:rsidP="0021117C">
      <w:pPr>
        <w:rPr>
          <w:sz w:val="16"/>
        </w:rPr>
      </w:pPr>
      <w:r w:rsidRPr="0021117C">
        <w:rPr>
          <w:rStyle w:val="StyleBoldUnderline"/>
        </w:rPr>
        <w:t>The Fourth World War</w:t>
      </w:r>
      <w:r w:rsidRPr="00B14E3A">
        <w:rPr>
          <w:sz w:val="16"/>
        </w:rPr>
        <w:t xml:space="preserve"> </w:t>
      </w:r>
      <w:r w:rsidRPr="0021117C">
        <w:rPr>
          <w:rStyle w:val="StyleBoldUnderline"/>
        </w:rPr>
        <w:t>continues unabated and the result has been a near total devastation of the earth and the misery of the grand majority of its inhabitants</w:t>
      </w:r>
      <w:r w:rsidRPr="00B14E3A">
        <w:rPr>
          <w:sz w:val="16"/>
        </w:rPr>
        <w:t xml:space="preserve">. Given this situation and the sense of despair it brings, </w:t>
      </w:r>
      <w:r w:rsidRPr="0021117C">
        <w:rPr>
          <w:rStyle w:val="StyleBoldUnderline"/>
          <w:highlight w:val="yellow"/>
        </w:rPr>
        <w:t>it would be easy to lose a sense of purpose, to raise our hands in defeat and utter</w:t>
      </w:r>
      <w:r w:rsidRPr="0021117C">
        <w:rPr>
          <w:rStyle w:val="StyleBoldUnderline"/>
        </w:rPr>
        <w:t xml:space="preserve"> those words that have been drilled into us for the past thirty years: "</w:t>
      </w:r>
      <w:r w:rsidRPr="0021117C">
        <w:rPr>
          <w:rStyle w:val="StyleBoldUnderline"/>
          <w:highlight w:val="yellow"/>
        </w:rPr>
        <w:t>there is in fact no alternative</w:t>
      </w:r>
      <w:r w:rsidRPr="00B14E3A">
        <w:rPr>
          <w:sz w:val="16"/>
        </w:rPr>
        <w:t>." Despite the new contours of the Fourth World War and the sense of social dizziness that it has created, it is important for us to realize that this war shares one fundamental con</w:t>
      </w:r>
      <w:r w:rsidRPr="00B14E3A">
        <w:rPr>
          <w:sz w:val="16"/>
        </w:rPr>
        <w:softHyphen/>
        <w:t>stant with all other wars in the modern era: it has been foisted upon us in order to maintain a division (an inequality) between those who rule and those who are ruled. Since the attempted conquest of the "New World" and the conse</w:t>
      </w:r>
      <w:r w:rsidRPr="00B14E3A">
        <w:rPr>
          <w:sz w:val="16"/>
        </w:rPr>
        <w:softHyphen/>
        <w:t xml:space="preserve">quent establishment of the modern state-form, we have so internalized this division that it seems nearly impossible to imagine, let alone act on, any social organization without it. </w:t>
      </w:r>
      <w:r w:rsidRPr="0021117C">
        <w:rPr>
          <w:rStyle w:val="StyleBoldUnderline"/>
        </w:rPr>
        <w:t xml:space="preserve">It is this very act of </w:t>
      </w:r>
      <w:r w:rsidRPr="0021117C">
        <w:rPr>
          <w:rStyle w:val="StyleBoldUnderline"/>
          <w:highlight w:val="yellow"/>
        </w:rPr>
        <w:t>radical practice and imagination</w:t>
      </w:r>
      <w:r w:rsidRPr="0021117C">
        <w:rPr>
          <w:rStyle w:val="StyleBoldUnderline"/>
        </w:rPr>
        <w:t xml:space="preserve"> that the Zapatistas believe </w:t>
      </w:r>
      <w:r w:rsidRPr="0021117C">
        <w:rPr>
          <w:rStyle w:val="StyleBoldUnderline"/>
          <w:highlight w:val="yellow"/>
        </w:rPr>
        <w:t>is necessary to fight back in the era of total war.</w:t>
      </w:r>
      <w:r w:rsidRPr="00B14E3A">
        <w:rPr>
          <w:sz w:val="16"/>
        </w:rPr>
        <w:t xml:space="preserve"> But how might this alternative take shape? In order to begin to address this question, the </w:t>
      </w:r>
      <w:r w:rsidRPr="0021117C">
        <w:rPr>
          <w:rStyle w:val="StyleBoldUnderline"/>
        </w:rPr>
        <w:t xml:space="preserve">Zapatistas implore us to </w:t>
      </w:r>
      <w:r w:rsidRPr="0021117C">
        <w:rPr>
          <w:rStyle w:val="StyleBoldUnderline"/>
          <w:highlight w:val="yellow"/>
        </w:rPr>
        <w:t>relieve ourselves of the positions of "observers"</w:t>
      </w:r>
      <w:r w:rsidRPr="00F51045">
        <w:rPr>
          <w:sz w:val="16"/>
          <w:highlight w:val="yellow"/>
        </w:rPr>
        <w:t xml:space="preserve"> </w:t>
      </w:r>
      <w:r w:rsidRPr="00F51045">
        <w:rPr>
          <w:rStyle w:val="Emphasis"/>
          <w:highlight w:val="yellow"/>
        </w:rPr>
        <w:t>who insist on their own neutrality and distance</w:t>
      </w:r>
      <w:r w:rsidRPr="00B14E3A">
        <w:rPr>
          <w:sz w:val="16"/>
        </w:rPr>
        <w:t xml:space="preserve">; </w:t>
      </w:r>
      <w:r w:rsidRPr="0021117C">
        <w:rPr>
          <w:rStyle w:val="StyleBoldUnderline"/>
          <w:highlight w:val="yellow"/>
        </w:rPr>
        <w:t>this position may be adequate for the microscope-wielding academic</w:t>
      </w:r>
      <w:r w:rsidRPr="0021117C">
        <w:rPr>
          <w:rStyle w:val="StyleBoldUnderline"/>
        </w:rPr>
        <w:t xml:space="preserve"> or the "precision-guided" TV audience of the latest bombings over Baghdad</w:t>
      </w:r>
      <w:r w:rsidRPr="0021117C">
        <w:rPr>
          <w:rStyle w:val="StyleBoldUnderline"/>
          <w:highlight w:val="yellow"/>
        </w:rPr>
        <w:t xml:space="preserve">, but </w:t>
      </w:r>
      <w:r w:rsidRPr="0021117C">
        <w:rPr>
          <w:rStyle w:val="StyleBoldUnderline"/>
        </w:rPr>
        <w:t>t</w:t>
      </w:r>
      <w:r w:rsidRPr="00F51045">
        <w:rPr>
          <w:rStyle w:val="Emphasis"/>
        </w:rPr>
        <w:t xml:space="preserve">hey are </w:t>
      </w:r>
      <w:r w:rsidRPr="00F51045">
        <w:rPr>
          <w:rStyle w:val="Emphasis"/>
          <w:highlight w:val="yellow"/>
        </w:rPr>
        <w:t>completely insufficient for those who are seeking change</w:t>
      </w:r>
      <w:r w:rsidRPr="0021117C">
        <w:rPr>
          <w:rStyle w:val="StyleBoldUnderline"/>
          <w:highlight w:val="yellow"/>
        </w:rPr>
        <w:t>.</w:t>
      </w:r>
      <w:r w:rsidRPr="00B14E3A">
        <w:rPr>
          <w:sz w:val="16"/>
        </w:rPr>
        <w:t xml:space="preserve"> </w:t>
      </w:r>
      <w:r w:rsidRPr="0021117C">
        <w:rPr>
          <w:rStyle w:val="StyleBoldUnderline"/>
        </w:rPr>
        <w:t xml:space="preserve">The Zapatistas insist we </w:t>
      </w:r>
      <w:r w:rsidRPr="0021117C">
        <w:rPr>
          <w:rStyle w:val="StyleBoldUnderline"/>
          <w:highlight w:val="yellow"/>
        </w:rPr>
        <w:t>throw away our microscopes and our televisions, and</w:t>
      </w:r>
      <w:r w:rsidRPr="0021117C">
        <w:rPr>
          <w:rStyle w:val="StyleBoldUnderline"/>
        </w:rPr>
        <w:t xml:space="preserve"> instead they demand that we </w:t>
      </w:r>
      <w:r w:rsidRPr="0021117C">
        <w:rPr>
          <w:rStyle w:val="StyleBoldUnderline"/>
          <w:highlight w:val="yellow"/>
        </w:rPr>
        <w:t>equip our "ships" with an "inverted peri</w:t>
      </w:r>
      <w:r w:rsidRPr="0021117C">
        <w:rPr>
          <w:rStyle w:val="StyleBoldUnderline"/>
          <w:highlight w:val="yellow"/>
        </w:rPr>
        <w:softHyphen/>
        <w:t>scope.'</w:t>
      </w:r>
      <w:r w:rsidRPr="0021117C">
        <w:rPr>
          <w:rStyle w:val="StyleBoldUnderline"/>
        </w:rPr>
        <w:t xml:space="preserve"> </w:t>
      </w:r>
      <w:r w:rsidRPr="00B14E3A">
        <w:rPr>
          <w:sz w:val="16"/>
        </w:rPr>
        <w:t xml:space="preserve">According to what the Zapatistas have stated, </w:t>
      </w:r>
      <w:r w:rsidRPr="0021117C">
        <w:rPr>
          <w:rStyle w:val="StyleBoldUnderline"/>
          <w:highlight w:val="yellow"/>
        </w:rPr>
        <w:t>one can never ascertain a belief in or vision of the future by looking at a situation from the position of "neutrality" provided for you by the existing relations of power</w:t>
      </w:r>
      <w:r w:rsidRPr="00B14E3A">
        <w:rPr>
          <w:sz w:val="16"/>
        </w:rPr>
        <w:t xml:space="preserve">. These methods will only allow you to see what already is, what the balance of the relations of forces are in your field of inquiry. In other words, </w:t>
      </w:r>
      <w:r w:rsidRPr="0021117C">
        <w:rPr>
          <w:rStyle w:val="StyleBoldUnderline"/>
          <w:highlight w:val="yellow"/>
        </w:rPr>
        <w:t>such methods allow you to see that field only from the perspective of those who rule at any given moment</w:t>
      </w:r>
      <w:r w:rsidRPr="00B14E3A">
        <w:rPr>
          <w:sz w:val="16"/>
        </w:rPr>
        <w:t xml:space="preserve">. In contrast, </w:t>
      </w:r>
      <w:r w:rsidRPr="0021117C">
        <w:rPr>
          <w:rStyle w:val="StyleBoldUnderline"/>
        </w:rPr>
        <w:t xml:space="preserve">if one learns to </w:t>
      </w:r>
      <w:r w:rsidRPr="0021117C">
        <w:rPr>
          <w:rStyle w:val="StyleBoldUnderline"/>
          <w:highlight w:val="yellow"/>
        </w:rPr>
        <w:t xml:space="preserve">harness the </w:t>
      </w:r>
      <w:r w:rsidRPr="002D6D62">
        <w:rPr>
          <w:rStyle w:val="StyleBoldUnderline"/>
          <w:highlight w:val="yellow"/>
        </w:rPr>
        <w:t>power of the periscope not by honing in on</w:t>
      </w:r>
      <w:r w:rsidRPr="0021117C">
        <w:rPr>
          <w:rStyle w:val="StyleBoldUnderline"/>
          <w:highlight w:val="yellow"/>
        </w:rPr>
        <w:t xml:space="preserve"> what is happen</w:t>
      </w:r>
      <w:r w:rsidRPr="0021117C">
        <w:rPr>
          <w:rStyle w:val="StyleBoldUnderline"/>
          <w:highlight w:val="yellow"/>
        </w:rPr>
        <w:softHyphen/>
        <w:t>ing "above" in the halls of the self-important, but by placing it deep below the earth</w:t>
      </w:r>
      <w:r w:rsidRPr="0021117C">
        <w:rPr>
          <w:rStyle w:val="StyleBoldUnderline"/>
        </w:rPr>
        <w:t xml:space="preserve">, below even the very bottom of society, one finds that </w:t>
      </w:r>
      <w:r w:rsidRPr="00F51045">
        <w:rPr>
          <w:rStyle w:val="Emphasis"/>
          <w:highlight w:val="yellow"/>
        </w:rPr>
        <w:t>there are struggles and memories of struggles that allow us to identify not "what is" but more importantly "what will be</w:t>
      </w:r>
      <w:r w:rsidRPr="0021117C">
        <w:rPr>
          <w:rStyle w:val="StyleBoldUnderline"/>
          <w:highlight w:val="yellow"/>
        </w:rPr>
        <w:t>."</w:t>
      </w:r>
      <w:r w:rsidRPr="00B14E3A">
        <w:rPr>
          <w:sz w:val="16"/>
        </w:rPr>
        <w:t xml:space="preserve"> By harnessing the transformative capacity of social movement, as well as the memories of past struggles that drive it, </w:t>
      </w:r>
      <w:r w:rsidRPr="0021117C">
        <w:rPr>
          <w:rStyle w:val="StyleBoldUnderline"/>
        </w:rPr>
        <w:t xml:space="preserve">the Zapatistas are able to </w:t>
      </w:r>
      <w:r w:rsidRPr="0021117C">
        <w:rPr>
          <w:rStyle w:val="StyleBoldUnderline"/>
          <w:highlight w:val="yellow"/>
        </w:rPr>
        <w:t>identify the future and act on it today</w:t>
      </w:r>
      <w:r w:rsidRPr="00B14E3A">
        <w:rPr>
          <w:sz w:val="16"/>
        </w:rPr>
        <w:t xml:space="preserve">. It is a paradoxical temporal insight that was perhaps best summarized by "El Clandestino" himself, Nlanu Chao, when he proclaimed that, "the future happened a long time ago!" Given this insight afforded by adopting the methodology of the inverted periscope, </w:t>
      </w:r>
      <w:r w:rsidRPr="0021117C">
        <w:rPr>
          <w:rStyle w:val="StyleBoldUnderline"/>
        </w:rPr>
        <w:t xml:space="preserve">we are able to </w:t>
      </w:r>
      <w:r w:rsidRPr="0021117C">
        <w:rPr>
          <w:rStyle w:val="StyleBoldUnderline"/>
          <w:highlight w:val="yellow"/>
        </w:rPr>
        <w:t>shatter the mirror of power</w:t>
      </w:r>
      <w:r w:rsidRPr="0021117C">
        <w:rPr>
          <w:rStyle w:val="StyleBoldUnderline"/>
        </w:rPr>
        <w:t>,</w:t>
      </w:r>
      <w:r w:rsidRPr="00B14E3A">
        <w:rPr>
          <w:sz w:val="16"/>
        </w:rPr>
        <w:t xml:space="preserve"> to show that power does not belong to those who rule. Instead, </w:t>
      </w:r>
      <w:r w:rsidRPr="0021117C">
        <w:rPr>
          <w:rStyle w:val="StyleBoldUnderline"/>
        </w:rPr>
        <w:t xml:space="preserve">we see that </w:t>
      </w:r>
      <w:r w:rsidRPr="0021117C">
        <w:rPr>
          <w:rStyle w:val="StyleBoldUnderline"/>
          <w:highlight w:val="yellow"/>
        </w:rPr>
        <w:t>there are two completely different and opposed forms of power in any society</w:t>
      </w:r>
      <w:r w:rsidRPr="00B14E3A">
        <w:rPr>
          <w:sz w:val="16"/>
        </w:rPr>
        <w:t xml:space="preserve">: </w:t>
      </w:r>
      <w:r w:rsidRPr="0021117C">
        <w:rPr>
          <w:rStyle w:val="StyleBoldUnderline"/>
          <w:highlight w:val="yellow"/>
        </w:rPr>
        <w:t>that which emerges from above and is exercised own people</w:t>
      </w:r>
      <w:r w:rsidRPr="00B14E3A">
        <w:rPr>
          <w:sz w:val="16"/>
        </w:rPr>
        <w:t xml:space="preserve"> (Power with a capital "P"), </w:t>
      </w:r>
      <w:r w:rsidRPr="0021117C">
        <w:rPr>
          <w:rStyle w:val="StyleBoldUnderline"/>
        </w:rPr>
        <w:t xml:space="preserve">and </w:t>
      </w:r>
      <w:r w:rsidRPr="0021117C">
        <w:rPr>
          <w:rStyle w:val="StyleBoldUnderline"/>
          <w:highlight w:val="yellow"/>
        </w:rPr>
        <w:t>that which is born below and is able to act with and through people</w:t>
      </w:r>
      <w:r w:rsidRPr="00B14E3A">
        <w:rPr>
          <w:sz w:val="16"/>
        </w:rPr>
        <w:t xml:space="preserve"> (power with a lower case "p"). One is SCE on maintaining that which is (Power), while the other is premised on transformation (power). These are </w:t>
      </w:r>
      <w:proofErr w:type="gramStart"/>
      <w:r w:rsidRPr="00B14E3A">
        <w:rPr>
          <w:sz w:val="16"/>
        </w:rPr>
        <w:t>not only not</w:t>
      </w:r>
      <w:proofErr w:type="gramEnd"/>
      <w:r w:rsidRPr="00B14E3A">
        <w:rPr>
          <w:sz w:val="16"/>
        </w:rPr>
        <w:t xml:space="preserve"> the same thing; they are (literally) worlds apart. According to the Zapatistas, </w:t>
      </w:r>
      <w:r w:rsidRPr="0021117C">
        <w:rPr>
          <w:rStyle w:val="StyleBoldUnderline"/>
          <w:highlight w:val="yellow"/>
        </w:rPr>
        <w:t xml:space="preserve">once we have broken the </w:t>
      </w:r>
      <w:r w:rsidRPr="00AC76EE">
        <w:rPr>
          <w:rStyle w:val="StyleBoldUnderline"/>
          <w:highlight w:val="yellow"/>
        </w:rPr>
        <w:t>mirror of Power</w:t>
      </w:r>
      <w:r w:rsidRPr="000B21CF">
        <w:rPr>
          <w:rStyle w:val="StyleBoldUnderline"/>
        </w:rPr>
        <w:t xml:space="preserve"> by identifying an alternative source of social organization, </w:t>
      </w:r>
      <w:r w:rsidRPr="00AC76EE">
        <w:rPr>
          <w:rStyle w:val="StyleBoldUnderline"/>
          <w:highlight w:val="yellow"/>
        </w:rPr>
        <w:t xml:space="preserve">we can then see it for what it is—a purely negative capacity to isolate us and make us believe that we are powerless. But once we have broken </w:t>
      </w:r>
      <w:r>
        <w:rPr>
          <w:rStyle w:val="StyleBoldUnderline"/>
          <w:highlight w:val="yellow"/>
        </w:rPr>
        <w:t>that</w:t>
      </w:r>
      <w:r w:rsidRPr="00AC76EE">
        <w:rPr>
          <w:rStyle w:val="StyleBoldUnderline"/>
          <w:highlight w:val="yellow"/>
        </w:rPr>
        <w:t xml:space="preserve"> mirror-spell, we can also see that power does not come from above</w:t>
      </w:r>
      <w:r w:rsidRPr="00AC76EE">
        <w:rPr>
          <w:rStyle w:val="StyleBoldUnderline"/>
        </w:rPr>
        <w:t xml:space="preserve">, horn chose "In power," </w:t>
      </w:r>
      <w:r w:rsidRPr="00AC76EE">
        <w:rPr>
          <w:rStyle w:val="StyleBoldUnderline"/>
          <w:highlight w:val="yellow"/>
        </w:rPr>
        <w:t>and therefore that it is possible to exercise power without taking it</w:t>
      </w:r>
      <w:r w:rsidRPr="000B21CF">
        <w:t>—</w:t>
      </w:r>
      <w:r w:rsidRPr="00B14E3A">
        <w:rPr>
          <w:sz w:val="16"/>
        </w:rPr>
        <w:t>that is, without simply changing places with those who rule. In this regard, it is important to quote in its entirety the famous Zapatista motto that has been circulated in abbreviated form among movements throughout the world: "</w:t>
      </w:r>
      <w:r w:rsidRPr="0021117C">
        <w:rPr>
          <w:rStyle w:val="StyleBoldUnderline"/>
        </w:rPr>
        <w:t>What we seek, what we need and want is for all chose people without a party or an organization to make agreements about what they don't want and what they do want and organize themselves in order to achieve it</w:t>
      </w:r>
      <w:r w:rsidRPr="00B14E3A">
        <w:rPr>
          <w:sz w:val="16"/>
        </w:rPr>
        <w:t xml:space="preserve"> (preferably through civil and peaceful means), not to take power, but to exercise it."" Only now can we understand the full significance of this statement's challenge. It is important to note how this insight sets the Zapatistas apart from much of the polemics that has domi</w:t>
      </w:r>
      <w:r w:rsidRPr="00B14E3A">
        <w:rPr>
          <w:sz w:val="16"/>
        </w:rPr>
        <w:softHyphen/>
        <w:t>nated the Left, be it in "socialist" or "anarchist" camps, throughout the 20</w:t>
      </w:r>
      <w:r w:rsidRPr="00B14E3A">
        <w:rPr>
          <w:sz w:val="16"/>
          <w:vertAlign w:val="superscript"/>
        </w:rPr>
        <w:t>th</w:t>
      </w:r>
      <w:r w:rsidRPr="00B14E3A">
        <w:rPr>
          <w:sz w:val="16"/>
        </w:rPr>
        <w:t xml:space="preserve"> century. Although each of these camps has within itself notable historical precedents that strongly resemble the insights of Zapatismo (the original Soviets of the Russian revolution and the anarchist collectives of the Spanish Civil War come most immediately to mind), we must be clear that on the level of theoretical frameworks and explicit aims, both of these traditions remain (perhaps despite themselves) entangled in the mirror of Power. That is, both are able </w:t>
      </w:r>
      <w:r w:rsidRPr="00B14E3A">
        <w:rPr>
          <w:i/>
          <w:iCs/>
          <w:sz w:val="16"/>
        </w:rPr>
        <w:t xml:space="preserve">to </w:t>
      </w:r>
      <w:r w:rsidRPr="00B14E3A">
        <w:rPr>
          <w:sz w:val="16"/>
        </w:rPr>
        <w:t xml:space="preserve">identify power only as that which </w:t>
      </w:r>
      <w:r w:rsidRPr="00B14E3A">
        <w:rPr>
          <w:noProof/>
          <w:sz w:val="16"/>
        </w:rPr>
        <mc:AlternateContent>
          <mc:Choice Requires="wps">
            <w:drawing>
              <wp:anchor distT="0" distB="0" distL="0" distR="0" simplePos="0" relativeHeight="251659264" behindDoc="0" locked="0" layoutInCell="0" allowOverlap="1" wp14:anchorId="4C681F63" wp14:editId="5188EAC9">
                <wp:simplePos x="0" y="0"/>
                <wp:positionH relativeFrom="column">
                  <wp:posOffset>0</wp:posOffset>
                </wp:positionH>
                <wp:positionV relativeFrom="paragraph">
                  <wp:posOffset>15240</wp:posOffset>
                </wp:positionV>
                <wp:extent cx="3086735" cy="0"/>
                <wp:effectExtent l="0" t="0" r="0" b="0"/>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7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2pt" to="2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mQHQIAADc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" o:allowincell="f" strokeweight="2.25pt">
                <w10:wrap type="square"/>
              </v:line>
            </w:pict>
          </mc:Fallback>
        </mc:AlternateContent>
      </w:r>
      <w:r w:rsidRPr="00B14E3A">
        <w:rPr>
          <w:noProof/>
          <w:sz w:val="16"/>
        </w:rPr>
        <mc:AlternateContent>
          <mc:Choice Requires="wps">
            <w:drawing>
              <wp:anchor distT="0" distB="0" distL="0" distR="0" simplePos="0" relativeHeight="251660288" behindDoc="0" locked="0" layoutInCell="0" allowOverlap="1" wp14:anchorId="0CA40859" wp14:editId="0BE10452">
                <wp:simplePos x="0" y="0"/>
                <wp:positionH relativeFrom="column">
                  <wp:posOffset>1752600</wp:posOffset>
                </wp:positionH>
                <wp:positionV relativeFrom="paragraph">
                  <wp:posOffset>105410</wp:posOffset>
                </wp:positionV>
                <wp:extent cx="1219835" cy="0"/>
                <wp:effectExtent l="0" t="0" r="0" b="0"/>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8pt,8.3pt" to="234.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xlHQIAADc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" o:allowincell="f" strokeweight="1.15pt">
                <w10:wrap type="square"/>
              </v:line>
            </w:pict>
          </mc:Fallback>
        </mc:AlternateContent>
      </w:r>
      <w:r w:rsidRPr="00B14E3A">
        <w:rPr>
          <w:sz w:val="16"/>
        </w:rPr>
        <w:t xml:space="preserve">comes from above (as Power), and define their varying positions accordingly. Socialists have thus most frequently defined their project as the organization of a social force that seeks </w:t>
      </w:r>
      <w:r w:rsidRPr="00B14E3A">
        <w:rPr>
          <w:i/>
          <w:iCs/>
          <w:sz w:val="16"/>
        </w:rPr>
        <w:t xml:space="preserve">to </w:t>
      </w:r>
      <w:r w:rsidRPr="00B14E3A">
        <w:rPr>
          <w:sz w:val="16"/>
        </w:rPr>
        <w:t xml:space="preserve">"take [Plower.' Anarchism, accepting the very same presupposition, can see itself acting in a purely negative fashion as that which searches </w:t>
      </w:r>
      <w:r w:rsidRPr="00B14E3A">
        <w:rPr>
          <w:i/>
          <w:iCs/>
          <w:sz w:val="16"/>
        </w:rPr>
        <w:t xml:space="preserve">to </w:t>
      </w:r>
      <w:r w:rsidRPr="00B14E3A">
        <w:rPr>
          <w:sz w:val="16"/>
        </w:rPr>
        <w:t xml:space="preserve">eliminate or disrupt Power—anarchist action as defenestration, throwing Power </w:t>
      </w:r>
      <w:r w:rsidRPr="00B14E3A">
        <w:rPr>
          <w:sz w:val="16"/>
        </w:rPr>
        <w:lastRenderedPageBreak/>
        <w:t xml:space="preserve">out the window. </w:t>
      </w:r>
      <w:r w:rsidRPr="00B14E3A">
        <w:rPr>
          <w:sz w:val="16"/>
          <w:vertAlign w:val="superscript"/>
        </w:rPr>
        <w:t xml:space="preserve">IS </w:t>
      </w:r>
      <w:r w:rsidRPr="00B14E3A">
        <w:rPr>
          <w:sz w:val="16"/>
        </w:rPr>
        <w:t xml:space="preserve">Thus, for each, Power is a given and the only organizationally active agent. From this perspective, we can see that despite the fact that Zapatismo contains within itself elements of both of these </w:t>
      </w:r>
      <w:proofErr w:type="gramStart"/>
      <w:r w:rsidRPr="00B14E3A">
        <w:rPr>
          <w:sz w:val="16"/>
        </w:rPr>
        <w:t>traditions,</w:t>
      </w:r>
      <w:proofErr w:type="gramEnd"/>
      <w:r w:rsidRPr="00B14E3A">
        <w:rPr>
          <w:sz w:val="16"/>
        </w:rPr>
        <w:t xml:space="preserve"> it has been able to break with the mirror of Power. It reveals that Power is but one particular arrangement of social force, and that below that arrangement lies a second—that of </w:t>
      </w:r>
      <w:r w:rsidRPr="00AC76EE">
        <w:rPr>
          <w:sz w:val="16"/>
        </w:rPr>
        <w:t xml:space="preserve">power which is never a given but which must always be the project of daily construction. In sum, according to the </w:t>
      </w:r>
      <w:r w:rsidRPr="0021117C">
        <w:rPr>
          <w:rStyle w:val="StyleBoldUnderline"/>
        </w:rPr>
        <w:t>Zapatistas</w:t>
      </w:r>
      <w:r w:rsidRPr="00AC76EE">
        <w:rPr>
          <w:sz w:val="16"/>
        </w:rPr>
        <w:t>,</w:t>
      </w:r>
      <w:r w:rsidRPr="00B14E3A">
        <w:rPr>
          <w:sz w:val="16"/>
        </w:rPr>
        <w:t xml:space="preserve"> through the construction of this second form of power </w:t>
      </w:r>
      <w:r w:rsidRPr="00AC76EE">
        <w:rPr>
          <w:sz w:val="16"/>
        </w:rPr>
        <w:t xml:space="preserve">it </w:t>
      </w:r>
      <w:r w:rsidRPr="0021117C">
        <w:rPr>
          <w:rStyle w:val="StyleBoldUnderline"/>
        </w:rPr>
        <w:t>is possible to overcome the notion</w:t>
      </w:r>
      <w:r w:rsidRPr="00B14E3A">
        <w:rPr>
          <w:sz w:val="16"/>
        </w:rPr>
        <w:t xml:space="preserve"> and the practice which sustains it that society is possible only through conquest, the idea that social organization necessitates the division between rulers and ruled. Through the empowerment of power, </w:t>
      </w:r>
      <w:r w:rsidRPr="0021117C">
        <w:rPr>
          <w:rStyle w:val="StyleBoldUnderline"/>
        </w:rPr>
        <w:t>it is pos</w:t>
      </w:r>
      <w:r w:rsidRPr="0021117C">
        <w:rPr>
          <w:rStyle w:val="StyleBoldUnderline"/>
        </w:rPr>
        <w:softHyphen/>
        <w:t>sible to organize a society of "mandar obedeciendo</w:t>
      </w:r>
      <w:r w:rsidRPr="00B14E3A">
        <w:rPr>
          <w:i/>
          <w:iCs/>
          <w:sz w:val="16"/>
        </w:rPr>
        <w:t xml:space="preserve">" </w:t>
      </w:r>
      <w:r w:rsidRPr="00B14E3A">
        <w:rPr>
          <w:sz w:val="16"/>
        </w:rPr>
        <w:t>(rule by obeying)</w:t>
      </w:r>
      <w:proofErr w:type="gramStart"/>
      <w:r w:rsidRPr="00B14E3A">
        <w:rPr>
          <w:sz w:val="16"/>
        </w:rPr>
        <w:t>,</w:t>
      </w:r>
      <w:r w:rsidRPr="00B14E3A">
        <w:rPr>
          <w:sz w:val="16"/>
          <w:vertAlign w:val="superscript"/>
        </w:rPr>
        <w:t>19</w:t>
      </w:r>
      <w:proofErr w:type="gramEnd"/>
      <w:r w:rsidRPr="00B14E3A">
        <w:rPr>
          <w:sz w:val="16"/>
        </w:rPr>
        <w:t xml:space="preserve"> </w:t>
      </w:r>
      <w:r w:rsidRPr="0021117C">
        <w:rPr>
          <w:rStyle w:val="StyleBoldUnderline"/>
        </w:rPr>
        <w:t>a society that would delegate particular functions while ensuring that those who are commissioned to enact them answer to the direct voice of the social</w:t>
      </w:r>
      <w:r w:rsidRPr="00B14E3A">
        <w:rPr>
          <w:sz w:val="16"/>
        </w:rPr>
        <w:t xml:space="preserve"> body, and not vice-versa. In other words, our choices now exceed those previously present; we are not faced with the choice of a rule from above (we would call this Sovereignty), or no rule at all (the literal meaning of Anarchy). The Zapatistas force us to face the imminent reality that all can rule—democracy (as in "Democracy, Liberty, and justice)? 4. THE PRACTICE OF DEMOCRACY When democracy is wrenched from the clenched fist of idealism, and is instead understood as the cultiva</w:t>
      </w:r>
      <w:r w:rsidRPr="00B14E3A">
        <w:rPr>
          <w:sz w:val="16"/>
        </w:rPr>
        <w:softHyphen/>
        <w:t xml:space="preserve">tion of habits and institutions necessary for a society to </w:t>
      </w:r>
      <w:r w:rsidRPr="00B14E3A">
        <w:rPr>
          <w:i/>
          <w:iCs/>
          <w:sz w:val="16"/>
        </w:rPr>
        <w:t xml:space="preserve">"mandar obedetientio," </w:t>
      </w:r>
      <w:r w:rsidRPr="00B14E3A">
        <w:rPr>
          <w:sz w:val="16"/>
        </w:rPr>
        <w:t xml:space="preserve">a whole new continent of revolutionary praxis opens before us. That is, having been able to identify the autonomous and antagonistic relation </w:t>
      </w:r>
      <w:r w:rsidRPr="00B14E3A">
        <w:rPr>
          <w:i/>
          <w:iCs/>
          <w:sz w:val="16"/>
        </w:rPr>
        <w:t xml:space="preserve">that </w:t>
      </w:r>
      <w:r w:rsidRPr="00B14E3A">
        <w:rPr>
          <w:sz w:val="16"/>
        </w:rPr>
        <w:t xml:space="preserve">"exercising power" (a conduct of power) has to "taking power" Ca conduct of Power), </w:t>
      </w:r>
      <w:r w:rsidRPr="0021117C">
        <w:rPr>
          <w:rStyle w:val="StyleBoldUnderline"/>
        </w:rPr>
        <w:t xml:space="preserve">the </w:t>
      </w:r>
      <w:r w:rsidRPr="0021117C">
        <w:rPr>
          <w:rStyle w:val="StyleBoldUnderline"/>
          <w:highlight w:val="yellow"/>
        </w:rPr>
        <w:t>Zapatistas have been unique in their capacity to move beyond the street protest and rhetorical denunciation that have seemed to dominate much of the rest of the anti-globalization movement in recent years</w:t>
      </w:r>
      <w:r w:rsidRPr="0021117C">
        <w:rPr>
          <w:rStyle w:val="StyleBoldUnderline"/>
        </w:rPr>
        <w:t>.</w:t>
      </w:r>
      <w:r w:rsidRPr="00B14E3A">
        <w:rPr>
          <w:sz w:val="16"/>
        </w:rPr>
        <w:t xml:space="preserve"> In fact, it seems that in the same way that the Zapatistas were an inspiration for the recovery of the spirit of resistance that has characterized the movements of the past decade, </w:t>
      </w:r>
      <w:r w:rsidRPr="00AC76EE">
        <w:rPr>
          <w:rStyle w:val="Emphasis"/>
          <w:highlight w:val="yellow"/>
        </w:rPr>
        <w:t>their vision will continue to be a key inspiration as these same movements struggle with the necessity of moving "beyond resistance</w:t>
      </w:r>
      <w:r w:rsidRPr="00AC76EE">
        <w:rPr>
          <w:sz w:val="16"/>
          <w:highlight w:val="yellow"/>
        </w:rPr>
        <w:t>.</w:t>
      </w:r>
    </w:p>
    <w:p w:rsidR="0021117C" w:rsidRPr="00E14B64" w:rsidRDefault="0021117C" w:rsidP="0021117C">
      <w:pPr>
        <w:pStyle w:val="Heading4"/>
      </w:pPr>
      <w:r>
        <w:t xml:space="preserve">The current strategies of oppositional politics fail because they rest on a </w:t>
      </w:r>
      <w:r>
        <w:rPr>
          <w:u w:val="single"/>
        </w:rPr>
        <w:t>fixed identity</w:t>
      </w:r>
      <w:r>
        <w:t xml:space="preserve"> or </w:t>
      </w:r>
      <w:r>
        <w:rPr>
          <w:u w:val="single"/>
        </w:rPr>
        <w:t>solidarity activism</w:t>
      </w:r>
      <w:r>
        <w:t xml:space="preserve"> – Zapatismo ruptures the fixed dialectic between sovereignty and rebellion, allowing resistance to take on new meaning and potential. Attempts to </w:t>
      </w:r>
      <w:r w:rsidRPr="00E14B64">
        <w:rPr>
          <w:u w:val="single"/>
        </w:rPr>
        <w:t>contain our politics deprive it of its revolutionary potential</w:t>
      </w:r>
      <w:r>
        <w:t xml:space="preserve"> and make the debate space </w:t>
      </w:r>
      <w:r w:rsidRPr="00E14B64">
        <w:rPr>
          <w:u w:val="single"/>
        </w:rPr>
        <w:t>s</w:t>
      </w:r>
      <w:r>
        <w:rPr>
          <w:u w:val="single"/>
        </w:rPr>
        <w:t>tatic and meaningless</w:t>
      </w:r>
      <w:r>
        <w:t>.</w:t>
      </w:r>
    </w:p>
    <w:p w:rsidR="0021117C" w:rsidRDefault="0021117C" w:rsidP="0021117C">
      <w:pPr>
        <w:pStyle w:val="Smalltext"/>
      </w:pPr>
      <w:r>
        <w:t xml:space="preserve">Michael </w:t>
      </w:r>
      <w:r w:rsidRPr="00866237">
        <w:rPr>
          <w:rStyle w:val="StyleStyleBold12pt"/>
        </w:rPr>
        <w:t>Hardt</w:t>
      </w:r>
      <w:r>
        <w:t xml:space="preserve">, </w:t>
      </w:r>
      <w:r w:rsidRPr="00866237">
        <w:rPr>
          <w:rStyle w:val="StyleStyleBold12pt"/>
        </w:rPr>
        <w:t>and</w:t>
      </w:r>
      <w:r>
        <w:t xml:space="preserve"> Antonio </w:t>
      </w:r>
      <w:r w:rsidRPr="00866237">
        <w:rPr>
          <w:rStyle w:val="StyleStyleBold12pt"/>
        </w:rPr>
        <w:t>Negri</w:t>
      </w:r>
      <w:r>
        <w:t>, 20</w:t>
      </w:r>
      <w:r w:rsidRPr="00866237">
        <w:rPr>
          <w:rStyle w:val="StyleStyleBold12pt"/>
        </w:rPr>
        <w:t>11</w:t>
      </w:r>
      <w:r>
        <w:t xml:space="preserve"> (Michael Hardt is a Professor of Literature and Italian at Duke University. Antonio Negri is an independent researcher and writer. He has been a Lecturer in Political Science at the University of Paris and a Professor of Political Science at the University of Padua., “common wealth”, The Belknap Press of Harvard University Press :)</w:t>
      </w:r>
    </w:p>
    <w:p w:rsidR="0021117C" w:rsidRDefault="0021117C" w:rsidP="0021117C">
      <w:pPr>
        <w:pStyle w:val="Smalltext"/>
      </w:pPr>
    </w:p>
    <w:p w:rsidR="0021117C" w:rsidRPr="00E14B64" w:rsidRDefault="0021117C" w:rsidP="0021117C">
      <w:pPr>
        <w:pStyle w:val="Smalltext"/>
      </w:pPr>
      <w:r w:rsidRPr="0021117C">
        <w:rPr>
          <w:rStyle w:val="StyleBoldUnderline"/>
        </w:rPr>
        <w:t xml:space="preserve">The </w:t>
      </w:r>
      <w:r w:rsidRPr="0021117C">
        <w:rPr>
          <w:rStyle w:val="StyleBoldUnderline"/>
          <w:highlight w:val="yellow"/>
        </w:rPr>
        <w:t>Zapatista campaigns for indigenous rights in Mexico provide a clear political example of</w:t>
      </w:r>
      <w:r w:rsidRPr="00E14B64">
        <w:t xml:space="preserve"> this </w:t>
      </w:r>
      <w:r w:rsidRPr="0021117C">
        <w:rPr>
          <w:rStyle w:val="StyleBoldUnderline"/>
          <w:highlight w:val="yellow"/>
        </w:rPr>
        <w:t>altermodernity</w:t>
      </w:r>
      <w:r w:rsidRPr="00E14B64">
        <w:t xml:space="preserve">. The </w:t>
      </w:r>
      <w:r w:rsidRPr="0021117C">
        <w:rPr>
          <w:rStyle w:val="StyleBoldUnderline"/>
          <w:highlight w:val="yellow"/>
        </w:rPr>
        <w:t>Zapatistas do not</w:t>
      </w:r>
      <w:r w:rsidRPr="0021117C">
        <w:rPr>
          <w:rStyle w:val="StyleBoldUnderline"/>
        </w:rPr>
        <w:t xml:space="preserve"> pursue either of the conventional strategies</w:t>
      </w:r>
      <w:r w:rsidRPr="00E14B64">
        <w:t xml:space="preserve"> </w:t>
      </w:r>
      <w:r w:rsidRPr="0021117C">
        <w:rPr>
          <w:rStyle w:val="StyleBoldUnderline"/>
        </w:rPr>
        <w:t xml:space="preserve">that </w:t>
      </w:r>
      <w:r w:rsidRPr="0021117C">
        <w:rPr>
          <w:rStyle w:val="StyleBoldUnderline"/>
          <w:highlight w:val="yellow"/>
        </w:rPr>
        <w:t>link rights to identity</w:t>
      </w:r>
      <w:r w:rsidRPr="00E14B64">
        <w:rPr>
          <w:highlight w:val="yellow"/>
        </w:rPr>
        <w:t xml:space="preserve">: </w:t>
      </w:r>
      <w:r w:rsidRPr="0021117C">
        <w:rPr>
          <w:rStyle w:val="StyleBoldUnderline"/>
          <w:highlight w:val="yellow"/>
        </w:rPr>
        <w:t>they neither demand the legal recognition of indigenous identities</w:t>
      </w:r>
      <w:r w:rsidRPr="00E14B64">
        <w:t xml:space="preserve"> equal to other identities </w:t>
      </w:r>
      <w:r w:rsidRPr="0021117C">
        <w:rPr>
          <w:rStyle w:val="StyleBoldUnderline"/>
          <w:highlight w:val="yellow"/>
        </w:rPr>
        <w:t>nor do they claim the sovereignty of traditional</w:t>
      </w:r>
      <w:r w:rsidRPr="0021117C">
        <w:rPr>
          <w:rStyle w:val="StyleBoldUnderline"/>
        </w:rPr>
        <w:t xml:space="preserve"> indigenous </w:t>
      </w:r>
      <w:r w:rsidRPr="0021117C">
        <w:rPr>
          <w:rStyle w:val="StyleBoldUnderline"/>
          <w:highlight w:val="yellow"/>
        </w:rPr>
        <w:t>power structures</w:t>
      </w:r>
      <w:r w:rsidRPr="00E14B64">
        <w:t xml:space="preserve"> and authorities </w:t>
      </w:r>
      <w:r w:rsidRPr="0021117C">
        <w:rPr>
          <w:rStyle w:val="StyleBoldUnderline"/>
        </w:rPr>
        <w:t>with respect to the state</w:t>
      </w:r>
      <w:r w:rsidRPr="00E14B64">
        <w:t xml:space="preserve"> (according to natural law). </w:t>
      </w:r>
      <w:r w:rsidRPr="0021117C">
        <w:rPr>
          <w:rStyle w:val="StyleBoldUnderline"/>
        </w:rPr>
        <w:t>For most Zapatistas</w:t>
      </w:r>
      <w:r w:rsidRPr="00E14B64">
        <w:t xml:space="preserve">, in fact, </w:t>
      </w:r>
      <w:r w:rsidRPr="0021117C">
        <w:rPr>
          <w:rStyle w:val="StyleBoldUnderline"/>
          <w:highlight w:val="yellow"/>
        </w:rPr>
        <w:t>the process of becoming politicized already involves both a conflict with the</w:t>
      </w:r>
      <w:r w:rsidRPr="0021117C">
        <w:rPr>
          <w:rStyle w:val="StyleBoldUnderline"/>
        </w:rPr>
        <w:t xml:space="preserve"> Mexican </w:t>
      </w:r>
      <w:r w:rsidRPr="0021117C">
        <w:rPr>
          <w:rStyle w:val="StyleBoldUnderline"/>
          <w:highlight w:val="yellow"/>
        </w:rPr>
        <w:t>state</w:t>
      </w:r>
      <w:r w:rsidRPr="00E14B64">
        <w:t xml:space="preserve"> </w:t>
      </w:r>
      <w:r w:rsidRPr="0021117C">
        <w:rPr>
          <w:rStyle w:val="StyleBoldUnderline"/>
          <w:highlight w:val="yellow"/>
        </w:rPr>
        <w:t>and a refusal of the traditional authority structures</w:t>
      </w:r>
      <w:r w:rsidRPr="00E14B64">
        <w:t xml:space="preserve"> </w:t>
      </w:r>
      <w:r w:rsidRPr="0021117C">
        <w:rPr>
          <w:rStyle w:val="StyleBoldUnderline"/>
        </w:rPr>
        <w:t>of indigenous communities</w:t>
      </w:r>
      <w:r w:rsidRPr="00E14B64">
        <w:t xml:space="preserve">. </w:t>
      </w:r>
      <w:r w:rsidRPr="0021117C">
        <w:rPr>
          <w:rStyle w:val="StyleBoldUnderline"/>
        </w:rPr>
        <w:t>Autonomy and self-determination are thus the principles that guided the Zapatista strategy</w:t>
      </w:r>
      <w:r w:rsidRPr="00E14B64">
        <w:t xml:space="preserve"> in negotiating the constitutional reforms in the 1996 San Andrés Accords on Indigenous Rights and Culture with the government of Ernesto Zedillo. </w:t>
      </w:r>
      <w:r w:rsidRPr="0021117C">
        <w:rPr>
          <w:rStyle w:val="StyleBoldUnderline"/>
        </w:rPr>
        <w:t>When the government failed to honor the agreement</w:t>
      </w:r>
      <w:r w:rsidRPr="00E14B64">
        <w:t xml:space="preserve">, however, </w:t>
      </w:r>
      <w:r w:rsidRPr="0021117C">
        <w:rPr>
          <w:rStyle w:val="StyleBoldUnderline"/>
        </w:rPr>
        <w:t>the Zapatistas began a series of projects to put its principles into action by instituting autonomous regional administrative</w:t>
      </w:r>
      <w:r w:rsidRPr="00E14B64">
        <w:t xml:space="preserve"> </w:t>
      </w:r>
      <w:r w:rsidRPr="0021117C">
        <w:rPr>
          <w:rStyle w:val="StyleBoldUnderline"/>
        </w:rPr>
        <w:t>seats</w:t>
      </w:r>
      <w:r w:rsidRPr="00E14B64">
        <w:t xml:space="preserve"> (caracoles) </w:t>
      </w:r>
      <w:r w:rsidRPr="0021117C">
        <w:rPr>
          <w:rStyle w:val="StyleBoldUnderline"/>
        </w:rPr>
        <w:t>and “good government councils”</w:t>
      </w:r>
      <w:r w:rsidRPr="00E14B64">
        <w:t xml:space="preserve"> (juntas de buen gobierno). </w:t>
      </w:r>
      <w:r w:rsidRPr="0021117C">
        <w:rPr>
          <w:rStyle w:val="StyleBoldUnderline"/>
        </w:rPr>
        <w:t xml:space="preserve">Even though the members of </w:t>
      </w:r>
      <w:r w:rsidRPr="0021117C">
        <w:rPr>
          <w:rStyle w:val="StyleBoldUnderline"/>
          <w:highlight w:val="yellow"/>
        </w:rPr>
        <w:t>Zapatista</w:t>
      </w:r>
      <w:r w:rsidRPr="0021117C">
        <w:rPr>
          <w:rStyle w:val="StyleBoldUnderline"/>
        </w:rPr>
        <w:t xml:space="preserve"> communities are predominantly indigenous</w:t>
      </w:r>
      <w:r w:rsidRPr="00E14B64">
        <w:t xml:space="preserve">, then, </w:t>
      </w:r>
      <w:r w:rsidRPr="0021117C">
        <w:rPr>
          <w:rStyle w:val="StyleBoldUnderline"/>
        </w:rPr>
        <w:t>and even though they struggle</w:t>
      </w:r>
      <w:r w:rsidRPr="00E14B64">
        <w:t xml:space="preserve"> consistently and powerfully </w:t>
      </w:r>
      <w:r w:rsidRPr="0021117C">
        <w:rPr>
          <w:rStyle w:val="StyleBoldUnderline"/>
        </w:rPr>
        <w:t>against racism</w:t>
      </w:r>
      <w:r w:rsidRPr="00E14B64">
        <w:t xml:space="preserve">, </w:t>
      </w:r>
      <w:r w:rsidRPr="00E14B64">
        <w:rPr>
          <w:rStyle w:val="IntenseEmphasis"/>
        </w:rPr>
        <w:t xml:space="preserve">their </w:t>
      </w:r>
      <w:r w:rsidRPr="00F521C5">
        <w:rPr>
          <w:rStyle w:val="IntenseEmphasis"/>
          <w:highlight w:val="yellow"/>
        </w:rPr>
        <w:t>politics does not rest on a fixed identity</w:t>
      </w:r>
      <w:r w:rsidRPr="00E14B64">
        <w:t xml:space="preserve">. </w:t>
      </w:r>
      <w:r w:rsidRPr="00F521C5">
        <w:rPr>
          <w:rStyle w:val="IntenseEmphasis"/>
          <w:highlight w:val="yellow"/>
        </w:rPr>
        <w:t xml:space="preserve">They demand the right not “to be </w:t>
      </w:r>
      <w:proofErr w:type="gramStart"/>
      <w:r w:rsidRPr="00F521C5">
        <w:rPr>
          <w:rStyle w:val="IntenseEmphasis"/>
          <w:highlight w:val="yellow"/>
        </w:rPr>
        <w:t>who</w:t>
      </w:r>
      <w:proofErr w:type="gramEnd"/>
      <w:r w:rsidRPr="00F521C5">
        <w:rPr>
          <w:rStyle w:val="IntenseEmphasis"/>
          <w:highlight w:val="yellow"/>
        </w:rPr>
        <w:t xml:space="preserve"> we are” but rather “to become what we want.”</w:t>
      </w:r>
      <w:r w:rsidRPr="00E14B64">
        <w:t xml:space="preserve"> </w:t>
      </w:r>
      <w:r w:rsidRPr="0021117C">
        <w:rPr>
          <w:rStyle w:val="StyleBoldUnderline"/>
          <w:highlight w:val="yellow"/>
        </w:rPr>
        <w:t>Such principles of movement and self-transformation</w:t>
      </w:r>
      <w:r w:rsidRPr="00E14B64">
        <w:t xml:space="preserve"> </w:t>
      </w:r>
      <w:r w:rsidRPr="00F521C5">
        <w:rPr>
          <w:rStyle w:val="IntenseEmphasis"/>
          <w:highlight w:val="yellow"/>
        </w:rPr>
        <w:t>allow the Zapatistas to avoid getting stuck in antimodernity</w:t>
      </w:r>
      <w:r w:rsidRPr="00F521C5">
        <w:rPr>
          <w:highlight w:val="yellow"/>
        </w:rPr>
        <w:t xml:space="preserve"> </w:t>
      </w:r>
      <w:r w:rsidRPr="00F521C5">
        <w:rPr>
          <w:rStyle w:val="IntenseEmphasis"/>
          <w:highlight w:val="yellow"/>
        </w:rPr>
        <w:t>and move on to the terrain of altermodernity</w:t>
      </w:r>
      <w:r w:rsidRPr="00E14B64">
        <w:t xml:space="preserve">.66 </w:t>
      </w:r>
      <w:r w:rsidRPr="0021117C">
        <w:rPr>
          <w:rStyle w:val="StyleBoldUnderline"/>
          <w:highlight w:val="yellow"/>
        </w:rPr>
        <w:t>Altermodernity thus involves not only insertion in the long history of antimodern struggles</w:t>
      </w:r>
      <w:r w:rsidRPr="00F521C5">
        <w:rPr>
          <w:highlight w:val="yellow"/>
        </w:rPr>
        <w:t xml:space="preserve"> </w:t>
      </w:r>
      <w:r w:rsidRPr="0021117C">
        <w:rPr>
          <w:rStyle w:val="StyleBoldUnderline"/>
          <w:highlight w:val="yellow"/>
        </w:rPr>
        <w:t>but also rupture with any fixed dialectic between modern sovereignty and antimodern resistance</w:t>
      </w:r>
      <w:r w:rsidRPr="00E14B64">
        <w:t xml:space="preserve">. </w:t>
      </w:r>
      <w:proofErr w:type="gramStart"/>
      <w:r w:rsidRPr="0021117C">
        <w:rPr>
          <w:rStyle w:val="StyleBoldUnderline"/>
          <w:highlight w:val="yellow"/>
        </w:rPr>
        <w:t>In the passage from antimodernity to altermodernity</w:t>
      </w:r>
      <w:r w:rsidRPr="00F521C5">
        <w:rPr>
          <w:highlight w:val="yellow"/>
        </w:rPr>
        <w:t xml:space="preserve">, </w:t>
      </w:r>
      <w:r w:rsidRPr="0021117C">
        <w:rPr>
          <w:rStyle w:val="StyleBoldUnderline"/>
          <w:highlight w:val="yellow"/>
        </w:rPr>
        <w:t>just as tradition and identity are transformed</w:t>
      </w:r>
      <w:r w:rsidRPr="00E14B64">
        <w:t xml:space="preserve">, so too </w:t>
      </w:r>
      <w:r w:rsidRPr="0021117C">
        <w:rPr>
          <w:rStyle w:val="StyleBoldUnderline"/>
          <w:highlight w:val="yellow"/>
        </w:rPr>
        <w:t>resistance takes on a new meaning</w:t>
      </w:r>
      <w:r w:rsidRPr="00E14B64">
        <w:t>, dedicated now to the constitution of alternatives.</w:t>
      </w:r>
      <w:proofErr w:type="gramEnd"/>
      <w:r w:rsidRPr="00E14B64">
        <w:t xml:space="preserve"> </w:t>
      </w:r>
      <w:r w:rsidRPr="0021117C">
        <w:rPr>
          <w:rStyle w:val="StyleBoldUnderline"/>
        </w:rPr>
        <w:t>The freedom that forms the base of resistance</w:t>
      </w:r>
      <w:r w:rsidRPr="00E14B64">
        <w:t xml:space="preserve">, as we explained earlier, </w:t>
      </w:r>
      <w:r w:rsidRPr="0021117C">
        <w:rPr>
          <w:rStyle w:val="StyleBoldUnderline"/>
        </w:rPr>
        <w:t>comes to the fore and constitutes an event to announce a new political project</w:t>
      </w:r>
      <w:r w:rsidRPr="00E14B64">
        <w:t>. This conception of altermodernity gives us a preliminary way to pose the distinction between socialism and communism: whereas socialism ambivalently straddles modernity and antimodernity, communism must break with both of these by presenting a direct relation to the common to develop the paths of altermodernity.</w:t>
      </w:r>
    </w:p>
    <w:p w:rsidR="0021117C" w:rsidRDefault="0021117C" w:rsidP="0021117C">
      <w:pPr>
        <w:pStyle w:val="Heading4"/>
      </w:pPr>
      <w:r w:rsidRPr="00E14B64">
        <w:lastRenderedPageBreak/>
        <w:t>The monocultural and hegemonic understanding</w:t>
      </w:r>
      <w:r>
        <w:t xml:space="preserve"> of </w:t>
      </w:r>
      <w:r>
        <w:rPr>
          <w:u w:val="single"/>
        </w:rPr>
        <w:t>debate</w:t>
      </w:r>
      <w:r>
        <w:t xml:space="preserve">, the </w:t>
      </w:r>
      <w:r>
        <w:rPr>
          <w:u w:val="single"/>
        </w:rPr>
        <w:t>topic</w:t>
      </w:r>
      <w:r>
        <w:t xml:space="preserve"> and </w:t>
      </w:r>
      <w:r>
        <w:rPr>
          <w:u w:val="single"/>
        </w:rPr>
        <w:t>Latin America</w:t>
      </w:r>
      <w:r>
        <w:t xml:space="preserve"> imposed by the resolution makes the debate space socially useless.</w:t>
      </w:r>
    </w:p>
    <w:p w:rsidR="0021117C" w:rsidRDefault="0021117C" w:rsidP="0021117C">
      <w:pPr>
        <w:rPr>
          <w:rStyle w:val="Hyperlink"/>
          <w:sz w:val="16"/>
        </w:rPr>
      </w:pPr>
      <w:r w:rsidRPr="009E0407">
        <w:rPr>
          <w:sz w:val="16"/>
        </w:rPr>
        <w:t xml:space="preserve">Cynthia </w:t>
      </w:r>
      <w:r w:rsidRPr="00D02191">
        <w:rPr>
          <w:rStyle w:val="StyleStyleBold12pt"/>
        </w:rPr>
        <w:t>Valdivia-Suthe</w:t>
      </w:r>
      <w:r>
        <w:rPr>
          <w:rStyle w:val="StyleStyleBold12pt"/>
        </w:rPr>
        <w:t>r</w:t>
      </w:r>
      <w:r w:rsidRPr="00D02191">
        <w:rPr>
          <w:rStyle w:val="StyleStyleBold12pt"/>
        </w:rPr>
        <w:t>land</w:t>
      </w:r>
      <w:r w:rsidRPr="009E0407">
        <w:rPr>
          <w:sz w:val="16"/>
        </w:rPr>
        <w:t>, Professor and Director of Forensics at Buttle Community College, 19</w:t>
      </w:r>
      <w:r w:rsidRPr="00D02191">
        <w:rPr>
          <w:rStyle w:val="StyleStyleBold12pt"/>
        </w:rPr>
        <w:t>98</w:t>
      </w:r>
      <w:r w:rsidRPr="009E0407">
        <w:rPr>
          <w:sz w:val="16"/>
        </w:rPr>
        <w:t xml:space="preserve">, “Celebrating Differences:  Successfully Diversifying Forensics Programs,” </w:t>
      </w:r>
      <w:hyperlink r:id="rId12" w:history="1">
        <w:r w:rsidRPr="009E0407">
          <w:rPr>
            <w:rStyle w:val="Hyperlink"/>
            <w:sz w:val="16"/>
          </w:rPr>
          <w:t>http://www.phirhopi.org/phi-rho-pi/spts/spkrpts05.2/sutherland.htm</w:t>
        </w:r>
      </w:hyperlink>
    </w:p>
    <w:p w:rsidR="0021117C" w:rsidRPr="009E0407" w:rsidRDefault="0021117C" w:rsidP="0021117C">
      <w:pPr>
        <w:rPr>
          <w:sz w:val="16"/>
        </w:rPr>
      </w:pPr>
    </w:p>
    <w:p w:rsidR="0021117C" w:rsidRDefault="0021117C" w:rsidP="0021117C">
      <w:pPr>
        <w:rPr>
          <w:sz w:val="16"/>
        </w:rPr>
      </w:pPr>
      <w:proofErr w:type="gramStart"/>
      <w:r w:rsidRPr="00D02191">
        <w:rPr>
          <w:sz w:val="16"/>
        </w:rPr>
        <w:t xml:space="preserve">Although the foundation of forensics events may have been grounded in the ancient rhetoric of Greece and Rome, </w:t>
      </w:r>
      <w:r w:rsidRPr="0021117C">
        <w:rPr>
          <w:rStyle w:val="StyleBoldUnderline"/>
        </w:rPr>
        <w:t xml:space="preserve">the globalization of </w:t>
      </w:r>
      <w:r w:rsidRPr="0021117C">
        <w:rPr>
          <w:rStyle w:val="StyleBoldUnderline"/>
          <w:highlight w:val="yellow"/>
        </w:rPr>
        <w:t>American culture calls for a more diverse rhetorical competency</w:t>
      </w:r>
      <w:r w:rsidRPr="00D02191">
        <w:rPr>
          <w:sz w:val="16"/>
        </w:rPr>
        <w:t>.</w:t>
      </w:r>
      <w:proofErr w:type="gramEnd"/>
      <w:r w:rsidRPr="00D02191">
        <w:rPr>
          <w:sz w:val="16"/>
        </w:rPr>
        <w:t xml:space="preserve"> </w:t>
      </w:r>
      <w:r w:rsidRPr="0021117C">
        <w:rPr>
          <w:rStyle w:val="StyleBoldUnderline"/>
          <w:highlight w:val="yellow"/>
        </w:rPr>
        <w:t>One of the ways such competency can be developed is by reviewing different multicultural communicative styles</w:t>
      </w:r>
      <w:r w:rsidRPr="00D02191">
        <w:rPr>
          <w:sz w:val="16"/>
        </w:rPr>
        <w:t xml:space="preserve">. To accomplish this we will briefly examine some features of Asian culture as an exemplar of multicultural differences affecting forensic participation. Although this perusal is limited, it should offer insight into potential multicultural impacts. Perhaps the single most important feature affecting communicative styles within some Asian cultures centers around Confucianism, a philosophy encouraging both reciprocity and group harmony -- empathetic understanding of the other, and self-sacrifice for the good of the community. Consequently, cultures upholding Confucianism as their dominant paradigm place high value on group conformity and relational ethics, resulting in communication patterns designed to "initiate, develop, and maintain social relationships" (Yum, 1988, p. 384) Subsequently, such cultures are more interested in the process by which communication occurs rather than its outcome, most often utilizing indirect communication as a primary tool of the communication event. The impact of Confucianism on the communicative styles of its proponents is profound. First, </w:t>
      </w:r>
      <w:r w:rsidRPr="0021117C">
        <w:rPr>
          <w:rStyle w:val="StyleBoldUnderline"/>
        </w:rPr>
        <w:t>communication is designed to induce cooperation among group members, and second, to promote relationships rather than individual goal attainments</w:t>
      </w:r>
      <w:r w:rsidRPr="00D02191">
        <w:rPr>
          <w:sz w:val="16"/>
        </w:rPr>
        <w:t xml:space="preserve">. In the world of forensic competitions, such commitment to the group disallows satisfaction in individualized success, while at the same time creating an environment fraught with face-losing potential. Imagine the shame evident in the one team member who does not advance to awards, or that debate team who drops in the final round. Such face-losing occurrences are common in current forensic practices, and may account for the small number of known debate societies within collectivist societies. Equally relevant to this examination of multicultural differences is nonverbal communication. Culturally bound, nonverbal communication is an area in which misunderstanding between cultures has the potential to flourish. For example, Japanese display rules prohibit negative facial expressions; consequently, it is common for the Japanese to smile even when angry (Argyle, 1982, p. 63). Consider the confusion during an interpretation of literature in which an angry or distraught character smiles in what is perceived an inappropriate moment. The same would hold true if this competitor was attempting to persuade the audience concerning some grave or life-threatening matter. Given Western cultural nonverbal norms, forensic critics would assess the smiling competitor negatively, and the competitor would suffer the impact on the ballot. It is not unlikely such negative attribution would result in the competitor not advancing into the final round, and thus, the competitor would not have opportunity to contribute to the overall success of the team through acquisition of sweepstakes points. Again, such an outcome would constitute loss of face for the competitor, a serious offense in many Asian cultures. Beyond facial expression, noted cultural differences in nonverbal communication range from amount and frequency of eye contact to arrangements of time and space, as well as appropriateness of gestures. Any of these holds the potential for negative impact within a forensics tournament, either in a round of competition, or during social interaction between rounds. The consequences of such misunderstandings may be that </w:t>
      </w:r>
      <w:r w:rsidRPr="0021117C">
        <w:rPr>
          <w:rStyle w:val="StyleBoldUnderline"/>
          <w:highlight w:val="yellow"/>
        </w:rPr>
        <w:t>multicultural students, feeling uncomfortable in the Westernized cultural realm of forensics, will leave the activity in order to maintain their own cultural perspectives.</w:t>
      </w:r>
      <w:r w:rsidRPr="00D02191">
        <w:rPr>
          <w:sz w:val="16"/>
        </w:rPr>
        <w:t xml:space="preserve"> From this brief overview of some of the inherent differences within multicultural approaches to communicative style, </w:t>
      </w:r>
      <w:r w:rsidRPr="00C70413">
        <w:rPr>
          <w:rStyle w:val="Emphasis"/>
          <w:highlight w:val="yellow"/>
        </w:rPr>
        <w:t xml:space="preserve">it is evident that </w:t>
      </w:r>
      <w:r w:rsidRPr="00E14529">
        <w:rPr>
          <w:rStyle w:val="Emphasis"/>
          <w:highlight w:val="yellow"/>
        </w:rPr>
        <w:t>the current underlying philosophy of forensic competitions needs to expand if accommodation of cultural dissimilarities is to take place</w:t>
      </w:r>
      <w:r w:rsidRPr="00D02191">
        <w:rPr>
          <w:sz w:val="16"/>
        </w:rPr>
        <w:t xml:space="preserve">. The question remains: How? Toward Pluralism in Forensics It has been argued that </w:t>
      </w:r>
      <w:r w:rsidRPr="0021117C">
        <w:rPr>
          <w:rStyle w:val="StyleBoldUnderline"/>
          <w:highlight w:val="yellow"/>
        </w:rPr>
        <w:t>forensics</w:t>
      </w:r>
      <w:r w:rsidRPr="0021117C">
        <w:rPr>
          <w:rStyle w:val="StyleBoldUnderline"/>
        </w:rPr>
        <w:t xml:space="preserve"> is</w:t>
      </w:r>
      <w:r w:rsidRPr="00D02191">
        <w:rPr>
          <w:sz w:val="16"/>
        </w:rPr>
        <w:t xml:space="preserve"> (or </w:t>
      </w:r>
      <w:r w:rsidRPr="0021117C">
        <w:rPr>
          <w:rStyle w:val="StyleBoldUnderline"/>
          <w:highlight w:val="yellow"/>
        </w:rPr>
        <w:t>should be</w:t>
      </w:r>
      <w:r w:rsidRPr="00D02191">
        <w:rPr>
          <w:sz w:val="16"/>
        </w:rPr>
        <w:t xml:space="preserve">) </w:t>
      </w:r>
      <w:r w:rsidRPr="0021117C">
        <w:rPr>
          <w:rStyle w:val="StyleBoldUnderline"/>
        </w:rPr>
        <w:t xml:space="preserve">primarily </w:t>
      </w:r>
      <w:r w:rsidRPr="0021117C">
        <w:rPr>
          <w:rStyle w:val="StyleBoldUnderline"/>
          <w:highlight w:val="yellow"/>
        </w:rPr>
        <w:t>an educational enterprise, rooted in pedagogy, rhetoric, and research</w:t>
      </w:r>
      <w:r w:rsidRPr="00D02191">
        <w:rPr>
          <w:sz w:val="16"/>
        </w:rPr>
        <w:t xml:space="preserve">. If this is so, then in </w:t>
      </w:r>
      <w:r w:rsidRPr="0021117C">
        <w:rPr>
          <w:rStyle w:val="StyleBoldUnderline"/>
          <w:highlight w:val="yellow"/>
        </w:rPr>
        <w:t>advancing into the 21st century</w:t>
      </w:r>
      <w:r w:rsidRPr="0021117C">
        <w:rPr>
          <w:rStyle w:val="StyleBoldUnderline"/>
        </w:rPr>
        <w:t xml:space="preserve">, </w:t>
      </w:r>
      <w:r w:rsidRPr="0021117C">
        <w:rPr>
          <w:rStyle w:val="StyleBoldUnderline"/>
          <w:highlight w:val="yellow"/>
        </w:rPr>
        <w:t xml:space="preserve">an era in which societies will increasingly become </w:t>
      </w:r>
      <w:proofErr w:type="gramStart"/>
      <w:r w:rsidRPr="0021117C">
        <w:rPr>
          <w:rStyle w:val="StyleBoldUnderline"/>
          <w:highlight w:val="yellow"/>
        </w:rPr>
        <w:t>multicultural,</w:t>
      </w:r>
      <w:proofErr w:type="gramEnd"/>
      <w:r w:rsidRPr="0021117C">
        <w:rPr>
          <w:rStyle w:val="StyleBoldUnderline"/>
          <w:highlight w:val="yellow"/>
        </w:rPr>
        <w:t xml:space="preserve"> it makes sense to adopt</w:t>
      </w:r>
      <w:r w:rsidRPr="0021117C">
        <w:rPr>
          <w:rStyle w:val="StyleBoldUnderline"/>
        </w:rPr>
        <w:t xml:space="preserve"> </w:t>
      </w:r>
      <w:r w:rsidRPr="00D02191">
        <w:rPr>
          <w:sz w:val="16"/>
        </w:rPr>
        <w:t xml:space="preserve">Albert and Triandis' (1985) </w:t>
      </w:r>
      <w:r w:rsidRPr="0021117C">
        <w:rPr>
          <w:rStyle w:val="StyleBoldUnderline"/>
          <w:highlight w:val="yellow"/>
        </w:rPr>
        <w:t>objective of effectuating intercultural education within a multicultural society</w:t>
      </w:r>
      <w:r w:rsidRPr="00D02191">
        <w:rPr>
          <w:sz w:val="16"/>
        </w:rPr>
        <w:t xml:space="preserve">. </w:t>
      </w:r>
      <w:r w:rsidRPr="0021117C">
        <w:rPr>
          <w:rStyle w:val="StyleBoldUnderline"/>
        </w:rPr>
        <w:t>The aim of this objective is "</w:t>
      </w:r>
      <w:r w:rsidRPr="0021117C">
        <w:rPr>
          <w:rStyle w:val="StyleBoldUnderline"/>
          <w:highlight w:val="yellow"/>
        </w:rPr>
        <w:t>to prepare individuals to function effectively in both their culture of origin and in their new culture"</w:t>
      </w:r>
      <w:r w:rsidRPr="00D02191">
        <w:rPr>
          <w:sz w:val="16"/>
        </w:rPr>
        <w:t xml:space="preserve"> (p. 391). Implementing this objective in forensics will not be easy. Change never is. However, while human beings do not automatically embrace the unknown, </w:t>
      </w:r>
      <w:r w:rsidRPr="0021117C">
        <w:rPr>
          <w:rStyle w:val="StyleBoldUnderline"/>
          <w:highlight w:val="yellow"/>
        </w:rPr>
        <w:t>inability to move beyond a state of stasis equates to stagnation in human development</w:t>
      </w:r>
      <w:r w:rsidRPr="00D02191">
        <w:rPr>
          <w:sz w:val="16"/>
        </w:rPr>
        <w:t xml:space="preserve">. </w:t>
      </w:r>
      <w:r w:rsidRPr="0021117C">
        <w:rPr>
          <w:rStyle w:val="StyleBoldUnderline"/>
          <w:highlight w:val="yellow"/>
        </w:rPr>
        <w:t>Within the world of forensics</w:t>
      </w:r>
      <w:r w:rsidRPr="0021117C">
        <w:rPr>
          <w:rStyle w:val="StyleBoldUnderline"/>
        </w:rPr>
        <w:t xml:space="preserve">, coaches, critics, and </w:t>
      </w:r>
      <w:r w:rsidRPr="0021117C">
        <w:rPr>
          <w:rStyle w:val="StyleBoldUnderline"/>
          <w:highlight w:val="yellow"/>
        </w:rPr>
        <w:t xml:space="preserve">competitors must continually adapt, evolving in their interactions with an ever-changing environment, </w:t>
      </w:r>
      <w:r w:rsidRPr="00E14529">
        <w:rPr>
          <w:rStyle w:val="Emphasis"/>
          <w:highlight w:val="yellow"/>
        </w:rPr>
        <w:t>or risk extinction</w:t>
      </w:r>
      <w:r w:rsidRPr="0021117C">
        <w:rPr>
          <w:rStyle w:val="StyleBoldUnderline"/>
        </w:rPr>
        <w:t>.</w:t>
      </w:r>
      <w:r w:rsidRPr="00D02191">
        <w:rPr>
          <w:sz w:val="16"/>
        </w:rPr>
        <w:t xml:space="preserve"> The possibility for forensic multicultural evolution can be strengthened in several ways. First, those of us involved in the activity must hone our self-diagnostic skills; in other words, we must consistently and honestly examine what we are doing, why, and with what effect. </w:t>
      </w:r>
      <w:proofErr w:type="gramStart"/>
      <w:r w:rsidRPr="00D02191">
        <w:rPr>
          <w:sz w:val="16"/>
        </w:rPr>
        <w:t>Are we "doing the greatest good for the greatest number?"</w:t>
      </w:r>
      <w:proofErr w:type="gramEnd"/>
      <w:r w:rsidRPr="00D02191">
        <w:rPr>
          <w:sz w:val="16"/>
        </w:rPr>
        <w:t xml:space="preserve"> If not, why not? Second, </w:t>
      </w:r>
      <w:r w:rsidRPr="0021117C">
        <w:rPr>
          <w:rStyle w:val="StyleBoldUnderline"/>
        </w:rPr>
        <w:t>we must recognize the potential for educational gain when we expose ourselves and our students to multicultural awareness, knowledge, and acceptance</w:t>
      </w:r>
      <w:r w:rsidRPr="00D02191">
        <w:rPr>
          <w:sz w:val="16"/>
        </w:rPr>
        <w:t xml:space="preserve">. </w:t>
      </w:r>
      <w:r w:rsidRPr="0021117C">
        <w:rPr>
          <w:rStyle w:val="StyleBoldUnderline"/>
          <w:highlight w:val="yellow"/>
        </w:rPr>
        <w:t>Not only will our learning experience be enriched, but we may also be led to explore identities and to question cultural domination</w:t>
      </w:r>
      <w:r w:rsidRPr="0021117C">
        <w:rPr>
          <w:rStyle w:val="StyleBoldUnderline"/>
        </w:rPr>
        <w:t xml:space="preserve">, thereby </w:t>
      </w:r>
      <w:r w:rsidRPr="0021117C">
        <w:rPr>
          <w:rStyle w:val="StyleBoldUnderline"/>
          <w:highlight w:val="yellow"/>
        </w:rPr>
        <w:t>increasing acceptance of differences</w:t>
      </w:r>
      <w:r w:rsidRPr="00D02191">
        <w:rPr>
          <w:sz w:val="16"/>
        </w:rPr>
        <w:t xml:space="preserve">. Finally, we must begin to begin. </w:t>
      </w:r>
      <w:r w:rsidRPr="0021117C">
        <w:rPr>
          <w:rStyle w:val="StyleBoldUnderline"/>
          <w:highlight w:val="yellow"/>
        </w:rPr>
        <w:t>We cannot advance beyond our current state until we initiate action</w:t>
      </w:r>
      <w:r w:rsidRPr="00D02191">
        <w:rPr>
          <w:sz w:val="16"/>
        </w:rPr>
        <w:t>. This can be accomplished in many different ways. Here are a few: a. Recruitment of forensics competitors through on campus multicultural clubs and organizations. b. Development of non-traditional forensics programs. For example: a one-unit non-traveling team that exposes students to and educates them about forensics and/or the use of intramural competitions. c. Adoption of debate topics centered on global rather than national concerns. d. Expository speeches geared to inform about other cultures. e. Interpretive programs adopted from another culture's canons of literature. f. Creation of new events or a return to old ones (such as oratorical speeches which harmonize with African speaking styles). g. Experiential activities designed to expose individuals in forensics to other cultural views. h. Research assessing current forensic multiculturalism. Summary Returning to the question, "</w:t>
      </w:r>
      <w:r w:rsidRPr="0021117C">
        <w:rPr>
          <w:rStyle w:val="StyleBoldUnderline"/>
        </w:rPr>
        <w:t xml:space="preserve">Is it possible for </w:t>
      </w:r>
      <w:r w:rsidRPr="0021117C">
        <w:rPr>
          <w:rStyle w:val="StyleBoldUnderline"/>
        </w:rPr>
        <w:lastRenderedPageBreak/>
        <w:t>pluralism, 'a process by which both minority and majority cultural members adopt some norms of the other group' to thrive within the context of the competitive speech and debate arena</w:t>
      </w:r>
      <w:proofErr w:type="gramStart"/>
      <w:r w:rsidRPr="0021117C">
        <w:rPr>
          <w:rStyle w:val="StyleBoldUnderline"/>
        </w:rPr>
        <w:t>?</w:t>
      </w:r>
      <w:r w:rsidRPr="00D02191">
        <w:rPr>
          <w:sz w:val="16"/>
        </w:rPr>
        <w:t>,</w:t>
      </w:r>
      <w:proofErr w:type="gramEnd"/>
      <w:r w:rsidRPr="00D02191">
        <w:rPr>
          <w:sz w:val="16"/>
        </w:rPr>
        <w:t xml:space="preserve">" </w:t>
      </w:r>
      <w:r w:rsidRPr="0021117C">
        <w:rPr>
          <w:rStyle w:val="StyleBoldUnderline"/>
        </w:rPr>
        <w:t>the answer is yes</w:t>
      </w:r>
      <w:r w:rsidRPr="00D02191">
        <w:rPr>
          <w:sz w:val="16"/>
        </w:rPr>
        <w:t xml:space="preserve">, but a qualified yes. The reason for this </w:t>
      </w:r>
      <w:r w:rsidRPr="0021117C">
        <w:rPr>
          <w:rStyle w:val="StyleBoldUnderline"/>
          <w:highlight w:val="yellow"/>
        </w:rPr>
        <w:t>response comes from the understanding of what a process is: a state of evolution, a passage from one place to another</w:t>
      </w:r>
      <w:r w:rsidRPr="00D02191">
        <w:rPr>
          <w:sz w:val="16"/>
        </w:rPr>
        <w:t xml:space="preserve">. From this understanding, it is easy to see that process implies ongoingness, a continuous going forth from one point to the next. Consequently, </w:t>
      </w:r>
      <w:r w:rsidRPr="0021117C">
        <w:rPr>
          <w:rStyle w:val="StyleBoldUnderline"/>
          <w:highlight w:val="yellow"/>
        </w:rPr>
        <w:t>in investigating its status quo, questioning its pedagogies, and attempting to initiate change, forensic professionals concerned with multiculturalism are already involved in such a process.</w:t>
      </w:r>
      <w:r w:rsidRPr="00D02191">
        <w:rPr>
          <w:sz w:val="16"/>
        </w:rPr>
        <w:t xml:space="preserve"> Ultimately, as gaps in cultural knowledge decrease, norms will shift. At such a time, we will begin to co-opt certain cultural elements from outside our own -- in turn, sharing what has been exclusively ours with others. Arguably, this is not pluralism in its purest form, but </w:t>
      </w:r>
      <w:r w:rsidRPr="0021117C">
        <w:rPr>
          <w:rStyle w:val="StyleBoldUnderline"/>
        </w:rPr>
        <w:t>it is a move toward pluralism that constitutes participation in the process of pluralism. As such, it is a move toward multiculturalism in what has traditionally been the monocultural world of forensics.</w:t>
      </w:r>
      <w:r w:rsidRPr="00D02191">
        <w:rPr>
          <w:sz w:val="16"/>
        </w:rPr>
        <w:t xml:space="preserve"> So you still want to i</w:t>
      </w:r>
      <w:r w:rsidRPr="00891883">
        <w:rPr>
          <w:sz w:val="16"/>
        </w:rPr>
        <w:t>ncre</w:t>
      </w:r>
      <w:r w:rsidRPr="00D02191">
        <w:rPr>
          <w:sz w:val="16"/>
        </w:rPr>
        <w:t>ase diversity within your forensics program? Good for you, and for us. Now, let the celebration of differences begin!</w:t>
      </w:r>
    </w:p>
    <w:p w:rsidR="0021117C" w:rsidRDefault="0021117C" w:rsidP="0021117C">
      <w:pPr>
        <w:pStyle w:val="Heading1"/>
      </w:pPr>
      <w:r>
        <w:lastRenderedPageBreak/>
        <w:t>2AC</w:t>
      </w:r>
    </w:p>
    <w:p w:rsidR="0021117C" w:rsidRPr="0021117C" w:rsidRDefault="0021117C" w:rsidP="0021117C">
      <w:pPr>
        <w:pStyle w:val="Heading2"/>
      </w:pPr>
      <w:r>
        <w:lastRenderedPageBreak/>
        <w:t>Case</w:t>
      </w:r>
    </w:p>
    <w:p w:rsidR="00693ECC" w:rsidRDefault="00693ECC" w:rsidP="009E741C">
      <w:pPr>
        <w:pStyle w:val="Heading3"/>
      </w:pPr>
      <w:r>
        <w:lastRenderedPageBreak/>
        <w:t>Case</w:t>
      </w:r>
    </w:p>
    <w:p w:rsidR="00693ECC" w:rsidRPr="006C0F63" w:rsidRDefault="00693ECC" w:rsidP="00693ECC">
      <w:pPr>
        <w:pStyle w:val="Heading4"/>
      </w:pPr>
      <w:r>
        <w:t xml:space="preserve">Their operation within a </w:t>
      </w:r>
      <w:r w:rsidRPr="005C404C">
        <w:rPr>
          <w:u w:val="single"/>
        </w:rPr>
        <w:t>black-white paradigm</w:t>
      </w:r>
      <w:r>
        <w:t xml:space="preserve"> of race relations can </w:t>
      </w:r>
      <w:r>
        <w:rPr>
          <w:u w:val="single"/>
        </w:rPr>
        <w:t>never</w:t>
      </w:r>
      <w:r>
        <w:t xml:space="preserve"> be truly liberatory because it </w:t>
      </w:r>
      <w:r>
        <w:rPr>
          <w:u w:val="single"/>
        </w:rPr>
        <w:t>marginalizes</w:t>
      </w:r>
      <w:r>
        <w:t xml:space="preserve"> bodies that do not fit neatly into either category – from the Tainos and Chinese to the mulattas and mestizos.</w:t>
      </w:r>
    </w:p>
    <w:p w:rsidR="00693ECC" w:rsidRPr="008D046C" w:rsidRDefault="00693ECC" w:rsidP="00693ECC">
      <w:pPr>
        <w:rPr>
          <w:sz w:val="16"/>
        </w:rPr>
      </w:pPr>
      <w:r w:rsidRPr="008D046C">
        <w:rPr>
          <w:sz w:val="16"/>
        </w:rPr>
        <w:t xml:space="preserve">Juan F. </w:t>
      </w:r>
      <w:r w:rsidRPr="008D046C">
        <w:rPr>
          <w:rStyle w:val="StyleStyleBold12pt"/>
        </w:rPr>
        <w:t>Perea</w:t>
      </w:r>
      <w:r w:rsidRPr="008D046C">
        <w:rPr>
          <w:sz w:val="16"/>
        </w:rPr>
        <w:t>, 10-31-19</w:t>
      </w:r>
      <w:r w:rsidRPr="008D046C">
        <w:rPr>
          <w:rStyle w:val="StyleStyleBold12pt"/>
        </w:rPr>
        <w:t>97</w:t>
      </w:r>
      <w:r w:rsidRPr="008D046C">
        <w:rPr>
          <w:sz w:val="16"/>
        </w:rPr>
        <w:t xml:space="preserve">, </w:t>
      </w:r>
      <w:r w:rsidRPr="008D046C">
        <w:t>Professor of Law, University of Florida College of Law</w:t>
      </w:r>
      <w:r w:rsidRPr="008D046C">
        <w:rPr>
          <w:sz w:val="16"/>
        </w:rPr>
        <w:t>, “The Black/White Binary Paradigm of Race: The Normal Science of American Racial Thought,” http://scholarship.law.berkeley.edu/cgi/viewcontent.cgi?article=1605&amp;context=californialawreview</w:t>
      </w:r>
    </w:p>
    <w:p w:rsidR="00693ECC" w:rsidRDefault="00693ECC" w:rsidP="00693ECC"/>
    <w:p w:rsidR="00693ECC" w:rsidRPr="004166DB" w:rsidRDefault="00693ECC" w:rsidP="00693ECC">
      <w:pPr>
        <w:rPr>
          <w:rStyle w:val="StyleBoldUnderline"/>
        </w:rPr>
      </w:pPr>
      <w:r w:rsidRPr="00B8737D">
        <w:rPr>
          <w:sz w:val="16"/>
        </w:rPr>
        <w:t xml:space="preserve">Hacker's </w:t>
      </w:r>
      <w:r w:rsidRPr="007F536E">
        <w:rPr>
          <w:rStyle w:val="Emphasis"/>
          <w:highlight w:val="yellow"/>
        </w:rPr>
        <w:t>omission</w:t>
      </w:r>
      <w:r w:rsidRPr="007F536E">
        <w:rPr>
          <w:rStyle w:val="StyleBoldUnderline"/>
          <w:highlight w:val="yellow"/>
        </w:rPr>
        <w:t xml:space="preserve"> of non-Black minority groups in</w:t>
      </w:r>
      <w:r w:rsidRPr="00B8737D">
        <w:rPr>
          <w:sz w:val="16"/>
        </w:rPr>
        <w:t xml:space="preserve"> his </w:t>
      </w:r>
      <w:r w:rsidRPr="007F536E">
        <w:rPr>
          <w:rStyle w:val="StyleBoldUnderline"/>
          <w:highlight w:val="yellow"/>
        </w:rPr>
        <w:t>discussion of specific topics</w:t>
      </w:r>
      <w:r w:rsidRPr="00B8737D">
        <w:rPr>
          <w:sz w:val="16"/>
        </w:rPr>
        <w:t xml:space="preserve"> similarly </w:t>
      </w:r>
      <w:r w:rsidRPr="007F536E">
        <w:rPr>
          <w:rStyle w:val="StyleBoldUnderline"/>
          <w:highlight w:val="yellow"/>
        </w:rPr>
        <w:t xml:space="preserve">suggests that these groups' experiences do </w:t>
      </w:r>
      <w:r w:rsidRPr="007F536E">
        <w:rPr>
          <w:rStyle w:val="Emphasis"/>
          <w:highlight w:val="yellow"/>
        </w:rPr>
        <w:t>not exist.</w:t>
      </w:r>
      <w:r w:rsidRPr="00B8737D">
        <w:rPr>
          <w:sz w:val="16"/>
        </w:rPr>
        <w:t xml:space="preserve"> Chapter nine, on segregated schooling, describes only the experience of Black segregation. This chapter makes no reference to the extensive history of segregation in education suffered by Latinos/as.39 Chapter ten asks, "What's Best for Black Children?" with no commensurate concern for other children. Similarly, Chapter eleven, on crime, discusses only perceptions of Black criminality and their interpretation. In discussing police brutality, Hacker describes only White police brutality against Blacks. </w:t>
      </w:r>
      <w:r w:rsidRPr="004C772D">
        <w:rPr>
          <w:rStyle w:val="StyleBoldUnderline"/>
        </w:rPr>
        <w:t xml:space="preserve">There is </w:t>
      </w:r>
      <w:r w:rsidRPr="007F536E">
        <w:rPr>
          <w:rStyle w:val="StyleBoldUnderline"/>
          <w:highlight w:val="yellow"/>
        </w:rPr>
        <w:t xml:space="preserve">not a </w:t>
      </w:r>
      <w:r w:rsidRPr="007F536E">
        <w:rPr>
          <w:rStyle w:val="Emphasis"/>
          <w:highlight w:val="yellow"/>
        </w:rPr>
        <w:t>single word</w:t>
      </w:r>
      <w:r w:rsidRPr="007F536E">
        <w:rPr>
          <w:rStyle w:val="StyleBoldUnderline"/>
          <w:highlight w:val="yellow"/>
        </w:rPr>
        <w:t xml:space="preserve"> about the</w:t>
      </w:r>
      <w:r w:rsidRPr="00B8737D">
        <w:rPr>
          <w:sz w:val="16"/>
        </w:rPr>
        <w:t xml:space="preserve"> similar police </w:t>
      </w:r>
      <w:r w:rsidRPr="007F536E">
        <w:rPr>
          <w:rStyle w:val="Emphasis"/>
          <w:highlight w:val="yellow"/>
        </w:rPr>
        <w:t>brutality</w:t>
      </w:r>
      <w:r w:rsidRPr="007F536E">
        <w:rPr>
          <w:rStyle w:val="StyleBoldUnderline"/>
          <w:highlight w:val="yellow"/>
        </w:rPr>
        <w:t xml:space="preserve"> suffered by Latino/a people at the hands of </w:t>
      </w:r>
      <w:r w:rsidRPr="007F536E">
        <w:rPr>
          <w:rStyle w:val="Emphasis"/>
          <w:highlight w:val="yellow"/>
        </w:rPr>
        <w:t>White</w:t>
      </w:r>
      <w:r w:rsidRPr="00B8737D">
        <w:rPr>
          <w:sz w:val="16"/>
        </w:rPr>
        <w:t xml:space="preserve"> police officer</w:t>
      </w:r>
      <w:r w:rsidRPr="007F536E">
        <w:rPr>
          <w:rStyle w:val="Emphasis"/>
          <w:highlight w:val="yellow"/>
        </w:rPr>
        <w:t>s</w:t>
      </w:r>
      <w:r w:rsidRPr="00B8737D">
        <w:rPr>
          <w:sz w:val="16"/>
        </w:rPr>
        <w:t xml:space="preserve">.' </w:t>
      </w:r>
      <w:r w:rsidRPr="007F536E">
        <w:rPr>
          <w:rStyle w:val="StyleBoldUnderline"/>
          <w:highlight w:val="yellow"/>
        </w:rPr>
        <w:t>Nor are there any words</w:t>
      </w:r>
      <w:r w:rsidRPr="004C772D">
        <w:rPr>
          <w:rStyle w:val="StyleBoldUnderline"/>
        </w:rPr>
        <w:t xml:space="preserve"> in these chapters </w:t>
      </w:r>
      <w:r w:rsidRPr="007F536E">
        <w:rPr>
          <w:rStyle w:val="StyleBoldUnderline"/>
          <w:highlight w:val="yellow"/>
        </w:rPr>
        <w:t xml:space="preserve">describing the experiences of </w:t>
      </w:r>
      <w:r w:rsidRPr="007F536E">
        <w:rPr>
          <w:rStyle w:val="Emphasis"/>
          <w:highlight w:val="yellow"/>
        </w:rPr>
        <w:t>Native</w:t>
      </w:r>
      <w:r w:rsidRPr="00B8737D">
        <w:rPr>
          <w:sz w:val="16"/>
        </w:rPr>
        <w:t xml:space="preserve"> American</w:t>
      </w:r>
      <w:r w:rsidRPr="007F536E">
        <w:rPr>
          <w:rStyle w:val="Emphasis"/>
          <w:highlight w:val="yellow"/>
        </w:rPr>
        <w:t xml:space="preserve">s </w:t>
      </w:r>
      <w:r w:rsidRPr="007F536E">
        <w:rPr>
          <w:rStyle w:val="StyleBoldUnderline"/>
          <w:highlight w:val="yellow"/>
        </w:rPr>
        <w:t xml:space="preserve">or </w:t>
      </w:r>
      <w:r w:rsidRPr="007F536E">
        <w:rPr>
          <w:rStyle w:val="Emphasis"/>
          <w:highlight w:val="yellow"/>
        </w:rPr>
        <w:t>Asian</w:t>
      </w:r>
      <w:r w:rsidRPr="00B8737D">
        <w:rPr>
          <w:sz w:val="16"/>
        </w:rPr>
        <w:t xml:space="preserve"> American</w:t>
      </w:r>
      <w:r w:rsidRPr="007F536E">
        <w:rPr>
          <w:rStyle w:val="Emphasis"/>
          <w:highlight w:val="yellow"/>
        </w:rPr>
        <w:t xml:space="preserve">s. </w:t>
      </w:r>
      <w:r w:rsidRPr="007F536E">
        <w:rPr>
          <w:rStyle w:val="StyleBoldUnderline"/>
          <w:highlight w:val="yellow"/>
        </w:rPr>
        <w:t xml:space="preserve">The </w:t>
      </w:r>
      <w:r w:rsidRPr="007F536E">
        <w:rPr>
          <w:rStyle w:val="Emphasis"/>
          <w:highlight w:val="yellow"/>
        </w:rPr>
        <w:t>greatest danger</w:t>
      </w:r>
      <w:r w:rsidRPr="00B8737D">
        <w:rPr>
          <w:sz w:val="16"/>
        </w:rPr>
        <w:t xml:space="preserve"> in Hacker's vision </w:t>
      </w:r>
      <w:r w:rsidRPr="007F536E">
        <w:rPr>
          <w:rStyle w:val="StyleBoldUnderline"/>
          <w:highlight w:val="yellow"/>
        </w:rPr>
        <w:t xml:space="preserve">is its suggestion that </w:t>
      </w:r>
      <w:r w:rsidRPr="007F536E">
        <w:rPr>
          <w:rStyle w:val="Emphasis"/>
          <w:highlight w:val="yellow"/>
        </w:rPr>
        <w:t>non-White groups</w:t>
      </w:r>
      <w:r w:rsidRPr="007F536E">
        <w:rPr>
          <w:rStyle w:val="StyleBoldUnderline"/>
          <w:highlight w:val="yellow"/>
        </w:rPr>
        <w:t xml:space="preserve"> other than Blacks are </w:t>
      </w:r>
      <w:r w:rsidRPr="007F536E">
        <w:rPr>
          <w:rStyle w:val="Emphasis"/>
          <w:highlight w:val="yellow"/>
        </w:rPr>
        <w:t>not really subject to racism.</w:t>
      </w:r>
      <w:r w:rsidRPr="00B8737D">
        <w:rPr>
          <w:sz w:val="16"/>
        </w:rPr>
        <w:t xml:space="preserve"> Hacker seems to adopt the deservedly criticized ethnicity theory," which posits that non-White immigrant ethnics are essentially Whites-in-waiting who will be permitted to assimilate and become White.42 This is illustrated best in Chapter eight, "On Education: Ethnicity and Achievement," which offers the book's only significant discussion of non-White groups other than Blacks. </w:t>
      </w:r>
      <w:r w:rsidRPr="004C772D">
        <w:rPr>
          <w:rStyle w:val="StyleBoldUnderline"/>
        </w:rPr>
        <w:t>Hacker describes Asians in "model minority" terms</w:t>
      </w:r>
      <w:r w:rsidRPr="00B8737D">
        <w:rPr>
          <w:sz w:val="16"/>
        </w:rPr>
        <w:t xml:space="preserve">, because of high standardized test scores as a group. 3 He portrays Latinos/as as below standard, because of low test scores and graduation rates, and as aspiring immigrants. 4 Describing Asian Americans, Latinos/as and other immigrant groups, Hacker writes: Members of all these "intermediate groups" have been allowed to </w:t>
      </w:r>
      <w:proofErr w:type="gramStart"/>
      <w:r w:rsidRPr="00B8737D">
        <w:rPr>
          <w:sz w:val="16"/>
        </w:rPr>
        <w:t>put</w:t>
      </w:r>
      <w:proofErr w:type="gramEnd"/>
      <w:r w:rsidRPr="00B8737D">
        <w:rPr>
          <w:sz w:val="16"/>
        </w:rPr>
        <w:t xml:space="preserve"> a visible distance between themselves and black Americans. Put most simply, none of the presumptions of inferiority associated with Africa and slavery are imposed on these other ethnicities4 </w:t>
      </w:r>
      <w:proofErr w:type="gramStart"/>
      <w:r w:rsidRPr="00B8737D">
        <w:rPr>
          <w:sz w:val="16"/>
        </w:rPr>
        <w:t>While</w:t>
      </w:r>
      <w:proofErr w:type="gramEnd"/>
      <w:r w:rsidRPr="00B8737D">
        <w:rPr>
          <w:sz w:val="16"/>
        </w:rPr>
        <w:t xml:space="preserve"> a full rebuttal of this proposition is beyond the scope of this Article, its inaccuracy can be quickly demonstrated. Consider, for instance, the observations of historian David Weber, who described early Anglo perceptions of Mexican people: "</w:t>
      </w:r>
      <w:r w:rsidRPr="007F536E">
        <w:rPr>
          <w:rStyle w:val="StyleBoldUnderline"/>
        </w:rPr>
        <w:t xml:space="preserve">American </w:t>
      </w:r>
      <w:r w:rsidRPr="007F536E">
        <w:rPr>
          <w:rStyle w:val="StyleBoldUnderline"/>
          <w:highlight w:val="yellow"/>
        </w:rPr>
        <w:t xml:space="preserve">visitors to the Mexican frontier were nearly unanimous in commenting on the </w:t>
      </w:r>
      <w:r w:rsidRPr="007F536E">
        <w:rPr>
          <w:rStyle w:val="Emphasis"/>
          <w:highlight w:val="yellow"/>
        </w:rPr>
        <w:t>dark</w:t>
      </w:r>
      <w:r w:rsidRPr="007F536E">
        <w:rPr>
          <w:rStyle w:val="StyleBoldUnderline"/>
          <w:highlight w:val="yellow"/>
        </w:rPr>
        <w:t xml:space="preserve"> </w:t>
      </w:r>
      <w:r w:rsidRPr="007F536E">
        <w:rPr>
          <w:rStyle w:val="Emphasis"/>
          <w:highlight w:val="yellow"/>
        </w:rPr>
        <w:t>skin</w:t>
      </w:r>
      <w:r w:rsidRPr="007F536E">
        <w:rPr>
          <w:rStyle w:val="StyleBoldUnderline"/>
          <w:highlight w:val="yellow"/>
        </w:rPr>
        <w:t xml:space="preserve"> of Mexican mestizos who, it was generally agreed, had inherited the worst qualities of Spaniards and Indians to produce a </w:t>
      </w:r>
      <w:r w:rsidRPr="007F536E">
        <w:rPr>
          <w:rStyle w:val="Emphasis"/>
          <w:highlight w:val="yellow"/>
        </w:rPr>
        <w:t>'race' still more despicable</w:t>
      </w:r>
      <w:r w:rsidRPr="007F536E">
        <w:rPr>
          <w:rStyle w:val="StyleBoldUnderline"/>
          <w:highlight w:val="yellow"/>
        </w:rPr>
        <w:t xml:space="preserve"> than that of either parent</w:t>
      </w:r>
      <w:proofErr w:type="gramStart"/>
      <w:r w:rsidRPr="007F536E">
        <w:rPr>
          <w:rStyle w:val="StyleBoldUnderline"/>
          <w:highlight w:val="yellow"/>
        </w:rPr>
        <w:t>.</w:t>
      </w:r>
      <w:r w:rsidRPr="00B8737D">
        <w:rPr>
          <w:sz w:val="16"/>
        </w:rPr>
        <w:t xml:space="preserve"> '</w:t>
      </w:r>
      <w:proofErr w:type="gramEnd"/>
      <w:r w:rsidRPr="00B8737D">
        <w:rPr>
          <w:sz w:val="16"/>
        </w:rPr>
        <w:t xml:space="preserve">46 Rufus B. Sage expressed the common view of Mexicans in 1846: There are no people on the continent of America, whether civilized or uncivilized, with one or two exceptions, more miserable in condition or despicable in morals than the mongrel race inhabiting New Mexico.... To manage them successfully, they must needs be held in continual restraint, and kept in their place by force, if necessary,-else they will become haughty and insolent. As servants, they are excellent, when properly trained, but are worse than useless if left to themselves.47 </w:t>
      </w:r>
      <w:proofErr w:type="gramStart"/>
      <w:r w:rsidRPr="00B8737D">
        <w:rPr>
          <w:sz w:val="16"/>
        </w:rPr>
        <w:t>More</w:t>
      </w:r>
      <w:proofErr w:type="gramEnd"/>
      <w:r w:rsidRPr="00B8737D">
        <w:rPr>
          <w:sz w:val="16"/>
        </w:rPr>
        <w:t xml:space="preserve"> briefly, the common perception of Mexican Americans was that "They are an inferior race, that is all. 48 Incredibly, and without any supporting evidence, Hacker writes that "[m]ost Central and South Americans can claim a strong European heritage, which eases their absorption into the 'white' middle class."'49 Hacker continues, "[w]hile immigrants from Colombia and Cyprus may have to work their way up the social ladder, they are still allowed as valid a claim to being 'white' as persons of Puritan or Pilgrim stock."5 </w:t>
      </w:r>
      <w:r w:rsidRPr="00385549">
        <w:rPr>
          <w:rStyle w:val="StyleBoldUnderline"/>
        </w:rPr>
        <w:t xml:space="preserve">Hacker's </w:t>
      </w:r>
      <w:r w:rsidRPr="00B8737D">
        <w:rPr>
          <w:rStyle w:val="StyleBoldUnderline"/>
          <w:highlight w:val="yellow"/>
        </w:rPr>
        <w:t xml:space="preserve">comments are simply incredible for their blithe </w:t>
      </w:r>
      <w:r w:rsidRPr="00B8737D">
        <w:rPr>
          <w:rStyle w:val="Emphasis"/>
          <w:highlight w:val="yellow"/>
        </w:rPr>
        <w:t>lack of awareness</w:t>
      </w:r>
      <w:r w:rsidRPr="00B8737D">
        <w:rPr>
          <w:rStyle w:val="StyleBoldUnderline"/>
          <w:highlight w:val="yellow"/>
        </w:rPr>
        <w:t xml:space="preserve"> of how racism burdens the lives of </w:t>
      </w:r>
      <w:r w:rsidRPr="00B8737D">
        <w:rPr>
          <w:rStyle w:val="Emphasis"/>
          <w:highlight w:val="yellow"/>
        </w:rPr>
        <w:t>Latino/a, Asian</w:t>
      </w:r>
      <w:r w:rsidRPr="00B8737D">
        <w:rPr>
          <w:sz w:val="16"/>
        </w:rPr>
        <w:t xml:space="preserve"> American </w:t>
      </w:r>
      <w:r w:rsidRPr="00B8737D">
        <w:rPr>
          <w:rStyle w:val="StyleBoldUnderline"/>
          <w:highlight w:val="yellow"/>
        </w:rPr>
        <w:t xml:space="preserve">and </w:t>
      </w:r>
      <w:r w:rsidRPr="00B8737D">
        <w:rPr>
          <w:rStyle w:val="Emphasis"/>
          <w:highlight w:val="yellow"/>
        </w:rPr>
        <w:t>other racialized</w:t>
      </w:r>
      <w:r w:rsidRPr="00B8737D">
        <w:rPr>
          <w:sz w:val="16"/>
        </w:rPr>
        <w:t xml:space="preserve"> immigrant </w:t>
      </w:r>
      <w:r w:rsidRPr="00B8737D">
        <w:rPr>
          <w:rStyle w:val="Emphasis"/>
          <w:highlight w:val="yellow"/>
        </w:rPr>
        <w:t>groups.</w:t>
      </w:r>
      <w:r w:rsidRPr="00B8737D">
        <w:rPr>
          <w:sz w:val="16"/>
        </w:rPr>
        <w:t xml:space="preserve"> While some Latinos/as may look White and may act Anglo (the phenomenon of passing for White is not limited to Blacks), Hacker's statement is certainly false for millions of Latinos/as. Current anti-immigrant initiatives targeted at Latinos/as and Asians, such as California's Proposition 1875' and similar federal legislation targeting legal and illegal immigrants,52 California's Proposition 209,53 and unprecedented proposals to deny birthright citizenship to the United States-born children of undocumented persons, debunk any notion that the White majority tolerates easily the presence of Latino/a or Asian people.' Ultimately, Hacker seems determined to adhere to </w:t>
      </w:r>
      <w:r w:rsidRPr="00B8737D">
        <w:rPr>
          <w:rStyle w:val="StyleBoldUnderline"/>
          <w:highlight w:val="yellow"/>
        </w:rPr>
        <w:t xml:space="preserve">the </w:t>
      </w:r>
      <w:r w:rsidRPr="00B8737D">
        <w:rPr>
          <w:rStyle w:val="Emphasis"/>
          <w:highlight w:val="yellow"/>
        </w:rPr>
        <w:t>binary paradigm of race</w:t>
      </w:r>
      <w:r w:rsidRPr="00B8737D">
        <w:rPr>
          <w:sz w:val="16"/>
        </w:rPr>
        <w:t xml:space="preserve"> and to </w:t>
      </w:r>
      <w:r w:rsidRPr="00B8737D">
        <w:rPr>
          <w:rStyle w:val="StyleBoldUnderline"/>
          <w:highlight w:val="yellow"/>
        </w:rPr>
        <w:t xml:space="preserve">ignore the complexity introduced by other nonWhite groups, because it is </w:t>
      </w:r>
      <w:r w:rsidRPr="00B8737D">
        <w:rPr>
          <w:rStyle w:val="Emphasis"/>
          <w:highlight w:val="yellow"/>
        </w:rPr>
        <w:t>convenient</w:t>
      </w:r>
      <w:r w:rsidRPr="004166DB">
        <w:rPr>
          <w:rStyle w:val="StyleBoldUnderline"/>
        </w:rPr>
        <w:t>-which</w:t>
      </w:r>
      <w:r w:rsidRPr="00B8737D">
        <w:rPr>
          <w:sz w:val="16"/>
        </w:rPr>
        <w:t xml:space="preserve">, it will be recalled, </w:t>
      </w:r>
      <w:r w:rsidRPr="004166DB">
        <w:rPr>
          <w:rStyle w:val="StyleBoldUnderline"/>
        </w:rPr>
        <w:t xml:space="preserve">is </w:t>
      </w:r>
      <w:r w:rsidRPr="00B8737D">
        <w:rPr>
          <w:rStyle w:val="StyleBoldUnderline"/>
          <w:highlight w:val="yellow"/>
        </w:rPr>
        <w:t xml:space="preserve">a </w:t>
      </w:r>
      <w:r w:rsidRPr="00B8737D">
        <w:rPr>
          <w:rStyle w:val="Emphasis"/>
          <w:highlight w:val="yellow"/>
        </w:rPr>
        <w:t>principal danger</w:t>
      </w:r>
      <w:r w:rsidRPr="00B8737D">
        <w:rPr>
          <w:rStyle w:val="StyleBoldUnderline"/>
          <w:highlight w:val="yellow"/>
        </w:rPr>
        <w:t xml:space="preserve"> of paradigms.</w:t>
      </w:r>
      <w:r w:rsidRPr="00B8737D">
        <w:rPr>
          <w:sz w:val="16"/>
        </w:rPr>
        <w:t xml:space="preserve"> In the statistical section of the book, Hacker explains some of the problems with statistics he reproduces: Some government publications place persons of Hispanic origin within the black and white racial groupings. Others put them in a separate category, to differentiate them from blacks and whites. Wherever the sources permit, Two Nations has separated out Hispanics, to keep the book's emphasis on race as coherent as possible. Where this has not been possible, readers should bear in mind that the figures for whites may be inflated by the inclusion of considerable numbers of Hispanics.55 Although government publications have confused the ability to count Latinos/as</w:t>
      </w:r>
      <w:proofErr w:type="gramStart"/>
      <w:r w:rsidRPr="00B8737D">
        <w:rPr>
          <w:sz w:val="16"/>
        </w:rPr>
        <w:t>,56</w:t>
      </w:r>
      <w:proofErr w:type="gramEnd"/>
      <w:r w:rsidRPr="00B8737D">
        <w:rPr>
          <w:sz w:val="16"/>
        </w:rPr>
        <w:t xml:space="preserve"> </w:t>
      </w:r>
      <w:r w:rsidRPr="00B8737D">
        <w:rPr>
          <w:rStyle w:val="StyleBoldUnderline"/>
          <w:highlight w:val="yellow"/>
        </w:rPr>
        <w:t>what is startling</w:t>
      </w:r>
      <w:r w:rsidRPr="004166DB">
        <w:rPr>
          <w:rStyle w:val="StyleBoldUnderline"/>
        </w:rPr>
        <w:t xml:space="preserve"> here </w:t>
      </w:r>
      <w:r w:rsidRPr="00B8737D">
        <w:rPr>
          <w:rStyle w:val="StyleBoldUnderline"/>
          <w:highlight w:val="yellow"/>
        </w:rPr>
        <w:t>is</w:t>
      </w:r>
      <w:r w:rsidRPr="004166DB">
        <w:rPr>
          <w:rStyle w:val="StyleBoldUnderline"/>
        </w:rPr>
        <w:t xml:space="preserve"> Hacker's </w:t>
      </w:r>
      <w:r w:rsidRPr="00B8737D">
        <w:rPr>
          <w:rStyle w:val="StyleBoldUnderline"/>
          <w:highlight w:val="yellow"/>
        </w:rPr>
        <w:t xml:space="preserve">vision that </w:t>
      </w:r>
      <w:r w:rsidRPr="00B8737D">
        <w:rPr>
          <w:rStyle w:val="Emphasis"/>
          <w:highlight w:val="yellow"/>
        </w:rPr>
        <w:t>coherence</w:t>
      </w:r>
      <w:r w:rsidRPr="00B8737D">
        <w:rPr>
          <w:rStyle w:val="StyleBoldUnderline"/>
          <w:highlight w:val="yellow"/>
        </w:rPr>
        <w:t xml:space="preserve"> in discussion of race requires </w:t>
      </w:r>
      <w:r w:rsidRPr="00B8737D">
        <w:rPr>
          <w:rStyle w:val="Emphasis"/>
          <w:highlight w:val="yellow"/>
        </w:rPr>
        <w:t>emphasis</w:t>
      </w:r>
      <w:r w:rsidRPr="00B8737D">
        <w:rPr>
          <w:rStyle w:val="StyleBoldUnderline"/>
          <w:highlight w:val="yellow"/>
        </w:rPr>
        <w:t xml:space="preserve"> on </w:t>
      </w:r>
      <w:r w:rsidRPr="00B8737D">
        <w:rPr>
          <w:rStyle w:val="Emphasis"/>
          <w:highlight w:val="yellow"/>
        </w:rPr>
        <w:t>only Black and White</w:t>
      </w:r>
      <w:r w:rsidRPr="00B8737D">
        <w:rPr>
          <w:rStyle w:val="StyleBoldUnderline"/>
          <w:highlight w:val="yellow"/>
        </w:rPr>
        <w:t>. In other words, "</w:t>
      </w:r>
      <w:r w:rsidRPr="00B8737D">
        <w:rPr>
          <w:rStyle w:val="Emphasis"/>
          <w:highlight w:val="yellow"/>
        </w:rPr>
        <w:t>real</w:t>
      </w:r>
      <w:r w:rsidRPr="00FF40D5">
        <w:rPr>
          <w:rStyle w:val="Emphasis"/>
          <w:highlight w:val="yellow"/>
        </w:rPr>
        <w:t>"</w:t>
      </w:r>
      <w:r w:rsidRPr="00B8737D">
        <w:rPr>
          <w:rStyle w:val="StyleBoldUnderline"/>
          <w:highlight w:val="yellow"/>
        </w:rPr>
        <w:t xml:space="preserve"> race is only </w:t>
      </w:r>
      <w:r w:rsidRPr="00B8737D">
        <w:rPr>
          <w:rStyle w:val="Emphasis"/>
          <w:highlight w:val="yellow"/>
        </w:rPr>
        <w:t>Black</w:t>
      </w:r>
      <w:r w:rsidRPr="00B8737D">
        <w:rPr>
          <w:rStyle w:val="StyleBoldUnderline"/>
          <w:highlight w:val="yellow"/>
        </w:rPr>
        <w:t xml:space="preserve"> or </w:t>
      </w:r>
      <w:r w:rsidRPr="00B8737D">
        <w:rPr>
          <w:rStyle w:val="Emphasis"/>
          <w:highlight w:val="yellow"/>
        </w:rPr>
        <w:t>White</w:t>
      </w:r>
      <w:r w:rsidRPr="00B8737D">
        <w:rPr>
          <w:rStyle w:val="StyleBoldUnderline"/>
          <w:highlight w:val="yellow"/>
        </w:rPr>
        <w:t xml:space="preserve">. Other groups only </w:t>
      </w:r>
      <w:r w:rsidRPr="00B8737D">
        <w:rPr>
          <w:rStyle w:val="Emphasis"/>
          <w:highlight w:val="yellow"/>
        </w:rPr>
        <w:t>render this framework "incoherent."</w:t>
      </w:r>
      <w:r w:rsidRPr="004166DB">
        <w:rPr>
          <w:rStyle w:val="Emphasis"/>
        </w:rPr>
        <w:t xml:space="preserve"> </w:t>
      </w:r>
      <w:r w:rsidRPr="004166DB">
        <w:rPr>
          <w:rStyle w:val="StyleBoldUnderline"/>
        </w:rPr>
        <w:t xml:space="preserve">This is why </w:t>
      </w:r>
      <w:r w:rsidRPr="00B8737D">
        <w:rPr>
          <w:rStyle w:val="StyleBoldUnderline"/>
          <w:highlight w:val="yellow"/>
        </w:rPr>
        <w:t>the Black/White paradigm of race</w:t>
      </w:r>
      <w:r w:rsidRPr="004166DB">
        <w:rPr>
          <w:rStyle w:val="StyleBoldUnderline"/>
        </w:rPr>
        <w:t xml:space="preserve"> must be expanded: it </w:t>
      </w:r>
      <w:r w:rsidRPr="00B8737D">
        <w:rPr>
          <w:rStyle w:val="StyleBoldUnderline"/>
          <w:highlight w:val="yellow"/>
        </w:rPr>
        <w:t>causes writers</w:t>
      </w:r>
      <w:r w:rsidRPr="00B8737D">
        <w:rPr>
          <w:sz w:val="16"/>
        </w:rPr>
        <w:t xml:space="preserve"> like Hacker </w:t>
      </w:r>
      <w:r w:rsidRPr="00B8737D">
        <w:rPr>
          <w:rStyle w:val="StyleBoldUnderline"/>
          <w:highlight w:val="yellow"/>
        </w:rPr>
        <w:t xml:space="preserve">to </w:t>
      </w:r>
      <w:r w:rsidRPr="00B8737D">
        <w:rPr>
          <w:rStyle w:val="Emphasis"/>
          <w:highlight w:val="yellow"/>
        </w:rPr>
        <w:t>ignore</w:t>
      </w:r>
      <w:r w:rsidRPr="00B8737D">
        <w:rPr>
          <w:rStyle w:val="StyleBoldUnderline"/>
          <w:highlight w:val="yellow"/>
        </w:rPr>
        <w:t xml:space="preserve"> other </w:t>
      </w:r>
      <w:r w:rsidRPr="00B8737D">
        <w:rPr>
          <w:rStyle w:val="Emphasis"/>
          <w:highlight w:val="yellow"/>
        </w:rPr>
        <w:t>non-White</w:t>
      </w:r>
      <w:r w:rsidRPr="00B8737D">
        <w:rPr>
          <w:sz w:val="16"/>
        </w:rPr>
        <w:t xml:space="preserve"> American</w:t>
      </w:r>
      <w:r w:rsidRPr="00B8737D">
        <w:rPr>
          <w:rStyle w:val="Emphasis"/>
          <w:highlight w:val="yellow"/>
        </w:rPr>
        <w:t>s</w:t>
      </w:r>
      <w:r w:rsidRPr="00B8737D">
        <w:rPr>
          <w:rStyle w:val="StyleBoldUnderline"/>
          <w:highlight w:val="yellow"/>
        </w:rPr>
        <w:t>, which</w:t>
      </w:r>
      <w:r w:rsidRPr="004166DB">
        <w:rPr>
          <w:rStyle w:val="StyleBoldUnderline"/>
        </w:rPr>
        <w:t xml:space="preserve"> in turn </w:t>
      </w:r>
      <w:r w:rsidRPr="00B8737D">
        <w:rPr>
          <w:rStyle w:val="StyleBoldUnderline"/>
          <w:highlight w:val="yellow"/>
        </w:rPr>
        <w:t xml:space="preserve">encourages </w:t>
      </w:r>
      <w:r w:rsidRPr="00B8737D">
        <w:rPr>
          <w:rStyle w:val="Emphasis"/>
          <w:highlight w:val="yellow"/>
        </w:rPr>
        <w:t>others</w:t>
      </w:r>
      <w:r w:rsidRPr="00B8737D">
        <w:rPr>
          <w:rStyle w:val="StyleBoldUnderline"/>
          <w:highlight w:val="yellow"/>
        </w:rPr>
        <w:t xml:space="preserve"> to ignore us as well.</w:t>
      </w:r>
    </w:p>
    <w:p w:rsidR="00693ECC" w:rsidRDefault="00693ECC" w:rsidP="00693ECC">
      <w:pPr>
        <w:pStyle w:val="Heading4"/>
      </w:pPr>
      <w:r>
        <w:lastRenderedPageBreak/>
        <w:t>Focus on black liberation can still work across racial boundaries – pluralistic coalition-building solves.</w:t>
      </w:r>
    </w:p>
    <w:p w:rsidR="00693ECC" w:rsidRDefault="00693ECC" w:rsidP="00693ECC">
      <w:r>
        <w:t xml:space="preserve">Angela </w:t>
      </w:r>
      <w:r>
        <w:rPr>
          <w:rStyle w:val="StyleStyleBold12pt"/>
        </w:rPr>
        <w:t>Davis and</w:t>
      </w:r>
      <w:r>
        <w:t xml:space="preserve"> Elizabeth </w:t>
      </w:r>
      <w:r>
        <w:rPr>
          <w:rStyle w:val="StyleStyleBold12pt"/>
        </w:rPr>
        <w:t>Martinez</w:t>
      </w:r>
      <w:r>
        <w:t xml:space="preserve">, authors and longtime activists in struggles for social justice, </w:t>
      </w:r>
      <w:r>
        <w:rPr>
          <w:rStyle w:val="StyleStyleBold12pt"/>
        </w:rPr>
        <w:t xml:space="preserve">No date </w:t>
      </w:r>
      <w:r>
        <w:t xml:space="preserve">“Coalition Building </w:t>
      </w:r>
      <w:proofErr w:type="gramStart"/>
      <w:r>
        <w:t>Among</w:t>
      </w:r>
      <w:proofErr w:type="gramEnd"/>
      <w:r>
        <w:t xml:space="preserve"> People of Color,” </w:t>
      </w:r>
      <w:hyperlink r:id="rId13" w:history="1">
        <w:r>
          <w:rPr>
            <w:rStyle w:val="Hyperlink"/>
          </w:rPr>
          <w:t>http://www.elkilombo.org/coalition-building-among-people-of-color/</w:t>
        </w:r>
      </w:hyperlink>
    </w:p>
    <w:p w:rsidR="00693ECC" w:rsidRDefault="00693ECC" w:rsidP="00693ECC">
      <w:pPr>
        <w:rPr>
          <w:rStyle w:val="Emphasis"/>
        </w:rPr>
      </w:pPr>
      <w:r>
        <w:rPr>
          <w:sz w:val="16"/>
        </w:rPr>
        <w:t xml:space="preserve">There do seem to be a lot of problems with that idea of coming together across differences. For example, </w:t>
      </w:r>
      <w:r w:rsidRPr="00777F77">
        <w:rPr>
          <w:rStyle w:val="StyleBoldUnderline"/>
          <w:highlight w:val="yellow"/>
        </w:rPr>
        <w:t>some people want to spend more time just on African American issues</w:t>
      </w:r>
      <w:r>
        <w:rPr>
          <w:sz w:val="16"/>
        </w:rPr>
        <w:t xml:space="preserve">, which might not be the priority of a multicultural coalition. DAVIS: Some people may want to do work specifically around African American issues. But </w:t>
      </w:r>
      <w:r w:rsidRPr="00777F77">
        <w:rPr>
          <w:rStyle w:val="Emphasis"/>
          <w:highlight w:val="yellow"/>
        </w:rPr>
        <w:t>this approach does not have to exclude working across and beyond racial boundaries as</w:t>
      </w:r>
      <w:r>
        <w:rPr>
          <w:sz w:val="16"/>
        </w:rPr>
        <w:t xml:space="preserve">, for example, </w:t>
      </w:r>
      <w:r>
        <w:rPr>
          <w:rStyle w:val="Emphasis"/>
        </w:rPr>
        <w:t xml:space="preserve">the </w:t>
      </w:r>
      <w:r w:rsidRPr="00777F77">
        <w:rPr>
          <w:rStyle w:val="Emphasis"/>
          <w:highlight w:val="yellow"/>
        </w:rPr>
        <w:t>National Black Women's Health Project focuses on Black women's health issues and, at the same time, is involved in the Women of Color Coalition for Reproductive Rights.</w:t>
      </w:r>
      <w:r w:rsidRPr="00777F77">
        <w:rPr>
          <w:sz w:val="16"/>
        </w:rPr>
        <w:t xml:space="preserve"> At the same time, this idea of "spending more time with one's own group" needs to be interrogated. How would you define</w:t>
      </w:r>
      <w:r>
        <w:rPr>
          <w:sz w:val="16"/>
        </w:rPr>
        <w:t xml:space="preserve"> "one's own group"? For African Americans, would that include every person who meets the requirements of physical appearance or every person who identifies as African American, regardless of their phenotype? Would it include Republican African Americans who are opposed to affirmative action? I think we need to be more reflective, more critical and more explicit about our concepts of community. There is often as much heterogeneity within a Black community, or more heterogeneity, than in cross-racial communities. An African American woman might find it much easier to work together with a Chicana than with another Black woman, whose politics of race, class, gender and sexuality would place her in an entirely different community. What is problematic is the degree to which nationalism has become a paradigm for our community-building processes. We need to move away from such arguments as "Well, she's not really Black." "She comes from such-and-such a place." "Her hair is..." "She doesn't listen to 'our' music," and so forth</w:t>
      </w:r>
      <w:r w:rsidRPr="007736C2">
        <w:rPr>
          <w:rStyle w:val="StyleBoldUnderline"/>
        </w:rPr>
        <w:t xml:space="preserve">. </w:t>
      </w:r>
      <w:r w:rsidRPr="007736C2">
        <w:rPr>
          <w:rStyle w:val="StyleBoldUnderline"/>
          <w:highlight w:val="yellow"/>
        </w:rPr>
        <w:t xml:space="preserve">What counts as Black is not </w:t>
      </w:r>
      <w:proofErr w:type="gramStart"/>
      <w:r w:rsidRPr="007736C2">
        <w:rPr>
          <w:rStyle w:val="StyleBoldUnderline"/>
          <w:highlight w:val="yellow"/>
        </w:rPr>
        <w:t>so</w:t>
      </w:r>
      <w:proofErr w:type="gramEnd"/>
      <w:r w:rsidRPr="007736C2">
        <w:rPr>
          <w:rStyle w:val="StyleBoldUnderline"/>
          <w:highlight w:val="yellow"/>
        </w:rPr>
        <w:t xml:space="preserve"> important as our political coalition building commitment to engage in anti-racist, anti-sexist, and anti-homophobic work. Do you think it's necessary to have ideological unity to build a coalition?</w:t>
      </w:r>
      <w:r>
        <w:rPr>
          <w:sz w:val="16"/>
        </w:rPr>
        <w:t xml:space="preserve"> And if we do not use ideology as a basis to build coalitions, what's the basis that we use? DAVIS: First of all, </w:t>
      </w:r>
      <w:r w:rsidRPr="00777F77">
        <w:rPr>
          <w:rStyle w:val="StyleBoldUnderline"/>
          <w:highlight w:val="yellow"/>
        </w:rPr>
        <w:t>people who subscribe to similar ideologies can</w:t>
      </w:r>
      <w:r>
        <w:rPr>
          <w:rStyle w:val="StyleBoldUnderline"/>
        </w:rPr>
        <w:t xml:space="preserve"> and do </w:t>
      </w:r>
      <w:r w:rsidRPr="00777F77">
        <w:rPr>
          <w:rStyle w:val="StyleBoldUnderline"/>
          <w:highlight w:val="yellow"/>
        </w:rPr>
        <w:t>come together</w:t>
      </w:r>
      <w:r>
        <w:rPr>
          <w:sz w:val="16"/>
        </w:rPr>
        <w:t xml:space="preserve">. Historically, the particular formations within which they work have been called political parties. Until a few years ago, I was a member of the Communist Party, for example. However, </w:t>
      </w:r>
      <w:r w:rsidRPr="00777F77">
        <w:rPr>
          <w:rStyle w:val="Emphasis"/>
          <w:highlight w:val="yellow"/>
        </w:rPr>
        <w:t>ideological affinity is not essential to coalition work, and that is what we presently are concerned with</w:t>
      </w:r>
      <w:r>
        <w:rPr>
          <w:sz w:val="16"/>
        </w:rPr>
        <w:t xml:space="preserve">. For twenty years </w:t>
      </w:r>
      <w:r>
        <w:rPr>
          <w:rStyle w:val="StyleBoldUnderline"/>
        </w:rPr>
        <w:t xml:space="preserve">I was co-chairperson of the National Alliance </w:t>
      </w:r>
      <w:proofErr w:type="gramStart"/>
      <w:r>
        <w:rPr>
          <w:rStyle w:val="StyleBoldUnderline"/>
        </w:rPr>
        <w:t>Against</w:t>
      </w:r>
      <w:proofErr w:type="gramEnd"/>
      <w:r>
        <w:rPr>
          <w:rStyle w:val="StyleBoldUnderline"/>
        </w:rPr>
        <w:t xml:space="preserve"> Racist and Political Repression</w:t>
      </w:r>
      <w:r>
        <w:rPr>
          <w:sz w:val="16"/>
        </w:rPr>
        <w:t xml:space="preserve"> (I am presently chair emeritus). Our work initially was framed by a project to free political prisoners. This work raises questions. How do you develop campaigns to free political prisoners? Does one have to identify, for example, with the philosophical nationalism of a Black </w:t>
      </w:r>
      <w:proofErr w:type="gramStart"/>
      <w:r>
        <w:rPr>
          <w:sz w:val="16"/>
        </w:rPr>
        <w:t>nationalist</w:t>
      </w:r>
      <w:proofErr w:type="gramEnd"/>
      <w:r>
        <w:rPr>
          <w:sz w:val="16"/>
        </w:rPr>
        <w:t xml:space="preserve"> political prisoner in order to join the effort to free her? Or can one articulate a position of opposition to political repression, while disagreeing with the prisoner's particular politics? Take the movement that developed around my case. My communist politics did not deter the vast numbers of people, and the over 250 separate committees, in this country and abroad, many of whom may have absolutely disagreed with my politics, from becoming active in the "Free Angela Davis Campaign." </w:t>
      </w:r>
      <w:r w:rsidRPr="007736C2">
        <w:rPr>
          <w:rStyle w:val="StyleBoldUnderline"/>
          <w:highlight w:val="yellow"/>
        </w:rPr>
        <w:t>There are many ways of configuring networks, alliances and coalitions, departing from people's commitment to social change</w:t>
      </w:r>
      <w:r>
        <w:rPr>
          <w:sz w:val="16"/>
        </w:rPr>
        <w:t xml:space="preserve">. Again, </w:t>
      </w:r>
      <w:r>
        <w:rPr>
          <w:rStyle w:val="StyleBoldUnderline"/>
        </w:rPr>
        <w:t xml:space="preserve">I want to emphasize the importance of historical memory in our contemporary efforts </w:t>
      </w:r>
      <w:r w:rsidRPr="007736C2">
        <w:rPr>
          <w:rStyle w:val="StyleBoldUnderline"/>
          <w:highlight w:val="yellow"/>
        </w:rPr>
        <w:t>to work together across difference</w:t>
      </w:r>
      <w:r>
        <w:rPr>
          <w:sz w:val="16"/>
        </w:rPr>
        <w:t xml:space="preserve">s. I raise the </w:t>
      </w:r>
      <w:r w:rsidRPr="00777F77">
        <w:rPr>
          <w:rStyle w:val="Emphasis"/>
          <w:highlight w:val="yellow"/>
        </w:rPr>
        <w:t>importance of historical memory not for the purpose of presenting immutable paradigms for coalition-building, but rather in order to understand historical trajectories and precisely to move beyond older conceptions of cross-racial organizing</w:t>
      </w:r>
    </w:p>
    <w:p w:rsidR="00693ECC" w:rsidRPr="00693ECC" w:rsidRDefault="0021117C" w:rsidP="0021117C">
      <w:pPr>
        <w:pStyle w:val="Heading2"/>
      </w:pPr>
      <w:r>
        <w:lastRenderedPageBreak/>
        <w:t>Self-Love K</w:t>
      </w:r>
    </w:p>
    <w:p w:rsidR="009E741C" w:rsidRDefault="009E741C" w:rsidP="009E741C">
      <w:pPr>
        <w:pStyle w:val="Heading3"/>
      </w:pPr>
      <w:r>
        <w:lastRenderedPageBreak/>
        <w:t>AT: Kritik</w:t>
      </w:r>
    </w:p>
    <w:p w:rsidR="009E741C" w:rsidRPr="00AB358D" w:rsidRDefault="009E741C" w:rsidP="009E741C">
      <w:pPr>
        <w:pStyle w:val="Heading4"/>
      </w:pPr>
      <w:r>
        <w:t>This ability allows us to move past traditional leftist movements that have failed and create new political spaces for change – their alternative necessarily creates a static identity that fails</w:t>
      </w:r>
    </w:p>
    <w:p w:rsidR="009E741C" w:rsidRDefault="009E741C" w:rsidP="009E741C">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Zapatismo as Political and Cultural Practice,” </w:t>
      </w:r>
      <w:r w:rsidRPr="005C65E1">
        <w:t>http://www.jstor.org/stable/23263123</w:t>
      </w:r>
    </w:p>
    <w:p w:rsidR="009E741C" w:rsidRPr="005C65E1" w:rsidRDefault="009E741C" w:rsidP="009E741C">
      <w:pPr>
        <w:rPr>
          <w:sz w:val="16"/>
        </w:rPr>
      </w:pPr>
      <w:r w:rsidRPr="005C65E1">
        <w:rPr>
          <w:sz w:val="16"/>
        </w:rPr>
        <w:t xml:space="preserve">While </w:t>
      </w:r>
      <w:r w:rsidRPr="0021117C">
        <w:rPr>
          <w:rStyle w:val="StyleBoldUnderline"/>
        </w:rPr>
        <w:t>we should not abandon the responsibilities and challenges of sincere solidarity work</w:t>
      </w:r>
      <w:r w:rsidRPr="005C65E1">
        <w:rPr>
          <w:sz w:val="16"/>
        </w:rPr>
        <w:t xml:space="preserve">, taking our cues from the EZLN, </w:t>
      </w:r>
      <w:r w:rsidRPr="0021117C">
        <w:rPr>
          <w:rStyle w:val="StyleBoldUnderline"/>
        </w:rPr>
        <w:t xml:space="preserve">we might suggest that </w:t>
      </w:r>
      <w:r w:rsidRPr="0021117C">
        <w:rPr>
          <w:rStyle w:val="StyleBoldUnderline"/>
          <w:highlight w:val="yellow"/>
        </w:rPr>
        <w:t>Zapatismo invites people to become part of "the struggle" in their own manner, at their own pace, and without being measured by any specific model of "conscientization"</w:t>
      </w:r>
      <w:r w:rsidRPr="0021117C">
        <w:rPr>
          <w:rStyle w:val="StyleBoldUnderline"/>
        </w:rPr>
        <w:t xml:space="preserve"> </w:t>
      </w:r>
      <w:r w:rsidRPr="005C65E1">
        <w:rPr>
          <w:sz w:val="16"/>
        </w:rPr>
        <w:t xml:space="preserve">or a political program specified by "the organization." However, </w:t>
      </w:r>
      <w:r w:rsidRPr="00E411A4">
        <w:rPr>
          <w:rStyle w:val="Emphasis"/>
          <w:highlight w:val="yellow"/>
        </w:rPr>
        <w:t>the effort at encuentro challenges us to interrogate the limitations and contradictions of more traditional solidarity activism</w:t>
      </w:r>
      <w:r w:rsidRPr="005C65E1">
        <w:rPr>
          <w:sz w:val="16"/>
        </w:rPr>
        <w:t xml:space="preserve">. </w:t>
      </w:r>
      <w:r w:rsidRPr="0021117C">
        <w:rPr>
          <w:rStyle w:val="StyleBoldUnderline"/>
          <w:highlight w:val="yellow"/>
        </w:rPr>
        <w:t>Zapatismo reveals the political tensions of building a movement based only on single issue campaigns</w:t>
      </w:r>
      <w:r w:rsidRPr="0021117C">
        <w:rPr>
          <w:rStyle w:val="StyleBoldUnderline"/>
        </w:rPr>
        <w:t>, on behalf of a specific constituency, and relying on short-lived fragile coalitions often over-determined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21117C">
        <w:rPr>
          <w:rStyle w:val="StyleBoldUnderline"/>
          <w:highlight w:val="yellow"/>
        </w:rPr>
        <w:t xml:space="preserve">The result is a single model, plan, or program dominated </w:t>
      </w:r>
      <w:proofErr w:type="gramStart"/>
      <w:r w:rsidRPr="0021117C">
        <w:rPr>
          <w:rStyle w:val="StyleBoldUnderline"/>
          <w:highlight w:val="yellow"/>
        </w:rPr>
        <w:t>by an</w:t>
      </w:r>
      <w:proofErr w:type="gramEnd"/>
      <w:r w:rsidRPr="0021117C">
        <w:rPr>
          <w:rStyle w:val="StyleBoldUnderline"/>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sidRPr="0021117C">
        <w:rPr>
          <w:rStyle w:val="StyleBoldUnderline"/>
        </w:rPr>
        <w:t>while at the same moment insisting on "the progress" of those being aided, making solidarity efforts resistant to modifications and slow to adapt to shifting contexts</w:t>
      </w:r>
      <w:r w:rsidRPr="005C65E1">
        <w:rPr>
          <w:sz w:val="16"/>
        </w:rPr>
        <w:t xml:space="preserve">. </w:t>
      </w:r>
      <w:r w:rsidRPr="0021117C">
        <w:rPr>
          <w:rStyle w:val="StyleBoldUnderline"/>
          <w:highlight w:val="yellow"/>
        </w:rPr>
        <w:t>Solidarity projects that represent</w:t>
      </w:r>
      <w:r w:rsidRPr="0021117C">
        <w:rPr>
          <w:rStyle w:val="StyleBoldUnderline"/>
        </w:rPr>
        <w:t xml:space="preserve">, define </w:t>
      </w:r>
      <w:r w:rsidRPr="0021117C">
        <w:rPr>
          <w:rStyle w:val="StyleBoldUnderline"/>
          <w:highlight w:val="yellow"/>
        </w:rPr>
        <w:t>and speak for the struggle</w:t>
      </w:r>
      <w:r w:rsidRPr="0021117C">
        <w:rPr>
          <w:rStyle w:val="StyleBoldUnderline"/>
        </w:rPr>
        <w:t xml:space="preserve"> (s) of </w:t>
      </w:r>
      <w:r w:rsidRPr="0021117C">
        <w:rPr>
          <w:rStyle w:val="StyleBoldUnderline"/>
          <w:highlight w:val="yellow"/>
        </w:rPr>
        <w:t>others presuppose the progress of those being aided</w:t>
      </w:r>
      <w:r w:rsidRPr="0021117C">
        <w:rPr>
          <w:rStyle w:val="StyleBoldUnderline"/>
        </w:rPr>
        <w:t xml:space="preserve"> and not the transformation of those pro viding the aid.</w:t>
      </w:r>
      <w:r w:rsidRPr="005C65E1">
        <w:rPr>
          <w:sz w:val="16"/>
        </w:rPr>
        <w:t xml:space="preserve"> Moreover, aide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21117C">
        <w:rPr>
          <w:rStyle w:val="StyleBoldUnderline"/>
        </w:rPr>
        <w:t xml:space="preserve">, a bureaucratic model of social change will not be able to prioritize and promote the transformation of those pro viding the aid.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21117C">
        <w:rPr>
          <w:rStyle w:val="StyleBoldUnderline"/>
          <w:highlight w:val="yellow"/>
        </w:rPr>
        <w:t>The Zapatistas have been consistent in keeping with what they have argued is the task of an armed movement: to "present the problem, and then step aside</w:t>
      </w:r>
      <w:r w:rsidRPr="005C65E1">
        <w:rPr>
          <w:sz w:val="16"/>
        </w:rPr>
        <w:t xml:space="preserve">."31 </w:t>
      </w:r>
      <w:r w:rsidRPr="0021117C">
        <w:rPr>
          <w:rStyle w:val="StyleBoldUnderline"/>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21117C">
        <w:rPr>
          <w:rStyle w:val="StyleBoldUnderline"/>
        </w:rPr>
        <w:t xml:space="preserve">The </w:t>
      </w:r>
      <w:r w:rsidRPr="0021117C">
        <w:rPr>
          <w:rStyle w:val="StyleBoldUnderline"/>
          <w:highlight w:val="yellow"/>
        </w:rPr>
        <w:t>Zapatista provocation insists that rights emerge from collective identities and communal needs</w:t>
      </w:r>
      <w:r w:rsidRPr="0021117C">
        <w:rPr>
          <w:rStyle w:val="StyleBoldUnderline"/>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21117C">
        <w:rPr>
          <w:rStyle w:val="StyleBoldUnderline"/>
        </w:rPr>
        <w:t>the movement in solidarity with the Zapatistas as an imagined community, a collective effort to define obligations that are rooted in a locally placed culture generating knowledge about what works across 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21117C">
        <w:rPr>
          <w:rStyle w:val="StyleBoldUnderline"/>
        </w:rPr>
        <w:t>The new international is defined by dignity, "that nation without nationality, that rain bow that is also a bridge, that murmur of the heart no matter what blood lives it, that rebel irreverence that mocks borders, customs and wars.</w:t>
      </w:r>
      <w:r w:rsidRPr="005C65E1">
        <w:rPr>
          <w:sz w:val="16"/>
        </w:rPr>
        <w:t xml:space="preserve">"34 "Instead of a new bureaucratic apparatus, for the world coordination of a political movement expressing universal ideals and proposals," Esteva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21117C">
        <w:rPr>
          <w:rStyle w:val="StyleBoldUnderline"/>
          <w:highlight w:val="yellow"/>
        </w:rPr>
        <w:t>The process of creating political space for dialogue</w:t>
      </w:r>
      <w:r w:rsidRPr="0021117C">
        <w:rPr>
          <w:rStyle w:val="StyleBoldUnderline"/>
        </w:rPr>
        <w:t xml:space="preserve"> between a diverse </w:t>
      </w:r>
      <w:proofErr w:type="gramStart"/>
      <w:r w:rsidRPr="0021117C">
        <w:rPr>
          <w:rStyle w:val="StyleBoldUnderline"/>
        </w:rPr>
        <w:t>number</w:t>
      </w:r>
      <w:proofErr w:type="gramEnd"/>
      <w:r w:rsidRPr="0021117C">
        <w:rPr>
          <w:rStyle w:val="StyleBoldUnderline"/>
        </w:rPr>
        <w:t xml:space="preserve"> of constituencies occupying a particular space </w:t>
      </w:r>
      <w:r w:rsidRPr="0021117C">
        <w:rPr>
          <w:rStyle w:val="StyleBoldUnderline"/>
          <w:highlight w:val="yellow"/>
        </w:rPr>
        <w:t>suggests that community is neither homogenous nor static</w:t>
      </w:r>
      <w:r w:rsidRPr="005C65E1">
        <w:rPr>
          <w:sz w:val="16"/>
        </w:rPr>
        <w:t xml:space="preserve">. Rather than speak of "the community," </w:t>
      </w:r>
      <w:r w:rsidRPr="0021117C">
        <w:rPr>
          <w:rStyle w:val="StyleBoldUnderline"/>
          <w:highlight w:val="yellow"/>
        </w:rPr>
        <w:t>Zapatismo strives for a notion of community embodying a multiplicity of histories, experiences, resources, and obligations</w:t>
      </w:r>
      <w:r w:rsidRPr="005C65E1">
        <w:rPr>
          <w:sz w:val="16"/>
        </w:rPr>
        <w:t xml:space="preserve">. </w:t>
      </w:r>
      <w:r w:rsidRPr="0021117C">
        <w:rPr>
          <w:rStyle w:val="StyleBoldUnderline"/>
        </w:rPr>
        <w:t>The pursuit of new political relationships underscores the need to re-discover strategies to collectively define obligations of and within a community through dialogue based on respect. Political projects and proposals need to emerge organically—not imposed</w:t>
      </w:r>
      <w:r w:rsidRPr="005C65E1">
        <w:rPr>
          <w:sz w:val="16"/>
        </w:rPr>
        <w:t xml:space="preserve"> either</w:t>
      </w:r>
      <w:r w:rsidRPr="0021117C">
        <w:rPr>
          <w:rStyle w:val="StyleBoldUnderline"/>
        </w:rPr>
        <w:t xml:space="preserve"> by an individual</w:t>
      </w:r>
      <w:r w:rsidRPr="005C65E1">
        <w:rPr>
          <w:sz w:val="16"/>
        </w:rPr>
        <w:t xml:space="preserve"> (caciquismo) or a cabal (protagonismo). As the Frente Zapatista de Liberacion </w:t>
      </w:r>
      <w:r w:rsidRPr="005C65E1">
        <w:rPr>
          <w:sz w:val="16"/>
        </w:rPr>
        <w:lastRenderedPageBreak/>
        <w:t>Nacional (FZLN) have warned</w:t>
      </w:r>
      <w:r w:rsidRPr="0021117C">
        <w:rPr>
          <w:rStyle w:val="StyleBoldUnderline"/>
        </w:rPr>
        <w:t>, people organizing themselves must begin "with the situation in which they find themselves, not in the one which we might desire to be found.</w:t>
      </w:r>
      <w:r w:rsidRPr="00E411A4">
        <w:rPr>
          <w:sz w:val="16"/>
        </w:rPr>
        <w:t xml:space="preserve">"36 </w:t>
      </w:r>
      <w:r w:rsidRPr="0021117C">
        <w:rPr>
          <w:rStyle w:val="StyleBoldUnderline"/>
          <w:highlight w:val="yellow"/>
        </w:rPr>
        <w:t>In new political spaces all voices, all proposals must be responded to with respect</w:t>
      </w:r>
      <w:r w:rsidRPr="005C65E1">
        <w:rPr>
          <w:sz w:val="16"/>
        </w:rPr>
        <w:t>.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Tachicam, the unity of long ing for a better future."</w:t>
      </w:r>
    </w:p>
    <w:p w:rsidR="00693ECC" w:rsidRDefault="00693ECC" w:rsidP="00693ECC">
      <w:pPr>
        <w:pStyle w:val="Heading4"/>
      </w:pPr>
      <w:r>
        <w:t>Their framing of blackness as over-determining black identity ignores the performative elements of blackness.</w:t>
      </w:r>
    </w:p>
    <w:p w:rsidR="00693ECC" w:rsidRDefault="00693ECC" w:rsidP="00693ECC">
      <w:pPr>
        <w:rPr>
          <w:sz w:val="16"/>
        </w:rPr>
      </w:pPr>
      <w:r w:rsidRPr="008C2B0F">
        <w:rPr>
          <w:sz w:val="16"/>
        </w:rPr>
        <w:t xml:space="preserve">Orlando </w:t>
      </w:r>
      <w:r w:rsidRPr="00A40150">
        <w:rPr>
          <w:rStyle w:val="StyleStyleBold12pt"/>
        </w:rPr>
        <w:t>Patterson</w:t>
      </w:r>
      <w:r w:rsidRPr="008C2B0F">
        <w:rPr>
          <w:sz w:val="16"/>
        </w:rPr>
        <w:t>, 9-22-20</w:t>
      </w:r>
      <w:r w:rsidRPr="008C2B0F">
        <w:rPr>
          <w:rStyle w:val="StyleStyleBold12pt"/>
        </w:rPr>
        <w:t>11</w:t>
      </w:r>
      <w:r w:rsidRPr="008C2B0F">
        <w:rPr>
          <w:sz w:val="16"/>
        </w:rPr>
        <w:t xml:space="preserve">, </w:t>
      </w:r>
      <w:r w:rsidRPr="008C2B0F">
        <w:t>a professor of sociology at Harvard</w:t>
      </w:r>
      <w:r w:rsidRPr="008C2B0F">
        <w:rPr>
          <w:sz w:val="16"/>
        </w:rPr>
        <w:t xml:space="preserve">, “The Post-Black Condition,” </w:t>
      </w:r>
      <w:hyperlink r:id="rId14" w:history="1">
        <w:r w:rsidRPr="00F62C7A">
          <w:rPr>
            <w:rStyle w:val="Hyperlink"/>
            <w:sz w:val="16"/>
          </w:rPr>
          <w:t>http://www.nytimes.com/2011/09/25/books/review/whos-afraid-of-post-blackness-by-toure-book-review.html?pagewanted=all&amp;_r=0</w:t>
        </w:r>
      </w:hyperlink>
    </w:p>
    <w:p w:rsidR="00693ECC" w:rsidRPr="008C2B0F" w:rsidRDefault="00693ECC" w:rsidP="00693ECC">
      <w:pPr>
        <w:rPr>
          <w:sz w:val="16"/>
        </w:rPr>
      </w:pPr>
    </w:p>
    <w:p w:rsidR="00693ECC" w:rsidRPr="00693ECC" w:rsidRDefault="00693ECC" w:rsidP="00693ECC">
      <w:pPr>
        <w:rPr>
          <w:sz w:val="16"/>
        </w:rPr>
      </w:pPr>
      <w:r w:rsidRPr="00693ECC">
        <w:rPr>
          <w:rStyle w:val="StyleBoldUnderline"/>
        </w:rPr>
        <w:t>Much has been written on the benefits that accrued to the generation of African-Americans reaping the rewards of the civil rights revolution</w:t>
      </w:r>
      <w:r w:rsidRPr="00693ECC">
        <w:rPr>
          <w:sz w:val="16"/>
        </w:rPr>
        <w:t xml:space="preserve">. But </w:t>
      </w:r>
      <w:r w:rsidRPr="00693ECC">
        <w:rPr>
          <w:rStyle w:val="StyleBoldUnderline"/>
        </w:rPr>
        <w:t>we have heard surprisingly little from those in the post-civil-rights age about what these benefits have meant to them, and especially how they view themselves as black people in an America now led by a black president.</w:t>
      </w:r>
      <w:r w:rsidRPr="00693ECC">
        <w:rPr>
          <w:sz w:val="16"/>
        </w:rPr>
        <w:t xml:space="preserve"> In his new book, Touré’s aim is to provide an account of this “post-black” condition, one that emerged only in the 1980s but by the ’90s had become the “new black.” WHO’S AFRAID OF POST-BLACKNESS? What It Means to Be Black Now By Touré Illustrated. </w:t>
      </w:r>
      <w:proofErr w:type="gramStart"/>
      <w:r w:rsidRPr="00693ECC">
        <w:rPr>
          <w:sz w:val="16"/>
        </w:rPr>
        <w:t>251 pp. Free Press.</w:t>
      </w:r>
      <w:proofErr w:type="gramEnd"/>
      <w:r w:rsidRPr="00693ECC">
        <w:rPr>
          <w:sz w:val="16"/>
        </w:rPr>
        <w:t xml:space="preserve"> </w:t>
      </w:r>
      <w:proofErr w:type="gramStart"/>
      <w:r w:rsidRPr="00693ECC">
        <w:rPr>
          <w:sz w:val="16"/>
        </w:rPr>
        <w:t>$25.</w:t>
      </w:r>
      <w:proofErr w:type="gramEnd"/>
      <w:r w:rsidRPr="00693ECC">
        <w:rPr>
          <w:sz w:val="16"/>
        </w:rPr>
        <w:t xml:space="preserve"> Multimedia Related Times Topic: Race and Ethnicity Enlarge This Image Jonathan Mannion Touré Post-blackness entails a different perspective from earlier generations’, one that takes for granted what they fought for: equal rights, integration, middle-class status, affirmative action and political power. </w:t>
      </w:r>
      <w:r w:rsidRPr="00693ECC">
        <w:rPr>
          <w:rStyle w:val="StyleBoldUnderline"/>
        </w:rPr>
        <w:t>While rooted in blackness, it is not restricted by it</w:t>
      </w:r>
      <w:r w:rsidRPr="00693ECC">
        <w:rPr>
          <w:sz w:val="16"/>
        </w:rPr>
        <w:t>, as Michael Eric Dyson says in the book’s foreword; it is an enormously complex and malleable state, Touré says, “</w:t>
      </w:r>
      <w:proofErr w:type="gramStart"/>
      <w:r w:rsidRPr="00693ECC">
        <w:rPr>
          <w:sz w:val="16"/>
        </w:rPr>
        <w:t>a</w:t>
      </w:r>
      <w:proofErr w:type="gramEnd"/>
      <w:r w:rsidRPr="00693ECC">
        <w:rPr>
          <w:sz w:val="16"/>
        </w:rPr>
        <w:t xml:space="preserve"> completely liquid shape-shifter that can take any form.” </w:t>
      </w:r>
      <w:r w:rsidRPr="00693ECC">
        <w:rPr>
          <w:rStyle w:val="StyleBoldUnderline"/>
        </w:rPr>
        <w:t>With so many ways of performing blackness, there is now no consensus about what it is or should be.</w:t>
      </w:r>
      <w:r w:rsidRPr="00693ECC">
        <w:rPr>
          <w:sz w:val="16"/>
        </w:rPr>
        <w:t xml:space="preserve"> One of his goals, Touré writes in “</w:t>
      </w:r>
      <w:proofErr w:type="gramStart"/>
      <w:r w:rsidRPr="00693ECC">
        <w:rPr>
          <w:sz w:val="16"/>
        </w:rPr>
        <w:t>Who’s</w:t>
      </w:r>
      <w:proofErr w:type="gramEnd"/>
      <w:r w:rsidRPr="00693ECC">
        <w:rPr>
          <w:sz w:val="16"/>
        </w:rPr>
        <w:t xml:space="preserve"> Afraid of Post-­Blackness? What It Means to Be Black Now,” is “to attack and destroy the idea that there is a correct or legitimate way of doing blackness.” Post-blackness has no patience with “self-appointed identity cops” and their “cultural bullying.” What this malleability means, according to nearly all the 105 prominent African-Americans interviewed for this book, is a liberating pursuit of individuality. </w:t>
      </w:r>
      <w:r w:rsidRPr="00693ECC">
        <w:rPr>
          <w:rStyle w:val="StyleBoldUnderline"/>
        </w:rPr>
        <w:t>Black artists, like other professionals, now feel free to pursue any interest they like and are no longer burdened with the requirement to represent “the race.”</w:t>
      </w:r>
      <w:r w:rsidRPr="00693ECC">
        <w:rPr>
          <w:sz w:val="16"/>
        </w:rPr>
        <w:t xml:space="preserve"> Indeed, when they do explore black themes, as most still do, they feel at liberty to be irreverent and </w:t>
      </w:r>
      <w:proofErr w:type="gramStart"/>
      <w:r w:rsidRPr="00693ECC">
        <w:rPr>
          <w:sz w:val="16"/>
        </w:rPr>
        <w:t>humorous.</w:t>
      </w:r>
      <w:proofErr w:type="gramEnd"/>
      <w:r w:rsidRPr="00693ECC">
        <w:rPr>
          <w:sz w:val="16"/>
        </w:rPr>
        <w:t xml:space="preserve"> Thus Kara Walker, a typical post-black artist, unhesitatingly “mines modern visions of slavery for comedy without disrespecting slaves.” There are no sacred cows, not even the great civil rights leaders. The artist Rashid Johnson is typically candid in a way many older African-Americans are bound to find hurtful and ungrateful. According to Touré, some of Johnson’s work says, “These people are our history, so honor them, but also, these people are history, so let’s move on.” Ouch! </w:t>
      </w:r>
      <w:r w:rsidRPr="00693ECC">
        <w:rPr>
          <w:rStyle w:val="StyleBoldUnderline"/>
        </w:rPr>
        <w:t>Post-blackness also means an expanding of collective identity “into infinity.” This involves a radically new inter­cultural fluency, partly exemplified in hip-hop but also in the new hybrid genres challenging its hegemony</w:t>
      </w:r>
      <w:r w:rsidRPr="00693ECC">
        <w:rPr>
          <w:sz w:val="16"/>
        </w:rPr>
        <w:t xml:space="preserve">. For ­every Eminem there is a post-black Santigold, who counts the Pixies and punk rock among her strongest influences. Oddly, there is no mention of the retro-futuristic singer Janelle Monáe, whose portrayal of an android as the Other — pamphlets listing Monáe’s “Ten Droid Commandments” for individuality have been handed out at her concerts — has to be the ultimate in post-blackness. </w:t>
      </w:r>
      <w:r w:rsidRPr="00693ECC">
        <w:rPr>
          <w:rStyle w:val="StyleBoldUnderline"/>
        </w:rPr>
        <w:t>Such fluency undergirds complete ease in interethnic relations</w:t>
      </w:r>
      <w:r w:rsidRPr="00693ECC">
        <w:rPr>
          <w:sz w:val="16"/>
        </w:rPr>
        <w:t>. Touré, himself married to a Lebanese-American, praises the effortless “mode-switching” of celebrities and leaders like Oprah Winfrey and President Obama: “</w:t>
      </w:r>
      <w:r w:rsidRPr="00693ECC">
        <w:rPr>
          <w:rStyle w:val="Emphasis"/>
        </w:rPr>
        <w:t>Blackness is an important part of them but does not necessarily dominate their persona.”</w:t>
      </w:r>
      <w:r w:rsidRPr="00693ECC">
        <w:rPr>
          <w:sz w:val="16"/>
        </w:rPr>
        <w:t xml:space="preserve"> This allows them not only to trust and be trusted by European-Americans, but to seamlessly display the many forms of blackness when the occasion demands.</w:t>
      </w:r>
    </w:p>
    <w:p w:rsidR="00693ECC" w:rsidRPr="00AB0B99" w:rsidRDefault="00693ECC" w:rsidP="00693ECC">
      <w:pPr>
        <w:pStyle w:val="Heading4"/>
      </w:pPr>
      <w:r>
        <w:t>Creating a new, more inclusionary society is possible through Zapatismo</w:t>
      </w:r>
    </w:p>
    <w:p w:rsidR="00693ECC" w:rsidRPr="00911CED" w:rsidRDefault="00693ECC" w:rsidP="00693ECC">
      <w:pPr>
        <w:rPr>
          <w:sz w:val="16"/>
        </w:rPr>
      </w:pPr>
      <w:r w:rsidRPr="00911CED">
        <w:rPr>
          <w:sz w:val="16"/>
        </w:rPr>
        <w:t xml:space="preserve">Lisa </w:t>
      </w:r>
      <w:r w:rsidRPr="00911CED">
        <w:rPr>
          <w:rStyle w:val="StyleStyleBold12pt"/>
        </w:rPr>
        <w:t>Poggiali</w:t>
      </w:r>
      <w:r w:rsidRPr="00911CED">
        <w:rPr>
          <w:sz w:val="16"/>
        </w:rPr>
        <w:t>, 20</w:t>
      </w:r>
      <w:r w:rsidRPr="00911CED">
        <w:rPr>
          <w:rStyle w:val="StyleStyleBold12pt"/>
        </w:rPr>
        <w:t>05</w:t>
      </w:r>
      <w:r w:rsidRPr="00911CED">
        <w:rPr>
          <w:sz w:val="16"/>
        </w:rPr>
        <w:t xml:space="preserve"> (MA in the Social Anthropology of Development, School of Oriental and African Studies, University of London, “Reimagining The Possible: Zapatista Discourse And The Problematics Of Rights”, https://www.sussex.ac.uk/webteam/gateway/file.php?name=8-poggiali-reimagining-the-possible&amp;site=15 :)</w:t>
      </w:r>
    </w:p>
    <w:p w:rsidR="00693ECC" w:rsidRDefault="00693ECC" w:rsidP="00693ECC">
      <w:pPr>
        <w:pStyle w:val="Smalltext"/>
      </w:pPr>
      <w:r>
        <w:t xml:space="preserve">Another way in which </w:t>
      </w:r>
      <w:r w:rsidRPr="0021117C">
        <w:rPr>
          <w:rStyle w:val="StyleBoldUnderline"/>
          <w:highlight w:val="yellow"/>
        </w:rPr>
        <w:t>the Zapatista movement</w:t>
      </w:r>
      <w:r w:rsidRPr="0021117C">
        <w:rPr>
          <w:rStyle w:val="StyleBoldUnderline"/>
        </w:rPr>
        <w:t xml:space="preserve"> </w:t>
      </w:r>
      <w:r>
        <w:t xml:space="preserve">might be seen </w:t>
      </w:r>
      <w:r w:rsidRPr="0021117C">
        <w:rPr>
          <w:rStyle w:val="StyleBoldUnderline"/>
          <w:highlight w:val="yellow"/>
        </w:rPr>
        <w:t>as a response to</w:t>
      </w:r>
      <w:r w:rsidRPr="0021117C">
        <w:rPr>
          <w:rStyle w:val="StyleBoldUnderline"/>
        </w:rPr>
        <w:t xml:space="preserve"> globalization is in its attempt to forge connections with the </w:t>
      </w:r>
      <w:r w:rsidRPr="0021117C">
        <w:rPr>
          <w:rStyle w:val="StyleBoldUnderline"/>
          <w:highlight w:val="yellow"/>
        </w:rPr>
        <w:t>wider civil society</w:t>
      </w:r>
      <w:r w:rsidRPr="00FA068F">
        <w:rPr>
          <w:highlight w:val="yellow"/>
        </w:rPr>
        <w:t>.</w:t>
      </w:r>
      <w:r>
        <w:t xml:space="preserve"> </w:t>
      </w:r>
      <w:r w:rsidRPr="0021117C">
        <w:rPr>
          <w:rStyle w:val="StyleBoldUnderline"/>
        </w:rPr>
        <w:t>The growing global integration of capital, based on its increasing mobility and flexibility to operate above the restrictive context of the nation-state, creates the need for new forms of countervailing organization of society</w:t>
      </w:r>
      <w:r>
        <w:t xml:space="preserve">. </w:t>
      </w:r>
      <w:r w:rsidRPr="0021117C">
        <w:rPr>
          <w:rStyle w:val="StyleBoldUnderline"/>
        </w:rPr>
        <w:t>The Zapatistas have resolutely refused to be reduced to an armed guerrilla movement fighting for state power</w:t>
      </w:r>
      <w:r>
        <w:t xml:space="preserve">. </w:t>
      </w:r>
      <w:r w:rsidRPr="00C57B2A">
        <w:rPr>
          <w:rStyle w:val="IntenseEmphasis"/>
        </w:rPr>
        <w:t xml:space="preserve">Instead, </w:t>
      </w:r>
      <w:r w:rsidRPr="00FA068F">
        <w:rPr>
          <w:rStyle w:val="IntenseEmphasis"/>
          <w:highlight w:val="yellow"/>
        </w:rPr>
        <w:t>they have insisted that they are part of an inclusionary vision of civil society</w:t>
      </w:r>
      <w:r>
        <w:t xml:space="preserve">, </w:t>
      </w:r>
      <w:r w:rsidRPr="0021117C">
        <w:rPr>
          <w:rStyle w:val="StyleBoldUnderline"/>
        </w:rPr>
        <w:t>seen not just as a collection of organizations that are independent of, or antagonistic to the state</w:t>
      </w:r>
      <w:r>
        <w:t xml:space="preserve">; </w:t>
      </w:r>
      <w:r w:rsidRPr="00C57B2A">
        <w:rPr>
          <w:rStyle w:val="IntenseEmphasis"/>
        </w:rPr>
        <w:t>but a movement to recover community and autonomy</w:t>
      </w:r>
      <w:r>
        <w:t xml:space="preserve"> </w:t>
      </w:r>
      <w:r w:rsidRPr="0021117C">
        <w:rPr>
          <w:rStyle w:val="StyleBoldUnderline"/>
        </w:rPr>
        <w:t>in the face of larger structures of globalization</w:t>
      </w:r>
      <w:r>
        <w:t xml:space="preserve">. </w:t>
      </w:r>
      <w:r w:rsidRPr="0021117C">
        <w:rPr>
          <w:rStyle w:val="StyleBoldUnderline"/>
        </w:rPr>
        <w:t xml:space="preserve">Rather than seeking state power, </w:t>
      </w:r>
      <w:r w:rsidRPr="0021117C">
        <w:rPr>
          <w:rStyle w:val="StyleBoldUnderline"/>
          <w:highlight w:val="yellow"/>
        </w:rPr>
        <w:t>they seek to rediscover the power in society</w:t>
      </w:r>
      <w:r>
        <w:t xml:space="preserve"> (Esteva 2000). From the November 1994 convocation of a National Democratic Convention (CND) at the symbolically named Aguascalientes site (Stephen 1995), to the January 1996 Fourth Declaration of the Lacandón Jungle calling for a broad civic front (FZLN) and the July 1996 </w:t>
      </w:r>
      <w:r>
        <w:lastRenderedPageBreak/>
        <w:t xml:space="preserve">International Encounter for Humanity and Against Neoliberalism, </w:t>
      </w:r>
      <w:r w:rsidRPr="0021117C">
        <w:rPr>
          <w:rStyle w:val="StyleBoldUnderline"/>
        </w:rPr>
        <w:t>t</w:t>
      </w:r>
      <w:r w:rsidRPr="0021117C">
        <w:rPr>
          <w:rStyle w:val="StyleBoldUnderline"/>
          <w:highlight w:val="yellow"/>
        </w:rPr>
        <w:t>he Zapatistas presented their movement as a wake-up call</w:t>
      </w:r>
      <w:r w:rsidRPr="0021117C">
        <w:rPr>
          <w:rStyle w:val="StyleBoldUnderline"/>
        </w:rPr>
        <w:t xml:space="preserve"> to civil society</w:t>
      </w:r>
      <w:r>
        <w:t xml:space="preserve">. As Zapatista spokesperson Subcommander Marcos explained, </w:t>
      </w:r>
      <w:proofErr w:type="gramStart"/>
      <w:r>
        <w:t>That</w:t>
      </w:r>
      <w:proofErr w:type="gramEnd"/>
      <w:r>
        <w:t xml:space="preserve"> is something not understood by those who view the National Democratic Convention with bitterness. </w:t>
      </w:r>
      <w:r w:rsidRPr="0021117C">
        <w:rPr>
          <w:rStyle w:val="StyleBoldUnderline"/>
        </w:rPr>
        <w:t>They see it is a failure. Why a failure? . . . The truth is from there we can already start to speak of a civil zapatismo and an armed zapatismo</w:t>
      </w:r>
      <w:r>
        <w:t xml:space="preserve">. </w:t>
      </w:r>
      <w:r w:rsidRPr="0021117C">
        <w:rPr>
          <w:rStyle w:val="StyleBoldUnderline"/>
        </w:rPr>
        <w:t>Even the EZLN starts to modify its discourses and its initiatives to be more participatory in that dynamic</w:t>
      </w:r>
      <w:r>
        <w:t xml:space="preserve">. That’s where the San Andrés dialogue starts to develop. </w:t>
      </w:r>
      <w:r w:rsidRPr="0021117C">
        <w:rPr>
          <w:rStyle w:val="StyleBoldUnderline"/>
        </w:rPr>
        <w:t>The guerrillas insist that it be a bigger table where others sit</w:t>
      </w:r>
      <w:r>
        <w:t xml:space="preserve">, </w:t>
      </w:r>
      <w:r w:rsidRPr="0021117C">
        <w:rPr>
          <w:rStyle w:val="StyleBoldUnderline"/>
        </w:rPr>
        <w:t>not just the government and guerrillas</w:t>
      </w:r>
      <w:r>
        <w:t xml:space="preserve">. </w:t>
      </w:r>
      <w:r w:rsidRPr="0021117C">
        <w:rPr>
          <w:rStyle w:val="StyleBoldUnderline"/>
        </w:rPr>
        <w:t>That’s where the Consultation starts to take shape</w:t>
      </w:r>
      <w:r>
        <w:t xml:space="preserve">, the Fourth Declaration, then the encounters, later the forums. . . . Arms still have their function, in this case the most evident is that the government only dialogues with an armed force . . . with the social citizenry forces it does not dialogue except when presented with an armed event . . . (quoted in LeBot 1997:256-64) </w:t>
      </w:r>
      <w:r w:rsidRPr="0021117C">
        <w:rPr>
          <w:rStyle w:val="StyleBoldUnderline"/>
        </w:rPr>
        <w:t>Elaborating on the concept of civil society, Marcos extended the invitation to the international plane</w:t>
      </w:r>
      <w:r>
        <w:t xml:space="preserve">, </w:t>
      </w:r>
      <w:r w:rsidRPr="0021117C">
        <w:rPr>
          <w:rStyle w:val="StyleBoldUnderline"/>
        </w:rPr>
        <w:t>and welcomed the networking:</w:t>
      </w:r>
      <w:r>
        <w:t xml:space="preserve"> </w:t>
      </w:r>
      <w:r w:rsidRPr="0021117C">
        <w:rPr>
          <w:rStyle w:val="StyleBoldUnderline"/>
        </w:rPr>
        <w:t>It took awhile for zapatismo to become known abroad</w:t>
      </w:r>
      <w:r>
        <w:t xml:space="preserve">, digested, assimilated. . . . </w:t>
      </w:r>
      <w:r w:rsidRPr="0021117C">
        <w:rPr>
          <w:rStyle w:val="StyleBoldUnderline"/>
        </w:rPr>
        <w:t xml:space="preserve">They come here and have their own idea of what zapatismo </w:t>
      </w:r>
      <w:proofErr w:type="gramStart"/>
      <w:r w:rsidRPr="0021117C">
        <w:rPr>
          <w:rStyle w:val="StyleBoldUnderline"/>
        </w:rPr>
        <w:t>is,</w:t>
      </w:r>
      <w:proofErr w:type="gramEnd"/>
      <w:r w:rsidRPr="0021117C">
        <w:rPr>
          <w:rStyle w:val="StyleBoldUnderline"/>
        </w:rPr>
        <w:t xml:space="preserve"> their own wish for what zapatismo should be, in reality their own project</w:t>
      </w:r>
      <w:r>
        <w:t xml:space="preserve">. </w:t>
      </w:r>
      <w:r w:rsidRPr="0021117C">
        <w:rPr>
          <w:rStyle w:val="StyleBoldUnderline"/>
        </w:rPr>
        <w:t>But it is a phenomenon that exists, that is real, that keeps branching off beyond the indigenous question</w:t>
      </w:r>
      <w:r>
        <w:t xml:space="preserve"> </w:t>
      </w:r>
      <w:r w:rsidRPr="0021117C">
        <w:rPr>
          <w:rStyle w:val="StyleBoldUnderline"/>
        </w:rPr>
        <w:t>and points more toward finding a series of universal values that will be useful for the Japanese, the Australian, the Greek, the Kurd, the Catalan, the Chicano, the Chilean</w:t>
      </w:r>
      <w:r>
        <w:t xml:space="preserve"> </w:t>
      </w:r>
      <w:r w:rsidRPr="0021117C">
        <w:rPr>
          <w:rStyle w:val="StyleBoldUnderline"/>
        </w:rPr>
        <w:t>Mapuche and the indigenous of Ecuador</w:t>
      </w:r>
      <w:r>
        <w:t>, for example . . . [but] It cannot pretend to constitute itself into a universal doctrine, to lead the new international or anything like that. (</w:t>
      </w:r>
      <w:proofErr w:type="gramStart"/>
      <w:r>
        <w:t>in</w:t>
      </w:r>
      <w:proofErr w:type="gramEnd"/>
      <w:r>
        <w:t xml:space="preserve"> LeBot 1997:260) At the International Encounter attended by some 3,000 people from around the world, this global approach to civil society organizing was also made explicit: Of the many expressions of resistance and opposition to neoliberalism and globalization expressed in the world, two can be emphasized: </w:t>
      </w:r>
      <w:r w:rsidRPr="0021117C">
        <w:rPr>
          <w:rStyle w:val="StyleBoldUnderline"/>
        </w:rPr>
        <w:t>On the one hand, the emergence of civil society as the opponent that is most experienced</w:t>
      </w:r>
      <w:r>
        <w:t xml:space="preserve">, </w:t>
      </w:r>
      <w:r w:rsidRPr="0021117C">
        <w:rPr>
          <w:rStyle w:val="StyleBoldUnderline"/>
        </w:rPr>
        <w:t>diverse, inclusive and radical in the face of ‘savage capitalism’</w:t>
      </w:r>
      <w:r>
        <w:t xml:space="preserve">; </w:t>
      </w:r>
      <w:r w:rsidRPr="0021117C">
        <w:rPr>
          <w:rStyle w:val="StyleBoldUnderline"/>
        </w:rPr>
        <w:t>on the other hand, the situation of oppression that exists in all countries has highlighted common interests and needs throughout the planet</w:t>
      </w:r>
      <w:r>
        <w:t xml:space="preserve"> . . . </w:t>
      </w:r>
      <w:r w:rsidRPr="00FA068F">
        <w:rPr>
          <w:rStyle w:val="IntenseEmphasis"/>
          <w:highlight w:val="yellow"/>
        </w:rPr>
        <w:t>The universal need for a more just and inclusive world</w:t>
      </w:r>
      <w:r w:rsidRPr="00FA068F">
        <w:rPr>
          <w:highlight w:val="yellow"/>
        </w:rPr>
        <w:t xml:space="preserve">, </w:t>
      </w:r>
      <w:r w:rsidRPr="00FA068F">
        <w:rPr>
          <w:rStyle w:val="IntenseEmphasis"/>
          <w:highlight w:val="yellow"/>
        </w:rPr>
        <w:t>in opposition to the</w:t>
      </w:r>
      <w:r w:rsidRPr="00C57B2A">
        <w:rPr>
          <w:rStyle w:val="IntenseEmphasis"/>
        </w:rPr>
        <w:t xml:space="preserve"> </w:t>
      </w:r>
      <w:r w:rsidRPr="00FA068F">
        <w:rPr>
          <w:rStyle w:val="IntenseEmphasis"/>
          <w:highlight w:val="yellow"/>
        </w:rPr>
        <w:t>commodified and exclusionary world of neoliberalis</w:t>
      </w:r>
      <w:r w:rsidRPr="00C57B2A">
        <w:rPr>
          <w:rStyle w:val="IntenseEmphasis"/>
        </w:rPr>
        <w:t>m</w:t>
      </w:r>
      <w:r>
        <w:t xml:space="preserve">, </w:t>
      </w:r>
      <w:r w:rsidRPr="0021117C">
        <w:rPr>
          <w:rStyle w:val="StyleBoldUnderline"/>
        </w:rPr>
        <w:t xml:space="preserve">is the great event of our century; </w:t>
      </w:r>
      <w:r w:rsidRPr="0021117C">
        <w:rPr>
          <w:rStyle w:val="StyleBoldUnderline"/>
          <w:highlight w:val="yellow"/>
        </w:rPr>
        <w:t>it opens the possibility of joining together</w:t>
      </w:r>
      <w:r w:rsidRPr="0021117C">
        <w:rPr>
          <w:rStyle w:val="StyleBoldUnderline"/>
        </w:rPr>
        <w:t xml:space="preserve"> local, national, sectoral and class </w:t>
      </w:r>
      <w:r w:rsidRPr="0021117C">
        <w:rPr>
          <w:rStyle w:val="StyleBoldUnderline"/>
          <w:highlight w:val="yellow"/>
        </w:rPr>
        <w:t>struggles, in one single struggle</w:t>
      </w:r>
      <w:r w:rsidRPr="0021117C">
        <w:rPr>
          <w:rStyle w:val="StyleBoldUnderline"/>
        </w:rPr>
        <w:t xml:space="preserve"> for the formation of a Planetary Community,</w:t>
      </w:r>
      <w:r>
        <w:t xml:space="preserve"> </w:t>
      </w:r>
      <w:r w:rsidRPr="0021117C">
        <w:rPr>
          <w:rStyle w:val="StyleBoldUnderline"/>
        </w:rPr>
        <w:t>the self-realization of civil society and the construction of a world ‘where many worlds fit.</w:t>
      </w:r>
      <w:r>
        <w:t xml:space="preserve">’ (EZLN 1996:151) </w:t>
      </w:r>
      <w:r w:rsidRPr="0021117C">
        <w:rPr>
          <w:rStyle w:val="StyleBoldUnderline"/>
        </w:rPr>
        <w:t>Globalization involves not only the kind of shrinking of space that puts Mexican rainforest resources on the drawing boards of the World Bank and transnational corporate consortia, or brings European anarchists to the Lacandón Jungle for a conclave against neoliberalism</w:t>
      </w:r>
      <w:r>
        <w:t xml:space="preserve">. </w:t>
      </w:r>
      <w:r w:rsidRPr="0021117C">
        <w:rPr>
          <w:rStyle w:val="StyleBoldUnderline"/>
          <w:highlight w:val="yellow"/>
        </w:rPr>
        <w:t>It also involves awareness of the implications of this compression</w:t>
      </w:r>
      <w:r>
        <w:t xml:space="preserve">, and </w:t>
      </w:r>
      <w:r w:rsidRPr="0021117C">
        <w:rPr>
          <w:rStyle w:val="StyleBoldUnderline"/>
        </w:rPr>
        <w:t>a corresponding struggle to reformulate identities and communities based on subjective interpretation of this changing reality</w:t>
      </w:r>
      <w:r>
        <w:t xml:space="preserve">. Much has been made of the Zapatistas’ recourse to the Internet (Cleaver 1998). The significance of this aspect of the movement is not in the technology per se, but in the Zapatistas’ creative use of the porosity of the state to reach out through it and beyond it, choosing their interlocutors in an act of self-affirmation and self-determination. </w:t>
      </w:r>
      <w:r w:rsidRPr="0021117C">
        <w:rPr>
          <w:rStyle w:val="StyleBoldUnderline"/>
        </w:rPr>
        <w:t xml:space="preserve">In Mexico as elsewhere, </w:t>
      </w:r>
      <w:r w:rsidRPr="0021117C">
        <w:rPr>
          <w:rStyle w:val="StyleBoldUnderline"/>
          <w:highlight w:val="yellow"/>
        </w:rPr>
        <w:t>globalization has multiplied points of contact for local communities and increased their capacity to autonomously define their forms of global insertion</w:t>
      </w:r>
      <w:r>
        <w:t xml:space="preserve">. By undermining the prevailing ideological construction of nationalism--for example, by wresting Zapata away from the PRI and reinventing his historical struggle as part of a more inclusive nationalism--it poses a fundamental threat to state hegemony (Long 1999). </w:t>
      </w:r>
      <w:proofErr w:type="gramStart"/>
      <w:r w:rsidRPr="0021117C">
        <w:rPr>
          <w:rStyle w:val="StyleBoldUnderline"/>
        </w:rPr>
        <w:t>That more inclusive nationalism has resonated with “deep Mexico</w:t>
      </w:r>
      <w:r>
        <w:t xml:space="preserve">” (Esteva 2000), </w:t>
      </w:r>
      <w:r w:rsidRPr="0021117C">
        <w:rPr>
          <w:rStyle w:val="StyleBoldUnderline"/>
        </w:rPr>
        <w:t>and indeed with the experience and imagination of oppressed people around the world</w:t>
      </w:r>
      <w:r>
        <w:t xml:space="preserve"> (Rabasa 1997</w:t>
      </w:r>
      <w:r w:rsidRPr="0021117C">
        <w:rPr>
          <w:rStyle w:val="StyleBoldUnderline"/>
        </w:rPr>
        <w:t>), in ways that cannot be easily contained within the established structures of the nation-state</w:t>
      </w:r>
      <w:r>
        <w:t>.</w:t>
      </w:r>
      <w:proofErr w:type="gramEnd"/>
      <w:r>
        <w:t xml:space="preserve"> Ironically, the same state that surrendered so much national sovereignty through neoliberal policies found itself invoking narrow nationalism, in expelling hundreds of foreign human rights observers and aid workers from Chiapas beginning in the late 1990s.4 The concept of an emerging “global civil society” is a problematical one, not least because there is no corresponding global state. The related notion of “transnational advocacy networks” (Keck &amp; Sikkink 1998) suggests a way in which oppositional movements can do end-runs around repressive states by plugging into structures above the level of the nation-state. This kind of networking has provided some protection through the globalization of human rights norms and “accompaniment” in various parts of the world (Mahony &amp; Eguren 1997</w:t>
      </w:r>
      <w:r w:rsidRPr="0021117C">
        <w:rPr>
          <w:rStyle w:val="StyleBoldUnderline"/>
        </w:rPr>
        <w:t xml:space="preserve">). </w:t>
      </w:r>
      <w:r w:rsidRPr="0021117C">
        <w:rPr>
          <w:rStyle w:val="StyleBoldUnderline"/>
          <w:highlight w:val="yellow"/>
        </w:rPr>
        <w:t>Globalization may create some new space for this kind of reorganizing of civil society, as Marcos recognized</w:t>
      </w:r>
      <w:r w:rsidRPr="0021117C">
        <w:rPr>
          <w:rStyle w:val="StyleBoldUnderline"/>
        </w:rPr>
        <w:t xml:space="preserve"> in the case of Chiapas</w:t>
      </w:r>
      <w:r>
        <w:t xml:space="preserve">: . . . </w:t>
      </w:r>
      <w:r w:rsidRPr="0021117C">
        <w:rPr>
          <w:rStyle w:val="StyleBoldUnderline"/>
        </w:rPr>
        <w:t>Contact with this international zapatismo means, for the communities, the possibility of resisting and having a more effective shield than the EZLN</w:t>
      </w:r>
      <w:r>
        <w:t xml:space="preserve">, </w:t>
      </w:r>
      <w:r w:rsidRPr="0021117C">
        <w:rPr>
          <w:rStyle w:val="StyleBoldUnderline"/>
        </w:rPr>
        <w:t>than civil organization, than national zapatismo</w:t>
      </w:r>
      <w:r>
        <w:t xml:space="preserve">. </w:t>
      </w:r>
      <w:r w:rsidRPr="0021117C">
        <w:rPr>
          <w:rStyle w:val="StyleBoldUnderline"/>
        </w:rPr>
        <w:t>And that has to do with the very logic of neoliberalism in Mexico, which stakes a lot on its international image</w:t>
      </w:r>
      <w:r>
        <w:t>. (</w:t>
      </w:r>
      <w:proofErr w:type="gramStart"/>
      <w:r>
        <w:t>in</w:t>
      </w:r>
      <w:proofErr w:type="gramEnd"/>
      <w:r>
        <w:t xml:space="preserve"> LeBot 1997:260) A similar aspect of globalization can be seen through inter-governmental organizations, specifically in the case of the International Labor Organization (ILO). The forces of globalization induced the Mexican government in 1989 to ratify Convention 169 of the ILO, which recognizes the rights of indigenous peoples as collective owners of resources in their territorial “habitat” (Aubry 2000). This in turn gave leverage to the Zapatistas and to the national civil society networks they helped inspire, such as the National Indigenous Congress (CNI), to claim collective rights for indigenous peoples within the nation-state. The “transnational advocacy network” approach is limited in that it conceives of those networks essentially as backboards for bouncing off shots that will hit the state from another direction. It focuses on the resources and political opportunities for domestic mobilization, rather than the interactive causes. </w:t>
      </w:r>
      <w:r w:rsidRPr="0021117C">
        <w:rPr>
          <w:rStyle w:val="StyleBoldUnderline"/>
        </w:rPr>
        <w:t xml:space="preserve">It still treats the state as autonomous, rather than analyzing the class content of the opposing state and transnational “networks.” </w:t>
      </w:r>
      <w:r w:rsidRPr="0021117C">
        <w:rPr>
          <w:rStyle w:val="StyleBoldUnderline"/>
          <w:highlight w:val="yellow"/>
        </w:rPr>
        <w:t>A more nuanced approach to civil society organizing in response to globalization would locate both state and oppositional networks in their historical contexts</w:t>
      </w:r>
      <w:r w:rsidRPr="00FA068F">
        <w:rPr>
          <w:highlight w:val="yellow"/>
        </w:rPr>
        <w:t xml:space="preserve">, </w:t>
      </w:r>
      <w:r w:rsidRPr="0021117C">
        <w:rPr>
          <w:rStyle w:val="StyleBoldUnderline"/>
          <w:highlight w:val="yellow"/>
        </w:rPr>
        <w:t>and also consider the “meso-level” networking that allows local communities</w:t>
      </w:r>
      <w:r>
        <w:t xml:space="preserve"> (e.g. Zapatistas) </w:t>
      </w:r>
      <w:r w:rsidRPr="0021117C">
        <w:rPr>
          <w:rStyle w:val="StyleBoldUnderline"/>
        </w:rPr>
        <w:t xml:space="preserve">to connect with </w:t>
      </w:r>
      <w:r w:rsidRPr="0021117C">
        <w:rPr>
          <w:rStyle w:val="StyleBoldUnderline"/>
        </w:rPr>
        <w:lastRenderedPageBreak/>
        <w:t>each other across state-structured divides</w:t>
      </w:r>
      <w:r>
        <w:t xml:space="preserve"> (Yashar 1998a, 1998b). </w:t>
      </w:r>
      <w:r w:rsidRPr="0021117C">
        <w:rPr>
          <w:rStyle w:val="StyleBoldUnderline"/>
        </w:rPr>
        <w:t xml:space="preserve">The real novelty of </w:t>
      </w:r>
      <w:r w:rsidRPr="0021117C">
        <w:rPr>
          <w:rStyle w:val="StyleBoldUnderline"/>
          <w:highlight w:val="yellow"/>
        </w:rPr>
        <w:t>the Zapatista movement</w:t>
      </w:r>
      <w:r w:rsidRPr="0021117C">
        <w:rPr>
          <w:rStyle w:val="StyleBoldUnderline"/>
        </w:rPr>
        <w:t xml:space="preserve"> is not just that it connects the very local to the global</w:t>
      </w:r>
      <w:r>
        <w:t xml:space="preserve">, </w:t>
      </w:r>
      <w:r w:rsidRPr="00C57B2A">
        <w:rPr>
          <w:rStyle w:val="IntenseEmphasis"/>
        </w:rPr>
        <w:t xml:space="preserve">but rather in its insistence on the autonomous right of local communities to choose and </w:t>
      </w:r>
      <w:r w:rsidRPr="00FA068F">
        <w:rPr>
          <w:rStyle w:val="IntenseEmphasis"/>
          <w:highlight w:val="yellow"/>
        </w:rPr>
        <w:t>define the manner of their c</w:t>
      </w:r>
      <w:bookmarkStart w:id="0" w:name="_GoBack"/>
      <w:bookmarkEnd w:id="0"/>
      <w:r w:rsidRPr="00FA068F">
        <w:rPr>
          <w:rStyle w:val="IntenseEmphasis"/>
          <w:highlight w:val="yellow"/>
        </w:rPr>
        <w:t>onnection to larger structures</w:t>
      </w:r>
      <w:r w:rsidRPr="00FA068F">
        <w:rPr>
          <w:highlight w:val="yellow"/>
        </w:rPr>
        <w:t>.</w:t>
      </w:r>
    </w:p>
    <w:p w:rsidR="009E741C" w:rsidRDefault="009E741C" w:rsidP="009E741C">
      <w:pPr>
        <w:pStyle w:val="Heading3"/>
      </w:pPr>
      <w:r>
        <w:lastRenderedPageBreak/>
        <w:t>AT: Alt</w:t>
      </w:r>
    </w:p>
    <w:p w:rsidR="009E741C" w:rsidRPr="00325C70" w:rsidRDefault="009E741C" w:rsidP="009E741C">
      <w:pPr>
        <w:pStyle w:val="Heading4"/>
      </w:pPr>
      <w:r w:rsidRPr="000D6C94">
        <w:rPr>
          <w:u w:val="single"/>
        </w:rPr>
        <w:t>Singularity disad</w:t>
      </w:r>
      <w:r>
        <w:t xml:space="preserve"> – </w:t>
      </w:r>
      <w:r w:rsidR="006C6282">
        <w:t>they paper over other races in their imposition of blackness</w:t>
      </w:r>
    </w:p>
    <w:p w:rsidR="009E741C" w:rsidRDefault="009E741C" w:rsidP="009E741C">
      <w:r>
        <w:t xml:space="preserve">Simon </w:t>
      </w:r>
      <w:r w:rsidRPr="00325C70">
        <w:rPr>
          <w:rStyle w:val="StyleStyleBold12pt"/>
        </w:rPr>
        <w:t>Tormey</w:t>
      </w:r>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Deleuze, Zapatismo and </w:t>
      </w:r>
      <w:r>
        <w:t>the Critique of Representation”</w:t>
      </w:r>
    </w:p>
    <w:p w:rsidR="009E741C" w:rsidRPr="00325C70" w:rsidRDefault="009E741C" w:rsidP="009E741C">
      <w:pPr>
        <w:rPr>
          <w:rStyle w:val="StyleBoldUnderline"/>
        </w:rPr>
      </w:pPr>
      <w:r w:rsidRPr="00E411A4">
        <w:rPr>
          <w:sz w:val="16"/>
        </w:rPr>
        <w:t xml:space="preserve">Thinking more generally about the </w:t>
      </w:r>
      <w:r w:rsidRPr="00325C70">
        <w:rPr>
          <w:rStyle w:val="StyleBoldUnderline"/>
        </w:rPr>
        <w:t xml:space="preserve">socio-political ideology of </w:t>
      </w:r>
      <w:r w:rsidRPr="00325C70">
        <w:rPr>
          <w:rStyle w:val="StyleBoldUnderline"/>
          <w:highlight w:val="yellow"/>
        </w:rPr>
        <w:t>Zapatismo</w:t>
      </w:r>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Hardt and Antonio Negri in their controversial work Empire. Surely it is asked, there must be some notion of what the world should look like in order to mobilise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the notion that ‘resistance against’ can only make sense when seen as the antonym of a ‘resistance for’, in this case in favour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r w:rsidRPr="00325C70">
        <w:rPr>
          <w:rStyle w:val="StyleBoldUnderline"/>
          <w:highlight w:val="yellow"/>
        </w:rPr>
        <w:t>Zapatismo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Zapatismo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question: ‘What is it that excluded me?’‘What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r w:rsidRPr="00325C70">
        <w:rPr>
          <w:rStyle w:val="StyleBoldUnderline"/>
          <w:highlight w:val="yellow"/>
        </w:rPr>
        <w:t>Zapatismo</w:t>
      </w:r>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r w:rsidRPr="00325C70">
        <w:rPr>
          <w:rStyle w:val="StyleBoldUnderline"/>
          <w:highlight w:val="yellow"/>
        </w:rPr>
        <w:t>Zapatismo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‘putschist’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Zapatismo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An echo that recognises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recognising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Zapatismo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Lacandon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Contrast Zapatismo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omelette’. In Zapatismo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fulfil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this is a very Deleuzian kind of struggle, and Deleuze (and Guattari)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(as Laclau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as per Deleuze’s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Deleuze and Guattari this would be ‘smooth’ space as opposed to the ‘striated’ space of representational systems. </w:t>
      </w:r>
      <w:r w:rsidRPr="00E411A4">
        <w:rPr>
          <w:rStyle w:val="StyleBoldUnderline"/>
          <w:highlight w:val="yellow"/>
        </w:rPr>
        <w:t xml:space="preserve">It would be a ‘deterritorialised’ space of combination and recombination in accordance with differentiated, disaggregated desires; </w:t>
      </w:r>
      <w:r w:rsidRPr="00E411A4">
        <w:rPr>
          <w:rStyle w:val="Emphasis"/>
          <w:highlight w:val="yellow"/>
        </w:rPr>
        <w:t xml:space="preserve">not the territorialised space of hierarchy, fixed and known roles </w:t>
      </w:r>
      <w:r w:rsidRPr="00E411A4">
        <w:rPr>
          <w:rStyle w:val="Emphasis"/>
          <w:highlight w:val="yellow"/>
        </w:rPr>
        <w:lastRenderedPageBreak/>
        <w:t>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r w:rsidRPr="00E411A4">
        <w:rPr>
          <w:rStyle w:val="StyleBoldUnderline"/>
          <w:highlight w:val="yellow"/>
        </w:rPr>
        <w:t>Zapatismo</w:t>
      </w:r>
      <w:r w:rsidRPr="00E411A4">
        <w:rPr>
          <w:sz w:val="16"/>
        </w:rPr>
        <w:t xml:space="preserve">, this </w:t>
      </w:r>
      <w:r w:rsidRPr="00E411A4">
        <w:rPr>
          <w:rStyle w:val="StyleBoldUnderline"/>
          <w:highlight w:val="yellow"/>
        </w:rPr>
        <w:t>is a space in which ‘all worlds are possible’and</w:t>
      </w:r>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9E741C" w:rsidRPr="00E411A4" w:rsidRDefault="009E741C" w:rsidP="009E741C">
      <w:pPr>
        <w:pStyle w:val="Heading4"/>
      </w:pPr>
      <w:r>
        <w:rPr>
          <w:u w:val="single"/>
        </w:rPr>
        <w:t>Empirics prove</w:t>
      </w:r>
      <w:r>
        <w:t xml:space="preserve"> – singular movements are doomed to failure – only </w:t>
      </w:r>
      <w:r w:rsidRPr="00E411A4">
        <w:rPr>
          <w:u w:val="single"/>
        </w:rPr>
        <w:t>Zapatismo</w:t>
      </w:r>
      <w:r>
        <w:t xml:space="preserve"> solves</w:t>
      </w:r>
    </w:p>
    <w:p w:rsidR="009E741C" w:rsidRDefault="009E741C" w:rsidP="009E741C">
      <w:r>
        <w:t xml:space="preserve">David </w:t>
      </w:r>
      <w:r w:rsidRPr="00E24554">
        <w:rPr>
          <w:rStyle w:val="StyleStyleBold12pt"/>
        </w:rPr>
        <w:t>Solnit</w:t>
      </w:r>
      <w:r>
        <w:t xml:space="preserve">, </w:t>
      </w:r>
      <w:r w:rsidRPr="00E24554">
        <w:t>writer</w:t>
      </w:r>
      <w:r>
        <w:t xml:space="preserve"> and activist organizer who helped take a part in the 1999 WTO Shutdowns,  20</w:t>
      </w:r>
      <w:r w:rsidRPr="00E24554">
        <w:rPr>
          <w:rStyle w:val="StyleStyleBold12pt"/>
        </w:rPr>
        <w:t>03</w:t>
      </w:r>
      <w:r>
        <w:t>, “</w:t>
      </w:r>
      <w:r w:rsidRPr="00E24554">
        <w:t>Globalize Liberation: How to Uproot the System and Build a Better World</w:t>
      </w:r>
      <w:r>
        <w:t>,” Text</w:t>
      </w:r>
    </w:p>
    <w:p w:rsidR="009E741C" w:rsidRDefault="009E741C" w:rsidP="009E741C">
      <w:pPr>
        <w:rPr>
          <w:sz w:val="16"/>
        </w:rPr>
      </w:pPr>
      <w:r w:rsidRPr="0021117C">
        <w:rPr>
          <w:rStyle w:val="StyleBoldUnderline"/>
          <w:highlight w:val="yellow"/>
        </w:rPr>
        <w:t>The new radicalism is a movement of movements</w:t>
      </w:r>
      <w:r w:rsidRPr="0021117C">
        <w:rPr>
          <w:rStyle w:val="StyleBoldUnderline"/>
        </w:rPr>
        <w:t>, a network of networks, not merely intent on changing the world, but—</w:t>
      </w:r>
      <w:r w:rsidRPr="0021117C">
        <w:rPr>
          <w:rStyle w:val="StyleBoldUnderline"/>
          <w:highlight w:val="yellow"/>
        </w:rPr>
        <w:t>as the Zapatistas describe—</w:t>
      </w:r>
      <w:r w:rsidRPr="00026CD6">
        <w:rPr>
          <w:rStyle w:val="Emphasis"/>
          <w:highlight w:val="yellow"/>
        </w:rPr>
        <w:t>making a new one in which many worlds will fit.</w:t>
      </w:r>
      <w:r w:rsidRPr="00026CD6">
        <w:rPr>
          <w:sz w:val="16"/>
        </w:rPr>
        <w:t xml:space="preserve"> </w:t>
      </w:r>
      <w:r w:rsidRPr="0021117C">
        <w:rPr>
          <w:rStyle w:val="StyleBoldUnderline"/>
          <w:highlight w:val="yellow"/>
        </w:rPr>
        <w:t xml:space="preserve">It is a patchwork quilt of hope sewn together with countless </w:t>
      </w:r>
      <w:r w:rsidRPr="0021117C">
        <w:rPr>
          <w:rStyle w:val="StyleBoldUnderline"/>
        </w:rPr>
        <w:t xml:space="preserve">hands, </w:t>
      </w:r>
      <w:r w:rsidRPr="0021117C">
        <w:rPr>
          <w:rStyle w:val="StyleBoldUnderline"/>
          <w:highlight w:val="yellow"/>
        </w:rPr>
        <w:t>actions</w:t>
      </w:r>
      <w:r w:rsidRPr="0021117C">
        <w:rPr>
          <w:rStyle w:val="StyleBoldUnderline"/>
        </w:rPr>
        <w:t>, songs, e-mails, and dreams into a whole that is much greater than the sum of its piece</w:t>
      </w:r>
      <w:r w:rsidRPr="00026CD6">
        <w:rPr>
          <w:sz w:val="16"/>
        </w:rPr>
        <w:t xml:space="preserve">s. </w:t>
      </w:r>
      <w:r w:rsidRPr="0021117C">
        <w:rPr>
          <w:rStyle w:val="StyleBoldUnderline"/>
          <w:highlight w:val="yellow"/>
        </w:rPr>
        <w:t>These movements</w:t>
      </w:r>
      <w:r w:rsidRPr="00026CD6">
        <w:rPr>
          <w:sz w:val="16"/>
        </w:rPr>
        <w:t xml:space="preserve">, with their new ways of organizing, resistance, communication and new forms of alternative institutions, </w:t>
      </w:r>
      <w:r w:rsidRPr="0021117C">
        <w:rPr>
          <w:rStyle w:val="StyleBoldUnderline"/>
          <w:highlight w:val="yellow"/>
        </w:rPr>
        <w:t xml:space="preserve">represent a </w:t>
      </w:r>
      <w:r w:rsidRPr="00026CD6">
        <w:rPr>
          <w:rStyle w:val="Emphasis"/>
          <w:highlight w:val="yellow"/>
        </w:rPr>
        <w:t>dramatic departure</w:t>
      </w:r>
      <w:r w:rsidRPr="0021117C">
        <w:rPr>
          <w:rStyle w:val="StyleBoldUnderline"/>
          <w:highlight w:val="yellow"/>
        </w:rPr>
        <w:t xml:space="preserve"> from the last century’s prevailing strategies</w:t>
      </w:r>
      <w:r w:rsidRPr="0021117C">
        <w:rPr>
          <w:rStyle w:val="StyleBoldUnderline"/>
        </w:rPr>
        <w:t xml:space="preserve"> of working for change</w:t>
      </w:r>
      <w:r w:rsidRPr="00026CD6">
        <w:rPr>
          <w:sz w:val="16"/>
        </w:rPr>
        <w:t xml:space="preserve">. A common theme within the new radicalism is the practice of letting the means determine the ends. </w:t>
      </w:r>
      <w:r w:rsidRPr="0021117C">
        <w:rPr>
          <w:rStyle w:val="StyleBoldUnderline"/>
        </w:rPr>
        <w:t>Unless the community or world we want is built into and reflected by the struggle to achieve it, movements will always be disappointed in their efforts</w:t>
      </w:r>
      <w:r w:rsidRPr="00026CD6">
        <w:rPr>
          <w:sz w:val="16"/>
        </w:rPr>
        <w:t xml:space="preserve">. Groups, political parties, or movements that are hierarchically structured themselves cannot change the antidemocratic and hierarchical structures of government, corporations, and corporate capitalism. </w:t>
      </w:r>
      <w:r w:rsidRPr="0021117C">
        <w:rPr>
          <w:rStyle w:val="StyleBoldUnderline"/>
          <w:highlight w:val="yellow"/>
        </w:rPr>
        <w:t>Many of the twentieth-century’s major efforts</w:t>
      </w:r>
      <w:r w:rsidRPr="00026CD6">
        <w:rPr>
          <w:sz w:val="16"/>
        </w:rPr>
        <w:t xml:space="preserve"> – </w:t>
      </w:r>
      <w:r w:rsidRPr="0021117C">
        <w:rPr>
          <w:rStyle w:val="StyleBoldUnderline"/>
        </w:rPr>
        <w:t>reforming existing institutions</w:t>
      </w:r>
      <w:r w:rsidRPr="00026CD6">
        <w:rPr>
          <w:sz w:val="16"/>
        </w:rPr>
        <w:t xml:space="preserve"> or governments in order to make them kinder and gentler, </w:t>
      </w:r>
      <w:r w:rsidRPr="0021117C">
        <w:rPr>
          <w:rStyle w:val="StyleBoldUnderline"/>
        </w:rPr>
        <w:t>or overthrowing them</w:t>
      </w:r>
      <w:r w:rsidRPr="00026CD6">
        <w:rPr>
          <w:sz w:val="16"/>
        </w:rPr>
        <w:t xml:space="preserve"> and then occupying and replicating those same or similar structures of power – </w:t>
      </w:r>
      <w:r w:rsidRPr="0021117C">
        <w:rPr>
          <w:rStyle w:val="StyleBoldUnderline"/>
          <w:highlight w:val="yellow"/>
        </w:rPr>
        <w:t>were ultimately not successful</w:t>
      </w:r>
      <w:r w:rsidRPr="00026CD6">
        <w:rPr>
          <w:sz w:val="16"/>
          <w:highlight w:val="yellow"/>
        </w:rPr>
        <w:t xml:space="preserve">, </w:t>
      </w:r>
      <w:r w:rsidRPr="0021117C">
        <w:rPr>
          <w:rStyle w:val="StyleBoldUnderline"/>
          <w:highlight w:val="yellow"/>
        </w:rPr>
        <w:t xml:space="preserve">and in the worst cases they left a </w:t>
      </w:r>
      <w:r w:rsidRPr="00026CD6">
        <w:rPr>
          <w:rStyle w:val="Emphasis"/>
          <w:highlight w:val="yellow"/>
        </w:rPr>
        <w:t>legacy of disaster and betrayal</w:t>
      </w:r>
      <w:r w:rsidRPr="0021117C">
        <w:rPr>
          <w:rStyle w:val="StyleBoldUnderline"/>
        </w:rPr>
        <w:t xml:space="preserve"> for those who gave their sweat and blood in the fight for a better world</w:t>
      </w:r>
      <w:r w:rsidRPr="00026CD6">
        <w:rPr>
          <w:sz w:val="16"/>
        </w:rPr>
        <w:t xml:space="preserve">. The term “Left,” has sadly lumped authoritarian groups, parties, governments, and dictators together with genuinely democratic social movements, and the “Left” and “Right” are no longer adequate to describe the complex political spectrum of the twenty-first century. </w:t>
      </w:r>
      <w:r w:rsidRPr="0021117C">
        <w:rPr>
          <w:rStyle w:val="StyleBoldUnderline"/>
          <w:highlight w:val="yellow"/>
        </w:rPr>
        <w:t>Unless positive new ideas and methods are more clearly articulated and widely explored</w:t>
      </w:r>
      <w:r w:rsidRPr="0021117C">
        <w:rPr>
          <w:rStyle w:val="StyleBoldUnderline"/>
        </w:rPr>
        <w:t xml:space="preserve">, people and </w:t>
      </w:r>
      <w:r w:rsidRPr="0021117C">
        <w:rPr>
          <w:rStyle w:val="StyleBoldUnderline"/>
          <w:highlight w:val="yellow"/>
        </w:rPr>
        <w:t>movements</w:t>
      </w:r>
      <w:r w:rsidRPr="0021117C">
        <w:rPr>
          <w:rStyle w:val="StyleBoldUnderline"/>
        </w:rPr>
        <w:t xml:space="preserve"> striving for a better world will </w:t>
      </w:r>
      <w:r w:rsidRPr="00026CD6">
        <w:rPr>
          <w:rStyle w:val="Emphasis"/>
          <w:highlight w:val="yellow"/>
        </w:rPr>
        <w:t>remain trapped in the failed models of the past</w:t>
      </w:r>
      <w:r w:rsidRPr="00026CD6">
        <w:rPr>
          <w:sz w:val="16"/>
        </w:rPr>
        <w:t xml:space="preserve">. </w:t>
      </w:r>
      <w:r w:rsidRPr="00026CD6">
        <w:rPr>
          <w:rStyle w:val="Emphasis"/>
          <w:highlight w:val="yellow"/>
        </w:rPr>
        <w:t>Without a creative break from these patterns we doom ourselves to stagnant movements, another generation of dishearted radicals, and a world unchanged</w:t>
      </w:r>
      <w:r w:rsidRPr="00026CD6">
        <w:rPr>
          <w:sz w:val="16"/>
        </w:rPr>
        <w:t xml:space="preserve">. It is desperately clear that </w:t>
      </w:r>
      <w:r w:rsidRPr="0021117C">
        <w:rPr>
          <w:rStyle w:val="StyleBoldUnderline"/>
        </w:rPr>
        <w:t>we need to articulate new ways of making change</w:t>
      </w:r>
      <w:r w:rsidRPr="00026CD6">
        <w:rPr>
          <w:sz w:val="16"/>
        </w:rPr>
        <w:t xml:space="preserve">. The new radicalism has been birthed from this desire to popularize and self-organize mass movements form the ground up using these new ways. </w:t>
      </w:r>
      <w:r w:rsidRPr="0021117C">
        <w:rPr>
          <w:rStyle w:val="StyleBoldUnderline"/>
          <w:highlight w:val="yellow"/>
        </w:rPr>
        <w:t>It’s time to throw out the old mythology that a single organization, ideology, or network can effectively change the world</w:t>
      </w:r>
      <w:r w:rsidRPr="00026CD6">
        <w:rPr>
          <w:sz w:val="16"/>
        </w:rPr>
        <w:t xml:space="preserve">. </w:t>
      </w:r>
      <w:r w:rsidRPr="00026CD6">
        <w:rPr>
          <w:rStyle w:val="Emphasis"/>
          <w:highlight w:val="yellow"/>
        </w:rPr>
        <w:t>The era of monolithic movements</w:t>
      </w:r>
      <w:r w:rsidRPr="00026CD6">
        <w:rPr>
          <w:sz w:val="16"/>
        </w:rPr>
        <w:t xml:space="preserve"> and international political parties</w:t>
      </w:r>
      <w:r w:rsidRPr="00026CD6">
        <w:t xml:space="preserve"> </w:t>
      </w:r>
      <w:r w:rsidRPr="00026CD6">
        <w:rPr>
          <w:rStyle w:val="Emphasis"/>
          <w:highlight w:val="yellow"/>
        </w:rPr>
        <w:t>is over</w:t>
      </w:r>
      <w:r w:rsidRPr="00026CD6">
        <w:rPr>
          <w:sz w:val="16"/>
        </w:rPr>
        <w:t xml:space="preserve">. “Correct” political lines, one-ideology-fits-all, rigid blueprints, and cookie-cutter solutions won’t work. Instead, </w:t>
      </w:r>
      <w:r w:rsidRPr="0021117C">
        <w:rPr>
          <w:rStyle w:val="StyleBoldUnderline"/>
        </w:rPr>
        <w:t xml:space="preserve">the new radicalism finds its hopeful possibilities in the diverse interconnected movements of movements </w:t>
      </w:r>
      <w:r w:rsidRPr="00026CD6">
        <w:rPr>
          <w:sz w:val="16"/>
        </w:rPr>
        <w:t xml:space="preserve">that </w:t>
      </w:r>
      <w:proofErr w:type="gramStart"/>
      <w:r w:rsidRPr="00026CD6">
        <w:rPr>
          <w:sz w:val="16"/>
        </w:rPr>
        <w:t>has</w:t>
      </w:r>
      <w:proofErr w:type="gramEnd"/>
      <w:r w:rsidRPr="00026CD6">
        <w:rPr>
          <w:sz w:val="16"/>
        </w:rPr>
        <w:t xml:space="preserve"> risen up around the planet. These movements are distinct in each culture, community and place, and this diversity is at the heart of the new radicalism’s strength and appeal. This movement of movements represents the evolution of a new model of unity and expanded definitions of solidarity. This is the unity of acting in concert, finding points of convergence, making alliances and building networks, and networks of networks, that articulate a “NO” to the system, louder and more effectively than the sums of all our individual “NO’s.” The new radicalism has emerged organically as the impacted peoples of the world have listened to and connected with each other’s experience. Out of this instinct </w:t>
      </w:r>
      <w:proofErr w:type="gramStart"/>
      <w:r w:rsidRPr="00026CD6">
        <w:rPr>
          <w:sz w:val="16"/>
        </w:rPr>
        <w:t>has</w:t>
      </w:r>
      <w:proofErr w:type="gramEnd"/>
      <w:r w:rsidRPr="00026CD6">
        <w:rPr>
          <w:sz w:val="16"/>
        </w:rPr>
        <w:t xml:space="preserve"> come mutual respect and a common understanding of the interlocking systems that keep us all down in different ways. This is the healthy biodiviersity of an ecosystem of resistance.</w:t>
      </w:r>
    </w:p>
    <w:p w:rsidR="009E741C" w:rsidRPr="00026CD6" w:rsidRDefault="009E741C" w:rsidP="009E741C">
      <w:pPr>
        <w:rPr>
          <w:sz w:val="16"/>
        </w:rPr>
      </w:pPr>
    </w:p>
    <w:p w:rsidR="009E741C" w:rsidRDefault="009E741C" w:rsidP="009E741C">
      <w:pPr>
        <w:pStyle w:val="Heading3"/>
      </w:pPr>
      <w:r>
        <w:lastRenderedPageBreak/>
        <w:t>Perm</w:t>
      </w:r>
    </w:p>
    <w:p w:rsidR="009E741C" w:rsidRDefault="009E741C" w:rsidP="009E741C">
      <w:pPr>
        <w:pStyle w:val="Heading4"/>
      </w:pPr>
      <w:r>
        <w:t>Perm solves – Zapatismo can link up with other struggles effectively</w:t>
      </w:r>
    </w:p>
    <w:p w:rsidR="009E741C" w:rsidRPr="00B27632" w:rsidRDefault="009E741C" w:rsidP="009E741C">
      <w:r>
        <w:t xml:space="preserve">Jeffery </w:t>
      </w:r>
      <w:r w:rsidRPr="00B27632">
        <w:rPr>
          <w:rStyle w:val="Emphasis"/>
        </w:rPr>
        <w:t>Popke</w:t>
      </w:r>
      <w:r>
        <w:t xml:space="preserve">, </w:t>
      </w:r>
      <w:r w:rsidRPr="00B27632">
        <w:t>East Carolina University</w:t>
      </w:r>
      <w:r>
        <w:t xml:space="preserve"> Professor, 06-xx-</w:t>
      </w:r>
      <w:r w:rsidRPr="00B27632">
        <w:rPr>
          <w:rStyle w:val="Emphasis"/>
        </w:rPr>
        <w:t>04</w:t>
      </w:r>
      <w:r>
        <w:t>, “</w:t>
      </w:r>
      <w:r w:rsidRPr="00B27632">
        <w:t>The face of the other: Zapatismo,</w:t>
      </w:r>
    </w:p>
    <w:p w:rsidR="009E741C" w:rsidRPr="00B27632" w:rsidRDefault="009E741C" w:rsidP="009E741C">
      <w:proofErr w:type="gramStart"/>
      <w:r w:rsidRPr="00B27632">
        <w:t>responsibility</w:t>
      </w:r>
      <w:proofErr w:type="gramEnd"/>
      <w:r w:rsidRPr="00B27632">
        <w:t xml:space="preserve"> and the ethics of deconstruction,” </w:t>
      </w:r>
      <w:hyperlink r:id="rId15" w:history="1">
        <w:r w:rsidRPr="00B27632">
          <w:rPr>
            <w:rStyle w:val="Hyperlink"/>
          </w:rPr>
          <w:t>http://myweb.ecu.edu/popkee/social%20and%20cultural.pdf</w:t>
        </w:r>
      </w:hyperlink>
    </w:p>
    <w:p w:rsidR="009E741C" w:rsidRPr="009E741C" w:rsidRDefault="009E741C" w:rsidP="0021117C">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21117C">
        <w:rPr>
          <w:rStyle w:val="StyleBoldUnderline"/>
        </w:rPr>
        <w:t xml:space="preserve">the discursive intervention of </w:t>
      </w:r>
      <w:r w:rsidRPr="0021117C">
        <w:rPr>
          <w:rStyle w:val="StyleBoldUnderline"/>
          <w:highlight w:val="yellow"/>
        </w:rPr>
        <w:t>Zapatismo represents</w:t>
      </w:r>
      <w:r w:rsidRPr="0021117C">
        <w:rPr>
          <w:rStyle w:val="StyleBoldUnderline"/>
        </w:rPr>
        <w:t xml:space="preserve">, in its aims, strategies and composition, </w:t>
      </w:r>
      <w:r w:rsidRPr="0021117C">
        <w:rPr>
          <w:rStyle w:val="StyleBoldUnderline"/>
          <w:highlight w:val="yellow"/>
        </w:rPr>
        <w:t>a challenge to modern ethical ideals</w:t>
      </w:r>
      <w:r w:rsidRPr="0021117C">
        <w:rPr>
          <w:rStyle w:val="StyleBoldUnderline"/>
        </w:rPr>
        <w:t xml:space="preserve"> in a manner consistent with what I have argued</w:t>
      </w:r>
      <w:r w:rsidRPr="0018307B">
        <w:rPr>
          <w:sz w:val="14"/>
        </w:rPr>
        <w:t xml:space="preserve"> thus far: ﬁrst, </w:t>
      </w:r>
      <w:r w:rsidRPr="0021117C">
        <w:rPr>
          <w:rStyle w:val="StyleBoldUnderline"/>
        </w:rPr>
        <w:t>they articulate a form of ethical subjectivity that transcends both cultural difference and borders;</w:t>
      </w:r>
      <w:r w:rsidRPr="0018307B">
        <w:rPr>
          <w:sz w:val="14"/>
        </w:rPr>
        <w:t xml:space="preserve"> and second, </w:t>
      </w:r>
      <w:r w:rsidRPr="0021117C">
        <w:rPr>
          <w:rStyle w:val="StyleBoldUnderline"/>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21117C">
        <w:rPr>
          <w:rStyle w:val="StyleBoldUnderline"/>
        </w:rPr>
        <w:t xml:space="preserve">This ethical discourse is important in part because </w:t>
      </w:r>
      <w:r w:rsidRPr="00C95854">
        <w:rPr>
          <w:rStyle w:val="Emphasis"/>
          <w:highlight w:val="yellow"/>
        </w:rPr>
        <w:t>it has produced effects that resonate far beyond the immediate context of southern Mexico</w:t>
      </w:r>
      <w:r w:rsidRPr="0018307B">
        <w:rPr>
          <w:sz w:val="14"/>
        </w:rPr>
        <w:t xml:space="preserve">. </w:t>
      </w:r>
      <w:r w:rsidRPr="0021117C">
        <w:rPr>
          <w:rStyle w:val="StyleBoldUnderline"/>
        </w:rPr>
        <w:t xml:space="preserve">The </w:t>
      </w:r>
      <w:r w:rsidRPr="0021117C">
        <w:rPr>
          <w:rStyle w:val="StyleBoldUnderline"/>
          <w:highlight w:val="yellow"/>
        </w:rPr>
        <w:t>Zapatistas are ‘awakening, moving and stimulating the creative imagination of many others, who are already involved in similar concerns and struggles</w:t>
      </w:r>
      <w:r w:rsidRPr="0021117C">
        <w:rPr>
          <w:rStyle w:val="StyleBoldUnderline"/>
        </w:rPr>
        <w:t xml:space="preserve"> </w:t>
      </w:r>
      <w:r w:rsidRPr="0018307B">
        <w:rPr>
          <w:sz w:val="14"/>
        </w:rPr>
        <w:t xml:space="preserve">but often found themselves at a dead end’ (Esteva and Prakash 1998: 36). In this sense, I believe that the </w:t>
      </w:r>
      <w:r w:rsidRPr="0021117C">
        <w:rPr>
          <w:rStyle w:val="StyleBoldUnderline"/>
        </w:rPr>
        <w:t>writings of</w:t>
      </w:r>
      <w:r w:rsidRPr="0018307B">
        <w:rPr>
          <w:sz w:val="14"/>
        </w:rPr>
        <w:t xml:space="preserve"> Marcos and </w:t>
      </w:r>
      <w:r w:rsidRPr="0021117C">
        <w:rPr>
          <w:rStyle w:val="StyleBoldUnderline"/>
        </w:rPr>
        <w:t>the EZLN are more than simply interventions in a regional struggle over indigenous rights and autonomy</w:t>
      </w:r>
      <w:r w:rsidRPr="0018307B">
        <w:rPr>
          <w:sz w:val="14"/>
        </w:rPr>
        <w:t xml:space="preserve">. </w:t>
      </w:r>
      <w:r w:rsidRPr="0021117C">
        <w:rPr>
          <w:rStyle w:val="StyleBoldUnderline"/>
        </w:rPr>
        <w:t xml:space="preserve">They </w:t>
      </w:r>
      <w:r w:rsidRPr="0021117C">
        <w:rPr>
          <w:rStyle w:val="StyleBoldUnderline"/>
          <w:highlight w:val="yellow"/>
        </w:rPr>
        <w:t xml:space="preserve">also both reﬂect and contribute to, through their broader engagement with global civil society, the development of a new conception of social and cultural agency, within which a different </w:t>
      </w:r>
    </w:p>
    <w:p w:rsidR="009E741C" w:rsidRDefault="009E741C" w:rsidP="009E741C">
      <w:pPr>
        <w:pStyle w:val="Heading4"/>
        <w:rPr>
          <w:rFonts w:eastAsia="Times New Roman"/>
          <w:shd w:val="clear" w:color="auto" w:fill="FFFFFF"/>
        </w:rPr>
      </w:pPr>
      <w:r w:rsidRPr="00EB0D4C">
        <w:rPr>
          <w:rFonts w:eastAsia="Times New Roman"/>
          <w:shd w:val="clear" w:color="auto" w:fill="FFFFFF"/>
        </w:rPr>
        <w:t>Marcos, a zapatista participant, constructs his image from positive elements of Mexican cultural history.</w:t>
      </w:r>
    </w:p>
    <w:p w:rsidR="009E741C" w:rsidRPr="00EB0D4C" w:rsidRDefault="009E741C" w:rsidP="009E741C">
      <w:pPr>
        <w:rPr>
          <w:rFonts w:ascii="Arial" w:eastAsia="Times New Roman" w:hAnsi="Arial" w:cs="Arial"/>
          <w:color w:val="222222"/>
          <w:sz w:val="20"/>
          <w:szCs w:val="20"/>
        </w:rPr>
      </w:pPr>
      <w:r>
        <w:rPr>
          <w:rStyle w:val="StyleStyleBold12pt"/>
        </w:rPr>
        <w:t xml:space="preserve">McCowan </w:t>
      </w:r>
      <w:r w:rsidRPr="00EB0D4C">
        <w:rPr>
          <w:rStyle w:val="StyleStyleBold12pt"/>
        </w:rPr>
        <w:t>3</w:t>
      </w:r>
      <w:r w:rsidRPr="00EB0D4C">
        <w:rPr>
          <w:rFonts w:ascii="Arial" w:eastAsia="Times New Roman" w:hAnsi="Arial" w:cs="Arial"/>
          <w:color w:val="222222"/>
          <w:sz w:val="20"/>
          <w:szCs w:val="20"/>
        </w:rPr>
        <w:t> </w:t>
      </w:r>
      <w:r w:rsidRPr="00A004E0">
        <w:t>(M. Clint McCowan, 2003, “Imagining the Zapatistas: Rebellion, Representation and Popular Culture,” International Third World Studies Journal and Review, Volume XIV, p. 31)</w:t>
      </w:r>
    </w:p>
    <w:p w:rsidR="009E741C" w:rsidRPr="00EB0D4C" w:rsidRDefault="009E741C" w:rsidP="009E741C">
      <w:pPr>
        <w:shd w:val="clear" w:color="auto" w:fill="FFFFFF"/>
        <w:rPr>
          <w:rFonts w:ascii="Arial" w:eastAsia="Times New Roman" w:hAnsi="Arial" w:cs="Arial"/>
          <w:color w:val="222222"/>
          <w:sz w:val="20"/>
          <w:szCs w:val="20"/>
        </w:rPr>
      </w:pPr>
    </w:p>
    <w:p w:rsidR="00693ECC" w:rsidRPr="00D17C4E" w:rsidRDefault="009E741C" w:rsidP="0021117C">
      <w:pPr>
        <w:shd w:val="clear" w:color="auto" w:fill="FFFFFF"/>
      </w:pPr>
      <w:r w:rsidRPr="00A004E0">
        <w:rPr>
          <w:rStyle w:val="StyleBoldUnderline"/>
          <w:highlight w:val="yellow"/>
        </w:rPr>
        <w:t>Marcos carefully constructed his image to draw on the beloved heroes of Mexican history and draw international sympathy</w:t>
      </w:r>
      <w:r w:rsidRPr="00EB0D4C">
        <w:rPr>
          <w:rFonts w:ascii="Arial" w:eastAsia="Times New Roman" w:hAnsi="Arial" w:cs="Arial"/>
          <w:color w:val="222222"/>
          <w:sz w:val="16"/>
          <w:szCs w:val="20"/>
        </w:rPr>
        <w:t xml:space="preserve">. </w:t>
      </w:r>
      <w:r w:rsidRPr="00A004E0">
        <w:rPr>
          <w:sz w:val="16"/>
        </w:rPr>
        <w:t>Pena writes: His serious but nonchalant demeanor, adorned with a pipe and a Zapata-style bandolera with bullets that don't match the model of his weapon, made him extremely photogenic.</w:t>
      </w:r>
      <w:r w:rsidRPr="00EB0D4C">
        <w:rPr>
          <w:rFonts w:ascii="Arial" w:eastAsia="Times New Roman" w:hAnsi="Arial" w:cs="Arial"/>
          <w:color w:val="222222"/>
          <w:sz w:val="16"/>
          <w:szCs w:val="20"/>
        </w:rPr>
        <w:t xml:space="preserve"> </w:t>
      </w:r>
      <w:r w:rsidRPr="00A004E0">
        <w:rPr>
          <w:rStyle w:val="StyleBoldUnderline"/>
          <w:highlight w:val="yellow"/>
        </w:rPr>
        <w:t>His persona was a carefully crafted collage of twentieth-century revolutionary symbols</w:t>
      </w:r>
      <w:r w:rsidRPr="00EB0D4C">
        <w:rPr>
          <w:rStyle w:val="StyleBoldUnderline"/>
        </w:rPr>
        <w:t xml:space="preserve">, costumes, </w:t>
      </w:r>
      <w:r w:rsidRPr="00A004E0">
        <w:rPr>
          <w:rStyle w:val="StyleBoldUnderline"/>
          <w:highlight w:val="yellow"/>
        </w:rPr>
        <w:t>and props borrowed from Zapata, Sandino, Che, and Arafat as well as from celluloid heroes such as Zorro and Mexico's movie Wrestler, 'El Santo</w:t>
      </w:r>
      <w:r w:rsidRPr="00EB0D4C">
        <w:rPr>
          <w:rStyle w:val="StyleBoldUnderline"/>
        </w:rPr>
        <w:t>.</w:t>
      </w:r>
      <w:r w:rsidRPr="00EB0D4C">
        <w:rPr>
          <w:rFonts w:ascii="Arial" w:eastAsia="Times New Roman" w:hAnsi="Arial" w:cs="Arial"/>
          <w:color w:val="222222"/>
          <w:sz w:val="16"/>
          <w:szCs w:val="20"/>
        </w:rPr>
        <w:t xml:space="preserve">' </w:t>
      </w:r>
      <w:r w:rsidRPr="00A004E0">
        <w:rPr>
          <w:sz w:val="16"/>
        </w:rPr>
        <w:t>Because of all this, the New York Times christen</w:t>
      </w:r>
      <w:r w:rsidRPr="00890FAE">
        <w:rPr>
          <w:sz w:val="16"/>
        </w:rPr>
        <w:t xml:space="preserve">ed </w:t>
      </w:r>
      <w:r w:rsidRPr="00890FAE">
        <w:rPr>
          <w:rStyle w:val="StyleBoldUnderline"/>
        </w:rPr>
        <w:t>him "the first postmodern guerrilla lead</w:t>
      </w:r>
      <w:r w:rsidR="00890FAE" w:rsidRPr="00890FAE">
        <w:rPr>
          <w:rStyle w:val="StyleBoldUnderline"/>
        </w:rPr>
        <w:t>e</w:t>
      </w:r>
      <w:r w:rsidRPr="00890FAE">
        <w:rPr>
          <w:rStyle w:val="StyleBoldUnderline"/>
        </w:rPr>
        <w:t>r.'</w:t>
      </w:r>
      <w:r w:rsidR="00890FAE" w:rsidRPr="00890FAE">
        <w:rPr>
          <w:rStyle w:val="StyleBoldUnderline"/>
        </w:rPr>
        <w:t xml:space="preserve"> </w:t>
      </w:r>
      <w:r w:rsidRPr="00890FAE">
        <w:rPr>
          <w:rStyle w:val="StyleBoldUnderline"/>
        </w:rPr>
        <w:t xml:space="preserve">and </w:t>
      </w:r>
      <w:r w:rsidRPr="00A004E0">
        <w:rPr>
          <w:rStyle w:val="StyleBoldUnderline"/>
          <w:highlight w:val="yellow"/>
        </w:rPr>
        <w:t>newspapers and magazines throughout the world made it a priority to obtain an interview with him. The cult of Marcos was born.'</w:t>
      </w:r>
    </w:p>
    <w:sectPr w:rsidR="00693ECC"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803" w:rsidRDefault="00714803" w:rsidP="005F5576">
      <w:r>
        <w:separator/>
      </w:r>
    </w:p>
  </w:endnote>
  <w:endnote w:type="continuationSeparator" w:id="0">
    <w:p w:rsidR="00714803" w:rsidRDefault="007148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803" w:rsidRDefault="00714803" w:rsidP="005F5576">
      <w:r>
        <w:separator/>
      </w:r>
    </w:p>
  </w:footnote>
  <w:footnote w:type="continuationSeparator" w:id="0">
    <w:p w:rsidR="00714803" w:rsidRDefault="0071480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E4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EC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FDA"/>
    <w:rsid w:val="001F7572"/>
    <w:rsid w:val="0020006E"/>
    <w:rsid w:val="002009AE"/>
    <w:rsid w:val="002101DA"/>
    <w:rsid w:val="0021117C"/>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4A3"/>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CC"/>
    <w:rsid w:val="006B302F"/>
    <w:rsid w:val="006C6282"/>
    <w:rsid w:val="006C64D4"/>
    <w:rsid w:val="006E53F0"/>
    <w:rsid w:val="006F46C3"/>
    <w:rsid w:val="006F7CDF"/>
    <w:rsid w:val="00700BDB"/>
    <w:rsid w:val="0070121B"/>
    <w:rsid w:val="00701E73"/>
    <w:rsid w:val="00711FE2"/>
    <w:rsid w:val="00712649"/>
    <w:rsid w:val="00714803"/>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2D8"/>
    <w:rsid w:val="008133F9"/>
    <w:rsid w:val="00823AAC"/>
    <w:rsid w:val="00854C66"/>
    <w:rsid w:val="008553E1"/>
    <w:rsid w:val="0087643B"/>
    <w:rsid w:val="00877669"/>
    <w:rsid w:val="00890FA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41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3989"/>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318"/>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E45"/>
    <w:rsid w:val="00E977B8"/>
    <w:rsid w:val="00E97AD1"/>
    <w:rsid w:val="00EA109B"/>
    <w:rsid w:val="00EA15A8"/>
    <w:rsid w:val="00EA2926"/>
    <w:rsid w:val="00EB2CDE"/>
    <w:rsid w:val="00EC1A81"/>
    <w:rsid w:val="00EC7E5C"/>
    <w:rsid w:val="00ED78F1"/>
    <w:rsid w:val="00EE4DCA"/>
    <w:rsid w:val="00EE5B9C"/>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117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2111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117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1117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1117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111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117C"/>
  </w:style>
  <w:style w:type="character" w:customStyle="1" w:styleId="Heading1Char">
    <w:name w:val="Heading 1 Char"/>
    <w:aliases w:val="Pocket Char"/>
    <w:basedOn w:val="DefaultParagraphFont"/>
    <w:link w:val="Heading1"/>
    <w:uiPriority w:val="1"/>
    <w:rsid w:val="0021117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1117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21117C"/>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21117C"/>
    <w:rPr>
      <w:b/>
      <w:bCs/>
    </w:rPr>
  </w:style>
  <w:style w:type="character" w:customStyle="1" w:styleId="Heading3Char">
    <w:name w:val="Heading 3 Char"/>
    <w:aliases w:val="Block Char"/>
    <w:basedOn w:val="DefaultParagraphFont"/>
    <w:link w:val="Heading3"/>
    <w:uiPriority w:val="3"/>
    <w:rsid w:val="0021117C"/>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21117C"/>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21117C"/>
    <w:rPr>
      <w:b/>
      <w:bCs/>
      <w:sz w:val="26"/>
      <w:u w:val="single"/>
    </w:rPr>
  </w:style>
  <w:style w:type="paragraph" w:styleId="Header">
    <w:name w:val="header"/>
    <w:basedOn w:val="Normal"/>
    <w:link w:val="HeaderChar"/>
    <w:uiPriority w:val="99"/>
    <w:semiHidden/>
    <w:rsid w:val="0021117C"/>
    <w:pPr>
      <w:tabs>
        <w:tab w:val="center" w:pos="4680"/>
        <w:tab w:val="right" w:pos="9360"/>
      </w:tabs>
    </w:pPr>
  </w:style>
  <w:style w:type="character" w:customStyle="1" w:styleId="HeaderChar">
    <w:name w:val="Header Char"/>
    <w:basedOn w:val="DefaultParagraphFont"/>
    <w:link w:val="Header"/>
    <w:uiPriority w:val="99"/>
    <w:semiHidden/>
    <w:rsid w:val="0021117C"/>
    <w:rPr>
      <w:rFonts w:ascii="Times New Roman" w:hAnsi="Times New Roman" w:cs="Times New Roman"/>
    </w:rPr>
  </w:style>
  <w:style w:type="paragraph" w:styleId="Footer">
    <w:name w:val="footer"/>
    <w:basedOn w:val="Normal"/>
    <w:link w:val="FooterChar"/>
    <w:uiPriority w:val="99"/>
    <w:semiHidden/>
    <w:rsid w:val="0021117C"/>
    <w:pPr>
      <w:tabs>
        <w:tab w:val="center" w:pos="4680"/>
        <w:tab w:val="right" w:pos="9360"/>
      </w:tabs>
    </w:pPr>
  </w:style>
  <w:style w:type="character" w:customStyle="1" w:styleId="FooterChar">
    <w:name w:val="Footer Char"/>
    <w:basedOn w:val="DefaultParagraphFont"/>
    <w:link w:val="Footer"/>
    <w:uiPriority w:val="99"/>
    <w:semiHidden/>
    <w:rsid w:val="0021117C"/>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1117C"/>
    <w:rPr>
      <w:color w:val="auto"/>
      <w:u w:val="none"/>
    </w:rPr>
  </w:style>
  <w:style w:type="character" w:styleId="FollowedHyperlink">
    <w:name w:val="FollowedHyperlink"/>
    <w:basedOn w:val="DefaultParagraphFont"/>
    <w:uiPriority w:val="99"/>
    <w:semiHidden/>
    <w:rsid w:val="0021117C"/>
    <w:rPr>
      <w:color w:val="auto"/>
      <w:u w:val="none"/>
    </w:rPr>
  </w:style>
  <w:style w:type="character" w:customStyle="1" w:styleId="Heading4Char">
    <w:name w:val="Heading 4 Char"/>
    <w:aliases w:val="Tag Char"/>
    <w:basedOn w:val="DefaultParagraphFont"/>
    <w:link w:val="Heading4"/>
    <w:uiPriority w:val="4"/>
    <w:rsid w:val="0021117C"/>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9E741C"/>
    <w:rPr>
      <w:bCs/>
      <w:u w:val="single"/>
    </w:rPr>
  </w:style>
  <w:style w:type="paragraph" w:styleId="Title">
    <w:name w:val="Title"/>
    <w:basedOn w:val="Normal"/>
    <w:next w:val="Normal"/>
    <w:link w:val="TitleChar"/>
    <w:uiPriority w:val="21"/>
    <w:qFormat/>
    <w:rsid w:val="009E741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E741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E741C"/>
  </w:style>
  <w:style w:type="paragraph" w:customStyle="1" w:styleId="Smalltext">
    <w:name w:val="Small text"/>
    <w:aliases w:val="Quote1,Quote11"/>
    <w:basedOn w:val="Normal"/>
    <w:link w:val="SmalltextChar"/>
    <w:qFormat/>
    <w:rsid w:val="00693ECC"/>
    <w:rPr>
      <w:rFonts w:eastAsia="Calibri"/>
      <w:sz w:val="14"/>
    </w:rPr>
  </w:style>
  <w:style w:type="character" w:customStyle="1" w:styleId="SmalltextChar">
    <w:name w:val="Small text Char"/>
    <w:aliases w:val="Quote Char,Quote1 Char1"/>
    <w:link w:val="Smalltext"/>
    <w:rsid w:val="00693ECC"/>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693ECC"/>
    <w:rPr>
      <w:rFonts w:ascii="Times New Roman" w:hAnsi="Times New Roman" w:cs="Times New Roman"/>
      <w:b/>
      <w:i w:val="0"/>
      <w:iCs/>
      <w:sz w:val="22"/>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117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2111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1117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1117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1117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111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117C"/>
  </w:style>
  <w:style w:type="character" w:customStyle="1" w:styleId="Heading1Char">
    <w:name w:val="Heading 1 Char"/>
    <w:aliases w:val="Pocket Char"/>
    <w:basedOn w:val="DefaultParagraphFont"/>
    <w:link w:val="Heading1"/>
    <w:uiPriority w:val="1"/>
    <w:rsid w:val="0021117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1117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21117C"/>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21117C"/>
    <w:rPr>
      <w:b/>
      <w:bCs/>
    </w:rPr>
  </w:style>
  <w:style w:type="character" w:customStyle="1" w:styleId="Heading3Char">
    <w:name w:val="Heading 3 Char"/>
    <w:aliases w:val="Block Char"/>
    <w:basedOn w:val="DefaultParagraphFont"/>
    <w:link w:val="Heading3"/>
    <w:uiPriority w:val="3"/>
    <w:rsid w:val="0021117C"/>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21117C"/>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21117C"/>
    <w:rPr>
      <w:b/>
      <w:bCs/>
      <w:sz w:val="26"/>
      <w:u w:val="single"/>
    </w:rPr>
  </w:style>
  <w:style w:type="paragraph" w:styleId="Header">
    <w:name w:val="header"/>
    <w:basedOn w:val="Normal"/>
    <w:link w:val="HeaderChar"/>
    <w:uiPriority w:val="99"/>
    <w:semiHidden/>
    <w:rsid w:val="0021117C"/>
    <w:pPr>
      <w:tabs>
        <w:tab w:val="center" w:pos="4680"/>
        <w:tab w:val="right" w:pos="9360"/>
      </w:tabs>
    </w:pPr>
  </w:style>
  <w:style w:type="character" w:customStyle="1" w:styleId="HeaderChar">
    <w:name w:val="Header Char"/>
    <w:basedOn w:val="DefaultParagraphFont"/>
    <w:link w:val="Header"/>
    <w:uiPriority w:val="99"/>
    <w:semiHidden/>
    <w:rsid w:val="0021117C"/>
    <w:rPr>
      <w:rFonts w:ascii="Times New Roman" w:hAnsi="Times New Roman" w:cs="Times New Roman"/>
    </w:rPr>
  </w:style>
  <w:style w:type="paragraph" w:styleId="Footer">
    <w:name w:val="footer"/>
    <w:basedOn w:val="Normal"/>
    <w:link w:val="FooterChar"/>
    <w:uiPriority w:val="99"/>
    <w:semiHidden/>
    <w:rsid w:val="0021117C"/>
    <w:pPr>
      <w:tabs>
        <w:tab w:val="center" w:pos="4680"/>
        <w:tab w:val="right" w:pos="9360"/>
      </w:tabs>
    </w:pPr>
  </w:style>
  <w:style w:type="character" w:customStyle="1" w:styleId="FooterChar">
    <w:name w:val="Footer Char"/>
    <w:basedOn w:val="DefaultParagraphFont"/>
    <w:link w:val="Footer"/>
    <w:uiPriority w:val="99"/>
    <w:semiHidden/>
    <w:rsid w:val="0021117C"/>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1117C"/>
    <w:rPr>
      <w:color w:val="auto"/>
      <w:u w:val="none"/>
    </w:rPr>
  </w:style>
  <w:style w:type="character" w:styleId="FollowedHyperlink">
    <w:name w:val="FollowedHyperlink"/>
    <w:basedOn w:val="DefaultParagraphFont"/>
    <w:uiPriority w:val="99"/>
    <w:semiHidden/>
    <w:rsid w:val="0021117C"/>
    <w:rPr>
      <w:color w:val="auto"/>
      <w:u w:val="none"/>
    </w:rPr>
  </w:style>
  <w:style w:type="character" w:customStyle="1" w:styleId="Heading4Char">
    <w:name w:val="Heading 4 Char"/>
    <w:aliases w:val="Tag Char"/>
    <w:basedOn w:val="DefaultParagraphFont"/>
    <w:link w:val="Heading4"/>
    <w:uiPriority w:val="4"/>
    <w:rsid w:val="0021117C"/>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9E741C"/>
    <w:rPr>
      <w:bCs/>
      <w:u w:val="single"/>
    </w:rPr>
  </w:style>
  <w:style w:type="paragraph" w:styleId="Title">
    <w:name w:val="Title"/>
    <w:basedOn w:val="Normal"/>
    <w:next w:val="Normal"/>
    <w:link w:val="TitleChar"/>
    <w:uiPriority w:val="21"/>
    <w:qFormat/>
    <w:rsid w:val="009E741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E741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E741C"/>
  </w:style>
  <w:style w:type="paragraph" w:customStyle="1" w:styleId="Smalltext">
    <w:name w:val="Small text"/>
    <w:aliases w:val="Quote1,Quote11"/>
    <w:basedOn w:val="Normal"/>
    <w:link w:val="SmalltextChar"/>
    <w:qFormat/>
    <w:rsid w:val="00693ECC"/>
    <w:rPr>
      <w:rFonts w:eastAsia="Calibri"/>
      <w:sz w:val="14"/>
    </w:rPr>
  </w:style>
  <w:style w:type="character" w:customStyle="1" w:styleId="SmalltextChar">
    <w:name w:val="Small text Char"/>
    <w:aliases w:val="Quote Char,Quote1 Char1"/>
    <w:link w:val="Smalltext"/>
    <w:rsid w:val="00693ECC"/>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693ECC"/>
    <w:rPr>
      <w:rFonts w:ascii="Times New Roman" w:hAnsi="Times New Roman" w:cs="Times New Roman"/>
      <w:b/>
      <w:i w:val="0"/>
      <w:iCs/>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lkilombo.org/coalition-building-among-people-of-colo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hirhopi.org/phi-rho-pi/spts/spkrpts05.2/sutherland.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om.org/files/beyondresistance.pdf" TargetMode="External"/><Relationship Id="rId5" Type="http://schemas.microsoft.com/office/2007/relationships/stylesWithEffects" Target="stylesWithEffects.xml"/><Relationship Id="rId15" Type="http://schemas.openxmlformats.org/officeDocument/2006/relationships/hyperlink" Target="http://myweb.ecu.edu/popkee/social%20and%20cultural.pdf" TargetMode="External"/><Relationship Id="rId10" Type="http://schemas.openxmlformats.org/officeDocument/2006/relationships/hyperlink" Target="http://petras.lahaine.org/?p=188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11/09/25/books/review/whos-afraid-of-post-blackness-by-toure-book-review.html?pagewanted=all&amp;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16328</Words>
  <Characters>93072</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Columbia University, Team 2011</cp:lastModifiedBy>
  <cp:revision>2</cp:revision>
  <dcterms:created xsi:type="dcterms:W3CDTF">2013-10-21T00:50:00Z</dcterms:created>
  <dcterms:modified xsi:type="dcterms:W3CDTF">2013-10-21T00:50:00Z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