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FE6" w:rsidRPr="00777174" w:rsidRDefault="00895FE6" w:rsidP="00895FE6">
      <w:pPr>
        <w:pStyle w:val="Heading1"/>
      </w:pPr>
      <w:bookmarkStart w:id="0" w:name="_GoBack"/>
      <w:bookmarkEnd w:id="0"/>
      <w:r w:rsidRPr="00777174">
        <w:t>1NCs --- Blake 2013</w:t>
      </w:r>
    </w:p>
    <w:p w:rsidR="00895FE6" w:rsidRPr="00777174" w:rsidRDefault="00895FE6" w:rsidP="00895FE6">
      <w:pPr>
        <w:pStyle w:val="Heading2"/>
      </w:pPr>
      <w:r w:rsidRPr="00777174">
        <w:lastRenderedPageBreak/>
        <w:t>Round 1 --- Neg vs. River Hill DD</w:t>
      </w:r>
    </w:p>
    <w:p w:rsidR="00895FE6" w:rsidRPr="00777174" w:rsidRDefault="00895FE6" w:rsidP="00895FE6">
      <w:pPr>
        <w:pStyle w:val="Heading3"/>
      </w:pPr>
      <w:r w:rsidRPr="00777174">
        <w:lastRenderedPageBreak/>
        <w:t>1</w:t>
      </w:r>
    </w:p>
    <w:p w:rsidR="00895FE6" w:rsidRPr="00777174" w:rsidRDefault="00895FE6" w:rsidP="00895FE6">
      <w:pPr>
        <w:pStyle w:val="Analytic"/>
      </w:pPr>
      <w:r w:rsidRPr="00777174">
        <w:t xml:space="preserve">The affirmative’s failure to defend the </w:t>
      </w:r>
      <w:r w:rsidRPr="00777174">
        <w:rPr>
          <w:u w:val="single"/>
        </w:rPr>
        <w:t>enactment</w:t>
      </w:r>
      <w:r w:rsidRPr="00777174">
        <w:t xml:space="preserve"> of </w:t>
      </w:r>
      <w:r w:rsidRPr="00777174">
        <w:rPr>
          <w:u w:val="single"/>
        </w:rPr>
        <w:t>topical policy</w:t>
      </w:r>
      <w:r w:rsidRPr="00777174">
        <w:t xml:space="preserve"> by the United States federal government </w:t>
      </w:r>
      <w:r w:rsidRPr="00777174">
        <w:rPr>
          <w:u w:val="single"/>
        </w:rPr>
        <w:t>undermines</w:t>
      </w:r>
      <w:r w:rsidRPr="00777174">
        <w:t xml:space="preserve"> debate’s </w:t>
      </w:r>
      <w:r w:rsidRPr="00777174">
        <w:rPr>
          <w:u w:val="single"/>
        </w:rPr>
        <w:t>transformative</w:t>
      </w:r>
      <w:r w:rsidRPr="00777174">
        <w:t xml:space="preserve"> and </w:t>
      </w:r>
      <w:r w:rsidRPr="00777174">
        <w:rPr>
          <w:u w:val="single"/>
        </w:rPr>
        <w:t>intellectual</w:t>
      </w:r>
      <w:r w:rsidRPr="00777174">
        <w:t xml:space="preserve"> potential</w:t>
      </w:r>
    </w:p>
    <w:p w:rsidR="00895FE6" w:rsidRPr="00777174" w:rsidRDefault="00895FE6" w:rsidP="00895FE6">
      <w:pPr>
        <w:pStyle w:val="Heading4"/>
      </w:pPr>
      <w:r w:rsidRPr="00777174">
        <w:rPr>
          <w:bCs w:val="0"/>
        </w:rPr>
        <w:t xml:space="preserve">Only </w:t>
      </w:r>
      <w:r w:rsidRPr="00777174">
        <w:rPr>
          <w:bCs w:val="0"/>
          <w:u w:val="single"/>
        </w:rPr>
        <w:t>specific</w:t>
      </w:r>
      <w:r w:rsidRPr="00777174">
        <w:rPr>
          <w:bCs w:val="0"/>
        </w:rPr>
        <w:t xml:space="preserve"> debate over policies inculcates </w:t>
      </w:r>
      <w:r w:rsidRPr="00777174">
        <w:rPr>
          <w:bCs w:val="0"/>
          <w:u w:val="single"/>
        </w:rPr>
        <w:t>portable skills</w:t>
      </w:r>
      <w:r w:rsidRPr="00777174">
        <w:rPr>
          <w:bCs w:val="0"/>
        </w:rPr>
        <w:t xml:space="preserve"> --- being </w:t>
      </w:r>
      <w:r w:rsidRPr="00777174">
        <w:rPr>
          <w:bCs w:val="0"/>
          <w:u w:val="single"/>
        </w:rPr>
        <w:t>contestable</w:t>
      </w:r>
      <w:r w:rsidRPr="00777174">
        <w:rPr>
          <w:bCs w:val="0"/>
        </w:rPr>
        <w:t xml:space="preserve"> is different from being </w:t>
      </w:r>
      <w:r w:rsidRPr="00777174">
        <w:rPr>
          <w:bCs w:val="0"/>
          <w:u w:val="single"/>
        </w:rPr>
        <w:t>debatable</w:t>
      </w:r>
      <w:r w:rsidRPr="00777174">
        <w:rPr>
          <w:rStyle w:val="IntenseEmphasis"/>
        </w:rPr>
        <w:t xml:space="preserve"> </w:t>
      </w:r>
      <w:r w:rsidRPr="00777174">
        <w:rPr>
          <w:bCs w:val="0"/>
        </w:rPr>
        <w:t>--- this provides room for creativity but avoids mere statements of fact</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45)</w:t>
      </w:r>
    </w:p>
    <w:p w:rsidR="00895FE6" w:rsidRPr="00777174" w:rsidRDefault="00895FE6" w:rsidP="00895FE6"/>
    <w:p w:rsidR="00895FE6" w:rsidRPr="00777174" w:rsidRDefault="00895FE6" w:rsidP="00895FE6">
      <w:r w:rsidRPr="00777174">
        <w:t xml:space="preserve">Debate is a means of settling differences, so there must be a difference of </w:t>
      </w:r>
    </w:p>
    <w:p w:rsidR="00895FE6" w:rsidRPr="00777174" w:rsidRDefault="00895FE6" w:rsidP="00895FE6">
      <w:r w:rsidRPr="00777174">
        <w:t>AND</w:t>
      </w:r>
    </w:p>
    <w:p w:rsidR="00895FE6" w:rsidRPr="00777174" w:rsidRDefault="00895FE6" w:rsidP="00895FE6">
      <w:proofErr w:type="gramStart"/>
      <w:r w:rsidRPr="00777174">
        <w:t>particular</w:t>
      </w:r>
      <w:proofErr w:type="gramEnd"/>
      <w:r w:rsidRPr="00777174">
        <w:t xml:space="preserve"> point of difference, which will be outlined in the following discussion.</w:t>
      </w:r>
    </w:p>
    <w:p w:rsidR="00895FE6" w:rsidRPr="00777174" w:rsidRDefault="00895FE6" w:rsidP="00895FE6">
      <w:pPr>
        <w:pStyle w:val="Heading4"/>
      </w:pPr>
      <w:r w:rsidRPr="00777174">
        <w:rPr>
          <w:bCs w:val="0"/>
        </w:rPr>
        <w:t xml:space="preserve">And --- only debate over specific polices </w:t>
      </w:r>
      <w:r w:rsidRPr="00777174">
        <w:rPr>
          <w:bCs w:val="0"/>
          <w:u w:val="single"/>
        </w:rPr>
        <w:t>build skills</w:t>
      </w:r>
      <w:r w:rsidRPr="00777174">
        <w:rPr>
          <w:bCs w:val="0"/>
        </w:rPr>
        <w:t xml:space="preserve"> while </w:t>
      </w:r>
      <w:r w:rsidRPr="00777174">
        <w:rPr>
          <w:bCs w:val="0"/>
          <w:u w:val="single"/>
        </w:rPr>
        <w:t>overcoming pre-defined ideologies</w:t>
      </w:r>
    </w:p>
    <w:p w:rsidR="00895FE6" w:rsidRPr="00777174" w:rsidRDefault="00895FE6" w:rsidP="00895FE6">
      <w:r w:rsidRPr="00777174">
        <w:rPr>
          <w:b/>
        </w:rPr>
        <w:t>Sagan 12</w:t>
      </w:r>
      <w:r w:rsidRPr="00777174">
        <w:t xml:space="preserve"> (Scott, Professor of Political Science – Stanford University, Director – Center for International Security and Cooperation, “NEGOTIATING NONPROLIFERATION: Scholarship, Pedagogy, and Nuclear Weapons Policy”, The Nonproliferation Review, 19:1, pg. 95-108, 2-17)</w:t>
      </w:r>
    </w:p>
    <w:p w:rsidR="00895FE6" w:rsidRPr="00777174" w:rsidRDefault="00895FE6" w:rsidP="00895FE6"/>
    <w:p w:rsidR="00895FE6" w:rsidRPr="00777174" w:rsidRDefault="00895FE6" w:rsidP="00895FE6">
      <w:r w:rsidRPr="00777174">
        <w:t xml:space="preserve">These government or quasi-government think tank simulations often provide very similar lessons for </w:t>
      </w:r>
    </w:p>
    <w:p w:rsidR="00895FE6" w:rsidRPr="00777174" w:rsidRDefault="00895FE6" w:rsidP="00895FE6">
      <w:r w:rsidRPr="00777174">
        <w:t>AND</w:t>
      </w:r>
    </w:p>
    <w:p w:rsidR="00895FE6" w:rsidRPr="00777174" w:rsidRDefault="00895FE6" w:rsidP="00895FE6">
      <w:proofErr w:type="gramStart"/>
      <w:r w:rsidRPr="00777174">
        <w:t>quickly</w:t>
      </w:r>
      <w:proofErr w:type="gramEnd"/>
      <w:r w:rsidRPr="00777174">
        <w:t>; simulations teach students how to contextualize and act on information.14</w:t>
      </w:r>
    </w:p>
    <w:p w:rsidR="00895FE6" w:rsidRPr="00777174" w:rsidRDefault="00895FE6" w:rsidP="00895FE6">
      <w:pPr>
        <w:pStyle w:val="Heading4"/>
      </w:pPr>
      <w:r w:rsidRPr="00777174">
        <w:rPr>
          <w:bCs w:val="0"/>
        </w:rPr>
        <w:t xml:space="preserve">Decision-making about governmental policy enables </w:t>
      </w:r>
      <w:r w:rsidRPr="00777174">
        <w:rPr>
          <w:bCs w:val="0"/>
          <w:u w:val="single"/>
        </w:rPr>
        <w:t>social improvements</w:t>
      </w:r>
      <w:r w:rsidRPr="00777174">
        <w:rPr>
          <w:bCs w:val="0"/>
        </w:rPr>
        <w:t xml:space="preserve"> in everyday existence</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9-10)</w:t>
      </w:r>
    </w:p>
    <w:p w:rsidR="00895FE6" w:rsidRPr="00777174" w:rsidRDefault="00895FE6" w:rsidP="00895FE6"/>
    <w:p w:rsidR="00895FE6" w:rsidRPr="00777174" w:rsidRDefault="00895FE6" w:rsidP="00895FE6">
      <w:r w:rsidRPr="00777174">
        <w:t xml:space="preserve">If we assume it to be possible without recourse to violence to reach agreement on </w:t>
      </w:r>
    </w:p>
    <w:p w:rsidR="00895FE6" w:rsidRPr="00777174" w:rsidRDefault="00895FE6" w:rsidP="00895FE6">
      <w:r w:rsidRPr="00777174">
        <w:t>AND</w:t>
      </w:r>
    </w:p>
    <w:p w:rsidR="00895FE6" w:rsidRPr="00777174" w:rsidRDefault="00895FE6" w:rsidP="00895FE6">
      <w:proofErr w:type="gramStart"/>
      <w:r w:rsidRPr="00777174">
        <w:t>in</w:t>
      </w:r>
      <w:proofErr w:type="gramEnd"/>
      <w:r w:rsidRPr="00777174">
        <w:t xml:space="preserve"> our intelligent self-interest to reach these decisions through reasoned debate.</w:t>
      </w:r>
    </w:p>
    <w:p w:rsidR="00895FE6" w:rsidRPr="00777174" w:rsidRDefault="00895FE6" w:rsidP="00895FE6">
      <w:pPr>
        <w:pStyle w:val="Heading4"/>
      </w:pPr>
      <w:r w:rsidRPr="00777174">
        <w:rPr>
          <w:bCs w:val="0"/>
        </w:rPr>
        <w:t xml:space="preserve">And --- that’s the </w:t>
      </w:r>
      <w:r w:rsidRPr="00777174">
        <w:rPr>
          <w:bCs w:val="0"/>
          <w:u w:val="single"/>
        </w:rPr>
        <w:t>only portable skill</w:t>
      </w:r>
      <w:r w:rsidRPr="00777174">
        <w:rPr>
          <w:bCs w:val="0"/>
        </w:rPr>
        <w:t xml:space="preserve"> --- our methodology turns case</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9-10)</w:t>
      </w:r>
    </w:p>
    <w:p w:rsidR="00895FE6" w:rsidRPr="00777174" w:rsidRDefault="00895FE6" w:rsidP="00895FE6"/>
    <w:p w:rsidR="00895FE6" w:rsidRPr="00777174" w:rsidRDefault="00895FE6" w:rsidP="00895FE6">
      <w:r w:rsidRPr="00777174">
        <w:t xml:space="preserve">After several days of intense debate, first the United States House of Representatives and </w:t>
      </w:r>
    </w:p>
    <w:p w:rsidR="00895FE6" w:rsidRPr="00777174" w:rsidRDefault="00895FE6" w:rsidP="00895FE6">
      <w:r w:rsidRPr="00777174">
        <w:t>AND</w:t>
      </w:r>
    </w:p>
    <w:p w:rsidR="00895FE6" w:rsidRPr="00777174" w:rsidRDefault="00895FE6" w:rsidP="00895FE6">
      <w:proofErr w:type="gramStart"/>
      <w:r w:rsidRPr="00777174">
        <w:t>customer</w:t>
      </w:r>
      <w:proofErr w:type="gramEnd"/>
      <w:r w:rsidRPr="00777174">
        <w:t xml:space="preserve"> for </w:t>
      </w:r>
      <w:proofErr w:type="spellStart"/>
      <w:r w:rsidRPr="00777174">
        <w:t>out</w:t>
      </w:r>
      <w:proofErr w:type="spellEnd"/>
      <w:r w:rsidRPr="00777174">
        <w:t xml:space="preserve"> product, or a vote for our favored political candidate.</w:t>
      </w:r>
    </w:p>
    <w:p w:rsidR="00895FE6" w:rsidRPr="00777174" w:rsidRDefault="00895FE6" w:rsidP="00895FE6">
      <w:pPr>
        <w:pStyle w:val="Heading4"/>
      </w:pPr>
      <w:r w:rsidRPr="00777174">
        <w:rPr>
          <w:bCs w:val="0"/>
        </w:rPr>
        <w:t xml:space="preserve">Only these skills avert a litany of </w:t>
      </w:r>
      <w:r w:rsidRPr="00777174">
        <w:rPr>
          <w:bCs w:val="0"/>
          <w:u w:val="single"/>
        </w:rPr>
        <w:t>existential threats</w:t>
      </w:r>
    </w:p>
    <w:p w:rsidR="00895FE6" w:rsidRPr="00777174" w:rsidRDefault="00895FE6" w:rsidP="00895FE6">
      <w:pPr>
        <w:rPr>
          <w:szCs w:val="20"/>
        </w:rPr>
      </w:pPr>
      <w:r w:rsidRPr="00777174">
        <w:rPr>
          <w:b/>
        </w:rPr>
        <w:t>Lundberg 10</w:t>
      </w:r>
      <w:r w:rsidRPr="00777174">
        <w:rPr>
          <w:szCs w:val="20"/>
        </w:rPr>
        <w:t xml:space="preserve"> (Christian O., Professor of Communication – UNC-Chapel Hill, “The Allred Initiative and Debate </w:t>
      </w:r>
      <w:proofErr w:type="gramStart"/>
      <w:r w:rsidRPr="00777174">
        <w:rPr>
          <w:szCs w:val="20"/>
        </w:rPr>
        <w:t>Across</w:t>
      </w:r>
      <w:proofErr w:type="gramEnd"/>
      <w:r w:rsidRPr="00777174">
        <w:rPr>
          <w:szCs w:val="20"/>
        </w:rPr>
        <w:t xml:space="preserve"> the Curriculum”, Navigating Opportunity: Policy Debate in the </w:t>
      </w:r>
      <w:r w:rsidRPr="00777174">
        <w:t>21st</w:t>
      </w:r>
      <w:r w:rsidRPr="00777174">
        <w:rPr>
          <w:szCs w:val="20"/>
        </w:rPr>
        <w:t xml:space="preserve"> Century, pg. 310-313)</w:t>
      </w:r>
    </w:p>
    <w:p w:rsidR="00895FE6" w:rsidRPr="00777174" w:rsidRDefault="00895FE6" w:rsidP="00895FE6"/>
    <w:p w:rsidR="00895FE6" w:rsidRPr="00777174" w:rsidRDefault="00895FE6" w:rsidP="00895FE6">
      <w:r w:rsidRPr="00777174">
        <w:t xml:space="preserve">The second major problem with the critique that identifies a naivety in articulating debate and </w:t>
      </w:r>
    </w:p>
    <w:p w:rsidR="00895FE6" w:rsidRPr="00777174" w:rsidRDefault="00895FE6" w:rsidP="00895FE6">
      <w:r w:rsidRPr="00777174">
        <w:t>AND</w:t>
      </w:r>
    </w:p>
    <w:p w:rsidR="00895FE6" w:rsidRPr="00777174" w:rsidRDefault="00895FE6" w:rsidP="00895FE6">
      <w:proofErr w:type="gramStart"/>
      <w:r w:rsidRPr="00777174">
        <w:lastRenderedPageBreak/>
        <w:t>concrete</w:t>
      </w:r>
      <w:proofErr w:type="gramEnd"/>
      <w:r w:rsidRPr="00777174">
        <w:t xml:space="preserve"> work to realize an expanded commitment to debate at colleges and universities.</w:t>
      </w:r>
    </w:p>
    <w:p w:rsidR="00895FE6" w:rsidRPr="00777174" w:rsidRDefault="00895FE6" w:rsidP="00895FE6">
      <w:pPr>
        <w:pStyle w:val="Heading3"/>
      </w:pPr>
      <w:r w:rsidRPr="00777174">
        <w:lastRenderedPageBreak/>
        <w:t>2</w:t>
      </w:r>
    </w:p>
    <w:p w:rsidR="00895FE6" w:rsidRPr="00777174" w:rsidRDefault="00895FE6" w:rsidP="00895FE6">
      <w:pPr>
        <w:pStyle w:val="Heading4"/>
      </w:pPr>
      <w:r w:rsidRPr="00777174">
        <w:t xml:space="preserve">The </w:t>
      </w:r>
      <w:proofErr w:type="spellStart"/>
      <w:r w:rsidRPr="00777174">
        <w:t>aff’s</w:t>
      </w:r>
      <w:proofErr w:type="spellEnd"/>
      <w:r w:rsidRPr="00777174">
        <w:t xml:space="preserve"> alignment with local movement fails --- instead we should align with the Southern Consensus --- that results in comparatively better knowledge production</w:t>
      </w:r>
    </w:p>
    <w:p w:rsidR="00895FE6" w:rsidRPr="00777174" w:rsidRDefault="00895FE6" w:rsidP="00895FE6">
      <w:r w:rsidRPr="00777174">
        <w:rPr>
          <w:b/>
        </w:rPr>
        <w:t>Gore 2k</w:t>
      </w:r>
      <w:r w:rsidRPr="00777174">
        <w:t xml:space="preserve"> (Charles. Head, Policy Analysis and Research Branch, Division for LDCs, Africa and Special Programs, UN Conference on Trade &amp; Development. </w:t>
      </w:r>
      <w:proofErr w:type="gramStart"/>
      <w:r w:rsidRPr="00777174">
        <w:t>World Development.</w:t>
      </w:r>
      <w:proofErr w:type="gramEnd"/>
      <w:r w:rsidRPr="00777174">
        <w:t xml:space="preserve"> “The Rise and </w:t>
      </w:r>
      <w:proofErr w:type="gramStart"/>
      <w:r w:rsidRPr="00777174">
        <w:t>Fall</w:t>
      </w:r>
      <w:proofErr w:type="gramEnd"/>
      <w:r w:rsidRPr="00777174">
        <w:t xml:space="preserve"> of the Washington Consensus as a Paradigm for Developing Countries”. http://www.sciencedirect.com/science/article/pii/S0305750X99001606)</w:t>
      </w:r>
    </w:p>
    <w:p w:rsidR="00895FE6" w:rsidRPr="00777174" w:rsidRDefault="00895FE6" w:rsidP="00895FE6"/>
    <w:p w:rsidR="00895FE6" w:rsidRPr="00777174" w:rsidRDefault="00895FE6" w:rsidP="00895FE6">
      <w:r w:rsidRPr="00777174">
        <w:t xml:space="preserve">The collapse of communism in Eastern Europe and the Soviet Union has served as confirmation </w:t>
      </w:r>
    </w:p>
    <w:p w:rsidR="00895FE6" w:rsidRPr="00777174" w:rsidRDefault="00895FE6" w:rsidP="00895FE6">
      <w:r w:rsidRPr="00777174">
        <w:t>AND</w:t>
      </w:r>
    </w:p>
    <w:p w:rsidR="00895FE6" w:rsidRPr="00777174" w:rsidRDefault="00895FE6" w:rsidP="00895FE6">
      <w:proofErr w:type="gramStart"/>
      <w:r w:rsidRPr="00777174">
        <w:t>and</w:t>
      </w:r>
      <w:proofErr w:type="gramEnd"/>
      <w:r w:rsidRPr="00777174">
        <w:t xml:space="preserve"> has easily been, fused into a kind of neoliberal populism.13</w:t>
      </w:r>
    </w:p>
    <w:p w:rsidR="00895FE6" w:rsidRPr="00777174" w:rsidRDefault="00895FE6" w:rsidP="00895FE6">
      <w:pPr>
        <w:pStyle w:val="Heading4"/>
      </w:pPr>
      <w:r w:rsidRPr="00777174">
        <w:t>Vote neg to align yourself with the Southern Consensus --- that solves</w:t>
      </w:r>
    </w:p>
    <w:p w:rsidR="00895FE6" w:rsidRPr="00777174" w:rsidRDefault="00895FE6" w:rsidP="00895FE6">
      <w:r w:rsidRPr="00777174">
        <w:rPr>
          <w:b/>
        </w:rPr>
        <w:t>Gore 2k</w:t>
      </w:r>
      <w:r w:rsidRPr="00777174">
        <w:t xml:space="preserve"> (Charles. Head, Policy Analysis and Research Branch, Division for LDCs, Africa and Special Programs, UN Conference on Trade &amp; Development. </w:t>
      </w:r>
      <w:proofErr w:type="gramStart"/>
      <w:r w:rsidRPr="00777174">
        <w:t>World Development.</w:t>
      </w:r>
      <w:proofErr w:type="gramEnd"/>
      <w:r w:rsidRPr="00777174">
        <w:t xml:space="preserve"> “The Rise and </w:t>
      </w:r>
      <w:proofErr w:type="gramStart"/>
      <w:r w:rsidRPr="00777174">
        <w:t>Fall</w:t>
      </w:r>
      <w:proofErr w:type="gramEnd"/>
      <w:r w:rsidRPr="00777174">
        <w:t xml:space="preserve"> of the Washington Consensus as a Paradigm for Developing Countries”. http://www.sciencedirect.com/science/article/pii/S0305750X99001606)</w:t>
      </w:r>
    </w:p>
    <w:p w:rsidR="00895FE6" w:rsidRPr="00777174" w:rsidRDefault="00895FE6" w:rsidP="00895FE6">
      <w:pPr>
        <w:rPr>
          <w:rStyle w:val="StyleBoldUnderline"/>
        </w:rPr>
      </w:pPr>
    </w:p>
    <w:p w:rsidR="00895FE6" w:rsidRPr="00777174" w:rsidRDefault="00895FE6" w:rsidP="00895FE6">
      <w:r w:rsidRPr="00777174">
        <w:t xml:space="preserve">Whereas the SHD approach has made a moral critique of the Washington Consensus, the </w:t>
      </w:r>
    </w:p>
    <w:p w:rsidR="00895FE6" w:rsidRPr="00777174" w:rsidRDefault="00895FE6" w:rsidP="00895FE6">
      <w:r w:rsidRPr="00777174">
        <w:t>AND</w:t>
      </w:r>
    </w:p>
    <w:p w:rsidR="00895FE6" w:rsidRPr="00777174" w:rsidRDefault="00895FE6" w:rsidP="00895FE6">
      <w:proofErr w:type="gramStart"/>
      <w:r w:rsidRPr="00777174">
        <w:t>is</w:t>
      </w:r>
      <w:proofErr w:type="gramEnd"/>
      <w:r w:rsidRPr="00777174">
        <w:t xml:space="preserve"> a particularly significant example of the latter (World Bank, 1993). </w:t>
      </w:r>
    </w:p>
    <w:p w:rsidR="00895FE6" w:rsidRPr="00777174" w:rsidRDefault="00895FE6" w:rsidP="00895FE6">
      <w:pPr>
        <w:pStyle w:val="Heading3"/>
      </w:pPr>
      <w:r w:rsidRPr="00777174">
        <w:lastRenderedPageBreak/>
        <w:t>3</w:t>
      </w:r>
    </w:p>
    <w:p w:rsidR="00895FE6" w:rsidRPr="00777174" w:rsidRDefault="00895FE6" w:rsidP="00895FE6">
      <w:pPr>
        <w:pStyle w:val="Heading4"/>
      </w:pPr>
      <w:r w:rsidRPr="00777174">
        <w:t>The retributive justice that comes with locating responsibility in specific historical locations is just as problematic as the ahistorical rejection of responsibility</w:t>
      </w:r>
    </w:p>
    <w:p w:rsidR="00895FE6" w:rsidRPr="00777174" w:rsidRDefault="00895FE6" w:rsidP="00895FE6">
      <w:pPr>
        <w:rPr>
          <w:sz w:val="20"/>
        </w:rPr>
      </w:pPr>
      <w:r w:rsidRPr="00777174">
        <w:rPr>
          <w:rStyle w:val="StyleStyleBold12pt"/>
        </w:rPr>
        <w:t>Murphy 4</w:t>
      </w:r>
      <w:r w:rsidRPr="00777174">
        <w:t xml:space="preserve"> (Ann, Postdoctoral Fellow in the School of philosophy at the university of New South Wales, “The Political Significance of Shame,” Borderlands E-Journal, volume 3 Number 1, 2004)</w:t>
      </w:r>
    </w:p>
    <w:p w:rsidR="00895FE6" w:rsidRPr="00777174" w:rsidRDefault="00895FE6" w:rsidP="00895FE6">
      <w:pPr>
        <w:tabs>
          <w:tab w:val="left" w:pos="1680"/>
        </w:tabs>
      </w:pPr>
      <w:r w:rsidRPr="00777174">
        <w:tab/>
      </w:r>
    </w:p>
    <w:p w:rsidR="00895FE6" w:rsidRPr="00777174" w:rsidRDefault="00895FE6" w:rsidP="00895FE6">
      <w:r w:rsidRPr="00777174">
        <w:t xml:space="preserve">9. If we take seriously the claims emerging from the discourse on generosity and </w:t>
      </w:r>
    </w:p>
    <w:p w:rsidR="00895FE6" w:rsidRPr="00777174" w:rsidRDefault="00895FE6" w:rsidP="00895FE6">
      <w:r w:rsidRPr="00777174">
        <w:t>AND</w:t>
      </w:r>
    </w:p>
    <w:p w:rsidR="00895FE6" w:rsidRPr="00777174" w:rsidRDefault="00895FE6" w:rsidP="00895FE6">
      <w:proofErr w:type="gramStart"/>
      <w:r w:rsidRPr="00777174">
        <w:t>imply</w:t>
      </w:r>
      <w:proofErr w:type="gramEnd"/>
      <w:r w:rsidRPr="00777174">
        <w:t xml:space="preserve"> the finitude of responsibility, or a specific breach of a contract.</w:t>
      </w:r>
    </w:p>
    <w:p w:rsidR="00895FE6" w:rsidRPr="00777174" w:rsidRDefault="00895FE6" w:rsidP="00895FE6">
      <w:pPr>
        <w:pStyle w:val="Heading4"/>
      </w:pPr>
      <w:r w:rsidRPr="00777174">
        <w:t>Endorse shame and political charity as a challenge to renderings of responsibility that deny the incalculable nature of complicity</w:t>
      </w:r>
    </w:p>
    <w:p w:rsidR="00895FE6" w:rsidRPr="00777174" w:rsidRDefault="00895FE6" w:rsidP="00895FE6">
      <w:pPr>
        <w:rPr>
          <w:sz w:val="20"/>
        </w:rPr>
      </w:pPr>
      <w:r w:rsidRPr="00777174">
        <w:rPr>
          <w:rStyle w:val="StyleStyleBold12pt"/>
        </w:rPr>
        <w:t>Murphy 4</w:t>
      </w:r>
      <w:r w:rsidRPr="00777174">
        <w:t xml:space="preserve"> (Ann, Postdoctoral Fellow in the School of philosophy at the university of New South Wales, “The Political Significance of Shame,” Borderlands E-Journal, volume 3 Number 1, 2004)</w:t>
      </w:r>
    </w:p>
    <w:p w:rsidR="00895FE6" w:rsidRPr="00777174" w:rsidRDefault="00895FE6" w:rsidP="00895FE6"/>
    <w:p w:rsidR="00895FE6" w:rsidRPr="00777174" w:rsidRDefault="00895FE6" w:rsidP="00895FE6">
      <w:proofErr w:type="gramStart"/>
      <w:r w:rsidRPr="00777174">
        <w:t>The Denigration of Shame 1.</w:t>
      </w:r>
      <w:proofErr w:type="gramEnd"/>
      <w:r w:rsidRPr="00777174">
        <w:t xml:space="preserve"> In recent debates concerning the responsibilities that individuals and </w:t>
      </w:r>
    </w:p>
    <w:p w:rsidR="00895FE6" w:rsidRPr="00777174" w:rsidRDefault="00895FE6" w:rsidP="00895FE6">
      <w:r w:rsidRPr="00777174">
        <w:t>AND</w:t>
      </w:r>
    </w:p>
    <w:p w:rsidR="00895FE6" w:rsidRPr="00777174" w:rsidRDefault="00895FE6" w:rsidP="00895FE6">
      <w:proofErr w:type="gramStart"/>
      <w:r w:rsidRPr="00777174">
        <w:t>of</w:t>
      </w:r>
      <w:proofErr w:type="gramEnd"/>
      <w:r w:rsidRPr="00777174">
        <w:t xml:space="preserve"> responsibility as strictly contractual is in many ways to do just that.</w:t>
      </w:r>
    </w:p>
    <w:p w:rsidR="00895FE6" w:rsidRPr="00777174" w:rsidRDefault="00895FE6" w:rsidP="00895FE6">
      <w:pPr>
        <w:pStyle w:val="Heading3"/>
      </w:pPr>
      <w:r w:rsidRPr="00777174">
        <w:lastRenderedPageBreak/>
        <w:t>Advantage 1</w:t>
      </w:r>
    </w:p>
    <w:p w:rsidR="00895FE6" w:rsidRPr="00777174" w:rsidRDefault="00895FE6" w:rsidP="00895FE6">
      <w:pPr>
        <w:pStyle w:val="Heading4"/>
      </w:pPr>
      <w:r w:rsidRPr="00777174">
        <w:t>Synthesis of discourse and institutional analysis is best- evaluate discourse based on its ability to enact structural reforms</w:t>
      </w:r>
    </w:p>
    <w:p w:rsidR="00895FE6" w:rsidRPr="00777174" w:rsidRDefault="00895FE6" w:rsidP="00895FE6">
      <w:proofErr w:type="spellStart"/>
      <w:proofErr w:type="gramStart"/>
      <w:r w:rsidRPr="00777174">
        <w:rPr>
          <w:rStyle w:val="StyleStyleBold12pt"/>
        </w:rPr>
        <w:t>Cammack</w:t>
      </w:r>
      <w:proofErr w:type="spellEnd"/>
      <w:r w:rsidRPr="00777174">
        <w:rPr>
          <w:rStyle w:val="StyleStyleBold12pt"/>
        </w:rPr>
        <w:t xml:space="preserve"> 2k</w:t>
      </w:r>
      <w:r w:rsidRPr="00777174">
        <w:t xml:space="preserve"> (Paul, Dep’t of </w:t>
      </w:r>
      <w:proofErr w:type="spellStart"/>
      <w:r w:rsidRPr="00777174">
        <w:t>Gov</w:t>
      </w:r>
      <w:proofErr w:type="spellEnd"/>
      <w:r w:rsidRPr="00777174">
        <w:t xml:space="preserve">, </w:t>
      </w:r>
      <w:proofErr w:type="spellStart"/>
      <w:r w:rsidRPr="00777174">
        <w:t>Univ</w:t>
      </w:r>
      <w:proofErr w:type="spellEnd"/>
      <w:r w:rsidRPr="00777174">
        <w:t xml:space="preserve"> of Manchester.</w:t>
      </w:r>
      <w:proofErr w:type="gramEnd"/>
      <w:r w:rsidRPr="00777174">
        <w:t xml:space="preserve"> </w:t>
      </w:r>
      <w:proofErr w:type="gramStart"/>
      <w:r w:rsidRPr="00777174">
        <w:rPr>
          <w:i/>
        </w:rPr>
        <w:t xml:space="preserve">Bulletin of Latin American </w:t>
      </w:r>
      <w:proofErr w:type="spellStart"/>
      <w:r w:rsidRPr="00777174">
        <w:rPr>
          <w:i/>
        </w:rPr>
        <w:t>Research</w:t>
      </w:r>
      <w:r w:rsidRPr="00777174">
        <w:t>.Vol</w:t>
      </w:r>
      <w:proofErr w:type="spellEnd"/>
      <w:r w:rsidRPr="00777174">
        <w:t xml:space="preserve"> 19, No. 2.</w:t>
      </w:r>
      <w:proofErr w:type="gramEnd"/>
      <w:r w:rsidRPr="00777174">
        <w:t xml:space="preserve"> April “The resurgence of populism in Latin America” JSTOR)</w:t>
      </w:r>
    </w:p>
    <w:p w:rsidR="00895FE6" w:rsidRPr="00777174" w:rsidRDefault="00895FE6" w:rsidP="00895FE6"/>
    <w:p w:rsidR="00895FE6" w:rsidRPr="00777174" w:rsidRDefault="00895FE6" w:rsidP="00895FE6">
      <w:r w:rsidRPr="00777174">
        <w:t xml:space="preserve">In fact the literature on Latin American populism reflects and in some ways divides over </w:t>
      </w:r>
    </w:p>
    <w:p w:rsidR="00895FE6" w:rsidRPr="00777174" w:rsidRDefault="00895FE6" w:rsidP="00895FE6">
      <w:r w:rsidRPr="00777174">
        <w:t>AND</w:t>
      </w:r>
    </w:p>
    <w:p w:rsidR="00895FE6" w:rsidRPr="00777174" w:rsidRDefault="00895FE6" w:rsidP="00895FE6">
      <w:proofErr w:type="gramStart"/>
      <w:r w:rsidRPr="00777174">
        <w:t>appeals</w:t>
      </w:r>
      <w:proofErr w:type="gramEnd"/>
      <w:r w:rsidRPr="00777174">
        <w:t xml:space="preserve"> to the people" in the context of capitalist society and institutions.</w:t>
      </w:r>
    </w:p>
    <w:p w:rsidR="00895FE6" w:rsidRPr="00777174" w:rsidRDefault="00895FE6" w:rsidP="00895FE6">
      <w:pPr>
        <w:pStyle w:val="Heading4"/>
      </w:pPr>
      <w:r w:rsidRPr="00777174">
        <w:t>The alt fails</w:t>
      </w:r>
    </w:p>
    <w:p w:rsidR="00895FE6" w:rsidRPr="00777174" w:rsidRDefault="00895FE6" w:rsidP="00895FE6">
      <w:pPr>
        <w:rPr>
          <w:rFonts w:eastAsia="Calibri" w:cs="Arial"/>
        </w:rPr>
      </w:pPr>
      <w:proofErr w:type="spellStart"/>
      <w:r w:rsidRPr="00777174">
        <w:rPr>
          <w:b/>
        </w:rPr>
        <w:t>Kliman</w:t>
      </w:r>
      <w:proofErr w:type="spellEnd"/>
      <w:r w:rsidRPr="00777174">
        <w:rPr>
          <w:rFonts w:cs="Arial"/>
        </w:rPr>
        <w:t xml:space="preserve">, professor of economics – Pace University, </w:t>
      </w:r>
      <w:r w:rsidRPr="00777174">
        <w:rPr>
          <w:b/>
        </w:rPr>
        <w:t>‘4</w:t>
      </w:r>
    </w:p>
    <w:p w:rsidR="00895FE6" w:rsidRPr="00777174" w:rsidRDefault="00895FE6" w:rsidP="00895FE6">
      <w:pPr>
        <w:rPr>
          <w:rFonts w:cs="Arial"/>
        </w:rPr>
      </w:pPr>
      <w:r w:rsidRPr="00777174">
        <w:rPr>
          <w:rFonts w:cs="Arial"/>
        </w:rPr>
        <w:t xml:space="preserve">(Andrew, “Alternatives to Capitalism: What Happens </w:t>
      </w:r>
      <w:proofErr w:type="gramStart"/>
      <w:r w:rsidRPr="00777174">
        <w:rPr>
          <w:rFonts w:cs="Arial"/>
        </w:rPr>
        <w:t>After</w:t>
      </w:r>
      <w:proofErr w:type="gramEnd"/>
      <w:r w:rsidRPr="00777174">
        <w:rPr>
          <w:rFonts w:cs="Arial"/>
        </w:rPr>
        <w:t xml:space="preserve"> the Revolution?” http://akliman.squarespace.com/writings/)</w:t>
      </w:r>
    </w:p>
    <w:p w:rsidR="00895FE6" w:rsidRPr="00777174" w:rsidRDefault="00895FE6" w:rsidP="00895FE6">
      <w:pPr>
        <w:rPr>
          <w:rFonts w:cs="Arial"/>
        </w:rPr>
      </w:pPr>
    </w:p>
    <w:p w:rsidR="00895FE6" w:rsidRPr="00777174" w:rsidRDefault="00895FE6" w:rsidP="00895FE6">
      <w:r w:rsidRPr="00777174">
        <w:t xml:space="preserve">I.  Concretizing the Vision of a New Human Society We live at a moment </w:t>
      </w:r>
    </w:p>
    <w:p w:rsidR="00895FE6" w:rsidRPr="00777174" w:rsidRDefault="00895FE6" w:rsidP="00895FE6">
      <w:r w:rsidRPr="00777174">
        <w:t>AND</w:t>
      </w:r>
    </w:p>
    <w:p w:rsidR="00895FE6" w:rsidRPr="00777174" w:rsidRDefault="00895FE6" w:rsidP="00895FE6">
      <w:proofErr w:type="gramStart"/>
      <w:r w:rsidRPr="00777174">
        <w:t>meantime</w:t>
      </w:r>
      <w:proofErr w:type="gramEnd"/>
      <w:r w:rsidRPr="00777174">
        <w:t>, the challenges from below require us to proceed on its basis.</w:t>
      </w:r>
    </w:p>
    <w:p w:rsidR="00895FE6" w:rsidRPr="00777174" w:rsidRDefault="00895FE6" w:rsidP="00895FE6">
      <w:pPr>
        <w:rPr>
          <w:rFonts w:cs="Arial"/>
          <w:sz w:val="16"/>
        </w:rPr>
      </w:pPr>
    </w:p>
    <w:p w:rsidR="00895FE6" w:rsidRPr="00777174" w:rsidRDefault="00895FE6" w:rsidP="00895FE6">
      <w:pPr>
        <w:rPr>
          <w:b/>
        </w:rPr>
      </w:pPr>
      <w:r w:rsidRPr="00777174">
        <w:rPr>
          <w:b/>
        </w:rPr>
        <w:t>Mere opposition fails</w:t>
      </w:r>
    </w:p>
    <w:p w:rsidR="00895FE6" w:rsidRPr="00777174" w:rsidRDefault="00895FE6" w:rsidP="00895FE6">
      <w:r w:rsidRPr="00777174">
        <w:rPr>
          <w:rStyle w:val="StyleStyleBold12pt"/>
        </w:rPr>
        <w:t>Ferguson 10</w:t>
      </w:r>
      <w:r w:rsidRPr="00777174">
        <w:t xml:space="preserve"> – Professor of Anthropology @ Stanford</w:t>
      </w:r>
    </w:p>
    <w:p w:rsidR="00895FE6" w:rsidRPr="00777174" w:rsidRDefault="00895FE6" w:rsidP="00895FE6">
      <w:r w:rsidRPr="00777174">
        <w:t>(James, “The Uses of Neoliberalism,” Antipode, 41.1, 10.1111/j.1467-8330.2009.00721.x)//BB</w:t>
      </w:r>
    </w:p>
    <w:p w:rsidR="00895FE6" w:rsidRPr="00777174" w:rsidRDefault="00895FE6" w:rsidP="00895FE6">
      <w:r w:rsidRPr="00777174">
        <w:t xml:space="preserve">This problem in recent progressive scholarship strikes me as related to a parallel problem in </w:t>
      </w:r>
    </w:p>
    <w:p w:rsidR="00895FE6" w:rsidRPr="00777174" w:rsidRDefault="00895FE6" w:rsidP="00895FE6">
      <w:r w:rsidRPr="00777174">
        <w:t>AND</w:t>
      </w:r>
    </w:p>
    <w:p w:rsidR="00895FE6" w:rsidRPr="00777174" w:rsidRDefault="00895FE6" w:rsidP="00895FE6">
      <w:proofErr w:type="gramStart"/>
      <w:r w:rsidRPr="00777174">
        <w:t>an</w:t>
      </w:r>
      <w:proofErr w:type="gramEnd"/>
      <w:r w:rsidRPr="00777174">
        <w:t xml:space="preserve"> exploration of the contemporary possibilities for developing genuinely progressive arts of government.</w:t>
      </w:r>
    </w:p>
    <w:p w:rsidR="00895FE6" w:rsidRPr="00777174" w:rsidRDefault="00895FE6" w:rsidP="00895FE6">
      <w:pPr>
        <w:rPr>
          <w:rFonts w:cs="Arial"/>
          <w:sz w:val="16"/>
        </w:rPr>
      </w:pPr>
    </w:p>
    <w:p w:rsidR="00895FE6" w:rsidRPr="00777174" w:rsidRDefault="00895FE6" w:rsidP="00895FE6">
      <w:pPr>
        <w:rPr>
          <w:b/>
        </w:rPr>
      </w:pPr>
      <w:r w:rsidRPr="00777174">
        <w:rPr>
          <w:b/>
        </w:rPr>
        <w:t>Specificity matters – rejecting neoliberalism as a monolithic entity undermines the aff</w:t>
      </w:r>
    </w:p>
    <w:p w:rsidR="00895FE6" w:rsidRPr="00777174" w:rsidRDefault="00895FE6" w:rsidP="00895FE6">
      <w:pPr>
        <w:pStyle w:val="Cite2"/>
        <w:rPr>
          <w:rFonts w:ascii="Georgia" w:hAnsi="Georgia" w:cs="Arial"/>
        </w:rPr>
      </w:pPr>
      <w:r w:rsidRPr="00777174">
        <w:rPr>
          <w:rFonts w:ascii="Georgia" w:hAnsi="Georgia" w:cs="Arial"/>
        </w:rPr>
        <w:t>Duffy and Moore 10</w:t>
      </w:r>
    </w:p>
    <w:p w:rsidR="00895FE6" w:rsidRPr="00777174" w:rsidRDefault="00895FE6" w:rsidP="00895FE6">
      <w:pPr>
        <w:rPr>
          <w:rFonts w:cs="Arial"/>
        </w:rPr>
      </w:pPr>
      <w:r w:rsidRPr="00777174">
        <w:rPr>
          <w:rFonts w:cs="Arial"/>
        </w:rPr>
        <w:t xml:space="preserve">Article: </w:t>
      </w:r>
      <w:proofErr w:type="spellStart"/>
      <w:r w:rsidRPr="00777174">
        <w:rPr>
          <w:rFonts w:cs="Arial"/>
        </w:rPr>
        <w:t>Neoliberalizing</w:t>
      </w:r>
      <w:proofErr w:type="spellEnd"/>
      <w:r w:rsidRPr="00777174">
        <w:rPr>
          <w:rFonts w:cs="Arial"/>
        </w:rPr>
        <w:t xml:space="preserve"> nature? Elephants as imperfect commodities Author: Duffy, R Journal: Antipode ISSN: 0066-4812 Date: 2010 Volume: 42 Issue: 3 Page: 742</w:t>
      </w:r>
    </w:p>
    <w:p w:rsidR="00895FE6" w:rsidRPr="00777174" w:rsidRDefault="00895FE6" w:rsidP="00895FE6">
      <w:pPr>
        <w:rPr>
          <w:rFonts w:cs="Arial"/>
        </w:rPr>
      </w:pPr>
      <w:r w:rsidRPr="00777174">
        <w:rPr>
          <w:rFonts w:cs="Arial"/>
        </w:rPr>
        <w:t>Note: from 1 September 2012 I take up the post of Professor of Conservation Politics at the Durrell Institute of Conservation Ecology (DICE) in the School of Anthropology and Conservation, University of Kent.</w:t>
      </w:r>
    </w:p>
    <w:p w:rsidR="00895FE6" w:rsidRPr="00777174" w:rsidRDefault="00895FE6" w:rsidP="00895FE6">
      <w:pPr>
        <w:rPr>
          <w:rFonts w:cs="Arial"/>
        </w:rPr>
      </w:pPr>
      <w:r w:rsidRPr="00777174">
        <w:rPr>
          <w:rFonts w:cs="Arial"/>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w:t>
      </w:r>
      <w:proofErr w:type="spellStart"/>
      <w:r w:rsidRPr="00777174">
        <w:rPr>
          <w:rFonts w:cs="Arial"/>
        </w:rPr>
        <w:t>parks</w:t>
      </w:r>
      <w:proofErr w:type="gramStart"/>
      <w:r w:rsidRPr="00777174">
        <w:rPr>
          <w:rFonts w:cs="Arial"/>
        </w:rPr>
        <w:t>,and</w:t>
      </w:r>
      <w:proofErr w:type="spellEnd"/>
      <w:proofErr w:type="gramEnd"/>
      <w:r w:rsidRPr="00777174">
        <w:rPr>
          <w:rFonts w:cs="Arial"/>
        </w:rPr>
        <w:t xml:space="preserve"> on ecotourism (more details are under 'research interests'. My most recent book, Nature Crime: How We're Getting Conservation Wrong (Yale University Press, 2010) examines how global dynamics of wealth and poverty shape conservation outcomes. More information is on my personal </w:t>
      </w:r>
      <w:proofErr w:type="spellStart"/>
      <w:r w:rsidRPr="00777174">
        <w:rPr>
          <w:rFonts w:cs="Arial"/>
        </w:rPr>
        <w:t>wesbite</w:t>
      </w:r>
      <w:proofErr w:type="spellEnd"/>
      <w:r w:rsidRPr="00777174">
        <w:rPr>
          <w:rFonts w:cs="Arial"/>
        </w:rPr>
        <w:t xml:space="preserve"> 'Conservation Politics' http://conservationpolitics.wordpress.com/</w:t>
      </w:r>
    </w:p>
    <w:p w:rsidR="00895FE6" w:rsidRPr="00777174" w:rsidRDefault="00895FE6" w:rsidP="00895FE6">
      <w:r w:rsidRPr="00777174">
        <w:lastRenderedPageBreak/>
        <w:t xml:space="preserve">However, it is critically important not to reify neoliberalism and ascribe it a greater </w:t>
      </w:r>
    </w:p>
    <w:p w:rsidR="00895FE6" w:rsidRPr="00777174" w:rsidRDefault="00895FE6" w:rsidP="00895FE6">
      <w:r w:rsidRPr="00777174">
        <w:t>AND</w:t>
      </w:r>
    </w:p>
    <w:p w:rsidR="00895FE6" w:rsidRPr="00777174" w:rsidRDefault="00895FE6" w:rsidP="00895FE6">
      <w:proofErr w:type="gramStart"/>
      <w:r w:rsidRPr="00777174">
        <w:t>challenged</w:t>
      </w:r>
      <w:proofErr w:type="gramEnd"/>
      <w:r w:rsidRPr="00777174">
        <w:t xml:space="preserve"> through engagement with specific case studies (Bakker 2009; </w:t>
      </w:r>
      <w:proofErr w:type="spellStart"/>
      <w:r w:rsidRPr="00777174">
        <w:t>Castree</w:t>
      </w:r>
      <w:proofErr w:type="spellEnd"/>
      <w:r w:rsidRPr="00777174">
        <w:t xml:space="preserve"> 2008b).</w:t>
      </w:r>
    </w:p>
    <w:p w:rsidR="00895FE6" w:rsidRPr="00777174" w:rsidRDefault="00895FE6" w:rsidP="00895FE6">
      <w:pPr>
        <w:rPr>
          <w:rFonts w:cs="Arial"/>
        </w:rPr>
      </w:pPr>
    </w:p>
    <w:p w:rsidR="00895FE6" w:rsidRPr="00777174" w:rsidRDefault="00895FE6" w:rsidP="00895FE6">
      <w:pPr>
        <w:rPr>
          <w:b/>
        </w:rPr>
      </w:pPr>
      <w:r w:rsidRPr="00777174">
        <w:rPr>
          <w:b/>
        </w:rPr>
        <w:t xml:space="preserve">Neoliberalism is a politically convenient construct- it can't offer epistemological insights for policy making – this answers all of the link </w:t>
      </w:r>
      <w:proofErr w:type="spellStart"/>
      <w:r w:rsidRPr="00777174">
        <w:rPr>
          <w:b/>
        </w:rPr>
        <w:t>assertations</w:t>
      </w:r>
      <w:proofErr w:type="spellEnd"/>
      <w:r w:rsidRPr="00777174">
        <w:rPr>
          <w:b/>
        </w:rPr>
        <w:t xml:space="preserve"> and root cause claims – it also turns epistemology – doesn’t apply in every instance. </w:t>
      </w:r>
    </w:p>
    <w:p w:rsidR="00895FE6" w:rsidRPr="00777174" w:rsidRDefault="00895FE6" w:rsidP="00895FE6">
      <w:pPr>
        <w:rPr>
          <w:sz w:val="16"/>
        </w:rPr>
      </w:pPr>
      <w:r w:rsidRPr="00777174">
        <w:rPr>
          <w:sz w:val="16"/>
        </w:rPr>
        <w:t xml:space="preserve">Clive </w:t>
      </w:r>
      <w:r w:rsidRPr="00777174">
        <w:rPr>
          <w:b/>
        </w:rPr>
        <w:t>Barnett</w:t>
      </w:r>
      <w:r w:rsidRPr="00777174">
        <w:rPr>
          <w:sz w:val="16"/>
        </w:rPr>
        <w:t xml:space="preserve"> Faculty of Social Sciences, The Open University</w:t>
      </w:r>
      <w:proofErr w:type="gramStart"/>
      <w:r w:rsidRPr="00777174">
        <w:rPr>
          <w:sz w:val="16"/>
        </w:rPr>
        <w:t>,  The</w:t>
      </w:r>
      <w:proofErr w:type="gramEnd"/>
      <w:r w:rsidRPr="00777174">
        <w:rPr>
          <w:sz w:val="16"/>
        </w:rPr>
        <w:t xml:space="preserve"> consolations of 'neoliberalism'  </w:t>
      </w:r>
      <w:proofErr w:type="spellStart"/>
      <w:r w:rsidRPr="00777174">
        <w:rPr>
          <w:sz w:val="16"/>
        </w:rPr>
        <w:t>Geoforum</w:t>
      </w:r>
      <w:proofErr w:type="spellEnd"/>
      <w:r w:rsidRPr="00777174">
        <w:rPr>
          <w:sz w:val="16"/>
        </w:rPr>
        <w:t xml:space="preserve"> 36 (2005) 7–12 200</w:t>
      </w:r>
      <w:r w:rsidRPr="00777174">
        <w:rPr>
          <w:b/>
          <w:u w:val="single"/>
        </w:rPr>
        <w:t>5</w:t>
      </w:r>
    </w:p>
    <w:p w:rsidR="00895FE6" w:rsidRPr="00777174" w:rsidRDefault="00895FE6" w:rsidP="00895FE6">
      <w:r w:rsidRPr="00777174">
        <w:t xml:space="preserve">The blind-spot in theories of neoliberalism—whether neo-Marxist and </w:t>
      </w:r>
      <w:proofErr w:type="spellStart"/>
      <w:r w:rsidRPr="00777174">
        <w:t>Foucauldian</w:t>
      </w:r>
      <w:proofErr w:type="spellEnd"/>
    </w:p>
    <w:p w:rsidR="00895FE6" w:rsidRPr="00777174" w:rsidRDefault="00895FE6" w:rsidP="00895FE6">
      <w:r w:rsidRPr="00777174">
        <w:t>AND</w:t>
      </w:r>
    </w:p>
    <w:p w:rsidR="00895FE6" w:rsidRPr="00777174" w:rsidRDefault="00895FE6" w:rsidP="00895FE6">
      <w:proofErr w:type="gramStart"/>
      <w:r w:rsidRPr="00777174">
        <w:t>democracy</w:t>
      </w:r>
      <w:proofErr w:type="gramEnd"/>
      <w:r w:rsidRPr="00777174">
        <w:t>’’ (see Barnett and Low, 2004). (9-10)</w:t>
      </w:r>
    </w:p>
    <w:p w:rsidR="00895FE6" w:rsidRPr="00777174" w:rsidRDefault="00895FE6" w:rsidP="00895FE6">
      <w:pPr>
        <w:rPr>
          <w:rFonts w:cs="Arial"/>
        </w:rPr>
      </w:pPr>
    </w:p>
    <w:p w:rsidR="00895FE6" w:rsidRPr="00777174" w:rsidRDefault="00895FE6" w:rsidP="00895FE6">
      <w:pPr>
        <w:rPr>
          <w:rFonts w:cs="Arial"/>
          <w:sz w:val="16"/>
        </w:rPr>
      </w:pPr>
    </w:p>
    <w:p w:rsidR="00895FE6" w:rsidRPr="00777174" w:rsidRDefault="00895FE6" w:rsidP="00895FE6">
      <w:pPr>
        <w:pStyle w:val="Heading3"/>
      </w:pPr>
      <w:r w:rsidRPr="00777174">
        <w:lastRenderedPageBreak/>
        <w:t>Advantage 2</w:t>
      </w:r>
    </w:p>
    <w:p w:rsidR="00895FE6" w:rsidRPr="00777174" w:rsidRDefault="00895FE6" w:rsidP="00895FE6">
      <w:pPr>
        <w:pStyle w:val="Heading4"/>
      </w:pPr>
      <w:r w:rsidRPr="00777174">
        <w:rPr>
          <w:bCs w:val="0"/>
        </w:rPr>
        <w:t>Debate movements fail</w:t>
      </w:r>
    </w:p>
    <w:p w:rsidR="00895FE6" w:rsidRPr="00777174" w:rsidRDefault="00895FE6" w:rsidP="00895FE6">
      <w:r w:rsidRPr="00777174">
        <w:rPr>
          <w:b/>
        </w:rPr>
        <w:t>Atchison 9</w:t>
      </w:r>
      <w:r w:rsidRPr="00777174">
        <w:t xml:space="preserve"> (Jarrod, Director of Debate – Wake Forest University, Edward Panetta, Director of Debate – University of Georgia, “Intercollegiate Debate and Speech Communication: Issues for the Future”, Sage Handbook of Rhetorical Studies, pg. 317-334)</w:t>
      </w:r>
    </w:p>
    <w:p w:rsidR="00895FE6" w:rsidRPr="00777174" w:rsidRDefault="00895FE6" w:rsidP="00895FE6"/>
    <w:p w:rsidR="00895FE6" w:rsidRPr="00777174" w:rsidRDefault="00895FE6" w:rsidP="00895FE6">
      <w:r w:rsidRPr="00777174">
        <w:t xml:space="preserve">The final problem with an individual debate round focus is the role of competition. </w:t>
      </w:r>
    </w:p>
    <w:p w:rsidR="00895FE6" w:rsidRPr="00777174" w:rsidRDefault="00895FE6" w:rsidP="00895FE6">
      <w:r w:rsidRPr="00777174">
        <w:t>AND</w:t>
      </w:r>
    </w:p>
    <w:p w:rsidR="00895FE6" w:rsidRPr="00777174" w:rsidRDefault="00895FE6" w:rsidP="00895FE6">
      <w:proofErr w:type="gramStart"/>
      <w:r w:rsidRPr="00777174">
        <w:t>long</w:t>
      </w:r>
      <w:proofErr w:type="gramEnd"/>
      <w:r w:rsidRPr="00777174">
        <w:t xml:space="preserve"> community problems requires a tremendous effort by a great number of people.</w:t>
      </w:r>
    </w:p>
    <w:p w:rsidR="00895FE6" w:rsidRPr="00777174" w:rsidRDefault="00895FE6" w:rsidP="00895FE6">
      <w:pPr>
        <w:pStyle w:val="Heading4"/>
      </w:pPr>
      <w:r w:rsidRPr="00777174">
        <w:t>Identity politics movements fail</w:t>
      </w:r>
    </w:p>
    <w:p w:rsidR="00895FE6" w:rsidRPr="00777174" w:rsidRDefault="00895FE6" w:rsidP="00895FE6">
      <w:r w:rsidRPr="00777174">
        <w:rPr>
          <w:b/>
        </w:rPr>
        <w:t>Smith, 94</w:t>
      </w:r>
      <w:r w:rsidRPr="00777174">
        <w:t xml:space="preserve"> (Sharon, “Mistaken identity—or can identity politics liberate the oppressed?,” International Socialism, Volume 62, Spring 1994, http://www.isj.org.uk/?id=311)</w:t>
      </w:r>
    </w:p>
    <w:p w:rsidR="00895FE6" w:rsidRPr="00777174" w:rsidRDefault="00895FE6" w:rsidP="00895FE6">
      <w:r w:rsidRPr="00777174">
        <w:t xml:space="preserve">The politics of identity cannot point the way towards building the kind of movement which </w:t>
      </w:r>
    </w:p>
    <w:p w:rsidR="00895FE6" w:rsidRPr="00777174" w:rsidRDefault="00895FE6" w:rsidP="00895FE6">
      <w:r w:rsidRPr="00777174">
        <w:t>AND</w:t>
      </w:r>
    </w:p>
    <w:p w:rsidR="00895FE6" w:rsidRPr="00777174" w:rsidRDefault="00895FE6" w:rsidP="00895FE6">
      <w:proofErr w:type="gramStart"/>
      <w:r w:rsidRPr="00777174">
        <w:t>book</w:t>
      </w:r>
      <w:proofErr w:type="gramEnd"/>
      <w:r w:rsidRPr="00777174">
        <w:t>, The Politics of Identity: Class, Culture, Social Movements:</w:t>
      </w:r>
    </w:p>
    <w:p w:rsidR="00895FE6" w:rsidRPr="00777174" w:rsidRDefault="00895FE6" w:rsidP="00895FE6">
      <w:pPr>
        <w:pStyle w:val="Heading4"/>
      </w:pPr>
      <w:r w:rsidRPr="00777174">
        <w:t>The 1ac is just another reoccurrence with the fetish to shatter the silence—this aesthetic is flawed and will only retrench the domination they seek to shatter</w:t>
      </w:r>
    </w:p>
    <w:p w:rsidR="00895FE6" w:rsidRPr="00777174" w:rsidRDefault="00895FE6" w:rsidP="00895FE6">
      <w:r w:rsidRPr="00777174">
        <w:rPr>
          <w:rStyle w:val="StyleStyleBold12pt"/>
        </w:rPr>
        <w:t>Brown 5</w:t>
      </w:r>
      <w:r w:rsidRPr="00777174">
        <w:t xml:space="preserve"> (Wendy, Prof @ UC Berkeley, Edgework: Critical Essays on Knowledge and Politics, Freedom’s Silences, p. 83-97)</w:t>
      </w:r>
    </w:p>
    <w:p w:rsidR="00895FE6" w:rsidRPr="00777174" w:rsidRDefault="00895FE6" w:rsidP="00895FE6"/>
    <w:p w:rsidR="00895FE6" w:rsidRPr="00777174" w:rsidRDefault="00895FE6" w:rsidP="00895FE6">
      <w:r w:rsidRPr="00777174">
        <w:t xml:space="preserve">As freedom is both realized and negated by choice, so is silence con- </w:t>
      </w:r>
    </w:p>
    <w:p w:rsidR="00895FE6" w:rsidRPr="00777174" w:rsidRDefault="00895FE6" w:rsidP="00895FE6">
      <w:r w:rsidRPr="00777174">
        <w:t>AND</w:t>
      </w:r>
    </w:p>
    <w:p w:rsidR="00895FE6" w:rsidRPr="00777174" w:rsidRDefault="00895FE6" w:rsidP="00895FE6">
      <w:proofErr w:type="gramStart"/>
      <w:r w:rsidRPr="00777174">
        <w:t>but</w:t>
      </w:r>
      <w:proofErr w:type="gramEnd"/>
      <w:r w:rsidRPr="00777174">
        <w:t xml:space="preserve"> to instigate the further regulation of those lives while depoliticizing their conditions.</w:t>
      </w:r>
    </w:p>
    <w:p w:rsidR="00895FE6" w:rsidRPr="00777174" w:rsidRDefault="00895FE6" w:rsidP="00895FE6">
      <w:pPr>
        <w:pStyle w:val="Heading4"/>
      </w:pPr>
      <w:r w:rsidRPr="00777174">
        <w:t xml:space="preserve">This form of upholding the perspective of the oppressed shares their secrets—this undermines the potential for resistance, causing backlash to the aff which turns the case </w:t>
      </w:r>
    </w:p>
    <w:p w:rsidR="00895FE6" w:rsidRPr="00777174" w:rsidRDefault="00895FE6" w:rsidP="00895FE6">
      <w:proofErr w:type="spellStart"/>
      <w:r w:rsidRPr="00777174">
        <w:rPr>
          <w:rStyle w:val="StyleStyleBold12pt"/>
        </w:rPr>
        <w:t>Hundleby</w:t>
      </w:r>
      <w:proofErr w:type="spellEnd"/>
      <w:r w:rsidRPr="00777174">
        <w:rPr>
          <w:rStyle w:val="StyleStyleBold12pt"/>
        </w:rPr>
        <w:t xml:space="preserve"> 5</w:t>
      </w:r>
      <w:r w:rsidRPr="00777174">
        <w:t xml:space="preserve"> (Catherine, U of Windsor, The Epistemological Evaluation of Oppositional Secrets, </w:t>
      </w:r>
      <w:proofErr w:type="spellStart"/>
      <w:r w:rsidRPr="00777174">
        <w:t>Hypatia</w:t>
      </w:r>
      <w:proofErr w:type="spellEnd"/>
      <w:r w:rsidRPr="00777174">
        <w:t>, 20(4), Fall 2005, p. 44-58)</w:t>
      </w:r>
    </w:p>
    <w:p w:rsidR="00895FE6" w:rsidRPr="00777174" w:rsidRDefault="00895FE6" w:rsidP="00895FE6"/>
    <w:p w:rsidR="00895FE6" w:rsidRPr="00777174" w:rsidRDefault="00895FE6" w:rsidP="00895FE6">
      <w:r w:rsidRPr="00777174">
        <w:t xml:space="preserve">I keep secrets. Even though I am told over and over by white feminists </w:t>
      </w:r>
    </w:p>
    <w:p w:rsidR="00895FE6" w:rsidRPr="00777174" w:rsidRDefault="00895FE6" w:rsidP="00895FE6">
      <w:r w:rsidRPr="00777174">
        <w:t>AND</w:t>
      </w:r>
    </w:p>
    <w:p w:rsidR="00895FE6" w:rsidRPr="00777174" w:rsidRDefault="00895FE6" w:rsidP="00895FE6">
      <w:proofErr w:type="gramStart"/>
      <w:r w:rsidRPr="00777174">
        <w:t>hidden</w:t>
      </w:r>
      <w:proofErr w:type="gramEnd"/>
      <w:r w:rsidRPr="00777174">
        <w:t xml:space="preserve"> understanding reduces in cases of extreme political vulnerability that morally require secrecy.</w:t>
      </w:r>
    </w:p>
    <w:p w:rsidR="00895FE6" w:rsidRPr="00777174" w:rsidRDefault="00895FE6" w:rsidP="00895FE6">
      <w:pPr>
        <w:pStyle w:val="Heading2"/>
      </w:pPr>
      <w:r w:rsidRPr="00777174">
        <w:lastRenderedPageBreak/>
        <w:t>Round 4 --- Neg vs. Edgemont JN</w:t>
      </w:r>
    </w:p>
    <w:p w:rsidR="00895FE6" w:rsidRPr="00777174" w:rsidRDefault="00895FE6" w:rsidP="00895FE6">
      <w:pPr>
        <w:pStyle w:val="Heading3"/>
        <w:rPr>
          <w:bCs w:val="0"/>
        </w:rPr>
      </w:pPr>
      <w:r w:rsidRPr="00777174">
        <w:rPr>
          <w:bCs w:val="0"/>
        </w:rPr>
        <w:lastRenderedPageBreak/>
        <w:t>1</w:t>
      </w:r>
    </w:p>
    <w:p w:rsidR="00895FE6" w:rsidRPr="00777174" w:rsidRDefault="00895FE6" w:rsidP="00895FE6">
      <w:pPr>
        <w:pStyle w:val="Analytic"/>
      </w:pPr>
      <w:r w:rsidRPr="00777174">
        <w:t xml:space="preserve">The affirmative’s failure to defend the </w:t>
      </w:r>
      <w:r w:rsidRPr="00777174">
        <w:rPr>
          <w:u w:val="single"/>
        </w:rPr>
        <w:t>enactment</w:t>
      </w:r>
      <w:r w:rsidRPr="00777174">
        <w:t xml:space="preserve"> of </w:t>
      </w:r>
      <w:r w:rsidRPr="00777174">
        <w:rPr>
          <w:u w:val="single"/>
        </w:rPr>
        <w:t>topical policy</w:t>
      </w:r>
      <w:r w:rsidRPr="00777174">
        <w:t xml:space="preserve"> by the United States federal government </w:t>
      </w:r>
      <w:r w:rsidRPr="00777174">
        <w:rPr>
          <w:u w:val="single"/>
        </w:rPr>
        <w:t>undermines</w:t>
      </w:r>
      <w:r w:rsidRPr="00777174">
        <w:t xml:space="preserve"> debate’s </w:t>
      </w:r>
      <w:r w:rsidRPr="00777174">
        <w:rPr>
          <w:u w:val="single"/>
        </w:rPr>
        <w:t>transformative</w:t>
      </w:r>
      <w:r w:rsidRPr="00777174">
        <w:t xml:space="preserve"> and </w:t>
      </w:r>
      <w:r w:rsidRPr="00777174">
        <w:rPr>
          <w:u w:val="single"/>
        </w:rPr>
        <w:t>intellectual</w:t>
      </w:r>
      <w:r w:rsidRPr="00777174">
        <w:t xml:space="preserve"> potential</w:t>
      </w:r>
    </w:p>
    <w:p w:rsidR="00895FE6" w:rsidRPr="00777174" w:rsidRDefault="00895FE6" w:rsidP="00895FE6">
      <w:pPr>
        <w:pStyle w:val="Heading4"/>
      </w:pPr>
      <w:r w:rsidRPr="00777174">
        <w:t xml:space="preserve">Only </w:t>
      </w:r>
      <w:r w:rsidRPr="00777174">
        <w:rPr>
          <w:u w:val="single"/>
        </w:rPr>
        <w:t>specific</w:t>
      </w:r>
      <w:r w:rsidRPr="00777174">
        <w:t xml:space="preserve"> debate over policies inculcates </w:t>
      </w:r>
      <w:r w:rsidRPr="00777174">
        <w:rPr>
          <w:u w:val="single"/>
        </w:rPr>
        <w:t>portable skills</w:t>
      </w:r>
      <w:r w:rsidRPr="00777174">
        <w:t xml:space="preserve"> --- being </w:t>
      </w:r>
      <w:r w:rsidRPr="00777174">
        <w:rPr>
          <w:u w:val="single"/>
        </w:rPr>
        <w:t>contestable</w:t>
      </w:r>
      <w:r w:rsidRPr="00777174">
        <w:t xml:space="preserve"> is different from being </w:t>
      </w:r>
      <w:r w:rsidRPr="00777174">
        <w:rPr>
          <w:u w:val="single"/>
        </w:rPr>
        <w:t>debatable</w:t>
      </w:r>
      <w:r w:rsidRPr="00777174">
        <w:rPr>
          <w:rStyle w:val="IntenseEmphasis"/>
          <w:b w:val="0"/>
          <w:bCs/>
        </w:rPr>
        <w:t xml:space="preserve"> </w:t>
      </w:r>
      <w:r w:rsidRPr="00777174">
        <w:t>--- this provides room for creativity but avoids mere statements of fact</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45)</w:t>
      </w:r>
    </w:p>
    <w:p w:rsidR="00895FE6" w:rsidRPr="00777174" w:rsidRDefault="00895FE6" w:rsidP="00895FE6"/>
    <w:p w:rsidR="00895FE6" w:rsidRPr="00777174" w:rsidRDefault="00895FE6" w:rsidP="00895FE6">
      <w:r w:rsidRPr="00777174">
        <w:t xml:space="preserve">Debate is a means of settling differences, so there must be a difference of </w:t>
      </w:r>
    </w:p>
    <w:p w:rsidR="00895FE6" w:rsidRPr="00777174" w:rsidRDefault="00895FE6" w:rsidP="00895FE6">
      <w:r w:rsidRPr="00777174">
        <w:t>AND</w:t>
      </w:r>
    </w:p>
    <w:p w:rsidR="00895FE6" w:rsidRPr="00777174" w:rsidRDefault="00895FE6" w:rsidP="00895FE6">
      <w:proofErr w:type="gramStart"/>
      <w:r w:rsidRPr="00777174">
        <w:t>particular</w:t>
      </w:r>
      <w:proofErr w:type="gramEnd"/>
      <w:r w:rsidRPr="00777174">
        <w:t xml:space="preserve"> point of difference, which will be outlined in the following discussion.</w:t>
      </w:r>
    </w:p>
    <w:p w:rsidR="00895FE6" w:rsidRPr="00777174" w:rsidRDefault="00895FE6" w:rsidP="00895FE6">
      <w:pPr>
        <w:pStyle w:val="Heading4"/>
      </w:pPr>
      <w:r w:rsidRPr="00777174">
        <w:t xml:space="preserve">And --- only debate over specific polices </w:t>
      </w:r>
      <w:r w:rsidRPr="00777174">
        <w:rPr>
          <w:u w:val="single"/>
        </w:rPr>
        <w:t>build skills</w:t>
      </w:r>
      <w:r w:rsidRPr="00777174">
        <w:t xml:space="preserve"> while </w:t>
      </w:r>
      <w:r w:rsidRPr="00777174">
        <w:rPr>
          <w:u w:val="single"/>
        </w:rPr>
        <w:t>overcoming pre-defined ideologies</w:t>
      </w:r>
    </w:p>
    <w:p w:rsidR="00895FE6" w:rsidRPr="00777174" w:rsidRDefault="00895FE6" w:rsidP="00895FE6">
      <w:r w:rsidRPr="00777174">
        <w:rPr>
          <w:b/>
        </w:rPr>
        <w:t>Sagan 12</w:t>
      </w:r>
      <w:r w:rsidRPr="00777174">
        <w:t xml:space="preserve"> (Scott, Professor of Political Science – Stanford University, Director – Center for International Security and Cooperation, “NEGOTIATING NONPROLIFERATION: Scholarship, Pedagogy, and Nuclear Weapons Policy”, The Nonproliferation Review, 19:1, pg. 95-108, 2-17)</w:t>
      </w:r>
    </w:p>
    <w:p w:rsidR="00895FE6" w:rsidRPr="00777174" w:rsidRDefault="00895FE6" w:rsidP="00895FE6"/>
    <w:p w:rsidR="00895FE6" w:rsidRPr="00777174" w:rsidRDefault="00895FE6" w:rsidP="00895FE6">
      <w:r w:rsidRPr="00777174">
        <w:t xml:space="preserve">These government or quasi-government think tank simulations often provide very similar lessons for </w:t>
      </w:r>
    </w:p>
    <w:p w:rsidR="00895FE6" w:rsidRPr="00777174" w:rsidRDefault="00895FE6" w:rsidP="00895FE6">
      <w:r w:rsidRPr="00777174">
        <w:t>AND</w:t>
      </w:r>
    </w:p>
    <w:p w:rsidR="00895FE6" w:rsidRPr="00777174" w:rsidRDefault="00895FE6" w:rsidP="00895FE6">
      <w:proofErr w:type="gramStart"/>
      <w:r w:rsidRPr="00777174">
        <w:t>quickly</w:t>
      </w:r>
      <w:proofErr w:type="gramEnd"/>
      <w:r w:rsidRPr="00777174">
        <w:t>; simulations teach students how to contextualize and act on information.14</w:t>
      </w:r>
    </w:p>
    <w:p w:rsidR="00895FE6" w:rsidRPr="00777174" w:rsidRDefault="00895FE6" w:rsidP="00895FE6">
      <w:pPr>
        <w:pStyle w:val="Heading4"/>
      </w:pPr>
      <w:r w:rsidRPr="00777174">
        <w:t xml:space="preserve">Decision-making about governmental policy enables </w:t>
      </w:r>
      <w:r w:rsidRPr="00777174">
        <w:rPr>
          <w:u w:val="single"/>
        </w:rPr>
        <w:t>social improvements</w:t>
      </w:r>
      <w:r w:rsidRPr="00777174">
        <w:t xml:space="preserve"> in everyday existence</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9-10)</w:t>
      </w:r>
    </w:p>
    <w:p w:rsidR="00895FE6" w:rsidRPr="00777174" w:rsidRDefault="00895FE6" w:rsidP="00895FE6"/>
    <w:p w:rsidR="00895FE6" w:rsidRPr="00777174" w:rsidRDefault="00895FE6" w:rsidP="00895FE6">
      <w:r w:rsidRPr="00777174">
        <w:t xml:space="preserve">If we assume it to be possible without recourse to violence to reach agreement on </w:t>
      </w:r>
    </w:p>
    <w:p w:rsidR="00895FE6" w:rsidRPr="00777174" w:rsidRDefault="00895FE6" w:rsidP="00895FE6">
      <w:r w:rsidRPr="00777174">
        <w:t>AND</w:t>
      </w:r>
    </w:p>
    <w:p w:rsidR="00895FE6" w:rsidRPr="00777174" w:rsidRDefault="00895FE6" w:rsidP="00895FE6">
      <w:proofErr w:type="gramStart"/>
      <w:r w:rsidRPr="00777174">
        <w:t>in</w:t>
      </w:r>
      <w:proofErr w:type="gramEnd"/>
      <w:r w:rsidRPr="00777174">
        <w:t xml:space="preserve"> our intelligent self-interest to reach these decisions through reasoned debate.</w:t>
      </w:r>
    </w:p>
    <w:p w:rsidR="00895FE6" w:rsidRPr="00777174" w:rsidRDefault="00895FE6" w:rsidP="00895FE6">
      <w:pPr>
        <w:pStyle w:val="Heading4"/>
      </w:pPr>
      <w:r w:rsidRPr="00777174">
        <w:t xml:space="preserve">And --- that’s the </w:t>
      </w:r>
      <w:r w:rsidRPr="00777174">
        <w:rPr>
          <w:u w:val="single"/>
        </w:rPr>
        <w:t>only portable skill</w:t>
      </w:r>
      <w:r w:rsidRPr="00777174">
        <w:t xml:space="preserve"> --- our methodology turns case</w:t>
      </w:r>
    </w:p>
    <w:p w:rsidR="00895FE6" w:rsidRPr="00777174" w:rsidRDefault="00895FE6" w:rsidP="00895FE6">
      <w:r w:rsidRPr="00777174">
        <w:rPr>
          <w:b/>
        </w:rPr>
        <w:t>Steinberg 8</w:t>
      </w:r>
      <w:r w:rsidRPr="00777174">
        <w:t xml:space="preserve"> (David L., Lecturer of Communication Studies – University of Miami, “Argumentation and Debate: Critical Thinking for Reasoned Decision Making”, pg. 9-10)</w:t>
      </w:r>
    </w:p>
    <w:p w:rsidR="00895FE6" w:rsidRPr="00777174" w:rsidRDefault="00895FE6" w:rsidP="00895FE6"/>
    <w:p w:rsidR="00895FE6" w:rsidRPr="00777174" w:rsidRDefault="00895FE6" w:rsidP="00895FE6">
      <w:r w:rsidRPr="00777174">
        <w:t xml:space="preserve">After several days of intense debate, first the United States House of Representatives and </w:t>
      </w:r>
    </w:p>
    <w:p w:rsidR="00895FE6" w:rsidRPr="00777174" w:rsidRDefault="00895FE6" w:rsidP="00895FE6">
      <w:r w:rsidRPr="00777174">
        <w:t>AND</w:t>
      </w:r>
    </w:p>
    <w:p w:rsidR="00895FE6" w:rsidRPr="00777174" w:rsidRDefault="00895FE6" w:rsidP="00895FE6">
      <w:proofErr w:type="gramStart"/>
      <w:r w:rsidRPr="00777174">
        <w:t>customer</w:t>
      </w:r>
      <w:proofErr w:type="gramEnd"/>
      <w:r w:rsidRPr="00777174">
        <w:t xml:space="preserve"> for </w:t>
      </w:r>
      <w:proofErr w:type="spellStart"/>
      <w:r w:rsidRPr="00777174">
        <w:t>out</w:t>
      </w:r>
      <w:proofErr w:type="spellEnd"/>
      <w:r w:rsidRPr="00777174">
        <w:t xml:space="preserve"> product, or a vote for our favored political candidate.</w:t>
      </w:r>
    </w:p>
    <w:p w:rsidR="00895FE6" w:rsidRPr="00777174" w:rsidRDefault="00895FE6" w:rsidP="00895FE6">
      <w:pPr>
        <w:pStyle w:val="Heading4"/>
      </w:pPr>
      <w:r w:rsidRPr="00777174">
        <w:t xml:space="preserve">Only these skills avert a litany of </w:t>
      </w:r>
      <w:r w:rsidRPr="00777174">
        <w:rPr>
          <w:u w:val="single"/>
        </w:rPr>
        <w:t>existential threats</w:t>
      </w:r>
    </w:p>
    <w:p w:rsidR="00895FE6" w:rsidRPr="00777174" w:rsidRDefault="00895FE6" w:rsidP="00895FE6">
      <w:pPr>
        <w:rPr>
          <w:szCs w:val="20"/>
        </w:rPr>
      </w:pPr>
      <w:r w:rsidRPr="00777174">
        <w:rPr>
          <w:b/>
        </w:rPr>
        <w:t>Lundberg 10</w:t>
      </w:r>
      <w:r w:rsidRPr="00777174">
        <w:rPr>
          <w:szCs w:val="20"/>
        </w:rPr>
        <w:t xml:space="preserve"> (Christian O., Professor of Communication – UNC-Chapel Hill, “The Allred Initiative and Debate </w:t>
      </w:r>
      <w:proofErr w:type="gramStart"/>
      <w:r w:rsidRPr="00777174">
        <w:rPr>
          <w:szCs w:val="20"/>
        </w:rPr>
        <w:t>Across</w:t>
      </w:r>
      <w:proofErr w:type="gramEnd"/>
      <w:r w:rsidRPr="00777174">
        <w:rPr>
          <w:szCs w:val="20"/>
        </w:rPr>
        <w:t xml:space="preserve"> the Curriculum”, Navigating Opportunity: Policy Debate in the </w:t>
      </w:r>
      <w:r w:rsidRPr="00777174">
        <w:t>21st</w:t>
      </w:r>
      <w:r w:rsidRPr="00777174">
        <w:rPr>
          <w:szCs w:val="20"/>
        </w:rPr>
        <w:t xml:space="preserve"> Century, pg. 310-313)</w:t>
      </w:r>
    </w:p>
    <w:p w:rsidR="00895FE6" w:rsidRPr="00777174" w:rsidRDefault="00895FE6" w:rsidP="00895FE6"/>
    <w:p w:rsidR="00895FE6" w:rsidRPr="00777174" w:rsidRDefault="00895FE6" w:rsidP="00895FE6">
      <w:r w:rsidRPr="00777174">
        <w:t xml:space="preserve">The second major problem with the critique that identifies a naivety in articulating debate and </w:t>
      </w:r>
    </w:p>
    <w:p w:rsidR="00895FE6" w:rsidRPr="00777174" w:rsidRDefault="00895FE6" w:rsidP="00895FE6">
      <w:r w:rsidRPr="00777174">
        <w:t>AND</w:t>
      </w:r>
    </w:p>
    <w:p w:rsidR="00895FE6" w:rsidRPr="00777174" w:rsidRDefault="00895FE6" w:rsidP="00895FE6">
      <w:proofErr w:type="gramStart"/>
      <w:r w:rsidRPr="00777174">
        <w:lastRenderedPageBreak/>
        <w:t>concrete</w:t>
      </w:r>
      <w:proofErr w:type="gramEnd"/>
      <w:r w:rsidRPr="00777174">
        <w:t xml:space="preserve"> work to realize an expanded commitment to debate at colleges and universities.</w:t>
      </w:r>
    </w:p>
    <w:p w:rsidR="00895FE6" w:rsidRPr="00777174" w:rsidRDefault="00895FE6" w:rsidP="00895FE6">
      <w:pPr>
        <w:pStyle w:val="Heading3"/>
        <w:rPr>
          <w:bCs w:val="0"/>
        </w:rPr>
      </w:pPr>
      <w:r w:rsidRPr="00777174">
        <w:rPr>
          <w:bCs w:val="0"/>
        </w:rPr>
        <w:lastRenderedPageBreak/>
        <w:t>2</w:t>
      </w:r>
    </w:p>
    <w:p w:rsidR="00895FE6" w:rsidRPr="00777174" w:rsidRDefault="00895FE6" w:rsidP="00895FE6">
      <w:pPr>
        <w:pStyle w:val="Heading4"/>
      </w:pPr>
      <w:r w:rsidRPr="00777174">
        <w:t>The retributive justice that comes with locating responsibility in specific historical locations is just as problematic as the ahistorical rejection of responsibility</w:t>
      </w:r>
    </w:p>
    <w:p w:rsidR="00895FE6" w:rsidRPr="00777174" w:rsidRDefault="00895FE6" w:rsidP="00895FE6">
      <w:pPr>
        <w:rPr>
          <w:sz w:val="20"/>
        </w:rPr>
      </w:pPr>
      <w:r w:rsidRPr="00777174">
        <w:rPr>
          <w:rStyle w:val="StyleStyleBold12pt"/>
        </w:rPr>
        <w:t>Murphy 4</w:t>
      </w:r>
      <w:r w:rsidRPr="00777174">
        <w:t xml:space="preserve"> (Ann, Postdoctoral Fellow in the School of philosophy at the university of New South Wales, “The Political Significance of Shame,” Borderlands E-Journal, volume 3 Number 1, 2004)</w:t>
      </w:r>
    </w:p>
    <w:p w:rsidR="00895FE6" w:rsidRPr="00777174" w:rsidRDefault="00895FE6" w:rsidP="00895FE6">
      <w:pPr>
        <w:tabs>
          <w:tab w:val="left" w:pos="1680"/>
        </w:tabs>
      </w:pPr>
      <w:r w:rsidRPr="00777174">
        <w:tab/>
      </w:r>
    </w:p>
    <w:p w:rsidR="00895FE6" w:rsidRPr="00777174" w:rsidRDefault="00895FE6" w:rsidP="00895FE6">
      <w:r w:rsidRPr="00777174">
        <w:t xml:space="preserve">9. If we take seriously the claims emerging from the discourse on generosity and </w:t>
      </w:r>
    </w:p>
    <w:p w:rsidR="00895FE6" w:rsidRPr="00777174" w:rsidRDefault="00895FE6" w:rsidP="00895FE6">
      <w:r w:rsidRPr="00777174">
        <w:t>AND</w:t>
      </w:r>
    </w:p>
    <w:p w:rsidR="00895FE6" w:rsidRPr="00777174" w:rsidRDefault="00895FE6" w:rsidP="00895FE6">
      <w:proofErr w:type="gramStart"/>
      <w:r w:rsidRPr="00777174">
        <w:t>imply</w:t>
      </w:r>
      <w:proofErr w:type="gramEnd"/>
      <w:r w:rsidRPr="00777174">
        <w:t xml:space="preserve"> the finitude of responsibility, or a specific breach of a contract.</w:t>
      </w:r>
    </w:p>
    <w:p w:rsidR="00895FE6" w:rsidRPr="00777174" w:rsidRDefault="00895FE6" w:rsidP="00895FE6">
      <w:pPr>
        <w:pStyle w:val="Heading4"/>
      </w:pPr>
      <w:r w:rsidRPr="00777174">
        <w:t>Endorse shame and political charity as a challenge to renderings of responsibility that deny the incalculable nature of complicity</w:t>
      </w:r>
    </w:p>
    <w:p w:rsidR="00895FE6" w:rsidRPr="00777174" w:rsidRDefault="00895FE6" w:rsidP="00895FE6">
      <w:pPr>
        <w:rPr>
          <w:sz w:val="20"/>
        </w:rPr>
      </w:pPr>
      <w:r w:rsidRPr="00777174">
        <w:rPr>
          <w:rStyle w:val="StyleStyleBold12pt"/>
        </w:rPr>
        <w:t>Murphy 4</w:t>
      </w:r>
      <w:r w:rsidRPr="00777174">
        <w:t xml:space="preserve"> (Ann, Postdoctoral Fellow in the School of philosophy at the university of New South Wales, “The Political Significance of Shame,” Borderlands E-Journal, volume 3 Number 1, 2004)</w:t>
      </w:r>
    </w:p>
    <w:p w:rsidR="00895FE6" w:rsidRPr="00777174" w:rsidRDefault="00895FE6" w:rsidP="00895FE6"/>
    <w:p w:rsidR="00895FE6" w:rsidRPr="00777174" w:rsidRDefault="00895FE6" w:rsidP="00895FE6">
      <w:proofErr w:type="gramStart"/>
      <w:r w:rsidRPr="00777174">
        <w:t>The Denigration of Shame 1.</w:t>
      </w:r>
      <w:proofErr w:type="gramEnd"/>
      <w:r w:rsidRPr="00777174">
        <w:t xml:space="preserve"> In recent debates concerning the responsibilities that individuals and </w:t>
      </w:r>
    </w:p>
    <w:p w:rsidR="00895FE6" w:rsidRPr="00777174" w:rsidRDefault="00895FE6" w:rsidP="00895FE6">
      <w:r w:rsidRPr="00777174">
        <w:t>AND</w:t>
      </w:r>
    </w:p>
    <w:p w:rsidR="00895FE6" w:rsidRPr="00777174" w:rsidRDefault="00895FE6" w:rsidP="00895FE6">
      <w:proofErr w:type="gramStart"/>
      <w:r w:rsidRPr="00777174">
        <w:t>of</w:t>
      </w:r>
      <w:proofErr w:type="gramEnd"/>
      <w:r w:rsidRPr="00777174">
        <w:t xml:space="preserve"> responsibility as strictly contractual is in many ways to do just that.</w:t>
      </w:r>
    </w:p>
    <w:p w:rsidR="00895FE6" w:rsidRPr="00777174" w:rsidRDefault="00895FE6" w:rsidP="00895FE6"/>
    <w:p w:rsidR="00895FE6" w:rsidRPr="00777174" w:rsidRDefault="00895FE6" w:rsidP="00895FE6">
      <w:pPr>
        <w:pStyle w:val="Heading3"/>
        <w:rPr>
          <w:bCs w:val="0"/>
        </w:rPr>
      </w:pPr>
      <w:r w:rsidRPr="00777174">
        <w:rPr>
          <w:bCs w:val="0"/>
        </w:rPr>
        <w:lastRenderedPageBreak/>
        <w:t>3</w:t>
      </w:r>
    </w:p>
    <w:p w:rsidR="00895FE6" w:rsidRDefault="00895FE6" w:rsidP="00895FE6">
      <w:pPr>
        <w:rPr>
          <w:b/>
        </w:rPr>
      </w:pPr>
    </w:p>
    <w:p w:rsidR="00895FE6" w:rsidRPr="00777174" w:rsidRDefault="00895FE6" w:rsidP="00895FE6">
      <w:pPr>
        <w:rPr>
          <w:b/>
          <w:bCs/>
        </w:rPr>
      </w:pPr>
      <w:r w:rsidRPr="00777174">
        <w:rPr>
          <w:b/>
        </w:rPr>
        <w:t xml:space="preserve">Thus </w:t>
      </w:r>
      <w:r w:rsidRPr="00777174">
        <w:rPr>
          <w:b/>
          <w:bCs/>
        </w:rPr>
        <w:t xml:space="preserve">Derek </w:t>
      </w:r>
      <w:r w:rsidRPr="00777174">
        <w:rPr>
          <w:b/>
        </w:rPr>
        <w:t xml:space="preserve">and I </w:t>
      </w:r>
      <w:r w:rsidRPr="00777174">
        <w:rPr>
          <w:b/>
          <w:bCs/>
        </w:rPr>
        <w:t xml:space="preserve">affirm </w:t>
      </w:r>
      <w:r w:rsidRPr="00777174">
        <w:rPr>
          <w:b/>
        </w:rPr>
        <w:t xml:space="preserve">the use </w:t>
      </w:r>
      <w:r w:rsidRPr="00777174">
        <w:rPr>
          <w:b/>
          <w:bCs/>
        </w:rPr>
        <w:t xml:space="preserve">of </w:t>
      </w:r>
      <w:r w:rsidRPr="00777174">
        <w:rPr>
          <w:b/>
        </w:rPr>
        <w:t>righteous anger as a response to disrupt dominant structures of White hetero-patriarchy.</w:t>
      </w:r>
    </w:p>
    <w:p w:rsidR="00895FE6" w:rsidRPr="00777174" w:rsidRDefault="00895FE6" w:rsidP="00895FE6"/>
    <w:p w:rsidR="00895FE6" w:rsidRPr="00777174" w:rsidRDefault="00895FE6" w:rsidP="00895FE6">
      <w:pPr>
        <w:rPr>
          <w:b/>
        </w:rPr>
      </w:pPr>
      <w:r w:rsidRPr="00777174">
        <w:rPr>
          <w:b/>
        </w:rPr>
        <w:t>Their discourse is of “advocacy” is entrenched with imperialism</w:t>
      </w:r>
    </w:p>
    <w:p w:rsidR="00895FE6" w:rsidRPr="00777174" w:rsidRDefault="00895FE6" w:rsidP="00895FE6">
      <w:proofErr w:type="spellStart"/>
      <w:r w:rsidRPr="00777174">
        <w:rPr>
          <w:b/>
        </w:rPr>
        <w:t>Piccinini</w:t>
      </w:r>
      <w:proofErr w:type="spellEnd"/>
      <w:r w:rsidRPr="00777174">
        <w:rPr>
          <w:b/>
        </w:rPr>
        <w:t xml:space="preserve"> 10</w:t>
      </w:r>
      <w:r w:rsidRPr="00777174">
        <w:t xml:space="preserve"> [Carlo, writing for The Journal of Humanitarian Assistance at Tufts, “Advocacy: A good Word Gone Bad,” February 21, 2010, October 7, 2013]</w:t>
      </w:r>
    </w:p>
    <w:p w:rsidR="00895FE6" w:rsidRPr="00777174" w:rsidRDefault="00895FE6" w:rsidP="00895FE6">
      <w:r w:rsidRPr="00777174">
        <w:t>Humanitarian advocacy: objectives, activities and its private/public approaches</w:t>
      </w:r>
    </w:p>
    <w:p w:rsidR="00895FE6" w:rsidRPr="00777174" w:rsidRDefault="00895FE6" w:rsidP="00895FE6">
      <w:r w:rsidRPr="00777174">
        <w:t xml:space="preserve">In the available documentation of major agencies some commonalities can be found in terms of </w:t>
      </w:r>
    </w:p>
    <w:p w:rsidR="00895FE6" w:rsidRPr="00777174" w:rsidRDefault="00895FE6" w:rsidP="00895FE6">
      <w:r w:rsidRPr="00777174">
        <w:t>AND</w:t>
      </w:r>
    </w:p>
    <w:p w:rsidR="00895FE6" w:rsidRPr="00777174" w:rsidRDefault="00895FE6" w:rsidP="00895FE6">
      <w:proofErr w:type="gramStart"/>
      <w:r w:rsidRPr="00777174">
        <w:t>following</w:t>
      </w:r>
      <w:proofErr w:type="gramEnd"/>
      <w:r w:rsidRPr="00777174">
        <w:t xml:space="preserve"> two examples seem to confirm the feasibility of a more balanced approach.</w:t>
      </w:r>
    </w:p>
    <w:p w:rsidR="00895FE6" w:rsidRPr="00777174" w:rsidRDefault="00895FE6" w:rsidP="00895FE6">
      <w:pPr>
        <w:rPr>
          <w:b/>
        </w:rPr>
      </w:pPr>
    </w:p>
    <w:p w:rsidR="00895FE6" w:rsidRPr="00777174" w:rsidRDefault="00895FE6" w:rsidP="00895FE6">
      <w:pPr>
        <w:rPr>
          <w:b/>
        </w:rPr>
      </w:pPr>
      <w:r w:rsidRPr="00777174">
        <w:rPr>
          <w:b/>
        </w:rPr>
        <w:t xml:space="preserve">Imperialist conquest inevitably results in </w:t>
      </w:r>
      <w:proofErr w:type="gramStart"/>
      <w:r w:rsidRPr="00777174">
        <w:rPr>
          <w:b/>
        </w:rPr>
        <w:t>extinction,</w:t>
      </w:r>
      <w:proofErr w:type="gramEnd"/>
      <w:r w:rsidRPr="00777174">
        <w:rPr>
          <w:b/>
        </w:rPr>
        <w:t xml:space="preserve"> every modern war has been a byproduct of the spread of colonialism</w:t>
      </w:r>
    </w:p>
    <w:p w:rsidR="00895FE6" w:rsidRPr="00777174" w:rsidRDefault="00895FE6" w:rsidP="00895FE6">
      <w:r w:rsidRPr="00777174">
        <w:rPr>
          <w:b/>
        </w:rPr>
        <w:t>Harvey ’06</w:t>
      </w:r>
      <w:r w:rsidRPr="00777174">
        <w:t xml:space="preserve"> [David Harvey, “Spaces of Global Capitalism: A Theory of Uneven Geographical Development”, May 17 2006, Chapter 13]</w:t>
      </w:r>
    </w:p>
    <w:p w:rsidR="00895FE6" w:rsidRPr="00777174" w:rsidRDefault="00895FE6" w:rsidP="00895FE6">
      <w:r w:rsidRPr="00777174">
        <w:t xml:space="preserve">At times of savage devaluation, interregional rivalries typically degenerate into struggles over who is </w:t>
      </w:r>
    </w:p>
    <w:p w:rsidR="00895FE6" w:rsidRPr="00777174" w:rsidRDefault="00895FE6" w:rsidP="00895FE6">
      <w:r w:rsidRPr="00777174">
        <w:t>AND</w:t>
      </w:r>
    </w:p>
    <w:p w:rsidR="00895FE6" w:rsidRPr="00777174" w:rsidRDefault="00895FE6" w:rsidP="00895FE6">
      <w:proofErr w:type="gramStart"/>
      <w:r w:rsidRPr="00777174">
        <w:t>of</w:t>
      </w:r>
      <w:proofErr w:type="gramEnd"/>
      <w:r w:rsidRPr="00777174">
        <w:t xml:space="preserve"> the world, but by the destruction and death of global war.</w:t>
      </w:r>
    </w:p>
    <w:p w:rsidR="00895FE6" w:rsidRPr="00777174" w:rsidRDefault="00895FE6" w:rsidP="00895FE6">
      <w:pPr>
        <w:pStyle w:val="Heading3"/>
      </w:pPr>
      <w:r w:rsidRPr="00777174">
        <w:lastRenderedPageBreak/>
        <w:t>Case</w:t>
      </w:r>
    </w:p>
    <w:p w:rsidR="00895FE6" w:rsidRPr="00777174" w:rsidRDefault="00895FE6" w:rsidP="00895FE6">
      <w:pPr>
        <w:rPr>
          <w:b/>
        </w:rPr>
      </w:pPr>
    </w:p>
    <w:p w:rsidR="00895FE6" w:rsidRPr="00777174" w:rsidRDefault="00895FE6" w:rsidP="00895FE6">
      <w:pPr>
        <w:rPr>
          <w:b/>
        </w:rPr>
      </w:pPr>
      <w:proofErr w:type="spellStart"/>
      <w:r w:rsidRPr="00777174">
        <w:rPr>
          <w:b/>
        </w:rPr>
        <w:t>Util</w:t>
      </w:r>
      <w:proofErr w:type="spellEnd"/>
      <w:r w:rsidRPr="00777174">
        <w:rPr>
          <w:b/>
        </w:rPr>
        <w:t xml:space="preserve"> is </w:t>
      </w:r>
      <w:r w:rsidRPr="00777174">
        <w:rPr>
          <w:b/>
          <w:u w:val="single"/>
        </w:rPr>
        <w:t>necessary</w:t>
      </w:r>
      <w:r w:rsidRPr="00777174">
        <w:rPr>
          <w:b/>
        </w:rPr>
        <w:t xml:space="preserve"> even if ethics are important</w:t>
      </w:r>
    </w:p>
    <w:p w:rsidR="00895FE6" w:rsidRPr="00777174" w:rsidRDefault="00895FE6" w:rsidP="00895FE6">
      <w:pPr>
        <w:rPr>
          <w:sz w:val="14"/>
          <w:szCs w:val="14"/>
        </w:rPr>
      </w:pPr>
      <w:r w:rsidRPr="00777174">
        <w:rPr>
          <w:b/>
        </w:rPr>
        <w:t>CUMMISKY 1996</w:t>
      </w:r>
      <w:r w:rsidRPr="00777174">
        <w:rPr>
          <w:sz w:val="14"/>
          <w:szCs w:val="14"/>
        </w:rPr>
        <w:t xml:space="preserve"> (David </w:t>
      </w:r>
      <w:proofErr w:type="spellStart"/>
      <w:r w:rsidRPr="00777174">
        <w:rPr>
          <w:sz w:val="14"/>
          <w:szCs w:val="14"/>
        </w:rPr>
        <w:t>Cummisky</w:t>
      </w:r>
      <w:proofErr w:type="spellEnd"/>
      <w:r w:rsidRPr="00777174">
        <w:rPr>
          <w:sz w:val="14"/>
          <w:szCs w:val="14"/>
        </w:rPr>
        <w:t>, professor of philosophy at Bates College, Kantian Consequentialism, pg. 145)</w:t>
      </w:r>
    </w:p>
    <w:p w:rsidR="00895FE6" w:rsidRPr="00777174" w:rsidRDefault="00895FE6" w:rsidP="00895FE6">
      <w:r w:rsidRPr="00777174">
        <w:t xml:space="preserve">We must not obscure the issue by characterizing this type of case as the sacrifice </w:t>
      </w:r>
    </w:p>
    <w:p w:rsidR="00895FE6" w:rsidRPr="00777174" w:rsidRDefault="00895FE6" w:rsidP="00895FE6">
      <w:r w:rsidRPr="00777174">
        <w:t>AND</w:t>
      </w:r>
    </w:p>
    <w:p w:rsidR="00895FE6" w:rsidRPr="00777174" w:rsidRDefault="00895FE6" w:rsidP="00895FE6">
      <w:proofErr w:type="gramStart"/>
      <w:r w:rsidRPr="00777174">
        <w:t>equal</w:t>
      </w:r>
      <w:proofErr w:type="gramEnd"/>
      <w:r w:rsidRPr="00777174">
        <w:t xml:space="preserve"> consideration suggests that one may have to sacrifice some to save many.</w:t>
      </w:r>
    </w:p>
    <w:p w:rsidR="00895FE6" w:rsidRPr="00777174" w:rsidRDefault="00895FE6" w:rsidP="00895FE6"/>
    <w:p w:rsidR="00895FE6" w:rsidRPr="00777174" w:rsidRDefault="00895FE6" w:rsidP="00895FE6">
      <w:pPr>
        <w:rPr>
          <w:b/>
        </w:rPr>
      </w:pPr>
      <w:r w:rsidRPr="00777174">
        <w:rPr>
          <w:b/>
        </w:rPr>
        <w:t>Prefer maximization of saved lives --- this is NOT to say that rape is good or that it isn’t a problem --- just that we can make comparative impact claims</w:t>
      </w:r>
    </w:p>
    <w:p w:rsidR="00895FE6" w:rsidRPr="00777174" w:rsidRDefault="00895FE6" w:rsidP="00895FE6">
      <w:r w:rsidRPr="00777174">
        <w:rPr>
          <w:b/>
        </w:rPr>
        <w:t>Greene 2010</w:t>
      </w:r>
      <w:r w:rsidRPr="00777174">
        <w:t xml:space="preserve"> – Associate Professor of the Social Sciences Department of Psychology Harvard University (Joshua, Moral Psychology: Historical and Contemporary Readings, “The Secret Joke of Kant’s Soul”, </w:t>
      </w:r>
      <w:proofErr w:type="gramStart"/>
      <w:r w:rsidRPr="00777174">
        <w:rPr>
          <w:color w:val="000000"/>
        </w:rPr>
        <w:t>www.fed.cuhk.edu.hk</w:t>
      </w:r>
      <w:proofErr w:type="gramEnd"/>
      <w:r w:rsidRPr="00777174">
        <w:rPr>
          <w:color w:val="000000"/>
        </w:rPr>
        <w:t>/~lchang/material/Evolutionary/Developmental/Greene-KantSoul.pdf</w:t>
      </w:r>
      <w:r w:rsidRPr="00777174">
        <w:t>)</w:t>
      </w:r>
    </w:p>
    <w:p w:rsidR="00895FE6" w:rsidRPr="00777174" w:rsidRDefault="00895FE6" w:rsidP="00895FE6"/>
    <w:p w:rsidR="00895FE6" w:rsidRPr="00777174" w:rsidRDefault="00895FE6" w:rsidP="00895FE6">
      <w:r w:rsidRPr="00777174">
        <w:t>What turn-of-the-millennium science is telling us is that </w:t>
      </w:r>
      <w:proofErr w:type="gramStart"/>
      <w:r w:rsidRPr="00777174">
        <w:t>human</w:t>
      </w:r>
      <w:proofErr w:type="gramEnd"/>
      <w:r w:rsidRPr="00777174">
        <w:t> </w:t>
      </w:r>
    </w:p>
    <w:p w:rsidR="00895FE6" w:rsidRPr="00777174" w:rsidRDefault="00895FE6" w:rsidP="00895FE6">
      <w:r w:rsidRPr="00777174">
        <w:t>AND</w:t>
      </w:r>
    </w:p>
    <w:p w:rsidR="00895FE6" w:rsidRPr="00777174" w:rsidRDefault="00895FE6" w:rsidP="00895FE6">
      <w:proofErr w:type="gramStart"/>
      <w:r w:rsidRPr="00777174">
        <w:t>religion</w:t>
      </w:r>
      <w:proofErr w:type="gramEnd"/>
      <w:r w:rsidRPr="00777174">
        <w:t>, they don't really explain what's distinctive about the philosophy in question.</w:t>
      </w:r>
    </w:p>
    <w:p w:rsidR="00895FE6" w:rsidRPr="00777174" w:rsidRDefault="00895FE6" w:rsidP="00895FE6"/>
    <w:p w:rsidR="00895FE6" w:rsidRPr="00777174" w:rsidRDefault="00895FE6" w:rsidP="00895FE6">
      <w:pPr>
        <w:rPr>
          <w:b/>
        </w:rPr>
      </w:pPr>
      <w:r w:rsidRPr="00777174">
        <w:rPr>
          <w:b/>
        </w:rPr>
        <w:t xml:space="preserve">Rage is self-destructive. At root, rage is an expression of the internalization of oppression that they experience. It is impossible to live as long as we live with rage. </w:t>
      </w:r>
    </w:p>
    <w:p w:rsidR="00895FE6" w:rsidRPr="00777174" w:rsidRDefault="00895FE6" w:rsidP="00895FE6">
      <w:r w:rsidRPr="00777174">
        <w:rPr>
          <w:b/>
        </w:rPr>
        <w:t>Greer</w:t>
      </w:r>
      <w:r w:rsidRPr="00777174">
        <w:rPr>
          <w:rFonts w:hint="eastAsia"/>
          <w:b/>
        </w:rPr>
        <w:t>, 8</w:t>
      </w:r>
      <w:r w:rsidRPr="00777174">
        <w:rPr>
          <w:rFonts w:hint="eastAsia"/>
        </w:rPr>
        <w:t xml:space="preserve"> </w:t>
      </w:r>
      <w:r w:rsidRPr="00777174">
        <w:t>(Germaine,</w:t>
      </w:r>
      <w:r w:rsidRPr="00777174">
        <w:rPr>
          <w:rFonts w:hint="eastAsia"/>
        </w:rPr>
        <w:t xml:space="preserve"> </w:t>
      </w:r>
      <w:r w:rsidRPr="00777174">
        <w:t>1/8</w:t>
      </w:r>
      <w:r w:rsidRPr="00777174">
        <w:rPr>
          <w:rFonts w:hint="eastAsia"/>
        </w:rPr>
        <w:t>/</w:t>
      </w:r>
      <w:r w:rsidRPr="00777174">
        <w:t>8</w:t>
      </w:r>
      <w:r w:rsidRPr="00777174">
        <w:rPr>
          <w:rFonts w:hint="eastAsia"/>
        </w:rPr>
        <w:t>,</w:t>
      </w:r>
      <w:r w:rsidRPr="00777174">
        <w:t xml:space="preserve"> “The Rage Epidemic” http://albany.yourguide.com.au/news/national/national/general/the-rage-epidemic/1233455.aspx) </w:t>
      </w:r>
    </w:p>
    <w:p w:rsidR="00895FE6" w:rsidRPr="00777174" w:rsidRDefault="00895FE6" w:rsidP="00895FE6">
      <w:r w:rsidRPr="00777174">
        <w:t xml:space="preserve">Most people think that suicide is an act of grief; in fact it is </w:t>
      </w:r>
    </w:p>
    <w:p w:rsidR="00895FE6" w:rsidRPr="00777174" w:rsidRDefault="00895FE6" w:rsidP="00895FE6">
      <w:r w:rsidRPr="00777174">
        <w:t>AND</w:t>
      </w:r>
    </w:p>
    <w:p w:rsidR="00895FE6" w:rsidRPr="00777174" w:rsidRDefault="00895FE6" w:rsidP="00895FE6">
      <w:proofErr w:type="gramStart"/>
      <w:r w:rsidRPr="00777174">
        <w:t>so</w:t>
      </w:r>
      <w:proofErr w:type="gramEnd"/>
      <w:r w:rsidRPr="00777174">
        <w:t xml:space="preserve"> unaware of their surroundings that they cannot be allowed outside the house. </w:t>
      </w:r>
    </w:p>
    <w:p w:rsidR="00895FE6" w:rsidRPr="00777174" w:rsidRDefault="00895FE6" w:rsidP="00895FE6">
      <w:pPr>
        <w:tabs>
          <w:tab w:val="left" w:pos="4140"/>
        </w:tabs>
        <w:rPr>
          <w:u w:val="single"/>
        </w:rPr>
      </w:pPr>
    </w:p>
    <w:p w:rsidR="00895FE6" w:rsidRPr="00777174" w:rsidRDefault="00895FE6" w:rsidP="00895FE6">
      <w:pPr>
        <w:rPr>
          <w:b/>
        </w:rPr>
      </w:pPr>
      <w:r w:rsidRPr="00777174">
        <w:rPr>
          <w:b/>
        </w:rPr>
        <w:t xml:space="preserve">Proves the aff forecloses love </w:t>
      </w:r>
    </w:p>
    <w:p w:rsidR="00895FE6" w:rsidRPr="00777174" w:rsidRDefault="00895FE6" w:rsidP="00895FE6">
      <w:r w:rsidRPr="00777174">
        <w:rPr>
          <w:b/>
        </w:rPr>
        <w:t>Hansen</w:t>
      </w:r>
      <w:r w:rsidRPr="00777174">
        <w:rPr>
          <w:rFonts w:hint="eastAsia"/>
          <w:b/>
        </w:rPr>
        <w:t xml:space="preserve">, </w:t>
      </w:r>
      <w:r w:rsidRPr="00777174">
        <w:rPr>
          <w:b/>
        </w:rPr>
        <w:t>7</w:t>
      </w:r>
      <w:r w:rsidRPr="00777174">
        <w:t xml:space="preserve"> (Brock, Shame and Anger page 53) </w:t>
      </w:r>
    </w:p>
    <w:p w:rsidR="00895FE6" w:rsidRPr="00777174" w:rsidRDefault="00895FE6" w:rsidP="00895FE6">
      <w:r w:rsidRPr="00777174">
        <w:t xml:space="preserve">Furthermore, opening one drawer in the mental filing cabinet tends to affect your access </w:t>
      </w:r>
    </w:p>
    <w:p w:rsidR="00895FE6" w:rsidRPr="00777174" w:rsidRDefault="00895FE6" w:rsidP="00895FE6">
      <w:r w:rsidRPr="00777174">
        <w:t>AND</w:t>
      </w:r>
    </w:p>
    <w:p w:rsidR="00895FE6" w:rsidRPr="00777174" w:rsidRDefault="00895FE6" w:rsidP="00895FE6">
      <w:proofErr w:type="gramStart"/>
      <w:r w:rsidRPr="00777174">
        <w:t>at</w:t>
      </w:r>
      <w:proofErr w:type="gramEnd"/>
      <w:r w:rsidRPr="00777174">
        <w:t xml:space="preserve"> the moment the feelings of love cannot be experienced the same way. </w:t>
      </w:r>
    </w:p>
    <w:p w:rsidR="00895FE6" w:rsidRPr="00777174" w:rsidRDefault="00895FE6" w:rsidP="00895FE6">
      <w:pPr>
        <w:rPr>
          <w:u w:val="single"/>
        </w:rPr>
      </w:pPr>
    </w:p>
    <w:p w:rsidR="00895FE6" w:rsidRPr="00777174" w:rsidRDefault="00895FE6" w:rsidP="00895FE6">
      <w:pPr>
        <w:rPr>
          <w:b/>
        </w:rPr>
      </w:pPr>
      <w:r w:rsidRPr="00777174">
        <w:rPr>
          <w:b/>
        </w:rPr>
        <w:t xml:space="preserve">That’s a terrible political strategy </w:t>
      </w:r>
    </w:p>
    <w:p w:rsidR="00895FE6" w:rsidRPr="00777174" w:rsidRDefault="00895FE6" w:rsidP="00895FE6">
      <w:proofErr w:type="spellStart"/>
      <w:proofErr w:type="gramStart"/>
      <w:r w:rsidRPr="00777174">
        <w:rPr>
          <w:b/>
        </w:rPr>
        <w:t>Gussow</w:t>
      </w:r>
      <w:proofErr w:type="spellEnd"/>
      <w:r w:rsidRPr="00777174">
        <w:t xml:space="preserve"> </w:t>
      </w:r>
      <w:proofErr w:type="spellStart"/>
      <w:r w:rsidRPr="00777174">
        <w:t>assoc</w:t>
      </w:r>
      <w:proofErr w:type="spellEnd"/>
      <w:r w:rsidRPr="00777174">
        <w:t xml:space="preserve"> prof English/southern studies @ Mississippi </w:t>
      </w:r>
      <w:r w:rsidRPr="00777174">
        <w:rPr>
          <w:b/>
        </w:rPr>
        <w:t>2k6</w:t>
      </w:r>
      <w:r w:rsidRPr="00777174">
        <w:t xml:space="preserve"> (Adam, “"Where Is the Love?"</w:t>
      </w:r>
      <w:proofErr w:type="gramEnd"/>
      <w:r w:rsidRPr="00777174">
        <w:t xml:space="preserve"> Racial Violence, Racial Healing, and Blues Communities” Southern Cultures 12.4 (2006) 33-54, Muse) </w:t>
      </w:r>
    </w:p>
    <w:p w:rsidR="00895FE6" w:rsidRPr="00777174" w:rsidRDefault="00895FE6" w:rsidP="00895FE6">
      <w:r w:rsidRPr="00777174">
        <w:t xml:space="preserve">A particularly suggestive meditation on love and </w:t>
      </w:r>
      <w:proofErr w:type="spellStart"/>
      <w:r w:rsidRPr="00777174">
        <w:t>lovelessness</w:t>
      </w:r>
      <w:proofErr w:type="spellEnd"/>
      <w:r w:rsidRPr="00777174">
        <w:t xml:space="preserve"> can be found in All </w:t>
      </w:r>
      <w:proofErr w:type="gramStart"/>
      <w:r w:rsidRPr="00777174">
        <w:t>About</w:t>
      </w:r>
      <w:proofErr w:type="gramEnd"/>
      <w:r w:rsidRPr="00777174">
        <w:t xml:space="preserve"> Love </w:t>
      </w:r>
    </w:p>
    <w:p w:rsidR="00895FE6" w:rsidRPr="00777174" w:rsidRDefault="00895FE6" w:rsidP="00895FE6">
      <w:r w:rsidRPr="00777174">
        <w:t>AND</w:t>
      </w:r>
    </w:p>
    <w:p w:rsidR="00895FE6" w:rsidRPr="00777174" w:rsidRDefault="00895FE6" w:rsidP="00895FE6">
      <w:proofErr w:type="gramStart"/>
      <w:r w:rsidRPr="00777174">
        <w:t>shatters</w:t>
      </w:r>
      <w:proofErr w:type="gramEnd"/>
      <w:r w:rsidRPr="00777174">
        <w:t xml:space="preserve"> that community, highlighting its greed and divisiveness as he does so. </w:t>
      </w:r>
    </w:p>
    <w:p w:rsidR="00895FE6" w:rsidRPr="00777174" w:rsidRDefault="00895FE6" w:rsidP="00895FE6">
      <w:pPr>
        <w:rPr>
          <w:b/>
        </w:rPr>
      </w:pPr>
    </w:p>
    <w:p w:rsidR="00895FE6" w:rsidRPr="00777174" w:rsidRDefault="00895FE6" w:rsidP="00895FE6">
      <w:pPr>
        <w:rPr>
          <w:b/>
        </w:rPr>
      </w:pPr>
      <w:r w:rsidRPr="00777174">
        <w:rPr>
          <w:b/>
        </w:rPr>
        <w:t xml:space="preserve">The state isn’t </w:t>
      </w:r>
      <w:r w:rsidRPr="00777174">
        <w:rPr>
          <w:b/>
          <w:u w:val="single"/>
        </w:rPr>
        <w:t>always good</w:t>
      </w:r>
      <w:r w:rsidRPr="00777174">
        <w:rPr>
          <w:b/>
        </w:rPr>
        <w:t xml:space="preserve"> and isn’t </w:t>
      </w:r>
      <w:r w:rsidRPr="00777174">
        <w:rPr>
          <w:b/>
          <w:u w:val="single"/>
        </w:rPr>
        <w:t>always the solution</w:t>
      </w:r>
      <w:r w:rsidRPr="00777174">
        <w:rPr>
          <w:b/>
        </w:rPr>
        <w:t xml:space="preserve">, but </w:t>
      </w:r>
      <w:r w:rsidRPr="00777174">
        <w:rPr>
          <w:b/>
          <w:u w:val="single"/>
        </w:rPr>
        <w:t>sometimes it is useful</w:t>
      </w:r>
      <w:r w:rsidRPr="00777174">
        <w:rPr>
          <w:b/>
        </w:rPr>
        <w:t xml:space="preserve"> – the state is the only actor that can </w:t>
      </w:r>
      <w:r w:rsidRPr="00777174">
        <w:rPr>
          <w:b/>
          <w:u w:val="single"/>
        </w:rPr>
        <w:t>effectively challenge patriarchy</w:t>
      </w:r>
    </w:p>
    <w:p w:rsidR="00895FE6" w:rsidRPr="00777174" w:rsidRDefault="00895FE6" w:rsidP="00895FE6">
      <w:proofErr w:type="spellStart"/>
      <w:r w:rsidRPr="00777174">
        <w:rPr>
          <w:rStyle w:val="Heading4Char"/>
          <w:rFonts w:eastAsia="Calibri"/>
          <w:bCs w:val="0"/>
        </w:rPr>
        <w:t>Grossberg</w:t>
      </w:r>
      <w:proofErr w:type="spellEnd"/>
      <w:r w:rsidRPr="00777174">
        <w:rPr>
          <w:rStyle w:val="Heading4Char"/>
          <w:rFonts w:eastAsia="Calibri"/>
          <w:bCs w:val="0"/>
        </w:rPr>
        <w:t>, 92</w:t>
      </w:r>
      <w:r w:rsidRPr="00777174">
        <w:t xml:space="preserve"> [Lawrence, Morris Davis Professor of Communication Studies at the University of North Carolina at Chapel Hill, “We </w:t>
      </w:r>
      <w:proofErr w:type="spellStart"/>
      <w:r w:rsidRPr="00777174">
        <w:t>Gotta</w:t>
      </w:r>
      <w:proofErr w:type="spellEnd"/>
      <w:r w:rsidRPr="00777174">
        <w:t xml:space="preserve"> Get Out of this Place: Popular Conservatism and Postmodern Culture”, page 388-389] </w:t>
      </w:r>
    </w:p>
    <w:p w:rsidR="00895FE6" w:rsidRPr="00777174" w:rsidRDefault="00895FE6" w:rsidP="00895FE6">
      <w:r w:rsidRPr="00777174">
        <w:rPr>
          <w:rFonts w:cs="Georgia"/>
        </w:rPr>
        <w:t>﻿</w:t>
      </w:r>
      <w:r w:rsidRPr="00777174">
        <w:t xml:space="preserve">The demand for moral and ideological purity often results in the rejection of any </w:t>
      </w:r>
    </w:p>
    <w:p w:rsidR="00895FE6" w:rsidRPr="00777174" w:rsidRDefault="00895FE6" w:rsidP="00895FE6">
      <w:r w:rsidRPr="00777174">
        <w:t>AND</w:t>
      </w:r>
    </w:p>
    <w:p w:rsidR="00895FE6" w:rsidRPr="00777174" w:rsidRDefault="00895FE6" w:rsidP="00895FE6">
      <w:proofErr w:type="gramStart"/>
      <w:r w:rsidRPr="00777174">
        <w:lastRenderedPageBreak/>
        <w:t>reasonably</w:t>
      </w:r>
      <w:proofErr w:type="gramEnd"/>
      <w:r w:rsidRPr="00777174">
        <w:t xml:space="preserve"> democratic structures of institutionalization, even if they are impure and compromised.  </w:t>
      </w:r>
    </w:p>
    <w:p w:rsidR="00895FE6" w:rsidRPr="00777174" w:rsidRDefault="00895FE6" w:rsidP="00895FE6"/>
    <w:p w:rsidR="00895FE6" w:rsidRPr="00777174" w:rsidRDefault="00895FE6" w:rsidP="00895FE6">
      <w:pPr>
        <w:rPr>
          <w:b/>
        </w:rPr>
      </w:pPr>
      <w:r w:rsidRPr="00777174">
        <w:rPr>
          <w:b/>
        </w:rPr>
        <w:t xml:space="preserve">The affirmatives use of the f-word engages in a </w:t>
      </w:r>
      <w:r w:rsidRPr="00777174">
        <w:rPr>
          <w:b/>
          <w:u w:val="single"/>
        </w:rPr>
        <w:t>culture of violence</w:t>
      </w:r>
      <w:r w:rsidRPr="00777174">
        <w:rPr>
          <w:b/>
        </w:rPr>
        <w:t>—vote negative to rethink language and its relation to violence</w:t>
      </w:r>
      <w:proofErr w:type="gramStart"/>
      <w:r w:rsidRPr="00777174">
        <w:rPr>
          <w:b/>
        </w:rPr>
        <w:t>  —</w:t>
      </w:r>
      <w:proofErr w:type="gramEnd"/>
      <w:r w:rsidRPr="00777174">
        <w:rPr>
          <w:b/>
        </w:rPr>
        <w:t xml:space="preserve"> we’ve edited this card to change all instance of the f-word to the phrase “f-word”</w:t>
      </w:r>
    </w:p>
    <w:p w:rsidR="00895FE6" w:rsidRPr="00777174" w:rsidRDefault="00895FE6" w:rsidP="00895FE6">
      <w:proofErr w:type="spellStart"/>
      <w:proofErr w:type="gramStart"/>
      <w:r w:rsidRPr="00777174">
        <w:rPr>
          <w:b/>
        </w:rPr>
        <w:t>Schwyzer</w:t>
      </w:r>
      <w:proofErr w:type="spellEnd"/>
      <w:r w:rsidRPr="00777174">
        <w:rPr>
          <w:b/>
        </w:rPr>
        <w:t xml:space="preserve"> 9</w:t>
      </w:r>
      <w:r>
        <w:t xml:space="preserve"> </w:t>
      </w:r>
      <w:r w:rsidRPr="00777174">
        <w:t>—</w:t>
      </w:r>
      <w:r>
        <w:t xml:space="preserve"> </w:t>
      </w:r>
      <w:r w:rsidRPr="00777174">
        <w:t>community college history and gender studies professor.</w:t>
      </w:r>
      <w:proofErr w:type="gramEnd"/>
      <w:r w:rsidRPr="00777174">
        <w:t>  DPhil, Berkley (Hugo,</w:t>
      </w:r>
      <w:proofErr w:type="gramStart"/>
      <w:r w:rsidRPr="00777174">
        <w:t>  “</w:t>
      </w:r>
      <w:proofErr w:type="gramEnd"/>
      <w:r w:rsidRPr="00777174">
        <w:t>Penetrate” v. “Engulf” and the multiple meanings of the “f” word: a note on feminist language, 4 November 2009, http://hugoschwyzer.net/2009/11/04/penetrate-v-engulf-and-the-multiple-meanings-of-the-f-word-a-note-on-feminist-language/)</w:t>
      </w:r>
    </w:p>
    <w:p w:rsidR="00895FE6" w:rsidRPr="00777174" w:rsidRDefault="00895FE6" w:rsidP="00895FE6">
      <w:r w:rsidRPr="00777174">
        <w:t xml:space="preserve">In every women’s studies class I’ve taught here at PCC, and in many guest </w:t>
      </w:r>
    </w:p>
    <w:p w:rsidR="00895FE6" w:rsidRPr="00777174" w:rsidRDefault="00895FE6" w:rsidP="00895FE6">
      <w:r w:rsidRPr="00777174">
        <w:t>AND</w:t>
      </w:r>
    </w:p>
    <w:p w:rsidR="00895FE6" w:rsidRPr="00777174" w:rsidRDefault="00895FE6" w:rsidP="00895FE6">
      <w:proofErr w:type="gramStart"/>
      <w:r w:rsidRPr="00777174">
        <w:t>part</w:t>
      </w:r>
      <w:proofErr w:type="gramEnd"/>
      <w:r w:rsidRPr="00777174">
        <w:t xml:space="preserve"> of building a more pleasurable, safe, just and egalitarian world.</w:t>
      </w:r>
    </w:p>
    <w:p w:rsidR="00895FE6" w:rsidRPr="00777174" w:rsidRDefault="00895FE6" w:rsidP="00895FE6">
      <w:pPr>
        <w:rPr>
          <w:b/>
        </w:rPr>
      </w:pPr>
    </w:p>
    <w:p w:rsidR="00895FE6" w:rsidRPr="00777174" w:rsidRDefault="00895FE6" w:rsidP="00895FE6">
      <w:pPr>
        <w:rPr>
          <w:b/>
        </w:rPr>
      </w:pPr>
    </w:p>
    <w:p w:rsidR="00895FE6" w:rsidRPr="00777174" w:rsidRDefault="00895FE6" w:rsidP="00895FE6">
      <w:pPr>
        <w:rPr>
          <w:b/>
        </w:rPr>
      </w:pPr>
      <w:r w:rsidRPr="00777174">
        <w:rPr>
          <w:b/>
        </w:rPr>
        <w:t>Viewing all problems through the lens of gender is counter-productive --- blocks crucial progressive action</w:t>
      </w:r>
    </w:p>
    <w:p w:rsidR="00895FE6" w:rsidRPr="00777174" w:rsidRDefault="00895FE6" w:rsidP="00895FE6">
      <w:r w:rsidRPr="00777174">
        <w:rPr>
          <w:rStyle w:val="StyleStyleBold12pt"/>
        </w:rPr>
        <w:t>Jarvis 00</w:t>
      </w:r>
      <w:r w:rsidRPr="00777174">
        <w:t xml:space="preserve"> (Daryl, Lecturer in Government and International Relations – </w:t>
      </w:r>
      <w:smartTag w:uri="urn:schemas-microsoft-com:office:smarttags" w:element="place">
        <w:smartTag w:uri="urn:schemas-microsoft-com:office:smarttags" w:element="PlaceType">
          <w:r w:rsidRPr="00777174">
            <w:t>University</w:t>
          </w:r>
        </w:smartTag>
        <w:r w:rsidRPr="00777174">
          <w:t xml:space="preserve"> of </w:t>
        </w:r>
        <w:smartTag w:uri="urn:schemas-microsoft-com:office:smarttags" w:element="PlaceName">
          <w:r w:rsidRPr="00777174">
            <w:t>Sydney</w:t>
          </w:r>
        </w:smartTag>
      </w:smartTag>
      <w:r w:rsidRPr="00777174">
        <w:t>, International Relations and the Challenge of Postmodernism: Defending the Discipline)</w:t>
      </w:r>
    </w:p>
    <w:p w:rsidR="00895FE6" w:rsidRPr="00777174" w:rsidRDefault="00895FE6" w:rsidP="00895FE6">
      <w:pPr>
        <w:spacing w:line="96" w:lineRule="atLeast"/>
        <w:rPr>
          <w:i/>
          <w:iCs/>
        </w:rPr>
      </w:pPr>
    </w:p>
    <w:p w:rsidR="00895FE6" w:rsidRPr="00777174" w:rsidRDefault="00895FE6" w:rsidP="00895FE6">
      <w:r w:rsidRPr="00777174">
        <w:t xml:space="preserve">Celebrating and reifying difference as a political end in itself thus run the risk of </w:t>
      </w:r>
    </w:p>
    <w:p w:rsidR="00895FE6" w:rsidRPr="00777174" w:rsidRDefault="00895FE6" w:rsidP="00895FE6">
      <w:r w:rsidRPr="00777174">
        <w:t>AND</w:t>
      </w:r>
    </w:p>
    <w:p w:rsidR="00895FE6" w:rsidRPr="00777174" w:rsidRDefault="00895FE6" w:rsidP="00895FE6">
      <w:proofErr w:type="gramStart"/>
      <w:r w:rsidRPr="00777174">
        <w:t>a</w:t>
      </w:r>
      <w:proofErr w:type="gramEnd"/>
      <w:r w:rsidRPr="00777174">
        <w:t xml:space="preserve"> language otherwise viewed as progressive, sensitive to the particularities of identity and</w:t>
      </w:r>
    </w:p>
    <w:p w:rsidR="00895FE6" w:rsidRPr="00777174" w:rsidRDefault="00895FE6" w:rsidP="00895FE6">
      <w:pPr>
        <w:tabs>
          <w:tab w:val="left" w:pos="8625"/>
        </w:tabs>
      </w:pPr>
    </w:p>
    <w:p w:rsidR="00895FE6" w:rsidRPr="00777174" w:rsidRDefault="00895FE6" w:rsidP="00895FE6">
      <w:pPr>
        <w:rPr>
          <w:b/>
        </w:rPr>
      </w:pPr>
      <w:r w:rsidRPr="00777174">
        <w:rPr>
          <w:b/>
        </w:rPr>
        <w:t>The 1ac is just another reoccurrence with the fetish to shatter the silence—this aesthetic is flawed and will only retrench the domination they seek to shatter</w:t>
      </w:r>
    </w:p>
    <w:p w:rsidR="00895FE6" w:rsidRPr="00777174" w:rsidRDefault="00895FE6" w:rsidP="00895FE6">
      <w:pPr>
        <w:rPr>
          <w:rStyle w:val="StyleStyleBold12pt"/>
          <w:b w:val="0"/>
        </w:rPr>
      </w:pPr>
      <w:r w:rsidRPr="00777174">
        <w:rPr>
          <w:rStyle w:val="StyleStyleBold12pt"/>
        </w:rPr>
        <w:t>Brown 5 (Wendy, Prof @ UC Berkeley, Edgework: Critical Essays on Knowledge and Politics, Freedom’s Silences, p. 83-97)</w:t>
      </w:r>
    </w:p>
    <w:p w:rsidR="00895FE6" w:rsidRPr="00777174" w:rsidRDefault="00895FE6" w:rsidP="00895FE6">
      <w:r w:rsidRPr="00777174">
        <w:t xml:space="preserve">As freedom is both realized and negated by choice, so is silence con- </w:t>
      </w:r>
    </w:p>
    <w:p w:rsidR="00895FE6" w:rsidRPr="00777174" w:rsidRDefault="00895FE6" w:rsidP="00895FE6">
      <w:r w:rsidRPr="00777174">
        <w:t>AND</w:t>
      </w:r>
    </w:p>
    <w:p w:rsidR="00895FE6" w:rsidRPr="00777174" w:rsidRDefault="00895FE6" w:rsidP="00895FE6">
      <w:proofErr w:type="gramStart"/>
      <w:r w:rsidRPr="00777174">
        <w:t>but</w:t>
      </w:r>
      <w:proofErr w:type="gramEnd"/>
      <w:r w:rsidRPr="00777174">
        <w:t xml:space="preserve"> to instigate the further regulation of those lives while depoliticizing their conditions.</w:t>
      </w:r>
    </w:p>
    <w:p w:rsidR="00895FE6" w:rsidRPr="00777174" w:rsidRDefault="00895FE6" w:rsidP="00895FE6">
      <w:pPr>
        <w:rPr>
          <w:rStyle w:val="IntenseEmphasis"/>
        </w:rPr>
      </w:pPr>
    </w:p>
    <w:p w:rsidR="00895FE6" w:rsidRPr="00777174" w:rsidRDefault="00895FE6" w:rsidP="00895FE6">
      <w:pPr>
        <w:rPr>
          <w:b/>
        </w:rPr>
      </w:pPr>
      <w:r w:rsidRPr="00777174">
        <w:rPr>
          <w:b/>
        </w:rPr>
        <w:t xml:space="preserve">This form of upholding the perspective of the oppressed shares their secrets—this undermines the potential for resistance, causing backlash to the aff which turns the case </w:t>
      </w:r>
    </w:p>
    <w:p w:rsidR="00895FE6" w:rsidRPr="00777174" w:rsidRDefault="00895FE6" w:rsidP="00895FE6">
      <w:pPr>
        <w:rPr>
          <w:rStyle w:val="StyleStyleBold12pt"/>
          <w:b w:val="0"/>
        </w:rPr>
      </w:pPr>
      <w:proofErr w:type="spellStart"/>
      <w:r w:rsidRPr="00777174">
        <w:rPr>
          <w:rStyle w:val="StyleStyleBold12pt"/>
        </w:rPr>
        <w:t>Hundleby</w:t>
      </w:r>
      <w:proofErr w:type="spellEnd"/>
      <w:r w:rsidRPr="00777174">
        <w:rPr>
          <w:rStyle w:val="StyleStyleBold12pt"/>
        </w:rPr>
        <w:t xml:space="preserve"> 5 (Catherine, U of Windsor, The Epistemological Evaluation of Oppositional Secrets, </w:t>
      </w:r>
      <w:proofErr w:type="spellStart"/>
      <w:r w:rsidRPr="00777174">
        <w:rPr>
          <w:rStyle w:val="StyleStyleBold12pt"/>
        </w:rPr>
        <w:t>Hypatia</w:t>
      </w:r>
      <w:proofErr w:type="spellEnd"/>
      <w:r w:rsidRPr="00777174">
        <w:rPr>
          <w:rStyle w:val="StyleStyleBold12pt"/>
        </w:rPr>
        <w:t>, 20(4), Fall 2005, p. 44-58)</w:t>
      </w:r>
    </w:p>
    <w:p w:rsidR="00895FE6" w:rsidRPr="00777174" w:rsidRDefault="00895FE6" w:rsidP="00895FE6">
      <w:r w:rsidRPr="00777174">
        <w:t xml:space="preserve">I keep secrets. Even though I am told over and over by white feminists </w:t>
      </w:r>
    </w:p>
    <w:p w:rsidR="00895FE6" w:rsidRPr="00777174" w:rsidRDefault="00895FE6" w:rsidP="00895FE6">
      <w:r w:rsidRPr="00777174">
        <w:t>AND</w:t>
      </w:r>
    </w:p>
    <w:p w:rsidR="00895FE6" w:rsidRPr="00777174" w:rsidRDefault="00895FE6" w:rsidP="00895FE6">
      <w:proofErr w:type="gramStart"/>
      <w:r w:rsidRPr="00777174">
        <w:t>hidden</w:t>
      </w:r>
      <w:proofErr w:type="gramEnd"/>
      <w:r w:rsidRPr="00777174">
        <w:t xml:space="preserve"> understanding reduces in cases of extreme political vulnerability that morally require secrecy.</w:t>
      </w:r>
    </w:p>
    <w:p w:rsidR="00895FE6" w:rsidRPr="00777174" w:rsidRDefault="00895FE6" w:rsidP="00895FE6">
      <w:pPr>
        <w:rPr>
          <w:b/>
        </w:rPr>
      </w:pPr>
    </w:p>
    <w:p w:rsidR="00895FE6" w:rsidRPr="00777174" w:rsidRDefault="00895FE6" w:rsidP="00895FE6">
      <w:pPr>
        <w:rPr>
          <w:b/>
        </w:rPr>
      </w:pPr>
      <w:r w:rsidRPr="00777174">
        <w:rPr>
          <w:b/>
        </w:rPr>
        <w:t xml:space="preserve">The alternative is to embrace the </w:t>
      </w:r>
      <w:proofErr w:type="spellStart"/>
      <w:r w:rsidRPr="00777174">
        <w:rPr>
          <w:b/>
        </w:rPr>
        <w:t>asesthetics</w:t>
      </w:r>
      <w:proofErr w:type="spellEnd"/>
      <w:r w:rsidRPr="00777174">
        <w:rPr>
          <w:b/>
        </w:rPr>
        <w:t xml:space="preserve"> of the quiet silence to make resistance to the structures of power possible</w:t>
      </w:r>
    </w:p>
    <w:p w:rsidR="00895FE6" w:rsidRPr="00777174" w:rsidRDefault="00895FE6" w:rsidP="00895FE6">
      <w:pPr>
        <w:rPr>
          <w:rStyle w:val="StyleStyleBold12pt"/>
          <w:b w:val="0"/>
        </w:rPr>
      </w:pPr>
      <w:r w:rsidRPr="00777174">
        <w:rPr>
          <w:rStyle w:val="StyleStyleBold12pt"/>
        </w:rPr>
        <w:t>Brown 5 (Wendy, Prof @ UC Berkeley, Edgework: Critical Essays on Knowledge and Politics, Freedom’s Silences, p. 83-97)</w:t>
      </w:r>
    </w:p>
    <w:p w:rsidR="00895FE6" w:rsidRPr="00777174" w:rsidRDefault="00895FE6" w:rsidP="00895FE6">
      <w:r w:rsidRPr="00777174">
        <w:t xml:space="preserve">The paradoxical capacity of silence to engage opposites with regard to power—both to </w:t>
      </w:r>
    </w:p>
    <w:p w:rsidR="00895FE6" w:rsidRPr="00777174" w:rsidRDefault="00895FE6" w:rsidP="00895FE6">
      <w:r w:rsidRPr="00777174">
        <w:t>AND</w:t>
      </w:r>
    </w:p>
    <w:p w:rsidR="00895FE6" w:rsidRPr="00777174" w:rsidRDefault="00895FE6" w:rsidP="00895FE6">
      <w:proofErr w:type="gramStart"/>
      <w:r w:rsidRPr="00777174">
        <w:t>even</w:t>
      </w:r>
      <w:proofErr w:type="gramEnd"/>
      <w:r w:rsidRPr="00777174">
        <w:t xml:space="preserve"> as the amendment itself functions discursively and leads a distinctly discursive life.</w:t>
      </w:r>
    </w:p>
    <w:p w:rsidR="00895FE6" w:rsidRPr="00777174" w:rsidRDefault="00895FE6" w:rsidP="00895FE6"/>
    <w:p w:rsidR="00895FE6" w:rsidRPr="00777174" w:rsidRDefault="00895FE6" w:rsidP="00895FE6">
      <w:pPr>
        <w:rPr>
          <w:b/>
        </w:rPr>
      </w:pPr>
      <w:r w:rsidRPr="00777174">
        <w:rPr>
          <w:b/>
        </w:rPr>
        <w:lastRenderedPageBreak/>
        <w:t>Abdication of legal reformism makes concrete challenges to material barriers to feminism impossible</w:t>
      </w:r>
    </w:p>
    <w:p w:rsidR="00895FE6" w:rsidRPr="00777174" w:rsidRDefault="00895FE6" w:rsidP="00895FE6">
      <w:r w:rsidRPr="00777174">
        <w:rPr>
          <w:rStyle w:val="StyleStyleBold12pt"/>
        </w:rPr>
        <w:t>Crawford, 07</w:t>
      </w:r>
      <w:r w:rsidRPr="00777174">
        <w:t xml:space="preserve"> </w:t>
      </w:r>
      <w:proofErr w:type="gramStart"/>
      <w:r w:rsidRPr="00777174">
        <w:t>[ 1</w:t>
      </w:r>
      <w:proofErr w:type="gramEnd"/>
      <w:r w:rsidRPr="00777174">
        <w:t>-1-2007 Toward a Third-Wave Feminist Legal Theory: Young Women, Pornography and the Praxis of Pleasure Bridget J. Crawford Pace University School of Law, bcrawford@law.pace.edu]</w:t>
      </w:r>
    </w:p>
    <w:p w:rsidR="00895FE6" w:rsidRPr="00777174" w:rsidRDefault="00895FE6" w:rsidP="00895FE6">
      <w:r w:rsidRPr="00777174">
        <w:t xml:space="preserve">CONCLUSION In spite of third-wave feminism’s appeal, at this point in its </w:t>
      </w:r>
    </w:p>
    <w:p w:rsidR="00895FE6" w:rsidRPr="00777174" w:rsidRDefault="00895FE6" w:rsidP="00895FE6">
      <w:r w:rsidRPr="00777174">
        <w:t>AND</w:t>
      </w:r>
    </w:p>
    <w:p w:rsidR="00895FE6" w:rsidRPr="00777174" w:rsidRDefault="00895FE6" w:rsidP="00895FE6">
      <w:proofErr w:type="gramStart"/>
      <w:r w:rsidRPr="00777174">
        <w:t>young</w:t>
      </w:r>
      <w:proofErr w:type="gramEnd"/>
      <w:r w:rsidRPr="00777174">
        <w:t xml:space="preserve"> women to develop laws that enhance women’s autonomy and well-being. </w:t>
      </w:r>
    </w:p>
    <w:p w:rsidR="00895FE6" w:rsidRPr="00777174" w:rsidRDefault="00895FE6" w:rsidP="00895FE6">
      <w:pPr>
        <w:pStyle w:val="Heading2"/>
      </w:pPr>
      <w:r w:rsidRPr="00777174">
        <w:lastRenderedPageBreak/>
        <w:t>Round 5 --- Neg vs. Rowland Hall KG</w:t>
      </w:r>
    </w:p>
    <w:p w:rsidR="00895FE6" w:rsidRPr="00777174" w:rsidRDefault="00895FE6" w:rsidP="00895FE6">
      <w:pPr>
        <w:pStyle w:val="Heading3"/>
        <w:rPr>
          <w:bCs w:val="0"/>
        </w:rPr>
      </w:pPr>
      <w:r w:rsidRPr="00777174">
        <w:rPr>
          <w:bCs w:val="0"/>
        </w:rPr>
        <w:lastRenderedPageBreak/>
        <w:t>1</w:t>
      </w:r>
    </w:p>
    <w:p w:rsidR="00895FE6" w:rsidRPr="00777174" w:rsidRDefault="00895FE6" w:rsidP="00895FE6">
      <w:pPr>
        <w:pStyle w:val="Heading4"/>
      </w:pPr>
      <w:r w:rsidRPr="00777174">
        <w:rPr>
          <w:bCs w:val="0"/>
        </w:rPr>
        <w:t>CIR will pass</w:t>
      </w:r>
    </w:p>
    <w:p w:rsidR="00895FE6" w:rsidRPr="00777174" w:rsidRDefault="00895FE6" w:rsidP="00895FE6">
      <w:r w:rsidRPr="00777174">
        <w:t xml:space="preserve">Selena </w:t>
      </w:r>
      <w:r w:rsidRPr="00777174">
        <w:rPr>
          <w:rStyle w:val="StyleStyleBold12pt"/>
        </w:rPr>
        <w:t>Hill 12/18</w:t>
      </w:r>
      <w:r w:rsidRPr="00777174">
        <w:t>/13, writer at Latino Post, “Immigration Reform 2013 News: Will Congress Pass a Reform Bill During the 2014 Election Year</w:t>
      </w:r>
      <w:proofErr w:type="gramStart"/>
      <w:r w:rsidRPr="00777174">
        <w:t>?,</w:t>
      </w:r>
      <w:proofErr w:type="gramEnd"/>
      <w:r w:rsidRPr="00777174">
        <w:t>” Latino Post, http://www.latinopost.com/articles/2209/20131218/immigration-reform-2013-news-will-congress-pass-reform-bill-2014-election-year.htm</w:t>
      </w:r>
    </w:p>
    <w:p w:rsidR="00895FE6" w:rsidRPr="00777174" w:rsidRDefault="00895FE6" w:rsidP="00895FE6">
      <w:r w:rsidRPr="00777174">
        <w:t>Tamar Jacoby = CEO of Immigration Works USA</w:t>
      </w:r>
    </w:p>
    <w:p w:rsidR="00895FE6" w:rsidRPr="00777174" w:rsidRDefault="00895FE6" w:rsidP="00895FE6"/>
    <w:p w:rsidR="00895FE6" w:rsidRPr="00777174" w:rsidRDefault="00895FE6" w:rsidP="00895FE6">
      <w:r w:rsidRPr="00777174">
        <w:t xml:space="preserve">He continued, saying that House Republicans may be more willing to vote for immigration </w:t>
      </w:r>
    </w:p>
    <w:p w:rsidR="00895FE6" w:rsidRPr="00777174" w:rsidRDefault="00895FE6" w:rsidP="00895FE6">
      <w:r w:rsidRPr="00777174">
        <w:t>AND</w:t>
      </w:r>
    </w:p>
    <w:p w:rsidR="00895FE6" w:rsidRPr="00777174" w:rsidRDefault="00895FE6" w:rsidP="00895FE6">
      <w:proofErr w:type="gramStart"/>
      <w:r w:rsidRPr="00777174">
        <w:t>caucus</w:t>
      </w:r>
      <w:proofErr w:type="gramEnd"/>
      <w:r w:rsidRPr="00777174">
        <w:t>, more so than he was willing to do before the shutdown."</w:t>
      </w:r>
    </w:p>
    <w:p w:rsidR="00895FE6" w:rsidRPr="00777174" w:rsidRDefault="00895FE6" w:rsidP="00895FE6">
      <w:pPr>
        <w:pStyle w:val="Heading4"/>
      </w:pPr>
      <w:r w:rsidRPr="00777174">
        <w:rPr>
          <w:bCs w:val="0"/>
        </w:rPr>
        <w:t xml:space="preserve">PC’s key </w:t>
      </w:r>
    </w:p>
    <w:p w:rsidR="00895FE6" w:rsidRPr="00777174" w:rsidRDefault="00895FE6" w:rsidP="00895FE6">
      <w:r w:rsidRPr="00777174">
        <w:t xml:space="preserve">Reid </w:t>
      </w:r>
      <w:r w:rsidRPr="00777174">
        <w:rPr>
          <w:rStyle w:val="StyleStyleBold12pt"/>
        </w:rPr>
        <w:t>Epstein 10/17</w:t>
      </w:r>
      <w:r w:rsidRPr="00777174">
        <w:t>/13, writer at Politico, “Obama’s latest push features a familiar strategy,” http://www.politico.com/story/2013/10/barack-obama-latest-push-features-familiar-strategy-98512.html</w:t>
      </w:r>
    </w:p>
    <w:p w:rsidR="00895FE6" w:rsidRPr="00777174" w:rsidRDefault="00895FE6" w:rsidP="00895FE6"/>
    <w:p w:rsidR="00895FE6" w:rsidRPr="00777174" w:rsidRDefault="00895FE6" w:rsidP="00895FE6">
      <w:r w:rsidRPr="00777174">
        <w:t xml:space="preserve">President Barack Obama made his plans for his newly won political capital official — he’s </w:t>
      </w:r>
    </w:p>
    <w:p w:rsidR="00895FE6" w:rsidRPr="00777174" w:rsidRDefault="00895FE6" w:rsidP="00895FE6">
      <w:r w:rsidRPr="00777174">
        <w:t>AND</w:t>
      </w:r>
    </w:p>
    <w:p w:rsidR="00895FE6" w:rsidRPr="00777174" w:rsidRDefault="00895FE6" w:rsidP="00895FE6">
      <w:proofErr w:type="gramStart"/>
      <w:r w:rsidRPr="00777174">
        <w:t>said</w:t>
      </w:r>
      <w:proofErr w:type="gramEnd"/>
      <w:r w:rsidRPr="00777174">
        <w:t>. “And I think that it would win significant Republican votes.”</w:t>
      </w:r>
    </w:p>
    <w:p w:rsidR="00895FE6" w:rsidRPr="00777174" w:rsidRDefault="00895FE6" w:rsidP="00895FE6">
      <w:pPr>
        <w:pStyle w:val="Heading4"/>
      </w:pPr>
      <w:r w:rsidRPr="00777174">
        <w:rPr>
          <w:bCs w:val="0"/>
        </w:rPr>
        <w:t xml:space="preserve">That’s key to </w:t>
      </w:r>
      <w:proofErr w:type="gramStart"/>
      <w:r w:rsidRPr="00777174">
        <w:rPr>
          <w:bCs w:val="0"/>
        </w:rPr>
        <w:t>ag</w:t>
      </w:r>
      <w:proofErr w:type="gramEnd"/>
      <w:r w:rsidRPr="00777174">
        <w:rPr>
          <w:bCs w:val="0"/>
        </w:rPr>
        <w:t xml:space="preserve"> </w:t>
      </w:r>
    </w:p>
    <w:p w:rsidR="00895FE6" w:rsidRPr="00777174" w:rsidRDefault="00895FE6" w:rsidP="00895FE6">
      <w:pPr>
        <w:rPr>
          <w:sz w:val="16"/>
        </w:rPr>
      </w:pPr>
      <w:r w:rsidRPr="00777174">
        <w:rPr>
          <w:sz w:val="16"/>
        </w:rPr>
        <w:t xml:space="preserve">Alfonso </w:t>
      </w:r>
      <w:r w:rsidRPr="00777174">
        <w:rPr>
          <w:rStyle w:val="Heading4Char"/>
        </w:rPr>
        <w:t>Serrano 12</w:t>
      </w:r>
      <w:r w:rsidRPr="00777174">
        <w:rPr>
          <w:sz w:val="16"/>
        </w:rPr>
        <w:t>, Bitter Harvest: U.S. Farmers Blame Billion-Dollar Losses on Immigration Laws, Time, 9-21-12, http://business.time.com/2012/09/21/bitter-harvest-u-s-farmers-blame-billion-dollar-losses-on-immigration-laws/</w:t>
      </w:r>
    </w:p>
    <w:p w:rsidR="00895FE6" w:rsidRPr="00777174" w:rsidRDefault="00895FE6" w:rsidP="00895FE6"/>
    <w:p w:rsidR="00895FE6" w:rsidRPr="00777174" w:rsidRDefault="00895FE6" w:rsidP="00895FE6">
      <w:r w:rsidRPr="00777174">
        <w:t xml:space="preserve">The </w:t>
      </w:r>
      <w:proofErr w:type="spellStart"/>
      <w:r w:rsidRPr="00777174">
        <w:t>Broetjes</w:t>
      </w:r>
      <w:proofErr w:type="spellEnd"/>
      <w:r w:rsidRPr="00777174">
        <w:t xml:space="preserve"> and an increasing number of farmers across the country say that a complex </w:t>
      </w:r>
    </w:p>
    <w:p w:rsidR="00895FE6" w:rsidRPr="00777174" w:rsidRDefault="00895FE6" w:rsidP="00895FE6">
      <w:r w:rsidRPr="00777174">
        <w:t>AND</w:t>
      </w:r>
    </w:p>
    <w:p w:rsidR="00895FE6" w:rsidRPr="00777174" w:rsidRDefault="00895FE6" w:rsidP="00895FE6">
      <w:proofErr w:type="gramStart"/>
      <w:r w:rsidRPr="00777174">
        <w:t>up</w:t>
      </w:r>
      <w:proofErr w:type="gramEnd"/>
      <w:r w:rsidRPr="00777174">
        <w:t xml:space="preserve"> to $9 billion, according to the American Farm Bureau Federation.</w:t>
      </w:r>
    </w:p>
    <w:p w:rsidR="00895FE6" w:rsidRPr="00777174" w:rsidRDefault="00895FE6" w:rsidP="00895FE6">
      <w:pPr>
        <w:pStyle w:val="Heading4"/>
      </w:pPr>
      <w:r w:rsidRPr="00777174">
        <w:rPr>
          <w:bCs w:val="0"/>
        </w:rPr>
        <w:t>Extinction</w:t>
      </w:r>
    </w:p>
    <w:p w:rsidR="00895FE6" w:rsidRPr="00777174" w:rsidRDefault="00895FE6" w:rsidP="00895FE6">
      <w:r w:rsidRPr="00777174">
        <w:rPr>
          <w:rStyle w:val="StyleStyleBold12pt"/>
        </w:rPr>
        <w:t>Lugar 2k</w:t>
      </w:r>
      <w:r w:rsidRPr="00777174">
        <w:t xml:space="preserve">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777174">
        <w:t>pg</w:t>
      </w:r>
      <w:proofErr w:type="spellEnd"/>
      <w:r w:rsidRPr="00777174">
        <w:t xml:space="preserve"> online @ http://www.unep.org/OurPlanet/imgversn/143/lugar.html)</w:t>
      </w:r>
    </w:p>
    <w:p w:rsidR="00895FE6" w:rsidRPr="00777174" w:rsidRDefault="00895FE6" w:rsidP="00895FE6"/>
    <w:p w:rsidR="00895FE6" w:rsidRPr="00777174" w:rsidRDefault="00895FE6" w:rsidP="00895FE6">
      <w:r w:rsidRPr="00777174">
        <w:t xml:space="preserve">In a world confronted by global terrorism, turmoil in the Middle East, burgeoning </w:t>
      </w:r>
    </w:p>
    <w:p w:rsidR="00895FE6" w:rsidRPr="00777174" w:rsidRDefault="00895FE6" w:rsidP="00895FE6">
      <w:r w:rsidRPr="00777174">
        <w:t>AND</w:t>
      </w:r>
    </w:p>
    <w:p w:rsidR="00895FE6" w:rsidRPr="00777174" w:rsidRDefault="00895FE6" w:rsidP="00895FE6">
      <w:proofErr w:type="gramStart"/>
      <w:r w:rsidRPr="00777174">
        <w:t>in</w:t>
      </w:r>
      <w:proofErr w:type="gramEnd"/>
      <w:r w:rsidRPr="00777174">
        <w:t xml:space="preserve"> the survival of billions of people and the health of our planet.</w:t>
      </w:r>
    </w:p>
    <w:p w:rsidR="00895FE6" w:rsidRPr="00777174" w:rsidRDefault="00895FE6" w:rsidP="00895FE6">
      <w:pPr>
        <w:pStyle w:val="Heading3"/>
      </w:pPr>
      <w:r w:rsidRPr="00777174">
        <w:lastRenderedPageBreak/>
        <w:t>2</w:t>
      </w:r>
    </w:p>
    <w:p w:rsidR="00895FE6" w:rsidRPr="00777174" w:rsidRDefault="00895FE6" w:rsidP="00895FE6">
      <w:pPr>
        <w:pStyle w:val="Heading4"/>
      </w:pPr>
      <w:r w:rsidRPr="00777174">
        <w:rPr>
          <w:bCs w:val="0"/>
        </w:rPr>
        <w:t xml:space="preserve">The 1ac’s failure to ask us prior to the debate about whether we consent to a discussion of our </w:t>
      </w:r>
      <w:proofErr w:type="spellStart"/>
      <w:r w:rsidRPr="00777174">
        <w:rPr>
          <w:bCs w:val="0"/>
        </w:rPr>
        <w:t>pscyhe’s</w:t>
      </w:r>
      <w:proofErr w:type="spellEnd"/>
      <w:r w:rsidRPr="00777174">
        <w:rPr>
          <w:bCs w:val="0"/>
        </w:rPr>
        <w:t xml:space="preserve"> as part of the debate community is a voting issue – the rules that they have set up dictate informed consent for their strategy to be effective – turns the case and is a voting issue for ethics </w:t>
      </w:r>
    </w:p>
    <w:p w:rsidR="00895FE6" w:rsidRPr="00777174" w:rsidRDefault="00895FE6" w:rsidP="00895FE6">
      <w:r w:rsidRPr="00777174">
        <w:rPr>
          <w:b/>
          <w:u w:val="single"/>
        </w:rPr>
        <w:t xml:space="preserve">American Psychoanalytic Association Principles and Standards of Ethics for Psychoanalysts No Date </w:t>
      </w:r>
      <w:r w:rsidRPr="00777174">
        <w:t>http://www.apsa.org/About_APsaA/Ethics_Code.aspx</w:t>
      </w:r>
    </w:p>
    <w:p w:rsidR="00895FE6" w:rsidRPr="00777174" w:rsidRDefault="00895FE6" w:rsidP="00895FE6"/>
    <w:p w:rsidR="00895FE6" w:rsidRPr="00777174" w:rsidRDefault="00895FE6" w:rsidP="00895FE6">
      <w:r w:rsidRPr="00777174">
        <w:t xml:space="preserve">II. Mutuality and Informed Consent. The treatment relationship between the patient and the </w:t>
      </w:r>
    </w:p>
    <w:p w:rsidR="00895FE6" w:rsidRPr="00777174" w:rsidRDefault="00895FE6" w:rsidP="00895FE6">
      <w:r w:rsidRPr="00777174">
        <w:t>AND</w:t>
      </w:r>
    </w:p>
    <w:p w:rsidR="00895FE6" w:rsidRPr="00777174" w:rsidRDefault="00895FE6" w:rsidP="00895FE6">
      <w:proofErr w:type="gramStart"/>
      <w:r w:rsidRPr="00777174">
        <w:t>to</w:t>
      </w:r>
      <w:proofErr w:type="gramEnd"/>
      <w:r w:rsidRPr="00777174">
        <w:t xml:space="preserve"> the patient, and the patient's right to refuse or withdraw consent.</w:t>
      </w:r>
    </w:p>
    <w:p w:rsidR="00895FE6" w:rsidRPr="00777174" w:rsidRDefault="00895FE6" w:rsidP="00895FE6">
      <w:pPr>
        <w:pStyle w:val="Heading3"/>
        <w:rPr>
          <w:bCs w:val="0"/>
        </w:rPr>
      </w:pPr>
      <w:r w:rsidRPr="00777174">
        <w:rPr>
          <w:bCs w:val="0"/>
        </w:rPr>
        <w:lastRenderedPageBreak/>
        <w:t>3</w:t>
      </w:r>
    </w:p>
    <w:p w:rsidR="00895FE6" w:rsidRPr="00777174" w:rsidRDefault="00895FE6" w:rsidP="00895FE6">
      <w:pPr>
        <w:pStyle w:val="Heading4"/>
      </w:pPr>
      <w:r w:rsidRPr="00777174">
        <w:rPr>
          <w:bCs w:val="0"/>
        </w:rPr>
        <w:t>We advocate the 1ac minus their normative endorsement that the United States Federal Government should substantially increase its economic engagement toward Cuba.</w:t>
      </w:r>
    </w:p>
    <w:p w:rsidR="00895FE6" w:rsidRPr="00777174" w:rsidRDefault="00895FE6" w:rsidP="00895FE6">
      <w:pPr>
        <w:pStyle w:val="Heading4"/>
        <w:rPr>
          <w:bCs w:val="0"/>
        </w:rPr>
      </w:pPr>
      <w:r w:rsidRPr="00777174">
        <w:rPr>
          <w:bCs w:val="0"/>
        </w:rPr>
        <w:t>The 1ac’s rhetorical invocation of the legal system is problematic -- Refuse attempts to reform the legal system and doom it to its own nihilistic destruction—we must refuse all conceptual apparatuses of capture</w:t>
      </w:r>
    </w:p>
    <w:p w:rsidR="00895FE6" w:rsidRPr="00777174" w:rsidRDefault="00895FE6" w:rsidP="00895FE6">
      <w:proofErr w:type="spellStart"/>
      <w:proofErr w:type="gramStart"/>
      <w:r w:rsidRPr="00777174">
        <w:rPr>
          <w:rStyle w:val="StyleStyleBold12pt"/>
        </w:rPr>
        <w:t>Prozorov</w:t>
      </w:r>
      <w:proofErr w:type="spellEnd"/>
      <w:r w:rsidRPr="00777174">
        <w:rPr>
          <w:rStyle w:val="StyleStyleBold12pt"/>
        </w:rPr>
        <w:t xml:space="preserve"> 10.</w:t>
      </w:r>
      <w:proofErr w:type="gramEnd"/>
      <w:r w:rsidRPr="00777174">
        <w:t xml:space="preserve"> Sergei </w:t>
      </w:r>
      <w:proofErr w:type="spellStart"/>
      <w:r w:rsidRPr="00777174">
        <w:t>Prozorov</w:t>
      </w:r>
      <w:proofErr w:type="spellEnd"/>
      <w:r w:rsidRPr="00777174">
        <w:t xml:space="preserve">, professor of political and economic studies at the University of Helsinki, “Why Giorgio </w:t>
      </w:r>
      <w:proofErr w:type="spellStart"/>
      <w:r w:rsidRPr="00777174">
        <w:t>Agamben</w:t>
      </w:r>
      <w:proofErr w:type="spellEnd"/>
      <w:r w:rsidRPr="00777174">
        <w:t xml:space="preserve"> is an optimist,” Philosophy Social Criticism 2010 36: pg. 1065</w:t>
      </w:r>
    </w:p>
    <w:p w:rsidR="00895FE6" w:rsidRPr="00777174" w:rsidRDefault="00895FE6" w:rsidP="00895FE6"/>
    <w:p w:rsidR="00895FE6" w:rsidRPr="00777174" w:rsidRDefault="00895FE6" w:rsidP="00895FE6">
      <w:r w:rsidRPr="00777174">
        <w:t xml:space="preserve">In a later work, </w:t>
      </w:r>
      <w:proofErr w:type="spellStart"/>
      <w:r w:rsidRPr="00777174">
        <w:t>Agamben</w:t>
      </w:r>
      <w:proofErr w:type="spellEnd"/>
      <w:r w:rsidRPr="00777174">
        <w:t xml:space="preserve"> generalizes this logic and transforms it into a basic </w:t>
      </w:r>
    </w:p>
    <w:p w:rsidR="00895FE6" w:rsidRPr="00777174" w:rsidRDefault="00895FE6" w:rsidP="00895FE6">
      <w:r w:rsidRPr="00777174">
        <w:t>AND</w:t>
      </w:r>
    </w:p>
    <w:p w:rsidR="00895FE6" w:rsidRPr="00777174" w:rsidRDefault="00895FE6" w:rsidP="00895FE6">
      <w:proofErr w:type="gramStart"/>
      <w:r w:rsidRPr="00777174">
        <w:t>the</w:t>
      </w:r>
      <w:proofErr w:type="gramEnd"/>
      <w:r w:rsidRPr="00777174">
        <w:t xml:space="preserve"> practice of subtraction that we address in the following section.</w:t>
      </w:r>
    </w:p>
    <w:p w:rsidR="00895FE6" w:rsidRPr="00777174" w:rsidRDefault="00895FE6" w:rsidP="00895FE6">
      <w:pPr>
        <w:pStyle w:val="Heading4"/>
      </w:pPr>
      <w:r w:rsidRPr="00777174">
        <w:rPr>
          <w:bCs w:val="0"/>
        </w:rPr>
        <w:t xml:space="preserve">The impact is the sovereign’s ability to exploit fundamental flaws in the legal system and continue the global </w:t>
      </w:r>
      <w:proofErr w:type="spellStart"/>
      <w:r w:rsidRPr="00777174">
        <w:rPr>
          <w:bCs w:val="0"/>
        </w:rPr>
        <w:t>biopolitical</w:t>
      </w:r>
      <w:proofErr w:type="spellEnd"/>
      <w:r w:rsidRPr="00777174">
        <w:rPr>
          <w:bCs w:val="0"/>
        </w:rPr>
        <w:t xml:space="preserve"> war—the ballot should side with the global countermovement against such violence</w:t>
      </w:r>
    </w:p>
    <w:p w:rsidR="00895FE6" w:rsidRPr="00777174" w:rsidRDefault="00895FE6" w:rsidP="00895FE6">
      <w:proofErr w:type="spellStart"/>
      <w:r w:rsidRPr="00777174">
        <w:rPr>
          <w:rStyle w:val="StyleStyleBold12pt"/>
        </w:rPr>
        <w:t>Gulli</w:t>
      </w:r>
      <w:proofErr w:type="spellEnd"/>
      <w:r w:rsidRPr="00777174">
        <w:rPr>
          <w:rStyle w:val="StyleStyleBold12pt"/>
        </w:rPr>
        <w:t xml:space="preserve"> 13</w:t>
      </w:r>
      <w:r w:rsidRPr="00777174">
        <w:t xml:space="preserve"> Bruno </w:t>
      </w:r>
      <w:proofErr w:type="spellStart"/>
      <w:r w:rsidRPr="00777174">
        <w:t>Gulli</w:t>
      </w:r>
      <w:proofErr w:type="spellEnd"/>
      <w:r w:rsidRPr="00777174">
        <w:t>, professor of history, philosophy, and political science at Kingsborough College in New York, “For the critique of sovereignty and violence,” http://academia.edu/2527260/For_the_Critique_of_Sovereignty_and_Violence, pg. 1</w:t>
      </w:r>
    </w:p>
    <w:p w:rsidR="00895FE6" w:rsidRPr="00777174" w:rsidRDefault="00895FE6" w:rsidP="00895FE6"/>
    <w:p w:rsidR="00895FE6" w:rsidRPr="00777174" w:rsidRDefault="00895FE6" w:rsidP="00895FE6">
      <w:r w:rsidRPr="00777174">
        <w:t xml:space="preserve">We live in an unprecedented time of crisis. The violence that characterized the twentieth </w:t>
      </w:r>
    </w:p>
    <w:p w:rsidR="00895FE6" w:rsidRPr="00777174" w:rsidRDefault="00895FE6" w:rsidP="00895FE6">
      <w:r w:rsidRPr="00777174">
        <w:t>AND</w:t>
      </w:r>
    </w:p>
    <w:p w:rsidR="00895FE6" w:rsidRPr="00777174" w:rsidRDefault="00895FE6" w:rsidP="00895FE6">
      <w:proofErr w:type="gramStart"/>
      <w:r w:rsidRPr="00777174">
        <w:t>nice</w:t>
      </w:r>
      <w:proofErr w:type="gramEnd"/>
      <w:r w:rsidRPr="00777174">
        <w:t xml:space="preserve"> rhetoric, ultimately rests on the threat of military violence and police brutality</w:t>
      </w:r>
    </w:p>
    <w:p w:rsidR="00895FE6" w:rsidRPr="00777174" w:rsidRDefault="00895FE6" w:rsidP="00895FE6">
      <w:pPr>
        <w:pStyle w:val="Heading3"/>
        <w:rPr>
          <w:bCs w:val="0"/>
        </w:rPr>
      </w:pPr>
      <w:r w:rsidRPr="00777174">
        <w:rPr>
          <w:bCs w:val="0"/>
        </w:rPr>
        <w:lastRenderedPageBreak/>
        <w:t>4</w:t>
      </w:r>
    </w:p>
    <w:p w:rsidR="00895FE6" w:rsidRPr="00777174" w:rsidRDefault="00895FE6" w:rsidP="00895FE6">
      <w:pPr>
        <w:pStyle w:val="Heading4"/>
      </w:pPr>
      <w:r w:rsidRPr="00777174">
        <w:rPr>
          <w:bCs w:val="0"/>
          <w:u w:val="single"/>
        </w:rPr>
        <w:t>Lifting sanctions isn’t topical</w:t>
      </w:r>
      <w:r w:rsidRPr="00777174">
        <w:rPr>
          <w:bCs w:val="0"/>
        </w:rPr>
        <w:t xml:space="preserve"> --- they must be </w:t>
      </w:r>
      <w:r w:rsidRPr="00777174">
        <w:rPr>
          <w:bCs w:val="0"/>
          <w:u w:val="single"/>
        </w:rPr>
        <w:t>exclusively economic</w:t>
      </w:r>
      <w:r w:rsidRPr="00777174">
        <w:rPr>
          <w:bCs w:val="0"/>
        </w:rPr>
        <w:t xml:space="preserve"> like </w:t>
      </w:r>
      <w:r w:rsidRPr="00777174">
        <w:rPr>
          <w:bCs w:val="0"/>
          <w:u w:val="single"/>
        </w:rPr>
        <w:t>trade</w:t>
      </w:r>
      <w:r w:rsidRPr="00777174">
        <w:rPr>
          <w:bCs w:val="0"/>
        </w:rPr>
        <w:t xml:space="preserve">, </w:t>
      </w:r>
      <w:r w:rsidRPr="00777174">
        <w:rPr>
          <w:bCs w:val="0"/>
          <w:u w:val="single"/>
        </w:rPr>
        <w:t>loans</w:t>
      </w:r>
      <w:r w:rsidRPr="00777174">
        <w:rPr>
          <w:bCs w:val="0"/>
        </w:rPr>
        <w:t xml:space="preserve">, or </w:t>
      </w:r>
      <w:r w:rsidRPr="00777174">
        <w:rPr>
          <w:bCs w:val="0"/>
          <w:u w:val="single"/>
        </w:rPr>
        <w:t>grants</w:t>
      </w:r>
    </w:p>
    <w:p w:rsidR="00895FE6" w:rsidRPr="00777174" w:rsidRDefault="00895FE6" w:rsidP="00895FE6">
      <w:proofErr w:type="spellStart"/>
      <w:r w:rsidRPr="00777174">
        <w:rPr>
          <w:b/>
        </w:rPr>
        <w:t>Resnik</w:t>
      </w:r>
      <w:proofErr w:type="spellEnd"/>
      <w:r w:rsidRPr="00777174">
        <w:rPr>
          <w:b/>
        </w:rPr>
        <w:t xml:space="preserve">, 1 </w:t>
      </w:r>
      <w:r w:rsidRPr="00777174">
        <w:t>– Assistant Professor of Political Science at Yeshiva University (Evan, Journal of International Affairs, “Defining Engagement” v54, n2, political science complete)</w:t>
      </w:r>
    </w:p>
    <w:p w:rsidR="00895FE6" w:rsidRPr="00777174" w:rsidRDefault="00895FE6" w:rsidP="00895FE6"/>
    <w:p w:rsidR="00895FE6" w:rsidRPr="00777174" w:rsidRDefault="00895FE6" w:rsidP="00895FE6">
      <w:r w:rsidRPr="00777174">
        <w:t xml:space="preserve">A REFINED DEFINITION OF ENGAGEMENT In order to establish a more effective framework for dealing </w:t>
      </w:r>
    </w:p>
    <w:p w:rsidR="00895FE6" w:rsidRPr="00777174" w:rsidRDefault="00895FE6" w:rsidP="00895FE6">
      <w:r w:rsidRPr="00777174">
        <w:t>AND</w:t>
      </w:r>
    </w:p>
    <w:p w:rsidR="00895FE6" w:rsidRPr="00777174" w:rsidRDefault="00895FE6" w:rsidP="00895FE6">
      <w:r w:rsidRPr="00777174">
        <w:t>Foreign economic and humanitarian aid in the form of loans and/or grants</w:t>
      </w:r>
    </w:p>
    <w:p w:rsidR="00895FE6" w:rsidRPr="00777174" w:rsidRDefault="00895FE6" w:rsidP="00895FE6">
      <w:pPr>
        <w:pStyle w:val="Heading4"/>
        <w:rPr>
          <w:bCs w:val="0"/>
        </w:rPr>
      </w:pPr>
      <w:r w:rsidRPr="00777174">
        <w:rPr>
          <w:bCs w:val="0"/>
        </w:rPr>
        <w:t>The phrase “USFG should” means the debate is solely about a policy established by governmental means</w:t>
      </w:r>
    </w:p>
    <w:p w:rsidR="00895FE6" w:rsidRPr="00777174" w:rsidRDefault="00895FE6" w:rsidP="00895FE6">
      <w:r w:rsidRPr="00777174">
        <w:rPr>
          <w:b/>
        </w:rPr>
        <w:t>Ericson 3</w:t>
      </w:r>
      <w:r w:rsidRPr="00777174">
        <w:t xml:space="preserve"> (Jon M., Dean Emeritus of the College of Liberal Arts – California Polytechnic U., et al., The Debater’s Guide, Third Edition, p. 4)</w:t>
      </w:r>
    </w:p>
    <w:p w:rsidR="00895FE6" w:rsidRPr="00777174" w:rsidRDefault="00895FE6" w:rsidP="00895FE6"/>
    <w:p w:rsidR="00895FE6" w:rsidRPr="00777174" w:rsidRDefault="00895FE6" w:rsidP="00895FE6">
      <w:r w:rsidRPr="00777174">
        <w:t xml:space="preserve">The Proposition of Policy: Urging Future Action In policy propositions, each topic contains </w:t>
      </w:r>
    </w:p>
    <w:p w:rsidR="00895FE6" w:rsidRPr="00777174" w:rsidRDefault="00895FE6" w:rsidP="00895FE6">
      <w:r w:rsidRPr="00777174">
        <w:t>AND</w:t>
      </w:r>
    </w:p>
    <w:p w:rsidR="00895FE6" w:rsidRPr="00777174" w:rsidRDefault="00895FE6" w:rsidP="00895FE6">
      <w:proofErr w:type="gramStart"/>
      <w:r w:rsidRPr="00777174">
        <w:t>compelling</w:t>
      </w:r>
      <w:proofErr w:type="gramEnd"/>
      <w:r w:rsidRPr="00777174">
        <w:t xml:space="preserve"> reasons for an audience to perform the future action that you propose. </w:t>
      </w:r>
    </w:p>
    <w:p w:rsidR="00895FE6" w:rsidRPr="00777174" w:rsidRDefault="00895FE6" w:rsidP="00895FE6">
      <w:pPr>
        <w:pStyle w:val="Heading4"/>
      </w:pPr>
      <w:r w:rsidRPr="00777174">
        <w:rPr>
          <w:bCs w:val="0"/>
        </w:rPr>
        <w:t xml:space="preserve">Vote neg --- </w:t>
      </w:r>
    </w:p>
    <w:p w:rsidR="00895FE6" w:rsidRPr="00777174" w:rsidRDefault="00895FE6" w:rsidP="00895FE6">
      <w:pPr>
        <w:pStyle w:val="Analytic"/>
      </w:pPr>
      <w:r w:rsidRPr="00777174">
        <w:t xml:space="preserve">A) </w:t>
      </w:r>
      <w:r w:rsidRPr="00777174">
        <w:rPr>
          <w:u w:val="single"/>
        </w:rPr>
        <w:t>Limits DA</w:t>
      </w:r>
      <w:r w:rsidRPr="00777174">
        <w:t xml:space="preserve"> --- they </w:t>
      </w:r>
      <w:proofErr w:type="spellStart"/>
      <w:r w:rsidRPr="00777174">
        <w:rPr>
          <w:u w:val="single"/>
        </w:rPr>
        <w:t>unlimit</w:t>
      </w:r>
      <w:proofErr w:type="spellEnd"/>
      <w:r w:rsidRPr="00777174">
        <w:rPr>
          <w:u w:val="single"/>
        </w:rPr>
        <w:t xml:space="preserve"> the topic</w:t>
      </w:r>
      <w:r w:rsidRPr="00777174">
        <w:t xml:space="preserve"> given the </w:t>
      </w:r>
      <w:r w:rsidRPr="00777174">
        <w:rPr>
          <w:u w:val="single"/>
        </w:rPr>
        <w:t>infinite</w:t>
      </w:r>
      <w:r w:rsidRPr="00777174">
        <w:t xml:space="preserve"> potential advantages of their advocacy --- crushes clash which outweighs since a productive discussion presupposes preparation --- philosophy classes solve their education claims</w:t>
      </w:r>
    </w:p>
    <w:p w:rsidR="00895FE6" w:rsidRPr="00777174" w:rsidRDefault="00895FE6" w:rsidP="00895FE6">
      <w:pPr>
        <w:pStyle w:val="Analytic"/>
      </w:pPr>
      <w:r w:rsidRPr="00777174">
        <w:t xml:space="preserve">B) </w:t>
      </w:r>
      <w:r w:rsidRPr="00777174">
        <w:rPr>
          <w:u w:val="single"/>
        </w:rPr>
        <w:t>Political process DA</w:t>
      </w:r>
      <w:r w:rsidRPr="00777174">
        <w:t xml:space="preserve"> --- political process education is critical to enable debaters to become </w:t>
      </w:r>
      <w:r w:rsidRPr="00777174">
        <w:rPr>
          <w:u w:val="single"/>
        </w:rPr>
        <w:t>activists</w:t>
      </w:r>
      <w:r w:rsidRPr="00777174">
        <w:t xml:space="preserve"> --- skirting the ramifications of the plan </w:t>
      </w:r>
      <w:r w:rsidRPr="00777174">
        <w:rPr>
          <w:u w:val="single"/>
        </w:rPr>
        <w:t>dissolves responsibility</w:t>
      </w:r>
      <w:r w:rsidRPr="00777174">
        <w:t xml:space="preserve"> --- switch side debate solves their education offense </w:t>
      </w:r>
    </w:p>
    <w:p w:rsidR="00895FE6" w:rsidRPr="00777174" w:rsidRDefault="00895FE6" w:rsidP="00895FE6">
      <w:pPr>
        <w:pStyle w:val="Analytic"/>
      </w:pPr>
      <w:r w:rsidRPr="00777174">
        <w:t xml:space="preserve">C) </w:t>
      </w:r>
      <w:r w:rsidRPr="00777174">
        <w:rPr>
          <w:u w:val="single"/>
        </w:rPr>
        <w:t>Extra-topicality</w:t>
      </w:r>
      <w:r w:rsidRPr="00777174">
        <w:t xml:space="preserve"> --- arguing the benefits derived from their advocacy outweigh is a </w:t>
      </w:r>
      <w:r w:rsidRPr="00777174">
        <w:rPr>
          <w:u w:val="single"/>
        </w:rPr>
        <w:t>voting issue</w:t>
      </w:r>
      <w:r w:rsidRPr="00777174">
        <w:t xml:space="preserve"> because we’re forced to win framework to get back to square one --- </w:t>
      </w:r>
      <w:r w:rsidRPr="00777174">
        <w:rPr>
          <w:u w:val="single"/>
        </w:rPr>
        <w:t>explodes aff ground</w:t>
      </w:r>
      <w:r w:rsidRPr="00777174">
        <w:t xml:space="preserve"> and </w:t>
      </w:r>
      <w:r w:rsidRPr="00777174">
        <w:rPr>
          <w:u w:val="single"/>
        </w:rPr>
        <w:t>proves the resolution insufficient</w:t>
      </w:r>
    </w:p>
    <w:p w:rsidR="00895FE6" w:rsidRPr="00777174" w:rsidRDefault="00895FE6" w:rsidP="00895FE6">
      <w:pPr>
        <w:pStyle w:val="Heading3"/>
      </w:pPr>
      <w:r w:rsidRPr="00777174">
        <w:lastRenderedPageBreak/>
        <w:t>5</w:t>
      </w:r>
    </w:p>
    <w:p w:rsidR="00895FE6" w:rsidRPr="00777174" w:rsidRDefault="00895FE6" w:rsidP="00895FE6">
      <w:pPr>
        <w:pStyle w:val="Heading4"/>
      </w:pPr>
      <w:r w:rsidRPr="00777174">
        <w:t>They don’t specify their agent --- that’s a voting issue --- destroys any potentiality of negative ground based on agent counterplans or DAs that assume the agent and means they can never solve</w:t>
      </w:r>
    </w:p>
    <w:p w:rsidR="00895FE6" w:rsidRPr="00777174" w:rsidRDefault="00895FE6" w:rsidP="00895FE6">
      <w:pPr>
        <w:pStyle w:val="Heading3"/>
      </w:pPr>
      <w:r>
        <w:lastRenderedPageBreak/>
        <w:t>Case</w:t>
      </w:r>
    </w:p>
    <w:p w:rsidR="00895FE6" w:rsidRPr="00777174" w:rsidRDefault="00895FE6" w:rsidP="00895FE6">
      <w:pPr>
        <w:pStyle w:val="Heading4"/>
      </w:pPr>
      <w:r w:rsidRPr="00777174">
        <w:rPr>
          <w:bCs w:val="0"/>
        </w:rPr>
        <w:t>War is not inevitable</w:t>
      </w:r>
    </w:p>
    <w:p w:rsidR="00895FE6" w:rsidRPr="00777174" w:rsidRDefault="00895FE6" w:rsidP="00895FE6">
      <w:proofErr w:type="spellStart"/>
      <w:r w:rsidRPr="00777174">
        <w:rPr>
          <w:b/>
        </w:rPr>
        <w:t>Stuhr</w:t>
      </w:r>
      <w:proofErr w:type="spellEnd"/>
      <w:r w:rsidRPr="00777174">
        <w:rPr>
          <w:b/>
        </w:rPr>
        <w:t xml:space="preserve"> 8</w:t>
      </w:r>
      <w:r w:rsidRPr="00777174">
        <w:t xml:space="preserve"> [*Professor of Philosophy and American Studies, and Chair, Department of Philosophy at Emory University (John J, “A Terrible Love of Hope”, The Journal of Speculative Philosophy New Series, Volume 22, Number 4, Project Muse)</w:t>
      </w:r>
    </w:p>
    <w:p w:rsidR="00895FE6" w:rsidRPr="00777174" w:rsidRDefault="00895FE6" w:rsidP="00895FE6">
      <w:r w:rsidRPr="00777174">
        <w:t>If concrete cases of love of hope and peace point toward, and result from</w:t>
      </w:r>
    </w:p>
    <w:p w:rsidR="00895FE6" w:rsidRPr="00777174" w:rsidRDefault="00895FE6" w:rsidP="00895FE6">
      <w:r w:rsidRPr="00777174">
        <w:t>AND</w:t>
      </w:r>
    </w:p>
    <w:p w:rsidR="00895FE6" w:rsidRPr="00777174" w:rsidRDefault="00895FE6" w:rsidP="00895FE6">
      <w:proofErr w:type="gramStart"/>
      <w:r w:rsidRPr="00777174">
        <w:t>and</w:t>
      </w:r>
      <w:proofErr w:type="gramEnd"/>
      <w:r w:rsidRPr="00777174">
        <w:t xml:space="preserve"> sexual orientation, disability and disease, human rights and environmental justice.</w:t>
      </w:r>
    </w:p>
    <w:p w:rsidR="00895FE6" w:rsidRPr="00777174" w:rsidRDefault="00895FE6" w:rsidP="00895FE6">
      <w:pPr>
        <w:pStyle w:val="Heading4"/>
      </w:pPr>
      <w:r w:rsidRPr="00777174">
        <w:rPr>
          <w:bCs w:val="0"/>
        </w:rPr>
        <w:t>Can’t solve war</w:t>
      </w:r>
    </w:p>
    <w:p w:rsidR="00895FE6" w:rsidRPr="00777174" w:rsidRDefault="00895FE6" w:rsidP="00895FE6">
      <w:proofErr w:type="spellStart"/>
      <w:r w:rsidRPr="00777174">
        <w:rPr>
          <w:b/>
        </w:rPr>
        <w:t>Heinegg</w:t>
      </w:r>
      <w:proofErr w:type="spellEnd"/>
      <w:r w:rsidRPr="00777174">
        <w:rPr>
          <w:b/>
        </w:rPr>
        <w:t xml:space="preserve"> 4 </w:t>
      </w:r>
      <w:r w:rsidRPr="00777174">
        <w:t>[</w:t>
      </w:r>
      <w:proofErr w:type="gramStart"/>
      <w:r w:rsidRPr="00777174">
        <w:t>Peter,</w:t>
      </w:r>
      <w:proofErr w:type="gramEnd"/>
      <w:r w:rsidRPr="00777174">
        <w:t xml:space="preserve"> teaches in the department of humanities at Union College, “The Cult of Ares,” http://www.americamagazine.org/content/article.cfm?article_id=3842]</w:t>
      </w:r>
    </w:p>
    <w:p w:rsidR="00895FE6" w:rsidRPr="00777174" w:rsidRDefault="00895FE6" w:rsidP="00895FE6"/>
    <w:p w:rsidR="00895FE6" w:rsidRPr="00777174" w:rsidRDefault="00895FE6" w:rsidP="00895FE6">
      <w:r w:rsidRPr="00777174">
        <w:t xml:space="preserve">Perhaps the only serious flaw in Hillman’s case is the abrupt way he discounts the </w:t>
      </w:r>
    </w:p>
    <w:p w:rsidR="00895FE6" w:rsidRPr="00777174" w:rsidRDefault="00895FE6" w:rsidP="00895FE6">
      <w:r w:rsidRPr="00777174">
        <w:t>AND</w:t>
      </w:r>
    </w:p>
    <w:p w:rsidR="00895FE6" w:rsidRPr="00777174" w:rsidRDefault="00895FE6" w:rsidP="00895FE6">
      <w:proofErr w:type="gramStart"/>
      <w:r w:rsidRPr="00777174">
        <w:t>nightly</w:t>
      </w:r>
      <w:proofErr w:type="gramEnd"/>
      <w:r w:rsidRPr="00777174">
        <w:t xml:space="preserve"> news these days, it’s an invitation that is hard to resist.</w:t>
      </w:r>
    </w:p>
    <w:p w:rsidR="00895FE6" w:rsidRPr="00777174" w:rsidRDefault="00895FE6" w:rsidP="00895FE6">
      <w:pPr>
        <w:pStyle w:val="Heading4"/>
      </w:pPr>
      <w:r w:rsidRPr="00777174">
        <w:rPr>
          <w:bCs w:val="0"/>
        </w:rPr>
        <w:t>The psyche annihilates politics—the premise of their link is so broad that it prevents all social action and explains away every historical event</w:t>
      </w:r>
    </w:p>
    <w:p w:rsidR="00895FE6" w:rsidRPr="00777174" w:rsidRDefault="00895FE6" w:rsidP="00895FE6">
      <w:pPr>
        <w:rPr>
          <w:rFonts w:cs="Helvetica"/>
          <w:color w:val="000000"/>
          <w:szCs w:val="47"/>
          <w:lang w:bidi="en-US"/>
        </w:rPr>
      </w:pPr>
      <w:proofErr w:type="gramStart"/>
      <w:r w:rsidRPr="00777174">
        <w:rPr>
          <w:b/>
        </w:rPr>
        <w:t>Gordon 1 –</w:t>
      </w:r>
      <w:r w:rsidRPr="00777174">
        <w:t xml:space="preserve"> psychotherapist living and working in London.</w:t>
      </w:r>
      <w:proofErr w:type="gramEnd"/>
      <w:r w:rsidRPr="00777174">
        <w:t xml:space="preserve"> (Paul, Race &amp; Class, “</w:t>
      </w:r>
      <w:r w:rsidRPr="00777174">
        <w:rPr>
          <w:lang w:bidi="en-US"/>
        </w:rPr>
        <w:t>Psychoanalysis and racism:</w:t>
      </w:r>
      <w:r w:rsidRPr="00777174">
        <w:t xml:space="preserve"> </w:t>
      </w:r>
      <w:r w:rsidRPr="00777174">
        <w:rPr>
          <w:lang w:bidi="en-US"/>
        </w:rPr>
        <w:t>the politics of defeat</w:t>
      </w:r>
      <w:r w:rsidRPr="00777174">
        <w:t>”, April, sage publications database)</w:t>
      </w:r>
    </w:p>
    <w:p w:rsidR="00895FE6" w:rsidRPr="00777174" w:rsidRDefault="00895FE6" w:rsidP="00895FE6"/>
    <w:p w:rsidR="00895FE6" w:rsidRPr="00777174" w:rsidRDefault="00895FE6" w:rsidP="00895FE6">
      <w:r w:rsidRPr="00777174">
        <w:t xml:space="preserve">The postmodernists' problem is that they cannot live with disappointment. All the tragedies of </w:t>
      </w:r>
    </w:p>
    <w:p w:rsidR="00895FE6" w:rsidRPr="00777174" w:rsidRDefault="00895FE6" w:rsidP="00895FE6">
      <w:r w:rsidRPr="00777174">
        <w:t>AND</w:t>
      </w:r>
    </w:p>
    <w:p w:rsidR="00895FE6" w:rsidRPr="00777174" w:rsidRDefault="00895FE6" w:rsidP="00895FE6">
      <w:proofErr w:type="gramStart"/>
      <w:r w:rsidRPr="00777174">
        <w:t>the</w:t>
      </w:r>
      <w:proofErr w:type="gramEnd"/>
      <w:r w:rsidRPr="00777174">
        <w:t xml:space="preserve"> world, not just to interpret it, need to look elsewhere.</w:t>
      </w:r>
    </w:p>
    <w:p w:rsidR="00895FE6" w:rsidRPr="00777174" w:rsidRDefault="00895FE6" w:rsidP="00895FE6"/>
    <w:p w:rsidR="00895FE6" w:rsidRPr="00777174" w:rsidRDefault="00895FE6" w:rsidP="00895FE6">
      <w:pPr>
        <w:pStyle w:val="Heading4"/>
      </w:pPr>
      <w:r w:rsidRPr="00777174">
        <w:rPr>
          <w:bCs w:val="0"/>
        </w:rPr>
        <w:t>Even if they win superior explanatory power, imagining the psyche is useless in advancing political change</w:t>
      </w:r>
    </w:p>
    <w:p w:rsidR="00895FE6" w:rsidRPr="00777174" w:rsidRDefault="00895FE6" w:rsidP="00895FE6">
      <w:r w:rsidRPr="00777174">
        <w:t xml:space="preserve">Adam </w:t>
      </w:r>
      <w:r w:rsidRPr="00777174">
        <w:rPr>
          <w:rStyle w:val="StyleStyleBold12pt"/>
        </w:rPr>
        <w:t>Rosen-Carole 10</w:t>
      </w:r>
      <w:r w:rsidRPr="00777174">
        <w:t>, Visiting Professor of Philosophy at Bard College, 2010, “Menu Cards in Time of Famine: On Psychoanalysis and Politics,” Psychoanalytic Quarterly, Vol. LXXIX, No. 1, p. 205-207</w:t>
      </w:r>
    </w:p>
    <w:p w:rsidR="00895FE6" w:rsidRPr="00777174" w:rsidRDefault="00895FE6" w:rsidP="00895FE6">
      <w:pPr>
        <w:jc w:val="center"/>
      </w:pPr>
    </w:p>
    <w:p w:rsidR="00895FE6" w:rsidRPr="00777174" w:rsidRDefault="00895FE6" w:rsidP="00895FE6">
      <w:r w:rsidRPr="00777174">
        <w:t xml:space="preserve">On the other hand, though in these ways and many others, psychoanalysis seems </w:t>
      </w:r>
    </w:p>
    <w:p w:rsidR="00895FE6" w:rsidRPr="00777174" w:rsidRDefault="00895FE6" w:rsidP="00895FE6">
      <w:r w:rsidRPr="00777174">
        <w:t>AND</w:t>
      </w:r>
    </w:p>
    <w:p w:rsidR="00895FE6" w:rsidRPr="00777174" w:rsidRDefault="00895FE6" w:rsidP="00895FE6">
      <w:proofErr w:type="gramStart"/>
      <w:r w:rsidRPr="00777174">
        <w:t>with</w:t>
      </w:r>
      <w:proofErr w:type="gramEnd"/>
      <w:r w:rsidRPr="00777174">
        <w:t xml:space="preserve"> our blindness to the enormous institutional impediments to a progressive political future?</w:t>
      </w:r>
    </w:p>
    <w:p w:rsidR="00895FE6" w:rsidRPr="00777174" w:rsidRDefault="00895FE6" w:rsidP="00895FE6">
      <w:pPr>
        <w:rPr>
          <w:u w:val="single"/>
        </w:rPr>
      </w:pPr>
    </w:p>
    <w:p w:rsidR="00895FE6" w:rsidRPr="00777174" w:rsidRDefault="00895FE6" w:rsidP="00895FE6">
      <w:pPr>
        <w:pStyle w:val="Heading4"/>
      </w:pPr>
      <w:r w:rsidRPr="00777174">
        <w:rPr>
          <w:bCs w:val="0"/>
        </w:rPr>
        <w:t xml:space="preserve">This is a solvency takeout and </w:t>
      </w:r>
      <w:proofErr w:type="gramStart"/>
      <w:r w:rsidRPr="00777174">
        <w:rPr>
          <w:bCs w:val="0"/>
        </w:rPr>
        <w:t>a case turn</w:t>
      </w:r>
      <w:proofErr w:type="gramEnd"/>
      <w:r w:rsidRPr="00777174">
        <w:rPr>
          <w:bCs w:val="0"/>
        </w:rPr>
        <w:t>.  The act of imagination they call for overstates the political value of psychoanalysis and is a neurotic projection of personal alienation</w:t>
      </w:r>
    </w:p>
    <w:p w:rsidR="00895FE6" w:rsidRPr="00777174" w:rsidRDefault="00895FE6" w:rsidP="00895FE6">
      <w:r w:rsidRPr="00777174">
        <w:t xml:space="preserve">Adam </w:t>
      </w:r>
      <w:r w:rsidRPr="00777174">
        <w:rPr>
          <w:rStyle w:val="StyleStyleBold12pt"/>
        </w:rPr>
        <w:t>Rosen-Carole 10</w:t>
      </w:r>
      <w:r w:rsidRPr="00777174">
        <w:t xml:space="preserve">, Visiting Professor of Philosophy at Bard College, 2010, “Menu Cards in Time of Famine: On Psychoanalysis and Politics,” Psychoanalytic Quarterly, Vol. LXXIX, No. 1, p. 226-229 </w:t>
      </w:r>
    </w:p>
    <w:p w:rsidR="00895FE6" w:rsidRPr="00777174" w:rsidRDefault="00895FE6" w:rsidP="00895FE6"/>
    <w:p w:rsidR="00895FE6" w:rsidRPr="00777174" w:rsidRDefault="00895FE6" w:rsidP="00895FE6">
      <w:r w:rsidRPr="00777174">
        <w:t xml:space="preserve">The second approach to the problem has to do with psychoanalytic contributions to political theory </w:t>
      </w:r>
    </w:p>
    <w:p w:rsidR="00895FE6" w:rsidRPr="00777174" w:rsidRDefault="00895FE6" w:rsidP="00895FE6">
      <w:r w:rsidRPr="00777174">
        <w:t>AND</w:t>
      </w:r>
    </w:p>
    <w:p w:rsidR="00895FE6" w:rsidRPr="00777174" w:rsidRDefault="00895FE6" w:rsidP="00895FE6">
      <w:proofErr w:type="gramStart"/>
      <w:r w:rsidRPr="00777174">
        <w:t>conditioned</w:t>
      </w:r>
      <w:proofErr w:type="gramEnd"/>
      <w:r w:rsidRPr="00777174">
        <w:t xml:space="preserve"> by such a fantasy.</w:t>
      </w:r>
    </w:p>
    <w:p w:rsidR="00895FE6" w:rsidRPr="00777174" w:rsidRDefault="00895FE6" w:rsidP="00895FE6">
      <w:pPr>
        <w:pStyle w:val="Heading4"/>
      </w:pPr>
      <w:r w:rsidRPr="00777174">
        <w:rPr>
          <w:bCs w:val="0"/>
        </w:rPr>
        <w:lastRenderedPageBreak/>
        <w:t xml:space="preserve">War isn’t inevitable --- cooperation is biologically grounded </w:t>
      </w:r>
    </w:p>
    <w:p w:rsidR="00895FE6" w:rsidRPr="00777174" w:rsidRDefault="00895FE6" w:rsidP="00895FE6">
      <w:r w:rsidRPr="00777174">
        <w:rPr>
          <w:b/>
        </w:rPr>
        <w:t>Goldstein 87</w:t>
      </w:r>
      <w:r w:rsidRPr="00777174">
        <w:rPr>
          <w:sz w:val="20"/>
        </w:rPr>
        <w:t xml:space="preserve"> </w:t>
      </w:r>
      <w:r w:rsidRPr="00777174">
        <w:t>- Professor Emeritus of International Relations, American University (Washington, DC) Research Scholar, University of Massachusetts and Nonresident Sadat Senior Fellow, CIDCM, University of Maryland (Joshua S., International Studies Quarterly (1987) 31, 36, “The Emperor’s New Genes: Sociobiology and War,” University of Southern California)</w:t>
      </w:r>
    </w:p>
    <w:p w:rsidR="00895FE6" w:rsidRPr="00777174" w:rsidRDefault="00895FE6" w:rsidP="00895FE6"/>
    <w:p w:rsidR="00895FE6" w:rsidRPr="00777174" w:rsidRDefault="00895FE6" w:rsidP="00895FE6">
      <w:r w:rsidRPr="00777174">
        <w:t xml:space="preserve">Humans are not inherently aggressive but are more often cooperative. </w:t>
      </w:r>
      <w:proofErr w:type="spellStart"/>
      <w:r w:rsidRPr="00777174">
        <w:t>Dobzhansky</w:t>
      </w:r>
      <w:proofErr w:type="spellEnd"/>
      <w:r w:rsidRPr="00777174">
        <w:t xml:space="preserve"> (1962) </w:t>
      </w:r>
    </w:p>
    <w:p w:rsidR="00895FE6" w:rsidRPr="00777174" w:rsidRDefault="00895FE6" w:rsidP="00895FE6">
      <w:r w:rsidRPr="00777174">
        <w:t>AND</w:t>
      </w:r>
    </w:p>
    <w:p w:rsidR="00895FE6" w:rsidRPr="00777174" w:rsidRDefault="00895FE6" w:rsidP="00895FE6">
      <w:proofErr w:type="gramStart"/>
      <w:r w:rsidRPr="00777174">
        <w:t>occurs</w:t>
      </w:r>
      <w:proofErr w:type="gramEnd"/>
      <w:r w:rsidRPr="00777174">
        <w:t xml:space="preserve"> only in cultures in which the individual is conditioned in aggressive behavior.</w:t>
      </w:r>
    </w:p>
    <w:p w:rsidR="00895FE6" w:rsidRPr="00777174" w:rsidRDefault="00895FE6" w:rsidP="00895FE6">
      <w:pPr>
        <w:pStyle w:val="Heading4"/>
        <w:rPr>
          <w:rStyle w:val="cite"/>
        </w:rPr>
      </w:pPr>
      <w:r w:rsidRPr="00777174">
        <w:rPr>
          <w:bCs w:val="0"/>
        </w:rPr>
        <w:t>Not falsifiable --- reject it</w:t>
      </w:r>
    </w:p>
    <w:p w:rsidR="00895FE6" w:rsidRPr="00777174" w:rsidRDefault="00895FE6" w:rsidP="00895FE6">
      <w:proofErr w:type="spellStart"/>
      <w:r w:rsidRPr="00777174">
        <w:rPr>
          <w:rStyle w:val="cite"/>
          <w:b/>
        </w:rPr>
        <w:t>Lett</w:t>
      </w:r>
      <w:proofErr w:type="spellEnd"/>
      <w:r w:rsidRPr="00777174">
        <w:rPr>
          <w:rStyle w:val="cite"/>
          <w:b/>
        </w:rPr>
        <w:t xml:space="preserve"> 91</w:t>
      </w:r>
      <w:r w:rsidRPr="00777174">
        <w:t xml:space="preserve"> </w:t>
      </w:r>
      <w:bookmarkStart w:id="1" w:name="12a1c799f32faecf__Toc245920033"/>
      <w:r w:rsidRPr="00777174">
        <w:t>(</w:t>
      </w:r>
      <w:proofErr w:type="spellStart"/>
      <w:r w:rsidRPr="00777174">
        <w:t>Lett</w:t>
      </w:r>
      <w:proofErr w:type="spellEnd"/>
      <w:r w:rsidRPr="00777174">
        <w:t xml:space="preserve">, Professor of Anthropology, Department of Social Sciences, </w:t>
      </w:r>
      <w:bookmarkEnd w:id="1"/>
      <w:r w:rsidRPr="00777174">
        <w:t>1991 (“A field Guide to Critical Thinking” p.32)</w:t>
      </w:r>
    </w:p>
    <w:p w:rsidR="00895FE6" w:rsidRPr="00777174" w:rsidRDefault="00895FE6" w:rsidP="00895FE6"/>
    <w:p w:rsidR="00895FE6" w:rsidRPr="00777174" w:rsidRDefault="00895FE6" w:rsidP="00895FE6">
      <w:r w:rsidRPr="00777174">
        <w:t xml:space="preserve">It may sound paradoxical, but in order for any claim to be true, </w:t>
      </w:r>
    </w:p>
    <w:p w:rsidR="00895FE6" w:rsidRPr="00777174" w:rsidRDefault="00895FE6" w:rsidP="00895FE6">
      <w:r w:rsidRPr="00777174">
        <w:t>AND</w:t>
      </w:r>
    </w:p>
    <w:p w:rsidR="00895FE6" w:rsidRDefault="00895FE6" w:rsidP="00895FE6">
      <w:proofErr w:type="gramStart"/>
      <w:r w:rsidRPr="00777174">
        <w:t>and</w:t>
      </w:r>
      <w:proofErr w:type="gramEnd"/>
      <w:r w:rsidRPr="00777174">
        <w:t xml:space="preserve"> hence are neither true nor false. </w:t>
      </w:r>
      <w:proofErr w:type="spellStart"/>
      <w:r w:rsidRPr="00777174">
        <w:t>Nonfalsifiable</w:t>
      </w:r>
      <w:proofErr w:type="spellEnd"/>
      <w:r w:rsidRPr="00777174">
        <w:t xml:space="preserve"> statements are propositionally vacuous.</w:t>
      </w:r>
    </w:p>
    <w:p w:rsidR="00895FE6" w:rsidRDefault="00895FE6" w:rsidP="00895FE6">
      <w:pPr>
        <w:pStyle w:val="Heading2"/>
      </w:pPr>
      <w:r>
        <w:lastRenderedPageBreak/>
        <w:t>Round 7 --- Neg vs. Glenbrook South CR</w:t>
      </w:r>
    </w:p>
    <w:p w:rsidR="00895FE6" w:rsidRDefault="00895FE6" w:rsidP="00895FE6">
      <w:pPr>
        <w:pStyle w:val="Heading3"/>
      </w:pPr>
      <w:r>
        <w:lastRenderedPageBreak/>
        <w:t>1</w:t>
      </w:r>
    </w:p>
    <w:p w:rsidR="00895FE6" w:rsidRDefault="00895FE6" w:rsidP="00895FE6">
      <w:pPr>
        <w:pStyle w:val="Heading4"/>
      </w:pPr>
      <w:r>
        <w:t xml:space="preserve">Immigration reform will pass in 2014 </w:t>
      </w:r>
      <w:proofErr w:type="gramStart"/>
      <w:r>
        <w:t>but  new</w:t>
      </w:r>
      <w:proofErr w:type="gramEnd"/>
      <w:r>
        <w:t xml:space="preserve"> controversies like the plan will derail it</w:t>
      </w:r>
    </w:p>
    <w:p w:rsidR="00895FE6" w:rsidRDefault="00895FE6" w:rsidP="00895FE6">
      <w:r>
        <w:t xml:space="preserve">Selena </w:t>
      </w:r>
      <w:r w:rsidRPr="00B000B8">
        <w:rPr>
          <w:rStyle w:val="StyleStyleBold12pt"/>
        </w:rPr>
        <w:t>Hill 12/18</w:t>
      </w:r>
      <w:r>
        <w:t>/13, writer at Latino Post, “Immigration Reform 2013 News: Will Congress Pass a Reform Bill During the 2014 Election Year</w:t>
      </w:r>
      <w:proofErr w:type="gramStart"/>
      <w:r>
        <w:t>?,</w:t>
      </w:r>
      <w:proofErr w:type="gramEnd"/>
      <w:r>
        <w:t xml:space="preserve">” Latino Post, </w:t>
      </w:r>
      <w:r w:rsidRPr="00895FE6">
        <w:t>http://www.latinopost.com/articles/2209/20131218/immigration-reform-2013-news-will-congress-pass-reform-bill-2014-election-year.htm</w:t>
      </w:r>
    </w:p>
    <w:p w:rsidR="00895FE6" w:rsidRDefault="00895FE6" w:rsidP="00895FE6">
      <w:r>
        <w:t>Tamar Jacoby = CEO of Immigration Works USA</w:t>
      </w:r>
    </w:p>
    <w:p w:rsidR="00895FE6" w:rsidRDefault="00895FE6" w:rsidP="00895FE6">
      <w:r w:rsidRPr="000311DA">
        <w:t xml:space="preserve">He continued, saying that House Republicans may be more willing to vote for immigration </w:t>
      </w:r>
    </w:p>
    <w:p w:rsidR="00895FE6" w:rsidRDefault="00895FE6" w:rsidP="00895FE6">
      <w:r>
        <w:t>AND</w:t>
      </w:r>
    </w:p>
    <w:p w:rsidR="00895FE6" w:rsidRPr="000311DA" w:rsidRDefault="00895FE6" w:rsidP="00895FE6">
      <w:proofErr w:type="gramStart"/>
      <w:r w:rsidRPr="000311DA">
        <w:t>caucus</w:t>
      </w:r>
      <w:proofErr w:type="gramEnd"/>
      <w:r w:rsidRPr="000311DA">
        <w:t>, more so than he was willing to do before the shutdown."</w:t>
      </w:r>
    </w:p>
    <w:p w:rsidR="00895FE6" w:rsidRPr="00FF4A7F" w:rsidRDefault="00895FE6" w:rsidP="00895FE6">
      <w:pPr>
        <w:pStyle w:val="Heading4"/>
        <w:rPr>
          <w:rStyle w:val="StyleStyleBold12pt"/>
          <w:b/>
        </w:rPr>
      </w:pPr>
      <w:r w:rsidRPr="00FF4A7F">
        <w:rPr>
          <w:rStyle w:val="StyleStyleBold12pt"/>
        </w:rPr>
        <w:t>Drains capital- Cuba hardliners ensure a political fight</w:t>
      </w:r>
    </w:p>
    <w:p w:rsidR="00895FE6" w:rsidRPr="00FF4A7F" w:rsidRDefault="00895FE6" w:rsidP="00895FE6">
      <w:pPr>
        <w:rPr>
          <w:rStyle w:val="StyleStyleBold12pt"/>
          <w:b w:val="0"/>
        </w:rPr>
      </w:pPr>
      <w:proofErr w:type="spellStart"/>
      <w:proofErr w:type="gramStart"/>
      <w:r w:rsidRPr="001708A3">
        <w:rPr>
          <w:rStyle w:val="StyleStyleBold12pt"/>
        </w:rPr>
        <w:t>Broder</w:t>
      </w:r>
      <w:proofErr w:type="spellEnd"/>
      <w:r w:rsidRPr="001708A3">
        <w:rPr>
          <w:rStyle w:val="StyleStyleBold12pt"/>
        </w:rPr>
        <w:t xml:space="preserve"> 13 </w:t>
      </w:r>
      <w:r w:rsidRPr="00FF4A7F">
        <w:rPr>
          <w:rStyle w:val="StyleStyleBold12pt"/>
        </w:rPr>
        <w:t xml:space="preserve">(Jonathan </w:t>
      </w:r>
      <w:proofErr w:type="spellStart"/>
      <w:r w:rsidRPr="00FF4A7F">
        <w:rPr>
          <w:rStyle w:val="StyleStyleBold12pt"/>
        </w:rPr>
        <w:t>Broder</w:t>
      </w:r>
      <w:proofErr w:type="spellEnd"/>
      <w:r w:rsidRPr="00FF4A7F">
        <w:rPr>
          <w:rStyle w:val="StyleStyleBold12pt"/>
        </w:rPr>
        <w:t xml:space="preserve">, staffer for Congressional </w:t>
      </w:r>
      <w:proofErr w:type="spellStart"/>
      <w:r w:rsidRPr="00FF4A7F">
        <w:rPr>
          <w:rStyle w:val="StyleStyleBold12pt"/>
        </w:rPr>
        <w:t>Quaterly</w:t>
      </w:r>
      <w:proofErr w:type="spellEnd"/>
      <w:r w:rsidRPr="00FF4A7F">
        <w:rPr>
          <w:rStyle w:val="StyleStyleBold12pt"/>
        </w:rPr>
        <w:t>. 1/5/13.</w:t>
      </w:r>
      <w:proofErr w:type="gramEnd"/>
      <w:r w:rsidRPr="00FF4A7F">
        <w:rPr>
          <w:rStyle w:val="StyleStyleBold12pt"/>
        </w:rPr>
        <w:t xml:space="preserve"> "A New Obstacle to Any Shift </w:t>
      </w:r>
      <w:proofErr w:type="gramStart"/>
      <w:r w:rsidRPr="00FF4A7F">
        <w:rPr>
          <w:rStyle w:val="StyleStyleBold12pt"/>
        </w:rPr>
        <w:t>Toward</w:t>
      </w:r>
      <w:proofErr w:type="gramEnd"/>
      <w:r w:rsidRPr="00FF4A7F">
        <w:rPr>
          <w:rStyle w:val="StyleStyleBold12pt"/>
        </w:rPr>
        <w:t xml:space="preserve"> Cuba". </w:t>
      </w:r>
      <w:proofErr w:type="gramStart"/>
      <w:r w:rsidRPr="00FF4A7F">
        <w:rPr>
          <w:rStyle w:val="StyleStyleBold12pt"/>
        </w:rPr>
        <w:t>CQ Weekly.</w:t>
      </w:r>
      <w:proofErr w:type="gramEnd"/>
      <w:r w:rsidRPr="00FF4A7F">
        <w:rPr>
          <w:rStyle w:val="StyleStyleBold12pt"/>
        </w:rPr>
        <w:t xml:space="preserve"> public.cq.com/docs/</w:t>
      </w:r>
      <w:proofErr w:type="spellStart"/>
      <w:r w:rsidRPr="00FF4A7F">
        <w:rPr>
          <w:rStyle w:val="StyleStyleBold12pt"/>
        </w:rPr>
        <w:t>weeklyreport</w:t>
      </w:r>
      <w:proofErr w:type="spellEnd"/>
      <w:r w:rsidRPr="00FF4A7F">
        <w:rPr>
          <w:rStyle w:val="StyleStyleBold12pt"/>
        </w:rPr>
        <w:t>/weeklyreport-000004201640.html)</w:t>
      </w:r>
    </w:p>
    <w:p w:rsidR="00895FE6" w:rsidRPr="00FF4A7F" w:rsidRDefault="00895FE6" w:rsidP="00895FE6"/>
    <w:p w:rsidR="00895FE6" w:rsidRDefault="00895FE6" w:rsidP="00895FE6">
      <w:r w:rsidRPr="000311DA">
        <w:t xml:space="preserve">Of course, Obama would be taking an enormous political risk if he moves to </w:t>
      </w:r>
    </w:p>
    <w:p w:rsidR="00895FE6" w:rsidRDefault="00895FE6" w:rsidP="00895FE6">
      <w:r>
        <w:t>AND</w:t>
      </w:r>
    </w:p>
    <w:p w:rsidR="00895FE6" w:rsidRPr="000311DA" w:rsidRDefault="00895FE6" w:rsidP="00895FE6">
      <w:proofErr w:type="gramStart"/>
      <w:r w:rsidRPr="000311DA">
        <w:t xml:space="preserve">, the other </w:t>
      </w:r>
      <w:proofErr w:type="spellStart"/>
      <w:r w:rsidRPr="000311DA">
        <w:t>hard-line</w:t>
      </w:r>
      <w:proofErr w:type="spellEnd"/>
      <w:r w:rsidRPr="000311DA">
        <w:t xml:space="preserve"> Cuban-American member of the committee.</w:t>
      </w:r>
      <w:proofErr w:type="gramEnd"/>
    </w:p>
    <w:p w:rsidR="00895FE6" w:rsidRPr="0051001E" w:rsidRDefault="00895FE6" w:rsidP="00895FE6">
      <w:pPr>
        <w:pStyle w:val="Heading4"/>
      </w:pPr>
      <w:r>
        <w:t>Political capital is key</w:t>
      </w:r>
    </w:p>
    <w:p w:rsidR="00895FE6" w:rsidRPr="00F9718F" w:rsidRDefault="00895FE6" w:rsidP="00895FE6">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895FE6" w:rsidRDefault="00895FE6" w:rsidP="00895FE6">
      <w:r w:rsidRPr="000311DA">
        <w:t xml:space="preserve">President Barack Obama made his plans for his newly won political capital official — he’s </w:t>
      </w:r>
    </w:p>
    <w:p w:rsidR="00895FE6" w:rsidRDefault="00895FE6" w:rsidP="00895FE6">
      <w:r>
        <w:t>AND</w:t>
      </w:r>
    </w:p>
    <w:p w:rsidR="00895FE6" w:rsidRPr="000311DA" w:rsidRDefault="00895FE6" w:rsidP="00895FE6">
      <w:proofErr w:type="gramStart"/>
      <w:r w:rsidRPr="000311DA">
        <w:t>said</w:t>
      </w:r>
      <w:proofErr w:type="gramEnd"/>
      <w:r w:rsidRPr="000311DA">
        <w:t>. “And I think that it would win significant Republican votes.”</w:t>
      </w:r>
    </w:p>
    <w:p w:rsidR="00895FE6" w:rsidRDefault="00895FE6" w:rsidP="00895FE6">
      <w:pPr>
        <w:pStyle w:val="Heading4"/>
      </w:pPr>
      <w:r>
        <w:t>Solves US-India relations --- builds trade relationships</w:t>
      </w:r>
    </w:p>
    <w:p w:rsidR="00895FE6" w:rsidRDefault="00895FE6" w:rsidP="00895FE6">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895FE6" w:rsidRDefault="00895FE6" w:rsidP="00895FE6">
      <w:r w:rsidRPr="000311DA">
        <w:t xml:space="preserve">"Comprehensive immigration reform will see expansion of skilled labor visas," predicted B. </w:t>
      </w:r>
    </w:p>
    <w:p w:rsidR="00895FE6" w:rsidRDefault="00895FE6" w:rsidP="00895FE6">
      <w:r>
        <w:t>AND</w:t>
      </w:r>
    </w:p>
    <w:p w:rsidR="00895FE6" w:rsidRPr="000311DA" w:rsidRDefault="00895FE6" w:rsidP="00895FE6">
      <w:proofErr w:type="gramStart"/>
      <w:r w:rsidRPr="000311DA">
        <w:t>see</w:t>
      </w:r>
      <w:proofErr w:type="gramEnd"/>
      <w:r w:rsidRPr="000311DA">
        <w:t xml:space="preserve"> the immigration opportunity as a bigger plus than not," he said.</w:t>
      </w:r>
    </w:p>
    <w:p w:rsidR="00895FE6" w:rsidRDefault="00895FE6" w:rsidP="00895FE6">
      <w:pPr>
        <w:rPr>
          <w:sz w:val="14"/>
        </w:rPr>
      </w:pPr>
    </w:p>
    <w:p w:rsidR="00895FE6" w:rsidRPr="00C23406" w:rsidRDefault="00895FE6" w:rsidP="00895FE6">
      <w:pPr>
        <w:pStyle w:val="Heading4"/>
      </w:pPr>
      <w:r w:rsidRPr="00C23406">
        <w:t xml:space="preserve">Relations are </w:t>
      </w:r>
      <w:proofErr w:type="gramStart"/>
      <w:r w:rsidRPr="00C23406">
        <w:t>k2</w:t>
      </w:r>
      <w:proofErr w:type="gramEnd"/>
      <w:r w:rsidRPr="00C23406">
        <w:t xml:space="preserve"> solve every major impact, including US primacy in Asia, China rise, and Asian instability</w:t>
      </w:r>
    </w:p>
    <w:p w:rsidR="00895FE6" w:rsidRDefault="00895FE6" w:rsidP="00895FE6">
      <w:r w:rsidRPr="009D194B">
        <w:rPr>
          <w:rStyle w:val="StyleStyleBold12pt"/>
        </w:rPr>
        <w:t>Armitage et al 10</w:t>
      </w:r>
      <w:r>
        <w:t xml:space="preserve"> Richard is the President of Armitage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895FE6" w:rsidRDefault="00895FE6" w:rsidP="00895FE6">
      <w:r w:rsidRPr="000311DA">
        <w:t xml:space="preserve">A strengthened U.S.-India strategic partnership is thus imperative in this new </w:t>
      </w:r>
    </w:p>
    <w:p w:rsidR="00895FE6" w:rsidRDefault="00895FE6" w:rsidP="00895FE6">
      <w:r>
        <w:t>AND</w:t>
      </w:r>
    </w:p>
    <w:p w:rsidR="00895FE6" w:rsidRPr="000311DA" w:rsidRDefault="00895FE6" w:rsidP="00895FE6">
      <w:proofErr w:type="gramStart"/>
      <w:r w:rsidRPr="000311DA">
        <w:t>transform</w:t>
      </w:r>
      <w:proofErr w:type="gramEnd"/>
      <w:r w:rsidRPr="000311DA">
        <w:t xml:space="preserve"> a series of bilateral achievements into a lasting regional and global partnership.</w:t>
      </w:r>
    </w:p>
    <w:p w:rsidR="00895FE6" w:rsidRDefault="00895FE6" w:rsidP="00895FE6">
      <w:pPr>
        <w:pStyle w:val="Heading3"/>
      </w:pPr>
      <w:r>
        <w:lastRenderedPageBreak/>
        <w:t>2</w:t>
      </w:r>
    </w:p>
    <w:p w:rsidR="00895FE6" w:rsidRPr="00F2198F" w:rsidRDefault="00895FE6" w:rsidP="00895FE6">
      <w:pPr>
        <w:pStyle w:val="Heading4"/>
      </w:pPr>
      <w:r>
        <w:rPr>
          <w:bCs w:val="0"/>
          <w:u w:val="single"/>
        </w:rPr>
        <w:t xml:space="preserve">Lifting sanctions isn’t </w:t>
      </w:r>
      <w:r w:rsidRPr="00F2198F">
        <w:rPr>
          <w:bCs w:val="0"/>
          <w:u w:val="single"/>
        </w:rPr>
        <w:t>topical</w:t>
      </w:r>
      <w:r w:rsidRPr="00F2198F">
        <w:rPr>
          <w:bCs w:val="0"/>
        </w:rPr>
        <w:t xml:space="preserve"> --- they must be </w:t>
      </w:r>
      <w:r w:rsidRPr="00F2198F">
        <w:rPr>
          <w:bCs w:val="0"/>
          <w:u w:val="single"/>
        </w:rPr>
        <w:t>exclusively economic</w:t>
      </w:r>
      <w:r w:rsidRPr="00F2198F">
        <w:rPr>
          <w:bCs w:val="0"/>
        </w:rPr>
        <w:t xml:space="preserve"> like </w:t>
      </w:r>
      <w:r w:rsidRPr="00F2198F">
        <w:rPr>
          <w:bCs w:val="0"/>
          <w:u w:val="single"/>
        </w:rPr>
        <w:t>trade</w:t>
      </w:r>
      <w:r w:rsidRPr="00F2198F">
        <w:rPr>
          <w:bCs w:val="0"/>
        </w:rPr>
        <w:t xml:space="preserve">, </w:t>
      </w:r>
      <w:r w:rsidRPr="00F2198F">
        <w:rPr>
          <w:bCs w:val="0"/>
          <w:u w:val="single"/>
        </w:rPr>
        <w:t>loans</w:t>
      </w:r>
      <w:r w:rsidRPr="00F2198F">
        <w:rPr>
          <w:bCs w:val="0"/>
        </w:rPr>
        <w:t xml:space="preserve">, or </w:t>
      </w:r>
      <w:r w:rsidRPr="00F2198F">
        <w:rPr>
          <w:bCs w:val="0"/>
          <w:u w:val="single"/>
        </w:rPr>
        <w:t>grants</w:t>
      </w:r>
    </w:p>
    <w:p w:rsidR="00895FE6" w:rsidRDefault="00895FE6" w:rsidP="00895FE6">
      <w:proofErr w:type="spellStart"/>
      <w:r>
        <w:rPr>
          <w:b/>
        </w:rPr>
        <w:t>Resnik</w:t>
      </w:r>
      <w:proofErr w:type="spellEnd"/>
      <w:r>
        <w:rPr>
          <w:b/>
        </w:rPr>
        <w:t xml:space="preserve">, 1 </w:t>
      </w:r>
      <w:r>
        <w:t>– Assistant Professor of Political Science at Yeshiva University (Evan, Journal of International Affairs, “Defining Engagement” v54, n2, political science complete)</w:t>
      </w:r>
    </w:p>
    <w:p w:rsidR="00895FE6" w:rsidRDefault="00895FE6" w:rsidP="00895FE6"/>
    <w:p w:rsidR="00895FE6" w:rsidRDefault="00895FE6" w:rsidP="00895FE6">
      <w:r w:rsidRPr="000311DA">
        <w:t xml:space="preserve">A REFINED DEFINITION OF ENGAGEMENT In order to establish a more effective framework for dealing </w:t>
      </w:r>
    </w:p>
    <w:p w:rsidR="00895FE6" w:rsidRDefault="00895FE6" w:rsidP="00895FE6">
      <w:r>
        <w:t>AND</w:t>
      </w:r>
    </w:p>
    <w:p w:rsidR="00895FE6" w:rsidRPr="000311DA" w:rsidRDefault="00895FE6" w:rsidP="00895FE6">
      <w:r w:rsidRPr="000311DA">
        <w:t>Foreign economic and humanitarian aid in the form of loans and/or grants</w:t>
      </w:r>
    </w:p>
    <w:p w:rsidR="00895FE6" w:rsidRDefault="00895FE6" w:rsidP="00895FE6">
      <w:pPr>
        <w:pStyle w:val="Heading4"/>
      </w:pPr>
      <w:r>
        <w:t xml:space="preserve">Vote neg --- </w:t>
      </w:r>
      <w:r>
        <w:rPr>
          <w:u w:val="single"/>
        </w:rPr>
        <w:t>l</w:t>
      </w:r>
      <w:r w:rsidRPr="00AA5273">
        <w:rPr>
          <w:u w:val="single"/>
        </w:rPr>
        <w:t>imits</w:t>
      </w:r>
      <w:r>
        <w:t xml:space="preserve"> --- infinite potential </w:t>
      </w:r>
      <w:proofErr w:type="spellStart"/>
      <w:r>
        <w:t>affs</w:t>
      </w:r>
      <w:proofErr w:type="spellEnd"/>
      <w:r>
        <w:t xml:space="preserve"> that involve diplomacy, culture, and political changes</w:t>
      </w:r>
    </w:p>
    <w:p w:rsidR="00895FE6" w:rsidRDefault="00895FE6" w:rsidP="00895FE6">
      <w:pPr>
        <w:pStyle w:val="Heading3"/>
      </w:pPr>
      <w:r>
        <w:lastRenderedPageBreak/>
        <w:t>3</w:t>
      </w:r>
    </w:p>
    <w:p w:rsidR="00895FE6" w:rsidRDefault="00895FE6" w:rsidP="00895FE6"/>
    <w:p w:rsidR="00895FE6" w:rsidRDefault="00895FE6" w:rsidP="00895FE6">
      <w:pPr>
        <w:pStyle w:val="Heading4"/>
      </w:pPr>
      <w:r w:rsidRPr="002131F4">
        <w:t xml:space="preserve">The United States Federal Government should initiate a binding impact assessment regarding the consequences of </w:t>
      </w:r>
    </w:p>
    <w:p w:rsidR="00895FE6" w:rsidRDefault="00895FE6" w:rsidP="00895FE6">
      <w:pPr>
        <w:pStyle w:val="Heading4"/>
      </w:pPr>
      <w:r>
        <w:t>T</w:t>
      </w:r>
      <w:r w:rsidRPr="0048113E">
        <w:t xml:space="preserve">he United States federal government </w:t>
      </w:r>
      <w:r>
        <w:t>allowing normal trade between the United States and Cuba</w:t>
      </w:r>
      <w:r w:rsidRPr="002131F4">
        <w:t xml:space="preserve"> </w:t>
      </w:r>
    </w:p>
    <w:p w:rsidR="00895FE6" w:rsidRDefault="00895FE6" w:rsidP="00895FE6">
      <w:pPr>
        <w:pStyle w:val="Heading4"/>
      </w:pPr>
      <w:proofErr w:type="gramStart"/>
      <w:r w:rsidRPr="002131F4">
        <w:t>and</w:t>
      </w:r>
      <w:proofErr w:type="gramEnd"/>
      <w:r w:rsidRPr="002131F4">
        <w:t xml:space="preserve"> adopt such measure only if it can be made consistent with human rights ratified by the United States. </w:t>
      </w:r>
    </w:p>
    <w:p w:rsidR="00895FE6" w:rsidRPr="00864935" w:rsidRDefault="00895FE6" w:rsidP="00895FE6">
      <w:pPr>
        <w:pStyle w:val="Heading4"/>
      </w:pPr>
      <w:r>
        <w:t xml:space="preserve">The counterplan solves and results in </w:t>
      </w:r>
      <w:r w:rsidRPr="00864935">
        <w:rPr>
          <w:u w:val="single"/>
        </w:rPr>
        <w:t>effective implementation</w:t>
      </w:r>
      <w:r>
        <w:t xml:space="preserve"> of the plan </w:t>
      </w:r>
    </w:p>
    <w:p w:rsidR="00895FE6" w:rsidRDefault="00895FE6" w:rsidP="00895FE6">
      <w:proofErr w:type="spellStart"/>
      <w:r w:rsidRPr="000311DA">
        <w:t>MacNaughton</w:t>
      </w:r>
      <w:proofErr w:type="spellEnd"/>
      <w:r w:rsidRPr="000311DA">
        <w:t xml:space="preserve">, 11 </w:t>
      </w:r>
      <w:proofErr w:type="gramStart"/>
      <w:r w:rsidRPr="000311DA">
        <w:t>[ Copyright</w:t>
      </w:r>
      <w:proofErr w:type="gramEnd"/>
      <w:r w:rsidRPr="000311DA">
        <w:t xml:space="preserve"> (c) 2011 by Sargent Shriver National Center on </w:t>
      </w:r>
    </w:p>
    <w:p w:rsidR="00895FE6" w:rsidRDefault="00895FE6" w:rsidP="00895FE6">
      <w:r>
        <w:t>AND</w:t>
      </w:r>
    </w:p>
    <w:p w:rsidR="00895FE6" w:rsidRPr="000311DA" w:rsidRDefault="00895FE6" w:rsidP="00895FE6">
      <w:r w:rsidRPr="000311DA">
        <w:t xml:space="preserve">.4972 G.MacNaughton@neu.edu, p. lexis] </w:t>
      </w:r>
    </w:p>
    <w:p w:rsidR="00895FE6" w:rsidRDefault="00895FE6" w:rsidP="00895FE6">
      <w:r w:rsidRPr="000311DA">
        <w:t xml:space="preserve">C. Human Rights Impact Assessment Human rights impact assessment is a process to investigate </w:t>
      </w:r>
    </w:p>
    <w:p w:rsidR="00895FE6" w:rsidRDefault="00895FE6" w:rsidP="00895FE6">
      <w:r>
        <w:t>AND</w:t>
      </w:r>
    </w:p>
    <w:p w:rsidR="00895FE6" w:rsidRPr="000311DA" w:rsidRDefault="00895FE6" w:rsidP="00895FE6">
      <w:proofErr w:type="gramStart"/>
      <w:r w:rsidRPr="000311DA">
        <w:t>should</w:t>
      </w:r>
      <w:proofErr w:type="gramEnd"/>
      <w:r w:rsidRPr="000311DA">
        <w:t xml:space="preserve"> consider how they might integrate human rights into their poverty law work.</w:t>
      </w:r>
    </w:p>
    <w:p w:rsidR="00895FE6" w:rsidRPr="00864935" w:rsidRDefault="00895FE6" w:rsidP="00895FE6">
      <w:pPr>
        <w:pStyle w:val="Heading4"/>
      </w:pPr>
      <w:bookmarkStart w:id="2" w:name="x-Competes_–"/>
      <w:bookmarkEnd w:id="2"/>
      <w:r w:rsidRPr="00864935">
        <w:t xml:space="preserve">It </w:t>
      </w:r>
      <w:r w:rsidRPr="00864935">
        <w:rPr>
          <w:u w:val="single"/>
        </w:rPr>
        <w:t>competes</w:t>
      </w:r>
      <w:r w:rsidRPr="00864935">
        <w:t xml:space="preserve"> and is </w:t>
      </w:r>
      <w:r w:rsidRPr="00864935">
        <w:rPr>
          <w:u w:val="single"/>
        </w:rPr>
        <w:t>theoretically legitimate</w:t>
      </w:r>
      <w:r w:rsidRPr="00864935">
        <w:t xml:space="preserve"> </w:t>
      </w:r>
      <w:r>
        <w:t>– it’s a PIC out of “</w:t>
      </w:r>
      <w:r w:rsidRPr="00864935">
        <w:rPr>
          <w:u w:val="single"/>
        </w:rPr>
        <w:t>economic engagement</w:t>
      </w:r>
      <w:r>
        <w:t xml:space="preserve">” – a </w:t>
      </w:r>
      <w:r w:rsidRPr="00864935">
        <w:rPr>
          <w:u w:val="single"/>
        </w:rPr>
        <w:t>responsible engagement</w:t>
      </w:r>
      <w:r>
        <w:t xml:space="preserve"> strategy is key to broader human rights compliance – the plan and the perm fail  </w:t>
      </w:r>
    </w:p>
    <w:p w:rsidR="00895FE6" w:rsidRDefault="00895FE6" w:rsidP="00895FE6">
      <w:proofErr w:type="spellStart"/>
      <w:r w:rsidRPr="00C166D6">
        <w:rPr>
          <w:rStyle w:val="Heading4Char"/>
        </w:rPr>
        <w:t>Forcese</w:t>
      </w:r>
      <w:proofErr w:type="spellEnd"/>
      <w:r w:rsidRPr="00C166D6">
        <w:rPr>
          <w:rStyle w:val="Heading4Char"/>
        </w:rPr>
        <w:t>, 02</w:t>
      </w:r>
      <w:r>
        <w:t xml:space="preserve"> [Craig, </w:t>
      </w:r>
      <w:r w:rsidRPr="00C166D6">
        <w:t>Globalizing Decency: Responsible</w:t>
      </w:r>
      <w:r>
        <w:t xml:space="preserve"> </w:t>
      </w:r>
      <w:r w:rsidRPr="00C166D6">
        <w:t>Engagement in an Era of Economic</w:t>
      </w:r>
      <w:r>
        <w:t xml:space="preserve"> </w:t>
      </w:r>
      <w:r w:rsidRPr="00C166D6">
        <w:t>Integration</w:t>
      </w:r>
      <w:r>
        <w:t xml:space="preserve">, † BA, McGill; MA, Carleton; LL.B., Ottawa; LL.M., Yale; Member of the Bars of New York, Ontario and the District of Columbia. Associate, Hughes, Hubbard &amp; Reed, LLP] </w:t>
      </w:r>
    </w:p>
    <w:p w:rsidR="00895FE6" w:rsidRDefault="00895FE6" w:rsidP="00895FE6">
      <w:r w:rsidRPr="000311DA">
        <w:t xml:space="preserve">Towards a Doctrine of Responsible Engagement </w:t>
      </w:r>
      <w:proofErr w:type="gramStart"/>
      <w:r w:rsidRPr="000311DA">
        <w:t>Put</w:t>
      </w:r>
      <w:proofErr w:type="gramEnd"/>
      <w:r w:rsidRPr="000311DA">
        <w:t xml:space="preserve"> simply, the proposed notion of “responsible </w:t>
      </w:r>
    </w:p>
    <w:p w:rsidR="00895FE6" w:rsidRDefault="00895FE6" w:rsidP="00895FE6">
      <w:r>
        <w:t>AND</w:t>
      </w:r>
    </w:p>
    <w:p w:rsidR="00895FE6" w:rsidRPr="000311DA" w:rsidRDefault="00895FE6" w:rsidP="00895FE6">
      <w:proofErr w:type="gramStart"/>
      <w:r w:rsidRPr="000311DA">
        <w:t>by</w:t>
      </w:r>
      <w:proofErr w:type="gramEnd"/>
      <w:r w:rsidRPr="000311DA">
        <w:t xml:space="preserve"> the international legal context in which they would be expected to operate.</w:t>
      </w:r>
    </w:p>
    <w:p w:rsidR="00895FE6" w:rsidRPr="00C166D6" w:rsidRDefault="00895FE6" w:rsidP="00895FE6">
      <w:pPr>
        <w:pStyle w:val="Heading4"/>
      </w:pPr>
      <w:r>
        <w:t xml:space="preserve">That solves human rights leadership </w:t>
      </w:r>
    </w:p>
    <w:p w:rsidR="00895FE6" w:rsidRPr="00C166D6" w:rsidRDefault="00895FE6" w:rsidP="00895FE6">
      <w:r w:rsidRPr="00C166D6">
        <w:rPr>
          <w:rStyle w:val="Heading4Char"/>
        </w:rPr>
        <w:t>Wexler, 8</w:t>
      </w:r>
      <w:r w:rsidRPr="00C166D6">
        <w:t xml:space="preserve"> [</w:t>
      </w:r>
      <w:r>
        <w:t xml:space="preserve">Lesley, </w:t>
      </w:r>
      <w:r w:rsidRPr="00C166D6">
        <w:t>Assistant Professor, Florida S</w:t>
      </w:r>
      <w:r>
        <w:t>tate University College of Law</w:t>
      </w:r>
      <w:r w:rsidRPr="00C166D6">
        <w:t xml:space="preserve"> “HUMAN RIGHTS IMPACT STATEMENTS: AN IMMIGRATION CASE ST</w:t>
      </w:r>
      <w:r>
        <w:t xml:space="preserve">UDY”, 22 Geo. </w:t>
      </w:r>
      <w:proofErr w:type="spellStart"/>
      <w:r>
        <w:t>Immigr</w:t>
      </w:r>
      <w:proofErr w:type="spellEnd"/>
      <w:r>
        <w:t xml:space="preserve">. L.J. 285, p. lexis] </w:t>
      </w:r>
    </w:p>
    <w:p w:rsidR="00895FE6" w:rsidRDefault="00895FE6" w:rsidP="00895FE6">
      <w:r w:rsidRPr="000311DA">
        <w:t>IV. HUMAN RIGHTS IMPACT ASSESSMENT: APPLICATION IN THE IMMIGRATION CONTEXT</w:t>
      </w:r>
      <w:r w:rsidRPr="000311DA">
        <w:br/>
      </w:r>
      <w:proofErr w:type="gramStart"/>
      <w:r w:rsidRPr="000311DA">
        <w:t>To</w:t>
      </w:r>
      <w:proofErr w:type="gramEnd"/>
      <w:r w:rsidRPr="000311DA">
        <w:t xml:space="preserve"> develop </w:t>
      </w:r>
    </w:p>
    <w:p w:rsidR="00895FE6" w:rsidRDefault="00895FE6" w:rsidP="00895FE6">
      <w:r>
        <w:t>AND</w:t>
      </w:r>
    </w:p>
    <w:p w:rsidR="00895FE6" w:rsidRPr="000311DA" w:rsidRDefault="00895FE6" w:rsidP="00895FE6">
      <w:proofErr w:type="gramStart"/>
      <w:r w:rsidRPr="000311DA">
        <w:t>the</w:t>
      </w:r>
      <w:proofErr w:type="gramEnd"/>
      <w:r w:rsidRPr="000311DA">
        <w:t xml:space="preserve"> domain of "immigration policy" would be subject to automatic assessment.</w:t>
      </w:r>
    </w:p>
    <w:p w:rsidR="00895FE6" w:rsidRPr="00A8742B" w:rsidRDefault="00895FE6" w:rsidP="00895FE6">
      <w:pPr>
        <w:pStyle w:val="Heading4"/>
      </w:pPr>
      <w:r w:rsidRPr="00A8742B">
        <w:t xml:space="preserve">Human rights cred solves global war </w:t>
      </w:r>
    </w:p>
    <w:p w:rsidR="00895FE6" w:rsidRDefault="00895FE6" w:rsidP="00895FE6">
      <w:r w:rsidRPr="009E64E6">
        <w:rPr>
          <w:b/>
        </w:rPr>
        <w:t>Burke-White 4</w:t>
      </w:r>
      <w:r>
        <w:t xml:space="preserve"> (</w:t>
      </w:r>
      <w:r w:rsidRPr="009E64E6">
        <w:t xml:space="preserve">William W., Lecturer in Public and International Affairs and Senior Special Assistant to the Dean, Woodrow Wilson School of Public and International Affairs, Princeton University, Spring 2004, Harvard Human Rights Journal, 17 </w:t>
      </w:r>
      <w:proofErr w:type="spellStart"/>
      <w:r w:rsidRPr="009E64E6">
        <w:t>Harv</w:t>
      </w:r>
      <w:proofErr w:type="spellEnd"/>
      <w:r w:rsidRPr="009E64E6">
        <w:t xml:space="preserve">. Hum. </w:t>
      </w:r>
      <w:proofErr w:type="spellStart"/>
      <w:r w:rsidRPr="009E64E6">
        <w:t>Rts</w:t>
      </w:r>
      <w:proofErr w:type="spellEnd"/>
      <w:r w:rsidRPr="009E64E6">
        <w:t>. J. 249, p. 279-280</w:t>
      </w:r>
      <w:r>
        <w:t>)</w:t>
      </w:r>
    </w:p>
    <w:p w:rsidR="00895FE6" w:rsidRPr="009E64E6" w:rsidRDefault="00895FE6" w:rsidP="00895FE6"/>
    <w:p w:rsidR="00895FE6" w:rsidRDefault="00895FE6" w:rsidP="00895FE6">
      <w:r w:rsidRPr="000311DA">
        <w:t xml:space="preserve">This Article presents a strategic--as opposed to ideological or normative--argument that </w:t>
      </w:r>
    </w:p>
    <w:p w:rsidR="00895FE6" w:rsidRDefault="00895FE6" w:rsidP="00895FE6">
      <w:r>
        <w:t>AND</w:t>
      </w:r>
    </w:p>
    <w:p w:rsidR="00895FE6" w:rsidRPr="000311DA" w:rsidRDefault="00895FE6" w:rsidP="00895FE6">
      <w:proofErr w:type="gramStart"/>
      <w:r w:rsidRPr="000311DA">
        <w:t>U.S.-U.N. cooperation on human rights issues.</w:t>
      </w:r>
      <w:proofErr w:type="gramEnd"/>
    </w:p>
    <w:p w:rsidR="00895FE6" w:rsidRPr="00AA5273" w:rsidRDefault="00895FE6" w:rsidP="00895FE6">
      <w:pPr>
        <w:pStyle w:val="Heading3"/>
      </w:pPr>
      <w:r>
        <w:lastRenderedPageBreak/>
        <w:t>4</w:t>
      </w:r>
    </w:p>
    <w:p w:rsidR="00895FE6" w:rsidRPr="00AA5273" w:rsidRDefault="00895FE6" w:rsidP="00895FE6">
      <w:pPr>
        <w:jc w:val="center"/>
      </w:pPr>
    </w:p>
    <w:p w:rsidR="00895FE6" w:rsidRPr="002D6F6B" w:rsidRDefault="00895FE6" w:rsidP="00895FE6">
      <w:pPr>
        <w:rPr>
          <w:b/>
        </w:rPr>
      </w:pPr>
      <w:r w:rsidRPr="002D6F6B">
        <w:rPr>
          <w:b/>
        </w:rPr>
        <w:t xml:space="preserve">The United States federal government should ratify the Iran deal. The United States federal government should recommit to a multilateral foreign policy by demonstrating its willingness to work through the OAS as per the </w:t>
      </w:r>
      <w:proofErr w:type="spellStart"/>
      <w:r w:rsidRPr="002D6F6B">
        <w:rPr>
          <w:b/>
        </w:rPr>
        <w:t>Grandin</w:t>
      </w:r>
      <w:proofErr w:type="spellEnd"/>
      <w:r w:rsidRPr="002D6F6B">
        <w:rPr>
          <w:b/>
        </w:rPr>
        <w:t xml:space="preserve"> evidence. The United States federal government should switch to sustainable agriculture. The United States should diplomatically engage with North Korea.</w:t>
      </w:r>
    </w:p>
    <w:p w:rsidR="00895FE6" w:rsidRDefault="00895FE6" w:rsidP="00895FE6"/>
    <w:p w:rsidR="00895FE6" w:rsidRDefault="00895FE6" w:rsidP="00895FE6">
      <w:pPr>
        <w:rPr>
          <w:rFonts w:asciiTheme="minorHAnsi" w:hAnsiTheme="minorHAnsi"/>
        </w:rPr>
      </w:pPr>
      <w:r>
        <w:rPr>
          <w:rFonts w:asciiTheme="minorHAnsi" w:hAnsiTheme="minorHAnsi"/>
        </w:rPr>
        <w:t>-provide tax credits for development of infrastructure, capital good purchases, land leases, and education for sustainable agriculture</w:t>
      </w:r>
    </w:p>
    <w:p w:rsidR="00895FE6" w:rsidRDefault="00895FE6" w:rsidP="00895FE6">
      <w:pPr>
        <w:rPr>
          <w:rFonts w:asciiTheme="minorHAnsi" w:hAnsiTheme="minorHAnsi"/>
        </w:rPr>
      </w:pPr>
      <w:r>
        <w:rPr>
          <w:rFonts w:asciiTheme="minorHAnsi" w:hAnsiTheme="minorHAnsi"/>
        </w:rPr>
        <w:t>-utilize eminent domain to acquire land for sustainable gardens and farms</w:t>
      </w:r>
    </w:p>
    <w:p w:rsidR="00895FE6" w:rsidRDefault="00895FE6" w:rsidP="00895FE6">
      <w:pPr>
        <w:rPr>
          <w:rFonts w:asciiTheme="minorHAnsi" w:eastAsia="Calibri" w:hAnsiTheme="minorHAnsi" w:cs="Times New Roman"/>
        </w:rPr>
      </w:pPr>
      <w:r>
        <w:rPr>
          <w:rFonts w:asciiTheme="minorHAnsi" w:eastAsia="Calibri" w:hAnsiTheme="minorHAnsi" w:cs="Arial"/>
          <w:color w:val="4D4D4D"/>
          <w:shd w:val="clear" w:color="auto" w:fill="FFFFFF"/>
        </w:rPr>
        <w:t>-</w:t>
      </w:r>
      <w:r>
        <w:rPr>
          <w:rFonts w:asciiTheme="minorHAnsi" w:eastAsia="Calibri" w:hAnsiTheme="minorHAnsi" w:cs="Times New Roman"/>
        </w:rPr>
        <w:t>develop and utilize super chimneys for the purpose of offsetting global warming.</w:t>
      </w:r>
    </w:p>
    <w:p w:rsidR="00895FE6" w:rsidRDefault="00895FE6" w:rsidP="00895FE6">
      <w:pPr>
        <w:rPr>
          <w:rFonts w:asciiTheme="minorHAnsi" w:hAnsiTheme="minorHAnsi"/>
        </w:rPr>
      </w:pPr>
      <w:r>
        <w:rPr>
          <w:rFonts w:asciiTheme="minorHAnsi" w:hAnsiTheme="minorHAnsi" w:cs="Times New Roman"/>
        </w:rPr>
        <w:t>-substantially increase its development and usage of artificial trees</w:t>
      </w:r>
    </w:p>
    <w:p w:rsidR="00895FE6" w:rsidRDefault="00895FE6" w:rsidP="00895FE6">
      <w:pPr>
        <w:rPr>
          <w:rFonts w:ascii="Calibri" w:hAnsi="Calibri"/>
        </w:rPr>
      </w:pPr>
    </w:p>
    <w:p w:rsidR="00895FE6" w:rsidRDefault="00895FE6" w:rsidP="00895FE6">
      <w:pPr>
        <w:pStyle w:val="Heading4"/>
        <w:rPr>
          <w:rStyle w:val="StyleStyleBold12pt"/>
        </w:rPr>
      </w:pPr>
      <w:r>
        <w:rPr>
          <w:rStyle w:val="StyleStyleBold12pt"/>
        </w:rPr>
        <w:t>Their author concludes that solves sustainable agriculture</w:t>
      </w:r>
    </w:p>
    <w:p w:rsidR="00895FE6" w:rsidRDefault="00895FE6" w:rsidP="00895FE6">
      <w:pPr>
        <w:rPr>
          <w:rStyle w:val="StyleStyleBold12pt"/>
        </w:rPr>
      </w:pPr>
      <w:r>
        <w:rPr>
          <w:rStyle w:val="StyleStyleBold12pt"/>
        </w:rPr>
        <w:t>Peters 10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895FE6" w:rsidRDefault="00895FE6" w:rsidP="00895FE6">
      <w:r w:rsidRPr="000311DA">
        <w:t xml:space="preserve">Establishing an urban agricultural system requires acquisition, ¶ dedication, and protection229 of urban </w:t>
      </w:r>
    </w:p>
    <w:p w:rsidR="00895FE6" w:rsidRDefault="00895FE6" w:rsidP="00895FE6">
      <w:r>
        <w:t>AND</w:t>
      </w:r>
    </w:p>
    <w:p w:rsidR="00895FE6" w:rsidRPr="000311DA" w:rsidRDefault="00895FE6" w:rsidP="00895FE6">
      <w:proofErr w:type="gramStart"/>
      <w:r w:rsidRPr="000311DA">
        <w:t>to</w:t>
      </w:r>
      <w:proofErr w:type="gramEnd"/>
      <w:r w:rsidRPr="000311DA">
        <w:t xml:space="preserve"> support the development ¶ of a much-needed urban agriculture infrastructure. </w:t>
      </w:r>
    </w:p>
    <w:p w:rsidR="00895FE6" w:rsidRPr="002D6F6B" w:rsidRDefault="00895FE6" w:rsidP="00895FE6"/>
    <w:p w:rsidR="00895FE6" w:rsidRPr="002D6F6B" w:rsidRDefault="00895FE6" w:rsidP="00895FE6">
      <w:pPr>
        <w:rPr>
          <w:rStyle w:val="StyleStyleBold12pt"/>
        </w:rPr>
      </w:pPr>
      <w:r w:rsidRPr="002D6F6B">
        <w:rPr>
          <w:rStyle w:val="StyleStyleBold12pt"/>
        </w:rPr>
        <w:t xml:space="preserve">Solves </w:t>
      </w:r>
      <w:proofErr w:type="spellStart"/>
      <w:r w:rsidRPr="002D6F6B">
        <w:rPr>
          <w:rStyle w:val="StyleStyleBold12pt"/>
        </w:rPr>
        <w:t>multilat</w:t>
      </w:r>
      <w:proofErr w:type="spellEnd"/>
    </w:p>
    <w:p w:rsidR="00895FE6" w:rsidRPr="002D6F6B" w:rsidRDefault="00895FE6" w:rsidP="00895FE6">
      <w:proofErr w:type="spellStart"/>
      <w:r w:rsidRPr="002D6F6B">
        <w:rPr>
          <w:rStyle w:val="StyleStyleBold12pt"/>
        </w:rPr>
        <w:t>Grandin</w:t>
      </w:r>
      <w:proofErr w:type="spellEnd"/>
      <w:r w:rsidRPr="002D6F6B">
        <w:rPr>
          <w:rStyle w:val="StyleStyleBold12pt"/>
        </w:rPr>
        <w:t xml:space="preserve"> 10</w:t>
      </w:r>
      <w:r w:rsidRPr="002D6F6B">
        <w:t xml:space="preserve"> – teaches history at New York University and is a member of the American Academy of Arts and Sciences (Greg, “Empire's Senescence: U.S. Policy in Latin America,” </w:t>
      </w:r>
      <w:r w:rsidRPr="002D6F6B">
        <w:rPr>
          <w:i/>
        </w:rPr>
        <w:t>New Labor Forum</w:t>
      </w:r>
      <w:r w:rsidRPr="002D6F6B">
        <w:t xml:space="preserve">, 19:1, </w:t>
      </w:r>
      <w:proofErr w:type="gramStart"/>
      <w:r w:rsidRPr="002D6F6B">
        <w:t>Winter</w:t>
      </w:r>
      <w:proofErr w:type="gramEnd"/>
      <w:r w:rsidRPr="002D6F6B">
        <w:t xml:space="preserve"> 2010, pg. 14-23)//SJF</w:t>
      </w:r>
    </w:p>
    <w:p w:rsidR="00895FE6" w:rsidRDefault="00895FE6" w:rsidP="00895FE6">
      <w:r w:rsidRPr="000311DA">
        <w:t xml:space="preserve">Washington’s relations with Latin America—particularly in terms of the gap between what its </w:t>
      </w:r>
    </w:p>
    <w:p w:rsidR="00895FE6" w:rsidRDefault="00895FE6" w:rsidP="00895FE6">
      <w:r>
        <w:t>AND</w:t>
      </w:r>
    </w:p>
    <w:p w:rsidR="00895FE6" w:rsidRPr="000311DA" w:rsidRDefault="00895FE6" w:rsidP="00895FE6">
      <w:proofErr w:type="gramStart"/>
      <w:r w:rsidRPr="000311DA">
        <w:t>would</w:t>
      </w:r>
      <w:proofErr w:type="gramEnd"/>
      <w:r w:rsidRPr="000311DA">
        <w:t xml:space="preserve"> be meaningless without Brazil, South America’s largest and most dynamic economy.  </w:t>
      </w:r>
    </w:p>
    <w:p w:rsidR="00895FE6" w:rsidRDefault="00895FE6" w:rsidP="00895FE6">
      <w:r w:rsidRPr="000311DA">
        <w:t xml:space="preserve">The U.S. would scale back its military operations in Colombia—including </w:t>
      </w:r>
    </w:p>
    <w:p w:rsidR="00895FE6" w:rsidRDefault="00895FE6" w:rsidP="00895FE6">
      <w:r>
        <w:t>AND</w:t>
      </w:r>
    </w:p>
    <w:p w:rsidR="00895FE6" w:rsidRPr="000311DA" w:rsidRDefault="00895FE6" w:rsidP="00895FE6">
      <w:proofErr w:type="gramStart"/>
      <w:r w:rsidRPr="000311DA">
        <w:t>power</w:t>
      </w:r>
      <w:proofErr w:type="gramEnd"/>
      <w:r w:rsidRPr="000311DA">
        <w:t>, and political paralysis quicken the U.S.’s fall.</w:t>
      </w:r>
    </w:p>
    <w:p w:rsidR="00895FE6" w:rsidRPr="00AA5273" w:rsidRDefault="00895FE6" w:rsidP="00895FE6">
      <w:pPr>
        <w:pStyle w:val="Heading3"/>
      </w:pPr>
      <w:r>
        <w:lastRenderedPageBreak/>
        <w:t>5</w:t>
      </w:r>
    </w:p>
    <w:p w:rsidR="00895FE6" w:rsidRDefault="00895FE6" w:rsidP="00895FE6">
      <w:pPr>
        <w:rPr>
          <w:b/>
        </w:rPr>
      </w:pPr>
    </w:p>
    <w:p w:rsidR="00895FE6" w:rsidRPr="00AA5273" w:rsidRDefault="00895FE6" w:rsidP="00895FE6">
      <w:pPr>
        <w:rPr>
          <w:b/>
        </w:rPr>
      </w:pPr>
      <w:r w:rsidRPr="00AA5273">
        <w:rPr>
          <w:b/>
        </w:rPr>
        <w:t>The US trade representative is overstretched now, but he can get TPP if he tries</w:t>
      </w:r>
      <w:r>
        <w:rPr>
          <w:b/>
        </w:rPr>
        <w:t>--- plan derails</w:t>
      </w:r>
    </w:p>
    <w:p w:rsidR="00895FE6" w:rsidRPr="00AA5273" w:rsidRDefault="00895FE6" w:rsidP="00895FE6">
      <w:r w:rsidRPr="00AA5273">
        <w:rPr>
          <w:b/>
        </w:rPr>
        <w:t>Needham 13</w:t>
      </w:r>
      <w:r w:rsidRPr="00AA5273">
        <w:t xml:space="preserve"> (Vicki, reporter at the Hill, </w:t>
      </w:r>
      <w:proofErr w:type="spellStart"/>
      <w:r w:rsidRPr="00AA5273">
        <w:t>Froman</w:t>
      </w:r>
      <w:proofErr w:type="spellEnd"/>
      <w:r w:rsidRPr="00AA5273">
        <w:t xml:space="preserve"> warns lack of resources may stymie trade agenda, http://thehill.com/blogs/on-the-money/1005-trade/312049-froman-warns-lack-of-resources-may-stymie-trade-agenda#ixzz2cf9UMngm, 7/18/13)</w:t>
      </w:r>
    </w:p>
    <w:p w:rsidR="00895FE6" w:rsidRPr="00AA5273" w:rsidRDefault="00895FE6" w:rsidP="00895FE6">
      <w:pPr>
        <w:rPr>
          <w:sz w:val="20"/>
        </w:rPr>
      </w:pPr>
    </w:p>
    <w:p w:rsidR="00895FE6" w:rsidRDefault="00895FE6" w:rsidP="00895FE6">
      <w:r w:rsidRPr="000311DA">
        <w:t xml:space="preserve">While the message isn't a new one, the tone has grown more urgent as </w:t>
      </w:r>
    </w:p>
    <w:p w:rsidR="00895FE6" w:rsidRDefault="00895FE6" w:rsidP="00895FE6">
      <w:r>
        <w:t>AND</w:t>
      </w:r>
    </w:p>
    <w:p w:rsidR="00895FE6" w:rsidRPr="000311DA" w:rsidRDefault="00895FE6" w:rsidP="00895FE6">
      <w:proofErr w:type="gramStart"/>
      <w:r w:rsidRPr="000311DA">
        <w:t>craft</w:t>
      </w:r>
      <w:proofErr w:type="gramEnd"/>
      <w:r w:rsidRPr="000311DA">
        <w:t xml:space="preserve"> a bill that achieves our shared interests," he told the panel.</w:t>
      </w:r>
    </w:p>
    <w:p w:rsidR="00895FE6" w:rsidRPr="00AA5273" w:rsidRDefault="00895FE6" w:rsidP="00895FE6">
      <w:pPr>
        <w:rPr>
          <w:sz w:val="20"/>
        </w:rPr>
      </w:pPr>
    </w:p>
    <w:p w:rsidR="00895FE6" w:rsidRPr="00AA5273" w:rsidRDefault="00895FE6" w:rsidP="00895FE6">
      <w:pPr>
        <w:rPr>
          <w:b/>
        </w:rPr>
      </w:pPr>
      <w:r w:rsidRPr="00AA5273">
        <w:rPr>
          <w:b/>
        </w:rPr>
        <w:t xml:space="preserve">US involvement is </w:t>
      </w:r>
      <w:proofErr w:type="gramStart"/>
      <w:r w:rsidRPr="00AA5273">
        <w:rPr>
          <w:b/>
        </w:rPr>
        <w:t>key</w:t>
      </w:r>
      <w:proofErr w:type="gramEnd"/>
      <w:r w:rsidRPr="00AA5273">
        <w:rPr>
          <w:b/>
        </w:rPr>
        <w:t xml:space="preserve"> to US-Japan relations</w:t>
      </w:r>
    </w:p>
    <w:p w:rsidR="00895FE6" w:rsidRPr="00AA5273" w:rsidRDefault="00895FE6" w:rsidP="00895FE6">
      <w:r w:rsidRPr="00AA5273">
        <w:rPr>
          <w:b/>
        </w:rPr>
        <w:t>Cooper 13</w:t>
      </w:r>
      <w:r w:rsidRPr="00AA5273">
        <w:t xml:space="preserve"> -- William H. Cooper Specialist in International Trade and Finance, (“U.S.-Japan Economic Relations: </w:t>
      </w:r>
    </w:p>
    <w:p w:rsidR="00895FE6" w:rsidRPr="00AA5273" w:rsidRDefault="00895FE6" w:rsidP="00895FE6">
      <w:pPr>
        <w:rPr>
          <w:sz w:val="20"/>
        </w:rPr>
      </w:pPr>
      <w:r w:rsidRPr="00AA5273">
        <w:rPr>
          <w:sz w:val="20"/>
        </w:rPr>
        <w:t>Significance, Prospects, and Policy Options”, August 13, 2013, http://www.fas.org/sgp/crs/row/RL32649.pdf)</w:t>
      </w:r>
    </w:p>
    <w:p w:rsidR="00895FE6" w:rsidRDefault="00895FE6" w:rsidP="00895FE6">
      <w:r w:rsidRPr="000311DA">
        <w:t xml:space="preserve">The United States and Japan have taken perhaps the most important step in years in </w:t>
      </w:r>
    </w:p>
    <w:p w:rsidR="00895FE6" w:rsidRDefault="00895FE6" w:rsidP="00895FE6">
      <w:r>
        <w:t>AND</w:t>
      </w:r>
    </w:p>
    <w:p w:rsidR="00895FE6" w:rsidRPr="000311DA" w:rsidRDefault="00895FE6" w:rsidP="00895FE6">
      <w:proofErr w:type="gramStart"/>
      <w:r w:rsidRPr="000311DA">
        <w:t>Japan to deal with domestic opposition to a more open trade relationship.</w:t>
      </w:r>
      <w:proofErr w:type="gramEnd"/>
      <w:r w:rsidRPr="000311DA">
        <w:t xml:space="preserve"> </w:t>
      </w:r>
      <w:r w:rsidRPr="000311DA">
        <w:cr/>
      </w:r>
    </w:p>
    <w:p w:rsidR="00895FE6" w:rsidRPr="00AA5273" w:rsidRDefault="00895FE6" w:rsidP="00895FE6">
      <w:pPr>
        <w:rPr>
          <w:b/>
        </w:rPr>
      </w:pPr>
      <w:r w:rsidRPr="00AA5273">
        <w:rPr>
          <w:b/>
        </w:rPr>
        <w:t>Global nuclear war</w:t>
      </w:r>
    </w:p>
    <w:p w:rsidR="00895FE6" w:rsidRPr="00AA5273" w:rsidRDefault="00895FE6" w:rsidP="00895FE6">
      <w:r w:rsidRPr="00AA5273">
        <w:rPr>
          <w:b/>
        </w:rPr>
        <w:t xml:space="preserve">INSS 2k </w:t>
      </w:r>
      <w:r w:rsidRPr="00AA5273">
        <w:t xml:space="preserve">(Institute for National Strategic Studies at the National Defense University, “The United States and Japan: Advancing </w:t>
      </w:r>
      <w:proofErr w:type="gramStart"/>
      <w:r w:rsidRPr="00AA5273">
        <w:t>Toward</w:t>
      </w:r>
      <w:proofErr w:type="gramEnd"/>
      <w:r w:rsidRPr="00AA5273">
        <w:t xml:space="preserve"> a Mature Partnership”, October, http://www.ndu.edu/inss/strforum/SR_01/SR_Japan.htm)</w:t>
      </w:r>
    </w:p>
    <w:p w:rsidR="00895FE6" w:rsidRDefault="00895FE6" w:rsidP="00895FE6">
      <w:r w:rsidRPr="000311DA">
        <w:t xml:space="preserve">Major war in Europe is inconceivable for at least a generation, but the prospects </w:t>
      </w:r>
    </w:p>
    <w:p w:rsidR="00895FE6" w:rsidRDefault="00895FE6" w:rsidP="00895FE6">
      <w:r>
        <w:t>AND</w:t>
      </w:r>
    </w:p>
    <w:p w:rsidR="00895FE6" w:rsidRPr="000311DA" w:rsidRDefault="00895FE6" w:rsidP="00895FE6">
      <w:r w:rsidRPr="000311DA">
        <w:t>U.S.-Japan alliance is central to America’s global security strategy.</w:t>
      </w:r>
    </w:p>
    <w:p w:rsidR="00895FE6" w:rsidRPr="001708A3" w:rsidRDefault="00895FE6" w:rsidP="00895FE6">
      <w:pPr>
        <w:pStyle w:val="Heading3"/>
      </w:pPr>
      <w:r>
        <w:lastRenderedPageBreak/>
        <w:t>Credibility – 1NC</w:t>
      </w:r>
    </w:p>
    <w:p w:rsidR="00895FE6" w:rsidRPr="001708A3" w:rsidRDefault="00895FE6" w:rsidP="00895FE6">
      <w:pPr>
        <w:keepNext/>
        <w:keepLines/>
        <w:spacing w:before="200"/>
        <w:outlineLvl w:val="3"/>
        <w:rPr>
          <w:rFonts w:cs="Times New Roman"/>
          <w:b/>
          <w:bCs/>
          <w:iCs/>
        </w:rPr>
      </w:pPr>
      <w:r w:rsidRPr="001708A3">
        <w:rPr>
          <w:rFonts w:cs="Times New Roman"/>
          <w:b/>
          <w:bCs/>
          <w:iCs/>
        </w:rPr>
        <w:t>No solvency</w:t>
      </w:r>
      <w:r>
        <w:rPr>
          <w:rFonts w:cs="Times New Roman"/>
          <w:b/>
          <w:bCs/>
          <w:iCs/>
        </w:rPr>
        <w:t xml:space="preserve"> --- </w:t>
      </w:r>
      <w:r w:rsidRPr="001708A3">
        <w:rPr>
          <w:rFonts w:cs="Times New Roman"/>
          <w:b/>
          <w:bCs/>
          <w:iCs/>
        </w:rPr>
        <w:t>other U.S. policies crush credibility</w:t>
      </w:r>
    </w:p>
    <w:p w:rsidR="00895FE6" w:rsidRPr="001708A3" w:rsidRDefault="00895FE6" w:rsidP="00895FE6">
      <w:pPr>
        <w:rPr>
          <w:rFonts w:eastAsia="Calibri"/>
        </w:rPr>
      </w:pPr>
      <w:r w:rsidRPr="001708A3">
        <w:rPr>
          <w:b/>
        </w:rPr>
        <w:t>Greenwald 12</w:t>
      </w:r>
      <w:r w:rsidRPr="001708A3">
        <w:rPr>
          <w:rFonts w:eastAsia="Calibri"/>
        </w:rPr>
        <w:t>—Glenn Greenwald is an American political journalist, lawyer, columnist, blogger, and author [June 25, 2012, “Collapsing U.S. credibility,” http://www.salon.com/2012/06/25/collapsing_u_s_credibility/]</w:t>
      </w:r>
    </w:p>
    <w:p w:rsidR="00895FE6" w:rsidRDefault="00895FE6" w:rsidP="00895FE6">
      <w:r w:rsidRPr="000311DA">
        <w:t xml:space="preserve">Two Op-Eds in The New York Times this morning both warn of the </w:t>
      </w:r>
    </w:p>
    <w:p w:rsidR="00895FE6" w:rsidRDefault="00895FE6" w:rsidP="00895FE6">
      <w:r>
        <w:t>AND</w:t>
      </w:r>
    </w:p>
    <w:p w:rsidR="00895FE6" w:rsidRPr="000311DA" w:rsidRDefault="00895FE6" w:rsidP="00895FE6">
      <w:proofErr w:type="gramStart"/>
      <w:r w:rsidRPr="000311DA">
        <w:t>longer</w:t>
      </w:r>
      <w:proofErr w:type="gramEnd"/>
      <w:r w:rsidRPr="000311DA">
        <w:t xml:space="preserve"> speak with moral authority on these critical issues. . . . .¶ </w:t>
      </w:r>
    </w:p>
    <w:p w:rsidR="00895FE6" w:rsidRPr="005A30DA" w:rsidRDefault="00895FE6" w:rsidP="00895FE6">
      <w:pPr>
        <w:pStyle w:val="Heading4"/>
      </w:pPr>
      <w:r>
        <w:t>Hegemonic stability theory is wrong</w:t>
      </w:r>
    </w:p>
    <w:p w:rsidR="00895FE6" w:rsidRPr="000554B3" w:rsidRDefault="00895FE6" w:rsidP="00895FE6">
      <w:proofErr w:type="spellStart"/>
      <w:proofErr w:type="gramStart"/>
      <w:r w:rsidRPr="005A30DA">
        <w:rPr>
          <w:b/>
        </w:rPr>
        <w:t>Fettweis</w:t>
      </w:r>
      <w:proofErr w:type="spellEnd"/>
      <w:r w:rsidRPr="005A30DA">
        <w:rPr>
          <w:b/>
        </w:rPr>
        <w:t xml:space="preserve"> 11</w:t>
      </w:r>
      <w:r w:rsidRPr="000554B3">
        <w:t xml:space="preserve"> (Christopher J., Department of Political Science</w:t>
      </w:r>
      <w:r>
        <w:t xml:space="preserve"> – </w:t>
      </w:r>
      <w:r w:rsidRPr="000554B3">
        <w:t xml:space="preserve">Tulane University, </w:t>
      </w:r>
      <w:r>
        <w:t>“</w:t>
      </w:r>
      <w:r w:rsidRPr="000554B3">
        <w:t>Free Riding or Restraint?</w:t>
      </w:r>
      <w:proofErr w:type="gramEnd"/>
      <w:r w:rsidRPr="000554B3">
        <w:t xml:space="preserve"> Examining European Grand Strategy</w:t>
      </w:r>
      <w:r>
        <w:t>”</w:t>
      </w:r>
      <w:r w:rsidRPr="000554B3">
        <w:t xml:space="preserve">, Comparative Strategy, 30:316–332, </w:t>
      </w:r>
      <w:r>
        <w:t xml:space="preserve">9-26, </w:t>
      </w:r>
      <w:r w:rsidRPr="000554B3">
        <w:t>EBSCO</w:t>
      </w:r>
      <w:r>
        <w:t>)</w:t>
      </w:r>
    </w:p>
    <w:p w:rsidR="00895FE6" w:rsidRPr="005A30DA" w:rsidRDefault="00895FE6" w:rsidP="00895FE6"/>
    <w:p w:rsidR="00895FE6" w:rsidRDefault="00895FE6" w:rsidP="00895FE6">
      <w:r w:rsidRPr="000311DA">
        <w:t xml:space="preserve">It is perhaps worth noting that there is no evidence to support a direct relationship </w:t>
      </w:r>
    </w:p>
    <w:p w:rsidR="00895FE6" w:rsidRDefault="00895FE6" w:rsidP="00895FE6">
      <w:r>
        <w:t>AND</w:t>
      </w:r>
    </w:p>
    <w:p w:rsidR="00895FE6" w:rsidRPr="000311DA" w:rsidRDefault="00895FE6" w:rsidP="00895FE6">
      <w:proofErr w:type="gramStart"/>
      <w:r w:rsidRPr="000311DA">
        <w:t>global</w:t>
      </w:r>
      <w:proofErr w:type="gramEnd"/>
      <w:r w:rsidRPr="000311DA">
        <w:t xml:space="preserve"> policeman. Those who think otherwise base their view on faith alone.</w:t>
      </w:r>
    </w:p>
    <w:p w:rsidR="00895FE6" w:rsidRDefault="00895FE6" w:rsidP="00895FE6">
      <w:pPr>
        <w:pStyle w:val="Heading4"/>
      </w:pPr>
      <w:r>
        <w:rPr>
          <w:u w:val="single"/>
        </w:rPr>
        <w:t xml:space="preserve">No </w:t>
      </w:r>
      <w:proofErr w:type="spellStart"/>
      <w:r>
        <w:rPr>
          <w:u w:val="single"/>
        </w:rPr>
        <w:t>prolif</w:t>
      </w:r>
      <w:proofErr w:type="spellEnd"/>
      <w:r>
        <w:rPr>
          <w:u w:val="single"/>
        </w:rPr>
        <w:t xml:space="preserve"> impact</w:t>
      </w:r>
      <w:r>
        <w:t xml:space="preserve"> --- it’s </w:t>
      </w:r>
      <w:r>
        <w:rPr>
          <w:u w:val="single"/>
        </w:rPr>
        <w:t>empirically denied</w:t>
      </w:r>
      <w:r>
        <w:t xml:space="preserve"> by North Korea and Iran --- won’t snowball, tech difficulties check, and nuclear umbrella solves</w:t>
      </w:r>
    </w:p>
    <w:p w:rsidR="00895FE6" w:rsidRDefault="00895FE6" w:rsidP="00895FE6">
      <w:proofErr w:type="spellStart"/>
      <w:r>
        <w:rPr>
          <w:b/>
        </w:rPr>
        <w:t>Kahl</w:t>
      </w:r>
      <w:proofErr w:type="spellEnd"/>
      <w:r>
        <w:rPr>
          <w:b/>
        </w:rPr>
        <w:t xml:space="preserve"> 13</w:t>
      </w:r>
      <w:r>
        <w:t xml:space="preserve"> (Colin H., Senior Fellow – Center for a New American Security, Associate Professor of Security Studies – Georgetown University School of Foreign Service, Melissa G. Dalton, Visiting Fellow – Center for a New American Security, Matthew Irvine, Research Associate – Center for a New American Security, Citing Jacques Hymans, Associate Professor of IR – USC, “If Iran Builds the Bomb, Will Saudi Arabia Be Next?”, CNAS, February, http://www.cnas.org/files/documents/publications/CNAS_AtomicKingdom_Kahl.pdf)</w:t>
      </w:r>
    </w:p>
    <w:p w:rsidR="00895FE6" w:rsidRDefault="00895FE6" w:rsidP="00895FE6"/>
    <w:p w:rsidR="00895FE6" w:rsidRDefault="00895FE6" w:rsidP="00895FE6">
      <w:r w:rsidRPr="000311DA">
        <w:t xml:space="preserve">I </w:t>
      </w:r>
      <w:proofErr w:type="spellStart"/>
      <w:r w:rsidRPr="000311DA">
        <w:t>I</w:t>
      </w:r>
      <w:proofErr w:type="spellEnd"/>
      <w:r w:rsidRPr="000311DA">
        <w:t xml:space="preserve"> </w:t>
      </w:r>
      <w:proofErr w:type="spellStart"/>
      <w:proofErr w:type="gramStart"/>
      <w:r w:rsidRPr="000311DA">
        <w:t>I</w:t>
      </w:r>
      <w:proofErr w:type="spellEnd"/>
      <w:r w:rsidRPr="000311DA">
        <w:t xml:space="preserve"> .</w:t>
      </w:r>
      <w:proofErr w:type="gramEnd"/>
      <w:r w:rsidRPr="000311DA">
        <w:t xml:space="preserve"> LESSONS FROM HISTOR Y Concerns over “regional proliferation chains,” </w:t>
      </w:r>
    </w:p>
    <w:p w:rsidR="00895FE6" w:rsidRDefault="00895FE6" w:rsidP="00895FE6">
      <w:r>
        <w:t>AND</w:t>
      </w:r>
    </w:p>
    <w:p w:rsidR="00895FE6" w:rsidRPr="000311DA" w:rsidRDefault="00895FE6" w:rsidP="00895FE6">
      <w:r w:rsidRPr="000311DA">
        <w:t>-related motivations) but are wary of the negative consequences of proliferation.</w:t>
      </w:r>
    </w:p>
    <w:p w:rsidR="00895FE6" w:rsidRPr="006E3287" w:rsidRDefault="00895FE6" w:rsidP="00895FE6">
      <w:pPr>
        <w:pStyle w:val="Heading4"/>
        <w:rPr>
          <w:bCs w:val="0"/>
        </w:rPr>
      </w:pPr>
      <w:r w:rsidRPr="006E3287">
        <w:rPr>
          <w:bCs w:val="0"/>
        </w:rPr>
        <w:t xml:space="preserve">Proliferation will be slow </w:t>
      </w:r>
    </w:p>
    <w:p w:rsidR="00895FE6" w:rsidRDefault="00895FE6" w:rsidP="00895FE6">
      <w:proofErr w:type="spellStart"/>
      <w:r>
        <w:rPr>
          <w:b/>
          <w:bCs/>
          <w:szCs w:val="26"/>
        </w:rPr>
        <w:t>Tepperman</w:t>
      </w:r>
      <w:proofErr w:type="spellEnd"/>
      <w:r>
        <w:rPr>
          <w:b/>
          <w:bCs/>
          <w:szCs w:val="26"/>
        </w:rPr>
        <w:t xml:space="preserve"> 9</w:t>
      </w:r>
      <w:r>
        <w:t xml:space="preserve"> (Jonathon, former Deputy Managing Editor of Foreign Affairs and Assistant Managing Editor Newsweek, “Why Obama should Learn to Love the Bomb”, Newsweek, 44:154, 9-7, Lexis)</w:t>
      </w:r>
    </w:p>
    <w:p w:rsidR="00895FE6" w:rsidRDefault="00895FE6" w:rsidP="00895FE6"/>
    <w:p w:rsidR="00895FE6" w:rsidRDefault="00895FE6" w:rsidP="00895FE6">
      <w:r w:rsidRPr="000311DA">
        <w:t xml:space="preserve">The risk of an arms race--with, say, other Persian Gulf states </w:t>
      </w:r>
    </w:p>
    <w:p w:rsidR="00895FE6" w:rsidRDefault="00895FE6" w:rsidP="00895FE6">
      <w:r>
        <w:t>AND</w:t>
      </w:r>
    </w:p>
    <w:p w:rsidR="00895FE6" w:rsidRPr="000311DA" w:rsidRDefault="00895FE6" w:rsidP="00895FE6">
      <w:proofErr w:type="gramStart"/>
      <w:r w:rsidRPr="000311DA">
        <w:t>be</w:t>
      </w:r>
      <w:proofErr w:type="gramEnd"/>
      <w:r w:rsidRPr="000311DA">
        <w:t xml:space="preserve"> so disastrous, given the way that bombs tend to mellow behavior.</w:t>
      </w:r>
    </w:p>
    <w:p w:rsidR="00895FE6" w:rsidRPr="001708A3" w:rsidRDefault="00895FE6" w:rsidP="00895FE6">
      <w:pPr>
        <w:pStyle w:val="Heading3"/>
      </w:pPr>
      <w:r>
        <w:lastRenderedPageBreak/>
        <w:t>Agriculture – 1NC</w:t>
      </w:r>
    </w:p>
    <w:p w:rsidR="00895FE6" w:rsidRPr="00FD47C5" w:rsidRDefault="00895FE6" w:rsidP="00895FE6">
      <w:pPr>
        <w:pStyle w:val="Heading4"/>
      </w:pPr>
      <w:r w:rsidRPr="00FD47C5">
        <w:rPr>
          <w:bCs w:val="0"/>
        </w:rPr>
        <w:t>US won’t adopt Cuban model</w:t>
      </w:r>
    </w:p>
    <w:p w:rsidR="00895FE6" w:rsidRDefault="00895FE6" w:rsidP="00895FE6">
      <w:r>
        <w:rPr>
          <w:b/>
        </w:rPr>
        <w:t>Pfeiffer 3</w:t>
      </w:r>
      <w:r>
        <w:t xml:space="preserve"> – energy editor for From the Wilderness (Dale, “Cuba-A Hope”, From the Wilderness,</w:t>
      </w:r>
    </w:p>
    <w:p w:rsidR="00895FE6" w:rsidRDefault="00895FE6" w:rsidP="00895FE6">
      <w:r w:rsidRPr="00895FE6">
        <w:t>http://www.fromthewilderness.com/free/ww3/120103_korea_2.html</w:t>
      </w:r>
      <w:r>
        <w:t>)</w:t>
      </w:r>
    </w:p>
    <w:p w:rsidR="00895FE6" w:rsidRDefault="00895FE6" w:rsidP="00895FE6"/>
    <w:p w:rsidR="00895FE6" w:rsidRDefault="00895FE6" w:rsidP="00895FE6">
      <w:r w:rsidRPr="000311DA">
        <w:t>Resistance to Cuban-style agricultural reform would be particularly stiff in the United States</w:t>
      </w:r>
    </w:p>
    <w:p w:rsidR="00895FE6" w:rsidRDefault="00895FE6" w:rsidP="00895FE6">
      <w:r>
        <w:t>AND</w:t>
      </w:r>
    </w:p>
    <w:p w:rsidR="00895FE6" w:rsidRPr="000311DA" w:rsidRDefault="00895FE6" w:rsidP="00895FE6">
      <w:proofErr w:type="gramStart"/>
      <w:r w:rsidRPr="000311DA">
        <w:t>to</w:t>
      </w:r>
      <w:proofErr w:type="gramEnd"/>
      <w:r w:rsidRPr="000311DA">
        <w:t xml:space="preserve"> turn a profit is effectively drowned out by the overproduction of agribusiness.</w:t>
      </w:r>
    </w:p>
    <w:p w:rsidR="00895FE6" w:rsidRPr="00C51F8D" w:rsidRDefault="00895FE6" w:rsidP="00895FE6">
      <w:pPr>
        <w:pStyle w:val="Heading4"/>
      </w:pPr>
      <w:r>
        <w:rPr>
          <w:bCs w:val="0"/>
        </w:rPr>
        <w:t>Gene sequencing solves outbreaks</w:t>
      </w:r>
    </w:p>
    <w:p w:rsidR="00895FE6" w:rsidRDefault="00895FE6" w:rsidP="00895FE6">
      <w:proofErr w:type="spellStart"/>
      <w:r>
        <w:rPr>
          <w:b/>
        </w:rPr>
        <w:t>Palese</w:t>
      </w:r>
      <w:proofErr w:type="spellEnd"/>
      <w:r>
        <w:rPr>
          <w:b/>
        </w:rPr>
        <w:t xml:space="preserve"> 9</w:t>
      </w:r>
      <w:r>
        <w:t xml:space="preserve"> (Peter, Chairman of the Department of Microbiology – Mount Sinai School of Medicine, “Why Swine Flu Isn’t So Scary”, The Wall Street Journal, http://online.wsj.com/article/SB124122223484879119.html)</w:t>
      </w:r>
    </w:p>
    <w:p w:rsidR="00895FE6" w:rsidRDefault="00895FE6" w:rsidP="00895FE6">
      <w:r>
        <w:t> </w:t>
      </w:r>
    </w:p>
    <w:p w:rsidR="00895FE6" w:rsidRDefault="00895FE6" w:rsidP="00895FE6">
      <w:r w:rsidRPr="000311DA">
        <w:t xml:space="preserve">Finally, we have a vastly improved infrastructure to deal with novel emerging diseases, </w:t>
      </w:r>
    </w:p>
    <w:p w:rsidR="00895FE6" w:rsidRDefault="00895FE6" w:rsidP="00895FE6">
      <w:r>
        <w:t>AND</w:t>
      </w:r>
    </w:p>
    <w:p w:rsidR="00895FE6" w:rsidRPr="000311DA" w:rsidRDefault="00895FE6" w:rsidP="00895FE6">
      <w:proofErr w:type="gramStart"/>
      <w:r w:rsidRPr="000311DA">
        <w:t>important</w:t>
      </w:r>
      <w:proofErr w:type="gramEnd"/>
      <w:r w:rsidRPr="000311DA">
        <w:t xml:space="preserve"> to keep a balanced outlook and an awareness of our current capabilities.</w:t>
      </w:r>
    </w:p>
    <w:p w:rsidR="00895FE6" w:rsidRPr="002222FF" w:rsidRDefault="00895FE6" w:rsidP="00895FE6">
      <w:pPr>
        <w:pStyle w:val="Heading4"/>
      </w:pPr>
      <w:r w:rsidRPr="002222FF">
        <w:t xml:space="preserve">Diseases checks </w:t>
      </w:r>
      <w:r w:rsidRPr="002222FF">
        <w:rPr>
          <w:u w:val="single"/>
        </w:rPr>
        <w:t>population overshoot</w:t>
      </w:r>
    </w:p>
    <w:p w:rsidR="00895FE6" w:rsidRPr="002222FF" w:rsidRDefault="00895FE6" w:rsidP="00895FE6">
      <w:r w:rsidRPr="002222FF">
        <w:rPr>
          <w:b/>
        </w:rPr>
        <w:t>Moore 10</w:t>
      </w:r>
      <w:r w:rsidRPr="002222FF">
        <w:t xml:space="preserve"> (Chantal, teacher and writer, contributing writer to Suite 101, Human Evolution and the Population Crisis: How Will Natural Selection Affect the Future of Homo Sapiens</w:t>
      </w:r>
      <w:proofErr w:type="gramStart"/>
      <w:r w:rsidRPr="002222FF">
        <w:t>?,</w:t>
      </w:r>
      <w:proofErr w:type="gramEnd"/>
      <w:r w:rsidRPr="002222FF">
        <w:t xml:space="preserve"> geneticsevolution.suite101.com/article.cfm/human-evolution-and-the-population-crisis#ixzz0jEoy1d6t) </w:t>
      </w:r>
    </w:p>
    <w:p w:rsidR="00895FE6" w:rsidRPr="002222FF" w:rsidRDefault="00895FE6" w:rsidP="00895FE6"/>
    <w:p w:rsidR="00895FE6" w:rsidRDefault="00895FE6" w:rsidP="00895FE6">
      <w:r w:rsidRPr="000311DA">
        <w:t xml:space="preserve">Anyone who has taken a biology course knows that populations grow until they are kept </w:t>
      </w:r>
    </w:p>
    <w:p w:rsidR="00895FE6" w:rsidRDefault="00895FE6" w:rsidP="00895FE6">
      <w:r>
        <w:t>AND</w:t>
      </w:r>
    </w:p>
    <w:p w:rsidR="00895FE6" w:rsidRPr="000311DA" w:rsidRDefault="00895FE6" w:rsidP="00895FE6">
      <w:proofErr w:type="gramStart"/>
      <w:r w:rsidRPr="000311DA">
        <w:t>a</w:t>
      </w:r>
      <w:proofErr w:type="gramEnd"/>
      <w:r w:rsidRPr="000311DA">
        <w:t xml:space="preserve"> growing population indefinitely. Some progeny will survive and others will not.</w:t>
      </w:r>
    </w:p>
    <w:p w:rsidR="00895FE6" w:rsidRPr="002222FF" w:rsidRDefault="00895FE6" w:rsidP="00895FE6">
      <w:pPr>
        <w:pStyle w:val="Heading4"/>
      </w:pPr>
      <w:r w:rsidRPr="002222FF">
        <w:rPr>
          <w:u w:val="single"/>
        </w:rPr>
        <w:t>Extinction</w:t>
      </w:r>
      <w:r w:rsidRPr="002222FF">
        <w:t xml:space="preserve"> ---- now’s key to prevent </w:t>
      </w:r>
      <w:r w:rsidRPr="002222FF">
        <w:rPr>
          <w:u w:val="single"/>
        </w:rPr>
        <w:t>irreversible</w:t>
      </w:r>
      <w:r w:rsidRPr="002222FF">
        <w:t xml:space="preserve"> ecological damage </w:t>
      </w:r>
    </w:p>
    <w:p w:rsidR="00895FE6" w:rsidRPr="002222FF" w:rsidRDefault="00895FE6" w:rsidP="00895FE6">
      <w:pPr>
        <w:rPr>
          <w:rFonts w:eastAsia="Times New Roman"/>
          <w:szCs w:val="20"/>
        </w:rPr>
      </w:pPr>
      <w:proofErr w:type="spellStart"/>
      <w:r w:rsidRPr="002222FF">
        <w:rPr>
          <w:rFonts w:eastAsia="Times New Roman"/>
          <w:b/>
          <w:szCs w:val="20"/>
        </w:rPr>
        <w:t>Smail</w:t>
      </w:r>
      <w:proofErr w:type="spellEnd"/>
      <w:r w:rsidRPr="002222FF">
        <w:rPr>
          <w:rFonts w:eastAsia="Times New Roman"/>
          <w:b/>
          <w:szCs w:val="20"/>
        </w:rPr>
        <w:t xml:space="preserve"> 4 </w:t>
      </w:r>
      <w:r w:rsidRPr="002222FF">
        <w:rPr>
          <w:rFonts w:eastAsia="Times New Roman"/>
          <w:szCs w:val="20"/>
        </w:rPr>
        <w:t>(Ken</w:t>
      </w:r>
      <w:r w:rsidRPr="002222FF">
        <w:rPr>
          <w:rFonts w:eastAsia="Times New Roman"/>
          <w:b/>
          <w:szCs w:val="20"/>
        </w:rPr>
        <w:t>,</w:t>
      </w:r>
      <w:r w:rsidRPr="002222FF">
        <w:rPr>
          <w:rFonts w:eastAsia="Times New Roman"/>
          <w:szCs w:val="20"/>
        </w:rPr>
        <w:t xml:space="preserve"> Anthropology at Kenyon College, Sept/Oct, http://www.worldwatch.org/system/files/EP175M.pdf)</w:t>
      </w:r>
    </w:p>
    <w:p w:rsidR="00895FE6" w:rsidRPr="002222FF" w:rsidRDefault="00895FE6" w:rsidP="00895FE6"/>
    <w:p w:rsidR="00895FE6" w:rsidRDefault="00895FE6" w:rsidP="00895FE6">
      <w:r w:rsidRPr="000311DA">
        <w:t xml:space="preserve">Obviously, a demographic change of this magnitude will require a major reorientation of human </w:t>
      </w:r>
    </w:p>
    <w:p w:rsidR="00895FE6" w:rsidRDefault="00895FE6" w:rsidP="00895FE6">
      <w:r>
        <w:t>AND</w:t>
      </w:r>
    </w:p>
    <w:p w:rsidR="00895FE6" w:rsidRPr="000311DA" w:rsidRDefault="00895FE6" w:rsidP="00895FE6">
      <w:proofErr w:type="gramStart"/>
      <w:r w:rsidRPr="000311DA">
        <w:t>as</w:t>
      </w:r>
      <w:proofErr w:type="gramEnd"/>
      <w:r w:rsidRPr="000311DA">
        <w:t xml:space="preserve"> the so-called nuclear winter scenarios promulgated in the early 1980s. </w:t>
      </w:r>
    </w:p>
    <w:p w:rsidR="00895FE6" w:rsidRPr="00FD47C5" w:rsidRDefault="00895FE6" w:rsidP="00895FE6">
      <w:pPr>
        <w:pStyle w:val="Heading4"/>
      </w:pPr>
      <w:r w:rsidRPr="00FD47C5">
        <w:rPr>
          <w:bCs w:val="0"/>
        </w:rPr>
        <w:t>Cuba is already modeled</w:t>
      </w:r>
    </w:p>
    <w:p w:rsidR="00895FE6" w:rsidRDefault="00895FE6" w:rsidP="00895FE6">
      <w:pPr>
        <w:rPr>
          <w:sz w:val="16"/>
        </w:rPr>
      </w:pPr>
      <w:proofErr w:type="spellStart"/>
      <w:r>
        <w:rPr>
          <w:b/>
        </w:rPr>
        <w:t>Ergas</w:t>
      </w:r>
      <w:proofErr w:type="spellEnd"/>
      <w:r>
        <w:rPr>
          <w:b/>
        </w:rPr>
        <w:t xml:space="preserve"> 13</w:t>
      </w:r>
      <w:r>
        <w:rPr>
          <w:sz w:val="16"/>
        </w:rPr>
        <w:t xml:space="preserve"> </w:t>
      </w:r>
      <w:r>
        <w:t>– graduate student in sociology at the University of Oregon (Christina, Monthly Review, March, “Cuban Urban Agriculture as a Strategy for Food Sovereignty” http://monthlyreview.org/2013/03/01/cuban-urban-agriculture-as-a-strategy-for-food-sovereignty)</w:t>
      </w:r>
    </w:p>
    <w:p w:rsidR="00895FE6" w:rsidRDefault="00895FE6" w:rsidP="00895FE6"/>
    <w:p w:rsidR="00895FE6" w:rsidRDefault="00895FE6" w:rsidP="00895FE6">
      <w:r w:rsidRPr="000311DA">
        <w:t>The agricultural revolution in Cuba has ignited the imaginations of people all over the world</w:t>
      </w:r>
    </w:p>
    <w:p w:rsidR="00895FE6" w:rsidRDefault="00895FE6" w:rsidP="00895FE6">
      <w:r>
        <w:t>AND</w:t>
      </w:r>
    </w:p>
    <w:p w:rsidR="00895FE6" w:rsidRPr="000311DA" w:rsidRDefault="00895FE6" w:rsidP="00895FE6">
      <w:proofErr w:type="gramStart"/>
      <w:r w:rsidRPr="000311DA">
        <w:t>policies</w:t>
      </w:r>
      <w:proofErr w:type="gramEnd"/>
      <w:r w:rsidRPr="000311DA">
        <w:t xml:space="preserve"> that promote oligopolistic corporate control over agriculture and to promote food sovereignty.</w:t>
      </w:r>
    </w:p>
    <w:p w:rsidR="00895FE6" w:rsidRPr="00853434" w:rsidRDefault="00895FE6" w:rsidP="00895FE6">
      <w:pPr>
        <w:pStyle w:val="Heading4"/>
      </w:pPr>
      <w:r w:rsidRPr="00853434">
        <w:lastRenderedPageBreak/>
        <w:t>Environment is resilient</w:t>
      </w:r>
    </w:p>
    <w:p w:rsidR="00895FE6" w:rsidRPr="00853434" w:rsidRDefault="00895FE6" w:rsidP="00895FE6">
      <w:r w:rsidRPr="00853434">
        <w:rPr>
          <w:rStyle w:val="Heading2Char3"/>
        </w:rPr>
        <w:t>Easterbrook 95</w:t>
      </w:r>
      <w:r w:rsidRPr="00853434">
        <w:t xml:space="preserve"> (Gregg, Distinguished Fellow – </w:t>
      </w:r>
      <w:proofErr w:type="spellStart"/>
      <w:r w:rsidRPr="00853434">
        <w:t>Fullbright</w:t>
      </w:r>
      <w:proofErr w:type="spellEnd"/>
      <w:r w:rsidRPr="00853434">
        <w:t xml:space="preserve"> Foundation, A Moment on Earth, p. 25)</w:t>
      </w:r>
    </w:p>
    <w:p w:rsidR="00895FE6" w:rsidRPr="00853434" w:rsidRDefault="00895FE6" w:rsidP="00895FE6"/>
    <w:p w:rsidR="00895FE6" w:rsidRDefault="00895FE6" w:rsidP="00895FE6">
      <w:r w:rsidRPr="000311DA">
        <w:t>In the aftermath of events such as Love Canal or the Exxon Valdez oil spill</w:t>
      </w:r>
    </w:p>
    <w:p w:rsidR="00895FE6" w:rsidRDefault="00895FE6" w:rsidP="00895FE6">
      <w:r>
        <w:t>AND</w:t>
      </w:r>
    </w:p>
    <w:p w:rsidR="00895FE6" w:rsidRPr="000311DA" w:rsidRDefault="00895FE6" w:rsidP="00895FE6">
      <w:proofErr w:type="gramStart"/>
      <w:r w:rsidRPr="000311DA">
        <w:t>are</w:t>
      </w:r>
      <w:proofErr w:type="gramEnd"/>
      <w:r w:rsidRPr="000311DA">
        <w:t xml:space="preserve"> pinpricks compared to forces of the magnitude nature is accustomed to resisting. </w:t>
      </w:r>
    </w:p>
    <w:p w:rsidR="00895FE6" w:rsidRPr="00853434" w:rsidRDefault="00895FE6" w:rsidP="00895FE6">
      <w:pPr>
        <w:pStyle w:val="Heading4"/>
      </w:pPr>
      <w:r w:rsidRPr="00853434">
        <w:rPr>
          <w:u w:val="single"/>
        </w:rPr>
        <w:t>No impact to methane</w:t>
      </w:r>
      <w:r w:rsidRPr="00853434">
        <w:t xml:space="preserve"> </w:t>
      </w:r>
      <w:r>
        <w:t>---</w:t>
      </w:r>
      <w:r w:rsidRPr="00853434">
        <w:t xml:space="preserve"> best scientific data proves it’s all hype</w:t>
      </w:r>
    </w:p>
    <w:p w:rsidR="00895FE6" w:rsidRDefault="00895FE6" w:rsidP="00895FE6">
      <w:r w:rsidRPr="00853434">
        <w:rPr>
          <w:b/>
        </w:rPr>
        <w:t>Page 12</w:t>
      </w:r>
      <w:r w:rsidRPr="00777174">
        <w:t xml:space="preserve"> </w:t>
      </w:r>
      <w:r w:rsidRPr="00853434">
        <w:t>— B.A. in engineering from Cambridge University, former correspondent for Prospect magazine, and former Royal Navy officer (Lewis, “DON'T PANIC: Arctic methane emissions have been going on for ages”, The Register, 9/25/12, http://www.theregister.co.uk/2012/09/25/dont_panic_arctic_mission_finds_methane_emissions_old_news/)</w:t>
      </w:r>
    </w:p>
    <w:p w:rsidR="00895FE6" w:rsidRPr="00853434" w:rsidRDefault="00895FE6" w:rsidP="00895FE6"/>
    <w:p w:rsidR="00895FE6" w:rsidRDefault="00895FE6" w:rsidP="00895FE6">
      <w:r w:rsidRPr="000311DA">
        <w:t xml:space="preserve">Scientists returning from a seaborne expedition to the Arctic say that the ongoing panic in </w:t>
      </w:r>
    </w:p>
    <w:p w:rsidR="00895FE6" w:rsidRDefault="00895FE6" w:rsidP="00895FE6">
      <w:r>
        <w:t>AND</w:t>
      </w:r>
    </w:p>
    <w:p w:rsidR="00895FE6" w:rsidRPr="000311DA" w:rsidRDefault="00895FE6" w:rsidP="00895FE6">
      <w:proofErr w:type="gramStart"/>
      <w:r w:rsidRPr="000311DA">
        <w:t>" that</w:t>
      </w:r>
      <w:proofErr w:type="gramEnd"/>
      <w:r w:rsidRPr="000311DA">
        <w:t xml:space="preserve"> methane emissions from the Arctic seabed are "no new thing". </w:t>
      </w:r>
    </w:p>
    <w:p w:rsidR="00895FE6" w:rsidRPr="00853434" w:rsidRDefault="00895FE6" w:rsidP="00895FE6">
      <w:pPr>
        <w:pStyle w:val="Heading4"/>
      </w:pPr>
      <w:r w:rsidRPr="00853434">
        <w:t xml:space="preserve">They can’t possible solve </w:t>
      </w:r>
      <w:r w:rsidRPr="00853434">
        <w:rPr>
          <w:u w:val="single"/>
        </w:rPr>
        <w:t>every</w:t>
      </w:r>
      <w:r w:rsidRPr="00853434">
        <w:t xml:space="preserve"> methane burst</w:t>
      </w:r>
    </w:p>
    <w:p w:rsidR="00895FE6" w:rsidRDefault="00895FE6" w:rsidP="00895FE6">
      <w:r w:rsidRPr="00853434">
        <w:rPr>
          <w:b/>
        </w:rPr>
        <w:t>USGS 92</w:t>
      </w:r>
      <w:r w:rsidRPr="00853434">
        <w:t xml:space="preserve"> (United States Geological Survey, “Gas (Methane) Hydrates -- A New Frontier”, September 1992, http://marine.usgs.gov/fact-sheets/gas-hydrates/title.html)</w:t>
      </w:r>
    </w:p>
    <w:p w:rsidR="00895FE6" w:rsidRPr="00853434" w:rsidRDefault="00895FE6" w:rsidP="00895FE6"/>
    <w:p w:rsidR="00895FE6" w:rsidRDefault="00895FE6" w:rsidP="00895FE6">
      <w:r w:rsidRPr="000311DA">
        <w:t xml:space="preserve">Recent mapping conducted by the USGS off North Carolina and South Carolina shows large accumulations </w:t>
      </w:r>
    </w:p>
    <w:p w:rsidR="00895FE6" w:rsidRDefault="00895FE6" w:rsidP="00895FE6">
      <w:r>
        <w:t>AND</w:t>
      </w:r>
    </w:p>
    <w:p w:rsidR="00895FE6" w:rsidRPr="000311DA" w:rsidRDefault="00895FE6" w:rsidP="00895FE6">
      <w:proofErr w:type="gramStart"/>
      <w:r w:rsidRPr="000311DA">
        <w:t>conventional</w:t>
      </w:r>
      <w:proofErr w:type="gramEnd"/>
      <w:r w:rsidRPr="000311DA">
        <w:t xml:space="preserve"> oil and gas traps than is present in other east coast basins.</w:t>
      </w:r>
    </w:p>
    <w:p w:rsidR="00895FE6" w:rsidRPr="001708A3" w:rsidRDefault="00895FE6" w:rsidP="00895FE6">
      <w:pPr>
        <w:pStyle w:val="Heading4"/>
      </w:pPr>
      <w:r w:rsidRPr="001708A3">
        <w:t>Cuban urban agriculture isn’t sustainable – economic growth makes labor too expensive</w:t>
      </w:r>
    </w:p>
    <w:p w:rsidR="00895FE6" w:rsidRPr="00777174" w:rsidRDefault="00895FE6" w:rsidP="00895FE6">
      <w:proofErr w:type="spellStart"/>
      <w:r w:rsidRPr="001708A3">
        <w:rPr>
          <w:rStyle w:val="StyleStyleBold12pt"/>
        </w:rPr>
        <w:t>Kost</w:t>
      </w:r>
      <w:proofErr w:type="spellEnd"/>
      <w:r w:rsidRPr="001708A3">
        <w:rPr>
          <w:rStyle w:val="StyleStyleBold12pt"/>
        </w:rPr>
        <w:t xml:space="preserve"> 04</w:t>
      </w:r>
      <w:r w:rsidRPr="00777174">
        <w:t xml:space="preserve"> (agricultural economist, Specialty Crops Branch, Economic Research, Service, US Department of Agriculture (William, “CUBAN AGRICULTURE: TO BE OR NOT TO BE ORGANIC?” http://www.ascecuba.org/publications/proceedings/volume14/pdfs/kost.pdf)</w:t>
      </w:r>
    </w:p>
    <w:p w:rsidR="00895FE6" w:rsidRDefault="00895FE6" w:rsidP="00895FE6">
      <w:r w:rsidRPr="00777174">
        <w:t>Even wit</w:t>
      </w:r>
      <w:r w:rsidRPr="000311DA">
        <w:t>hout an organic approach to food production, is Cuba’s urban gardening system viable</w:t>
      </w:r>
    </w:p>
    <w:p w:rsidR="00895FE6" w:rsidRDefault="00895FE6" w:rsidP="00895FE6">
      <w:r>
        <w:t>AND</w:t>
      </w:r>
    </w:p>
    <w:p w:rsidR="00895FE6" w:rsidRPr="000311DA" w:rsidRDefault="00895FE6" w:rsidP="00895FE6">
      <w:proofErr w:type="gramStart"/>
      <w:r w:rsidRPr="000311DA">
        <w:t>-term role in providing a substantial portion of urban consumers’ food needs.</w:t>
      </w:r>
      <w:proofErr w:type="gramEnd"/>
    </w:p>
    <w:p w:rsidR="00895FE6" w:rsidRPr="00574E68" w:rsidRDefault="00895FE6" w:rsidP="00895FE6">
      <w:pPr>
        <w:pStyle w:val="Heading4"/>
      </w:pPr>
      <w:r w:rsidRPr="00574E68">
        <w:t xml:space="preserve">Warming inevitable </w:t>
      </w:r>
      <w:r w:rsidRPr="00555029">
        <w:rPr>
          <w:u w:val="single"/>
        </w:rPr>
        <w:t>even if</w:t>
      </w:r>
      <w:r w:rsidRPr="00574E68">
        <w:t xml:space="preserve"> we </w:t>
      </w:r>
      <w:r>
        <w:t xml:space="preserve">stop </w:t>
      </w:r>
      <w:r w:rsidRPr="00555029">
        <w:rPr>
          <w:u w:val="single"/>
        </w:rPr>
        <w:t>all emissions</w:t>
      </w:r>
      <w:r w:rsidRPr="00574E68">
        <w:t xml:space="preserve"> </w:t>
      </w:r>
    </w:p>
    <w:p w:rsidR="00895FE6" w:rsidRPr="00574E68" w:rsidRDefault="00895FE6" w:rsidP="00895FE6">
      <w:pPr>
        <w:rPr>
          <w:b/>
        </w:rPr>
      </w:pPr>
      <w:r w:rsidRPr="00574E68">
        <w:rPr>
          <w:b/>
        </w:rPr>
        <w:t>Gillett</w:t>
      </w:r>
      <w:r>
        <w:rPr>
          <w:b/>
        </w:rPr>
        <w:t>, Director of the Canadian Center for Climate Modeling,</w:t>
      </w:r>
      <w:r w:rsidRPr="00574E68">
        <w:rPr>
          <w:b/>
        </w:rPr>
        <w:t xml:space="preserve"> 10</w:t>
      </w:r>
      <w:r w:rsidRPr="00143DBB">
        <w:t xml:space="preserve"> (d</w:t>
      </w:r>
      <w:r w:rsidRPr="00574E68">
        <w:rPr>
          <w:rFonts w:cs="Times New Roman"/>
        </w:rPr>
        <w:t>irector @ the Canadian Centre for Climate Modelling and Analysis</w:t>
      </w:r>
    </w:p>
    <w:p w:rsidR="00895FE6" w:rsidRDefault="00895FE6" w:rsidP="00895FE6">
      <w:r w:rsidRPr="00574E68">
        <w:t>Nathan, “Ongoing climate change following a complete cessatio</w:t>
      </w:r>
      <w:r>
        <w:t>n of carbon dioxide emissions”, Nature Geoscience)</w:t>
      </w:r>
    </w:p>
    <w:p w:rsidR="00895FE6" w:rsidRPr="00574E68" w:rsidRDefault="00895FE6" w:rsidP="00895FE6"/>
    <w:p w:rsidR="00895FE6" w:rsidRDefault="00895FE6" w:rsidP="00895FE6">
      <w:r w:rsidRPr="000311DA">
        <w:t xml:space="preserve">Several recent studies have demonstrated that CO2-induced 17 global mean temperature </w:t>
      </w:r>
      <w:proofErr w:type="gramStart"/>
      <w:r w:rsidRPr="000311DA">
        <w:t>change</w:t>
      </w:r>
      <w:proofErr w:type="gramEnd"/>
      <w:r w:rsidRPr="000311DA">
        <w:t xml:space="preserve"> is </w:t>
      </w:r>
    </w:p>
    <w:p w:rsidR="00895FE6" w:rsidRDefault="00895FE6" w:rsidP="00895FE6">
      <w:r>
        <w:t>AND</w:t>
      </w:r>
    </w:p>
    <w:p w:rsidR="00895FE6" w:rsidRPr="000311DA" w:rsidRDefault="00895FE6" w:rsidP="00895FE6">
      <w:proofErr w:type="gramStart"/>
      <w:r w:rsidRPr="000311DA">
        <w:t>several</w:t>
      </w:r>
      <w:proofErr w:type="gramEnd"/>
      <w:r w:rsidRPr="000311DA">
        <w:t xml:space="preserve"> centuries owing to the long delay associated with 42 subsurface ocean warming.</w:t>
      </w:r>
    </w:p>
    <w:p w:rsidR="00895FE6" w:rsidRPr="00E7443D" w:rsidRDefault="00895FE6" w:rsidP="00895FE6">
      <w:pPr>
        <w:pStyle w:val="Heading4"/>
      </w:pPr>
      <w:r w:rsidRPr="00E7443D">
        <w:t xml:space="preserve">Warming </w:t>
      </w:r>
      <w:r w:rsidRPr="00A56B66">
        <w:rPr>
          <w:u w:val="single"/>
        </w:rPr>
        <w:t>doesn’t cause extinction</w:t>
      </w:r>
      <w:r>
        <w:t xml:space="preserve"> --- but </w:t>
      </w:r>
      <w:r w:rsidRPr="00A56B66">
        <w:rPr>
          <w:u w:val="single"/>
        </w:rPr>
        <w:t>CO2 is good</w:t>
      </w:r>
      <w:r w:rsidRPr="00E7443D">
        <w:t xml:space="preserve"> --- </w:t>
      </w:r>
      <w:r>
        <w:t>key to agriculture</w:t>
      </w:r>
    </w:p>
    <w:p w:rsidR="00895FE6" w:rsidRPr="00E7443D" w:rsidRDefault="00895FE6" w:rsidP="00895FE6">
      <w:proofErr w:type="spellStart"/>
      <w:r>
        <w:rPr>
          <w:b/>
        </w:rPr>
        <w:t>Stossel</w:t>
      </w:r>
      <w:proofErr w:type="spellEnd"/>
      <w:r>
        <w:rPr>
          <w:b/>
        </w:rPr>
        <w:t xml:space="preserve">, Citing a Harvard Astrophysicist and Professor at Columbia, </w:t>
      </w:r>
      <w:r w:rsidRPr="00E7443D">
        <w:rPr>
          <w:b/>
        </w:rPr>
        <w:t>7</w:t>
      </w:r>
      <w:r>
        <w:t xml:space="preserve"> (</w:t>
      </w:r>
      <w:r w:rsidRPr="00E7443D">
        <w:t>John, Award-winning ABC News correspondent, The Global Warming Myth</w:t>
      </w:r>
      <w:proofErr w:type="gramStart"/>
      <w:r w:rsidRPr="00E7443D">
        <w:t>?,</w:t>
      </w:r>
      <w:proofErr w:type="gramEnd"/>
      <w:r w:rsidRPr="00E7443D">
        <w:t xml:space="preserve"> </w:t>
      </w:r>
      <w:r w:rsidRPr="00C669DB">
        <w:t>http://abcnews.go.com/2020/Story?id=3061015&amp;page=1</w:t>
      </w:r>
      <w:r>
        <w:t>)</w:t>
      </w:r>
    </w:p>
    <w:p w:rsidR="00895FE6" w:rsidRPr="004B3861" w:rsidRDefault="00895FE6" w:rsidP="00895FE6"/>
    <w:p w:rsidR="00895FE6" w:rsidRDefault="00895FE6" w:rsidP="00895FE6">
      <w:r w:rsidRPr="000311DA">
        <w:t xml:space="preserve">Dr. John Christy, professor of Atmospheric Science at the University of Alabama at </w:t>
      </w:r>
    </w:p>
    <w:p w:rsidR="00895FE6" w:rsidRDefault="00895FE6" w:rsidP="00895FE6">
      <w:r>
        <w:t>AND</w:t>
      </w:r>
    </w:p>
    <w:p w:rsidR="00895FE6" w:rsidRPr="000311DA" w:rsidRDefault="00895FE6" w:rsidP="00895FE6">
      <w:proofErr w:type="gramStart"/>
      <w:r w:rsidRPr="000311DA">
        <w:t>the</w:t>
      </w:r>
      <w:proofErr w:type="gramEnd"/>
      <w:r w:rsidRPr="000311DA">
        <w:t xml:space="preserve"> planet works, there wouldn't be as much money to study it."</w:t>
      </w:r>
    </w:p>
    <w:p w:rsidR="00895FE6" w:rsidRPr="00E7443D" w:rsidRDefault="00895FE6" w:rsidP="00895FE6">
      <w:pPr>
        <w:pStyle w:val="Heading4"/>
      </w:pPr>
      <w:r w:rsidRPr="00E7443D">
        <w:t>Extinction</w:t>
      </w:r>
    </w:p>
    <w:p w:rsidR="00895FE6" w:rsidRPr="002D3EC2" w:rsidRDefault="00895FE6" w:rsidP="00895FE6">
      <w:r>
        <w:rPr>
          <w:rStyle w:val="StyleStyleBold12pt"/>
        </w:rPr>
        <w:t>Brown, P</w:t>
      </w:r>
      <w:r w:rsidRPr="00A67E87">
        <w:rPr>
          <w:rStyle w:val="StyleStyleBold12pt"/>
        </w:rPr>
        <w:t>rofessor at the Chinese Academy of Sciences</w:t>
      </w:r>
      <w:r>
        <w:rPr>
          <w:rStyle w:val="StyleStyleBold12pt"/>
        </w:rPr>
        <w:t xml:space="preserve">, </w:t>
      </w:r>
      <w:r w:rsidRPr="0015273F">
        <w:rPr>
          <w:rStyle w:val="StyleStyleBold12pt"/>
        </w:rPr>
        <w:t>9</w:t>
      </w:r>
      <w:r w:rsidRPr="002D3EC2">
        <w:t xml:space="preserve"> (Lester Brown, founder of the </w:t>
      </w:r>
      <w:proofErr w:type="spellStart"/>
      <w:r w:rsidRPr="002D3EC2">
        <w:t>Worldwatch</w:t>
      </w:r>
      <w:proofErr w:type="spellEnd"/>
      <w:r w:rsidRPr="002D3EC2">
        <w:t xml:space="preserve"> Institute and the Earth Policy Institute, 2009, Can Food Shortages Bring Down Civilization?</w:t>
      </w:r>
      <w:proofErr w:type="gramStart"/>
      <w:r w:rsidRPr="002D3EC2">
        <w:t>”</w:t>
      </w:r>
      <w:r>
        <w:t>,</w:t>
      </w:r>
      <w:proofErr w:type="gramEnd"/>
      <w:r w:rsidRPr="002D3EC2">
        <w:t xml:space="preserve"> Scientific American)</w:t>
      </w:r>
    </w:p>
    <w:p w:rsidR="00895FE6" w:rsidRPr="0015273F" w:rsidRDefault="00895FE6" w:rsidP="00895FE6"/>
    <w:p w:rsidR="00895FE6" w:rsidRDefault="00895FE6" w:rsidP="00895FE6">
      <w:r w:rsidRPr="000311DA">
        <w:t xml:space="preserve">The biggest threat to global stability is the potential for food crises in poor countries </w:t>
      </w:r>
    </w:p>
    <w:p w:rsidR="00895FE6" w:rsidRDefault="00895FE6" w:rsidP="00895FE6">
      <w:r>
        <w:t>AND</w:t>
      </w:r>
    </w:p>
    <w:p w:rsidR="000022F2" w:rsidRPr="00D17C4E" w:rsidRDefault="00895FE6" w:rsidP="0073072B">
      <w:proofErr w:type="gramStart"/>
      <w:r w:rsidRPr="000311DA">
        <w:t>states</w:t>
      </w:r>
      <w:proofErr w:type="gramEnd"/>
      <w:r w:rsidRPr="000311DA">
        <w:t xml:space="preserve"> disintegrate, their fall will threaten the stability of global civilization itself. </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A4" w:rsidRDefault="00AE7EA4" w:rsidP="005F5576">
      <w:r>
        <w:separator/>
      </w:r>
    </w:p>
  </w:endnote>
  <w:endnote w:type="continuationSeparator" w:id="0">
    <w:p w:rsidR="00AE7EA4" w:rsidRDefault="00AE7E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A4" w:rsidRDefault="00AE7EA4" w:rsidP="005F5576">
      <w:r>
        <w:separator/>
      </w:r>
    </w:p>
  </w:footnote>
  <w:footnote w:type="continuationSeparator" w:id="0">
    <w:p w:rsidR="00AE7EA4" w:rsidRDefault="00AE7E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E6"/>
    <w:rsid w:val="000022F2"/>
    <w:rsid w:val="0000459F"/>
    <w:rsid w:val="00004EB4"/>
    <w:rsid w:val="000158A5"/>
    <w:rsid w:val="0002196C"/>
    <w:rsid w:val="00021F29"/>
    <w:rsid w:val="00027EED"/>
    <w:rsid w:val="0003041D"/>
    <w:rsid w:val="00033028"/>
    <w:rsid w:val="000360A7"/>
    <w:rsid w:val="00041235"/>
    <w:rsid w:val="00043609"/>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5FE6"/>
    <w:rsid w:val="00897F92"/>
    <w:rsid w:val="008A64C9"/>
    <w:rsid w:val="008B180A"/>
    <w:rsid w:val="008B24B7"/>
    <w:rsid w:val="008B6F31"/>
    <w:rsid w:val="008C2CD8"/>
    <w:rsid w:val="008C5743"/>
    <w:rsid w:val="008C68EE"/>
    <w:rsid w:val="008C7F44"/>
    <w:rsid w:val="008D4273"/>
    <w:rsid w:val="008D4EF3"/>
    <w:rsid w:val="008E0E4F"/>
    <w:rsid w:val="008E15A3"/>
    <w:rsid w:val="008E1FD5"/>
    <w:rsid w:val="008E4139"/>
    <w:rsid w:val="008F322F"/>
    <w:rsid w:val="00907DFE"/>
    <w:rsid w:val="0091181E"/>
    <w:rsid w:val="00914596"/>
    <w:rsid w:val="009146BF"/>
    <w:rsid w:val="00915AD4"/>
    <w:rsid w:val="00915EF1"/>
    <w:rsid w:val="00924C08"/>
    <w:rsid w:val="00924F74"/>
    <w:rsid w:val="00927D88"/>
    <w:rsid w:val="00930D1F"/>
    <w:rsid w:val="00935127"/>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E7EA4"/>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5FE6"/>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Char Char Char Char Char Char Char Char,Char Char Char Char Char Char Char,Char,Heading 3 Char Char,Char Char,Text 7,Tag Char Char,Bold Cite,Cite 1,Read Char,Heading 3 Char1 Char Char,Read Char Ch,No Underline,3: Cite,Index Headers"/>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Dont use"/>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Char Char Char Char Char Char Char Char Char,Char Char Char Char Char Char Char Char1,Char Char1,Char Char Char,Text 7 Char,Tag Char Char Char,Cite 1 Char,Read Char Char,Read Char Ch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1,Intense Emphasis111,Intense Emphasis1111,Intense Emphasis3,Intense Emphasis11111,Intense Emphasis4,Intense Emphasis21"/>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Title Char"/>
    <w:link w:val="Title"/>
    <w:uiPriority w:val="1"/>
    <w:qFormat/>
    <w:rsid w:val="00895FE6"/>
    <w:rPr>
      <w:bCs/>
      <w:u w:val="single"/>
    </w:rPr>
  </w:style>
  <w:style w:type="character" w:customStyle="1" w:styleId="cardChar">
    <w:name w:val="card Char"/>
    <w:link w:val="card"/>
    <w:locked/>
    <w:rsid w:val="00895FE6"/>
    <w:rPr>
      <w:rFonts w:cs="Calibri"/>
      <w:bCs/>
      <w:u w:val="single"/>
    </w:rPr>
  </w:style>
  <w:style w:type="paragraph" w:customStyle="1" w:styleId="card">
    <w:name w:val="card"/>
    <w:basedOn w:val="Normal"/>
    <w:next w:val="Normal"/>
    <w:link w:val="cardChar"/>
    <w:qFormat/>
    <w:rsid w:val="00895FE6"/>
    <w:pPr>
      <w:ind w:left="288" w:right="288"/>
    </w:pPr>
    <w:rPr>
      <w:rFonts w:asciiTheme="minorHAnsi" w:eastAsiaTheme="minorEastAsia" w:hAnsiTheme="minorHAnsi"/>
      <w:bCs/>
      <w:u w:val="single"/>
      <w:lang w:eastAsia="zh-CN"/>
    </w:rPr>
  </w:style>
  <w:style w:type="paragraph" w:customStyle="1" w:styleId="Cite2">
    <w:name w:val="Cite 2"/>
    <w:basedOn w:val="Normal"/>
    <w:uiPriority w:val="99"/>
    <w:qFormat/>
    <w:rsid w:val="00895FE6"/>
    <w:rPr>
      <w:rFonts w:ascii="Arial" w:eastAsia="Calibri" w:hAnsi="Arial" w:cs="Times New Roman"/>
      <w:b/>
      <w:sz w:val="24"/>
      <w:u w:val="single"/>
    </w:rPr>
  </w:style>
  <w:style w:type="paragraph" w:styleId="Title">
    <w:name w:val="Title"/>
    <w:basedOn w:val="Normal"/>
    <w:next w:val="Normal"/>
    <w:link w:val="IntenseEmphasis"/>
    <w:uiPriority w:val="1"/>
    <w:qFormat/>
    <w:rsid w:val="00895FE6"/>
    <w:pPr>
      <w:ind w:left="720"/>
      <w:outlineLvl w:val="0"/>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895FE6"/>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basedOn w:val="DefaultParagraphFont"/>
    <w:qFormat/>
    <w:rsid w:val="00895FE6"/>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895FE6"/>
    <w:rPr>
      <w:rFonts w:cs="Arial"/>
      <w:b/>
      <w:bCs/>
      <w:iCs/>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5FE6"/>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lang w:eastAsia="zh-CN"/>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lang w:eastAsia="zh-CN"/>
    </w:rPr>
  </w:style>
  <w:style w:type="paragraph" w:styleId="Heading3">
    <w:name w:val="heading 3"/>
    <w:aliases w:val="Block,Char Char Char Char Char Char Char Char,Char Char Char Char Char Char Char,Char,Heading 3 Char Char,Char Char,Text 7,Tag Char Char,Bold Cite,Cite 1,Read Char,Heading 3 Char1 Char Char,Read Char Ch,No Underline,3: Cite,Index Headers"/>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lang w:eastAsia="zh-CN"/>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Dont use"/>
    <w:basedOn w:val="Normal"/>
    <w:next w:val="Normal"/>
    <w:link w:val="Heading4Char"/>
    <w:uiPriority w:val="4"/>
    <w:qFormat/>
    <w:rsid w:val="00522318"/>
    <w:pPr>
      <w:keepNext/>
      <w:keepLines/>
      <w:spacing w:before="200"/>
      <w:outlineLvl w:val="3"/>
    </w:pPr>
    <w:rPr>
      <w:rFonts w:eastAsiaTheme="majorEastAsia" w:cstheme="majorBidi"/>
      <w:b/>
      <w:bCs/>
      <w:i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Char Char Char Char Char Char Char Char Char,Char Char Char Char Char Char Char Char1,Char Char1,Char Char Char,Text 7 Char,Tag Char Char Char,Cite 1 Char,Read Char Char,Read Char Ch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1,Intense Emphasis111,Intense Emphasis1111,Intense Emphasis3,Intense Emphasis11111,Intense Emphasis4,Intense Emphasis21"/>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rPr>
      <w:rFonts w:eastAsiaTheme="minorEastAsia"/>
      <w:lang w:eastAsia="zh-CN"/>
    </w:r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rPr>
      <w:rFonts w:eastAsiaTheme="minorEastAsia"/>
      <w:lang w:eastAsia="zh-CN"/>
    </w:r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styleId="IntenseEmphasis">
    <w:name w:val="Intense Emphasis"/>
    <w:aliases w:val="Style Underline,apple-style-span + 6 pt,Kern at 16 pt,Bold,Intense Emphasis1,Intense Emphasis2,HHeading 3 + 12 pt,Cards + Font: 12 pt Char,ci,Bold Cite Char,Citation Char Char Char,c,Bo,Style,Underline Cha,Underline Char,Title Char"/>
    <w:link w:val="Title"/>
    <w:uiPriority w:val="1"/>
    <w:qFormat/>
    <w:rsid w:val="00895FE6"/>
    <w:rPr>
      <w:bCs/>
      <w:u w:val="single"/>
    </w:rPr>
  </w:style>
  <w:style w:type="character" w:customStyle="1" w:styleId="cardChar">
    <w:name w:val="card Char"/>
    <w:link w:val="card"/>
    <w:locked/>
    <w:rsid w:val="00895FE6"/>
    <w:rPr>
      <w:rFonts w:cs="Calibri"/>
      <w:bCs/>
      <w:u w:val="single"/>
    </w:rPr>
  </w:style>
  <w:style w:type="paragraph" w:customStyle="1" w:styleId="card">
    <w:name w:val="card"/>
    <w:basedOn w:val="Normal"/>
    <w:next w:val="Normal"/>
    <w:link w:val="cardChar"/>
    <w:qFormat/>
    <w:rsid w:val="00895FE6"/>
    <w:pPr>
      <w:ind w:left="288" w:right="288"/>
    </w:pPr>
    <w:rPr>
      <w:rFonts w:asciiTheme="minorHAnsi" w:eastAsiaTheme="minorEastAsia" w:hAnsiTheme="minorHAnsi"/>
      <w:bCs/>
      <w:u w:val="single"/>
      <w:lang w:eastAsia="zh-CN"/>
    </w:rPr>
  </w:style>
  <w:style w:type="paragraph" w:customStyle="1" w:styleId="Cite2">
    <w:name w:val="Cite 2"/>
    <w:basedOn w:val="Normal"/>
    <w:uiPriority w:val="99"/>
    <w:qFormat/>
    <w:rsid w:val="00895FE6"/>
    <w:rPr>
      <w:rFonts w:ascii="Arial" w:eastAsia="Calibri" w:hAnsi="Arial" w:cs="Times New Roman"/>
      <w:b/>
      <w:sz w:val="24"/>
      <w:u w:val="single"/>
    </w:rPr>
  </w:style>
  <w:style w:type="paragraph" w:styleId="Title">
    <w:name w:val="Title"/>
    <w:basedOn w:val="Normal"/>
    <w:next w:val="Normal"/>
    <w:link w:val="IntenseEmphasis"/>
    <w:uiPriority w:val="1"/>
    <w:qFormat/>
    <w:rsid w:val="00895FE6"/>
    <w:pPr>
      <w:ind w:left="720"/>
      <w:outlineLvl w:val="0"/>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895FE6"/>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basedOn w:val="DefaultParagraphFont"/>
    <w:qFormat/>
    <w:rsid w:val="00895FE6"/>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895FE6"/>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6709</Words>
  <Characters>38242</Characters>
  <Application>Microsoft Office Word</Application>
  <DocSecurity>0</DocSecurity>
  <Lines>318</Lines>
  <Paragraphs>89</Paragraphs>
  <ScaleCrop>false</ScaleCrop>
  <Company/>
  <LinksUpToDate>false</LinksUpToDate>
  <CharactersWithSpaces>44862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2013-12-22T05:25:00Z</dcterms:created>
  <dcterms:modified xsi:type="dcterms:W3CDTF">2013-12-22T05:27:00Z</dcterms:modified>
</cp:coreProperties>
</file>