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F7E" w:rsidRDefault="005D0F7E" w:rsidP="005D0F7E">
      <w:pPr>
        <w:pStyle w:val="Heading1"/>
      </w:pPr>
      <w:r>
        <w:t>1NCs --- Harvard RR 2014</w:t>
      </w:r>
    </w:p>
    <w:p w:rsidR="005D0F7E" w:rsidRDefault="005D0F7E" w:rsidP="005D0F7E">
      <w:pPr>
        <w:pStyle w:val="Heading2"/>
      </w:pPr>
      <w:r>
        <w:lastRenderedPageBreak/>
        <w:t>Round 1 --- Neg vs. Westminster LS</w:t>
      </w:r>
    </w:p>
    <w:p w:rsidR="005D0F7E" w:rsidRDefault="005D0F7E" w:rsidP="005D0F7E">
      <w:pPr>
        <w:pStyle w:val="Heading3"/>
      </w:pPr>
      <w:r>
        <w:lastRenderedPageBreak/>
        <w:t>1</w:t>
      </w:r>
    </w:p>
    <w:p w:rsidR="005D0F7E" w:rsidRDefault="005D0F7E" w:rsidP="005D0F7E">
      <w:pPr>
        <w:pStyle w:val="Heading4"/>
      </w:pPr>
      <w:r>
        <w:t xml:space="preserve">TPA is </w:t>
      </w:r>
      <w:r>
        <w:rPr>
          <w:u w:val="single"/>
        </w:rPr>
        <w:t>top of the agenda</w:t>
      </w:r>
      <w:r>
        <w:t xml:space="preserve"> and </w:t>
      </w:r>
      <w:r>
        <w:rPr>
          <w:u w:val="single"/>
        </w:rPr>
        <w:t>political capital</w:t>
      </w:r>
      <w:r>
        <w:t xml:space="preserve"> is vital --- failure collapses </w:t>
      </w:r>
      <w:r>
        <w:rPr>
          <w:u w:val="single"/>
        </w:rPr>
        <w:t>global trade</w:t>
      </w:r>
      <w:r>
        <w:t xml:space="preserve">, the </w:t>
      </w:r>
      <w:r>
        <w:rPr>
          <w:u w:val="single"/>
        </w:rPr>
        <w:t>economy</w:t>
      </w:r>
      <w:r>
        <w:t xml:space="preserve">, and </w:t>
      </w:r>
      <w:r>
        <w:rPr>
          <w:u w:val="single"/>
        </w:rPr>
        <w:t>US leadership</w:t>
      </w:r>
    </w:p>
    <w:p w:rsidR="005D0F7E" w:rsidRDefault="005D0F7E" w:rsidP="005D0F7E">
      <w:r>
        <w:t xml:space="preserve">Mack </w:t>
      </w:r>
      <w:r w:rsidRPr="00E77330">
        <w:rPr>
          <w:rStyle w:val="StyleStyleBold12pt"/>
        </w:rPr>
        <w:t>McLarty 2/2</w:t>
      </w:r>
      <w:r>
        <w:t>/14, Chairman of McLarty Associates and Former Chief of Staff to Clinton, and Nelson Cunningham, specialist on international trade, “A Critical Test of Leadership,” Huffington post, http://www.huffingtonpost.com/thomas-f-mclarty/a-critical-test-of-leader_b_4705623.html</w:t>
      </w:r>
    </w:p>
    <w:p w:rsidR="005D0F7E" w:rsidRDefault="005D0F7E" w:rsidP="005D0F7E">
      <w:r w:rsidRPr="00791397">
        <w:t xml:space="preserve">In his State of the Union address last week, President Obama took a good </w:t>
      </w:r>
    </w:p>
    <w:p w:rsidR="005D0F7E" w:rsidRDefault="005D0F7E" w:rsidP="005D0F7E">
      <w:r>
        <w:t>AND</w:t>
      </w:r>
    </w:p>
    <w:p w:rsidR="005D0F7E" w:rsidRPr="00791397" w:rsidRDefault="005D0F7E" w:rsidP="005D0F7E">
      <w:proofErr w:type="gramStart"/>
      <w:r w:rsidRPr="00791397">
        <w:t>and</w:t>
      </w:r>
      <w:proofErr w:type="gramEnd"/>
      <w:r w:rsidRPr="00791397">
        <w:t xml:space="preserve"> Congress, including leaders of his own party, can work together?</w:t>
      </w:r>
    </w:p>
    <w:p w:rsidR="005D0F7E" w:rsidRPr="001708A3" w:rsidRDefault="005D0F7E" w:rsidP="005D0F7E">
      <w:pPr>
        <w:keepNext/>
        <w:keepLines/>
        <w:spacing w:before="200"/>
        <w:outlineLvl w:val="3"/>
        <w:rPr>
          <w:rFonts w:cs="Times New Roman"/>
          <w:b/>
          <w:bCs/>
          <w:iCs/>
        </w:rPr>
      </w:pPr>
      <w:r>
        <w:rPr>
          <w:rFonts w:cs="Times New Roman"/>
          <w:b/>
          <w:bCs/>
          <w:iCs/>
        </w:rPr>
        <w:t xml:space="preserve">The plan </w:t>
      </w:r>
      <w:r w:rsidRPr="00982C5F">
        <w:rPr>
          <w:rFonts w:cs="Times New Roman"/>
          <w:b/>
          <w:bCs/>
          <w:iCs/>
          <w:u w:val="single"/>
        </w:rPr>
        <w:t>drains capital</w:t>
      </w:r>
      <w:r w:rsidRPr="001708A3">
        <w:rPr>
          <w:rFonts w:cs="Times New Roman"/>
          <w:b/>
          <w:bCs/>
          <w:iCs/>
        </w:rPr>
        <w:t xml:space="preserve"> </w:t>
      </w:r>
      <w:r>
        <w:rPr>
          <w:rFonts w:cs="Times New Roman"/>
          <w:b/>
          <w:bCs/>
          <w:iCs/>
        </w:rPr>
        <w:t>---</w:t>
      </w:r>
      <w:r w:rsidRPr="001708A3">
        <w:rPr>
          <w:rFonts w:cs="Times New Roman"/>
          <w:b/>
          <w:bCs/>
          <w:iCs/>
        </w:rPr>
        <w:t xml:space="preserve"> </w:t>
      </w:r>
      <w:r w:rsidRPr="00982C5F">
        <w:rPr>
          <w:rFonts w:cs="Times New Roman"/>
          <w:b/>
          <w:bCs/>
          <w:iCs/>
          <w:u w:val="single"/>
        </w:rPr>
        <w:t>backlash</w:t>
      </w:r>
      <w:r w:rsidRPr="001708A3">
        <w:rPr>
          <w:rFonts w:cs="Times New Roman"/>
          <w:b/>
          <w:bCs/>
          <w:iCs/>
        </w:rPr>
        <w:t xml:space="preserve"> and </w:t>
      </w:r>
      <w:r w:rsidRPr="00982C5F">
        <w:rPr>
          <w:rFonts w:cs="Times New Roman"/>
          <w:b/>
          <w:bCs/>
          <w:iCs/>
          <w:u w:val="single"/>
        </w:rPr>
        <w:t>hostage taking</w:t>
      </w:r>
      <w:r w:rsidRPr="001708A3">
        <w:rPr>
          <w:rFonts w:cs="Times New Roman"/>
          <w:b/>
          <w:bCs/>
          <w:iCs/>
        </w:rPr>
        <w:t xml:space="preserve"> on </w:t>
      </w:r>
      <w:r w:rsidRPr="00982C5F">
        <w:rPr>
          <w:rFonts w:cs="Times New Roman"/>
          <w:b/>
          <w:bCs/>
          <w:iCs/>
          <w:u w:val="single"/>
        </w:rPr>
        <w:t>unrelated priority legislation</w:t>
      </w:r>
      <w:r w:rsidRPr="001708A3">
        <w:rPr>
          <w:rFonts w:cs="Times New Roman"/>
          <w:b/>
          <w:bCs/>
          <w:iCs/>
        </w:rPr>
        <w:t xml:space="preserve"> is </w:t>
      </w:r>
      <w:r w:rsidRPr="00982C5F">
        <w:rPr>
          <w:rFonts w:cs="Times New Roman"/>
          <w:b/>
          <w:bCs/>
          <w:iCs/>
          <w:u w:val="single"/>
        </w:rPr>
        <w:t>empirically proven</w:t>
      </w:r>
      <w:r>
        <w:rPr>
          <w:rFonts w:cs="Times New Roman"/>
          <w:b/>
          <w:bCs/>
          <w:iCs/>
        </w:rPr>
        <w:t xml:space="preserve"> and </w:t>
      </w:r>
      <w:r w:rsidRPr="00982C5F">
        <w:rPr>
          <w:rFonts w:cs="Times New Roman"/>
          <w:b/>
          <w:bCs/>
          <w:iCs/>
          <w:u w:val="single"/>
        </w:rPr>
        <w:t>likely</w:t>
      </w:r>
      <w:r>
        <w:rPr>
          <w:rFonts w:cs="Times New Roman"/>
          <w:b/>
          <w:bCs/>
          <w:iCs/>
        </w:rPr>
        <w:t xml:space="preserve"> --- </w:t>
      </w:r>
      <w:r w:rsidRPr="001708A3">
        <w:rPr>
          <w:rFonts w:cs="Times New Roman"/>
          <w:b/>
          <w:bCs/>
          <w:iCs/>
        </w:rPr>
        <w:t xml:space="preserve">Cuba policy is </w:t>
      </w:r>
      <w:r w:rsidRPr="00982C5F">
        <w:rPr>
          <w:rFonts w:cs="Times New Roman"/>
          <w:b/>
          <w:bCs/>
          <w:iCs/>
          <w:u w:val="single"/>
        </w:rPr>
        <w:t>totally unique</w:t>
      </w:r>
      <w:r w:rsidRPr="001708A3">
        <w:rPr>
          <w:rFonts w:cs="Times New Roman"/>
          <w:b/>
          <w:bCs/>
          <w:iCs/>
        </w:rPr>
        <w:t xml:space="preserve"> </w:t>
      </w:r>
    </w:p>
    <w:p w:rsidR="005D0F7E" w:rsidRPr="001708A3" w:rsidRDefault="005D0F7E" w:rsidP="005D0F7E">
      <w:r>
        <w:rPr>
          <w:b/>
        </w:rPr>
        <w:t xml:space="preserve">LeoGrande </w:t>
      </w:r>
      <w:r w:rsidRPr="001708A3">
        <w:rPr>
          <w:b/>
        </w:rPr>
        <w:t>12</w:t>
      </w:r>
      <w:r>
        <w:t xml:space="preserve"> (</w:t>
      </w:r>
      <w:r w:rsidRPr="001708A3">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r>
        <w:t>)</w:t>
      </w:r>
    </w:p>
    <w:p w:rsidR="005D0F7E" w:rsidRPr="001708A3" w:rsidRDefault="005D0F7E" w:rsidP="005D0F7E"/>
    <w:p w:rsidR="005D0F7E" w:rsidRDefault="005D0F7E" w:rsidP="005D0F7E">
      <w:r w:rsidRPr="00791397">
        <w:t>The Second Obama Administration Where in the executive branch will control over Cuba policy lie</w:t>
      </w:r>
    </w:p>
    <w:p w:rsidR="005D0F7E" w:rsidRDefault="005D0F7E" w:rsidP="005D0F7E">
      <w:r>
        <w:t>AND</w:t>
      </w:r>
    </w:p>
    <w:p w:rsidR="005D0F7E" w:rsidRPr="00791397" w:rsidRDefault="005D0F7E" w:rsidP="005D0F7E">
      <w:proofErr w:type="gramStart"/>
      <w:r w:rsidRPr="00791397">
        <w:t>rarely</w:t>
      </w:r>
      <w:proofErr w:type="gramEnd"/>
      <w:r w:rsidRPr="00791397">
        <w:t xml:space="preserve"> happen unless the urgency of the problem forces policymakers to take action.</w:t>
      </w:r>
    </w:p>
    <w:p w:rsidR="005D0F7E" w:rsidRDefault="005D0F7E" w:rsidP="005D0F7E">
      <w:pPr>
        <w:pStyle w:val="Heading4"/>
      </w:pPr>
      <w:r>
        <w:t>Trade and growth solve nuclear war</w:t>
      </w:r>
    </w:p>
    <w:p w:rsidR="005D0F7E" w:rsidRPr="00D173F6" w:rsidRDefault="005D0F7E" w:rsidP="005D0F7E">
      <w:r w:rsidRPr="00D173F6">
        <w:t xml:space="preserve">Michael, </w:t>
      </w:r>
      <w:r w:rsidRPr="00D173F6">
        <w:rPr>
          <w:rStyle w:val="StyleStyleBold12pt"/>
        </w:rPr>
        <w:t>Panzner 8</w:t>
      </w:r>
      <w:r w:rsidRPr="00D173F6">
        <w:t xml:space="preserve">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 </w:t>
      </w:r>
      <w:r>
        <w:t>Google Books</w:t>
      </w:r>
    </w:p>
    <w:p w:rsidR="005D0F7E" w:rsidRDefault="005D0F7E" w:rsidP="005D0F7E">
      <w:r w:rsidRPr="00791397">
        <w:t xml:space="preserve">Continuing calls for curbs on the flow of finance and trade will inspire the United </w:t>
      </w:r>
    </w:p>
    <w:p w:rsidR="005D0F7E" w:rsidRDefault="005D0F7E" w:rsidP="005D0F7E">
      <w:r>
        <w:t>AND</w:t>
      </w:r>
    </w:p>
    <w:p w:rsidR="005D0F7E" w:rsidRPr="00791397" w:rsidRDefault="005D0F7E" w:rsidP="005D0F7E">
      <w:proofErr w:type="gramStart"/>
      <w:r w:rsidRPr="00791397">
        <w:t>between</w:t>
      </w:r>
      <w:proofErr w:type="gramEnd"/>
      <w:r w:rsidRPr="00791397">
        <w:t xml:space="preserve"> Muslims and Western societies as the beginnings of a new world war.  </w:t>
      </w:r>
    </w:p>
    <w:p w:rsidR="005D0F7E" w:rsidRDefault="005D0F7E" w:rsidP="005D0F7E">
      <w:pPr>
        <w:pStyle w:val="Heading3"/>
      </w:pPr>
      <w:r>
        <w:lastRenderedPageBreak/>
        <w:t>2</w:t>
      </w:r>
    </w:p>
    <w:p w:rsidR="005D0F7E" w:rsidRPr="00C17760" w:rsidRDefault="005D0F7E" w:rsidP="005D0F7E">
      <w:pPr>
        <w:pStyle w:val="Heading4"/>
      </w:pPr>
      <w:r w:rsidRPr="00C17760">
        <w:t xml:space="preserve">Lifting </w:t>
      </w:r>
      <w:r w:rsidRPr="00C17760">
        <w:rPr>
          <w:i/>
          <w:u w:val="single"/>
        </w:rPr>
        <w:t>all</w:t>
      </w:r>
      <w:r w:rsidRPr="00C17760">
        <w:t xml:space="preserve"> restrictions is </w:t>
      </w:r>
      <w:r w:rsidRPr="00C17760">
        <w:rPr>
          <w:u w:val="single"/>
        </w:rPr>
        <w:t>appeasement</w:t>
      </w:r>
      <w:r w:rsidRPr="00C17760">
        <w:t xml:space="preserve"> </w:t>
      </w:r>
      <w:r>
        <w:t>---</w:t>
      </w:r>
      <w:r w:rsidRPr="00C17760">
        <w:t xml:space="preserve"> that’s</w:t>
      </w:r>
      <w:r>
        <w:t xml:space="preserve"> not</w:t>
      </w:r>
      <w:r w:rsidRPr="00C17760">
        <w:t xml:space="preserve"> </w:t>
      </w:r>
      <w:r>
        <w:rPr>
          <w:i/>
          <w:u w:val="single"/>
        </w:rPr>
        <w:t>engagement</w:t>
      </w:r>
    </w:p>
    <w:p w:rsidR="005D0F7E" w:rsidRPr="00C17760" w:rsidRDefault="005D0F7E" w:rsidP="005D0F7E">
      <w:r w:rsidRPr="00C17760">
        <w:rPr>
          <w:rStyle w:val="StyleStyleBold12pt"/>
        </w:rPr>
        <w:t>Boone 99</w:t>
      </w:r>
      <w:r w:rsidRPr="00C17760">
        <w:t xml:space="preserve"> — Douglas A. Boone, Lieutenant Colonel in the United States Army, 1999 ("U.S.-Cuba Policy for the Next Millennium," Strategy Research Project at the U.S. Army War College, March 15</w:t>
      </w:r>
      <w:r w:rsidRPr="00C17760">
        <w:rPr>
          <w:vertAlign w:val="superscript"/>
        </w:rPr>
        <w:t>th</w:t>
      </w:r>
      <w:r w:rsidRPr="00C17760">
        <w:t>, Available Online via DTIC at http://www.dtic.mil/cgi-bin/GetTRDoc?Location=U2&amp;doc=GetTRDoc.pdf&amp;AD=ADA364110, Accessed 06-30-2013, p. 10)</w:t>
      </w:r>
    </w:p>
    <w:p w:rsidR="005D0F7E" w:rsidRDefault="005D0F7E" w:rsidP="005D0F7E"/>
    <w:p w:rsidR="005D0F7E" w:rsidRPr="00C17760" w:rsidRDefault="005D0F7E" w:rsidP="005D0F7E">
      <w:r w:rsidRPr="00C17760">
        <w:t>U.S.-Cuba Policy for the Future</w:t>
      </w:r>
    </w:p>
    <w:p w:rsidR="005D0F7E" w:rsidRDefault="005D0F7E" w:rsidP="005D0F7E">
      <w:r w:rsidRPr="00791397">
        <w:t xml:space="preserve">The next president can take U.S. policy toward Cuba in at least </w:t>
      </w:r>
    </w:p>
    <w:p w:rsidR="005D0F7E" w:rsidRDefault="005D0F7E" w:rsidP="005D0F7E">
      <w:r>
        <w:t>AND</w:t>
      </w:r>
    </w:p>
    <w:p w:rsidR="005D0F7E" w:rsidRPr="00791397" w:rsidRDefault="005D0F7E" w:rsidP="005D0F7E">
      <w:proofErr w:type="gramStart"/>
      <w:r w:rsidRPr="00791397">
        <w:t>a</w:t>
      </w:r>
      <w:proofErr w:type="gramEnd"/>
      <w:r w:rsidRPr="00791397">
        <w:t xml:space="preserve"> hybrid of the three. A summary of each policy option follows.</w:t>
      </w:r>
    </w:p>
    <w:p w:rsidR="005D0F7E" w:rsidRDefault="005D0F7E" w:rsidP="005D0F7E">
      <w:pPr>
        <w:pStyle w:val="Heading3"/>
      </w:pPr>
      <w:r>
        <w:t>3</w:t>
      </w:r>
    </w:p>
    <w:p w:rsidR="005D0F7E" w:rsidRDefault="005D0F7E" w:rsidP="005D0F7E">
      <w:pPr>
        <w:pStyle w:val="Heading4"/>
      </w:pPr>
      <w:r w:rsidRPr="002131F4">
        <w:t xml:space="preserve">The United States Federal Government should initiate a binding impact assessment regarding the consequences of </w:t>
      </w:r>
    </w:p>
    <w:p w:rsidR="005D0F7E" w:rsidRDefault="005D0F7E" w:rsidP="005D0F7E">
      <w:pPr>
        <w:pStyle w:val="Heading4"/>
      </w:pPr>
      <w:proofErr w:type="gramStart"/>
      <w:r>
        <w:t>t</w:t>
      </w:r>
      <w:r w:rsidRPr="00D64915">
        <w:t>he</w:t>
      </w:r>
      <w:proofErr w:type="gramEnd"/>
      <w:r w:rsidRPr="00D64915">
        <w:t xml:space="preserve"> United States federal government </w:t>
      </w:r>
      <w:r>
        <w:t>normalizing</w:t>
      </w:r>
      <w:r w:rsidRPr="00D64915">
        <w:t xml:space="preserve"> its tra</w:t>
      </w:r>
      <w:r>
        <w:t>de relations with Cuba</w:t>
      </w:r>
    </w:p>
    <w:p w:rsidR="005D0F7E" w:rsidRDefault="005D0F7E" w:rsidP="005D0F7E">
      <w:pPr>
        <w:pStyle w:val="Heading4"/>
      </w:pPr>
      <w:proofErr w:type="gramStart"/>
      <w:r w:rsidRPr="002131F4">
        <w:t>and</w:t>
      </w:r>
      <w:proofErr w:type="gramEnd"/>
      <w:r w:rsidRPr="002131F4">
        <w:t xml:space="preserve"> adopt such measure only if it can be made consistent with human rights</w:t>
      </w:r>
      <w:r>
        <w:t xml:space="preserve"> ratified by the United States.</w:t>
      </w:r>
    </w:p>
    <w:p w:rsidR="005D0F7E" w:rsidRPr="00864935" w:rsidRDefault="005D0F7E" w:rsidP="005D0F7E">
      <w:pPr>
        <w:pStyle w:val="Heading4"/>
      </w:pPr>
      <w:r>
        <w:t xml:space="preserve">The counterplan solves and results in </w:t>
      </w:r>
      <w:r w:rsidRPr="00864935">
        <w:rPr>
          <w:u w:val="single"/>
        </w:rPr>
        <w:t>effective implementation</w:t>
      </w:r>
      <w:r>
        <w:t xml:space="preserve"> of the plan </w:t>
      </w:r>
    </w:p>
    <w:p w:rsidR="005D0F7E" w:rsidRDefault="005D0F7E" w:rsidP="005D0F7E">
      <w:r w:rsidRPr="00791397">
        <w:t xml:space="preserve">MacNaughton, 11 </w:t>
      </w:r>
      <w:proofErr w:type="gramStart"/>
      <w:r w:rsidRPr="00791397">
        <w:t>[ Copyright</w:t>
      </w:r>
      <w:proofErr w:type="gramEnd"/>
      <w:r w:rsidRPr="00791397">
        <w:t xml:space="preserve"> (c) 2011 by Sargent Shriver National Center on </w:t>
      </w:r>
    </w:p>
    <w:p w:rsidR="005D0F7E" w:rsidRDefault="005D0F7E" w:rsidP="005D0F7E">
      <w:r>
        <w:t>AND</w:t>
      </w:r>
    </w:p>
    <w:p w:rsidR="005D0F7E" w:rsidRPr="00791397" w:rsidRDefault="005D0F7E" w:rsidP="005D0F7E">
      <w:r w:rsidRPr="00791397">
        <w:t xml:space="preserve">.4972 G.MacNaughton@neu.edu, p. lexis] </w:t>
      </w:r>
    </w:p>
    <w:p w:rsidR="005D0F7E" w:rsidRDefault="005D0F7E" w:rsidP="005D0F7E">
      <w:r w:rsidRPr="00791397">
        <w:t xml:space="preserve">C. Human Rights Impact Assessment Human rights impact assessment is a process to investigate </w:t>
      </w:r>
    </w:p>
    <w:p w:rsidR="005D0F7E" w:rsidRDefault="005D0F7E" w:rsidP="005D0F7E">
      <w:r>
        <w:t>AND</w:t>
      </w:r>
    </w:p>
    <w:p w:rsidR="005D0F7E" w:rsidRPr="00791397" w:rsidRDefault="005D0F7E" w:rsidP="005D0F7E">
      <w:proofErr w:type="gramStart"/>
      <w:r w:rsidRPr="00791397">
        <w:t>should</w:t>
      </w:r>
      <w:proofErr w:type="gramEnd"/>
      <w:r w:rsidRPr="00791397">
        <w:t xml:space="preserve"> consider how they might integrate human rights into their poverty law work.</w:t>
      </w:r>
    </w:p>
    <w:p w:rsidR="005D0F7E" w:rsidRPr="00864935" w:rsidRDefault="005D0F7E" w:rsidP="005D0F7E">
      <w:pPr>
        <w:pStyle w:val="Heading4"/>
      </w:pPr>
      <w:r>
        <w:t>It’s a PIC out of “</w:t>
      </w:r>
      <w:r w:rsidRPr="00864935">
        <w:rPr>
          <w:u w:val="single"/>
        </w:rPr>
        <w:t>economic engagement</w:t>
      </w:r>
      <w:r>
        <w:t xml:space="preserve">” – a </w:t>
      </w:r>
      <w:r w:rsidRPr="00864935">
        <w:rPr>
          <w:u w:val="single"/>
        </w:rPr>
        <w:t>responsible engagement</w:t>
      </w:r>
      <w:r>
        <w:t xml:space="preserve"> strategy is key to broader human rights compliance </w:t>
      </w:r>
    </w:p>
    <w:p w:rsidR="005D0F7E" w:rsidRDefault="005D0F7E" w:rsidP="005D0F7E">
      <w:r w:rsidRPr="00C166D6">
        <w:rPr>
          <w:rStyle w:val="Heading4Char"/>
        </w:rPr>
        <w:t>Forcese, 02</w:t>
      </w:r>
      <w:r>
        <w:t xml:space="preserve"> [Craig, </w:t>
      </w:r>
      <w:r w:rsidRPr="00C166D6">
        <w:t>Globalizing Decency: Responsible</w:t>
      </w:r>
      <w:r>
        <w:t xml:space="preserve"> </w:t>
      </w:r>
      <w:r w:rsidRPr="00C166D6">
        <w:t>Engagement in an Era of Economic</w:t>
      </w:r>
      <w:r>
        <w:t xml:space="preserve"> </w:t>
      </w:r>
      <w:r w:rsidRPr="00C166D6">
        <w:t>Integration</w:t>
      </w:r>
      <w:r>
        <w:t xml:space="preserve">, † BA, McGill; MA, Carleton; LL.B., Ottawa; LL.M., Yale; Member of the Bars of New York, Ontario and the District of Columbia. Associate, Hughes, Hubbard &amp; Reed, LLP] </w:t>
      </w:r>
    </w:p>
    <w:p w:rsidR="005D0F7E" w:rsidRDefault="005D0F7E" w:rsidP="005D0F7E">
      <w:r w:rsidRPr="00791397">
        <w:t xml:space="preserve">Towards a Doctrine of Responsible Engagement </w:t>
      </w:r>
      <w:proofErr w:type="gramStart"/>
      <w:r w:rsidRPr="00791397">
        <w:t>Put</w:t>
      </w:r>
      <w:proofErr w:type="gramEnd"/>
      <w:r w:rsidRPr="00791397">
        <w:t xml:space="preserve"> simply, the proposed notion of “responsible </w:t>
      </w:r>
    </w:p>
    <w:p w:rsidR="005D0F7E" w:rsidRDefault="005D0F7E" w:rsidP="005D0F7E">
      <w:r>
        <w:t>AND</w:t>
      </w:r>
    </w:p>
    <w:p w:rsidR="005D0F7E" w:rsidRPr="00791397" w:rsidRDefault="005D0F7E" w:rsidP="005D0F7E">
      <w:proofErr w:type="gramStart"/>
      <w:r w:rsidRPr="00791397">
        <w:t>by</w:t>
      </w:r>
      <w:proofErr w:type="gramEnd"/>
      <w:r w:rsidRPr="00791397">
        <w:t xml:space="preserve"> the international legal context in which they would be expected to operate.</w:t>
      </w:r>
    </w:p>
    <w:p w:rsidR="005D0F7E" w:rsidRPr="00C166D6" w:rsidRDefault="005D0F7E" w:rsidP="005D0F7E">
      <w:pPr>
        <w:pStyle w:val="Heading4"/>
      </w:pPr>
      <w:r>
        <w:t xml:space="preserve">That solves human rights leadership </w:t>
      </w:r>
    </w:p>
    <w:p w:rsidR="005D0F7E" w:rsidRPr="00C166D6" w:rsidRDefault="005D0F7E" w:rsidP="005D0F7E">
      <w:r w:rsidRPr="00C166D6">
        <w:rPr>
          <w:rStyle w:val="Heading4Char"/>
        </w:rPr>
        <w:t>Wexler, 8</w:t>
      </w:r>
      <w:r w:rsidRPr="00C166D6">
        <w:t xml:space="preserve"> [</w:t>
      </w:r>
      <w:r>
        <w:t xml:space="preserve">Lesley, </w:t>
      </w:r>
      <w:r w:rsidRPr="00C166D6">
        <w:t>Assistant Professor, Florida S</w:t>
      </w:r>
      <w:r>
        <w:t>tate University College of Law</w:t>
      </w:r>
      <w:r w:rsidRPr="00C166D6">
        <w:t xml:space="preserve"> “HUMAN RIGHTS IMPACT STATEMENTS: AN IMMIGRATION CASE ST</w:t>
      </w:r>
      <w:r>
        <w:t xml:space="preserve">UDY”, 22 Geo. Immigr. L.J. 285, p. lexis] </w:t>
      </w:r>
    </w:p>
    <w:p w:rsidR="005D0F7E" w:rsidRDefault="005D0F7E" w:rsidP="005D0F7E">
      <w:r w:rsidRPr="00791397">
        <w:t>IV. HUMAN RIGHTS IMPACT ASSESSMENT: APPLICATION IN THE IMMIGRATION CONTEXT</w:t>
      </w:r>
      <w:r w:rsidRPr="00791397">
        <w:br/>
      </w:r>
      <w:proofErr w:type="gramStart"/>
      <w:r w:rsidRPr="00791397">
        <w:t>To</w:t>
      </w:r>
      <w:proofErr w:type="gramEnd"/>
      <w:r w:rsidRPr="00791397">
        <w:t xml:space="preserve"> develop </w:t>
      </w:r>
    </w:p>
    <w:p w:rsidR="005D0F7E" w:rsidRDefault="005D0F7E" w:rsidP="005D0F7E">
      <w:r>
        <w:t>AND</w:t>
      </w:r>
    </w:p>
    <w:p w:rsidR="005D0F7E" w:rsidRPr="00791397" w:rsidRDefault="005D0F7E" w:rsidP="005D0F7E">
      <w:proofErr w:type="gramStart"/>
      <w:r w:rsidRPr="00791397">
        <w:t>the</w:t>
      </w:r>
      <w:proofErr w:type="gramEnd"/>
      <w:r w:rsidRPr="00791397">
        <w:t xml:space="preserve"> domain of "immigration policy" would be subject to automatic assessment.</w:t>
      </w:r>
    </w:p>
    <w:p w:rsidR="005D0F7E" w:rsidRPr="00A8742B" w:rsidRDefault="005D0F7E" w:rsidP="005D0F7E">
      <w:pPr>
        <w:pStyle w:val="Heading4"/>
      </w:pPr>
      <w:r w:rsidRPr="00A8742B">
        <w:t xml:space="preserve">Human rights cred solves global war </w:t>
      </w:r>
    </w:p>
    <w:p w:rsidR="005D0F7E" w:rsidRDefault="005D0F7E" w:rsidP="005D0F7E">
      <w:r w:rsidRPr="009E64E6">
        <w:rPr>
          <w:b/>
        </w:rPr>
        <w:t>Burke-White 4</w:t>
      </w:r>
      <w:r>
        <w:t xml:space="preserve"> (</w:t>
      </w:r>
      <w:r w:rsidRPr="009E64E6">
        <w:t>William W., Lecturer in Public and International Affairs and Senior Special Assistant to the Dean, Woodrow Wilson School of Public and International Affairs, Princeton University, Spring 2004, Harvard Human Rights Journal, 17 Harv. Hum. Rts. J. 249, p. 279-280</w:t>
      </w:r>
      <w:r>
        <w:t>)</w:t>
      </w:r>
    </w:p>
    <w:p w:rsidR="005D0F7E" w:rsidRPr="009E64E6" w:rsidRDefault="005D0F7E" w:rsidP="005D0F7E"/>
    <w:p w:rsidR="005D0F7E" w:rsidRDefault="005D0F7E" w:rsidP="005D0F7E">
      <w:r w:rsidRPr="00791397">
        <w:t xml:space="preserve">This Article presents a strategic--as opposed to ideological or normative--argument that </w:t>
      </w:r>
    </w:p>
    <w:p w:rsidR="005D0F7E" w:rsidRDefault="005D0F7E" w:rsidP="005D0F7E">
      <w:r>
        <w:t>AND</w:t>
      </w:r>
    </w:p>
    <w:p w:rsidR="005D0F7E" w:rsidRPr="00791397" w:rsidRDefault="005D0F7E" w:rsidP="005D0F7E">
      <w:proofErr w:type="gramStart"/>
      <w:r w:rsidRPr="00791397">
        <w:t>U.S.-U.N. cooperation on human rights issues.</w:t>
      </w:r>
      <w:proofErr w:type="gramEnd"/>
    </w:p>
    <w:p w:rsidR="005D0F7E" w:rsidRDefault="005D0F7E" w:rsidP="005D0F7E">
      <w:pPr>
        <w:pStyle w:val="Heading3"/>
      </w:pPr>
      <w:r>
        <w:t>4</w:t>
      </w:r>
    </w:p>
    <w:p w:rsidR="005D0F7E" w:rsidRDefault="005D0F7E" w:rsidP="005D0F7E"/>
    <w:p w:rsidR="005D0F7E" w:rsidRPr="00273483" w:rsidRDefault="005D0F7E" w:rsidP="005D0F7E">
      <w:pPr>
        <w:rPr>
          <w:b/>
        </w:rPr>
      </w:pPr>
      <w:r w:rsidRPr="00D64915">
        <w:rPr>
          <w:b/>
        </w:rPr>
        <w:t xml:space="preserve">Text: The United States </w:t>
      </w:r>
      <w:r>
        <w:rPr>
          <w:b/>
        </w:rPr>
        <w:t>F</w:t>
      </w:r>
      <w:r w:rsidRPr="00D64915">
        <w:rPr>
          <w:b/>
        </w:rPr>
        <w:t xml:space="preserve">ederal </w:t>
      </w:r>
      <w:r>
        <w:rPr>
          <w:b/>
        </w:rPr>
        <w:t>G</w:t>
      </w:r>
      <w:r w:rsidRPr="00D64915">
        <w:rPr>
          <w:b/>
        </w:rPr>
        <w:t>overnment should</w:t>
      </w:r>
      <w:r>
        <w:rPr>
          <w:b/>
        </w:rPr>
        <w:t xml:space="preserve"> establish a policy of forward defense that creates air-and-sea denial networks, including long-range strike systems, submarines, forward hardened air bases, missiles, and special operations; </w:t>
      </w:r>
      <w:r w:rsidRPr="009E66CD">
        <w:rPr>
          <w:b/>
        </w:rPr>
        <w:t xml:space="preserve">close </w:t>
      </w:r>
      <w:r>
        <w:rPr>
          <w:b/>
        </w:rPr>
        <w:t xml:space="preserve">the </w:t>
      </w:r>
      <w:r w:rsidRPr="009E66CD">
        <w:rPr>
          <w:b/>
        </w:rPr>
        <w:t>detention camp at Guantanamo Bay</w:t>
      </w:r>
      <w:r>
        <w:rPr>
          <w:b/>
        </w:rPr>
        <w:t xml:space="preserve">; create </w:t>
      </w:r>
      <w:r w:rsidRPr="00DE63CC">
        <w:rPr>
          <w:b/>
        </w:rPr>
        <w:t>an Article I Homeland Security Court</w:t>
      </w:r>
      <w:r>
        <w:rPr>
          <w:b/>
        </w:rPr>
        <w:t>;</w:t>
      </w:r>
      <w:r w:rsidRPr="009E66CD">
        <w:rPr>
          <w:b/>
        </w:rPr>
        <w:t xml:space="preserve"> </w:t>
      </w:r>
      <w:r>
        <w:rPr>
          <w:b/>
        </w:rPr>
        <w:t xml:space="preserve">transfer all U.S. prisoners at Guantanamo Bay to the </w:t>
      </w:r>
      <w:r w:rsidRPr="00A80040">
        <w:rPr>
          <w:b/>
        </w:rPr>
        <w:t>Fort Leavenworth</w:t>
      </w:r>
      <w:r>
        <w:rPr>
          <w:b/>
        </w:rPr>
        <w:t xml:space="preserve"> Army Post;</w:t>
      </w:r>
      <w:r w:rsidRPr="00A80040">
        <w:rPr>
          <w:b/>
        </w:rPr>
        <w:t xml:space="preserve"> </w:t>
      </w:r>
      <w:r w:rsidRPr="009E66CD">
        <w:rPr>
          <w:b/>
        </w:rPr>
        <w:t>give the Guantanamo Naval Base to Cuba</w:t>
      </w:r>
      <w:r>
        <w:rPr>
          <w:b/>
        </w:rPr>
        <w:t>; substantially increase funding and personnel for the Treasury Department Office of Foreign Assets Control; not intervene militarily in Cuba in the event of a civil war; not retaliate to a WMD attack with nuclear weapons; and substantially increase end strength of the US military.</w:t>
      </w:r>
    </w:p>
    <w:p w:rsidR="005D0F7E" w:rsidRPr="00273483" w:rsidRDefault="005D0F7E" w:rsidP="005D0F7E">
      <w:pPr>
        <w:pStyle w:val="Heading4"/>
      </w:pPr>
      <w:r w:rsidRPr="00273483">
        <w:t>Solves multilateralism --- sends the same global signal as the plan</w:t>
      </w:r>
    </w:p>
    <w:p w:rsidR="005D0F7E" w:rsidRDefault="005D0F7E" w:rsidP="005D0F7E">
      <w:r w:rsidRPr="009E66CD">
        <w:rPr>
          <w:b/>
        </w:rPr>
        <w:t>Hansen 12</w:t>
      </w:r>
      <w:r w:rsidRPr="009E66CD">
        <w:t xml:space="preserve"> (Jonathan M., lecturer in social studies at Harvard, “Give Guantánamo back to Cuba,” The International Herald, 1/12/12, lexis)</w:t>
      </w:r>
    </w:p>
    <w:p w:rsidR="005D0F7E" w:rsidRPr="009E66CD" w:rsidRDefault="005D0F7E" w:rsidP="005D0F7E"/>
    <w:p w:rsidR="005D0F7E" w:rsidRDefault="005D0F7E" w:rsidP="005D0F7E">
      <w:r w:rsidRPr="00791397">
        <w:t xml:space="preserve">ABSTRACT Few gestures would do more to improve American Cuban relations. FULL TEXT In </w:t>
      </w:r>
    </w:p>
    <w:p w:rsidR="005D0F7E" w:rsidRDefault="005D0F7E" w:rsidP="005D0F7E">
      <w:r>
        <w:t>AND</w:t>
      </w:r>
    </w:p>
    <w:p w:rsidR="005D0F7E" w:rsidRPr="00791397" w:rsidRDefault="005D0F7E" w:rsidP="005D0F7E">
      <w:proofErr w:type="gramStart"/>
      <w:r w:rsidRPr="00791397">
        <w:t>to</w:t>
      </w:r>
      <w:proofErr w:type="gramEnd"/>
      <w:r w:rsidRPr="00791397">
        <w:t xml:space="preserve"> stand up for the principles Guantánamo has undermined for over a century.</w:t>
      </w:r>
    </w:p>
    <w:p w:rsidR="005D0F7E" w:rsidRDefault="005D0F7E" w:rsidP="005D0F7E">
      <w:pPr>
        <w:pStyle w:val="Heading3"/>
      </w:pPr>
      <w:r>
        <w:t>Multilateralism Advantage – 1NC</w:t>
      </w:r>
    </w:p>
    <w:p w:rsidR="005D0F7E" w:rsidRPr="00B932E5" w:rsidRDefault="005D0F7E" w:rsidP="005D0F7E">
      <w:pPr>
        <w:pStyle w:val="Heading4"/>
      </w:pPr>
      <w:r w:rsidRPr="00B932E5">
        <w:rPr>
          <w:bCs w:val="0"/>
        </w:rPr>
        <w:t xml:space="preserve">No conceivable scenario for loss of leadership --- </w:t>
      </w:r>
      <w:r w:rsidRPr="00B932E5">
        <w:rPr>
          <w:bCs w:val="0"/>
          <w:u w:val="single"/>
        </w:rPr>
        <w:t>structural advantages</w:t>
      </w:r>
      <w:r w:rsidRPr="00B932E5">
        <w:rPr>
          <w:bCs w:val="0"/>
        </w:rPr>
        <w:t xml:space="preserve"> ensure </w:t>
      </w:r>
      <w:r w:rsidRPr="00B932E5">
        <w:rPr>
          <w:bCs w:val="0"/>
          <w:u w:val="single"/>
        </w:rPr>
        <w:t>unipolarity</w:t>
      </w:r>
      <w:r w:rsidRPr="00B932E5">
        <w:rPr>
          <w:bCs w:val="0"/>
        </w:rPr>
        <w:t xml:space="preserve"> and </w:t>
      </w:r>
      <w:r w:rsidRPr="00B932E5">
        <w:rPr>
          <w:bCs w:val="0"/>
          <w:u w:val="single"/>
        </w:rPr>
        <w:t>bandwagoning</w:t>
      </w:r>
    </w:p>
    <w:p w:rsidR="005D0F7E" w:rsidRDefault="005D0F7E" w:rsidP="005D0F7E">
      <w:proofErr w:type="gramStart"/>
      <w:r>
        <w:rPr>
          <w:b/>
        </w:rPr>
        <w:t>Haass 13</w:t>
      </w:r>
      <w:r>
        <w:t xml:space="preserve"> (Richard N., President – Council on Foreign Relations, “America Can Take a Breather.</w:t>
      </w:r>
      <w:proofErr w:type="gramEnd"/>
      <w:r>
        <w:t xml:space="preserve"> And It Should.”, New York Times, 6-22, http://www.nytimes.com/2013/06/23/opinion/sunday/america-can-take-a-breather-and-it-should.html)</w:t>
      </w:r>
    </w:p>
    <w:p w:rsidR="005D0F7E" w:rsidRDefault="005D0F7E" w:rsidP="005D0F7E"/>
    <w:p w:rsidR="005D0F7E" w:rsidRDefault="005D0F7E" w:rsidP="005D0F7E">
      <w:r w:rsidRPr="00791397">
        <w:t xml:space="preserve">Today, there are threats, but they tend to be regional, years away </w:t>
      </w:r>
    </w:p>
    <w:p w:rsidR="005D0F7E" w:rsidRDefault="005D0F7E" w:rsidP="005D0F7E">
      <w:r>
        <w:t>AND</w:t>
      </w:r>
    </w:p>
    <w:p w:rsidR="005D0F7E" w:rsidRPr="00791397" w:rsidRDefault="005D0F7E" w:rsidP="005D0F7E">
      <w:proofErr w:type="gramStart"/>
      <w:r w:rsidRPr="00791397">
        <w:t>something</w:t>
      </w:r>
      <w:proofErr w:type="gramEnd"/>
      <w:r w:rsidRPr="00791397">
        <w:t xml:space="preserve"> like it. They are more interested in integration than in revolution.</w:t>
      </w:r>
    </w:p>
    <w:p w:rsidR="005D0F7E" w:rsidRDefault="005D0F7E" w:rsidP="005D0F7E">
      <w:pPr>
        <w:pStyle w:val="Heading4"/>
        <w:rPr>
          <w:rFonts w:eastAsia="SimSun"/>
          <w:sz w:val="28"/>
        </w:rPr>
      </w:pPr>
      <w:r w:rsidRPr="000F3CF7">
        <w:rPr>
          <w:rFonts w:eastAsia="SimSun"/>
          <w:bCs w:val="0"/>
          <w:u w:val="single"/>
        </w:rPr>
        <w:t>The plan doesn’t spill over</w:t>
      </w:r>
      <w:r>
        <w:rPr>
          <w:rFonts w:eastAsia="SimSun"/>
          <w:bCs w:val="0"/>
        </w:rPr>
        <w:t xml:space="preserve"> --- they have </w:t>
      </w:r>
      <w:r w:rsidRPr="000F3CF7">
        <w:rPr>
          <w:rFonts w:eastAsia="SimSun"/>
          <w:bCs w:val="0"/>
          <w:u w:val="single"/>
        </w:rPr>
        <w:t>no evidence</w:t>
      </w:r>
      <w:r>
        <w:rPr>
          <w:rFonts w:eastAsia="SimSun"/>
          <w:bCs w:val="0"/>
        </w:rPr>
        <w:t xml:space="preserve"> the US would actually </w:t>
      </w:r>
      <w:r w:rsidRPr="000F3CF7">
        <w:rPr>
          <w:rFonts w:eastAsia="SimSun"/>
          <w:bCs w:val="0"/>
          <w:u w:val="single"/>
        </w:rPr>
        <w:t>recommit</w:t>
      </w:r>
      <w:r>
        <w:rPr>
          <w:rFonts w:eastAsia="SimSun"/>
          <w:bCs w:val="0"/>
        </w:rPr>
        <w:t xml:space="preserve"> to multilateralism post plan --- </w:t>
      </w:r>
      <w:r w:rsidRPr="000F3CF7">
        <w:rPr>
          <w:rFonts w:eastAsia="SimSun"/>
          <w:bCs w:val="0"/>
          <w:u w:val="single"/>
        </w:rPr>
        <w:t>turns the impact</w:t>
      </w:r>
    </w:p>
    <w:p w:rsidR="005D0F7E" w:rsidRDefault="005D0F7E" w:rsidP="005D0F7E">
      <w:pPr>
        <w:rPr>
          <w:rFonts w:eastAsia="Times New Roman"/>
        </w:rPr>
      </w:pPr>
      <w:r>
        <w:rPr>
          <w:rStyle w:val="StyleStyleBold12pt"/>
        </w:rPr>
        <w:t>Fettweis 8</w:t>
      </w:r>
      <w:r>
        <w:t xml:space="preserve"> (Christopher – professor of political science at Tulane, Credibility and the War on Terror, Political Science Quarterly, </w:t>
      </w:r>
      <w:proofErr w:type="gramStart"/>
      <w:r>
        <w:t>Winter</w:t>
      </w:r>
      <w:proofErr w:type="gramEnd"/>
      <w:r>
        <w:t>)</w:t>
      </w:r>
    </w:p>
    <w:p w:rsidR="005D0F7E" w:rsidRDefault="005D0F7E" w:rsidP="005D0F7E"/>
    <w:p w:rsidR="005D0F7E" w:rsidRDefault="005D0F7E" w:rsidP="005D0F7E">
      <w:r w:rsidRPr="00791397">
        <w:t xml:space="preserve">Since Vietnam, scholars have been generally unable to identify cases in which high credibility </w:t>
      </w:r>
    </w:p>
    <w:p w:rsidR="005D0F7E" w:rsidRDefault="005D0F7E" w:rsidP="005D0F7E">
      <w:r>
        <w:t>AND</w:t>
      </w:r>
    </w:p>
    <w:p w:rsidR="005D0F7E" w:rsidRPr="00791397" w:rsidRDefault="005D0F7E" w:rsidP="005D0F7E">
      <w:proofErr w:type="gramStart"/>
      <w:r w:rsidRPr="00791397">
        <w:t>a</w:t>
      </w:r>
      <w:proofErr w:type="gramEnd"/>
      <w:r w:rsidRPr="00791397">
        <w:t xml:space="preserve"> coherent test; when it was, it almost inevitably failed.40</w:t>
      </w:r>
    </w:p>
    <w:p w:rsidR="005D0F7E" w:rsidRDefault="005D0F7E" w:rsidP="005D0F7E">
      <w:pPr>
        <w:pStyle w:val="Heading4"/>
      </w:pPr>
      <w:r w:rsidRPr="00151738">
        <w:rPr>
          <w:u w:val="single"/>
        </w:rPr>
        <w:t>No impact to credibility</w:t>
      </w:r>
      <w:r>
        <w:t xml:space="preserve"> --- allies won’t abandon us and adversaries can’t exploit it</w:t>
      </w:r>
    </w:p>
    <w:p w:rsidR="005D0F7E" w:rsidRDefault="005D0F7E" w:rsidP="005D0F7E">
      <w:pPr>
        <w:rPr>
          <w:rStyle w:val="Hyperlink"/>
        </w:rPr>
      </w:pPr>
      <w:r>
        <w:rPr>
          <w:rStyle w:val="StyleStyleBold12pt"/>
        </w:rPr>
        <w:t>Walt 11</w:t>
      </w:r>
      <w:r>
        <w:rPr>
          <w:rStyle w:val="StyleStyleBold12pt"/>
          <w:b w:val="0"/>
        </w:rPr>
        <w:t xml:space="preserve"> (</w:t>
      </w:r>
      <w:r>
        <w:t>Stephen M., the Robert and Renée Belfer professor of international relations at Harvard University, December 5, 2011, “Does the U.S. still need to reassure its allies</w:t>
      </w:r>
      <w:proofErr w:type="gramStart"/>
      <w:r>
        <w:t>?,</w:t>
      </w:r>
      <w:proofErr w:type="gramEnd"/>
      <w:r>
        <w:t xml:space="preserve">” online: </w:t>
      </w:r>
      <w:r w:rsidRPr="00ED4B25">
        <w:t>http://walt.foreignpolicy.com/posts/2011/12/05/us_credibility_is_not_our_problem</w:t>
      </w:r>
      <w:r>
        <w:rPr>
          <w:rStyle w:val="Hyperlink"/>
        </w:rPr>
        <w:t>)</w:t>
      </w:r>
    </w:p>
    <w:p w:rsidR="005D0F7E" w:rsidRDefault="005D0F7E" w:rsidP="005D0F7E"/>
    <w:p w:rsidR="005D0F7E" w:rsidRDefault="005D0F7E" w:rsidP="005D0F7E">
      <w:r w:rsidRPr="00791397">
        <w:t xml:space="preserve">A perennial preoccupation of U.S. diplomacy has been the perceived need to </w:t>
      </w:r>
    </w:p>
    <w:p w:rsidR="005D0F7E" w:rsidRDefault="005D0F7E" w:rsidP="005D0F7E">
      <w:r>
        <w:t>AND</w:t>
      </w:r>
    </w:p>
    <w:p w:rsidR="005D0F7E" w:rsidRPr="00791397" w:rsidRDefault="005D0F7E" w:rsidP="005D0F7E">
      <w:proofErr w:type="gramStart"/>
      <w:r w:rsidRPr="00791397">
        <w:t>about</w:t>
      </w:r>
      <w:proofErr w:type="gramEnd"/>
      <w:r w:rsidRPr="00791397">
        <w:t xml:space="preserve"> it, but in most cases little incentive to actually do it.</w:t>
      </w:r>
    </w:p>
    <w:p w:rsidR="005D0F7E" w:rsidRDefault="005D0F7E" w:rsidP="005D0F7E">
      <w:pPr>
        <w:pStyle w:val="Heading4"/>
        <w:rPr>
          <w:bCs w:val="0"/>
        </w:rPr>
      </w:pPr>
      <w:r>
        <w:rPr>
          <w:bCs w:val="0"/>
        </w:rPr>
        <w:t xml:space="preserve">Unilateralism is critical to preserve heg --- multilateralism fractures </w:t>
      </w:r>
      <w:r>
        <w:rPr>
          <w:bCs w:val="0"/>
          <w:u w:val="single"/>
        </w:rPr>
        <w:t>perception</w:t>
      </w:r>
      <w:r>
        <w:rPr>
          <w:bCs w:val="0"/>
        </w:rPr>
        <w:t xml:space="preserve"> of U.S. power --- empirics prove</w:t>
      </w:r>
    </w:p>
    <w:p w:rsidR="005D0F7E" w:rsidRDefault="005D0F7E" w:rsidP="005D0F7E">
      <w:r>
        <w:rPr>
          <w:rStyle w:val="StyleStyleBold12pt"/>
        </w:rPr>
        <w:t>Seldena, 13</w:t>
      </w:r>
      <w:r>
        <w:t xml:space="preserve"> – assistant professor of political science at the University of Florida (Zachary, “Balancing Against or </w:t>
      </w:r>
      <w:proofErr w:type="gramStart"/>
      <w:r>
        <w:t>Balancing</w:t>
      </w:r>
      <w:proofErr w:type="gramEnd"/>
      <w:r>
        <w:t xml:space="preserve"> With? The Spectrum of Alignment and the Endurance of American Hegemony” Security Studies Volume 22, Issue 2, 2013, Taylor and Francis)</w:t>
      </w:r>
    </w:p>
    <w:p w:rsidR="005D0F7E" w:rsidRDefault="005D0F7E" w:rsidP="005D0F7E"/>
    <w:p w:rsidR="005D0F7E" w:rsidRDefault="005D0F7E" w:rsidP="005D0F7E">
      <w:r w:rsidRPr="00791397">
        <w:t xml:space="preserve">Understanding which of these choices—soft balancing against the hegemon or alignment with the </w:t>
      </w:r>
    </w:p>
    <w:p w:rsidR="005D0F7E" w:rsidRDefault="005D0F7E" w:rsidP="005D0F7E">
      <w:r>
        <w:t>AND</w:t>
      </w:r>
    </w:p>
    <w:p w:rsidR="005D0F7E" w:rsidRPr="00791397" w:rsidRDefault="005D0F7E" w:rsidP="005D0F7E">
      <w:proofErr w:type="gramStart"/>
      <w:r w:rsidRPr="00791397">
        <w:t>an</w:t>
      </w:r>
      <w:proofErr w:type="gramEnd"/>
      <w:r w:rsidRPr="00791397">
        <w:t xml:space="preserve"> increased reluctance to use its power in support of its national interests.</w:t>
      </w:r>
    </w:p>
    <w:p w:rsidR="005D0F7E" w:rsidRDefault="005D0F7E" w:rsidP="005D0F7E">
      <w:pPr>
        <w:pStyle w:val="Heading4"/>
        <w:rPr>
          <w:rFonts w:eastAsia="SimSun"/>
        </w:rPr>
      </w:pPr>
      <w:r>
        <w:rPr>
          <w:u w:val="single"/>
        </w:rPr>
        <w:t>Status quo solves multilat</w:t>
      </w:r>
      <w:r>
        <w:t xml:space="preserve"> --- UN participation is sufficient</w:t>
      </w:r>
    </w:p>
    <w:p w:rsidR="005D0F7E" w:rsidRDefault="005D0F7E" w:rsidP="005D0F7E">
      <w:pPr>
        <w:rPr>
          <w:rFonts w:eastAsia="SimSun" w:cs="Times New Roman"/>
        </w:rPr>
      </w:pPr>
      <w:r>
        <w:rPr>
          <w:rFonts w:eastAsia="SimSun" w:cs="Times New Roman"/>
          <w:b/>
        </w:rPr>
        <w:t>Nye 8</w:t>
      </w:r>
      <w:r>
        <w:t xml:space="preserve"> (</w:t>
      </w:r>
      <w:r>
        <w:rPr>
          <w:rFonts w:eastAsia="SimSun" w:cs="Times New Roman"/>
        </w:rPr>
        <w:t>American political scientist and former Dean of the John F. Kennedy School of Government at Harvard University, Joseph S. Nye, Jr., “Public Diplomacy and Soft Power”, The ANNALS of the American Academy of Political and Social Science, 2008, SAGE)</w:t>
      </w:r>
    </w:p>
    <w:p w:rsidR="005D0F7E" w:rsidRDefault="005D0F7E" w:rsidP="005D0F7E">
      <w:pPr>
        <w:rPr>
          <w:rFonts w:eastAsia="SimSun" w:cs="Times New Roman"/>
        </w:rPr>
      </w:pPr>
    </w:p>
    <w:p w:rsidR="005D0F7E" w:rsidRDefault="005D0F7E" w:rsidP="005D0F7E">
      <w:r w:rsidRPr="00791397">
        <w:t xml:space="preserve">The third and most important source of legitimacy internationally is participation. The United Nations </w:t>
      </w:r>
    </w:p>
    <w:p w:rsidR="005D0F7E" w:rsidRDefault="005D0F7E" w:rsidP="005D0F7E">
      <w:r>
        <w:t>AND</w:t>
      </w:r>
    </w:p>
    <w:p w:rsidR="005D0F7E" w:rsidRPr="00791397" w:rsidRDefault="005D0F7E" w:rsidP="005D0F7E">
      <w:proofErr w:type="gramStart"/>
      <w:r w:rsidRPr="00791397">
        <w:t>legitimacy</w:t>
      </w:r>
      <w:proofErr w:type="gramEnd"/>
      <w:r w:rsidRPr="00791397">
        <w:t xml:space="preserve"> will decline – and with it an important instrument of American power.</w:t>
      </w:r>
    </w:p>
    <w:p w:rsidR="005D0F7E" w:rsidRDefault="005D0F7E" w:rsidP="005D0F7E">
      <w:pPr>
        <w:pStyle w:val="Heading4"/>
        <w:rPr>
          <w:rFonts w:eastAsia="Cambria"/>
        </w:rPr>
      </w:pPr>
      <w:r>
        <w:rPr>
          <w:rFonts w:eastAsia="Cambria"/>
        </w:rPr>
        <w:t xml:space="preserve">NSA scandal means the plan is </w:t>
      </w:r>
      <w:r>
        <w:rPr>
          <w:rFonts w:eastAsia="Cambria"/>
          <w:u w:val="single"/>
        </w:rPr>
        <w:t>insufficient</w:t>
      </w:r>
      <w:r>
        <w:rPr>
          <w:rFonts w:eastAsia="Cambria"/>
        </w:rPr>
        <w:t xml:space="preserve"> to solve</w:t>
      </w:r>
    </w:p>
    <w:p w:rsidR="005D0F7E" w:rsidRDefault="005D0F7E" w:rsidP="005D0F7E">
      <w:r>
        <w:rPr>
          <w:b/>
        </w:rPr>
        <w:t>Migranyan 13</w:t>
      </w:r>
      <w:r w:rsidRPr="00B932E5">
        <w:t xml:space="preserve"> </w:t>
      </w:r>
      <w:r>
        <w:t>(director of the Institute for Democracy and Cooperation in New York; professor at the Institute of International Relations in Moscow; a former member of the Public Chamber and a former member of the Russian Presidential Council, Andranik, “Scandals Harm U.S. Soft Power”, The National Interest, 7/5/13, http://nationalinterest.org/commentary/scandals-harm-us-soft-power-8695)</w:t>
      </w:r>
    </w:p>
    <w:p w:rsidR="005D0F7E" w:rsidRDefault="005D0F7E" w:rsidP="005D0F7E"/>
    <w:p w:rsidR="005D0F7E" w:rsidRDefault="005D0F7E" w:rsidP="005D0F7E">
      <w:r w:rsidRPr="00791397">
        <w:t xml:space="preserve">For the past few months, the United States has been rocked by a series </w:t>
      </w:r>
    </w:p>
    <w:p w:rsidR="005D0F7E" w:rsidRDefault="005D0F7E" w:rsidP="005D0F7E">
      <w:r>
        <w:t>AND</w:t>
      </w:r>
    </w:p>
    <w:p w:rsidR="005D0F7E" w:rsidRPr="00791397" w:rsidRDefault="005D0F7E" w:rsidP="005D0F7E">
      <w:proofErr w:type="gramStart"/>
      <w:r w:rsidRPr="00791397">
        <w:t>America—and its model for governance—with a more critical eye.</w:t>
      </w:r>
      <w:proofErr w:type="gramEnd"/>
    </w:p>
    <w:p w:rsidR="005D0F7E" w:rsidRPr="00B932E5" w:rsidRDefault="005D0F7E" w:rsidP="005D0F7E">
      <w:pPr>
        <w:pStyle w:val="Heading4"/>
      </w:pPr>
      <w:r w:rsidRPr="00B932E5">
        <w:rPr>
          <w:bCs w:val="0"/>
          <w:u w:val="single"/>
        </w:rPr>
        <w:t>No transition wars</w:t>
      </w:r>
      <w:r w:rsidRPr="00B932E5">
        <w:rPr>
          <w:bCs w:val="0"/>
        </w:rPr>
        <w:t xml:space="preserve"> --- empirics </w:t>
      </w:r>
    </w:p>
    <w:p w:rsidR="005D0F7E" w:rsidRDefault="005D0F7E" w:rsidP="005D0F7E">
      <w:r>
        <w:rPr>
          <w:b/>
        </w:rPr>
        <w:t>Goldstein 11</w:t>
      </w:r>
      <w:r>
        <w:t xml:space="preserve"> (Joshua S., Professor Emeritus of International Relations – American University, “Think Again: War”, Foreign Policy, September / October, http://www.foreignpolicy.com/articles/2011/08/15/think_again_war)</w:t>
      </w:r>
    </w:p>
    <w:p w:rsidR="005D0F7E" w:rsidRDefault="005D0F7E" w:rsidP="005D0F7E"/>
    <w:p w:rsidR="005D0F7E" w:rsidRDefault="005D0F7E" w:rsidP="005D0F7E">
      <w:r w:rsidRPr="00791397">
        <w:t xml:space="preserve">Nor do shifts in the global balance of power doom us to a future of </w:t>
      </w:r>
    </w:p>
    <w:p w:rsidR="005D0F7E" w:rsidRDefault="005D0F7E" w:rsidP="005D0F7E">
      <w:r>
        <w:t>AND</w:t>
      </w:r>
    </w:p>
    <w:p w:rsidR="005D0F7E" w:rsidRPr="00791397" w:rsidRDefault="005D0F7E" w:rsidP="005D0F7E">
      <w:proofErr w:type="gramStart"/>
      <w:r w:rsidRPr="00791397">
        <w:t>for</w:t>
      </w:r>
      <w:proofErr w:type="gramEnd"/>
      <w:r w:rsidRPr="00791397">
        <w:t xml:space="preserve"> a century until its breakdown and the bloodbath of World War I. </w:t>
      </w:r>
    </w:p>
    <w:p w:rsidR="005D0F7E" w:rsidRPr="00CD0163" w:rsidRDefault="005D0F7E" w:rsidP="005D0F7E">
      <w:pPr>
        <w:pStyle w:val="Heading4"/>
      </w:pPr>
      <w:r w:rsidRPr="00CD0163">
        <w:t xml:space="preserve">The OAS </w:t>
      </w:r>
      <w:r>
        <w:t xml:space="preserve">internal link is wrong --- they have </w:t>
      </w:r>
      <w:r w:rsidRPr="00B932E5">
        <w:rPr>
          <w:u w:val="single"/>
        </w:rPr>
        <w:t>no credibility</w:t>
      </w:r>
      <w:r w:rsidRPr="00CD0163">
        <w:t xml:space="preserve"> </w:t>
      </w:r>
      <w:r>
        <w:t>---</w:t>
      </w:r>
      <w:r w:rsidRPr="00CD0163">
        <w:t xml:space="preserve"> internal failures and lack of enforcement mechanism </w:t>
      </w:r>
    </w:p>
    <w:p w:rsidR="005D0F7E" w:rsidRDefault="005D0F7E" w:rsidP="005D0F7E">
      <w:r w:rsidRPr="00B932E5">
        <w:rPr>
          <w:b/>
        </w:rPr>
        <w:t>Isacson 12</w:t>
      </w:r>
      <w:r w:rsidRPr="00B932E5">
        <w:t xml:space="preserve"> – Senior Associate for Regional Security Policy at the Washington Office on Latin America (Adam Isacson, “Conflict Resolution in the Americas: The Decline of the OAS” World Politics Review, 22 May 2012, </w:t>
      </w:r>
      <w:hyperlink r:id="rId11" w:history="1">
        <w:r w:rsidRPr="001509C6">
          <w:rPr>
            <w:rStyle w:val="Hyperlink"/>
          </w:rPr>
          <w:t>http://www.worldpoliticsreview.com/articles/11979/conflict-resolution-in-the-americas-the-decline-of-the-oas</w:t>
        </w:r>
      </w:hyperlink>
      <w:r w:rsidRPr="00B932E5">
        <w:t>)</w:t>
      </w:r>
    </w:p>
    <w:p w:rsidR="005D0F7E" w:rsidRPr="00B932E5" w:rsidRDefault="005D0F7E" w:rsidP="005D0F7E"/>
    <w:p w:rsidR="005D0F7E" w:rsidRDefault="005D0F7E" w:rsidP="005D0F7E">
      <w:r w:rsidRPr="00791397">
        <w:t xml:space="preserve">What is going on here? The OAS, the world's oldest regional organization, </w:t>
      </w:r>
    </w:p>
    <w:p w:rsidR="005D0F7E" w:rsidRDefault="005D0F7E" w:rsidP="005D0F7E">
      <w:r>
        <w:t>AND</w:t>
      </w:r>
    </w:p>
    <w:p w:rsidR="005D0F7E" w:rsidRPr="00791397" w:rsidRDefault="005D0F7E" w:rsidP="005D0F7E">
      <w:proofErr w:type="gramStart"/>
      <w:r w:rsidRPr="00791397">
        <w:t>sovereignty</w:t>
      </w:r>
      <w:proofErr w:type="gramEnd"/>
      <w:r w:rsidRPr="00791397">
        <w:t xml:space="preserve"> to the OAS, even for the benefit of a greater good.</w:t>
      </w:r>
    </w:p>
    <w:p w:rsidR="005D0F7E" w:rsidRPr="002922A0" w:rsidRDefault="005D0F7E" w:rsidP="005D0F7E">
      <w:pPr>
        <w:pStyle w:val="Heading4"/>
      </w:pPr>
      <w:r>
        <w:t>Politics make multilateralism impossible</w:t>
      </w:r>
    </w:p>
    <w:p w:rsidR="005D0F7E" w:rsidRPr="002922A0" w:rsidRDefault="005D0F7E" w:rsidP="005D0F7E">
      <w:r w:rsidRPr="002922A0">
        <w:rPr>
          <w:b/>
        </w:rPr>
        <w:t>Kaye 13</w:t>
      </w:r>
      <w:r>
        <w:t xml:space="preserve"> (David, </w:t>
      </w:r>
      <w:r w:rsidRPr="002922A0">
        <w:t xml:space="preserve">Professor </w:t>
      </w:r>
      <w:r>
        <w:t xml:space="preserve">– </w:t>
      </w:r>
      <w:r w:rsidRPr="002922A0">
        <w:t>University of California</w:t>
      </w:r>
      <w:r>
        <w:t>-</w:t>
      </w:r>
      <w:r w:rsidRPr="002922A0">
        <w:t>Irvine</w:t>
      </w:r>
      <w:r>
        <w:t xml:space="preserve"> </w:t>
      </w:r>
      <w:r w:rsidRPr="002922A0">
        <w:t xml:space="preserve">School of Law, </w:t>
      </w:r>
      <w:r>
        <w:t xml:space="preserve">“Stealth Multilateralism”, Foreign Affairs, </w:t>
      </w:r>
      <w:r w:rsidRPr="002922A0">
        <w:t>Sept</w:t>
      </w:r>
      <w:r>
        <w:t>ember</w:t>
      </w:r>
      <w:r w:rsidRPr="002922A0">
        <w:t>/Oct</w:t>
      </w:r>
      <w:r>
        <w:t>ober,</w:t>
      </w:r>
      <w:r w:rsidRPr="002922A0">
        <w:t xml:space="preserve"> http://www.foreignaffairs.com/articles/139649/david-kaye/stealth-multilateralism</w:t>
      </w:r>
      <w:r>
        <w:t>)</w:t>
      </w:r>
    </w:p>
    <w:p w:rsidR="005D0F7E" w:rsidRPr="002049F2" w:rsidRDefault="005D0F7E" w:rsidP="005D0F7E"/>
    <w:p w:rsidR="005D0F7E" w:rsidRDefault="005D0F7E" w:rsidP="005D0F7E">
      <w:r w:rsidRPr="00791397">
        <w:t xml:space="preserve">The U.S. Senate rejects multilateral treaties as if it were sport. </w:t>
      </w:r>
    </w:p>
    <w:p w:rsidR="005D0F7E" w:rsidRDefault="005D0F7E" w:rsidP="005D0F7E">
      <w:r>
        <w:t>AND</w:t>
      </w:r>
    </w:p>
    <w:p w:rsidR="005D0F7E" w:rsidRPr="00791397" w:rsidRDefault="005D0F7E" w:rsidP="005D0F7E">
      <w:proofErr w:type="gramStart"/>
      <w:r w:rsidRPr="00791397">
        <w:t>group</w:t>
      </w:r>
      <w:proofErr w:type="gramEnd"/>
      <w:r w:rsidRPr="00791397">
        <w:t xml:space="preserve"> of senators can block any given treaty, they essentially control ratification.</w:t>
      </w:r>
    </w:p>
    <w:p w:rsidR="005D0F7E" w:rsidRDefault="005D0F7E" w:rsidP="005D0F7E">
      <w:pPr>
        <w:pStyle w:val="Heading3"/>
      </w:pPr>
      <w:r>
        <w:t>Transition Advantage – 1NC</w:t>
      </w:r>
    </w:p>
    <w:p w:rsidR="005D0F7E" w:rsidRPr="0070191A" w:rsidRDefault="005D0F7E" w:rsidP="005D0F7E">
      <w:pPr>
        <w:pStyle w:val="Heading4"/>
      </w:pPr>
      <w:r w:rsidRPr="0070191A">
        <w:rPr>
          <w:bCs w:val="0"/>
        </w:rPr>
        <w:t>Obstacles prevent nuclear terrorism</w:t>
      </w:r>
    </w:p>
    <w:p w:rsidR="005D0F7E" w:rsidRDefault="005D0F7E" w:rsidP="005D0F7E">
      <w:r>
        <w:rPr>
          <w:b/>
        </w:rPr>
        <w:t>Mearsheimer 14</w:t>
      </w:r>
      <w:r>
        <w:t xml:space="preserve"> (John J., R. Wendell Harrison Distinguished Service Professor of Political Science – University of Chicago, “America Unhinged”, National Interest, 1-2, nationalinterest.org/article/america-unhinged-9639?page=show)</w:t>
      </w:r>
    </w:p>
    <w:p w:rsidR="005D0F7E" w:rsidRDefault="005D0F7E" w:rsidP="005D0F7E"/>
    <w:p w:rsidR="005D0F7E" w:rsidRDefault="005D0F7E" w:rsidP="005D0F7E">
      <w:r w:rsidRPr="00791397">
        <w:t xml:space="preserve">Am I overlooking the obvious threat that strikes fear into the hearts of so </w:t>
      </w:r>
      <w:proofErr w:type="gramStart"/>
      <w:r w:rsidRPr="00791397">
        <w:t>many</w:t>
      </w:r>
      <w:proofErr w:type="gramEnd"/>
      <w:r w:rsidRPr="00791397">
        <w:t xml:space="preserve"> </w:t>
      </w:r>
    </w:p>
    <w:p w:rsidR="005D0F7E" w:rsidRDefault="005D0F7E" w:rsidP="005D0F7E">
      <w:r>
        <w:t>AND</w:t>
      </w:r>
    </w:p>
    <w:p w:rsidR="005D0F7E" w:rsidRPr="00791397" w:rsidRDefault="005D0F7E" w:rsidP="005D0F7E">
      <w:proofErr w:type="gramStart"/>
      <w:r w:rsidRPr="00791397">
        <w:t>encourage</w:t>
      </w:r>
      <w:proofErr w:type="gramEnd"/>
      <w:r w:rsidRPr="00791397">
        <w:t xml:space="preserve"> and help other states to place nuclear materials in highly secure custody.</w:t>
      </w:r>
    </w:p>
    <w:p w:rsidR="005D0F7E" w:rsidRPr="0070191A" w:rsidRDefault="005D0F7E" w:rsidP="005D0F7E">
      <w:pPr>
        <w:pStyle w:val="Heading4"/>
      </w:pPr>
      <w:r w:rsidRPr="0070191A">
        <w:rPr>
          <w:bCs w:val="0"/>
          <w:u w:val="single"/>
        </w:rPr>
        <w:t>No retaliation</w:t>
      </w:r>
      <w:r w:rsidRPr="0070191A">
        <w:rPr>
          <w:bCs w:val="0"/>
        </w:rPr>
        <w:t xml:space="preserve"> --- it’s </w:t>
      </w:r>
      <w:r w:rsidRPr="0070191A">
        <w:rPr>
          <w:bCs w:val="0"/>
          <w:u w:val="single"/>
        </w:rPr>
        <w:t>empirically denied</w:t>
      </w:r>
      <w:r w:rsidRPr="0070191A">
        <w:rPr>
          <w:bCs w:val="0"/>
        </w:rPr>
        <w:t xml:space="preserve"> by 9/11 --- conventional retaliation is more likely</w:t>
      </w:r>
    </w:p>
    <w:p w:rsidR="005D0F7E" w:rsidRDefault="005D0F7E" w:rsidP="005D0F7E">
      <w:r>
        <w:rPr>
          <w:b/>
        </w:rPr>
        <w:t>Neely 13</w:t>
      </w:r>
      <w:r>
        <w:t xml:space="preserve"> (Meggaen, Research Intern for the Project on Nuclear Issues — CSIS, “Doubting Deterrence of Nuclear Terrorism”, CSIS, 3-21, http://csis.org/blog/doubting-deterrence-nuclear-terrorism, Deech)</w:t>
      </w:r>
    </w:p>
    <w:p w:rsidR="005D0F7E" w:rsidRDefault="005D0F7E" w:rsidP="005D0F7E"/>
    <w:p w:rsidR="005D0F7E" w:rsidRDefault="005D0F7E" w:rsidP="005D0F7E">
      <w:r w:rsidRPr="00791397">
        <w:t xml:space="preserve">Yet, let’s think about the series of events that would play out if a </w:t>
      </w:r>
    </w:p>
    <w:p w:rsidR="005D0F7E" w:rsidRDefault="005D0F7E" w:rsidP="005D0F7E">
      <w:r>
        <w:t>AND</w:t>
      </w:r>
    </w:p>
    <w:p w:rsidR="005D0F7E" w:rsidRPr="00791397" w:rsidRDefault="005D0F7E" w:rsidP="005D0F7E">
      <w:proofErr w:type="gramStart"/>
      <w:r w:rsidRPr="00791397">
        <w:t>called</w:t>
      </w:r>
      <w:proofErr w:type="gramEnd"/>
      <w:r w:rsidRPr="00791397">
        <w:t xml:space="preserve"> for by deterrence models, even more so by the American public.</w:t>
      </w:r>
    </w:p>
    <w:p w:rsidR="005D0F7E" w:rsidRPr="00287480" w:rsidRDefault="005D0F7E" w:rsidP="005D0F7E">
      <w:pPr>
        <w:pStyle w:val="Heading4"/>
      </w:pPr>
      <w:r w:rsidRPr="00287480">
        <w:t xml:space="preserve">Terrorism </w:t>
      </w:r>
      <w:r>
        <w:t xml:space="preserve">key to </w:t>
      </w:r>
      <w:r w:rsidRPr="00287480">
        <w:t>Russian relations</w:t>
      </w:r>
    </w:p>
    <w:p w:rsidR="005D0F7E" w:rsidRPr="00287480" w:rsidRDefault="005D0F7E" w:rsidP="005D0F7E">
      <w:r w:rsidRPr="00287480">
        <w:rPr>
          <w:b/>
        </w:rPr>
        <w:t>Hoosen 8</w:t>
      </w:r>
      <w:r w:rsidRPr="00287480">
        <w:t xml:space="preserve"> (Paul, freelance writer, “New Wave of Terrorism May Draw Russia &amp; U.S. Closer Again,” 11/30/08, </w:t>
      </w:r>
      <w:hyperlink r:id="rId12" w:history="1">
        <w:r w:rsidRPr="00287480">
          <w:rPr>
            <w:rStyle w:val="Hyperlink"/>
          </w:rPr>
          <w:t>http://wizbangblue.com/2008/11/30/new-wave-of-terrorism-may-draw-russia-us-closer-again.php</w:t>
        </w:r>
      </w:hyperlink>
      <w:r w:rsidRPr="00287480">
        <w:t>)</w:t>
      </w:r>
    </w:p>
    <w:p w:rsidR="005D0F7E" w:rsidRPr="00287480" w:rsidRDefault="005D0F7E" w:rsidP="005D0F7E"/>
    <w:p w:rsidR="005D0F7E" w:rsidRDefault="005D0F7E" w:rsidP="005D0F7E">
      <w:r w:rsidRPr="00791397">
        <w:t xml:space="preserve">Interestingly, VOICE OF RUSSIA, the Russian news-service which is a virtual </w:t>
      </w:r>
    </w:p>
    <w:p w:rsidR="005D0F7E" w:rsidRDefault="005D0F7E" w:rsidP="005D0F7E">
      <w:r>
        <w:t>AND</w:t>
      </w:r>
    </w:p>
    <w:p w:rsidR="005D0F7E" w:rsidRPr="00791397" w:rsidRDefault="005D0F7E" w:rsidP="005D0F7E">
      <w:proofErr w:type="gramStart"/>
      <w:r w:rsidRPr="00791397">
        <w:t>may</w:t>
      </w:r>
      <w:proofErr w:type="gramEnd"/>
      <w:r w:rsidRPr="00791397">
        <w:t xml:space="preserve"> well provide the common ground required for better relations between the states.</w:t>
      </w:r>
    </w:p>
    <w:p w:rsidR="005D0F7E" w:rsidRPr="00287480" w:rsidRDefault="005D0F7E" w:rsidP="005D0F7E">
      <w:pPr>
        <w:pStyle w:val="Heading4"/>
      </w:pPr>
      <w:r w:rsidRPr="00287480">
        <w:t>Nuclear war</w:t>
      </w:r>
    </w:p>
    <w:p w:rsidR="005D0F7E" w:rsidRPr="00287480" w:rsidRDefault="005D0F7E" w:rsidP="005D0F7E">
      <w:r w:rsidRPr="00287480">
        <w:rPr>
          <w:b/>
        </w:rPr>
        <w:t>Allison and Blackwill 11</w:t>
      </w:r>
      <w:r w:rsidRPr="00287480">
        <w:t xml:space="preserve"> (Graham, Director of the Belfer Center – Harvard Kennedy School of Government, Former Assistant Secretary of Defense, and Robert, Senior Fellow for U.S. Foreign Policy – Council on Foreign Relations, Former U.S. Ambassador to India, Former Deputy National Security Adviser, “10 Reasons Why Russia Still Matters”, Politico, 10-31, </w:t>
      </w:r>
      <w:hyperlink r:id="rId13" w:history="1">
        <w:r w:rsidRPr="00287480">
          <w:rPr>
            <w:rStyle w:val="Hyperlink"/>
          </w:rPr>
          <w:t>http://www.politico.com/news/stories/1011/67178_Page2.html</w:t>
        </w:r>
      </w:hyperlink>
      <w:r w:rsidRPr="00287480">
        <w:t>)</w:t>
      </w:r>
    </w:p>
    <w:p w:rsidR="005D0F7E" w:rsidRPr="00287480" w:rsidRDefault="005D0F7E" w:rsidP="005D0F7E"/>
    <w:p w:rsidR="005D0F7E" w:rsidRDefault="005D0F7E" w:rsidP="005D0F7E">
      <w:r w:rsidRPr="00791397">
        <w:t>That central point is that Russia matters a great deal to a U.S</w:t>
      </w:r>
    </w:p>
    <w:p w:rsidR="005D0F7E" w:rsidRDefault="005D0F7E" w:rsidP="005D0F7E">
      <w:r>
        <w:t>AND</w:t>
      </w:r>
    </w:p>
    <w:p w:rsidR="005D0F7E" w:rsidRPr="00791397" w:rsidRDefault="005D0F7E" w:rsidP="005D0F7E">
      <w:proofErr w:type="gramStart"/>
      <w:r w:rsidRPr="00791397">
        <w:t>.S. success, or failure, in advancing our national interests.</w:t>
      </w:r>
      <w:proofErr w:type="gramEnd"/>
    </w:p>
    <w:p w:rsidR="005D0F7E" w:rsidRPr="00D21DCA" w:rsidRDefault="005D0F7E" w:rsidP="005D0F7E">
      <w:pPr>
        <w:pStyle w:val="Heading4"/>
      </w:pPr>
      <w:r w:rsidRPr="008C598F">
        <w:t xml:space="preserve">Military intervention in Cuba would be </w:t>
      </w:r>
      <w:r w:rsidRPr="008C598F">
        <w:rPr>
          <w:u w:val="single"/>
        </w:rPr>
        <w:t>quick</w:t>
      </w:r>
      <w:r w:rsidRPr="008C598F">
        <w:t xml:space="preserve"> and </w:t>
      </w:r>
      <w:r w:rsidRPr="008C598F">
        <w:rPr>
          <w:u w:val="single"/>
        </w:rPr>
        <w:t>effective</w:t>
      </w:r>
      <w:r>
        <w:t xml:space="preserve"> --- doesn’t trigger their impacts</w:t>
      </w:r>
    </w:p>
    <w:p w:rsidR="005D0F7E" w:rsidRPr="008C598F" w:rsidRDefault="005D0F7E" w:rsidP="005D0F7E">
      <w:r w:rsidRPr="008C598F">
        <w:rPr>
          <w:b/>
        </w:rPr>
        <w:t>August 12</w:t>
      </w:r>
      <w:r w:rsidRPr="008C598F">
        <w:t xml:space="preserve"> (Arnold, M.A. in Political Science – McGill University, Journalist and Lecturer on Cuba, “‘Democracy Promotion’ Through U.S. Military Intervention”, April, http://www.democracyintheus.com/Democracy_Promotion_Through_U.S._Military_Intervention.pdf)</w:t>
      </w:r>
    </w:p>
    <w:p w:rsidR="005D0F7E" w:rsidRPr="008C598F" w:rsidRDefault="005D0F7E" w:rsidP="005D0F7E"/>
    <w:p w:rsidR="005D0F7E" w:rsidRDefault="005D0F7E" w:rsidP="005D0F7E">
      <w:r w:rsidRPr="00791397">
        <w:t xml:space="preserve">It would be fruitless for the U.S. to conjure up such subterfuges </w:t>
      </w:r>
    </w:p>
    <w:p w:rsidR="005D0F7E" w:rsidRDefault="005D0F7E" w:rsidP="005D0F7E">
      <w:r>
        <w:t>AND</w:t>
      </w:r>
    </w:p>
    <w:p w:rsidR="005D0F7E" w:rsidRPr="00791397" w:rsidRDefault="005D0F7E" w:rsidP="005D0F7E">
      <w:proofErr w:type="gramStart"/>
      <w:r w:rsidRPr="00791397">
        <w:t>blogs</w:t>
      </w:r>
      <w:proofErr w:type="gramEnd"/>
      <w:r w:rsidRPr="00791397">
        <w:t>, Hernández Busto’s Penúltimos Días and carries a number of his articles.</w:t>
      </w:r>
    </w:p>
    <w:p w:rsidR="005D0F7E" w:rsidRPr="008C598F" w:rsidRDefault="005D0F7E" w:rsidP="005D0F7E">
      <w:pPr>
        <w:pStyle w:val="Heading4"/>
      </w:pPr>
      <w:r w:rsidRPr="008C598F">
        <w:t>Iraq Syndrome prevents intervention</w:t>
      </w:r>
    </w:p>
    <w:p w:rsidR="005D0F7E" w:rsidRPr="008C598F" w:rsidRDefault="005D0F7E" w:rsidP="005D0F7E">
      <w:r w:rsidRPr="008C598F">
        <w:rPr>
          <w:b/>
        </w:rPr>
        <w:t>Braswell 13</w:t>
      </w:r>
      <w:r w:rsidRPr="008C598F">
        <w:t xml:space="preserve"> (Matthew, “The Iraq Syndrome”, The Fifth Floor, 9-28, http://onthe5thfloor.wordpress.com/2013/09/28/the-iraq-syndrome/)</w:t>
      </w:r>
    </w:p>
    <w:p w:rsidR="005D0F7E" w:rsidRPr="008C598F" w:rsidRDefault="005D0F7E" w:rsidP="005D0F7E"/>
    <w:p w:rsidR="005D0F7E" w:rsidRDefault="005D0F7E" w:rsidP="005D0F7E">
      <w:r w:rsidRPr="00791397">
        <w:t xml:space="preserve">Or at least that was how I thought about the Iraq War’s legacy up until </w:t>
      </w:r>
    </w:p>
    <w:p w:rsidR="005D0F7E" w:rsidRDefault="005D0F7E" w:rsidP="005D0F7E">
      <w:r>
        <w:t>AND</w:t>
      </w:r>
    </w:p>
    <w:p w:rsidR="005D0F7E" w:rsidRPr="00791397" w:rsidRDefault="005D0F7E" w:rsidP="005D0F7E">
      <w:proofErr w:type="gramStart"/>
      <w:r w:rsidRPr="00791397">
        <w:t>his</w:t>
      </w:r>
      <w:proofErr w:type="gramEnd"/>
      <w:r w:rsidRPr="00791397">
        <w:t xml:space="preserve"> stripes regarding foreign intervention, the public refused to change with him.</w:t>
      </w:r>
    </w:p>
    <w:p w:rsidR="005D0F7E" w:rsidRPr="008C598F" w:rsidRDefault="005D0F7E" w:rsidP="005D0F7E">
      <w:pPr>
        <w:pStyle w:val="Heading4"/>
      </w:pPr>
      <w:r>
        <w:rPr>
          <w:bCs w:val="0"/>
        </w:rPr>
        <w:t xml:space="preserve">Their hotspots impact is </w:t>
      </w:r>
      <w:r w:rsidRPr="00D21DCA">
        <w:rPr>
          <w:bCs w:val="0"/>
          <w:u w:val="single"/>
        </w:rPr>
        <w:t>empirically denied</w:t>
      </w:r>
      <w:r>
        <w:rPr>
          <w:bCs w:val="0"/>
        </w:rPr>
        <w:t xml:space="preserve"> --- their evidence is from </w:t>
      </w:r>
      <w:r w:rsidRPr="00D21DCA">
        <w:rPr>
          <w:bCs w:val="0"/>
          <w:u w:val="single"/>
        </w:rPr>
        <w:t>8 years ago</w:t>
      </w:r>
      <w:r>
        <w:rPr>
          <w:bCs w:val="0"/>
        </w:rPr>
        <w:t xml:space="preserve"> and says hotspots are going to escalate any minute --- US not key to stability</w:t>
      </w:r>
    </w:p>
    <w:p w:rsidR="005D0F7E" w:rsidRPr="008C598F" w:rsidRDefault="005D0F7E" w:rsidP="005D0F7E">
      <w:pPr>
        <w:rPr>
          <w:sz w:val="16"/>
        </w:rPr>
      </w:pPr>
      <w:r w:rsidRPr="008C598F">
        <w:rPr>
          <w:b/>
        </w:rPr>
        <w:t>Friedman 10</w:t>
      </w:r>
      <w:r w:rsidRPr="008C598F">
        <w:t xml:space="preserve"> (Ben, Research Fellow in Defense and Homeland Security – Cato Institute, Ph.D. Candidate in Political Science – MIT, “Military Restraint and Defense Savings”, 7-20, http://www.cato.org/testimony/ct-bf-07202010.html)</w:t>
      </w:r>
    </w:p>
    <w:p w:rsidR="005D0F7E" w:rsidRPr="008C598F" w:rsidRDefault="005D0F7E" w:rsidP="005D0F7E"/>
    <w:p w:rsidR="005D0F7E" w:rsidRDefault="005D0F7E" w:rsidP="005D0F7E">
      <w:r w:rsidRPr="00791397">
        <w:t xml:space="preserve">Another argument for high military spending is that U.S. military hegemony underlies </w:t>
      </w:r>
    </w:p>
    <w:p w:rsidR="005D0F7E" w:rsidRDefault="005D0F7E" w:rsidP="005D0F7E">
      <w:r>
        <w:t>AND</w:t>
      </w:r>
    </w:p>
    <w:p w:rsidR="005D0F7E" w:rsidRDefault="005D0F7E" w:rsidP="005D0F7E">
      <w:proofErr w:type="gramStart"/>
      <w:r w:rsidRPr="00791397">
        <w:t>and</w:t>
      </w:r>
      <w:proofErr w:type="gramEnd"/>
      <w:r w:rsidRPr="00791397">
        <w:t xml:space="preserve"> threaten to drag us into wars, while providing no obvious benefit. </w:t>
      </w:r>
    </w:p>
    <w:p w:rsidR="005D0F7E" w:rsidRDefault="005D0F7E" w:rsidP="005D0F7E">
      <w:pPr>
        <w:pStyle w:val="Heading2"/>
      </w:pPr>
      <w:r>
        <w:t>Round 7 --- Neg vs. Glenbrook South CM</w:t>
      </w:r>
    </w:p>
    <w:p w:rsidR="005D0F7E" w:rsidRDefault="005D0F7E" w:rsidP="005D0F7E">
      <w:pPr>
        <w:pStyle w:val="Heading3"/>
      </w:pPr>
      <w:r>
        <w:t>1</w:t>
      </w:r>
    </w:p>
    <w:p w:rsidR="005D0F7E" w:rsidRDefault="005D0F7E" w:rsidP="005D0F7E">
      <w:pPr>
        <w:pStyle w:val="Heading4"/>
      </w:pPr>
      <w:r>
        <w:t xml:space="preserve">TPA is </w:t>
      </w:r>
      <w:r>
        <w:rPr>
          <w:u w:val="single"/>
        </w:rPr>
        <w:t>top of the agenda</w:t>
      </w:r>
      <w:r>
        <w:t xml:space="preserve"> and </w:t>
      </w:r>
      <w:r>
        <w:rPr>
          <w:u w:val="single"/>
        </w:rPr>
        <w:t>political capital</w:t>
      </w:r>
      <w:r>
        <w:t xml:space="preserve"> is vital --- failure collapses </w:t>
      </w:r>
      <w:r>
        <w:rPr>
          <w:u w:val="single"/>
        </w:rPr>
        <w:t>global trade</w:t>
      </w:r>
      <w:r>
        <w:t xml:space="preserve">, the </w:t>
      </w:r>
      <w:r>
        <w:rPr>
          <w:u w:val="single"/>
        </w:rPr>
        <w:t>economy</w:t>
      </w:r>
      <w:r>
        <w:t xml:space="preserve">, and </w:t>
      </w:r>
      <w:r>
        <w:rPr>
          <w:u w:val="single"/>
        </w:rPr>
        <w:t>US leadership</w:t>
      </w:r>
    </w:p>
    <w:p w:rsidR="005D0F7E" w:rsidRDefault="005D0F7E" w:rsidP="005D0F7E">
      <w:r>
        <w:t xml:space="preserve">Mack </w:t>
      </w:r>
      <w:r w:rsidRPr="00E77330">
        <w:rPr>
          <w:rStyle w:val="StyleStyleBold12pt"/>
        </w:rPr>
        <w:t>McLarty 2/2</w:t>
      </w:r>
      <w:r>
        <w:t>/14, Chairman of McLarty Associates and Former Chief of Staff to Clinton, and Nelson Cunningham, specialist on international trade, “A Critical Test of Leadership,” Huffington post, http://www.huffingtonpost.com/thomas-f-mclarty/a-critical-test-of-leader_b_4705623.html</w:t>
      </w:r>
    </w:p>
    <w:p w:rsidR="005D0F7E" w:rsidRDefault="005D0F7E" w:rsidP="005D0F7E">
      <w:r w:rsidRPr="000C6231">
        <w:t xml:space="preserve">In his State of the Union address last week, President Obama took a good </w:t>
      </w:r>
    </w:p>
    <w:p w:rsidR="005D0F7E" w:rsidRDefault="005D0F7E" w:rsidP="005D0F7E">
      <w:r>
        <w:t>AND</w:t>
      </w:r>
    </w:p>
    <w:p w:rsidR="005D0F7E" w:rsidRPr="000C6231" w:rsidRDefault="005D0F7E" w:rsidP="005D0F7E">
      <w:proofErr w:type="gramStart"/>
      <w:r w:rsidRPr="000C6231">
        <w:t>and</w:t>
      </w:r>
      <w:proofErr w:type="gramEnd"/>
      <w:r w:rsidRPr="000C6231">
        <w:t xml:space="preserve"> Congress, including leaders of his own party, can work together?</w:t>
      </w:r>
    </w:p>
    <w:p w:rsidR="005D0F7E" w:rsidRPr="00E52FB2" w:rsidRDefault="005D0F7E" w:rsidP="005D0F7E">
      <w:pPr>
        <w:keepNext/>
        <w:keepLines/>
        <w:spacing w:before="200"/>
        <w:outlineLvl w:val="3"/>
        <w:rPr>
          <w:rFonts w:cs="Times New Roman"/>
          <w:b/>
          <w:bCs/>
          <w:iCs/>
        </w:rPr>
      </w:pPr>
      <w:r>
        <w:rPr>
          <w:rFonts w:cs="Times New Roman"/>
          <w:b/>
          <w:bCs/>
          <w:iCs/>
        </w:rPr>
        <w:t xml:space="preserve">The plan </w:t>
      </w:r>
      <w:r w:rsidRPr="000A3A70">
        <w:rPr>
          <w:rFonts w:cs="Times New Roman"/>
          <w:b/>
          <w:bCs/>
          <w:iCs/>
          <w:u w:val="single"/>
        </w:rPr>
        <w:t>massive funding</w:t>
      </w:r>
      <w:r>
        <w:rPr>
          <w:rFonts w:cs="Times New Roman"/>
          <w:b/>
          <w:bCs/>
          <w:iCs/>
        </w:rPr>
        <w:t xml:space="preserve"> </w:t>
      </w:r>
      <w:r w:rsidRPr="00E52FB2">
        <w:rPr>
          <w:rFonts w:cs="Times New Roman"/>
          <w:b/>
          <w:bCs/>
          <w:iCs/>
        </w:rPr>
        <w:t>sparks fierce congressional resistance</w:t>
      </w:r>
    </w:p>
    <w:p w:rsidR="005D0F7E" w:rsidRDefault="005D0F7E" w:rsidP="005D0F7E">
      <w:r w:rsidRPr="00A93428">
        <w:rPr>
          <w:b/>
        </w:rPr>
        <w:t>Los Angeles Times, 11</w:t>
      </w:r>
      <w:r w:rsidRPr="00A93428">
        <w:t xml:space="preserve"> (Paul Richter, April 12, 2011, “U.S. aid Arabs: Debt worries stymie U.S. aid to Arab nations in transition”, http://articles.latimes.com/2011/apr/12/wor</w:t>
      </w:r>
      <w:r>
        <w:t>ld/la-fg-mideast-aid-20110413)</w:t>
      </w:r>
    </w:p>
    <w:p w:rsidR="005D0F7E" w:rsidRPr="00A93428" w:rsidRDefault="005D0F7E" w:rsidP="005D0F7E"/>
    <w:p w:rsidR="005D0F7E" w:rsidRDefault="005D0F7E" w:rsidP="005D0F7E">
      <w:r w:rsidRPr="000C6231">
        <w:t xml:space="preserve">The Obama administration's efforts to use foreign aid to help Middle East and North African </w:t>
      </w:r>
    </w:p>
    <w:p w:rsidR="005D0F7E" w:rsidRDefault="005D0F7E" w:rsidP="005D0F7E">
      <w:r>
        <w:t>AND</w:t>
      </w:r>
    </w:p>
    <w:p w:rsidR="005D0F7E" w:rsidRPr="000C6231" w:rsidRDefault="005D0F7E" w:rsidP="005D0F7E">
      <w:proofErr w:type="gramStart"/>
      <w:r w:rsidRPr="000C6231">
        <w:t>had</w:t>
      </w:r>
      <w:proofErr w:type="gramEnd"/>
      <w:r w:rsidRPr="000C6231">
        <w:t xml:space="preserve"> argued that the money should not be shifted from their scholarship programs.</w:t>
      </w:r>
    </w:p>
    <w:p w:rsidR="005D0F7E" w:rsidRDefault="005D0F7E" w:rsidP="005D0F7E">
      <w:pPr>
        <w:pStyle w:val="Heading4"/>
      </w:pPr>
      <w:r>
        <w:t>Trade and growth solve nuclear war</w:t>
      </w:r>
    </w:p>
    <w:p w:rsidR="005D0F7E" w:rsidRPr="00D173F6" w:rsidRDefault="005D0F7E" w:rsidP="005D0F7E">
      <w:r w:rsidRPr="00D173F6">
        <w:t xml:space="preserve">Michael, </w:t>
      </w:r>
      <w:r w:rsidRPr="00D173F6">
        <w:rPr>
          <w:rStyle w:val="StyleStyleBold12pt"/>
        </w:rPr>
        <w:t>Panzner 8</w:t>
      </w:r>
      <w:r w:rsidRPr="00D173F6">
        <w:t xml:space="preserve">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 </w:t>
      </w:r>
      <w:r>
        <w:t>Google Books</w:t>
      </w:r>
    </w:p>
    <w:p w:rsidR="005D0F7E" w:rsidRDefault="005D0F7E" w:rsidP="005D0F7E">
      <w:r w:rsidRPr="000C6231">
        <w:t xml:space="preserve">Continuing calls for curbs on the flow of finance and trade will inspire the United </w:t>
      </w:r>
    </w:p>
    <w:p w:rsidR="005D0F7E" w:rsidRDefault="005D0F7E" w:rsidP="005D0F7E">
      <w:r>
        <w:t>AND</w:t>
      </w:r>
    </w:p>
    <w:p w:rsidR="005D0F7E" w:rsidRPr="000C6231" w:rsidRDefault="005D0F7E" w:rsidP="005D0F7E">
      <w:proofErr w:type="gramStart"/>
      <w:r w:rsidRPr="000C6231">
        <w:t>between</w:t>
      </w:r>
      <w:proofErr w:type="gramEnd"/>
      <w:r w:rsidRPr="000C6231">
        <w:t xml:space="preserve"> Muslims and Western societies as the beginnings of a new world war.  </w:t>
      </w:r>
    </w:p>
    <w:p w:rsidR="005D0F7E" w:rsidRDefault="005D0F7E" w:rsidP="005D0F7E">
      <w:pPr>
        <w:pStyle w:val="Heading3"/>
      </w:pPr>
      <w:r>
        <w:t>2</w:t>
      </w:r>
    </w:p>
    <w:p w:rsidR="005D0F7E" w:rsidRPr="001D2B7B" w:rsidRDefault="005D0F7E" w:rsidP="005D0F7E">
      <w:pPr>
        <w:pStyle w:val="Heading4"/>
      </w:pPr>
      <w:r w:rsidRPr="001D2B7B">
        <w:t xml:space="preserve">The aff’s not topical --- </w:t>
      </w:r>
      <w:r>
        <w:t xml:space="preserve">their 1AC author says they’re </w:t>
      </w:r>
      <w:r w:rsidRPr="001D2B7B">
        <w:rPr>
          <w:u w:val="single"/>
        </w:rPr>
        <w:t>development assistance</w:t>
      </w:r>
    </w:p>
    <w:p w:rsidR="005D0F7E" w:rsidRDefault="005D0F7E" w:rsidP="005D0F7E">
      <w:r w:rsidRPr="00A06239">
        <w:rPr>
          <w:b/>
        </w:rPr>
        <w:t>Shirk 11</w:t>
      </w:r>
      <w:r w:rsidRPr="00A06239">
        <w:t xml:space="preserve"> – David A. Shirk is the director of the Trans-Border Institute and associate professor of political science at the University of San Diego. He conducts research on Mexican politics, U.S.-Mexico relations, and law enforcement and security along the U.S.-Mexico border. Dr. Shirk received his PhD in political science at the University of California, San Diego, and was a fellow at the Center for U.S.-Mexican Studies from 1998 to 1999 and from 2001 to 2003.  In 2009-2010, Dr. Shirk was a fellow at the Woodrow Wilson Center for International Scholars in Washington, DC. He is currently the principal investigator for the Justice in Mexico project, a binational research initiative on criminal justice and the rule of law in Mexico. (“The Drug War in Mexico Confronting a Shared Threat”, March 2011, Council on Foreign Relations, </w:t>
      </w:r>
      <w:hyperlink r:id="rId14" w:history="1">
        <w:r w:rsidRPr="00726AF4">
          <w:rPr>
            <w:rStyle w:val="Hyperlink"/>
          </w:rPr>
          <w:t>http://www.cfr.org/mexico/drug-war-mexico/p24262</w:t>
        </w:r>
      </w:hyperlink>
      <w:r w:rsidRPr="00A06239">
        <w:t>)</w:t>
      </w:r>
    </w:p>
    <w:p w:rsidR="005D0F7E" w:rsidRDefault="005D0F7E" w:rsidP="005D0F7E"/>
    <w:p w:rsidR="005D0F7E" w:rsidRDefault="005D0F7E" w:rsidP="005D0F7E">
      <w:r w:rsidRPr="000C6231">
        <w:t xml:space="preserve">In contrast, current U.S. priorities in Mexico remain focused on the </w:t>
      </w:r>
    </w:p>
    <w:p w:rsidR="005D0F7E" w:rsidRDefault="005D0F7E" w:rsidP="005D0F7E">
      <w:r>
        <w:t>AND</w:t>
      </w:r>
    </w:p>
    <w:p w:rsidR="005D0F7E" w:rsidRPr="000C6231" w:rsidRDefault="005D0F7E" w:rsidP="005D0F7E">
      <w:proofErr w:type="gramStart"/>
      <w:r w:rsidRPr="000C6231">
        <w:t>communi-</w:t>
      </w:r>
      <w:proofErr w:type="gramEnd"/>
      <w:r w:rsidRPr="000C6231">
        <w:t xml:space="preserve"> ties, and greater professionalism and effectiveness in the judicial sector.</w:t>
      </w:r>
    </w:p>
    <w:p w:rsidR="005D0F7E" w:rsidRDefault="005D0F7E" w:rsidP="005D0F7E">
      <w:pPr>
        <w:pStyle w:val="Heading4"/>
      </w:pPr>
      <w:r>
        <w:t xml:space="preserve">That’s not </w:t>
      </w:r>
      <w:r w:rsidRPr="00A06239">
        <w:rPr>
          <w:u w:val="single"/>
        </w:rPr>
        <w:t xml:space="preserve">economic </w:t>
      </w:r>
      <w:r>
        <w:rPr>
          <w:u w:val="single"/>
        </w:rPr>
        <w:t>engagement</w:t>
      </w:r>
    </w:p>
    <w:p w:rsidR="005D0F7E" w:rsidRPr="000A3A70" w:rsidRDefault="005D0F7E" w:rsidP="005D0F7E">
      <w:r w:rsidRPr="0010150C">
        <w:rPr>
          <w:b/>
        </w:rPr>
        <w:t xml:space="preserve">Balducci 10 </w:t>
      </w:r>
      <w:r w:rsidRPr="00C17760">
        <w:t>(Giuseppe, Phd @ University of Warwick, Department of Politics and International Studies, September 2010, “The EU’s promotion of human rights in China: a consistent and coordinated constructi</w:t>
      </w:r>
      <w:r w:rsidRPr="000A3A70">
        <w:t>ve engagement</w:t>
      </w:r>
      <w:proofErr w:type="gramStart"/>
      <w:r w:rsidRPr="000A3A70">
        <w:t>?,</w:t>
      </w:r>
      <w:proofErr w:type="gramEnd"/>
      <w:r w:rsidRPr="000A3A70">
        <w:t>”  http://wrap.warwick.ac.uk/3895/1/WRAP_THESIS_Balducci_2010.pdf)</w:t>
      </w:r>
    </w:p>
    <w:p w:rsidR="005D0F7E" w:rsidRPr="00C17760" w:rsidRDefault="005D0F7E" w:rsidP="005D0F7E"/>
    <w:p w:rsidR="005D0F7E" w:rsidRDefault="005D0F7E" w:rsidP="005D0F7E">
      <w:r w:rsidRPr="000C6231">
        <w:t xml:space="preserve">Chapter 3 has shown that the EU’s strategy of constructive engagement was mostly based on </w:t>
      </w:r>
    </w:p>
    <w:p w:rsidR="005D0F7E" w:rsidRDefault="005D0F7E" w:rsidP="005D0F7E">
      <w:r>
        <w:t>AND</w:t>
      </w:r>
    </w:p>
    <w:p w:rsidR="005D0F7E" w:rsidRPr="000C6231" w:rsidRDefault="005D0F7E" w:rsidP="005D0F7E">
      <w:proofErr w:type="gramStart"/>
      <w:r w:rsidRPr="000C6231">
        <w:t>representative</w:t>
      </w:r>
      <w:proofErr w:type="gramEnd"/>
      <w:r w:rsidRPr="000C6231">
        <w:t xml:space="preserve"> of the other EU member states’ approaches towards human rights in China.</w:t>
      </w:r>
    </w:p>
    <w:p w:rsidR="005D0F7E" w:rsidRDefault="005D0F7E" w:rsidP="005D0F7E">
      <w:pPr>
        <w:pStyle w:val="Heading3"/>
      </w:pPr>
      <w:r>
        <w:t>3</w:t>
      </w:r>
    </w:p>
    <w:p w:rsidR="005D0F7E" w:rsidRDefault="005D0F7E" w:rsidP="005D0F7E">
      <w:pPr>
        <w:pStyle w:val="Heading4"/>
      </w:pPr>
      <w:r>
        <w:t xml:space="preserve">PEMEX implementing legislation </w:t>
      </w:r>
      <w:r w:rsidRPr="009C5147">
        <w:rPr>
          <w:u w:val="single"/>
        </w:rPr>
        <w:t>will pass now</w:t>
      </w:r>
      <w:r>
        <w:t xml:space="preserve"> --- it’ll be a </w:t>
      </w:r>
      <w:r w:rsidRPr="009C5147">
        <w:rPr>
          <w:u w:val="single"/>
        </w:rPr>
        <w:t>fight</w:t>
      </w:r>
      <w:r>
        <w:t xml:space="preserve"> and </w:t>
      </w:r>
      <w:r w:rsidRPr="009C5147">
        <w:rPr>
          <w:u w:val="single"/>
        </w:rPr>
        <w:t>Nieto’s political capital</w:t>
      </w:r>
      <w:r>
        <w:t xml:space="preserve"> and </w:t>
      </w:r>
      <w:r w:rsidRPr="009C5147">
        <w:rPr>
          <w:u w:val="single"/>
        </w:rPr>
        <w:t>PRI unity</w:t>
      </w:r>
      <w:r>
        <w:t xml:space="preserve"> are both key</w:t>
      </w:r>
    </w:p>
    <w:p w:rsidR="005D0F7E" w:rsidRPr="009C5147" w:rsidRDefault="005D0F7E" w:rsidP="005D0F7E">
      <w:r w:rsidRPr="009C5147">
        <w:rPr>
          <w:b/>
        </w:rPr>
        <w:t>Dyer 1-15</w:t>
      </w:r>
      <w:r>
        <w:t xml:space="preserve"> (Dwight, S</w:t>
      </w:r>
      <w:r w:rsidRPr="009C5147">
        <w:t xml:space="preserve">enior </w:t>
      </w:r>
      <w:r>
        <w:t>A</w:t>
      </w:r>
      <w:r w:rsidRPr="009C5147">
        <w:t xml:space="preserve">nalyst </w:t>
      </w:r>
      <w:r>
        <w:t xml:space="preserve">– </w:t>
      </w:r>
      <w:r w:rsidRPr="009C5147">
        <w:t xml:space="preserve">Control Risks, </w:t>
      </w:r>
      <w:r>
        <w:t>Contributor – Forbes, “</w:t>
      </w:r>
      <w:r w:rsidRPr="009C5147">
        <w:t xml:space="preserve">Mexico's Reforms: The Devil </w:t>
      </w:r>
      <w:proofErr w:type="gramStart"/>
      <w:r w:rsidRPr="009C5147">
        <w:t>In The</w:t>
      </w:r>
      <w:proofErr w:type="gramEnd"/>
      <w:r w:rsidRPr="009C5147">
        <w:t xml:space="preserve"> Details</w:t>
      </w:r>
      <w:r>
        <w:t xml:space="preserve">”, Forbes, 2014, </w:t>
      </w:r>
      <w:r w:rsidRPr="009C5147">
        <w:t>http://www.forbes.com/sites/riskmap/2014/01/15/mexicos-reforms-the-devil-in-the-details/</w:t>
      </w:r>
      <w:r>
        <w:t>)</w:t>
      </w:r>
    </w:p>
    <w:p w:rsidR="005D0F7E" w:rsidRPr="009C5147" w:rsidRDefault="005D0F7E" w:rsidP="005D0F7E"/>
    <w:p w:rsidR="005D0F7E" w:rsidRDefault="005D0F7E" w:rsidP="005D0F7E">
      <w:r w:rsidRPr="000C6231">
        <w:t xml:space="preserve">If 2013 was a banner year for Peña Nieto, 2014 promises to be harder </w:t>
      </w:r>
    </w:p>
    <w:p w:rsidR="005D0F7E" w:rsidRDefault="005D0F7E" w:rsidP="005D0F7E">
      <w:r>
        <w:t>AND</w:t>
      </w:r>
    </w:p>
    <w:p w:rsidR="005D0F7E" w:rsidRPr="000C6231" w:rsidRDefault="005D0F7E" w:rsidP="005D0F7E">
      <w:proofErr w:type="gramStart"/>
      <w:r w:rsidRPr="000C6231">
        <w:t>interesting</w:t>
      </w:r>
      <w:proofErr w:type="gramEnd"/>
      <w:r w:rsidRPr="000C6231">
        <w:t xml:space="preserve"> to see how many of the president’s promises the party can fulfil.</w:t>
      </w:r>
    </w:p>
    <w:p w:rsidR="005D0F7E" w:rsidRPr="00C07321" w:rsidRDefault="005D0F7E" w:rsidP="005D0F7E">
      <w:pPr>
        <w:pStyle w:val="Heading4"/>
      </w:pPr>
      <w:r w:rsidRPr="00C07321">
        <w:t>Cooperation with the US is unpopular --- particularly with the PRI</w:t>
      </w:r>
    </w:p>
    <w:p w:rsidR="005D0F7E" w:rsidRPr="00C07321" w:rsidRDefault="005D0F7E" w:rsidP="005D0F7E">
      <w:r w:rsidRPr="00C07321">
        <w:rPr>
          <w:b/>
        </w:rPr>
        <w:t>Long 13</w:t>
      </w:r>
      <w:r w:rsidRPr="00C07321">
        <w:t xml:space="preserve"> (Tom Long 4-16-2013 Doctoral research fellow, Center for Latin American and Latino Studies, American University, "Will tensions over security spoil the Obama-Peña Nieto Summit?” American University Center for Latin American and Latino Studies, aulablog.net/2013/04/16/will-tensions-over-security-spoil-the-obama-pena-nieto-summit/)</w:t>
      </w:r>
    </w:p>
    <w:p w:rsidR="005D0F7E" w:rsidRPr="00C07321" w:rsidRDefault="005D0F7E" w:rsidP="005D0F7E"/>
    <w:p w:rsidR="005D0F7E" w:rsidRDefault="005D0F7E" w:rsidP="005D0F7E">
      <w:r w:rsidRPr="000C6231">
        <w:t xml:space="preserve">Peña Nieto’s political incentives do not point to the same, high-profile cooperation </w:t>
      </w:r>
    </w:p>
    <w:p w:rsidR="005D0F7E" w:rsidRDefault="005D0F7E" w:rsidP="005D0F7E">
      <w:r>
        <w:t>AND</w:t>
      </w:r>
    </w:p>
    <w:p w:rsidR="005D0F7E" w:rsidRPr="000C6231" w:rsidRDefault="005D0F7E" w:rsidP="005D0F7E">
      <w:proofErr w:type="gramStart"/>
      <w:r w:rsidRPr="000C6231">
        <w:t>violations</w:t>
      </w:r>
      <w:proofErr w:type="gramEnd"/>
      <w:r w:rsidRPr="000C6231">
        <w:t xml:space="preserve"> and the slow pace of judicial reform could also grow more serious.</w:t>
      </w:r>
    </w:p>
    <w:p w:rsidR="005D0F7E" w:rsidRPr="00767A2E" w:rsidRDefault="005D0F7E" w:rsidP="005D0F7E">
      <w:pPr>
        <w:pStyle w:val="Heading4"/>
      </w:pPr>
      <w:r>
        <w:rPr>
          <w:bCs w:val="0"/>
        </w:rPr>
        <w:t xml:space="preserve">That’s </w:t>
      </w:r>
      <w:r w:rsidRPr="00767A2E">
        <w:rPr>
          <w:bCs w:val="0"/>
        </w:rPr>
        <w:t xml:space="preserve">key to sustain a </w:t>
      </w:r>
      <w:r w:rsidRPr="00767A2E">
        <w:rPr>
          <w:bCs w:val="0"/>
          <w:u w:val="single"/>
        </w:rPr>
        <w:t>North American energy revolution</w:t>
      </w:r>
    </w:p>
    <w:p w:rsidR="005D0F7E" w:rsidRDefault="005D0F7E" w:rsidP="005D0F7E">
      <w:r>
        <w:rPr>
          <w:b/>
        </w:rPr>
        <w:t>Snow 13</w:t>
      </w:r>
      <w:r>
        <w:t xml:space="preserve"> (Nick </w:t>
      </w:r>
      <w:r w:rsidRPr="00A218D2">
        <w:t>9-9</w:t>
      </w:r>
      <w:r>
        <w:t>, Oil &amp; Gas Journal “Mexico reforms seen as key to N. American energy alliance”, Washington Editor)</w:t>
      </w:r>
    </w:p>
    <w:p w:rsidR="005D0F7E" w:rsidRDefault="005D0F7E" w:rsidP="005D0F7E"/>
    <w:p w:rsidR="005D0F7E" w:rsidRDefault="005D0F7E" w:rsidP="005D0F7E">
      <w:r w:rsidRPr="000C6231">
        <w:t xml:space="preserve">Efforts to reform Mexico's oil and gas regime appear likely and could provide the necessary </w:t>
      </w:r>
    </w:p>
    <w:p w:rsidR="005D0F7E" w:rsidRDefault="005D0F7E" w:rsidP="005D0F7E">
      <w:r>
        <w:t>AND</w:t>
      </w:r>
    </w:p>
    <w:p w:rsidR="005D0F7E" w:rsidRPr="000C6231" w:rsidRDefault="005D0F7E" w:rsidP="005D0F7E">
      <w:r w:rsidRPr="000C6231">
        <w:t>. "Mexico may hold the key to meeting North America's energy challenges."</w:t>
      </w:r>
    </w:p>
    <w:p w:rsidR="005D0F7E" w:rsidRPr="00767A2E" w:rsidRDefault="005D0F7E" w:rsidP="005D0F7E">
      <w:pPr>
        <w:pStyle w:val="Heading4"/>
      </w:pPr>
      <w:r w:rsidRPr="00767A2E">
        <w:rPr>
          <w:bCs w:val="0"/>
          <w:u w:val="single"/>
        </w:rPr>
        <w:t>That solves every impact</w:t>
      </w:r>
      <w:r>
        <w:rPr>
          <w:bCs w:val="0"/>
        </w:rPr>
        <w:t xml:space="preserve"> --- </w:t>
      </w:r>
      <w:r w:rsidRPr="00767A2E">
        <w:rPr>
          <w:bCs w:val="0"/>
          <w:u w:val="single"/>
        </w:rPr>
        <w:t>turns the economy</w:t>
      </w:r>
      <w:r>
        <w:rPr>
          <w:bCs w:val="0"/>
        </w:rPr>
        <w:t xml:space="preserve"> and </w:t>
      </w:r>
      <w:r>
        <w:rPr>
          <w:bCs w:val="0"/>
          <w:u w:val="single"/>
        </w:rPr>
        <w:t>bolsters</w:t>
      </w:r>
      <w:r w:rsidRPr="00767A2E">
        <w:rPr>
          <w:bCs w:val="0"/>
          <w:u w:val="single"/>
        </w:rPr>
        <w:t xml:space="preserve"> manufacturing</w:t>
      </w:r>
    </w:p>
    <w:p w:rsidR="005D0F7E" w:rsidRDefault="005D0F7E" w:rsidP="005D0F7E">
      <w:r>
        <w:rPr>
          <w:b/>
        </w:rPr>
        <w:t>CEA 12</w:t>
      </w:r>
      <w:r>
        <w:t xml:space="preserve"> (September 2012; Consumer Energy Alliance, “North America’s New Energy Future: A Roadmap for energy self-sufficiency. If we choose it” consumerenergyalliance.org/wp/wp-content/uploads/2012/09/CEA-Report-North-Americas-New-Energy-Future_Full_FINAL_LowRes.pdf)</w:t>
      </w:r>
    </w:p>
    <w:p w:rsidR="005D0F7E" w:rsidRDefault="005D0F7E" w:rsidP="005D0F7E"/>
    <w:p w:rsidR="005D0F7E" w:rsidRDefault="005D0F7E" w:rsidP="005D0F7E">
      <w:r w:rsidRPr="000C6231">
        <w:t xml:space="preserve">What </w:t>
      </w:r>
      <w:proofErr w:type="gramStart"/>
      <w:r w:rsidRPr="000C6231">
        <w:t>Does</w:t>
      </w:r>
      <w:proofErr w:type="gramEnd"/>
      <w:r w:rsidRPr="000C6231">
        <w:t xml:space="preserve"> it All Mean? A Non-OPEC World North America’s energy revolution </w:t>
      </w:r>
    </w:p>
    <w:p w:rsidR="005D0F7E" w:rsidRDefault="005D0F7E" w:rsidP="005D0F7E">
      <w:r>
        <w:t>AND</w:t>
      </w:r>
    </w:p>
    <w:p w:rsidR="005D0F7E" w:rsidRPr="000C6231" w:rsidRDefault="005D0F7E" w:rsidP="005D0F7E">
      <w:proofErr w:type="gramStart"/>
      <w:r w:rsidRPr="000C6231">
        <w:t>if</w:t>
      </w:r>
      <w:proofErr w:type="gramEnd"/>
      <w:r w:rsidRPr="000C6231">
        <w:t xml:space="preserve"> there were disruptions in the Middle East, that has changed.”66 </w:t>
      </w:r>
    </w:p>
    <w:p w:rsidR="005D0F7E" w:rsidRPr="00767A2E" w:rsidRDefault="005D0F7E" w:rsidP="005D0F7E">
      <w:pPr>
        <w:pStyle w:val="Heading4"/>
      </w:pPr>
      <w:r w:rsidRPr="00767A2E">
        <w:rPr>
          <w:bCs w:val="0"/>
        </w:rPr>
        <w:t xml:space="preserve">Manufacturing </w:t>
      </w:r>
      <w:r w:rsidRPr="00767A2E">
        <w:rPr>
          <w:bCs w:val="0"/>
          <w:u w:val="single"/>
        </w:rPr>
        <w:t>deters</w:t>
      </w:r>
      <w:r w:rsidRPr="00767A2E">
        <w:rPr>
          <w:bCs w:val="0"/>
        </w:rPr>
        <w:t xml:space="preserve"> all war and </w:t>
      </w:r>
      <w:r w:rsidRPr="00767A2E">
        <w:rPr>
          <w:bCs w:val="0"/>
          <w:u w:val="single"/>
        </w:rPr>
        <w:t>solves</w:t>
      </w:r>
      <w:r w:rsidRPr="00767A2E">
        <w:rPr>
          <w:bCs w:val="0"/>
        </w:rPr>
        <w:t xml:space="preserve"> the </w:t>
      </w:r>
      <w:r w:rsidRPr="00767A2E">
        <w:rPr>
          <w:bCs w:val="0"/>
          <w:u w:val="single"/>
        </w:rPr>
        <w:t>escalation</w:t>
      </w:r>
      <w:r w:rsidRPr="00767A2E">
        <w:rPr>
          <w:bCs w:val="0"/>
        </w:rPr>
        <w:t xml:space="preserve"> of conflict</w:t>
      </w:r>
    </w:p>
    <w:p w:rsidR="005D0F7E" w:rsidRDefault="005D0F7E" w:rsidP="005D0F7E">
      <w:r>
        <w:rPr>
          <w:b/>
        </w:rPr>
        <w:t xml:space="preserve">O’Hanlon 12 </w:t>
      </w:r>
      <w:r>
        <w:t xml:space="preserve">(Michael, Director of Research and Senior Fellow – Brookings Institution, “The Arsenal of Democracy and How to Preserve It: Key Issues in Defense Industrial Policy January 2012”, </w:t>
      </w:r>
      <w:r>
        <w:rPr>
          <w:rFonts w:eastAsia="Batang" w:cs="Arial"/>
          <w:color w:val="000000"/>
          <w:lang w:val="x-none"/>
        </w:rPr>
        <w:t>http://www.brookings.edu/~/media/research/files/papers/2012/1/26%20defense%20industrial%20base/0126_defense_industrial_base_ohanlon</w:t>
      </w:r>
      <w:r>
        <w:t>)</w:t>
      </w:r>
    </w:p>
    <w:p w:rsidR="005D0F7E" w:rsidRDefault="005D0F7E" w:rsidP="005D0F7E"/>
    <w:p w:rsidR="005D0F7E" w:rsidRDefault="005D0F7E" w:rsidP="005D0F7E">
      <w:r w:rsidRPr="000C6231">
        <w:t xml:space="preserve">The current wave of defense cuts is also different than past defense budget reductions in </w:t>
      </w:r>
    </w:p>
    <w:p w:rsidR="005D0F7E" w:rsidRDefault="005D0F7E" w:rsidP="005D0F7E">
      <w:r>
        <w:t>AND</w:t>
      </w:r>
    </w:p>
    <w:p w:rsidR="005D0F7E" w:rsidRPr="000C6231" w:rsidRDefault="005D0F7E" w:rsidP="005D0F7E">
      <w:proofErr w:type="gramStart"/>
      <w:r w:rsidRPr="000C6231">
        <w:t>civilian</w:t>
      </w:r>
      <w:proofErr w:type="gramEnd"/>
      <w:r w:rsidRPr="000C6231">
        <w:t xml:space="preserve"> and military export opportunities for the United States in a globalized marketplace.</w:t>
      </w:r>
    </w:p>
    <w:p w:rsidR="005D0F7E" w:rsidRDefault="005D0F7E" w:rsidP="005D0F7E">
      <w:pPr>
        <w:pStyle w:val="Heading3"/>
      </w:pPr>
      <w:r>
        <w:t>4</w:t>
      </w:r>
    </w:p>
    <w:p w:rsidR="005D0F7E" w:rsidRDefault="005D0F7E" w:rsidP="005D0F7E"/>
    <w:p w:rsidR="005D0F7E" w:rsidRDefault="005D0F7E" w:rsidP="005D0F7E">
      <w:r w:rsidRPr="00BF0572">
        <w:rPr>
          <w:b/>
        </w:rPr>
        <w:t>Text: The United States federal government should</w:t>
      </w:r>
    </w:p>
    <w:p w:rsidR="005D0F7E" w:rsidRDefault="005D0F7E" w:rsidP="005D0F7E"/>
    <w:p w:rsidR="005D0F7E" w:rsidRDefault="005D0F7E" w:rsidP="005D0F7E">
      <w:proofErr w:type="gramStart"/>
      <w:r w:rsidRPr="001D2B7B">
        <w:t>subst</w:t>
      </w:r>
      <w:r>
        <w:t>antially</w:t>
      </w:r>
      <w:proofErr w:type="gramEnd"/>
      <w:r>
        <w:t xml:space="preserve"> increase its economic, </w:t>
      </w:r>
      <w:r w:rsidRPr="001D2B7B">
        <w:t>social</w:t>
      </w:r>
      <w:r>
        <w:t>, and institutional assistance toward Mexico</w:t>
      </w:r>
    </w:p>
    <w:p w:rsidR="005D0F7E" w:rsidRPr="00BF0572" w:rsidRDefault="005D0F7E" w:rsidP="005D0F7E"/>
    <w:p w:rsidR="005D0F7E" w:rsidRDefault="005D0F7E" w:rsidP="005D0F7E">
      <w:pPr>
        <w:rPr>
          <w:b/>
        </w:rPr>
      </w:pPr>
      <w:proofErr w:type="gramStart"/>
      <w:r w:rsidRPr="00BF0572">
        <w:rPr>
          <w:b/>
        </w:rPr>
        <w:t>and</w:t>
      </w:r>
      <w:proofErr w:type="gramEnd"/>
      <w:r w:rsidRPr="00BF0572">
        <w:rPr>
          <w:b/>
        </w:rPr>
        <w:t xml:space="preserve"> support this in all non-monetary ways.  The Office of the Secretary of the Treasury of the United States should request that the International Monetary Fund provide </w:t>
      </w:r>
      <w:r w:rsidRPr="001D2B7B">
        <w:rPr>
          <w:b/>
        </w:rPr>
        <w:t>financial assistance toward Mexico</w:t>
      </w:r>
      <w:r>
        <w:rPr>
          <w:b/>
        </w:rPr>
        <w:t xml:space="preserve"> </w:t>
      </w:r>
      <w:r w:rsidRPr="00BF0572">
        <w:rPr>
          <w:b/>
        </w:rPr>
        <w:t xml:space="preserve">and should fully support this proposal during </w:t>
      </w:r>
      <w:r>
        <w:rPr>
          <w:b/>
        </w:rPr>
        <w:t>negotiations</w:t>
      </w:r>
      <w:r w:rsidRPr="00BF0572">
        <w:rPr>
          <w:b/>
        </w:rPr>
        <w:t>.</w:t>
      </w:r>
      <w:r>
        <w:rPr>
          <w:b/>
        </w:rPr>
        <w:t xml:space="preserve">  We’ll clarify.</w:t>
      </w:r>
    </w:p>
    <w:p w:rsidR="005D0F7E" w:rsidRPr="001B6D29" w:rsidRDefault="005D0F7E" w:rsidP="005D0F7E">
      <w:pPr>
        <w:pStyle w:val="Heading4"/>
        <w:tabs>
          <w:tab w:val="center" w:pos="9232"/>
        </w:tabs>
      </w:pPr>
      <w:r>
        <w:t>Generates sufficient funding to solve the aff</w:t>
      </w:r>
    </w:p>
    <w:p w:rsidR="005D0F7E" w:rsidRDefault="005D0F7E" w:rsidP="005D0F7E">
      <w:r w:rsidRPr="001B6D29">
        <w:rPr>
          <w:b/>
        </w:rPr>
        <w:t>Katz 13</w:t>
      </w:r>
      <w:r w:rsidRPr="001B6D29">
        <w:t xml:space="preserve"> – Deputy Editor and head of news at the Guardian. (Ian, “Lew Says U.S. Gains Leverage in global Economics through IMF”, Bloomberg Businessweek, 4/16/2013, </w:t>
      </w:r>
      <w:r w:rsidRPr="00726974">
        <w:t>http://www.businessweek.com/news/2013-04-16/lew-says-u-dot-s-dot-gains-leverage-in-global-economics-through-imf</w:t>
      </w:r>
      <w:r>
        <w:t>)</w:t>
      </w:r>
    </w:p>
    <w:p w:rsidR="005D0F7E" w:rsidRPr="001B6D29" w:rsidRDefault="005D0F7E" w:rsidP="005D0F7E"/>
    <w:p w:rsidR="005D0F7E" w:rsidRDefault="005D0F7E" w:rsidP="005D0F7E">
      <w:r w:rsidRPr="000C6231">
        <w:t xml:space="preserve">Treasury Secretary Jacob J. Lew defended the U.S.’s role in </w:t>
      </w:r>
    </w:p>
    <w:p w:rsidR="005D0F7E" w:rsidRDefault="005D0F7E" w:rsidP="005D0F7E">
      <w:r>
        <w:t>AND</w:t>
      </w:r>
    </w:p>
    <w:p w:rsidR="005D0F7E" w:rsidRPr="000C6231" w:rsidRDefault="005D0F7E" w:rsidP="005D0F7E">
      <w:proofErr w:type="gramStart"/>
      <w:r w:rsidRPr="000C6231">
        <w:t>quota</w:t>
      </w:r>
      <w:proofErr w:type="gramEnd"/>
      <w:r w:rsidRPr="000C6231">
        <w:t xml:space="preserve">, by shifting about $63 billion from an existing credit line.¶ </w:t>
      </w:r>
    </w:p>
    <w:p w:rsidR="005D0F7E" w:rsidRDefault="005D0F7E" w:rsidP="005D0F7E">
      <w:pPr>
        <w:pStyle w:val="Heading3"/>
      </w:pPr>
      <w:r>
        <w:t>Relations Advantage – 1NC</w:t>
      </w:r>
    </w:p>
    <w:p w:rsidR="005D0F7E" w:rsidRPr="00960634" w:rsidRDefault="005D0F7E" w:rsidP="005D0F7E">
      <w:pPr>
        <w:pStyle w:val="Heading4"/>
        <w:rPr>
          <w:rFonts w:eastAsia="Times New Roman"/>
        </w:rPr>
      </w:pPr>
      <w:r w:rsidRPr="00960634">
        <w:t xml:space="preserve">Cooperation is </w:t>
      </w:r>
      <w:r w:rsidRPr="008C0F2D">
        <w:rPr>
          <w:u w:val="single"/>
        </w:rPr>
        <w:t>resilient</w:t>
      </w:r>
      <w:r w:rsidRPr="00960634">
        <w:t xml:space="preserve">, </w:t>
      </w:r>
      <w:r w:rsidRPr="008C0F2D">
        <w:rPr>
          <w:u w:val="single"/>
        </w:rPr>
        <w:t>cemented</w:t>
      </w:r>
      <w:r w:rsidRPr="008C0F2D">
        <w:t>,</w:t>
      </w:r>
      <w:r w:rsidRPr="00960634">
        <w:t xml:space="preserve"> and </w:t>
      </w:r>
      <w:r w:rsidRPr="008C0F2D">
        <w:rPr>
          <w:u w:val="single"/>
        </w:rPr>
        <w:t>increasing</w:t>
      </w:r>
    </w:p>
    <w:p w:rsidR="005D0F7E" w:rsidRDefault="005D0F7E" w:rsidP="005D0F7E">
      <w:pPr>
        <w:rPr>
          <w:rFonts w:eastAsia="Times New Roman"/>
        </w:rPr>
      </w:pPr>
      <w:r w:rsidRPr="00960634">
        <w:rPr>
          <w:rFonts w:eastAsia="Times New Roman"/>
          <w:b/>
          <w:bCs/>
        </w:rPr>
        <w:t>Shifter 13</w:t>
      </w:r>
      <w:r w:rsidRPr="00960634">
        <w:rPr>
          <w:rFonts w:eastAsia="Times New Roman"/>
        </w:rPr>
        <w:t xml:space="preserve"> (Michael, Adjunct Professor of Latin American Studies at Georgetown University's School of Foreign Service, member of the Council on Foreign Relations and writes for the Council's journal Foreign Affairs, President of Inter-American Dialogue, “A More Ambitious Agenda” February 2013, </w:t>
      </w:r>
      <w:r w:rsidRPr="00D64915">
        <w:rPr>
          <w:rFonts w:eastAsia="Times New Roman"/>
        </w:rPr>
        <w:t>http://www.thedialogue.org/PublicationFiles/IAD9042_USMexicoReportEnglishFinal.pdf</w:t>
      </w:r>
      <w:r w:rsidRPr="00960634">
        <w:rPr>
          <w:rFonts w:eastAsia="Times New Roman"/>
        </w:rPr>
        <w:t>)</w:t>
      </w:r>
    </w:p>
    <w:p w:rsidR="005D0F7E" w:rsidRPr="00960634" w:rsidRDefault="005D0F7E" w:rsidP="005D0F7E"/>
    <w:p w:rsidR="005D0F7E" w:rsidRDefault="005D0F7E" w:rsidP="005D0F7E">
      <w:r w:rsidRPr="000C6231">
        <w:t xml:space="preserve">US President Barack Obama was sworn in for his second four-year term on </w:t>
      </w:r>
    </w:p>
    <w:p w:rsidR="005D0F7E" w:rsidRDefault="005D0F7E" w:rsidP="005D0F7E">
      <w:r>
        <w:t>AND</w:t>
      </w:r>
    </w:p>
    <w:p w:rsidR="005D0F7E" w:rsidRPr="000C6231" w:rsidRDefault="005D0F7E" w:rsidP="005D0F7E">
      <w:proofErr w:type="gramStart"/>
      <w:r w:rsidRPr="000C6231">
        <w:t>longterm</w:t>
      </w:r>
      <w:proofErr w:type="gramEnd"/>
      <w:r w:rsidRPr="000C6231">
        <w:t xml:space="preserve"> growth and job creation, and set the stage for further economic integration </w:t>
      </w:r>
    </w:p>
    <w:p w:rsidR="005D0F7E" w:rsidRPr="00EC487A" w:rsidRDefault="005D0F7E" w:rsidP="005D0F7E">
      <w:pPr>
        <w:pStyle w:val="Heading4"/>
        <w:rPr>
          <w:szCs w:val="20"/>
        </w:rPr>
      </w:pPr>
      <w:r w:rsidRPr="00EC487A">
        <w:rPr>
          <w:bCs w:val="0"/>
        </w:rPr>
        <w:t xml:space="preserve">All environmental factors are </w:t>
      </w:r>
      <w:r w:rsidRPr="00EC487A">
        <w:rPr>
          <w:bCs w:val="0"/>
          <w:u w:val="single"/>
        </w:rPr>
        <w:t>improving</w:t>
      </w:r>
    </w:p>
    <w:p w:rsidR="005D0F7E" w:rsidRDefault="005D0F7E" w:rsidP="005D0F7E">
      <w:r>
        <w:rPr>
          <w:b/>
        </w:rPr>
        <w:t>Lomberg 10</w:t>
      </w:r>
      <w:r>
        <w:t xml:space="preserve"> (Bjorn, PhD in political science, “Earth Day: Smile, don't shudder,” USA Today, 4/21/10, Lexis)</w:t>
      </w:r>
    </w:p>
    <w:p w:rsidR="005D0F7E" w:rsidRDefault="005D0F7E" w:rsidP="005D0F7E"/>
    <w:p w:rsidR="005D0F7E" w:rsidRDefault="005D0F7E" w:rsidP="005D0F7E">
      <w:r w:rsidRPr="000C6231">
        <w:t xml:space="preserve">Given all the talk of impending catastrophe, this may come as a surprise, </w:t>
      </w:r>
    </w:p>
    <w:p w:rsidR="005D0F7E" w:rsidRDefault="005D0F7E" w:rsidP="005D0F7E">
      <w:r>
        <w:t>AND</w:t>
      </w:r>
    </w:p>
    <w:p w:rsidR="005D0F7E" w:rsidRPr="000C6231" w:rsidRDefault="005D0F7E" w:rsidP="005D0F7E">
      <w:proofErr w:type="gramStart"/>
      <w:r w:rsidRPr="000C6231">
        <w:t>the</w:t>
      </w:r>
      <w:proofErr w:type="gramEnd"/>
      <w:r w:rsidRPr="000C6231">
        <w:t xml:space="preserve"> data showed us that many key environmental measures were indeed getting better.</w:t>
      </w:r>
    </w:p>
    <w:p w:rsidR="005D0F7E" w:rsidRPr="00EC487A" w:rsidRDefault="005D0F7E" w:rsidP="005D0F7E">
      <w:pPr>
        <w:pStyle w:val="Heading4"/>
      </w:pPr>
      <w:r w:rsidRPr="00EC487A">
        <w:rPr>
          <w:bCs w:val="0"/>
          <w:u w:val="single"/>
        </w:rPr>
        <w:t>No extinction</w:t>
      </w:r>
      <w:r w:rsidRPr="00EC487A">
        <w:rPr>
          <w:bCs w:val="0"/>
        </w:rPr>
        <w:t xml:space="preserve"> --- tech solves the environment</w:t>
      </w:r>
    </w:p>
    <w:p w:rsidR="005D0F7E" w:rsidRDefault="005D0F7E" w:rsidP="005D0F7E">
      <w:r>
        <w:rPr>
          <w:b/>
        </w:rPr>
        <w:t>Science Daily 10</w:t>
      </w:r>
      <w:r>
        <w:t xml:space="preserve"> (Science Daily, reprinted from materials provided by American Institute of Biological Sciences, September 1, 2010, "Human Well-Being Is Improving Even as Ecosystem Services Decline: Why?</w:t>
      </w:r>
      <w:proofErr w:type="gramStart"/>
      <w:r>
        <w:t>",</w:t>
      </w:r>
      <w:proofErr w:type="gramEnd"/>
      <w:r>
        <w:t xml:space="preserve"> http://www.sciencedaily.com/releases/2010/09/100901072908.htm)</w:t>
      </w:r>
    </w:p>
    <w:p w:rsidR="005D0F7E" w:rsidRDefault="005D0F7E" w:rsidP="005D0F7E"/>
    <w:p w:rsidR="005D0F7E" w:rsidRDefault="005D0F7E" w:rsidP="005D0F7E">
      <w:r w:rsidRPr="000C6231">
        <w:t xml:space="preserve">Global degradation of ecosystems is widely believed to threaten human welfare, yet accepted measures </w:t>
      </w:r>
    </w:p>
    <w:p w:rsidR="005D0F7E" w:rsidRDefault="005D0F7E" w:rsidP="005D0F7E">
      <w:r>
        <w:t>AND</w:t>
      </w:r>
    </w:p>
    <w:p w:rsidR="005D0F7E" w:rsidRPr="000C6231" w:rsidRDefault="005D0F7E" w:rsidP="005D0F7E">
      <w:proofErr w:type="gramStart"/>
      <w:r w:rsidRPr="000C6231">
        <w:t>lag</w:t>
      </w:r>
      <w:proofErr w:type="gramEnd"/>
      <w:r w:rsidRPr="000C6231">
        <w:t xml:space="preserve"> after ecosystem service degradation before human well-being will be affected.</w:t>
      </w:r>
    </w:p>
    <w:p w:rsidR="005D0F7E" w:rsidRPr="00EC487A" w:rsidRDefault="005D0F7E" w:rsidP="005D0F7E">
      <w:pPr>
        <w:pStyle w:val="Heading4"/>
        <w:rPr>
          <w:u w:val="single"/>
        </w:rPr>
      </w:pPr>
      <w:r w:rsidRPr="00EC487A">
        <w:rPr>
          <w:bCs w:val="0"/>
          <w:u w:val="single"/>
        </w:rPr>
        <w:t>No impact to biodiversity</w:t>
      </w:r>
      <w:r w:rsidRPr="00EC487A">
        <w:rPr>
          <w:bCs w:val="0"/>
        </w:rPr>
        <w:t xml:space="preserve"> --- species theory flawed </w:t>
      </w:r>
      <w:r w:rsidRPr="00EC487A">
        <w:rPr>
          <w:bCs w:val="0"/>
          <w:u w:val="single"/>
        </w:rPr>
        <w:t>and</w:t>
      </w:r>
      <w:r w:rsidRPr="00EC487A">
        <w:rPr>
          <w:bCs w:val="0"/>
        </w:rPr>
        <w:t xml:space="preserve"> redundancy checks --- it’s increasing now</w:t>
      </w:r>
    </w:p>
    <w:p w:rsidR="005D0F7E" w:rsidRDefault="005D0F7E" w:rsidP="005D0F7E">
      <w:r>
        <w:rPr>
          <w:rStyle w:val="StyleStyleBold12pt"/>
        </w:rPr>
        <w:t>Sagoff 97</w:t>
      </w:r>
      <w:r>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Lexis)</w:t>
      </w:r>
    </w:p>
    <w:p w:rsidR="005D0F7E" w:rsidRDefault="005D0F7E" w:rsidP="005D0F7E"/>
    <w:p w:rsidR="005D0F7E" w:rsidRDefault="005D0F7E" w:rsidP="005D0F7E">
      <w:r w:rsidRPr="000C6231">
        <w:t xml:space="preserve">Although one may agree with ecologists such as Ehrlich and Raven that the earth stands </w:t>
      </w:r>
    </w:p>
    <w:p w:rsidR="005D0F7E" w:rsidRDefault="005D0F7E" w:rsidP="005D0F7E">
      <w:r>
        <w:t>AND</w:t>
      </w:r>
    </w:p>
    <w:p w:rsidR="005D0F7E" w:rsidRPr="000C6231" w:rsidRDefault="005D0F7E" w:rsidP="005D0F7E">
      <w:proofErr w:type="gramStart"/>
      <w:r w:rsidRPr="000C6231">
        <w:t>-rich all the time largely as a result of human action.</w:t>
      </w:r>
      <w:proofErr w:type="gramEnd"/>
      <w:r w:rsidRPr="000C6231">
        <w:t xml:space="preserve"> n354 </w:t>
      </w:r>
    </w:p>
    <w:p w:rsidR="005D0F7E" w:rsidRPr="00EC487A" w:rsidRDefault="005D0F7E" w:rsidP="005D0F7E">
      <w:pPr>
        <w:pStyle w:val="Heading4"/>
        <w:rPr>
          <w:bCs w:val="0"/>
          <w:u w:val="single"/>
        </w:rPr>
      </w:pPr>
      <w:r w:rsidRPr="00EC487A">
        <w:rPr>
          <w:bCs w:val="0"/>
        </w:rPr>
        <w:t>Democracy doesn’t solve war</w:t>
      </w:r>
      <w:r>
        <w:rPr>
          <w:bCs w:val="0"/>
        </w:rPr>
        <w:t xml:space="preserve"> --- </w:t>
      </w:r>
      <w:r w:rsidRPr="00EC487A">
        <w:rPr>
          <w:bCs w:val="0"/>
          <w:u w:val="single"/>
        </w:rPr>
        <w:t>empirics</w:t>
      </w:r>
      <w:r>
        <w:rPr>
          <w:bCs w:val="0"/>
        </w:rPr>
        <w:t xml:space="preserve">, </w:t>
      </w:r>
      <w:r>
        <w:rPr>
          <w:bCs w:val="0"/>
          <w:u w:val="single"/>
        </w:rPr>
        <w:t>political realities</w:t>
      </w:r>
      <w:r>
        <w:rPr>
          <w:bCs w:val="0"/>
        </w:rPr>
        <w:t xml:space="preserve">, and </w:t>
      </w:r>
      <w:r w:rsidRPr="00EC487A">
        <w:rPr>
          <w:bCs w:val="0"/>
        </w:rPr>
        <w:t xml:space="preserve">their authors mistake </w:t>
      </w:r>
      <w:r>
        <w:rPr>
          <w:bCs w:val="0"/>
          <w:u w:val="single"/>
        </w:rPr>
        <w:t>correlation</w:t>
      </w:r>
      <w:r w:rsidRPr="00EC487A">
        <w:rPr>
          <w:bCs w:val="0"/>
        </w:rPr>
        <w:t xml:space="preserve"> for </w:t>
      </w:r>
      <w:r>
        <w:rPr>
          <w:bCs w:val="0"/>
          <w:u w:val="single"/>
        </w:rPr>
        <w:t>causation</w:t>
      </w:r>
    </w:p>
    <w:p w:rsidR="005D0F7E" w:rsidRDefault="005D0F7E" w:rsidP="005D0F7E">
      <w:r>
        <w:rPr>
          <w:b/>
        </w:rPr>
        <w:t xml:space="preserve">Mueller 10 </w:t>
      </w:r>
      <w:r>
        <w:t>(John, Professor of Political Science and IR – Ohio State University, A.B. – University of Chicago, M.A. in Political Science – UCLA, Ph.D. in Political Science – UCLA, “Faulty Correlation, Foolish Consistency, Fatal Consequence: Democracy, Peace, and Theory in the Middle East”, Republished in “Democratic Peace in Theory and Practice”, Edited by Steven W. Hook, Originally Published 2007, http://psweb.sbs.ohio-state.edu/faculty/jmueller/KENT2.PDF)</w:t>
      </w:r>
    </w:p>
    <w:p w:rsidR="005D0F7E" w:rsidRDefault="005D0F7E" w:rsidP="005D0F7E"/>
    <w:p w:rsidR="005D0F7E" w:rsidRDefault="005D0F7E" w:rsidP="005D0F7E">
      <w:r w:rsidRPr="000C6231">
        <w:t xml:space="preserve">In the last couple of decades there has been a burgeoning and intriguing discussion about </w:t>
      </w:r>
    </w:p>
    <w:p w:rsidR="005D0F7E" w:rsidRDefault="005D0F7E" w:rsidP="005D0F7E">
      <w:r>
        <w:t>AND</w:t>
      </w:r>
    </w:p>
    <w:p w:rsidR="005D0F7E" w:rsidRPr="000C6231" w:rsidRDefault="005D0F7E" w:rsidP="005D0F7E">
      <w:proofErr w:type="gramStart"/>
      <w:r w:rsidRPr="000C6231">
        <w:t>between</w:t>
      </w:r>
      <w:proofErr w:type="gramEnd"/>
      <w:r w:rsidRPr="000C6231">
        <w:t xml:space="preserve"> democracy and war aversion has also been elevated into a causal relationship.</w:t>
      </w:r>
    </w:p>
    <w:p w:rsidR="005D0F7E" w:rsidRPr="00EC487A" w:rsidRDefault="005D0F7E" w:rsidP="005D0F7E">
      <w:pPr>
        <w:pStyle w:val="Heading4"/>
      </w:pPr>
      <w:r w:rsidRPr="00EC487A">
        <w:rPr>
          <w:bCs w:val="0"/>
        </w:rPr>
        <w:t>No democracy spillover --- barriers in Africa, Central and Southeast Asia and Balkans</w:t>
      </w:r>
    </w:p>
    <w:p w:rsidR="005D0F7E" w:rsidRDefault="005D0F7E" w:rsidP="005D0F7E">
      <w:r>
        <w:rPr>
          <w:b/>
        </w:rPr>
        <w:t>Adelman 13</w:t>
      </w:r>
      <w:r>
        <w:t xml:space="preserve"> (Jonathan, Professor of International Studies – University of Denver, “Why we should be patient with Middle East”, CNN, 8-13, http://globalpublicsquare.blogs.cnn.com/2013/08/13/why-we-should-be-patient-with-middle-east/?iref=allsearch)</w:t>
      </w:r>
    </w:p>
    <w:p w:rsidR="005D0F7E" w:rsidRDefault="005D0F7E" w:rsidP="005D0F7E"/>
    <w:p w:rsidR="005D0F7E" w:rsidRDefault="005D0F7E" w:rsidP="005D0F7E">
      <w:r w:rsidRPr="000C6231">
        <w:t xml:space="preserve">But the teething problems of democracy have extended well beyond the Middle East – across </w:t>
      </w:r>
    </w:p>
    <w:p w:rsidR="005D0F7E" w:rsidRDefault="005D0F7E" w:rsidP="005D0F7E">
      <w:r>
        <w:t>AND</w:t>
      </w:r>
    </w:p>
    <w:p w:rsidR="005D0F7E" w:rsidRPr="000C6231" w:rsidRDefault="005D0F7E" w:rsidP="005D0F7E">
      <w:r w:rsidRPr="000C6231">
        <w:t xml:space="preserve">China, meanwhile, is still under the rule of the Communist Party.¶ </w:t>
      </w:r>
    </w:p>
    <w:p w:rsidR="005D0F7E" w:rsidRDefault="005D0F7E" w:rsidP="005D0F7E">
      <w:pPr>
        <w:pStyle w:val="Heading4"/>
      </w:pPr>
      <w:r>
        <w:t xml:space="preserve">If they solve their other advantage, that </w:t>
      </w:r>
      <w:r w:rsidRPr="00EC487A">
        <w:rPr>
          <w:u w:val="single"/>
        </w:rPr>
        <w:t>link turns</w:t>
      </w:r>
      <w:r>
        <w:t xml:space="preserve"> democracy --- drug trafficking is key to Mexican reform that solves </w:t>
      </w:r>
      <w:r w:rsidRPr="00EC487A">
        <w:rPr>
          <w:u w:val="single"/>
        </w:rPr>
        <w:t>democratic legitimacy</w:t>
      </w:r>
    </w:p>
    <w:p w:rsidR="005D0F7E" w:rsidRDefault="005D0F7E" w:rsidP="005D0F7E">
      <w:r w:rsidRPr="005A57F1">
        <w:rPr>
          <w:b/>
        </w:rPr>
        <w:t>Weeks 11</w:t>
      </w:r>
      <w:r>
        <w:t xml:space="preserve"> (Katrina M., B.A. in International Relations – Claremont McKenna College, “The Drug War in Mexico: Consequences for Mexico's Nascent Democracy”, 4-25, </w:t>
      </w:r>
      <w:r w:rsidRPr="00EC487A">
        <w:t>http://scholarship.claremont.edu/cgi/viewcontent.cgi?article=1161&amp;context=cmc_theses</w:t>
      </w:r>
      <w:r>
        <w:t>)</w:t>
      </w:r>
    </w:p>
    <w:p w:rsidR="005D0F7E" w:rsidRDefault="005D0F7E" w:rsidP="005D0F7E"/>
    <w:p w:rsidR="005D0F7E" w:rsidRDefault="005D0F7E" w:rsidP="005D0F7E">
      <w:r w:rsidRPr="000C6231">
        <w:t xml:space="preserve">One reason for this contradictory outcome is the public’s attitude towards the armed forces. </w:t>
      </w:r>
    </w:p>
    <w:p w:rsidR="005D0F7E" w:rsidRDefault="005D0F7E" w:rsidP="005D0F7E">
      <w:r>
        <w:t>AND</w:t>
      </w:r>
    </w:p>
    <w:p w:rsidR="005D0F7E" w:rsidRPr="000C6231" w:rsidRDefault="005D0F7E" w:rsidP="005D0F7E">
      <w:proofErr w:type="gramStart"/>
      <w:r w:rsidRPr="000C6231">
        <w:t>institution</w:t>
      </w:r>
      <w:proofErr w:type="gramEnd"/>
      <w:r w:rsidRPr="000C6231">
        <w:t xml:space="preserve"> responsibility for combating drug trafficking, a primary concern for this population.</w:t>
      </w:r>
    </w:p>
    <w:p w:rsidR="005D0F7E" w:rsidRPr="00EC487A" w:rsidRDefault="005D0F7E" w:rsidP="005D0F7E">
      <w:pPr>
        <w:pStyle w:val="Heading4"/>
        <w:rPr>
          <w:u w:val="single"/>
        </w:rPr>
      </w:pPr>
      <w:r w:rsidRPr="00EC487A">
        <w:rPr>
          <w:bCs w:val="0"/>
          <w:u w:val="single"/>
        </w:rPr>
        <w:t>Structural factors</w:t>
      </w:r>
      <w:r w:rsidRPr="00EC487A">
        <w:rPr>
          <w:bCs w:val="0"/>
        </w:rPr>
        <w:t xml:space="preserve"> guarantee </w:t>
      </w:r>
      <w:r>
        <w:rPr>
          <w:bCs w:val="0"/>
        </w:rPr>
        <w:t xml:space="preserve">Mexican </w:t>
      </w:r>
      <w:r w:rsidRPr="00EC487A">
        <w:rPr>
          <w:bCs w:val="0"/>
        </w:rPr>
        <w:t>democratic consolidation</w:t>
      </w:r>
    </w:p>
    <w:p w:rsidR="005D0F7E" w:rsidRDefault="005D0F7E" w:rsidP="005D0F7E">
      <w:pPr>
        <w:rPr>
          <w:rFonts w:eastAsia="SimSun"/>
        </w:rPr>
      </w:pPr>
      <w:r>
        <w:rPr>
          <w:b/>
        </w:rPr>
        <w:t>Wood 12</w:t>
      </w:r>
      <w:r>
        <w:t xml:space="preserve"> (Duncan, Professor of International Relations – Instituto Tecnológico Autónomo</w:t>
      </w:r>
    </w:p>
    <w:p w:rsidR="005D0F7E" w:rsidRDefault="005D0F7E" w:rsidP="005D0F7E">
      <w:pPr>
        <w:rPr>
          <w:rFonts w:eastAsia="Calibri"/>
        </w:rPr>
      </w:pPr>
      <w:proofErr w:type="gramStart"/>
      <w:r>
        <w:t>de</w:t>
      </w:r>
      <w:proofErr w:type="gramEnd"/>
      <w:r>
        <w:t xml:space="preserve"> México, Senior Associate – CSIS, Senior Energy Consultant – Mexico Institute at the</w:t>
      </w:r>
    </w:p>
    <w:p w:rsidR="005D0F7E" w:rsidRDefault="005D0F7E" w:rsidP="005D0F7E">
      <w:r>
        <w:t>Woodrow Wilson Center, “Mexico’s Democratic Challenges”, Washington Quarterly, 34(4), pg. 93-104, http://csis.org/files/publication/twqfall2012_Wood.pdf)</w:t>
      </w:r>
    </w:p>
    <w:p w:rsidR="005D0F7E" w:rsidRDefault="005D0F7E" w:rsidP="005D0F7E"/>
    <w:p w:rsidR="005D0F7E" w:rsidRDefault="005D0F7E" w:rsidP="005D0F7E">
      <w:r w:rsidRPr="000C6231">
        <w:t xml:space="preserve">Despite these doubts, there are many reasons to believe that Mexican democracy is alive </w:t>
      </w:r>
    </w:p>
    <w:p w:rsidR="005D0F7E" w:rsidRDefault="005D0F7E" w:rsidP="005D0F7E">
      <w:r>
        <w:t>AND</w:t>
      </w:r>
    </w:p>
    <w:p w:rsidR="005D0F7E" w:rsidRPr="000C6231" w:rsidRDefault="005D0F7E" w:rsidP="005D0F7E">
      <w:proofErr w:type="gramStart"/>
      <w:r w:rsidRPr="000C6231">
        <w:t>and</w:t>
      </w:r>
      <w:proofErr w:type="gramEnd"/>
      <w:r w:rsidRPr="000C6231">
        <w:t xml:space="preserve"> will have a long-term impact on its relationship with Mexico.</w:t>
      </w:r>
    </w:p>
    <w:p w:rsidR="005D0F7E" w:rsidRPr="00EC487A" w:rsidRDefault="005D0F7E" w:rsidP="005D0F7E">
      <w:pPr>
        <w:pStyle w:val="Heading4"/>
      </w:pPr>
      <w:r w:rsidRPr="00EC487A">
        <w:rPr>
          <w:bCs w:val="0"/>
          <w:u w:val="single"/>
        </w:rPr>
        <w:t>No impact</w:t>
      </w:r>
      <w:r w:rsidRPr="00EC487A">
        <w:rPr>
          <w:bCs w:val="0"/>
        </w:rPr>
        <w:t xml:space="preserve"> --- Mexican democracy is </w:t>
      </w:r>
      <w:r w:rsidRPr="00EC487A">
        <w:rPr>
          <w:bCs w:val="0"/>
          <w:u w:val="single"/>
        </w:rPr>
        <w:t>immune</w:t>
      </w:r>
      <w:r w:rsidRPr="00EC487A">
        <w:rPr>
          <w:bCs w:val="0"/>
        </w:rPr>
        <w:t xml:space="preserve"> and </w:t>
      </w:r>
      <w:r w:rsidRPr="00EC487A">
        <w:rPr>
          <w:bCs w:val="0"/>
          <w:u w:val="single"/>
        </w:rPr>
        <w:t>resilient</w:t>
      </w:r>
    </w:p>
    <w:p w:rsidR="005D0F7E" w:rsidRDefault="005D0F7E" w:rsidP="005D0F7E">
      <w:pPr>
        <w:rPr>
          <w:rFonts w:eastAsia="SimSun"/>
        </w:rPr>
      </w:pPr>
      <w:r>
        <w:rPr>
          <w:b/>
        </w:rPr>
        <w:t>O’Neil 11</w:t>
      </w:r>
      <w:r>
        <w:t xml:space="preserve"> (Shannon K., Senior Fellow for Latin American Studies – Council on Foreign Relations, “Mexico: Development and Democracy at a Crossroads”, Council on Foreign Relations, February, http://www.cfr.org/mexico/mexico-development-democracy-crossroads/p24089)</w:t>
      </w:r>
    </w:p>
    <w:p w:rsidR="005D0F7E" w:rsidRDefault="005D0F7E" w:rsidP="005D0F7E"/>
    <w:p w:rsidR="005D0F7E" w:rsidRDefault="005D0F7E" w:rsidP="005D0F7E">
      <w:r w:rsidRPr="000C6231">
        <w:t xml:space="preserve">The fight against drug trafficking, however, is exacting a political toll. Drug </w:t>
      </w:r>
    </w:p>
    <w:p w:rsidR="005D0F7E" w:rsidRDefault="005D0F7E" w:rsidP="005D0F7E">
      <w:r>
        <w:t>AND</w:t>
      </w:r>
    </w:p>
    <w:p w:rsidR="005D0F7E" w:rsidRPr="000C6231" w:rsidRDefault="005D0F7E" w:rsidP="005D0F7E">
      <w:proofErr w:type="gramStart"/>
      <w:r w:rsidRPr="000C6231">
        <w:t>escalating</w:t>
      </w:r>
      <w:proofErr w:type="gramEnd"/>
      <w:r w:rsidRPr="000C6231">
        <w:t xml:space="preserve"> violence, Mexico's democracy, flawed as it may be, endures.</w:t>
      </w:r>
    </w:p>
    <w:p w:rsidR="005D0F7E" w:rsidRDefault="005D0F7E" w:rsidP="005D0F7E">
      <w:pPr>
        <w:pStyle w:val="Heading3"/>
      </w:pPr>
      <w:r>
        <w:t>Stability Advantage – 1NC</w:t>
      </w:r>
    </w:p>
    <w:p w:rsidR="005D0F7E" w:rsidRPr="00960634" w:rsidRDefault="005D0F7E" w:rsidP="005D0F7E">
      <w:pPr>
        <w:keepNext/>
        <w:keepLines/>
        <w:spacing w:before="200"/>
        <w:outlineLvl w:val="3"/>
        <w:rPr>
          <w:rFonts w:cs="Times New Roman"/>
          <w:b/>
          <w:bCs/>
          <w:iCs/>
        </w:rPr>
      </w:pPr>
      <w:r w:rsidRPr="00960634">
        <w:rPr>
          <w:rFonts w:cs="Times New Roman"/>
          <w:b/>
          <w:bCs/>
          <w:iCs/>
        </w:rPr>
        <w:t xml:space="preserve">Relations are </w:t>
      </w:r>
      <w:r w:rsidRPr="00960634">
        <w:rPr>
          <w:rFonts w:cs="Times New Roman"/>
          <w:b/>
          <w:bCs/>
          <w:iCs/>
          <w:u w:val="single"/>
        </w:rPr>
        <w:t>useless</w:t>
      </w:r>
      <w:r w:rsidRPr="00960634">
        <w:rPr>
          <w:rFonts w:cs="Times New Roman"/>
          <w:b/>
          <w:bCs/>
          <w:iCs/>
        </w:rPr>
        <w:t xml:space="preserve"> </w:t>
      </w:r>
      <w:r>
        <w:rPr>
          <w:rFonts w:cs="Times New Roman"/>
          <w:b/>
          <w:bCs/>
          <w:iCs/>
        </w:rPr>
        <w:t>to combat drugs ---</w:t>
      </w:r>
      <w:r w:rsidRPr="00960634">
        <w:rPr>
          <w:rFonts w:cs="Times New Roman"/>
          <w:b/>
          <w:bCs/>
          <w:iCs/>
        </w:rPr>
        <w:t xml:space="preserve"> </w:t>
      </w:r>
      <w:r>
        <w:rPr>
          <w:rFonts w:cs="Times New Roman"/>
          <w:b/>
          <w:bCs/>
          <w:iCs/>
          <w:u w:val="single"/>
        </w:rPr>
        <w:t xml:space="preserve">US </w:t>
      </w:r>
      <w:r w:rsidRPr="00960634">
        <w:rPr>
          <w:rFonts w:cs="Times New Roman"/>
          <w:b/>
          <w:bCs/>
          <w:iCs/>
          <w:u w:val="single"/>
        </w:rPr>
        <w:t>demand</w:t>
      </w:r>
      <w:r w:rsidRPr="00960634">
        <w:rPr>
          <w:rFonts w:cs="Times New Roman"/>
          <w:b/>
          <w:bCs/>
          <w:iCs/>
        </w:rPr>
        <w:t xml:space="preserve"> and </w:t>
      </w:r>
      <w:r w:rsidRPr="00960634">
        <w:rPr>
          <w:rFonts w:cs="Times New Roman"/>
          <w:b/>
          <w:bCs/>
          <w:iCs/>
          <w:u w:val="single"/>
        </w:rPr>
        <w:t>failed intelligence cooperation</w:t>
      </w:r>
      <w:r w:rsidRPr="00960634">
        <w:rPr>
          <w:rFonts w:cs="Times New Roman"/>
          <w:b/>
          <w:bCs/>
          <w:iCs/>
        </w:rPr>
        <w:t xml:space="preserve"> </w:t>
      </w:r>
    </w:p>
    <w:p w:rsidR="005D0F7E" w:rsidRDefault="005D0F7E" w:rsidP="005D0F7E">
      <w:r w:rsidRPr="00960634">
        <w:rPr>
          <w:b/>
        </w:rPr>
        <w:t xml:space="preserve">Walser 13 </w:t>
      </w:r>
      <w:r w:rsidRPr="00960634">
        <w:t xml:space="preserve">– Senior Policy Analyst specializing in Latin America at The Heritage Foundation (Ray, “Obama in Mexico: Change the Reality, Not the Conversation,” The Foundry, May 1, </w:t>
      </w:r>
      <w:r w:rsidRPr="00D64915">
        <w:t>http://blog.heritage.org/2013/05/01/obama-in-mexico-change-the-reality-not-the-conversation/</w:t>
      </w:r>
      <w:r w:rsidRPr="00960634">
        <w:t>)</w:t>
      </w:r>
    </w:p>
    <w:p w:rsidR="005D0F7E" w:rsidRPr="00960634" w:rsidRDefault="005D0F7E" w:rsidP="005D0F7E"/>
    <w:p w:rsidR="005D0F7E" w:rsidRDefault="005D0F7E" w:rsidP="005D0F7E">
      <w:r w:rsidRPr="000C6231">
        <w:t xml:space="preserve">Yet addressing hard, seemingly intractable issues related to the illicit traffic in drugs, </w:t>
      </w:r>
    </w:p>
    <w:p w:rsidR="005D0F7E" w:rsidRDefault="005D0F7E" w:rsidP="005D0F7E">
      <w:r>
        <w:t>AND</w:t>
      </w:r>
    </w:p>
    <w:p w:rsidR="005D0F7E" w:rsidRPr="000C6231" w:rsidRDefault="005D0F7E" w:rsidP="005D0F7E">
      <w:r w:rsidRPr="000C6231">
        <w:t>In fact, they have a reasonable chance of allowing them to worsen.</w:t>
      </w:r>
    </w:p>
    <w:p w:rsidR="005D0F7E" w:rsidRPr="00D6696C" w:rsidRDefault="005D0F7E" w:rsidP="005D0F7E">
      <w:pPr>
        <w:pStyle w:val="Heading4"/>
      </w:pPr>
      <w:r w:rsidRPr="00D6696C">
        <w:rPr>
          <w:bCs w:val="0"/>
          <w:u w:val="single"/>
        </w:rPr>
        <w:t>Instability decreasing now</w:t>
      </w:r>
      <w:r w:rsidRPr="00D6696C">
        <w:rPr>
          <w:bCs w:val="0"/>
        </w:rPr>
        <w:t xml:space="preserve"> --- momentum proves</w:t>
      </w:r>
    </w:p>
    <w:p w:rsidR="005D0F7E" w:rsidRDefault="005D0F7E" w:rsidP="005D0F7E">
      <w:pPr>
        <w:rPr>
          <w:rFonts w:eastAsia="SimSun"/>
        </w:rPr>
      </w:pPr>
      <w:r>
        <w:rPr>
          <w:b/>
        </w:rPr>
        <w:t xml:space="preserve">Hennemuth 13 </w:t>
      </w:r>
      <w:r>
        <w:t>(Elizabeth, B.A. in Hispanic Studies and Government – College of William and Mary, “Unintended Consequences: Considering Mexico’s Stability when Designing U.S. Immigration Reform”, The Project on International Peace and Security, Institute for the Theory and Practice of International Relations, The College of William and Mary, May, http://www.wm.edu/offices/itpir/_documents/pips/2012-2013/hennemuth_e_brief.pdf)</w:t>
      </w:r>
    </w:p>
    <w:p w:rsidR="005D0F7E" w:rsidRDefault="005D0F7E" w:rsidP="005D0F7E">
      <w:pPr>
        <w:rPr>
          <w:rFonts w:eastAsia="Calibri"/>
        </w:rPr>
      </w:pPr>
    </w:p>
    <w:p w:rsidR="005D0F7E" w:rsidRDefault="005D0F7E" w:rsidP="005D0F7E">
      <w:r w:rsidRPr="000C6231">
        <w:t xml:space="preserve">In some areas, drug-related violence may be diminishing.10 Secretary Osorio </w:t>
      </w:r>
    </w:p>
    <w:p w:rsidR="005D0F7E" w:rsidRDefault="005D0F7E" w:rsidP="005D0F7E">
      <w:r>
        <w:t>AND</w:t>
      </w:r>
    </w:p>
    <w:p w:rsidR="005D0F7E" w:rsidRPr="000C6231" w:rsidRDefault="005D0F7E" w:rsidP="005D0F7E">
      <w:r w:rsidRPr="000C6231">
        <w:t>. 12 Yet, overall levels of violence remain high and potentially destabilizing.</w:t>
      </w:r>
    </w:p>
    <w:p w:rsidR="005D0F7E" w:rsidRPr="004D4C6B" w:rsidRDefault="005D0F7E" w:rsidP="005D0F7E">
      <w:pPr>
        <w:pStyle w:val="Heading4"/>
      </w:pPr>
      <w:r w:rsidRPr="004D4C6B">
        <w:rPr>
          <w:bCs w:val="0"/>
        </w:rPr>
        <w:t>Rainforest recovering now</w:t>
      </w:r>
    </w:p>
    <w:p w:rsidR="005D0F7E" w:rsidRDefault="005D0F7E" w:rsidP="005D0F7E">
      <w:r>
        <w:rPr>
          <w:b/>
        </w:rPr>
        <w:t>Glusing 9</w:t>
      </w:r>
      <w:r>
        <w:t xml:space="preserve"> (Jens, Spiegel Online, " Can New Growth Save the Amazon Rainforest</w:t>
      </w:r>
      <w:proofErr w:type="gramStart"/>
      <w:r>
        <w:t>?,</w:t>
      </w:r>
      <w:proofErr w:type="gramEnd"/>
      <w:r>
        <w:t>" 8/13, http://www.spiegel.de/international/world/0,1518,642199,00.html)</w:t>
      </w:r>
    </w:p>
    <w:p w:rsidR="005D0F7E" w:rsidRDefault="005D0F7E" w:rsidP="005D0F7E"/>
    <w:p w:rsidR="005D0F7E" w:rsidRDefault="005D0F7E" w:rsidP="005D0F7E">
      <w:r w:rsidRPr="000C6231">
        <w:t xml:space="preserve">Is the Amazon rainforest recovering? New studies suggest that the long-term consequences </w:t>
      </w:r>
    </w:p>
    <w:p w:rsidR="005D0F7E" w:rsidRDefault="005D0F7E" w:rsidP="005D0F7E">
      <w:r>
        <w:t>AND</w:t>
      </w:r>
    </w:p>
    <w:p w:rsidR="005D0F7E" w:rsidRPr="000C6231" w:rsidRDefault="005D0F7E" w:rsidP="005D0F7E">
      <w:proofErr w:type="gramStart"/>
      <w:r w:rsidRPr="000C6231">
        <w:t>are</w:t>
      </w:r>
      <w:proofErr w:type="gramEnd"/>
      <w:r w:rsidRPr="000C6231">
        <w:t xml:space="preserve"> "growing dramatically" all over the world, is "undervalued." </w:t>
      </w:r>
    </w:p>
    <w:p w:rsidR="005D0F7E" w:rsidRPr="004D4C6B" w:rsidRDefault="005D0F7E" w:rsidP="005D0F7E">
      <w:pPr>
        <w:pStyle w:val="Heading4"/>
      </w:pPr>
      <w:r w:rsidRPr="004D4C6B">
        <w:rPr>
          <w:bCs w:val="0"/>
          <w:u w:val="single"/>
        </w:rPr>
        <w:t>Alt causes</w:t>
      </w:r>
      <w:r w:rsidRPr="004D4C6B">
        <w:rPr>
          <w:bCs w:val="0"/>
        </w:rPr>
        <w:t xml:space="preserve"> </w:t>
      </w:r>
      <w:r>
        <w:rPr>
          <w:bCs w:val="0"/>
        </w:rPr>
        <w:t xml:space="preserve">to Amazon </w:t>
      </w:r>
      <w:r w:rsidRPr="004D4C6B">
        <w:rPr>
          <w:bCs w:val="0"/>
        </w:rPr>
        <w:t xml:space="preserve">--- </w:t>
      </w:r>
    </w:p>
    <w:p w:rsidR="005D0F7E" w:rsidRPr="004D4C6B" w:rsidRDefault="005D0F7E" w:rsidP="005D0F7E">
      <w:pPr>
        <w:pStyle w:val="Heading4"/>
        <w:rPr>
          <w:bCs w:val="0"/>
        </w:rPr>
      </w:pPr>
      <w:r w:rsidRPr="004D4C6B">
        <w:rPr>
          <w:bCs w:val="0"/>
        </w:rPr>
        <w:t>A) Illegal logging</w:t>
      </w:r>
    </w:p>
    <w:p w:rsidR="005D0F7E" w:rsidRDefault="005D0F7E" w:rsidP="005D0F7E">
      <w:r>
        <w:rPr>
          <w:b/>
        </w:rPr>
        <w:t>Lane 8</w:t>
      </w:r>
      <w:r>
        <w:t xml:space="preserve"> (Jim, “World Wildlife Fund Exonerates Ethanol on Amazonian Deforestation and Food Production”, Biofuels Digest, Lexis)</w:t>
      </w:r>
    </w:p>
    <w:p w:rsidR="005D0F7E" w:rsidRDefault="005D0F7E" w:rsidP="005D0F7E"/>
    <w:p w:rsidR="005D0F7E" w:rsidRDefault="005D0F7E" w:rsidP="005D0F7E">
      <w:r w:rsidRPr="000C6231">
        <w:t xml:space="preserve">May 27, 2008 (Biofuels Digest delivered by Newstex) -- The World Wildlife </w:t>
      </w:r>
    </w:p>
    <w:p w:rsidR="005D0F7E" w:rsidRDefault="005D0F7E" w:rsidP="005D0F7E">
      <w:r>
        <w:t>AND</w:t>
      </w:r>
    </w:p>
    <w:p w:rsidR="005D0F7E" w:rsidRPr="000C6231" w:rsidRDefault="005D0F7E" w:rsidP="005D0F7E">
      <w:proofErr w:type="gramStart"/>
      <w:r w:rsidRPr="000C6231">
        <w:t>with</w:t>
      </w:r>
      <w:proofErr w:type="gramEnd"/>
      <w:r w:rsidRPr="000C6231">
        <w:t xml:space="preserve"> 3,700 square miles in the 12 months ending last July. </w:t>
      </w:r>
    </w:p>
    <w:p w:rsidR="005D0F7E" w:rsidRPr="004D4C6B" w:rsidRDefault="005D0F7E" w:rsidP="005D0F7E">
      <w:pPr>
        <w:pStyle w:val="Heading4"/>
      </w:pPr>
      <w:r w:rsidRPr="004D4C6B">
        <w:rPr>
          <w:bCs w:val="0"/>
        </w:rPr>
        <w:t>B) Mining</w:t>
      </w:r>
    </w:p>
    <w:p w:rsidR="005D0F7E" w:rsidRDefault="005D0F7E" w:rsidP="005D0F7E">
      <w:r>
        <w:rPr>
          <w:b/>
        </w:rPr>
        <w:t>Butler 6</w:t>
      </w:r>
      <w:r>
        <w:t xml:space="preserve"> (Rhett, “Deforestation in the Amazon”, Monga Bay, http://www.mongabay.com/brazil.html)</w:t>
      </w:r>
    </w:p>
    <w:p w:rsidR="005D0F7E" w:rsidRDefault="005D0F7E" w:rsidP="005D0F7E"/>
    <w:p w:rsidR="005D0F7E" w:rsidRPr="000C6231" w:rsidRDefault="005D0F7E" w:rsidP="005D0F7E">
      <w:r w:rsidRPr="000C6231">
        <w:t>Mining has impacted some parts of the …, fuelwood collection, and subsistence agriculture.</w:t>
      </w:r>
    </w:p>
    <w:p w:rsidR="005D0F7E" w:rsidRPr="004D4C6B" w:rsidRDefault="005D0F7E" w:rsidP="005D0F7E">
      <w:pPr>
        <w:pStyle w:val="Heading4"/>
      </w:pPr>
      <w:r w:rsidRPr="004D4C6B">
        <w:rPr>
          <w:bCs w:val="0"/>
        </w:rPr>
        <w:t>Tons of alt causes to food</w:t>
      </w:r>
    </w:p>
    <w:p w:rsidR="005D0F7E" w:rsidRDefault="005D0F7E" w:rsidP="005D0F7E">
      <w:r>
        <w:rPr>
          <w:b/>
          <w:bCs/>
        </w:rPr>
        <w:t>Myers 8</w:t>
      </w:r>
      <w:r>
        <w:t xml:space="preserve"> — former journalist, editor and general manager of Rural Press Limited (Paul, “Going Hungry in the 21st Century”, Sydney Morning Herald, 12/5/</w:t>
      </w:r>
      <w:r>
        <w:rPr>
          <w:bCs/>
          <w:szCs w:val="26"/>
        </w:rPr>
        <w:t>200</w:t>
      </w:r>
      <w:r>
        <w:t>8, http://www.smh.com.au/news/world/going-hungry-in-the-21st-century/2008/12/05/1228257318407.html)</w:t>
      </w:r>
    </w:p>
    <w:p w:rsidR="005D0F7E" w:rsidRDefault="005D0F7E" w:rsidP="005D0F7E"/>
    <w:p w:rsidR="005D0F7E" w:rsidRDefault="005D0F7E" w:rsidP="005D0F7E">
      <w:r w:rsidRPr="000C6231">
        <w:t xml:space="preserve">As world leaders grapple with the global financial crisis, another equally threatening international disaster </w:t>
      </w:r>
    </w:p>
    <w:p w:rsidR="005D0F7E" w:rsidRDefault="005D0F7E" w:rsidP="005D0F7E">
      <w:r>
        <w:t>AND</w:t>
      </w:r>
    </w:p>
    <w:p w:rsidR="005D0F7E" w:rsidRDefault="005D0F7E" w:rsidP="005D0F7E">
      <w:proofErr w:type="gramStart"/>
      <w:r w:rsidRPr="000C6231">
        <w:t>in</w:t>
      </w:r>
      <w:proofErr w:type="gramEnd"/>
      <w:r w:rsidRPr="000C6231">
        <w:t xml:space="preserve"> key disciplines, and hefty cuts to developed countries' agricultural aid budgets.</w:t>
      </w:r>
      <w:bookmarkStart w:id="0" w:name="_GoBack"/>
      <w:bookmarkEnd w:id="0"/>
    </w:p>
    <w:sectPr w:rsidR="005D0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F7E" w:rsidRDefault="005D0F7E" w:rsidP="005F5576">
      <w:r>
        <w:separator/>
      </w:r>
    </w:p>
  </w:endnote>
  <w:endnote w:type="continuationSeparator" w:id="0">
    <w:p w:rsidR="005D0F7E" w:rsidRDefault="005D0F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F7E" w:rsidRDefault="005D0F7E" w:rsidP="005F5576">
      <w:r>
        <w:separator/>
      </w:r>
    </w:p>
  </w:footnote>
  <w:footnote w:type="continuationSeparator" w:id="0">
    <w:p w:rsidR="005D0F7E" w:rsidRDefault="005D0F7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77835"/>
    <w:multiLevelType w:val="hybridMultilevel"/>
    <w:tmpl w:val="A7B44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D60905"/>
    <w:multiLevelType w:val="hybridMultilevel"/>
    <w:tmpl w:val="96CA4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4A1486"/>
    <w:multiLevelType w:val="hybridMultilevel"/>
    <w:tmpl w:val="F72E6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F7E"/>
    <w:rsid w:val="000022F2"/>
    <w:rsid w:val="0000459F"/>
    <w:rsid w:val="00004EB4"/>
    <w:rsid w:val="000158A5"/>
    <w:rsid w:val="0002196C"/>
    <w:rsid w:val="00021F29"/>
    <w:rsid w:val="00027EED"/>
    <w:rsid w:val="0003041D"/>
    <w:rsid w:val="00033028"/>
    <w:rsid w:val="000360A7"/>
    <w:rsid w:val="00041235"/>
    <w:rsid w:val="00043609"/>
    <w:rsid w:val="000526C1"/>
    <w:rsid w:val="00052A1D"/>
    <w:rsid w:val="00054E5F"/>
    <w:rsid w:val="00055E12"/>
    <w:rsid w:val="00064A59"/>
    <w:rsid w:val="0007162E"/>
    <w:rsid w:val="00073B9A"/>
    <w:rsid w:val="000824C5"/>
    <w:rsid w:val="00086D0B"/>
    <w:rsid w:val="00087C13"/>
    <w:rsid w:val="00090287"/>
    <w:rsid w:val="00090BA2"/>
    <w:rsid w:val="00091F3D"/>
    <w:rsid w:val="000978A3"/>
    <w:rsid w:val="00097D7E"/>
    <w:rsid w:val="000A1D39"/>
    <w:rsid w:val="000A47D3"/>
    <w:rsid w:val="000A4FA5"/>
    <w:rsid w:val="000B61C8"/>
    <w:rsid w:val="000C767D"/>
    <w:rsid w:val="000D0B76"/>
    <w:rsid w:val="000D2AE5"/>
    <w:rsid w:val="000D3A26"/>
    <w:rsid w:val="000D3D8D"/>
    <w:rsid w:val="000D6508"/>
    <w:rsid w:val="000E41A3"/>
    <w:rsid w:val="000E660F"/>
    <w:rsid w:val="000F37E7"/>
    <w:rsid w:val="00104D06"/>
    <w:rsid w:val="00113C68"/>
    <w:rsid w:val="00114663"/>
    <w:rsid w:val="0012057B"/>
    <w:rsid w:val="00126D92"/>
    <w:rsid w:val="001301AC"/>
    <w:rsid w:val="001304DF"/>
    <w:rsid w:val="00140397"/>
    <w:rsid w:val="0014072D"/>
    <w:rsid w:val="00141F7D"/>
    <w:rsid w:val="00141FBF"/>
    <w:rsid w:val="0014521D"/>
    <w:rsid w:val="00161E47"/>
    <w:rsid w:val="0016509D"/>
    <w:rsid w:val="0016711C"/>
    <w:rsid w:val="00167A9F"/>
    <w:rsid w:val="001711E1"/>
    <w:rsid w:val="0017224E"/>
    <w:rsid w:val="00175018"/>
    <w:rsid w:val="00176791"/>
    <w:rsid w:val="00177828"/>
    <w:rsid w:val="00177A1E"/>
    <w:rsid w:val="00182D51"/>
    <w:rsid w:val="0018565A"/>
    <w:rsid w:val="0019587B"/>
    <w:rsid w:val="001A4F0E"/>
    <w:rsid w:val="001B0A04"/>
    <w:rsid w:val="001B3CEC"/>
    <w:rsid w:val="001B4209"/>
    <w:rsid w:val="001C1D82"/>
    <w:rsid w:val="001C2147"/>
    <w:rsid w:val="001C587E"/>
    <w:rsid w:val="001C7C90"/>
    <w:rsid w:val="001D0D51"/>
    <w:rsid w:val="001D4182"/>
    <w:rsid w:val="001E0C56"/>
    <w:rsid w:val="001E46B4"/>
    <w:rsid w:val="001F2F7D"/>
    <w:rsid w:val="001F7572"/>
    <w:rsid w:val="0020006E"/>
    <w:rsid w:val="002009AE"/>
    <w:rsid w:val="002101DA"/>
    <w:rsid w:val="0021099A"/>
    <w:rsid w:val="00214F67"/>
    <w:rsid w:val="00217499"/>
    <w:rsid w:val="00217849"/>
    <w:rsid w:val="00233909"/>
    <w:rsid w:val="0024023F"/>
    <w:rsid w:val="00240C4E"/>
    <w:rsid w:val="00243DC0"/>
    <w:rsid w:val="002461CA"/>
    <w:rsid w:val="00250E16"/>
    <w:rsid w:val="00257696"/>
    <w:rsid w:val="00263014"/>
    <w:rsid w:val="0026382E"/>
    <w:rsid w:val="00272786"/>
    <w:rsid w:val="00281C82"/>
    <w:rsid w:val="00287AB7"/>
    <w:rsid w:val="00294D00"/>
    <w:rsid w:val="002A213E"/>
    <w:rsid w:val="002A466C"/>
    <w:rsid w:val="002A612B"/>
    <w:rsid w:val="002B68A4"/>
    <w:rsid w:val="002C49A4"/>
    <w:rsid w:val="002C571D"/>
    <w:rsid w:val="002C5772"/>
    <w:rsid w:val="002D0374"/>
    <w:rsid w:val="002D2946"/>
    <w:rsid w:val="002D529E"/>
    <w:rsid w:val="002D6BD6"/>
    <w:rsid w:val="002E4DD9"/>
    <w:rsid w:val="002E4E64"/>
    <w:rsid w:val="002F0314"/>
    <w:rsid w:val="0031182D"/>
    <w:rsid w:val="00314B9D"/>
    <w:rsid w:val="00315CA2"/>
    <w:rsid w:val="00316FEB"/>
    <w:rsid w:val="00325378"/>
    <w:rsid w:val="00326EEB"/>
    <w:rsid w:val="0033078A"/>
    <w:rsid w:val="00331559"/>
    <w:rsid w:val="00341D6C"/>
    <w:rsid w:val="00344E91"/>
    <w:rsid w:val="00347123"/>
    <w:rsid w:val="0034756E"/>
    <w:rsid w:val="00347E74"/>
    <w:rsid w:val="00351D97"/>
    <w:rsid w:val="00354B5B"/>
    <w:rsid w:val="00382AA2"/>
    <w:rsid w:val="00383E0A"/>
    <w:rsid w:val="003847C7"/>
    <w:rsid w:val="00385298"/>
    <w:rsid w:val="003852CE"/>
    <w:rsid w:val="00392E92"/>
    <w:rsid w:val="00394F8A"/>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E8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10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1C"/>
    <w:rsid w:val="005020C3"/>
    <w:rsid w:val="005111F8"/>
    <w:rsid w:val="00513FA2"/>
    <w:rsid w:val="00514387"/>
    <w:rsid w:val="005163A3"/>
    <w:rsid w:val="00516459"/>
    <w:rsid w:val="00520153"/>
    <w:rsid w:val="00522318"/>
    <w:rsid w:val="005349E1"/>
    <w:rsid w:val="00537EF5"/>
    <w:rsid w:val="005420CC"/>
    <w:rsid w:val="005434D0"/>
    <w:rsid w:val="0054437C"/>
    <w:rsid w:val="00545EE5"/>
    <w:rsid w:val="00546D61"/>
    <w:rsid w:val="005579BF"/>
    <w:rsid w:val="00560C3E"/>
    <w:rsid w:val="00563468"/>
    <w:rsid w:val="00564EC2"/>
    <w:rsid w:val="00565EAE"/>
    <w:rsid w:val="00573677"/>
    <w:rsid w:val="00575F7D"/>
    <w:rsid w:val="00580383"/>
    <w:rsid w:val="00580E40"/>
    <w:rsid w:val="00590731"/>
    <w:rsid w:val="005947DD"/>
    <w:rsid w:val="00594BFF"/>
    <w:rsid w:val="005A506B"/>
    <w:rsid w:val="005A701C"/>
    <w:rsid w:val="005B2444"/>
    <w:rsid w:val="005B2D14"/>
    <w:rsid w:val="005B3140"/>
    <w:rsid w:val="005C0B05"/>
    <w:rsid w:val="005D0F7E"/>
    <w:rsid w:val="005D1156"/>
    <w:rsid w:val="005E0681"/>
    <w:rsid w:val="005E3B08"/>
    <w:rsid w:val="005E3FE4"/>
    <w:rsid w:val="005E572E"/>
    <w:rsid w:val="005F00A3"/>
    <w:rsid w:val="005F5576"/>
    <w:rsid w:val="005F6176"/>
    <w:rsid w:val="006014AB"/>
    <w:rsid w:val="00605F20"/>
    <w:rsid w:val="0061680A"/>
    <w:rsid w:val="00623B70"/>
    <w:rsid w:val="0063578B"/>
    <w:rsid w:val="00636B3D"/>
    <w:rsid w:val="00640F90"/>
    <w:rsid w:val="00641025"/>
    <w:rsid w:val="0064334C"/>
    <w:rsid w:val="00650E98"/>
    <w:rsid w:val="00656C61"/>
    <w:rsid w:val="006672D8"/>
    <w:rsid w:val="00670D96"/>
    <w:rsid w:val="00672877"/>
    <w:rsid w:val="00683154"/>
    <w:rsid w:val="00690115"/>
    <w:rsid w:val="00690898"/>
    <w:rsid w:val="00693039"/>
    <w:rsid w:val="00693A5A"/>
    <w:rsid w:val="006955CD"/>
    <w:rsid w:val="006B302F"/>
    <w:rsid w:val="006C64D4"/>
    <w:rsid w:val="006E53F0"/>
    <w:rsid w:val="006F46C3"/>
    <w:rsid w:val="006F7CDF"/>
    <w:rsid w:val="00700BDB"/>
    <w:rsid w:val="0070121B"/>
    <w:rsid w:val="00701E73"/>
    <w:rsid w:val="00711FE2"/>
    <w:rsid w:val="00712649"/>
    <w:rsid w:val="00714BC9"/>
    <w:rsid w:val="00723F91"/>
    <w:rsid w:val="00725623"/>
    <w:rsid w:val="0073072B"/>
    <w:rsid w:val="00743059"/>
    <w:rsid w:val="00744F58"/>
    <w:rsid w:val="00750CED"/>
    <w:rsid w:val="00751EDB"/>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C80"/>
    <w:rsid w:val="007C350D"/>
    <w:rsid w:val="007C3689"/>
    <w:rsid w:val="007C3C9B"/>
    <w:rsid w:val="007D0C66"/>
    <w:rsid w:val="007D3012"/>
    <w:rsid w:val="007D65A7"/>
    <w:rsid w:val="007E3F59"/>
    <w:rsid w:val="007E5043"/>
    <w:rsid w:val="007E5183"/>
    <w:rsid w:val="007E5BD0"/>
    <w:rsid w:val="008133F9"/>
    <w:rsid w:val="00823AAC"/>
    <w:rsid w:val="008449E4"/>
    <w:rsid w:val="00854C66"/>
    <w:rsid w:val="008553E1"/>
    <w:rsid w:val="0087643B"/>
    <w:rsid w:val="00877669"/>
    <w:rsid w:val="00892D13"/>
    <w:rsid w:val="00897F92"/>
    <w:rsid w:val="008A64C9"/>
    <w:rsid w:val="008B180A"/>
    <w:rsid w:val="008B24B7"/>
    <w:rsid w:val="008B6F31"/>
    <w:rsid w:val="008C2CD8"/>
    <w:rsid w:val="008C5743"/>
    <w:rsid w:val="008C68EE"/>
    <w:rsid w:val="008C7F44"/>
    <w:rsid w:val="008D3128"/>
    <w:rsid w:val="008D4273"/>
    <w:rsid w:val="008D4EF3"/>
    <w:rsid w:val="008E0E4F"/>
    <w:rsid w:val="008E15A3"/>
    <w:rsid w:val="008E1FD5"/>
    <w:rsid w:val="008E4139"/>
    <w:rsid w:val="008F322F"/>
    <w:rsid w:val="00907DFE"/>
    <w:rsid w:val="00914596"/>
    <w:rsid w:val="009146BF"/>
    <w:rsid w:val="00915AD4"/>
    <w:rsid w:val="00915EF1"/>
    <w:rsid w:val="00924C08"/>
    <w:rsid w:val="00924F74"/>
    <w:rsid w:val="00927D88"/>
    <w:rsid w:val="00930D1F"/>
    <w:rsid w:val="00935127"/>
    <w:rsid w:val="00937CD0"/>
    <w:rsid w:val="0094025E"/>
    <w:rsid w:val="0094256C"/>
    <w:rsid w:val="00953F11"/>
    <w:rsid w:val="009706C1"/>
    <w:rsid w:val="00976675"/>
    <w:rsid w:val="00976FBF"/>
    <w:rsid w:val="00977605"/>
    <w:rsid w:val="00980A38"/>
    <w:rsid w:val="00984B38"/>
    <w:rsid w:val="00987E6F"/>
    <w:rsid w:val="00992043"/>
    <w:rsid w:val="009A0636"/>
    <w:rsid w:val="009A6FF5"/>
    <w:rsid w:val="009B2B47"/>
    <w:rsid w:val="009B35DB"/>
    <w:rsid w:val="009C25FC"/>
    <w:rsid w:val="009C4298"/>
    <w:rsid w:val="009D318C"/>
    <w:rsid w:val="009D655D"/>
    <w:rsid w:val="00A10B8B"/>
    <w:rsid w:val="00A20D78"/>
    <w:rsid w:val="00A2174A"/>
    <w:rsid w:val="00A26733"/>
    <w:rsid w:val="00A3595E"/>
    <w:rsid w:val="00A36418"/>
    <w:rsid w:val="00A46C7F"/>
    <w:rsid w:val="00A73245"/>
    <w:rsid w:val="00A77145"/>
    <w:rsid w:val="00A82989"/>
    <w:rsid w:val="00A904FE"/>
    <w:rsid w:val="00A9262C"/>
    <w:rsid w:val="00A97740"/>
    <w:rsid w:val="00AB3B76"/>
    <w:rsid w:val="00AB61DD"/>
    <w:rsid w:val="00AC222F"/>
    <w:rsid w:val="00AC2CC7"/>
    <w:rsid w:val="00AC6F39"/>
    <w:rsid w:val="00AC7B3B"/>
    <w:rsid w:val="00AD3CE6"/>
    <w:rsid w:val="00AD6A41"/>
    <w:rsid w:val="00AE1307"/>
    <w:rsid w:val="00AE3BED"/>
    <w:rsid w:val="00AE7586"/>
    <w:rsid w:val="00AF7A65"/>
    <w:rsid w:val="00B01D29"/>
    <w:rsid w:val="00B06710"/>
    <w:rsid w:val="00B07EBF"/>
    <w:rsid w:val="00B166CB"/>
    <w:rsid w:val="00B235E1"/>
    <w:rsid w:val="00B24ACF"/>
    <w:rsid w:val="00B272CF"/>
    <w:rsid w:val="00B3145D"/>
    <w:rsid w:val="00B34D6C"/>
    <w:rsid w:val="00B357BA"/>
    <w:rsid w:val="00B360ED"/>
    <w:rsid w:val="00B41ED3"/>
    <w:rsid w:val="00B50B54"/>
    <w:rsid w:val="00B564DB"/>
    <w:rsid w:val="00B768B6"/>
    <w:rsid w:val="00B80261"/>
    <w:rsid w:val="00B816A3"/>
    <w:rsid w:val="00B86E4F"/>
    <w:rsid w:val="00B9040F"/>
    <w:rsid w:val="00B908D1"/>
    <w:rsid w:val="00B940D1"/>
    <w:rsid w:val="00BB58BD"/>
    <w:rsid w:val="00BB6A26"/>
    <w:rsid w:val="00BC1034"/>
    <w:rsid w:val="00BD183D"/>
    <w:rsid w:val="00BE2408"/>
    <w:rsid w:val="00BE3EC6"/>
    <w:rsid w:val="00BE5BEB"/>
    <w:rsid w:val="00BE6528"/>
    <w:rsid w:val="00BF1E36"/>
    <w:rsid w:val="00BF3FF1"/>
    <w:rsid w:val="00C0087A"/>
    <w:rsid w:val="00C05F9D"/>
    <w:rsid w:val="00C27212"/>
    <w:rsid w:val="00C34185"/>
    <w:rsid w:val="00C42DD6"/>
    <w:rsid w:val="00C545E7"/>
    <w:rsid w:val="00C66858"/>
    <w:rsid w:val="00C72E69"/>
    <w:rsid w:val="00C7411E"/>
    <w:rsid w:val="00C81796"/>
    <w:rsid w:val="00C8365A"/>
    <w:rsid w:val="00C84988"/>
    <w:rsid w:val="00C93790"/>
    <w:rsid w:val="00CA4AF6"/>
    <w:rsid w:val="00CA59CA"/>
    <w:rsid w:val="00CB2356"/>
    <w:rsid w:val="00CB4075"/>
    <w:rsid w:val="00CB4E6D"/>
    <w:rsid w:val="00CC23DE"/>
    <w:rsid w:val="00CC645E"/>
    <w:rsid w:val="00CD3E3A"/>
    <w:rsid w:val="00CD7459"/>
    <w:rsid w:val="00CD7902"/>
    <w:rsid w:val="00CE55A6"/>
    <w:rsid w:val="00CF13FC"/>
    <w:rsid w:val="00CF363F"/>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B66"/>
    <w:rsid w:val="00D84612"/>
    <w:rsid w:val="00D86024"/>
    <w:rsid w:val="00D94CA3"/>
    <w:rsid w:val="00D96595"/>
    <w:rsid w:val="00DA018C"/>
    <w:rsid w:val="00DA3C9D"/>
    <w:rsid w:val="00DB0F7E"/>
    <w:rsid w:val="00DB5489"/>
    <w:rsid w:val="00DB6C98"/>
    <w:rsid w:val="00DC4CE8"/>
    <w:rsid w:val="00DC701C"/>
    <w:rsid w:val="00DD7AC7"/>
    <w:rsid w:val="00DD7F91"/>
    <w:rsid w:val="00E00376"/>
    <w:rsid w:val="00E01016"/>
    <w:rsid w:val="00E043B1"/>
    <w:rsid w:val="00E12993"/>
    <w:rsid w:val="00E14C0F"/>
    <w:rsid w:val="00E14EBD"/>
    <w:rsid w:val="00E16734"/>
    <w:rsid w:val="00E23260"/>
    <w:rsid w:val="00E2367A"/>
    <w:rsid w:val="00E27BC7"/>
    <w:rsid w:val="00E35FC9"/>
    <w:rsid w:val="00E377A4"/>
    <w:rsid w:val="00E411AE"/>
    <w:rsid w:val="00E41346"/>
    <w:rsid w:val="00E420E9"/>
    <w:rsid w:val="00E4635D"/>
    <w:rsid w:val="00E61D76"/>
    <w:rsid w:val="00E66200"/>
    <w:rsid w:val="00E66619"/>
    <w:rsid w:val="00E674DB"/>
    <w:rsid w:val="00E70912"/>
    <w:rsid w:val="00E75F28"/>
    <w:rsid w:val="00E7717C"/>
    <w:rsid w:val="00E90AA6"/>
    <w:rsid w:val="00E977B8"/>
    <w:rsid w:val="00E97AD1"/>
    <w:rsid w:val="00E97D33"/>
    <w:rsid w:val="00EA109B"/>
    <w:rsid w:val="00EA15A8"/>
    <w:rsid w:val="00EA2926"/>
    <w:rsid w:val="00EB2CDE"/>
    <w:rsid w:val="00EC1A81"/>
    <w:rsid w:val="00EC7E5C"/>
    <w:rsid w:val="00ED78F1"/>
    <w:rsid w:val="00EE4C1B"/>
    <w:rsid w:val="00EE4DCA"/>
    <w:rsid w:val="00EF0F62"/>
    <w:rsid w:val="00EF54C7"/>
    <w:rsid w:val="00F007E1"/>
    <w:rsid w:val="00F00CB6"/>
    <w:rsid w:val="00F0134E"/>
    <w:rsid w:val="00F057C6"/>
    <w:rsid w:val="00F17D96"/>
    <w:rsid w:val="00F22565"/>
    <w:rsid w:val="00F3380E"/>
    <w:rsid w:val="00F40837"/>
    <w:rsid w:val="00F42F79"/>
    <w:rsid w:val="00F44016"/>
    <w:rsid w:val="00F47773"/>
    <w:rsid w:val="00F5019D"/>
    <w:rsid w:val="00F56308"/>
    <w:rsid w:val="00F634D6"/>
    <w:rsid w:val="00F64385"/>
    <w:rsid w:val="00F6473F"/>
    <w:rsid w:val="00F64A8D"/>
    <w:rsid w:val="00F76366"/>
    <w:rsid w:val="00F805C0"/>
    <w:rsid w:val="00F85ED3"/>
    <w:rsid w:val="00FB1D66"/>
    <w:rsid w:val="00FB4261"/>
    <w:rsid w:val="00FB43B1"/>
    <w:rsid w:val="00FC0608"/>
    <w:rsid w:val="00FC2155"/>
    <w:rsid w:val="00FC41A7"/>
    <w:rsid w:val="00FD675B"/>
    <w:rsid w:val="00FD7483"/>
    <w:rsid w:val="00FD74E1"/>
    <w:rsid w:val="00FE352F"/>
    <w:rsid w:val="00FE380E"/>
    <w:rsid w:val="00FE4404"/>
    <w:rsid w:val="00FE76DF"/>
    <w:rsid w:val="00FF38D9"/>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qFormat="1"/>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D0F7E"/>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Heading 3 Char Char,Char,Char Char Char Char Char Char Char,Text 7,3: Cite,Card,Index Headers,Bold Cite,Heading 3 Char1 Char Char,Citation Char Char Char Char,Citation Char1 Char Char,Heading 3 Char Char1,No Underline"/>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read,No Spacing211,No Spacing12,No Spacing2111,No Spacing4,No Spacing11111,No Spacing5,No Spacing21,No Spacing1111,Ch,Heading 2 Char2 Char,Heading 2 Char1 Char Char,Tags,tags,TAG,tag,ta"/>
    <w:basedOn w:val="Normal"/>
    <w:next w:val="Normal"/>
    <w:link w:val="Heading4Char"/>
    <w:qFormat/>
    <w:rsid w:val="00522318"/>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5D0F7E"/>
    <w:pPr>
      <w:keepNext/>
      <w:keepLines/>
      <w:spacing w:before="200"/>
      <w:outlineLvl w:val="4"/>
    </w:pPr>
    <w:rPr>
      <w:rFonts w:asciiTheme="majorHAnsi" w:eastAsiaTheme="majorEastAsia" w:hAnsiTheme="majorHAnsi" w:cstheme="majorBidi"/>
      <w:color w:val="243F60" w:themeColor="accent1" w:themeShade="7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aliases w:val="minimized,Evidence,Highlighted,tag2,Size 10,emphasis in card,CD Card,ED - Tag,emphasis,Minimized,Underlined,Bold Underline,Emphasis!!,small,Qualifications,normal card text,bold underline,Shrunk,qualifications in card,qualifications"/>
    <w:basedOn w:val="DefaultParagraphFont"/>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Heading 3 Char Char Char,Char Char,Char Char Char Char Char Char Char Char,Text 7 Char,3: Cite Char,Card Char,Index Headers Char,Bold Cite Char1,Heading 3 Char1 Char Char Char,Citation Char Char Char Char Char,No Underline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Card Text,Internet Link"/>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Big card Char,body Char,small text Char,Normal Tag Char,heading 2 Char, Ch Char,no read Char,No Spacing211 Char,No Spacing12 Char,No Spacing2111 Char,No Spacing4 Char,No Spacing11111 Char,No Spacing5 Char,No Spacing21 Char"/>
    <w:basedOn w:val="DefaultParagraphFont"/>
    <w:link w:val="Heading4"/>
    <w:uiPriority w:val="4"/>
    <w:qFormat/>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 w:type="character" w:customStyle="1" w:styleId="Heading5Char">
    <w:name w:val="Heading 5 Char"/>
    <w:basedOn w:val="DefaultParagraphFont"/>
    <w:link w:val="Heading5"/>
    <w:uiPriority w:val="9"/>
    <w:semiHidden/>
    <w:rsid w:val="005D0F7E"/>
    <w:rPr>
      <w:rFonts w:asciiTheme="majorHAnsi" w:eastAsiaTheme="majorEastAsia" w:hAnsiTheme="majorHAnsi" w:cstheme="majorBidi"/>
      <w:color w:val="243F60" w:themeColor="accent1" w:themeShade="7F"/>
    </w:rPr>
  </w:style>
  <w:style w:type="character" w:customStyle="1" w:styleId="Style3Char">
    <w:name w:val="Style3 Char"/>
    <w:link w:val="Style3"/>
    <w:locked/>
    <w:rsid w:val="005D0F7E"/>
    <w:rPr>
      <w:rFonts w:ascii="Arial Narrow" w:eastAsia="Times New Roman" w:hAnsi="Arial Narrow" w:cs="Calibri"/>
      <w:b/>
      <w:szCs w:val="24"/>
    </w:rPr>
  </w:style>
  <w:style w:type="paragraph" w:customStyle="1" w:styleId="Style3">
    <w:name w:val="Style3"/>
    <w:basedOn w:val="Normal"/>
    <w:link w:val="Style3Char"/>
    <w:rsid w:val="005D0F7E"/>
    <w:rPr>
      <w:rFonts w:ascii="Arial Narrow" w:eastAsia="Times New Roman" w:hAnsi="Arial Narrow"/>
      <w:b/>
      <w:szCs w:val="24"/>
      <w:lang w:eastAsia="zh-CN"/>
    </w:rPr>
  </w:style>
  <w:style w:type="character" w:styleId="IntenseEmphasis">
    <w:name w:val="Intense Emphasis"/>
    <w:aliases w:val="Intense Emphasis1111,Underline Char,cites Char Ch,Bo,Style Underline,Cards + Font: 12 pt Char"/>
    <w:uiPriority w:val="6"/>
    <w:qFormat/>
    <w:rsid w:val="005D0F7E"/>
    <w:rPr>
      <w:b w:val="0"/>
      <w:bCs/>
      <w:sz w:val="22"/>
      <w:u w:val="single"/>
    </w:rPr>
  </w:style>
  <w:style w:type="paragraph" w:customStyle="1" w:styleId="CitationCharChar">
    <w:name w:val="Citation Char Char"/>
    <w:basedOn w:val="Normal"/>
    <w:uiPriority w:val="6"/>
    <w:semiHidden/>
    <w:rsid w:val="005D0F7E"/>
    <w:pPr>
      <w:ind w:left="1440" w:right="1440"/>
    </w:pPr>
    <w:rPr>
      <w:rFonts w:asciiTheme="minorHAnsi" w:eastAsiaTheme="minorEastAsia" w:hAnsiTheme="minorHAnsi" w:cstheme="minorBidi"/>
      <w:bCs/>
      <w:u w:val="single"/>
      <w:lang w:eastAsia="zh-CN"/>
    </w:rPr>
  </w:style>
  <w:style w:type="character" w:customStyle="1" w:styleId="TitleChar">
    <w:name w:val="Title Char"/>
    <w:aliases w:val="UNDERLINE Char,Cites and Cards Char,Bold Underlined Char"/>
    <w:link w:val="Title"/>
    <w:uiPriority w:val="10"/>
    <w:qFormat/>
    <w:rsid w:val="005D0F7E"/>
    <w:rPr>
      <w:bCs/>
      <w:u w:val="single"/>
    </w:rPr>
  </w:style>
  <w:style w:type="paragraph" w:styleId="Title">
    <w:name w:val="Title"/>
    <w:aliases w:val="UNDERLINE,Cites and Cards,Bold Underlined"/>
    <w:basedOn w:val="Normal"/>
    <w:next w:val="Normal"/>
    <w:link w:val="TitleChar"/>
    <w:uiPriority w:val="10"/>
    <w:qFormat/>
    <w:rsid w:val="005D0F7E"/>
    <w:pPr>
      <w:pBdr>
        <w:bottom w:val="single" w:sz="8" w:space="4" w:color="4F81BD"/>
      </w:pBdr>
      <w:spacing w:after="300"/>
      <w:contextualSpacing/>
    </w:pPr>
    <w:rPr>
      <w:rFonts w:asciiTheme="minorHAnsi" w:eastAsiaTheme="minorEastAsia" w:hAnsiTheme="minorHAnsi" w:cstheme="minorBidi"/>
      <w:bCs/>
      <w:u w:val="single"/>
      <w:lang w:eastAsia="zh-CN"/>
    </w:rPr>
  </w:style>
  <w:style w:type="character" w:customStyle="1" w:styleId="TitleChar1">
    <w:name w:val="Title Char1"/>
    <w:basedOn w:val="DefaultParagraphFont"/>
    <w:uiPriority w:val="10"/>
    <w:semiHidden/>
    <w:rsid w:val="005D0F7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apple-style-span">
    <w:name w:val="apple-style-span"/>
    <w:rsid w:val="005D0F7E"/>
  </w:style>
  <w:style w:type="character" w:customStyle="1" w:styleId="cnbcsbhdcomp">
    <w:name w:val="cnbc_sbhd_comp"/>
    <w:rsid w:val="005D0F7E"/>
  </w:style>
  <w:style w:type="character" w:styleId="Strong">
    <w:name w:val="Strong"/>
    <w:basedOn w:val="DefaultParagraphFont"/>
    <w:uiPriority w:val="22"/>
    <w:qFormat/>
    <w:rsid w:val="005D0F7E"/>
    <w:rPr>
      <w:b/>
      <w:bCs/>
    </w:rPr>
  </w:style>
  <w:style w:type="character" w:customStyle="1" w:styleId="apple-converted-space">
    <w:name w:val="apple-converted-space"/>
    <w:rsid w:val="005D0F7E"/>
  </w:style>
  <w:style w:type="character" w:customStyle="1" w:styleId="Heading3Char1">
    <w:name w:val="Heading 3 Char1"/>
    <w:aliases w:val="Heading 3 Char Char Char1, Char Char"/>
    <w:rsid w:val="005D0F7E"/>
    <w:rPr>
      <w:rFonts w:cs="Arial"/>
      <w:bCs/>
      <w:szCs w:val="26"/>
      <w:u w:val="single"/>
      <w:lang w:val="en-US" w:eastAsia="en-US" w:bidi="ar-SA"/>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 Char"/>
    <w:rsid w:val="005D0F7E"/>
    <w:rPr>
      <w:rFonts w:cs="Arial"/>
      <w:b/>
      <w:bCs/>
      <w:iCs/>
      <w:szCs w:val="28"/>
      <w:lang w:val="en-US" w:eastAsia="en-US" w:bidi="ar-SA"/>
    </w:rPr>
  </w:style>
  <w:style w:type="character" w:customStyle="1" w:styleId="UnderlineBold">
    <w:name w:val="Underline + Bold"/>
    <w:uiPriority w:val="1"/>
    <w:qFormat/>
    <w:rsid w:val="005D0F7E"/>
    <w:rPr>
      <w:b/>
      <w:sz w:val="20"/>
      <w:u w:val="single"/>
    </w:rPr>
  </w:style>
  <w:style w:type="character" w:customStyle="1" w:styleId="dropcap-t">
    <w:name w:val="dropcap-t"/>
    <w:rsid w:val="005D0F7E"/>
  </w:style>
  <w:style w:type="character" w:customStyle="1" w:styleId="cardtextChar">
    <w:name w:val="card text Char"/>
    <w:link w:val="cardtext"/>
    <w:locked/>
    <w:rsid w:val="005D0F7E"/>
    <w:rPr>
      <w:rFonts w:ascii="Georgia" w:eastAsia="Times New Roman" w:hAnsi="Georgia" w:cs="Times New Roman"/>
      <w:szCs w:val="24"/>
    </w:rPr>
  </w:style>
  <w:style w:type="paragraph" w:customStyle="1" w:styleId="cardtext">
    <w:name w:val="card text"/>
    <w:basedOn w:val="Normal"/>
    <w:link w:val="cardtextChar"/>
    <w:qFormat/>
    <w:rsid w:val="005D0F7E"/>
    <w:pPr>
      <w:ind w:left="288" w:right="288"/>
    </w:pPr>
    <w:rPr>
      <w:rFonts w:eastAsia="Times New Roman" w:cs="Times New Roman"/>
      <w:szCs w:val="24"/>
      <w:lang w:eastAsia="zh-CN"/>
    </w:rPr>
  </w:style>
  <w:style w:type="character" w:customStyle="1" w:styleId="Box">
    <w:name w:val="Box"/>
    <w:qFormat/>
    <w:rsid w:val="005D0F7E"/>
    <w:rPr>
      <w:b/>
      <w:bCs w:val="0"/>
      <w:u w:val="single"/>
      <w:bdr w:val="single" w:sz="4" w:space="0" w:color="auto" w:frame="1"/>
    </w:rPr>
  </w:style>
  <w:style w:type="paragraph" w:styleId="ListParagraph">
    <w:name w:val="List Paragraph"/>
    <w:basedOn w:val="Normal"/>
    <w:uiPriority w:val="34"/>
    <w:qFormat/>
    <w:rsid w:val="005D0F7E"/>
    <w:pPr>
      <w:ind w:left="720"/>
      <w:contextualSpacing/>
    </w:pPr>
    <w:rPr>
      <w:rFonts w:eastAsia="SimSun"/>
      <w:lang w:eastAsia="zh-CN"/>
    </w:rPr>
  </w:style>
  <w:style w:type="character" w:customStyle="1" w:styleId="cardChar">
    <w:name w:val="card Char"/>
    <w:basedOn w:val="DefaultParagraphFont"/>
    <w:link w:val="card"/>
    <w:uiPriority w:val="1"/>
    <w:locked/>
    <w:rsid w:val="005D0F7E"/>
    <w:rPr>
      <w:rFonts w:ascii="Georgia" w:eastAsia="Calibri" w:hAnsi="Georgia" w:cs="Arial"/>
    </w:rPr>
  </w:style>
  <w:style w:type="paragraph" w:customStyle="1" w:styleId="card">
    <w:name w:val="card"/>
    <w:basedOn w:val="Normal"/>
    <w:link w:val="cardChar"/>
    <w:uiPriority w:val="1"/>
    <w:qFormat/>
    <w:rsid w:val="005D0F7E"/>
    <w:pPr>
      <w:ind w:left="288" w:right="288"/>
    </w:pPr>
    <w:rPr>
      <w:rFonts w:eastAsia="Calibri" w:cs="Arial"/>
      <w:lang w:eastAsia="zh-CN"/>
    </w:rPr>
  </w:style>
  <w:style w:type="paragraph" w:customStyle="1" w:styleId="CardText0">
    <w:name w:val="CardText"/>
    <w:basedOn w:val="Normal"/>
    <w:link w:val="CardTextChar0"/>
    <w:qFormat/>
    <w:rsid w:val="005D0F7E"/>
    <w:pPr>
      <w:ind w:left="288"/>
    </w:pPr>
  </w:style>
  <w:style w:type="character" w:customStyle="1" w:styleId="CardTextChar0">
    <w:name w:val="CardText Char"/>
    <w:basedOn w:val="DefaultParagraphFont"/>
    <w:link w:val="CardText0"/>
    <w:rsid w:val="005D0F7E"/>
    <w:rPr>
      <w:rFonts w:ascii="Georgia" w:eastAsiaTheme="minorHAnsi" w:hAnsi="Georgia" w:cs="Calibri"/>
      <w:lang w:eastAsia="en-US"/>
    </w:rPr>
  </w:style>
  <w:style w:type="character" w:customStyle="1" w:styleId="Style11ptBlack">
    <w:name w:val="Style 11 pt Black"/>
    <w:rsid w:val="005D0F7E"/>
    <w:rPr>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qFormat="1"/>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D0F7E"/>
    <w:pPr>
      <w:spacing w:after="0" w:line="240" w:lineRule="auto"/>
    </w:pPr>
    <w:rPr>
      <w:rFonts w:ascii="Georgia" w:eastAsiaTheme="minorHAnsi" w:hAnsi="Georgia" w:cs="Calibri"/>
      <w:lang w:eastAsia="en-US"/>
    </w:rPr>
  </w:style>
  <w:style w:type="paragraph" w:styleId="Heading1">
    <w:name w:val="heading 1"/>
    <w:aliases w:val="Pocket"/>
    <w:basedOn w:val="Normal"/>
    <w:next w:val="Normal"/>
    <w:link w:val="Heading1Char"/>
    <w:uiPriority w:val="1"/>
    <w:qFormat/>
    <w:rsid w:val="005223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22318"/>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Heading 3 Char Char,Char,Char Char Char Char Char Char Char,Text 7,3: Cite,Card,Index Headers,Bold Cite,Heading 3 Char1 Char Char,Citation Char Char Char Char,Citation Char1 Char Char,Heading 3 Char Char1,No Underline"/>
    <w:basedOn w:val="Normal"/>
    <w:next w:val="Normal"/>
    <w:link w:val="Heading3Char"/>
    <w:uiPriority w:val="3"/>
    <w:qFormat/>
    <w:rsid w:val="0052231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read,No Spacing211,No Spacing12,No Spacing2111,No Spacing4,No Spacing11111,No Spacing5,No Spacing21,No Spacing1111,Ch,Heading 2 Char2 Char,Heading 2 Char1 Char Char,Tags,tags,TAG,tag,ta"/>
    <w:basedOn w:val="Normal"/>
    <w:next w:val="Normal"/>
    <w:link w:val="Heading4Char"/>
    <w:qFormat/>
    <w:rsid w:val="00522318"/>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5D0F7E"/>
    <w:pPr>
      <w:keepNext/>
      <w:keepLines/>
      <w:spacing w:before="200"/>
      <w:outlineLvl w:val="4"/>
    </w:pPr>
    <w:rPr>
      <w:rFonts w:asciiTheme="majorHAnsi" w:eastAsiaTheme="majorEastAsia" w:hAnsiTheme="majorHAnsi" w:cstheme="majorBidi"/>
      <w:color w:val="243F60" w:themeColor="accent1" w:themeShade="7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22318"/>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2318"/>
    <w:rPr>
      <w:rFonts w:ascii="Georgia" w:eastAsiaTheme="majorEastAsia" w:hAnsi="Georgia" w:cstheme="majorBidi"/>
      <w:b/>
      <w:bCs/>
      <w:sz w:val="40"/>
      <w:szCs w:val="26"/>
      <w:u w:val="double"/>
    </w:rPr>
  </w:style>
  <w:style w:type="character" w:styleId="Emphasis">
    <w:name w:val="Emphasis"/>
    <w:aliases w:val="minimized,Evidence,Highlighted,tag2,Size 10,emphasis in card,CD Card,ED - Tag,emphasis,Minimized,Underlined,Bold Underline,Emphasis!!,small,Qualifications,normal card text,bold underline,Shrunk,qualifications in card,qualifications"/>
    <w:basedOn w:val="DefaultParagraphFont"/>
    <w:qFormat/>
    <w:rsid w:val="00594BFF"/>
    <w:rPr>
      <w:rFonts w:ascii="Georgia" w:hAnsi="Georgia" w:cs="Calibri"/>
      <w:b w:val="0"/>
      <w:i w:val="0"/>
      <w:iCs/>
      <w:sz w:val="22"/>
      <w:u w:val="single"/>
      <w:bdr w:val="single" w:sz="18" w:space="0" w:color="auto"/>
    </w:rPr>
  </w:style>
  <w:style w:type="character" w:customStyle="1" w:styleId="StyleBold">
    <w:name w:val="Style Bold"/>
    <w:basedOn w:val="DefaultParagraphFont"/>
    <w:uiPriority w:val="9"/>
    <w:semiHidden/>
    <w:rsid w:val="00522318"/>
    <w:rPr>
      <w:b/>
      <w:bCs/>
    </w:rPr>
  </w:style>
  <w:style w:type="character" w:customStyle="1" w:styleId="Heading3Char">
    <w:name w:val="Heading 3 Char"/>
    <w:aliases w:val="Block Char,Heading 3 Char Char Char,Char Char,Char Char Char Char Char Char Char Char,Text 7 Char,3: Cite Char,Card Char,Index Headers Char,Bold Cite Char1,Heading 3 Char1 Char Char Char,Citation Char Char Char Char Char,No Underline Char"/>
    <w:basedOn w:val="DefaultParagraphFont"/>
    <w:link w:val="Heading3"/>
    <w:uiPriority w:val="3"/>
    <w:rsid w:val="00522318"/>
    <w:rPr>
      <w:rFonts w:ascii="Georgia" w:eastAsiaTheme="majorEastAsia" w:hAnsi="Georgia"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522318"/>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522318"/>
    <w:rPr>
      <w:b/>
      <w:bCs/>
      <w:sz w:val="22"/>
      <w:u w:val="none"/>
    </w:rPr>
  </w:style>
  <w:style w:type="paragraph" w:styleId="Header">
    <w:name w:val="header"/>
    <w:basedOn w:val="Normal"/>
    <w:link w:val="HeaderChar"/>
    <w:uiPriority w:val="99"/>
    <w:semiHidden/>
    <w:rsid w:val="00522318"/>
    <w:pPr>
      <w:tabs>
        <w:tab w:val="center" w:pos="4680"/>
        <w:tab w:val="right" w:pos="9360"/>
      </w:tabs>
    </w:pPr>
  </w:style>
  <w:style w:type="character" w:customStyle="1" w:styleId="HeaderChar">
    <w:name w:val="Header Char"/>
    <w:basedOn w:val="DefaultParagraphFont"/>
    <w:link w:val="Header"/>
    <w:uiPriority w:val="99"/>
    <w:semiHidden/>
    <w:rsid w:val="00522318"/>
    <w:rPr>
      <w:rFonts w:ascii="Calibri" w:hAnsi="Calibri" w:cs="Calibri"/>
    </w:rPr>
  </w:style>
  <w:style w:type="paragraph" w:styleId="Footer">
    <w:name w:val="footer"/>
    <w:basedOn w:val="Normal"/>
    <w:link w:val="FooterChar"/>
    <w:uiPriority w:val="99"/>
    <w:semiHidden/>
    <w:rsid w:val="00522318"/>
    <w:pPr>
      <w:tabs>
        <w:tab w:val="center" w:pos="4680"/>
        <w:tab w:val="right" w:pos="9360"/>
      </w:tabs>
    </w:pPr>
  </w:style>
  <w:style w:type="character" w:customStyle="1" w:styleId="FooterChar">
    <w:name w:val="Footer Char"/>
    <w:basedOn w:val="DefaultParagraphFont"/>
    <w:link w:val="Footer"/>
    <w:uiPriority w:val="99"/>
    <w:semiHidden/>
    <w:rsid w:val="00522318"/>
    <w:rPr>
      <w:rFonts w:ascii="Calibri" w:hAnsi="Calibri" w:cs="Calibri"/>
    </w:rPr>
  </w:style>
  <w:style w:type="character" w:styleId="Hyperlink">
    <w:name w:val="Hyperlink"/>
    <w:aliases w:val="heading 1 (block title),Important,Read,Card Text,Internet Link"/>
    <w:basedOn w:val="DefaultParagraphFont"/>
    <w:uiPriority w:val="99"/>
    <w:rsid w:val="00522318"/>
    <w:rPr>
      <w:color w:val="auto"/>
      <w:u w:val="none"/>
    </w:rPr>
  </w:style>
  <w:style w:type="character" w:styleId="FollowedHyperlink">
    <w:name w:val="FollowedHyperlink"/>
    <w:basedOn w:val="DefaultParagraphFont"/>
    <w:uiPriority w:val="99"/>
    <w:semiHidden/>
    <w:rsid w:val="00522318"/>
    <w:rPr>
      <w:color w:val="auto"/>
      <w:u w:val="none"/>
    </w:rPr>
  </w:style>
  <w:style w:type="character" w:customStyle="1" w:styleId="Heading4Char">
    <w:name w:val="Heading 4 Char"/>
    <w:aliases w:val="Tag Char,Big card Char,body Char,small text Char,Normal Tag Char,heading 2 Char, Ch Char,no read Char,No Spacing211 Char,No Spacing12 Char,No Spacing2111 Char,No Spacing4 Char,No Spacing11111 Char,No Spacing5 Char,No Spacing21 Char"/>
    <w:basedOn w:val="DefaultParagraphFont"/>
    <w:link w:val="Heading4"/>
    <w:uiPriority w:val="4"/>
    <w:qFormat/>
    <w:rsid w:val="00522318"/>
    <w:rPr>
      <w:rFonts w:ascii="Georgia" w:eastAsiaTheme="majorEastAsia" w:hAnsi="Georgia" w:cstheme="majorBidi"/>
      <w:b/>
      <w:bCs/>
      <w:iCs/>
    </w:rPr>
  </w:style>
  <w:style w:type="paragraph" w:customStyle="1" w:styleId="Analytic">
    <w:name w:val="Analytic"/>
    <w:basedOn w:val="Heading4"/>
    <w:qFormat/>
    <w:rsid w:val="009D655D"/>
  </w:style>
  <w:style w:type="character" w:customStyle="1" w:styleId="StyleEmphasisEvidenceMinimizedminimizedHighlightedtag2Size1">
    <w:name w:val="Style EmphasisEvidenceMinimizedminimizedHighlightedtag2Size 1..."/>
    <w:basedOn w:val="Emphasis"/>
    <w:rsid w:val="00C81796"/>
    <w:rPr>
      <w:rFonts w:ascii="Georgia" w:hAnsi="Georgia" w:cs="Calibri"/>
      <w:b/>
      <w:bCs/>
      <w:i w:val="0"/>
      <w:iCs w:val="0"/>
      <w:sz w:val="22"/>
      <w:u w:val="single"/>
      <w:bdr w:val="single" w:sz="8" w:space="0" w:color="auto"/>
    </w:rPr>
  </w:style>
  <w:style w:type="character" w:customStyle="1" w:styleId="Heading5Char">
    <w:name w:val="Heading 5 Char"/>
    <w:basedOn w:val="DefaultParagraphFont"/>
    <w:link w:val="Heading5"/>
    <w:uiPriority w:val="9"/>
    <w:semiHidden/>
    <w:rsid w:val="005D0F7E"/>
    <w:rPr>
      <w:rFonts w:asciiTheme="majorHAnsi" w:eastAsiaTheme="majorEastAsia" w:hAnsiTheme="majorHAnsi" w:cstheme="majorBidi"/>
      <w:color w:val="243F60" w:themeColor="accent1" w:themeShade="7F"/>
    </w:rPr>
  </w:style>
  <w:style w:type="character" w:customStyle="1" w:styleId="Style3Char">
    <w:name w:val="Style3 Char"/>
    <w:link w:val="Style3"/>
    <w:locked/>
    <w:rsid w:val="005D0F7E"/>
    <w:rPr>
      <w:rFonts w:ascii="Arial Narrow" w:eastAsia="Times New Roman" w:hAnsi="Arial Narrow" w:cs="Calibri"/>
      <w:b/>
      <w:szCs w:val="24"/>
    </w:rPr>
  </w:style>
  <w:style w:type="paragraph" w:customStyle="1" w:styleId="Style3">
    <w:name w:val="Style3"/>
    <w:basedOn w:val="Normal"/>
    <w:link w:val="Style3Char"/>
    <w:rsid w:val="005D0F7E"/>
    <w:rPr>
      <w:rFonts w:ascii="Arial Narrow" w:eastAsia="Times New Roman" w:hAnsi="Arial Narrow"/>
      <w:b/>
      <w:szCs w:val="24"/>
      <w:lang w:eastAsia="zh-CN"/>
    </w:rPr>
  </w:style>
  <w:style w:type="character" w:styleId="IntenseEmphasis">
    <w:name w:val="Intense Emphasis"/>
    <w:aliases w:val="Intense Emphasis1111,Underline Char,cites Char Ch,Bo,Style Underline,Cards + Font: 12 pt Char"/>
    <w:uiPriority w:val="6"/>
    <w:qFormat/>
    <w:rsid w:val="005D0F7E"/>
    <w:rPr>
      <w:b w:val="0"/>
      <w:bCs/>
      <w:sz w:val="22"/>
      <w:u w:val="single"/>
    </w:rPr>
  </w:style>
  <w:style w:type="paragraph" w:customStyle="1" w:styleId="CitationCharChar">
    <w:name w:val="Citation Char Char"/>
    <w:basedOn w:val="Normal"/>
    <w:uiPriority w:val="6"/>
    <w:semiHidden/>
    <w:rsid w:val="005D0F7E"/>
    <w:pPr>
      <w:ind w:left="1440" w:right="1440"/>
    </w:pPr>
    <w:rPr>
      <w:rFonts w:asciiTheme="minorHAnsi" w:eastAsiaTheme="minorEastAsia" w:hAnsiTheme="minorHAnsi" w:cstheme="minorBidi"/>
      <w:bCs/>
      <w:u w:val="single"/>
      <w:lang w:eastAsia="zh-CN"/>
    </w:rPr>
  </w:style>
  <w:style w:type="character" w:customStyle="1" w:styleId="TitleChar">
    <w:name w:val="Title Char"/>
    <w:aliases w:val="UNDERLINE Char,Cites and Cards Char,Bold Underlined Char"/>
    <w:link w:val="Title"/>
    <w:uiPriority w:val="10"/>
    <w:qFormat/>
    <w:rsid w:val="005D0F7E"/>
    <w:rPr>
      <w:bCs/>
      <w:u w:val="single"/>
    </w:rPr>
  </w:style>
  <w:style w:type="paragraph" w:styleId="Title">
    <w:name w:val="Title"/>
    <w:aliases w:val="UNDERLINE,Cites and Cards,Bold Underlined"/>
    <w:basedOn w:val="Normal"/>
    <w:next w:val="Normal"/>
    <w:link w:val="TitleChar"/>
    <w:uiPriority w:val="10"/>
    <w:qFormat/>
    <w:rsid w:val="005D0F7E"/>
    <w:pPr>
      <w:pBdr>
        <w:bottom w:val="single" w:sz="8" w:space="4" w:color="4F81BD"/>
      </w:pBdr>
      <w:spacing w:after="300"/>
      <w:contextualSpacing/>
    </w:pPr>
    <w:rPr>
      <w:rFonts w:asciiTheme="minorHAnsi" w:eastAsiaTheme="minorEastAsia" w:hAnsiTheme="minorHAnsi" w:cstheme="minorBidi"/>
      <w:bCs/>
      <w:u w:val="single"/>
      <w:lang w:eastAsia="zh-CN"/>
    </w:rPr>
  </w:style>
  <w:style w:type="character" w:customStyle="1" w:styleId="TitleChar1">
    <w:name w:val="Title Char1"/>
    <w:basedOn w:val="DefaultParagraphFont"/>
    <w:uiPriority w:val="10"/>
    <w:semiHidden/>
    <w:rsid w:val="005D0F7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apple-style-span">
    <w:name w:val="apple-style-span"/>
    <w:rsid w:val="005D0F7E"/>
  </w:style>
  <w:style w:type="character" w:customStyle="1" w:styleId="cnbcsbhdcomp">
    <w:name w:val="cnbc_sbhd_comp"/>
    <w:rsid w:val="005D0F7E"/>
  </w:style>
  <w:style w:type="character" w:styleId="Strong">
    <w:name w:val="Strong"/>
    <w:basedOn w:val="DefaultParagraphFont"/>
    <w:uiPriority w:val="22"/>
    <w:qFormat/>
    <w:rsid w:val="005D0F7E"/>
    <w:rPr>
      <w:b/>
      <w:bCs/>
    </w:rPr>
  </w:style>
  <w:style w:type="character" w:customStyle="1" w:styleId="apple-converted-space">
    <w:name w:val="apple-converted-space"/>
    <w:rsid w:val="005D0F7E"/>
  </w:style>
  <w:style w:type="character" w:customStyle="1" w:styleId="Heading3Char1">
    <w:name w:val="Heading 3 Char1"/>
    <w:aliases w:val="Heading 3 Char Char Char1, Char Char"/>
    <w:rsid w:val="005D0F7E"/>
    <w:rPr>
      <w:rFonts w:cs="Arial"/>
      <w:bCs/>
      <w:szCs w:val="26"/>
      <w:u w:val="single"/>
      <w:lang w:val="en-US" w:eastAsia="en-US" w:bidi="ar-SA"/>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T Char"/>
    <w:rsid w:val="005D0F7E"/>
    <w:rPr>
      <w:rFonts w:cs="Arial"/>
      <w:b/>
      <w:bCs/>
      <w:iCs/>
      <w:szCs w:val="28"/>
      <w:lang w:val="en-US" w:eastAsia="en-US" w:bidi="ar-SA"/>
    </w:rPr>
  </w:style>
  <w:style w:type="character" w:customStyle="1" w:styleId="UnderlineBold">
    <w:name w:val="Underline + Bold"/>
    <w:uiPriority w:val="1"/>
    <w:qFormat/>
    <w:rsid w:val="005D0F7E"/>
    <w:rPr>
      <w:b/>
      <w:sz w:val="20"/>
      <w:u w:val="single"/>
    </w:rPr>
  </w:style>
  <w:style w:type="character" w:customStyle="1" w:styleId="dropcap-t">
    <w:name w:val="dropcap-t"/>
    <w:rsid w:val="005D0F7E"/>
  </w:style>
  <w:style w:type="character" w:customStyle="1" w:styleId="cardtextChar">
    <w:name w:val="card text Char"/>
    <w:link w:val="cardtext"/>
    <w:locked/>
    <w:rsid w:val="005D0F7E"/>
    <w:rPr>
      <w:rFonts w:ascii="Georgia" w:eastAsia="Times New Roman" w:hAnsi="Georgia" w:cs="Times New Roman"/>
      <w:szCs w:val="24"/>
    </w:rPr>
  </w:style>
  <w:style w:type="paragraph" w:customStyle="1" w:styleId="cardtext">
    <w:name w:val="card text"/>
    <w:basedOn w:val="Normal"/>
    <w:link w:val="cardtextChar"/>
    <w:qFormat/>
    <w:rsid w:val="005D0F7E"/>
    <w:pPr>
      <w:ind w:left="288" w:right="288"/>
    </w:pPr>
    <w:rPr>
      <w:rFonts w:eastAsia="Times New Roman" w:cs="Times New Roman"/>
      <w:szCs w:val="24"/>
      <w:lang w:eastAsia="zh-CN"/>
    </w:rPr>
  </w:style>
  <w:style w:type="character" w:customStyle="1" w:styleId="Box">
    <w:name w:val="Box"/>
    <w:qFormat/>
    <w:rsid w:val="005D0F7E"/>
    <w:rPr>
      <w:b/>
      <w:bCs w:val="0"/>
      <w:u w:val="single"/>
      <w:bdr w:val="single" w:sz="4" w:space="0" w:color="auto" w:frame="1"/>
    </w:rPr>
  </w:style>
  <w:style w:type="paragraph" w:styleId="ListParagraph">
    <w:name w:val="List Paragraph"/>
    <w:basedOn w:val="Normal"/>
    <w:uiPriority w:val="34"/>
    <w:qFormat/>
    <w:rsid w:val="005D0F7E"/>
    <w:pPr>
      <w:ind w:left="720"/>
      <w:contextualSpacing/>
    </w:pPr>
    <w:rPr>
      <w:rFonts w:eastAsia="SimSun"/>
      <w:lang w:eastAsia="zh-CN"/>
    </w:rPr>
  </w:style>
  <w:style w:type="character" w:customStyle="1" w:styleId="cardChar">
    <w:name w:val="card Char"/>
    <w:basedOn w:val="DefaultParagraphFont"/>
    <w:link w:val="card"/>
    <w:uiPriority w:val="1"/>
    <w:locked/>
    <w:rsid w:val="005D0F7E"/>
    <w:rPr>
      <w:rFonts w:ascii="Georgia" w:eastAsia="Calibri" w:hAnsi="Georgia" w:cs="Arial"/>
    </w:rPr>
  </w:style>
  <w:style w:type="paragraph" w:customStyle="1" w:styleId="card">
    <w:name w:val="card"/>
    <w:basedOn w:val="Normal"/>
    <w:link w:val="cardChar"/>
    <w:uiPriority w:val="1"/>
    <w:qFormat/>
    <w:rsid w:val="005D0F7E"/>
    <w:pPr>
      <w:ind w:left="288" w:right="288"/>
    </w:pPr>
    <w:rPr>
      <w:rFonts w:eastAsia="Calibri" w:cs="Arial"/>
      <w:lang w:eastAsia="zh-CN"/>
    </w:rPr>
  </w:style>
  <w:style w:type="paragraph" w:customStyle="1" w:styleId="CardText0">
    <w:name w:val="CardText"/>
    <w:basedOn w:val="Normal"/>
    <w:link w:val="CardTextChar0"/>
    <w:qFormat/>
    <w:rsid w:val="005D0F7E"/>
    <w:pPr>
      <w:ind w:left="288"/>
    </w:pPr>
  </w:style>
  <w:style w:type="character" w:customStyle="1" w:styleId="CardTextChar0">
    <w:name w:val="CardText Char"/>
    <w:basedOn w:val="DefaultParagraphFont"/>
    <w:link w:val="CardText0"/>
    <w:rsid w:val="005D0F7E"/>
    <w:rPr>
      <w:rFonts w:ascii="Georgia" w:eastAsiaTheme="minorHAnsi" w:hAnsi="Georgia" w:cs="Calibri"/>
      <w:lang w:eastAsia="en-US"/>
    </w:rPr>
  </w:style>
  <w:style w:type="character" w:customStyle="1" w:styleId="Style11ptBlack">
    <w:name w:val="Style 11 pt Black"/>
    <w:rsid w:val="005D0F7E"/>
    <w:rPr>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olitico.com/news/stories/1011/67178_Page2.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izbangblue.com/2008/11/30/new-wave-of-terrorism-may-draw-russia-us-closer-again.ph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orldpoliticsreview.com/articles/11979/conflict-resolution-in-the-americas-the-decline-of-the-oa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fr.org/mexico/drug-war-mexico/p24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4152</Words>
  <Characters>23670</Characters>
  <Application>Microsoft Office Word</Application>
  <DocSecurity>0</DocSecurity>
  <Lines>197</Lines>
  <Paragraphs>55</Paragraphs>
  <ScaleCrop>false</ScaleCrop>
  <Company/>
  <LinksUpToDate>false</LinksUpToDate>
  <CharactersWithSpaces>27767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Choi</dc:creator>
  <cp:lastModifiedBy>Derek Choi</cp:lastModifiedBy>
  <cp:revision>3</cp:revision>
  <dcterms:created xsi:type="dcterms:W3CDTF">2014-02-20T02:42:00Z</dcterms:created>
  <dcterms:modified xsi:type="dcterms:W3CDTF">2014-02-20T02:42:00Z</dcterms:modified>
</cp:coreProperties>
</file>