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Pr="00DA2C83" w:rsidRDefault="00DA2C83" w:rsidP="00DA2C83">
      <w:pPr>
        <w:pStyle w:val="Heading1"/>
      </w:pPr>
      <w:r w:rsidRPr="00DA2C83">
        <w:t xml:space="preserve">1NCs --- MBA </w:t>
      </w:r>
      <w:bookmarkStart w:id="0" w:name="_GoBack"/>
      <w:bookmarkEnd w:id="0"/>
      <w:r w:rsidRPr="00DA2C83">
        <w:t>2014</w:t>
      </w:r>
    </w:p>
    <w:p w:rsidR="00DA2C83" w:rsidRPr="00DA2C83" w:rsidRDefault="00DA2C83" w:rsidP="00DA2C83">
      <w:pPr>
        <w:pStyle w:val="Heading2"/>
      </w:pPr>
      <w:r w:rsidRPr="00DA2C83">
        <w:lastRenderedPageBreak/>
        <w:t>Round 1 --- Neg vs. Greenhill DJ</w:t>
      </w:r>
    </w:p>
    <w:p w:rsidR="00DA2C83" w:rsidRPr="00DA2C83" w:rsidRDefault="00DA2C83" w:rsidP="00DA2C83">
      <w:pPr>
        <w:pStyle w:val="Heading3"/>
      </w:pPr>
      <w:r w:rsidRPr="00DA2C83">
        <w:rPr>
          <w:bCs w:val="0"/>
        </w:rPr>
        <w:lastRenderedPageBreak/>
        <w:t>1</w:t>
      </w:r>
    </w:p>
    <w:p w:rsidR="00DA2C83" w:rsidRPr="00DA2C83" w:rsidRDefault="00DA2C83" w:rsidP="00DA2C83">
      <w:pPr>
        <w:pStyle w:val="Heading4"/>
        <w:rPr>
          <w:bCs w:val="0"/>
        </w:rPr>
      </w:pPr>
      <w:r w:rsidRPr="00DA2C83">
        <w:rPr>
          <w:bCs w:val="0"/>
        </w:rPr>
        <w:t xml:space="preserve">The </w:t>
      </w:r>
      <w:proofErr w:type="spellStart"/>
      <w:r w:rsidRPr="00DA2C83">
        <w:rPr>
          <w:bCs w:val="0"/>
        </w:rPr>
        <w:t>aff’s</w:t>
      </w:r>
      <w:proofErr w:type="spellEnd"/>
      <w:r w:rsidRPr="00DA2C83">
        <w:rPr>
          <w:bCs w:val="0"/>
        </w:rPr>
        <w:t xml:space="preserve"> not topical --- technical assistance is </w:t>
      </w:r>
      <w:r w:rsidRPr="00DA2C83">
        <w:rPr>
          <w:bCs w:val="0"/>
          <w:u w:val="single"/>
        </w:rPr>
        <w:t>distinct</w:t>
      </w:r>
      <w:r w:rsidRPr="00DA2C83">
        <w:rPr>
          <w:bCs w:val="0"/>
        </w:rPr>
        <w:t xml:space="preserve"> from economic engagement</w:t>
      </w:r>
    </w:p>
    <w:p w:rsidR="00DA2C83" w:rsidRPr="00DA2C83" w:rsidRDefault="00DA2C83" w:rsidP="00DA2C83">
      <w:pPr>
        <w:rPr>
          <w:rFonts w:eastAsia="Calibri"/>
        </w:rPr>
      </w:pPr>
      <w:proofErr w:type="spellStart"/>
      <w:r w:rsidRPr="00DA2C83">
        <w:rPr>
          <w:b/>
        </w:rPr>
        <w:t>Balducci</w:t>
      </w:r>
      <w:proofErr w:type="spellEnd"/>
      <w:r w:rsidRPr="00DA2C83">
        <w:rPr>
          <w:b/>
        </w:rPr>
        <w:t xml:space="preserve"> 10</w:t>
      </w:r>
      <w:r w:rsidRPr="00DA2C83">
        <w:rPr>
          <w:b/>
          <w:bCs/>
          <w:sz w:val="28"/>
        </w:rPr>
        <w:t xml:space="preserve"> </w:t>
      </w:r>
      <w:r w:rsidRPr="00DA2C83">
        <w:t xml:space="preserve">(Giuseppe, </w:t>
      </w:r>
      <w:proofErr w:type="spellStart"/>
      <w:r w:rsidRPr="00DA2C83">
        <w:t>Phd</w:t>
      </w:r>
      <w:proofErr w:type="spellEnd"/>
      <w:r w:rsidRPr="00DA2C83">
        <w:t xml:space="preserve"> @ University of Warwick, Department of Politics and International Studies, September 2010, “The EU’s promotion of human rights in China: a consistent and coordinated constructive engagement</w:t>
      </w:r>
      <w:proofErr w:type="gramStart"/>
      <w:r w:rsidRPr="00DA2C83">
        <w:t>?,</w:t>
      </w:r>
      <w:proofErr w:type="gramEnd"/>
      <w:r w:rsidRPr="00DA2C83">
        <w:t xml:space="preserve">”  </w:t>
      </w:r>
      <w:hyperlink r:id="rId10" w:history="1">
        <w:r w:rsidRPr="00DA2C83">
          <w:rPr>
            <w:rStyle w:val="Hyperlink"/>
          </w:rPr>
          <w:t>http://wrap.warwick.ac.uk/3895/1/WRAP_THESIS_Balducci_2010.pdf</w:t>
        </w:r>
      </w:hyperlink>
      <w:r w:rsidRPr="00DA2C83">
        <w:t>)</w:t>
      </w:r>
    </w:p>
    <w:p w:rsidR="00DA2C83" w:rsidRPr="00DA2C83" w:rsidRDefault="00DA2C83" w:rsidP="00DA2C83">
      <w:pPr>
        <w:rPr>
          <w:rFonts w:eastAsiaTheme="minorHAnsi"/>
        </w:rPr>
      </w:pPr>
    </w:p>
    <w:p w:rsidR="00DA2C83" w:rsidRPr="00DA2C83" w:rsidRDefault="00DA2C83" w:rsidP="00DA2C83">
      <w:r w:rsidRPr="00DA2C83">
        <w:t xml:space="preserve">Chapter 3 has shown that the EU’s strategy of constructive engagement was mostly based on </w:t>
      </w:r>
    </w:p>
    <w:p w:rsidR="00DA2C83" w:rsidRPr="00DA2C83" w:rsidRDefault="00DA2C83" w:rsidP="00DA2C83">
      <w:r w:rsidRPr="00DA2C83">
        <w:t>AND</w:t>
      </w:r>
    </w:p>
    <w:p w:rsidR="00DA2C83" w:rsidRPr="00DA2C83" w:rsidRDefault="00DA2C83" w:rsidP="00DA2C83">
      <w:proofErr w:type="gramStart"/>
      <w:r w:rsidRPr="00DA2C83">
        <w:t>representative</w:t>
      </w:r>
      <w:proofErr w:type="gramEnd"/>
      <w:r w:rsidRPr="00DA2C83">
        <w:t xml:space="preserve"> of the other EU member states’ approaches towards human rights in China. </w:t>
      </w:r>
    </w:p>
    <w:p w:rsidR="00DA2C83" w:rsidRPr="00DA2C83" w:rsidRDefault="00DA2C83" w:rsidP="00DA2C83">
      <w:pPr>
        <w:pStyle w:val="Analytic"/>
      </w:pPr>
      <w:r w:rsidRPr="00DA2C83">
        <w:t xml:space="preserve">Vote neg --- limits --- they allow infinite minor technical </w:t>
      </w:r>
      <w:proofErr w:type="spellStart"/>
      <w:r w:rsidRPr="00DA2C83">
        <w:t>affs</w:t>
      </w:r>
      <w:proofErr w:type="spellEnd"/>
      <w:r w:rsidRPr="00DA2C83">
        <w:t xml:space="preserve"> about a single law or product --- substantial can’t check because of judge biases</w:t>
      </w:r>
    </w:p>
    <w:p w:rsidR="00DA2C83" w:rsidRPr="00DA2C83" w:rsidRDefault="00DA2C83" w:rsidP="00DA2C83">
      <w:pPr>
        <w:pStyle w:val="Heading3"/>
      </w:pPr>
      <w:r w:rsidRPr="00DA2C83">
        <w:rPr>
          <w:bCs w:val="0"/>
        </w:rPr>
        <w:lastRenderedPageBreak/>
        <w:t>2</w:t>
      </w:r>
    </w:p>
    <w:p w:rsidR="00DA2C83" w:rsidRPr="00DA2C83" w:rsidRDefault="00DA2C83" w:rsidP="00DA2C83">
      <w:pPr>
        <w:pStyle w:val="Heading4"/>
        <w:rPr>
          <w:rStyle w:val="StyleBoldUnderline"/>
        </w:rPr>
      </w:pPr>
      <w:r w:rsidRPr="00DA2C83">
        <w:rPr>
          <w:rStyle w:val="StyleBoldUnderline"/>
          <w:bCs/>
        </w:rPr>
        <w:t>Energy reformed passed Mexican Congress, but the battle is far from over --- Nieto has leverage to win on upcoming implementing laws, but PC is key</w:t>
      </w:r>
    </w:p>
    <w:p w:rsidR="00DA2C83" w:rsidRPr="00DA2C83" w:rsidRDefault="00DA2C83" w:rsidP="00DA2C83">
      <w:pPr>
        <w:rPr>
          <w:rStyle w:val="StyleBoldUnderline"/>
          <w:b/>
        </w:rPr>
      </w:pPr>
      <w:r w:rsidRPr="00DA2C83">
        <w:rPr>
          <w:rStyle w:val="StyleStyleBold12pt"/>
        </w:rPr>
        <w:t>Garza 12-19</w:t>
      </w:r>
      <w:r w:rsidRPr="00DA2C83">
        <w:rPr>
          <w:rStyle w:val="StyleBoldUnderline"/>
        </w:rPr>
        <w:t xml:space="preserve"> (Antonio Garza, writer for The </w:t>
      </w:r>
      <w:proofErr w:type="spellStart"/>
      <w:r w:rsidRPr="00DA2C83">
        <w:rPr>
          <w:rStyle w:val="StyleBoldUnderline"/>
        </w:rPr>
        <w:t>Moniter</w:t>
      </w:r>
      <w:proofErr w:type="spellEnd"/>
      <w:r w:rsidRPr="00DA2C83">
        <w:rPr>
          <w:rStyle w:val="StyleBoldUnderline"/>
        </w:rPr>
        <w:t>. "COMMENTARY: Mexico's oil reforms -- a long road ahead". www.themonitor.com/opinion/columnists/article_ed02861a-6836-11e3-acf7-0019bb30f31a.html)</w:t>
      </w:r>
    </w:p>
    <w:p w:rsidR="00DA2C83" w:rsidRPr="00DA2C83" w:rsidRDefault="00DA2C83" w:rsidP="00DA2C83">
      <w:pPr>
        <w:rPr>
          <w:rStyle w:val="StyleBoldUnderline"/>
        </w:rPr>
      </w:pPr>
    </w:p>
    <w:p w:rsidR="00DA2C83" w:rsidRPr="00DA2C83" w:rsidRDefault="00DA2C83" w:rsidP="00DA2C83">
      <w:r w:rsidRPr="00DA2C83">
        <w:t xml:space="preserve">Mexico took a giant leap toward a new economic future last week with congressional passage </w:t>
      </w:r>
    </w:p>
    <w:p w:rsidR="00DA2C83" w:rsidRPr="00DA2C83" w:rsidRDefault="00DA2C83" w:rsidP="00DA2C83">
      <w:r w:rsidRPr="00DA2C83">
        <w:t>AND</w:t>
      </w:r>
    </w:p>
    <w:p w:rsidR="00DA2C83" w:rsidRPr="00DA2C83" w:rsidRDefault="00DA2C83" w:rsidP="00DA2C83">
      <w:proofErr w:type="gramStart"/>
      <w:r w:rsidRPr="00DA2C83">
        <w:t>continued</w:t>
      </w:r>
      <w:proofErr w:type="gramEnd"/>
      <w:r w:rsidRPr="00DA2C83">
        <w:t xml:space="preserve"> political opposition from the left can’t be dismissed as a potential complication.</w:t>
      </w:r>
    </w:p>
    <w:p w:rsidR="00DA2C83" w:rsidRPr="00DA2C83" w:rsidRDefault="00DA2C83" w:rsidP="00DA2C83">
      <w:pPr>
        <w:pStyle w:val="Heading4"/>
      </w:pPr>
      <w:r w:rsidRPr="00DA2C83">
        <w:rPr>
          <w:bCs w:val="0"/>
        </w:rPr>
        <w:t>Cooperation with the US is unpopular --- particularly with the PRI</w:t>
      </w:r>
    </w:p>
    <w:p w:rsidR="00DA2C83" w:rsidRPr="00DA2C83" w:rsidRDefault="00DA2C83" w:rsidP="00DA2C83">
      <w:r w:rsidRPr="00DA2C83">
        <w:rPr>
          <w:b/>
        </w:rPr>
        <w:t>Long 13</w:t>
      </w:r>
      <w:r w:rsidRPr="00DA2C83">
        <w:t xml:space="preserve"> (Tom Long 4-16-2013 Doctoral research fellow, Center for Latin American and Latino Studies, American University, "Will tensions over security spoil the Obama-Peña Nieto Summit?” American University Center for Latin American and Latino Studies, aulablog.net/2013/04/16/will-tensions-over-security-spoil-the-obama-pena-nieto-summit/)</w:t>
      </w:r>
    </w:p>
    <w:p w:rsidR="00DA2C83" w:rsidRPr="00DA2C83" w:rsidRDefault="00DA2C83" w:rsidP="00DA2C83"/>
    <w:p w:rsidR="00DA2C83" w:rsidRPr="00DA2C83" w:rsidRDefault="00DA2C83" w:rsidP="00DA2C83">
      <w:r w:rsidRPr="00DA2C83">
        <w:t xml:space="preserve">Peña Nieto’s political incentives do not point to the same, high-profile cooperation </w:t>
      </w:r>
    </w:p>
    <w:p w:rsidR="00DA2C83" w:rsidRPr="00DA2C83" w:rsidRDefault="00DA2C83" w:rsidP="00DA2C83">
      <w:r w:rsidRPr="00DA2C83">
        <w:t>AND</w:t>
      </w:r>
    </w:p>
    <w:p w:rsidR="00DA2C83" w:rsidRPr="00DA2C83" w:rsidRDefault="00DA2C83" w:rsidP="00DA2C83">
      <w:proofErr w:type="gramStart"/>
      <w:r w:rsidRPr="00DA2C83">
        <w:t>violations</w:t>
      </w:r>
      <w:proofErr w:type="gramEnd"/>
      <w:r w:rsidRPr="00DA2C83">
        <w:t xml:space="preserve"> and the slow pace of judicial reform could also grow more serious.</w:t>
      </w:r>
    </w:p>
    <w:p w:rsidR="00DA2C83" w:rsidRPr="00DA2C83" w:rsidRDefault="00DA2C83" w:rsidP="00DA2C83">
      <w:pPr>
        <w:pStyle w:val="Heading4"/>
      </w:pPr>
      <w:r w:rsidRPr="00DA2C83">
        <w:t xml:space="preserve">Nieto’s PC is key to sustain a </w:t>
      </w:r>
      <w:r w:rsidRPr="00DA2C83">
        <w:rPr>
          <w:u w:val="single"/>
        </w:rPr>
        <w:t>North American energy revolution</w:t>
      </w:r>
    </w:p>
    <w:p w:rsidR="00DA2C83" w:rsidRPr="00DA2C83" w:rsidRDefault="00DA2C83" w:rsidP="00DA2C83">
      <w:r w:rsidRPr="00DA2C83">
        <w:rPr>
          <w:b/>
        </w:rPr>
        <w:t>Snow 13</w:t>
      </w:r>
      <w:r w:rsidRPr="00DA2C83">
        <w:t xml:space="preserve"> (Nick 9-9, Oil &amp; Gas Journal “Mexico reforms seen as key to N. American energy alliance”, Washington Editor)</w:t>
      </w:r>
    </w:p>
    <w:p w:rsidR="00DA2C83" w:rsidRPr="00DA2C83" w:rsidRDefault="00DA2C83" w:rsidP="00DA2C83"/>
    <w:p w:rsidR="00DA2C83" w:rsidRPr="00DA2C83" w:rsidRDefault="00DA2C83" w:rsidP="00DA2C83">
      <w:r w:rsidRPr="00DA2C83">
        <w:t xml:space="preserve">Efforts to reform Mexico's oil and gas regime appear likely and could provide the necessary </w:t>
      </w:r>
    </w:p>
    <w:p w:rsidR="00DA2C83" w:rsidRPr="00DA2C83" w:rsidRDefault="00DA2C83" w:rsidP="00DA2C83">
      <w:r w:rsidRPr="00DA2C83">
        <w:t>AND</w:t>
      </w:r>
    </w:p>
    <w:p w:rsidR="00DA2C83" w:rsidRPr="00DA2C83" w:rsidRDefault="00DA2C83" w:rsidP="00DA2C83">
      <w:r w:rsidRPr="00DA2C83">
        <w:t>. "Mexico may hold the key to meeting North America's energy challenges."</w:t>
      </w:r>
    </w:p>
    <w:p w:rsidR="00DA2C83" w:rsidRPr="00DA2C83" w:rsidRDefault="00DA2C83" w:rsidP="00DA2C83">
      <w:pPr>
        <w:pStyle w:val="Heading4"/>
      </w:pPr>
      <w:r w:rsidRPr="00DA2C83">
        <w:rPr>
          <w:u w:val="single"/>
        </w:rPr>
        <w:t>That solves every impact</w:t>
      </w:r>
      <w:r w:rsidRPr="00DA2C83">
        <w:t xml:space="preserve"> --- </w:t>
      </w:r>
      <w:r w:rsidRPr="00DA2C83">
        <w:rPr>
          <w:u w:val="single"/>
        </w:rPr>
        <w:t>turns the economy</w:t>
      </w:r>
      <w:r w:rsidRPr="00DA2C83">
        <w:t xml:space="preserve"> and </w:t>
      </w:r>
      <w:r w:rsidRPr="00DA2C83">
        <w:rPr>
          <w:u w:val="single"/>
        </w:rPr>
        <w:t>bolsters manufacturing</w:t>
      </w:r>
    </w:p>
    <w:p w:rsidR="00DA2C83" w:rsidRPr="00DA2C83" w:rsidRDefault="00DA2C83" w:rsidP="00DA2C83">
      <w:r w:rsidRPr="00DA2C83">
        <w:rPr>
          <w:b/>
        </w:rPr>
        <w:t>CEA 12</w:t>
      </w:r>
      <w:r w:rsidRPr="00DA2C83">
        <w:t xml:space="preserve"> (September 2012; Consumer Energy Alliance, “North America’s New Energy Future: A Roadmap for energy self-sufficiency. If we choose it” consumerenergyalliance.org/wp/wp-content/uploads/2012/09/CEA-Report-North-Americas-New-Energy-Future_Full_FINAL_LowRes.pdf)</w:t>
      </w:r>
    </w:p>
    <w:p w:rsidR="00DA2C83" w:rsidRPr="00DA2C83" w:rsidRDefault="00DA2C83" w:rsidP="00DA2C83"/>
    <w:p w:rsidR="00DA2C83" w:rsidRPr="00DA2C83" w:rsidRDefault="00DA2C83" w:rsidP="00DA2C83">
      <w:r w:rsidRPr="00DA2C83">
        <w:t xml:space="preserve">What </w:t>
      </w:r>
      <w:proofErr w:type="gramStart"/>
      <w:r w:rsidRPr="00DA2C83">
        <w:t>Does</w:t>
      </w:r>
      <w:proofErr w:type="gramEnd"/>
      <w:r w:rsidRPr="00DA2C83">
        <w:t xml:space="preserve"> it All Mean? A Non-OPEC World North America’s energy revolution </w:t>
      </w:r>
    </w:p>
    <w:p w:rsidR="00DA2C83" w:rsidRPr="00DA2C83" w:rsidRDefault="00DA2C83" w:rsidP="00DA2C83">
      <w:r w:rsidRPr="00DA2C83">
        <w:t>AND</w:t>
      </w:r>
    </w:p>
    <w:p w:rsidR="00DA2C83" w:rsidRPr="00DA2C83" w:rsidRDefault="00DA2C83" w:rsidP="00DA2C83">
      <w:proofErr w:type="gramStart"/>
      <w:r w:rsidRPr="00DA2C83">
        <w:t>if</w:t>
      </w:r>
      <w:proofErr w:type="gramEnd"/>
      <w:r w:rsidRPr="00DA2C83">
        <w:t xml:space="preserve"> there were disruptions in the Middle East, that has changed.”66 </w:t>
      </w:r>
    </w:p>
    <w:p w:rsidR="00DA2C83" w:rsidRPr="00DA2C83" w:rsidRDefault="00DA2C83" w:rsidP="00DA2C83">
      <w:pPr>
        <w:pStyle w:val="Heading4"/>
      </w:pPr>
      <w:r w:rsidRPr="00DA2C83">
        <w:t xml:space="preserve">Manufacturing </w:t>
      </w:r>
      <w:r w:rsidRPr="00DA2C83">
        <w:rPr>
          <w:u w:val="single"/>
        </w:rPr>
        <w:t>deters</w:t>
      </w:r>
      <w:r w:rsidRPr="00DA2C83">
        <w:t xml:space="preserve"> all war and </w:t>
      </w:r>
      <w:r w:rsidRPr="00DA2C83">
        <w:rPr>
          <w:u w:val="single"/>
        </w:rPr>
        <w:t>solves</w:t>
      </w:r>
      <w:r w:rsidRPr="00DA2C83">
        <w:t xml:space="preserve"> the </w:t>
      </w:r>
      <w:r w:rsidRPr="00DA2C83">
        <w:rPr>
          <w:u w:val="single"/>
        </w:rPr>
        <w:t>escalation</w:t>
      </w:r>
      <w:r w:rsidRPr="00DA2C83">
        <w:t xml:space="preserve"> of conflict</w:t>
      </w:r>
    </w:p>
    <w:p w:rsidR="00DA2C83" w:rsidRPr="00DA2C83" w:rsidRDefault="00DA2C83" w:rsidP="00DA2C83">
      <w:r w:rsidRPr="00DA2C83">
        <w:rPr>
          <w:b/>
        </w:rPr>
        <w:t xml:space="preserve">O’Hanlon 12 </w:t>
      </w:r>
      <w:r w:rsidRPr="00DA2C83">
        <w:t xml:space="preserve">(Michael, Director of Research and Senior Fellow – Brookings Institution, “The Arsenal of Democracy and How to Preserve It: Key Issues in Defense Industrial Policy January 2012”, </w:t>
      </w:r>
      <w:r w:rsidRPr="00DA2C83">
        <w:rPr>
          <w:rFonts w:eastAsia="Batang" w:cs="Arial"/>
          <w:color w:val="000000"/>
          <w:lang w:val="x-none"/>
        </w:rPr>
        <w:t>http://www.brookings.edu/~/media/research/files/papers/2012/1/26%20defense%20industrial%20base/0126_defense_industrial_base_ohanlon</w:t>
      </w:r>
      <w:r w:rsidRPr="00DA2C83">
        <w:t>)</w:t>
      </w:r>
    </w:p>
    <w:p w:rsidR="00DA2C83" w:rsidRPr="00DA2C83" w:rsidRDefault="00DA2C83" w:rsidP="00DA2C83"/>
    <w:p w:rsidR="00DA2C83" w:rsidRPr="00DA2C83" w:rsidRDefault="00DA2C83" w:rsidP="00DA2C83">
      <w:r w:rsidRPr="00DA2C83">
        <w:t xml:space="preserve">The current wave of defense cuts is also different than past defense budget reductions in </w:t>
      </w:r>
    </w:p>
    <w:p w:rsidR="00DA2C83" w:rsidRPr="00DA2C83" w:rsidRDefault="00DA2C83" w:rsidP="00DA2C83">
      <w:r w:rsidRPr="00DA2C83">
        <w:t>AND</w:t>
      </w:r>
    </w:p>
    <w:p w:rsidR="00DA2C83" w:rsidRPr="00DA2C83" w:rsidRDefault="00DA2C83" w:rsidP="00DA2C83">
      <w:proofErr w:type="gramStart"/>
      <w:r w:rsidRPr="00DA2C83">
        <w:t>civilian</w:t>
      </w:r>
      <w:proofErr w:type="gramEnd"/>
      <w:r w:rsidRPr="00DA2C83">
        <w:t xml:space="preserve"> and military export opportunities for the United States in a globalized marketplace.</w:t>
      </w:r>
    </w:p>
    <w:p w:rsidR="00DA2C83" w:rsidRPr="00DA2C83" w:rsidRDefault="00DA2C83" w:rsidP="00DA2C83">
      <w:pPr>
        <w:pStyle w:val="Heading3"/>
      </w:pPr>
      <w:r w:rsidRPr="00DA2C83">
        <w:rPr>
          <w:bCs w:val="0"/>
        </w:rPr>
        <w:lastRenderedPageBreak/>
        <w:t>3</w:t>
      </w:r>
    </w:p>
    <w:p w:rsidR="00DA2C83" w:rsidRPr="00DA2C83" w:rsidRDefault="00DA2C83" w:rsidP="00DA2C83">
      <w:pPr>
        <w:rPr>
          <w:b/>
        </w:rPr>
      </w:pPr>
      <w:r w:rsidRPr="00DA2C83">
        <w:rPr>
          <w:b/>
        </w:rPr>
        <w:t>Text: The United States Federal Government should encourage manufacturing R&amp;D via a research and development tax credit, programs for government procurement, and training programs for advanced manufacturing, close all BSL-4 centers, track disease investment across agencies and nongovernmental companies, appoint a Senior White House Official and an Interagency Committee on Global Health, increase investment in disease research and development, hold summit for global health, extend and reauthorize the President’s Trade Promotion Authority, formally and publicly invoke Hague Article 8 against both India and Pakistan and invoke the requirement of Article 33(1) of the United Nations Charter, waive USTR IP standards over trade with India, and phase out all domestic cotton subsidies to the point of elimination.</w:t>
      </w:r>
    </w:p>
    <w:p w:rsidR="00DA2C83" w:rsidRPr="00DA2C83" w:rsidRDefault="00DA2C83" w:rsidP="00DA2C83">
      <w:pPr>
        <w:rPr>
          <w:rStyle w:val="TitleChar"/>
          <w:highlight w:val="yellow"/>
        </w:rPr>
      </w:pPr>
    </w:p>
    <w:p w:rsidR="00DA2C83" w:rsidRPr="00DA2C83" w:rsidRDefault="00DA2C83" w:rsidP="00DA2C83">
      <w:pPr>
        <w:rPr>
          <w:rFonts w:eastAsiaTheme="minorHAnsi"/>
          <w:b/>
          <w:lang w:eastAsia="en-US"/>
        </w:rPr>
      </w:pPr>
      <w:r w:rsidRPr="00DA2C83">
        <w:rPr>
          <w:b/>
        </w:rPr>
        <w:t>The CP is key to prevent the reversal of global free trade – prevents protectionism</w:t>
      </w:r>
    </w:p>
    <w:p w:rsidR="00DA2C83" w:rsidRPr="00DA2C83" w:rsidRDefault="00DA2C83" w:rsidP="00DA2C83">
      <w:r w:rsidRPr="00DA2C83">
        <w:rPr>
          <w:b/>
        </w:rPr>
        <w:t>Bergsten 06</w:t>
      </w:r>
      <w:r w:rsidRPr="00DA2C83">
        <w:t xml:space="preserve"> (C. Fred Bergsten, Director, Peterson Institute for International Economics, “The Free Trade Area of the Asia Pacific Is the Next Step Forward for APEC (and for the World Trading System),” November, </w:t>
      </w:r>
      <w:r w:rsidRPr="00DA2C83">
        <w:rPr>
          <w:color w:val="000000"/>
        </w:rPr>
        <w:t>http://www.iie.com/publications/papers/paper.cfm?ResearchID=687</w:t>
      </w:r>
      <w:r w:rsidRPr="00DA2C83">
        <w:t>)</w:t>
      </w:r>
    </w:p>
    <w:p w:rsidR="00DA2C83" w:rsidRPr="00DA2C83" w:rsidRDefault="00DA2C83" w:rsidP="00DA2C83">
      <w:r w:rsidRPr="00DA2C83">
        <w:t xml:space="preserve">First the suspension of the Doha Round of multilateral trade negotiations in the World Trade </w:t>
      </w:r>
    </w:p>
    <w:p w:rsidR="00DA2C83" w:rsidRPr="00DA2C83" w:rsidRDefault="00DA2C83" w:rsidP="00DA2C83">
      <w:r w:rsidRPr="00DA2C83">
        <w:t>AND</w:t>
      </w:r>
    </w:p>
    <w:p w:rsidR="00DA2C83" w:rsidRPr="00DA2C83" w:rsidRDefault="00DA2C83" w:rsidP="00DA2C83">
      <w:proofErr w:type="gramStart"/>
      <w:r w:rsidRPr="00DA2C83">
        <w:t>costs</w:t>
      </w:r>
      <w:proofErr w:type="gramEnd"/>
      <w:r w:rsidRPr="00DA2C83">
        <w:t xml:space="preserve"> from a reversal of the liberalization trend of the past 50 years. </w:t>
      </w:r>
    </w:p>
    <w:p w:rsidR="00DA2C83" w:rsidRPr="00DA2C83" w:rsidRDefault="00DA2C83" w:rsidP="00DA2C83">
      <w:pPr>
        <w:pStyle w:val="Heading4"/>
      </w:pPr>
      <w:r w:rsidRPr="00DA2C83">
        <w:rPr>
          <w:bCs w:val="0"/>
        </w:rPr>
        <w:t xml:space="preserve">The CP bolsters credibility on global health --- that solves disease epidemics </w:t>
      </w:r>
    </w:p>
    <w:p w:rsidR="00DA2C83" w:rsidRPr="00DA2C83" w:rsidRDefault="00DA2C83" w:rsidP="00DA2C83">
      <w:r w:rsidRPr="00DA2C83">
        <w:rPr>
          <w:b/>
        </w:rPr>
        <w:t xml:space="preserve">IOM, 09 </w:t>
      </w:r>
      <w:r w:rsidRPr="00DA2C83">
        <w:t xml:space="preserve">[Institute of medicine, “The U.S. Commitment to Global Health: Recommendations for the Public and Private Sectors”, </w:t>
      </w:r>
      <w:hyperlink r:id="rId11" w:history="1">
        <w:r w:rsidRPr="00DA2C83">
          <w:rPr>
            <w:rStyle w:val="Hyperlink"/>
          </w:rPr>
          <w:t>http://www.ncbi.nlm.nih.gov/bookshelf/br.fcgi?book=nap12642&amp;part=a2001902dddd00142</w:t>
        </w:r>
      </w:hyperlink>
      <w:r w:rsidRPr="00DA2C83">
        <w:t>]</w:t>
      </w:r>
    </w:p>
    <w:p w:rsidR="00DA2C83" w:rsidRPr="00DA2C83" w:rsidRDefault="00DA2C83" w:rsidP="00DA2C83"/>
    <w:p w:rsidR="00DA2C83" w:rsidRPr="00DA2C83" w:rsidRDefault="00DA2C83" w:rsidP="00DA2C83">
      <w:r w:rsidRPr="00DA2C83">
        <w:t xml:space="preserve">More than 20 U.S. government agencies work internationally, with many of </w:t>
      </w:r>
    </w:p>
    <w:p w:rsidR="00DA2C83" w:rsidRPr="00DA2C83" w:rsidRDefault="00DA2C83" w:rsidP="00DA2C83">
      <w:r w:rsidRPr="00DA2C83">
        <w:t>AND</w:t>
      </w:r>
    </w:p>
    <w:p w:rsidR="00DA2C83" w:rsidRPr="00DA2C83" w:rsidRDefault="00DA2C83" w:rsidP="00DA2C83">
      <w:proofErr w:type="gramStart"/>
      <w:r w:rsidRPr="00DA2C83">
        <w:t>this</w:t>
      </w:r>
      <w:proofErr w:type="gramEnd"/>
      <w:r w:rsidRPr="00DA2C83">
        <w:t xml:space="preserve"> is an opportunity that the committee hopes the United States will seize.</w:t>
      </w:r>
    </w:p>
    <w:p w:rsidR="00DA2C83" w:rsidRPr="00DA2C83" w:rsidRDefault="00DA2C83" w:rsidP="00DA2C83">
      <w:pPr>
        <w:pStyle w:val="Heading4"/>
      </w:pPr>
      <w:r w:rsidRPr="00DA2C83">
        <w:rPr>
          <w:bCs w:val="0"/>
        </w:rPr>
        <w:t>The CP jumpstarts the manufacturing industry</w:t>
      </w:r>
    </w:p>
    <w:p w:rsidR="00DA2C83" w:rsidRPr="00DA2C83" w:rsidRDefault="00DA2C83" w:rsidP="00DA2C83">
      <w:r w:rsidRPr="00DA2C83">
        <w:rPr>
          <w:b/>
        </w:rPr>
        <w:t>Lind and Freeman 12</w:t>
      </w:r>
      <w:r w:rsidRPr="00DA2C83">
        <w:t xml:space="preserve"> (Michael Lind, policy director of New America’s Economic Growth Program and a co-founder of the New America Foundation, Joshua Freedman, program associate in New America’s Economic Growth Program, “Value Added: America’s Manufacturing Future,” New America Foundation, April 2012, </w:t>
      </w:r>
      <w:hyperlink r:id="rId12" w:history="1">
        <w:r w:rsidRPr="00DA2C83">
          <w:rPr>
            <w:rStyle w:val="Hyperlink"/>
          </w:rPr>
          <w:t>http://growth.newamerica.net/sites/newamerica.net/files/policydocs/Lind,%20Michael%20and%20Freedman,%20Joshua%20-%20NAF%20-%20Value%20Added%20America%27s%20Manufacturing%20Future.pdf</w:t>
        </w:r>
      </w:hyperlink>
      <w:r w:rsidRPr="00DA2C83">
        <w:t>)</w:t>
      </w:r>
    </w:p>
    <w:p w:rsidR="00DA2C83" w:rsidRPr="00DA2C83" w:rsidRDefault="00DA2C83" w:rsidP="00DA2C83"/>
    <w:p w:rsidR="00DA2C83" w:rsidRPr="00DA2C83" w:rsidRDefault="00DA2C83" w:rsidP="00DA2C83">
      <w:r w:rsidRPr="00DA2C83">
        <w:t xml:space="preserve">To remain competitive, the U.S. needs a strategy to ensure that </w:t>
      </w:r>
    </w:p>
    <w:p w:rsidR="00DA2C83" w:rsidRPr="00DA2C83" w:rsidRDefault="00DA2C83" w:rsidP="00DA2C83">
      <w:r w:rsidRPr="00DA2C83">
        <w:t>AND</w:t>
      </w:r>
    </w:p>
    <w:p w:rsidR="00DA2C83" w:rsidRPr="00DA2C83" w:rsidRDefault="00DA2C83" w:rsidP="00DA2C83">
      <w:proofErr w:type="gramStart"/>
      <w:r w:rsidRPr="00DA2C83">
        <w:t>allocates</w:t>
      </w:r>
      <w:proofErr w:type="gramEnd"/>
      <w:r w:rsidRPr="00DA2C83">
        <w:t xml:space="preserve"> responsibility for learning and upgrading skills among government, employers and individuals.</w:t>
      </w:r>
    </w:p>
    <w:p w:rsidR="00DA2C83" w:rsidRPr="00DA2C83" w:rsidRDefault="00DA2C83" w:rsidP="00DA2C83">
      <w:pPr>
        <w:pStyle w:val="Heading4"/>
      </w:pPr>
      <w:r w:rsidRPr="00DA2C83">
        <w:rPr>
          <w:bCs w:val="0"/>
        </w:rPr>
        <w:t>And --- that solves agricultural technology</w:t>
      </w:r>
    </w:p>
    <w:p w:rsidR="00DA2C83" w:rsidRPr="00DA2C83" w:rsidRDefault="00DA2C83" w:rsidP="00DA2C83">
      <w:r w:rsidRPr="00DA2C83">
        <w:rPr>
          <w:b/>
        </w:rPr>
        <w:t>Lind and Freeman 12</w:t>
      </w:r>
      <w:r w:rsidRPr="00DA2C83">
        <w:t xml:space="preserve"> (Michael Lind, policy director of New America’s Economic Growth Program and a co-founder of the New America Foundation, Joshua Freedman, program associate in New America’s Economic Growth Program, “Value Added: America’s Manufacturing Future,” New America Foundation, April 2012, </w:t>
      </w:r>
      <w:hyperlink r:id="rId13" w:history="1">
        <w:r w:rsidRPr="00DA2C83">
          <w:rPr>
            <w:rStyle w:val="Hyperlink"/>
          </w:rPr>
          <w:t>http://growth.newamerica.net/sites/newamerica.net/files/policydocs/Lind,%20Michael%20an</w:t>
        </w:r>
        <w:r w:rsidRPr="00DA2C83">
          <w:rPr>
            <w:rStyle w:val="Hyperlink"/>
          </w:rPr>
          <w:lastRenderedPageBreak/>
          <w:t>d%20Freedman,%20Joshua%20-%20NAF%20-%20Value%20Added%20America%27s%20Manufacturing%20Future.pdf</w:t>
        </w:r>
      </w:hyperlink>
      <w:r w:rsidRPr="00DA2C83">
        <w:t>)</w:t>
      </w:r>
    </w:p>
    <w:p w:rsidR="00DA2C83" w:rsidRPr="00DA2C83" w:rsidRDefault="00DA2C83" w:rsidP="00DA2C83"/>
    <w:p w:rsidR="00DA2C83" w:rsidRPr="00DA2C83" w:rsidRDefault="00DA2C83" w:rsidP="00DA2C83">
      <w:r w:rsidRPr="00DA2C83">
        <w:t xml:space="preserve">Advanced manufacturing is not limited to new, emerging sectors; even manufacturing tied to </w:t>
      </w:r>
    </w:p>
    <w:p w:rsidR="00DA2C83" w:rsidRPr="00DA2C83" w:rsidRDefault="00DA2C83" w:rsidP="00DA2C83">
      <w:r w:rsidRPr="00DA2C83">
        <w:t>AND</w:t>
      </w:r>
    </w:p>
    <w:p w:rsidR="00DA2C83" w:rsidRPr="00DA2C83" w:rsidRDefault="00DA2C83" w:rsidP="00DA2C83">
      <w:proofErr w:type="gramStart"/>
      <w:r w:rsidRPr="00DA2C83">
        <w:t>systems</w:t>
      </w:r>
      <w:proofErr w:type="gramEnd"/>
      <w:r w:rsidRPr="00DA2C83">
        <w:t>, a modern farm equipment brochure looks like a consumer electronics guide.</w:t>
      </w:r>
    </w:p>
    <w:p w:rsidR="00DA2C83" w:rsidRPr="00DA2C83" w:rsidRDefault="00DA2C83" w:rsidP="00DA2C83">
      <w:pPr>
        <w:rPr>
          <w:b/>
        </w:rPr>
      </w:pPr>
    </w:p>
    <w:p w:rsidR="00DA2C83" w:rsidRPr="00DA2C83" w:rsidRDefault="00DA2C83" w:rsidP="00DA2C83">
      <w:pPr>
        <w:rPr>
          <w:b/>
        </w:rPr>
      </w:pPr>
      <w:r w:rsidRPr="00DA2C83">
        <w:rPr>
          <w:b/>
        </w:rPr>
        <w:t>The CP results in conflict mediation which prevents Indo-Pak nuclear escalation</w:t>
      </w:r>
    </w:p>
    <w:p w:rsidR="00DA2C83" w:rsidRPr="00DA2C83" w:rsidRDefault="00DA2C83" w:rsidP="00DA2C83">
      <w:r w:rsidRPr="00DA2C83">
        <w:rPr>
          <w:b/>
        </w:rPr>
        <w:t>Evan and Boyle, 02</w:t>
      </w:r>
      <w:r w:rsidRPr="00DA2C83">
        <w:t xml:space="preserve"> [William and Francis, 6/4, Kashmir: Invoking International Law to Avoid Nuclear War in Kashmir, p. </w:t>
      </w:r>
      <w:hyperlink r:id="rId14" w:history="1">
        <w:r w:rsidRPr="00DA2C83">
          <w:rPr>
            <w:rStyle w:val="Hyperlink"/>
          </w:rPr>
          <w:t>http://www.counterpunch.org/boyle0604.html</w:t>
        </w:r>
      </w:hyperlink>
      <w:r w:rsidRPr="00DA2C83">
        <w:t>]</w:t>
      </w:r>
    </w:p>
    <w:p w:rsidR="00DA2C83" w:rsidRPr="00DA2C83" w:rsidRDefault="00DA2C83" w:rsidP="00DA2C83"/>
    <w:p w:rsidR="00DA2C83" w:rsidRPr="00DA2C83" w:rsidRDefault="00DA2C83" w:rsidP="00DA2C83">
      <w:r w:rsidRPr="00DA2C83">
        <w:t xml:space="preserve">Clearly missing from all responses so far to the looming nuclear crisis is an argument </w:t>
      </w:r>
    </w:p>
    <w:p w:rsidR="00DA2C83" w:rsidRPr="00DA2C83" w:rsidRDefault="00DA2C83" w:rsidP="00DA2C83">
      <w:r w:rsidRPr="00DA2C83">
        <w:t>AND</w:t>
      </w:r>
    </w:p>
    <w:p w:rsidR="00DA2C83" w:rsidRPr="00DA2C83" w:rsidRDefault="00DA2C83" w:rsidP="00DA2C83">
      <w:proofErr w:type="gramStart"/>
      <w:r w:rsidRPr="00DA2C83">
        <w:t>when</w:t>
      </w:r>
      <w:proofErr w:type="gramEnd"/>
      <w:r w:rsidRPr="00DA2C83">
        <w:t xml:space="preserve"> it comes to invoking Hague Article 8 and averting a nuclear war!</w:t>
      </w:r>
    </w:p>
    <w:p w:rsidR="00DA2C83" w:rsidRPr="00DA2C83" w:rsidRDefault="00DA2C83" w:rsidP="00DA2C83">
      <w:pPr>
        <w:pStyle w:val="Heading3"/>
      </w:pPr>
      <w:r w:rsidRPr="00DA2C83">
        <w:rPr>
          <w:bCs w:val="0"/>
        </w:rPr>
        <w:lastRenderedPageBreak/>
        <w:t>4</w:t>
      </w:r>
    </w:p>
    <w:p w:rsidR="00DA2C83" w:rsidRPr="00DA2C83" w:rsidRDefault="00DA2C83" w:rsidP="00DA2C83">
      <w:pPr>
        <w:pStyle w:val="Heading4"/>
        <w:rPr>
          <w:bCs w:val="0"/>
        </w:rPr>
      </w:pPr>
      <w:r w:rsidRPr="00DA2C83">
        <w:rPr>
          <w:bCs w:val="0"/>
        </w:rPr>
        <w:t>Text: The government of Mexico should implement domestic intellectual property protections that mimic the Bayh-Dole Act.</w:t>
      </w:r>
    </w:p>
    <w:p w:rsidR="00DA2C83" w:rsidRPr="00DA2C83" w:rsidRDefault="00DA2C83" w:rsidP="00DA2C83">
      <w:pPr>
        <w:pStyle w:val="Heading4"/>
        <w:rPr>
          <w:bCs w:val="0"/>
        </w:rPr>
      </w:pPr>
      <w:r w:rsidRPr="00DA2C83">
        <w:rPr>
          <w:bCs w:val="0"/>
        </w:rPr>
        <w:t>Counterplan solves Mexican intellectual property protection and cooperation with the United States</w:t>
      </w:r>
    </w:p>
    <w:p w:rsidR="00DA2C83" w:rsidRPr="00DA2C83" w:rsidRDefault="00DA2C83" w:rsidP="00DA2C83">
      <w:proofErr w:type="spellStart"/>
      <w:r w:rsidRPr="00DA2C83">
        <w:rPr>
          <w:b/>
        </w:rPr>
        <w:t>Surpin</w:t>
      </w:r>
      <w:proofErr w:type="spellEnd"/>
      <w:r w:rsidRPr="00DA2C83">
        <w:rPr>
          <w:b/>
        </w:rPr>
        <w:t>, 1AC Article, 7</w:t>
      </w:r>
      <w:r w:rsidRPr="00DA2C83">
        <w:t xml:space="preserve"> (</w:t>
      </w:r>
      <w:proofErr w:type="spellStart"/>
      <w:r w:rsidRPr="00DA2C83">
        <w:t>Beni</w:t>
      </w:r>
      <w:proofErr w:type="spellEnd"/>
      <w:r w:rsidRPr="00DA2C83">
        <w:t xml:space="preserve"> </w:t>
      </w:r>
      <w:proofErr w:type="spellStart"/>
      <w:r w:rsidRPr="00DA2C83">
        <w:t>Surpin</w:t>
      </w:r>
      <w:proofErr w:type="spellEnd"/>
      <w:r w:rsidRPr="00DA2C83">
        <w:t xml:space="preserve">, Bram </w:t>
      </w:r>
      <w:proofErr w:type="spellStart"/>
      <w:r w:rsidRPr="00DA2C83">
        <w:t>Hanono</w:t>
      </w:r>
      <w:proofErr w:type="spellEnd"/>
      <w:r w:rsidRPr="00DA2C83">
        <w:t xml:space="preserve"> and Joseph Panetta, CEO, </w:t>
      </w:r>
      <w:proofErr w:type="spellStart"/>
      <w:r w:rsidRPr="00DA2C83">
        <w:t>Biocom</w:t>
      </w:r>
      <w:proofErr w:type="spellEnd"/>
      <w:r w:rsidRPr="00DA2C83">
        <w:t xml:space="preserve">, Master of Public Health from the University of Pittsburgh a bachelor of science degree in biology from </w:t>
      </w:r>
      <w:proofErr w:type="spellStart"/>
      <w:r w:rsidRPr="00DA2C83">
        <w:t>LeMoyne</w:t>
      </w:r>
      <w:proofErr w:type="spellEnd"/>
      <w:r w:rsidRPr="00DA2C83">
        <w:t xml:space="preserve"> College Panetta has been actively involved in biotechnology product development and commercialization for more than 20 years, joined </w:t>
      </w:r>
      <w:proofErr w:type="spellStart"/>
      <w:r w:rsidRPr="00DA2C83">
        <w:t>Mycogen</w:t>
      </w:r>
      <w:proofErr w:type="spellEnd"/>
      <w:r w:rsidRPr="00DA2C83">
        <w:t xml:space="preserve"> Corporation, a pioneering San Diego based biotechnology firm where he played a principal role in commercialization of the first recombinant DNA microbes and crops, “Moving Technology Across the Border: The Future of Biotech for the U.S. and Mexico,” </w:t>
      </w:r>
      <w:proofErr w:type="spellStart"/>
      <w:r w:rsidRPr="00DA2C83">
        <w:t>pg</w:t>
      </w:r>
      <w:proofErr w:type="spellEnd"/>
      <w:r w:rsidRPr="00DA2C83">
        <w:t xml:space="preserve"> online @ </w:t>
      </w:r>
      <w:hyperlink r:id="rId15" w:history="1">
        <w:r w:rsidRPr="00DA2C83">
          <w:rPr>
            <w:rStyle w:val="Hyperlink"/>
          </w:rPr>
          <w:t>http://www.latinolawblog.com/2007/10/articles/crossborder-insolvency/moving-technology-across-the-border-the-future-of-biotech-for-the-us-and-mexico</w:t>
        </w:r>
      </w:hyperlink>
      <w:r w:rsidRPr="00DA2C83">
        <w:t>)</w:t>
      </w:r>
    </w:p>
    <w:p w:rsidR="00DA2C83" w:rsidRPr="00DA2C83" w:rsidRDefault="00DA2C83" w:rsidP="00DA2C83"/>
    <w:p w:rsidR="00DA2C83" w:rsidRPr="00DA2C83" w:rsidRDefault="00DA2C83" w:rsidP="00DA2C83">
      <w:r w:rsidRPr="00DA2C83">
        <w:t xml:space="preserve">Historically, the collaborative efforts between the U.S. and Mexico in the </w:t>
      </w:r>
    </w:p>
    <w:p w:rsidR="00DA2C83" w:rsidRPr="00DA2C83" w:rsidRDefault="00DA2C83" w:rsidP="00DA2C83">
      <w:r w:rsidRPr="00DA2C83">
        <w:t>AND</w:t>
      </w:r>
    </w:p>
    <w:p w:rsidR="00DA2C83" w:rsidRPr="00DA2C83" w:rsidRDefault="00DA2C83" w:rsidP="00DA2C83">
      <w:proofErr w:type="gramStart"/>
      <w:r w:rsidRPr="00DA2C83">
        <w:t>of</w:t>
      </w:r>
      <w:proofErr w:type="gramEnd"/>
      <w:r w:rsidRPr="00DA2C83">
        <w:t xml:space="preserve"> the two countries, as well as the region as a whole.</w:t>
      </w:r>
    </w:p>
    <w:p w:rsidR="00DA2C83" w:rsidRPr="00DA2C83" w:rsidRDefault="00DA2C83" w:rsidP="00DA2C83">
      <w:pPr>
        <w:pStyle w:val="Heading3"/>
      </w:pPr>
      <w:r w:rsidRPr="00DA2C83">
        <w:rPr>
          <w:bCs w:val="0"/>
        </w:rPr>
        <w:lastRenderedPageBreak/>
        <w:t>Trade Advantage – 1NC</w:t>
      </w:r>
    </w:p>
    <w:p w:rsidR="00DA2C83" w:rsidRPr="00DA2C83" w:rsidRDefault="00DA2C83" w:rsidP="00DA2C83">
      <w:pPr>
        <w:pStyle w:val="Heading4"/>
        <w:rPr>
          <w:bCs w:val="0"/>
        </w:rPr>
      </w:pPr>
      <w:r w:rsidRPr="00DA2C83">
        <w:rPr>
          <w:bCs w:val="0"/>
        </w:rPr>
        <w:t xml:space="preserve">The Panzer impact is </w:t>
      </w:r>
      <w:r w:rsidRPr="00DA2C83">
        <w:rPr>
          <w:bCs w:val="0"/>
          <w:u w:val="single"/>
        </w:rPr>
        <w:t>empirically denied</w:t>
      </w:r>
      <w:r w:rsidRPr="00DA2C83">
        <w:rPr>
          <w:bCs w:val="0"/>
        </w:rPr>
        <w:t xml:space="preserve"> by </w:t>
      </w:r>
      <w:r w:rsidRPr="00DA2C83">
        <w:rPr>
          <w:bCs w:val="0"/>
          <w:u w:val="single"/>
        </w:rPr>
        <w:t>China WTO fights</w:t>
      </w:r>
      <w:r w:rsidRPr="00DA2C83">
        <w:rPr>
          <w:bCs w:val="0"/>
        </w:rPr>
        <w:t xml:space="preserve"> and the </w:t>
      </w:r>
      <w:r w:rsidRPr="00DA2C83">
        <w:rPr>
          <w:bCs w:val="0"/>
          <w:u w:val="single"/>
        </w:rPr>
        <w:t>2008 recession</w:t>
      </w:r>
      <w:r w:rsidRPr="00DA2C83">
        <w:rPr>
          <w:bCs w:val="0"/>
        </w:rPr>
        <w:t xml:space="preserve"> --- “trade wars” </w:t>
      </w:r>
      <w:r w:rsidRPr="00DA2C83">
        <w:rPr>
          <w:bCs w:val="0"/>
          <w:u w:val="single"/>
        </w:rPr>
        <w:t>decrease</w:t>
      </w:r>
      <w:r w:rsidRPr="00DA2C83">
        <w:rPr>
          <w:bCs w:val="0"/>
        </w:rPr>
        <w:t xml:space="preserve"> protectionism</w:t>
      </w:r>
    </w:p>
    <w:p w:rsidR="00DA2C83" w:rsidRPr="00DA2C83" w:rsidRDefault="00DA2C83" w:rsidP="00DA2C83">
      <w:r w:rsidRPr="00DA2C83">
        <w:rPr>
          <w:b/>
        </w:rPr>
        <w:t>Lester 12</w:t>
      </w:r>
      <w:r w:rsidRPr="00DA2C83">
        <w:t xml:space="preserve"> (Simon, trade policy analyst at the Cato Institute, “A New Kind of Trade War”, 9/10/12, http://www.unitedliberty.org/articles/11178-a-new-kind-of-trade-war)</w:t>
      </w:r>
    </w:p>
    <w:p w:rsidR="00DA2C83" w:rsidRPr="00DA2C83" w:rsidRDefault="00DA2C83" w:rsidP="00DA2C83"/>
    <w:p w:rsidR="00DA2C83" w:rsidRPr="00DA2C83" w:rsidRDefault="00DA2C83" w:rsidP="00DA2C83">
      <w:r w:rsidRPr="00DA2C83">
        <w:t xml:space="preserve">In the past, a “trade war” was something to be avoided at </w:t>
      </w:r>
    </w:p>
    <w:p w:rsidR="00DA2C83" w:rsidRPr="00DA2C83" w:rsidRDefault="00DA2C83" w:rsidP="00DA2C83">
      <w:r w:rsidRPr="00DA2C83">
        <w:t>AND</w:t>
      </w:r>
    </w:p>
    <w:p w:rsidR="00DA2C83" w:rsidRPr="00DA2C83" w:rsidRDefault="00DA2C83" w:rsidP="00DA2C83">
      <w:proofErr w:type="gramStart"/>
      <w:r w:rsidRPr="00DA2C83">
        <w:t>trade</w:t>
      </w:r>
      <w:proofErr w:type="gramEnd"/>
      <w:r w:rsidRPr="00DA2C83">
        <w:t xml:space="preserve"> wars” of today may lead to less protectionism rather than more.</w:t>
      </w:r>
    </w:p>
    <w:p w:rsidR="00DA2C83" w:rsidRPr="00DA2C83" w:rsidRDefault="00DA2C83" w:rsidP="00DA2C83">
      <w:pPr>
        <w:pStyle w:val="Heading4"/>
      </w:pPr>
      <w:r w:rsidRPr="00DA2C83">
        <w:rPr>
          <w:bCs w:val="0"/>
        </w:rPr>
        <w:t>Trade doesn’t solve war</w:t>
      </w:r>
    </w:p>
    <w:p w:rsidR="00DA2C83" w:rsidRPr="00DA2C83" w:rsidRDefault="00DA2C83" w:rsidP="00DA2C83">
      <w:r w:rsidRPr="00DA2C83">
        <w:rPr>
          <w:b/>
        </w:rPr>
        <w:t>Martin 8</w:t>
      </w:r>
      <w:r w:rsidRPr="00DA2C83">
        <w:t xml:space="preserve"> — professor at the University of Paris, Paris School of Economics, and Centre for Economic Policy Research, AND, professor at the University of Paris, Paris School of Economics, CEPII, and Centre for Economic Policy Research, AND, professor at the University of Geneva and Paris School of Economics (</w:t>
      </w:r>
      <w:proofErr w:type="spellStart"/>
      <w:r w:rsidRPr="00DA2C83">
        <w:t>Phillipe</w:t>
      </w:r>
      <w:proofErr w:type="spellEnd"/>
      <w:r w:rsidRPr="00DA2C83">
        <w:t>, Thierry, and Mathias, “The Review of Economic Studies”, pg. 75)</w:t>
      </w:r>
    </w:p>
    <w:p w:rsidR="00DA2C83" w:rsidRPr="00DA2C83" w:rsidRDefault="00DA2C83" w:rsidP="00DA2C83"/>
    <w:p w:rsidR="00DA2C83" w:rsidRPr="00DA2C83" w:rsidRDefault="00DA2C83" w:rsidP="00DA2C83">
      <w:r w:rsidRPr="00DA2C83">
        <w:t xml:space="preserve">Does globalization pacify international relations? The “liberal” view in political science argues </w:t>
      </w:r>
    </w:p>
    <w:p w:rsidR="00DA2C83" w:rsidRPr="00DA2C83" w:rsidRDefault="00DA2C83" w:rsidP="00DA2C83">
      <w:r w:rsidRPr="00DA2C83">
        <w:t>AND</w:t>
      </w:r>
    </w:p>
    <w:p w:rsidR="00DA2C83" w:rsidRPr="00DA2C83" w:rsidRDefault="00DA2C83" w:rsidP="00DA2C83">
      <w:r w:rsidRPr="00DA2C83">
        <w:t>, even taking into account the increase in the number of sovereign states.</w:t>
      </w:r>
    </w:p>
    <w:p w:rsidR="00DA2C83" w:rsidRPr="00DA2C83" w:rsidRDefault="00DA2C83" w:rsidP="00DA2C83">
      <w:pPr>
        <w:pStyle w:val="Heading4"/>
      </w:pPr>
      <w:r w:rsidRPr="00DA2C83">
        <w:rPr>
          <w:bCs w:val="0"/>
          <w:u w:val="single"/>
        </w:rPr>
        <w:t>No conflict</w:t>
      </w:r>
      <w:r w:rsidRPr="00DA2C83">
        <w:rPr>
          <w:bCs w:val="0"/>
        </w:rPr>
        <w:t xml:space="preserve"> --- détente now</w:t>
      </w:r>
    </w:p>
    <w:p w:rsidR="00DA2C83" w:rsidRPr="00DA2C83" w:rsidRDefault="00DA2C83" w:rsidP="00DA2C83">
      <w:proofErr w:type="spellStart"/>
      <w:r w:rsidRPr="00DA2C83">
        <w:rPr>
          <w:b/>
        </w:rPr>
        <w:t>Jha</w:t>
      </w:r>
      <w:proofErr w:type="spellEnd"/>
      <w:r w:rsidRPr="00DA2C83">
        <w:rPr>
          <w:b/>
        </w:rPr>
        <w:t xml:space="preserve"> 12</w:t>
      </w:r>
      <w:r w:rsidRPr="00DA2C83">
        <w:t xml:space="preserve"> — senior journalist at the Hindu (</w:t>
      </w:r>
      <w:proofErr w:type="spellStart"/>
      <w:r w:rsidRPr="00DA2C83">
        <w:t>Prem</w:t>
      </w:r>
      <w:proofErr w:type="spellEnd"/>
      <w:r w:rsidRPr="00DA2C83">
        <w:t xml:space="preserve"> Shankar, “Understanding the thaw”, The Hindu, 6/12/12, http://www.thehindu.com/opinion/lead/article3516240.ece, </w:t>
      </w:r>
      <w:proofErr w:type="spellStart"/>
      <w:r w:rsidRPr="00DA2C83">
        <w:t>Deech</w:t>
      </w:r>
      <w:proofErr w:type="spellEnd"/>
      <w:r w:rsidRPr="00DA2C83">
        <w:t>)</w:t>
      </w:r>
    </w:p>
    <w:p w:rsidR="00DA2C83" w:rsidRPr="00DA2C83" w:rsidRDefault="00DA2C83" w:rsidP="00DA2C83"/>
    <w:p w:rsidR="00DA2C83" w:rsidRPr="00DA2C83" w:rsidRDefault="00DA2C83" w:rsidP="00DA2C83">
      <w:r w:rsidRPr="00DA2C83">
        <w:t xml:space="preserve">At long last the ice in which India-Pakistan relations have been locked is </w:t>
      </w:r>
    </w:p>
    <w:p w:rsidR="00DA2C83" w:rsidRPr="00DA2C83" w:rsidRDefault="00DA2C83" w:rsidP="00DA2C83">
      <w:r w:rsidRPr="00DA2C83">
        <w:t>AND</w:t>
      </w:r>
    </w:p>
    <w:p w:rsidR="00DA2C83" w:rsidRPr="00DA2C83" w:rsidRDefault="00DA2C83" w:rsidP="00DA2C83">
      <w:proofErr w:type="gramStart"/>
      <w:r w:rsidRPr="00DA2C83">
        <w:t>should</w:t>
      </w:r>
      <w:proofErr w:type="gramEnd"/>
      <w:r w:rsidRPr="00DA2C83">
        <w:t xml:space="preserve"> be resolved through negotiation.”</w:t>
      </w:r>
    </w:p>
    <w:p w:rsidR="00DA2C83" w:rsidRPr="00DA2C83" w:rsidRDefault="00DA2C83" w:rsidP="00DA2C83">
      <w:pPr>
        <w:pStyle w:val="Heading4"/>
      </w:pPr>
      <w:r w:rsidRPr="00DA2C83">
        <w:rPr>
          <w:bCs w:val="0"/>
        </w:rPr>
        <w:t>No escalation</w:t>
      </w:r>
    </w:p>
    <w:p w:rsidR="00DA2C83" w:rsidRPr="00DA2C83" w:rsidRDefault="00DA2C83" w:rsidP="00DA2C83">
      <w:r w:rsidRPr="00DA2C83">
        <w:rPr>
          <w:b/>
        </w:rPr>
        <w:t>Khan 9</w:t>
      </w:r>
      <w:r w:rsidRPr="00DA2C83">
        <w:t xml:space="preserve"> (</w:t>
      </w:r>
      <w:proofErr w:type="spellStart"/>
      <w:r w:rsidRPr="00DA2C83">
        <w:t>Shamsur</w:t>
      </w:r>
      <w:proofErr w:type="spellEnd"/>
      <w:r w:rsidRPr="00DA2C83">
        <w:t xml:space="preserve"> </w:t>
      </w:r>
      <w:proofErr w:type="spellStart"/>
      <w:r w:rsidRPr="00DA2C83">
        <w:t>Rabb</w:t>
      </w:r>
      <w:proofErr w:type="spellEnd"/>
      <w:r w:rsidRPr="00DA2C83">
        <w:t xml:space="preserve">, “Price of an Indo-Pak War”, </w:t>
      </w:r>
      <w:proofErr w:type="spellStart"/>
      <w:r w:rsidRPr="00DA2C83">
        <w:t>Newstrack</w:t>
      </w:r>
      <w:proofErr w:type="spellEnd"/>
      <w:r w:rsidRPr="00DA2C83">
        <w:t xml:space="preserve"> India, 1/20/2009, http://www.newstrackindia.com/newsdetails/62680)</w:t>
      </w:r>
    </w:p>
    <w:p w:rsidR="00DA2C83" w:rsidRPr="00DA2C83" w:rsidRDefault="00DA2C83" w:rsidP="00DA2C83"/>
    <w:p w:rsidR="00DA2C83" w:rsidRPr="00DA2C83" w:rsidRDefault="00DA2C83" w:rsidP="00DA2C83">
      <w:r w:rsidRPr="00DA2C83">
        <w:t xml:space="preserve">Let us turn to unprecedented casualty in case of a nuclear conflict: Natural Resources </w:t>
      </w:r>
    </w:p>
    <w:p w:rsidR="00DA2C83" w:rsidRPr="00DA2C83" w:rsidRDefault="00DA2C83" w:rsidP="00DA2C83">
      <w:r w:rsidRPr="00DA2C83">
        <w:t>AND</w:t>
      </w:r>
    </w:p>
    <w:p w:rsidR="00DA2C83" w:rsidRPr="00DA2C83" w:rsidRDefault="00DA2C83" w:rsidP="00DA2C83">
      <w:proofErr w:type="gramStart"/>
      <w:r w:rsidRPr="00DA2C83">
        <w:t>of</w:t>
      </w:r>
      <w:proofErr w:type="gramEnd"/>
      <w:r w:rsidRPr="00DA2C83">
        <w:t xml:space="preserve"> entire population of the Indian sub-continent would have been possible.</w:t>
      </w:r>
    </w:p>
    <w:p w:rsidR="00DA2C83" w:rsidRPr="00DA2C83" w:rsidRDefault="00DA2C83" w:rsidP="00DA2C83">
      <w:pPr>
        <w:pStyle w:val="Heading3"/>
      </w:pPr>
      <w:r w:rsidRPr="00DA2C83">
        <w:rPr>
          <w:bCs w:val="0"/>
        </w:rPr>
        <w:lastRenderedPageBreak/>
        <w:t>Cooperation Advantage – 1NC</w:t>
      </w:r>
    </w:p>
    <w:p w:rsidR="00DA2C83" w:rsidRPr="00DA2C83" w:rsidRDefault="00DA2C83" w:rsidP="00DA2C83">
      <w:pPr>
        <w:pStyle w:val="Heading4"/>
        <w:rPr>
          <w:bCs w:val="0"/>
        </w:rPr>
      </w:pPr>
      <w:r w:rsidRPr="00DA2C83">
        <w:rPr>
          <w:bCs w:val="0"/>
        </w:rPr>
        <w:t>The warrant in their BSL4 cards is bird flu --- no impact to that</w:t>
      </w:r>
    </w:p>
    <w:p w:rsidR="00DA2C83" w:rsidRPr="00DA2C83" w:rsidRDefault="00DA2C83" w:rsidP="00DA2C83">
      <w:r w:rsidRPr="00DA2C83">
        <w:rPr>
          <w:b/>
        </w:rPr>
        <w:t>Straits Times 9</w:t>
      </w:r>
      <w:r w:rsidRPr="00DA2C83">
        <w:t xml:space="preserve"> (“Bird Flu Pandemic ‘Unlikely to Occur’”, 1-24, Lexis)</w:t>
      </w:r>
    </w:p>
    <w:p w:rsidR="00DA2C83" w:rsidRPr="00DA2C83" w:rsidRDefault="00DA2C83" w:rsidP="00DA2C83">
      <w:r w:rsidRPr="00DA2C83">
        <w:br/>
        <w:t xml:space="preserve">A flu pandemic - which many scientists fear could strike at any time and </w:t>
      </w:r>
    </w:p>
    <w:p w:rsidR="00DA2C83" w:rsidRPr="00DA2C83" w:rsidRDefault="00DA2C83" w:rsidP="00DA2C83">
      <w:r w:rsidRPr="00DA2C83">
        <w:t>AND</w:t>
      </w:r>
    </w:p>
    <w:p w:rsidR="00DA2C83" w:rsidRPr="00DA2C83" w:rsidRDefault="00DA2C83" w:rsidP="00DA2C83">
      <w:proofErr w:type="gramStart"/>
      <w:r w:rsidRPr="00DA2C83">
        <w:t>developed</w:t>
      </w:r>
      <w:proofErr w:type="gramEnd"/>
      <w:r w:rsidRPr="00DA2C83">
        <w:t xml:space="preserve"> very quickly - within months, compared to years in the past.</w:t>
      </w:r>
    </w:p>
    <w:p w:rsidR="00DA2C83" w:rsidRPr="00DA2C83" w:rsidRDefault="00DA2C83" w:rsidP="00DA2C83">
      <w:pPr>
        <w:pStyle w:val="Heading4"/>
      </w:pPr>
      <w:r w:rsidRPr="00DA2C83">
        <w:rPr>
          <w:bCs w:val="0"/>
        </w:rPr>
        <w:t xml:space="preserve">Status quo solves agricultural tech --- this </w:t>
      </w:r>
      <w:proofErr w:type="spellStart"/>
      <w:proofErr w:type="gramStart"/>
      <w:r w:rsidRPr="00DA2C83">
        <w:rPr>
          <w:bCs w:val="0"/>
        </w:rPr>
        <w:t>ev</w:t>
      </w:r>
      <w:proofErr w:type="spellEnd"/>
      <w:proofErr w:type="gramEnd"/>
      <w:r w:rsidRPr="00DA2C83">
        <w:rPr>
          <w:bCs w:val="0"/>
        </w:rPr>
        <w:t xml:space="preserve"> postdates their impact</w:t>
      </w:r>
    </w:p>
    <w:p w:rsidR="00DA2C83" w:rsidRPr="00DA2C83" w:rsidRDefault="00DA2C83" w:rsidP="00DA2C83">
      <w:r w:rsidRPr="00DA2C83">
        <w:rPr>
          <w:b/>
        </w:rPr>
        <w:t>Bailey 1</w:t>
      </w:r>
      <w:r w:rsidRPr="00DA2C83">
        <w:t xml:space="preserve"> (Ronald, January 2, 2001, </w:t>
      </w:r>
      <w:proofErr w:type="spellStart"/>
      <w:r w:rsidRPr="00DA2C83">
        <w:t>quals</w:t>
      </w:r>
      <w:proofErr w:type="spellEnd"/>
      <w:r w:rsidRPr="00DA2C83">
        <w:t xml:space="preserve"> include science correspondent for Reason Magazine, winner of the 1993 Warren T. Brookes Fellow in Environmental Journalism at the Competitive Enterprise Institute, member of the Society of Environmental Journalists, has lectured at Harvard University, Rutgers University, McGill University, University of Alaska, </w:t>
      </w:r>
      <w:proofErr w:type="spellStart"/>
      <w:r w:rsidRPr="00DA2C83">
        <w:t>Universite</w:t>
      </w:r>
      <w:proofErr w:type="spellEnd"/>
      <w:r w:rsidRPr="00DA2C83">
        <w:t xml:space="preserve"> de Quebec, the Cato Institute, online: http://www.agbioworld.org/biotech_info/articles/strangelunch.html, accessed September 30, 2003)</w:t>
      </w:r>
    </w:p>
    <w:p w:rsidR="00DA2C83" w:rsidRPr="00DA2C83" w:rsidRDefault="00DA2C83" w:rsidP="00DA2C83"/>
    <w:p w:rsidR="00DA2C83" w:rsidRPr="00DA2C83" w:rsidRDefault="00DA2C83" w:rsidP="00DA2C83">
      <w:r w:rsidRPr="00DA2C83">
        <w:t xml:space="preserve">One scientific panel after another has concluded that biotech foods are safe to eat, </w:t>
      </w:r>
    </w:p>
    <w:p w:rsidR="00DA2C83" w:rsidRPr="00DA2C83" w:rsidRDefault="00DA2C83" w:rsidP="00DA2C83">
      <w:r w:rsidRPr="00DA2C83">
        <w:t>AND</w:t>
      </w:r>
    </w:p>
    <w:p w:rsidR="00DA2C83" w:rsidRPr="00DA2C83" w:rsidRDefault="00DA2C83" w:rsidP="00DA2C83">
      <w:proofErr w:type="gramStart"/>
      <w:r w:rsidRPr="00DA2C83">
        <w:t>to</w:t>
      </w:r>
      <w:proofErr w:type="gramEnd"/>
      <w:r w:rsidRPr="00DA2C83">
        <w:t xml:space="preserve"> human health or to the natural environment than does conventional plant breeding.</w:t>
      </w:r>
    </w:p>
    <w:p w:rsidR="00DA2C83" w:rsidRPr="00DA2C83" w:rsidRDefault="00DA2C83" w:rsidP="00DA2C83">
      <w:pPr>
        <w:pStyle w:val="Heading4"/>
      </w:pPr>
      <w:r w:rsidRPr="00DA2C83">
        <w:rPr>
          <w:bCs w:val="0"/>
        </w:rPr>
        <w:t xml:space="preserve">Their </w:t>
      </w:r>
      <w:proofErr w:type="spellStart"/>
      <w:r w:rsidRPr="00DA2C83">
        <w:rPr>
          <w:bCs w:val="0"/>
        </w:rPr>
        <w:t>Trewavas</w:t>
      </w:r>
      <w:proofErr w:type="spellEnd"/>
      <w:r w:rsidRPr="00DA2C83">
        <w:rPr>
          <w:bCs w:val="0"/>
        </w:rPr>
        <w:t xml:space="preserve"> card is in the context of GMO tech --- also no impact to it</w:t>
      </w:r>
    </w:p>
    <w:p w:rsidR="00DA2C83" w:rsidRPr="00DA2C83" w:rsidRDefault="00DA2C83" w:rsidP="00DA2C83">
      <w:r w:rsidRPr="00DA2C83">
        <w:rPr>
          <w:rStyle w:val="StyleStyleBold12pt"/>
        </w:rPr>
        <w:t>MSNBC 11</w:t>
      </w:r>
      <w:r w:rsidRPr="00DA2C83">
        <w:t xml:space="preserve"> ("</w:t>
      </w:r>
      <w:proofErr w:type="spellStart"/>
      <w:r w:rsidRPr="00DA2C83">
        <w:t>Supervolcanoes</w:t>
      </w:r>
      <w:proofErr w:type="spellEnd"/>
      <w:r w:rsidRPr="00DA2C83">
        <w:t xml:space="preserve"> won't destroy Earth in 2012," 12/29, http://www.msnbc.msn.com/id/45818146/ns/technology_and_science-science/t/supervolcanoes-wont-destroy-earth/#.T9wS0LXOzyA)</w:t>
      </w:r>
    </w:p>
    <w:p w:rsidR="00DA2C83" w:rsidRPr="00DA2C83" w:rsidRDefault="00DA2C83" w:rsidP="00DA2C83"/>
    <w:p w:rsidR="00DA2C83" w:rsidRPr="00DA2C83" w:rsidRDefault="00DA2C83" w:rsidP="00DA2C83">
      <w:r w:rsidRPr="00DA2C83">
        <w:t xml:space="preserve">But is another </w:t>
      </w:r>
      <w:proofErr w:type="spellStart"/>
      <w:r w:rsidRPr="00DA2C83">
        <w:t>supervolcano</w:t>
      </w:r>
      <w:proofErr w:type="spellEnd"/>
      <w:r w:rsidRPr="00DA2C83">
        <w:t xml:space="preserve"> eruption on the way? At the dawn of the new </w:t>
      </w:r>
    </w:p>
    <w:p w:rsidR="00DA2C83" w:rsidRPr="00DA2C83" w:rsidRDefault="00DA2C83" w:rsidP="00DA2C83">
      <w:r w:rsidRPr="00DA2C83">
        <w:t>AND</w:t>
      </w:r>
    </w:p>
    <w:p w:rsidR="00DA2C83" w:rsidRPr="00DA2C83" w:rsidRDefault="00DA2C83" w:rsidP="00DA2C83">
      <w:r w:rsidRPr="00DA2C83">
        <w:t xml:space="preserve">York, who has studied what </w:t>
      </w:r>
      <w:proofErr w:type="gramStart"/>
      <w:r w:rsidRPr="00DA2C83">
        <w:t>super-eruptions</w:t>
      </w:r>
      <w:proofErr w:type="gramEnd"/>
      <w:r w:rsidRPr="00DA2C83">
        <w:t xml:space="preserve"> might do to climate. </w:t>
      </w:r>
    </w:p>
    <w:p w:rsidR="00DA2C83" w:rsidRPr="00DA2C83" w:rsidRDefault="00DA2C83" w:rsidP="00DA2C83">
      <w:pPr>
        <w:pStyle w:val="Heading4"/>
      </w:pPr>
      <w:r w:rsidRPr="00DA2C83">
        <w:rPr>
          <w:bCs w:val="0"/>
        </w:rPr>
        <w:t>IP not key to biotech</w:t>
      </w:r>
    </w:p>
    <w:p w:rsidR="00DA2C83" w:rsidRPr="00DA2C83" w:rsidRDefault="00DA2C83" w:rsidP="00DA2C83">
      <w:r w:rsidRPr="00DA2C83">
        <w:rPr>
          <w:b/>
        </w:rPr>
        <w:t>Bailey 1</w:t>
      </w:r>
      <w:r w:rsidRPr="00DA2C83">
        <w:t xml:space="preserve"> (Ronald, January 2, 2001, </w:t>
      </w:r>
      <w:proofErr w:type="spellStart"/>
      <w:r w:rsidRPr="00DA2C83">
        <w:t>quals</w:t>
      </w:r>
      <w:proofErr w:type="spellEnd"/>
      <w:r w:rsidRPr="00DA2C83">
        <w:t xml:space="preserve"> include science correspondent for Reason Magazine, winner of the 1993 Warren T. Brookes Fellow in Environmental Journalism at the Competitive Enterprise Institute, member of the Society of Environmental Journalists, has lectured at Harvard University, Rutgers University, McGill University, University of Alaska, </w:t>
      </w:r>
      <w:proofErr w:type="spellStart"/>
      <w:r w:rsidRPr="00DA2C83">
        <w:t>Universite</w:t>
      </w:r>
      <w:proofErr w:type="spellEnd"/>
      <w:r w:rsidRPr="00DA2C83">
        <w:t xml:space="preserve"> de Quebec, the Cato Institute, online: http://www.agbioworld.org/biotech_info/articles/strangelunch.html, accessed September 30, 2003)</w:t>
      </w:r>
    </w:p>
    <w:p w:rsidR="00DA2C83" w:rsidRPr="00DA2C83" w:rsidRDefault="00DA2C83" w:rsidP="00DA2C83"/>
    <w:p w:rsidR="00DA2C83" w:rsidRPr="00DA2C83" w:rsidRDefault="00DA2C83" w:rsidP="00DA2C83">
      <w:r w:rsidRPr="00DA2C83">
        <w:t xml:space="preserve">Accordingly, anti-biotech activists oppose genetic patents. Greenpeace is running </w:t>
      </w:r>
      <w:proofErr w:type="gramStart"/>
      <w:r w:rsidRPr="00DA2C83">
        <w:t>a "</w:t>
      </w:r>
      <w:proofErr w:type="gramEnd"/>
    </w:p>
    <w:p w:rsidR="00DA2C83" w:rsidRPr="00DA2C83" w:rsidRDefault="00DA2C83" w:rsidP="00DA2C83">
      <w:r w:rsidRPr="00DA2C83">
        <w:t>AND</w:t>
      </w:r>
    </w:p>
    <w:p w:rsidR="00DA2C83" w:rsidRPr="00DA2C83" w:rsidRDefault="00DA2C83" w:rsidP="00DA2C83">
      <w:proofErr w:type="gramStart"/>
      <w:r w:rsidRPr="00DA2C83">
        <w:t>have</w:t>
      </w:r>
      <w:proofErr w:type="gramEnd"/>
      <w:r w:rsidRPr="00DA2C83">
        <w:t xml:space="preserve"> produced. Patents aim to encourage an open system of technical knowledge.  </w:t>
      </w:r>
    </w:p>
    <w:p w:rsidR="00DA2C83" w:rsidRPr="00DA2C83" w:rsidRDefault="00DA2C83" w:rsidP="00DA2C83">
      <w:pPr>
        <w:pStyle w:val="Heading4"/>
      </w:pPr>
      <w:r w:rsidRPr="00DA2C83">
        <w:rPr>
          <w:bCs w:val="0"/>
        </w:rPr>
        <w:t>No risk of disease spread – BSL4 labs are the safest in the world</w:t>
      </w:r>
    </w:p>
    <w:p w:rsidR="00DA2C83" w:rsidRPr="00DA2C83" w:rsidRDefault="00DA2C83" w:rsidP="00DA2C83">
      <w:r w:rsidRPr="00DA2C83">
        <w:rPr>
          <w:b/>
        </w:rPr>
        <w:t>UTMB, 2013</w:t>
      </w:r>
      <w:r w:rsidRPr="00DA2C83">
        <w:t xml:space="preserve"> (Galveston National Laboratory, "</w:t>
      </w:r>
      <w:proofErr w:type="spellStart"/>
      <w:r w:rsidRPr="00DA2C83">
        <w:t>Safety&amp;Security</w:t>
      </w:r>
      <w:proofErr w:type="spellEnd"/>
      <w:r w:rsidRPr="00DA2C83">
        <w:t xml:space="preserve">", </w:t>
      </w:r>
      <w:hyperlink r:id="rId16" w:history="1">
        <w:r w:rsidRPr="00DA2C83">
          <w:rPr>
            <w:rStyle w:val="Hyperlink"/>
          </w:rPr>
          <w:t>https://www.utmb.edu/gnl/safety/</w:t>
        </w:r>
      </w:hyperlink>
      <w:r w:rsidRPr="00DA2C83">
        <w:t>)</w:t>
      </w:r>
    </w:p>
    <w:p w:rsidR="00DA2C83" w:rsidRPr="00DA2C83" w:rsidRDefault="00DA2C83" w:rsidP="00DA2C83"/>
    <w:p w:rsidR="00DA2C83" w:rsidRPr="00DA2C83" w:rsidRDefault="00DA2C83" w:rsidP="00DA2C83">
      <w:r w:rsidRPr="00DA2C83">
        <w:t xml:space="preserve">The GNL will use double High-Efficiency Particulate Air (HEPA) filters and </w:t>
      </w:r>
    </w:p>
    <w:p w:rsidR="00DA2C83" w:rsidRPr="00DA2C83" w:rsidRDefault="00DA2C83" w:rsidP="00DA2C83">
      <w:r w:rsidRPr="00DA2C83">
        <w:t>AND</w:t>
      </w:r>
    </w:p>
    <w:p w:rsidR="00DA2C83" w:rsidRPr="00DA2C83" w:rsidRDefault="00DA2C83" w:rsidP="00DA2C83">
      <w:r w:rsidRPr="00DA2C83">
        <w:t>Proper oversight, monitoring and transparency are central to the lab's operations and mission</w:t>
      </w:r>
    </w:p>
    <w:p w:rsidR="00DA2C83" w:rsidRPr="00DA2C83" w:rsidRDefault="00DA2C83" w:rsidP="00DA2C83">
      <w:pPr>
        <w:rPr>
          <w:rStyle w:val="StyleBoldUnderline"/>
        </w:rPr>
      </w:pPr>
    </w:p>
    <w:p w:rsidR="00DA2C83" w:rsidRPr="00DA2C83" w:rsidRDefault="00DA2C83" w:rsidP="00DA2C83">
      <w:pPr>
        <w:rPr>
          <w:rStyle w:val="StyleBoldUnderline"/>
        </w:rPr>
      </w:pPr>
    </w:p>
    <w:p w:rsidR="00DA2C83" w:rsidRPr="00DA2C83" w:rsidRDefault="00DA2C83" w:rsidP="00DA2C83">
      <w:r w:rsidRPr="00DA2C83">
        <w:t xml:space="preserve">. The Institutional Biosafety Committee, the Community Liaison Committee (CLC), and the </w:t>
      </w:r>
    </w:p>
    <w:p w:rsidR="00DA2C83" w:rsidRPr="00DA2C83" w:rsidRDefault="00DA2C83" w:rsidP="00DA2C83">
      <w:r w:rsidRPr="00DA2C83">
        <w:t>AND</w:t>
      </w:r>
    </w:p>
    <w:p w:rsidR="00DA2C83" w:rsidRPr="00DA2C83" w:rsidRDefault="00DA2C83" w:rsidP="00DA2C83">
      <w:proofErr w:type="gramStart"/>
      <w:r w:rsidRPr="00DA2C83">
        <w:t>resulted</w:t>
      </w:r>
      <w:proofErr w:type="gramEnd"/>
      <w:r w:rsidRPr="00DA2C83">
        <w:t xml:space="preserve"> in the spread of an infectious disease to anyone outside the facility.</w:t>
      </w:r>
    </w:p>
    <w:p w:rsidR="00DA2C83" w:rsidRPr="00DA2C83" w:rsidRDefault="00DA2C83" w:rsidP="00DA2C83">
      <w:pPr>
        <w:pStyle w:val="Heading4"/>
      </w:pPr>
      <w:r w:rsidRPr="00DA2C83">
        <w:rPr>
          <w:bCs w:val="0"/>
        </w:rPr>
        <w:t>No rapid TB spread</w:t>
      </w:r>
    </w:p>
    <w:p w:rsidR="00DA2C83" w:rsidRPr="00DA2C83" w:rsidRDefault="00DA2C83" w:rsidP="00DA2C83">
      <w:r w:rsidRPr="00DA2C83">
        <w:rPr>
          <w:b/>
        </w:rPr>
        <w:t>Collins and Fidel 7</w:t>
      </w:r>
      <w:r w:rsidRPr="00DA2C83">
        <w:t xml:space="preserve"> (Lois M., and Steve, Staff – DMN, </w:t>
      </w:r>
      <w:smartTag w:uri="urn:schemas-microsoft-com:office:smarttags" w:element="place">
        <w:r w:rsidRPr="00DA2C83">
          <w:t>Deseret</w:t>
        </w:r>
      </w:smartTag>
      <w:r w:rsidRPr="00DA2C83">
        <w:t xml:space="preserve"> Morning News, 6-3, Lexis)</w:t>
      </w:r>
    </w:p>
    <w:p w:rsidR="00DA2C83" w:rsidRPr="00DA2C83" w:rsidRDefault="00DA2C83" w:rsidP="00DA2C83">
      <w:r w:rsidRPr="00DA2C83">
        <w:br/>
        <w:t xml:space="preserve">The frenzy over tuberculosis spawned by a single "extensively drug-resistant" </w:t>
      </w:r>
    </w:p>
    <w:p w:rsidR="00DA2C83" w:rsidRPr="00DA2C83" w:rsidRDefault="00DA2C83" w:rsidP="00DA2C83">
      <w:r w:rsidRPr="00DA2C83">
        <w:t>AND</w:t>
      </w:r>
    </w:p>
    <w:p w:rsidR="00DA2C83" w:rsidRPr="00DA2C83" w:rsidRDefault="00DA2C83" w:rsidP="00DA2C83">
      <w:proofErr w:type="gramStart"/>
      <w:r w:rsidRPr="00DA2C83">
        <w:t>patient</w:t>
      </w:r>
      <w:proofErr w:type="gramEnd"/>
      <w:r w:rsidRPr="00DA2C83">
        <w:t xml:space="preserve"> are at higher risk, but most won't get it, either.</w:t>
      </w:r>
    </w:p>
    <w:p w:rsidR="00DA2C83" w:rsidRPr="00DA2C83" w:rsidRDefault="00DA2C83" w:rsidP="00DA2C83">
      <w:pPr>
        <w:pStyle w:val="Heading4"/>
      </w:pPr>
      <w:r w:rsidRPr="00DA2C83">
        <w:rPr>
          <w:bCs w:val="0"/>
        </w:rPr>
        <w:t>Mexico brain drain is good --- key to fill in labor shortages --- turns health impacts</w:t>
      </w:r>
    </w:p>
    <w:p w:rsidR="00DA2C83" w:rsidRPr="00DA2C83" w:rsidRDefault="00DA2C83" w:rsidP="00DA2C83">
      <w:r w:rsidRPr="00DA2C83">
        <w:rPr>
          <w:b/>
        </w:rPr>
        <w:t>Garza and Jones 7/23/13</w:t>
      </w:r>
      <w:r w:rsidRPr="00DA2C83">
        <w:t xml:space="preserve"> (Ambassadors Antonio Garza and James R</w:t>
      </w:r>
    </w:p>
    <w:p w:rsidR="00DA2C83" w:rsidRPr="00DA2C83" w:rsidRDefault="00DA2C83" w:rsidP="00DA2C83">
      <w:r w:rsidRPr="00DA2C83">
        <w:t>AND</w:t>
      </w:r>
    </w:p>
    <w:p w:rsidR="00DA2C83" w:rsidRPr="00DA2C83" w:rsidRDefault="00DA2C83" w:rsidP="00DA2C83">
      <w:r w:rsidRPr="00DA2C83">
        <w:t>)</w:t>
      </w:r>
    </w:p>
    <w:p w:rsidR="00DA2C83" w:rsidRPr="00DA2C83" w:rsidRDefault="00DA2C83" w:rsidP="00DA2C83">
      <w:pPr>
        <w:rPr>
          <w:rStyle w:val="StyleStyleBold12pt"/>
          <w:b w:val="0"/>
        </w:rPr>
      </w:pPr>
    </w:p>
    <w:p w:rsidR="00DA2C83" w:rsidRPr="00DA2C83" w:rsidRDefault="00DA2C83" w:rsidP="00DA2C83">
      <w:r w:rsidRPr="00DA2C83">
        <w:t>When it comes to Mexico, a place we know well as U.S</w:t>
      </w:r>
    </w:p>
    <w:p w:rsidR="00DA2C83" w:rsidRPr="00DA2C83" w:rsidRDefault="00DA2C83" w:rsidP="00DA2C83">
      <w:r w:rsidRPr="00DA2C83">
        <w:t>AND</w:t>
      </w:r>
    </w:p>
    <w:p w:rsidR="00DA2C83" w:rsidRPr="00DA2C83" w:rsidRDefault="00DA2C83" w:rsidP="00DA2C83">
      <w:proofErr w:type="gramStart"/>
      <w:r w:rsidRPr="00DA2C83">
        <w:t>means</w:t>
      </w:r>
      <w:proofErr w:type="gramEnd"/>
      <w:r w:rsidRPr="00DA2C83">
        <w:t xml:space="preserve"> that we may not have the workers we need for the future.</w:t>
      </w:r>
    </w:p>
    <w:p w:rsidR="00DA2C83" w:rsidRPr="00DA2C83" w:rsidRDefault="00DA2C83" w:rsidP="00DA2C83">
      <w:pPr>
        <w:pStyle w:val="Heading2"/>
      </w:pPr>
      <w:r w:rsidRPr="00DA2C83">
        <w:lastRenderedPageBreak/>
        <w:t xml:space="preserve">Round 3 --- Neg vs. </w:t>
      </w:r>
      <w:proofErr w:type="spellStart"/>
      <w:r w:rsidRPr="00DA2C83">
        <w:t>Atholton</w:t>
      </w:r>
      <w:proofErr w:type="spellEnd"/>
      <w:r w:rsidRPr="00DA2C83">
        <w:t xml:space="preserve"> RS</w:t>
      </w:r>
    </w:p>
    <w:p w:rsidR="00DA2C83" w:rsidRPr="00DA2C83" w:rsidRDefault="00DA2C83" w:rsidP="00DA2C83">
      <w:pPr>
        <w:pStyle w:val="Heading3"/>
        <w:rPr>
          <w:bCs w:val="0"/>
        </w:rPr>
      </w:pPr>
      <w:r w:rsidRPr="00DA2C83">
        <w:rPr>
          <w:bCs w:val="0"/>
        </w:rPr>
        <w:lastRenderedPageBreak/>
        <w:t>1</w:t>
      </w:r>
    </w:p>
    <w:p w:rsidR="00DA2C83" w:rsidRPr="00DA2C83" w:rsidRDefault="00DA2C83" w:rsidP="00DA2C83">
      <w:pPr>
        <w:pStyle w:val="Heading4"/>
        <w:rPr>
          <w:bCs w:val="0"/>
        </w:rPr>
      </w:pPr>
      <w:r w:rsidRPr="00DA2C83">
        <w:t xml:space="preserve">The </w:t>
      </w:r>
      <w:proofErr w:type="spellStart"/>
      <w:r w:rsidRPr="00DA2C83">
        <w:t>aff’s</w:t>
      </w:r>
      <w:proofErr w:type="spellEnd"/>
      <w:r w:rsidRPr="00DA2C83">
        <w:t xml:space="preserve"> not topical --- technical assistance is </w:t>
      </w:r>
      <w:r w:rsidRPr="00DA2C83">
        <w:rPr>
          <w:u w:val="single"/>
        </w:rPr>
        <w:t>distinct</w:t>
      </w:r>
      <w:r w:rsidRPr="00DA2C83">
        <w:t xml:space="preserve"> from economic engagement</w:t>
      </w:r>
    </w:p>
    <w:p w:rsidR="00DA2C83" w:rsidRPr="00DA2C83" w:rsidRDefault="00DA2C83" w:rsidP="00DA2C83">
      <w:pPr>
        <w:rPr>
          <w:rFonts w:eastAsia="Calibri"/>
        </w:rPr>
      </w:pPr>
      <w:proofErr w:type="spellStart"/>
      <w:r w:rsidRPr="00DA2C83">
        <w:rPr>
          <w:b/>
        </w:rPr>
        <w:t>Balducci</w:t>
      </w:r>
      <w:proofErr w:type="spellEnd"/>
      <w:r w:rsidRPr="00DA2C83">
        <w:rPr>
          <w:b/>
        </w:rPr>
        <w:t xml:space="preserve"> 10</w:t>
      </w:r>
      <w:r w:rsidRPr="00DA2C83">
        <w:rPr>
          <w:b/>
          <w:bCs/>
          <w:sz w:val="28"/>
        </w:rPr>
        <w:t xml:space="preserve"> </w:t>
      </w:r>
      <w:r w:rsidRPr="00DA2C83">
        <w:t xml:space="preserve">(Giuseppe, </w:t>
      </w:r>
      <w:proofErr w:type="spellStart"/>
      <w:r w:rsidRPr="00DA2C83">
        <w:t>Phd</w:t>
      </w:r>
      <w:proofErr w:type="spellEnd"/>
      <w:r w:rsidRPr="00DA2C83">
        <w:t xml:space="preserve"> @ University of Warwick, Department of Politics and International Studies, September 2010, “The EU’s promotion of human rights in China: a consistent and coordinated constructive engagement</w:t>
      </w:r>
      <w:proofErr w:type="gramStart"/>
      <w:r w:rsidRPr="00DA2C83">
        <w:t>?,</w:t>
      </w:r>
      <w:proofErr w:type="gramEnd"/>
      <w:r w:rsidRPr="00DA2C83">
        <w:t xml:space="preserve">”  </w:t>
      </w:r>
      <w:hyperlink r:id="rId17" w:history="1">
        <w:r w:rsidRPr="00DA2C83">
          <w:rPr>
            <w:rStyle w:val="Hyperlink"/>
          </w:rPr>
          <w:t>http://wrap.warwick.ac.uk/3895/1/WRAP_THESIS_Balducci_2010.pdf</w:t>
        </w:r>
      </w:hyperlink>
      <w:r w:rsidRPr="00DA2C83">
        <w:t>)</w:t>
      </w:r>
    </w:p>
    <w:p w:rsidR="00DA2C83" w:rsidRPr="00DA2C83" w:rsidRDefault="00DA2C83" w:rsidP="00DA2C83">
      <w:pPr>
        <w:rPr>
          <w:rFonts w:eastAsiaTheme="minorHAnsi"/>
        </w:rPr>
      </w:pPr>
    </w:p>
    <w:p w:rsidR="00DA2C83" w:rsidRPr="00DA2C83" w:rsidRDefault="00DA2C83" w:rsidP="00DA2C83">
      <w:r w:rsidRPr="00DA2C83">
        <w:t xml:space="preserve">Chapter 3 has shown that the EU’s strategy of constructive engagement was mostly based on </w:t>
      </w:r>
    </w:p>
    <w:p w:rsidR="00DA2C83" w:rsidRPr="00DA2C83" w:rsidRDefault="00DA2C83" w:rsidP="00DA2C83">
      <w:r w:rsidRPr="00DA2C83">
        <w:t>AND</w:t>
      </w:r>
    </w:p>
    <w:p w:rsidR="00DA2C83" w:rsidRPr="00DA2C83" w:rsidRDefault="00DA2C83" w:rsidP="00DA2C83">
      <w:proofErr w:type="gramStart"/>
      <w:r w:rsidRPr="00DA2C83">
        <w:t>representative</w:t>
      </w:r>
      <w:proofErr w:type="gramEnd"/>
      <w:r w:rsidRPr="00DA2C83">
        <w:t xml:space="preserve"> of the other EU member states’ approaches towards human rights in China. </w:t>
      </w:r>
    </w:p>
    <w:p w:rsidR="00DA2C83" w:rsidRPr="00DA2C83" w:rsidRDefault="00DA2C83" w:rsidP="00DA2C83">
      <w:pPr>
        <w:pStyle w:val="Analytic"/>
      </w:pPr>
      <w:r w:rsidRPr="00DA2C83">
        <w:t xml:space="preserve">Vote neg --- limits --- they allow infinite minor technical </w:t>
      </w:r>
      <w:proofErr w:type="spellStart"/>
      <w:r w:rsidRPr="00DA2C83">
        <w:t>affs</w:t>
      </w:r>
      <w:proofErr w:type="spellEnd"/>
      <w:r w:rsidRPr="00DA2C83">
        <w:t xml:space="preserve"> about a single law or product --- substantial can’t check because of judge biases</w:t>
      </w:r>
    </w:p>
    <w:p w:rsidR="00DA2C83" w:rsidRPr="00DA2C83" w:rsidRDefault="00DA2C83" w:rsidP="00DA2C83">
      <w:pPr>
        <w:pStyle w:val="Heading3"/>
      </w:pPr>
      <w:r w:rsidRPr="00DA2C83">
        <w:lastRenderedPageBreak/>
        <w:t>2</w:t>
      </w:r>
    </w:p>
    <w:p w:rsidR="00DA2C83" w:rsidRPr="00DA2C83" w:rsidRDefault="00DA2C83" w:rsidP="00DA2C83">
      <w:pPr>
        <w:pStyle w:val="Heading4"/>
        <w:rPr>
          <w:rStyle w:val="StyleBoldUnderline"/>
        </w:rPr>
      </w:pPr>
      <w:r w:rsidRPr="00DA2C83">
        <w:rPr>
          <w:rStyle w:val="StyleBoldUnderline"/>
          <w:bCs/>
        </w:rPr>
        <w:t>Energy reformed passed Mexican Congress, but the battle is far from over --- Nieto has leverage to win on upcoming implementing laws, but PC is key</w:t>
      </w:r>
    </w:p>
    <w:p w:rsidR="00DA2C83" w:rsidRPr="00DA2C83" w:rsidRDefault="00DA2C83" w:rsidP="00DA2C83">
      <w:r w:rsidRPr="00DA2C83">
        <w:rPr>
          <w:b/>
        </w:rPr>
        <w:t>Garza 12-19</w:t>
      </w:r>
      <w:r w:rsidRPr="00DA2C83">
        <w:t xml:space="preserve"> (Antonio Garza, writer for The </w:t>
      </w:r>
      <w:proofErr w:type="spellStart"/>
      <w:r w:rsidRPr="00DA2C83">
        <w:t>Moniter</w:t>
      </w:r>
      <w:proofErr w:type="spellEnd"/>
      <w:r w:rsidRPr="00DA2C83">
        <w:t>. "COMMENTARY: Mexico's oil reforms -- a long road ahead". www.themonitor.com/opinion/columnists/article_ed02861a-6836-11e3-acf7-0019bb30f31a.html)</w:t>
      </w:r>
    </w:p>
    <w:p w:rsidR="00DA2C83" w:rsidRPr="00DA2C83" w:rsidRDefault="00DA2C83" w:rsidP="00DA2C83">
      <w:pPr>
        <w:rPr>
          <w:rStyle w:val="StyleBoldUnderline"/>
        </w:rPr>
      </w:pPr>
    </w:p>
    <w:p w:rsidR="00DA2C83" w:rsidRPr="00DA2C83" w:rsidRDefault="00DA2C83" w:rsidP="00DA2C83">
      <w:r w:rsidRPr="00DA2C83">
        <w:t xml:space="preserve">Mexico took a giant leap toward a new economic future last week with congressional passage </w:t>
      </w:r>
    </w:p>
    <w:p w:rsidR="00DA2C83" w:rsidRPr="00DA2C83" w:rsidRDefault="00DA2C83" w:rsidP="00DA2C83">
      <w:r w:rsidRPr="00DA2C83">
        <w:t>AND</w:t>
      </w:r>
    </w:p>
    <w:p w:rsidR="00DA2C83" w:rsidRPr="00DA2C83" w:rsidRDefault="00DA2C83" w:rsidP="00DA2C83">
      <w:proofErr w:type="gramStart"/>
      <w:r w:rsidRPr="00DA2C83">
        <w:t>continued</w:t>
      </w:r>
      <w:proofErr w:type="gramEnd"/>
      <w:r w:rsidRPr="00DA2C83">
        <w:t xml:space="preserve"> political opposition from the left can’t be dismissed as a potential complication.</w:t>
      </w:r>
    </w:p>
    <w:p w:rsidR="00DA2C83" w:rsidRPr="00DA2C83" w:rsidRDefault="00DA2C83" w:rsidP="00DA2C83">
      <w:pPr>
        <w:pStyle w:val="Heading4"/>
      </w:pPr>
      <w:r w:rsidRPr="00DA2C83">
        <w:t>Cooperation with the US is unpopular --- particularly with the PRI</w:t>
      </w:r>
    </w:p>
    <w:p w:rsidR="00DA2C83" w:rsidRPr="00DA2C83" w:rsidRDefault="00DA2C83" w:rsidP="00DA2C83">
      <w:r w:rsidRPr="00DA2C83">
        <w:rPr>
          <w:b/>
        </w:rPr>
        <w:t>Long 13</w:t>
      </w:r>
      <w:r w:rsidRPr="00DA2C83">
        <w:t xml:space="preserve"> (Tom Long 4-16-2013 Doctoral research fellow, Center for Latin American and Latino Studies, American University, "Will tensions over security spoil the Obama-Peña Nieto Summit?” American University Center for Latin American and Latino Studies, aulablog.net/2013/04/16/will-tensions-over-security-spoil-the-obama-pena-nieto-summit/)</w:t>
      </w:r>
    </w:p>
    <w:p w:rsidR="00DA2C83" w:rsidRPr="00DA2C83" w:rsidRDefault="00DA2C83" w:rsidP="00DA2C83"/>
    <w:p w:rsidR="00DA2C83" w:rsidRPr="00DA2C83" w:rsidRDefault="00DA2C83" w:rsidP="00DA2C83">
      <w:r w:rsidRPr="00DA2C83">
        <w:t xml:space="preserve">Peña Nieto’s political incentives do not point to the same, high-profile cooperation </w:t>
      </w:r>
    </w:p>
    <w:p w:rsidR="00DA2C83" w:rsidRPr="00DA2C83" w:rsidRDefault="00DA2C83" w:rsidP="00DA2C83">
      <w:r w:rsidRPr="00DA2C83">
        <w:t>AND</w:t>
      </w:r>
    </w:p>
    <w:p w:rsidR="00DA2C83" w:rsidRPr="00DA2C83" w:rsidRDefault="00DA2C83" w:rsidP="00DA2C83">
      <w:proofErr w:type="gramStart"/>
      <w:r w:rsidRPr="00DA2C83">
        <w:t>violations</w:t>
      </w:r>
      <w:proofErr w:type="gramEnd"/>
      <w:r w:rsidRPr="00DA2C83">
        <w:t xml:space="preserve"> and the slow pace of judicial reform could also grow more serious.</w:t>
      </w:r>
    </w:p>
    <w:p w:rsidR="00DA2C83" w:rsidRPr="00DA2C83" w:rsidRDefault="00DA2C83" w:rsidP="00DA2C83">
      <w:pPr>
        <w:pStyle w:val="Heading4"/>
      </w:pPr>
      <w:r w:rsidRPr="00DA2C83">
        <w:rPr>
          <w:bCs w:val="0"/>
        </w:rPr>
        <w:t xml:space="preserve">Nieto’s </w:t>
      </w:r>
      <w:r w:rsidRPr="00DA2C83">
        <w:rPr>
          <w:bCs w:val="0"/>
          <w:u w:val="single"/>
        </w:rPr>
        <w:t>political capital</w:t>
      </w:r>
      <w:r w:rsidRPr="00DA2C83">
        <w:rPr>
          <w:bCs w:val="0"/>
        </w:rPr>
        <w:t xml:space="preserve"> is key to sustain a </w:t>
      </w:r>
      <w:r w:rsidRPr="00DA2C83">
        <w:rPr>
          <w:bCs w:val="0"/>
          <w:u w:val="single"/>
        </w:rPr>
        <w:t>North American energy revolution</w:t>
      </w:r>
    </w:p>
    <w:p w:rsidR="00DA2C83" w:rsidRPr="00DA2C83" w:rsidRDefault="00DA2C83" w:rsidP="00DA2C83">
      <w:r w:rsidRPr="00DA2C83">
        <w:rPr>
          <w:b/>
        </w:rPr>
        <w:t>Snow 13</w:t>
      </w:r>
      <w:r w:rsidRPr="00DA2C83">
        <w:t xml:space="preserve"> (Nick 9-9, Oil &amp; Gas Journal “Mexico reforms seen as key to N. American energy alliance”, Washington Editor)</w:t>
      </w:r>
    </w:p>
    <w:p w:rsidR="00DA2C83" w:rsidRPr="00DA2C83" w:rsidRDefault="00DA2C83" w:rsidP="00DA2C83"/>
    <w:p w:rsidR="00DA2C83" w:rsidRPr="00DA2C83" w:rsidRDefault="00DA2C83" w:rsidP="00DA2C83">
      <w:r w:rsidRPr="00DA2C83">
        <w:t xml:space="preserve">Efforts to reform Mexico's oil and gas regime appear likely and could provide the necessary </w:t>
      </w:r>
    </w:p>
    <w:p w:rsidR="00DA2C83" w:rsidRPr="00DA2C83" w:rsidRDefault="00DA2C83" w:rsidP="00DA2C83">
      <w:r w:rsidRPr="00DA2C83">
        <w:t>AND</w:t>
      </w:r>
    </w:p>
    <w:p w:rsidR="00DA2C83" w:rsidRPr="00DA2C83" w:rsidRDefault="00DA2C83" w:rsidP="00DA2C83">
      <w:r w:rsidRPr="00DA2C83">
        <w:t>. "Mexico may hold the key to meeting North America's energy challenges."</w:t>
      </w:r>
    </w:p>
    <w:p w:rsidR="00DA2C83" w:rsidRPr="00DA2C83" w:rsidRDefault="00DA2C83" w:rsidP="00DA2C83">
      <w:pPr>
        <w:pStyle w:val="Heading4"/>
      </w:pPr>
      <w:r w:rsidRPr="00DA2C83">
        <w:t>That solves US oil dependence</w:t>
      </w:r>
    </w:p>
    <w:p w:rsidR="00DA2C83" w:rsidRPr="00DA2C83" w:rsidRDefault="00DA2C83" w:rsidP="00DA2C83">
      <w:r w:rsidRPr="00DA2C83">
        <w:rPr>
          <w:b/>
        </w:rPr>
        <w:t>Hakim 11-26</w:t>
      </w:r>
      <w:r w:rsidRPr="00DA2C83">
        <w:t xml:space="preserve"> (Peter 2012, president emeritus of the Inter-American Dialogue, “Won’t You Be My Neighbor?</w:t>
      </w:r>
      <w:proofErr w:type="gramStart"/>
      <w:r w:rsidRPr="00DA2C83">
        <w:t>”,</w:t>
      </w:r>
      <w:proofErr w:type="gramEnd"/>
      <w:r w:rsidRPr="00DA2C83">
        <w:t xml:space="preserve"> Foreign Policy, http://www.foreignpolicy.com/articles/2012/11/26/won_t_you_be_my_neighbor?page=0,0)</w:t>
      </w:r>
    </w:p>
    <w:p w:rsidR="00DA2C83" w:rsidRPr="00DA2C83" w:rsidRDefault="00DA2C83" w:rsidP="00DA2C83"/>
    <w:p w:rsidR="00DA2C83" w:rsidRPr="00DA2C83" w:rsidRDefault="00DA2C83" w:rsidP="00DA2C83">
      <w:r w:rsidRPr="00DA2C83">
        <w:t xml:space="preserve">Beyond immigration, Peña Nieto and his advisors consider energy policy one of their highest </w:t>
      </w:r>
    </w:p>
    <w:p w:rsidR="00DA2C83" w:rsidRPr="00DA2C83" w:rsidRDefault="00DA2C83" w:rsidP="00DA2C83">
      <w:r w:rsidRPr="00DA2C83">
        <w:t>AND</w:t>
      </w:r>
    </w:p>
    <w:p w:rsidR="00DA2C83" w:rsidRPr="00DA2C83" w:rsidRDefault="00DA2C83" w:rsidP="00DA2C83">
      <w:proofErr w:type="gramStart"/>
      <w:r w:rsidRPr="00DA2C83">
        <w:t>Middle East and other distant and/or troubled parts of the world.</w:t>
      </w:r>
      <w:proofErr w:type="gramEnd"/>
      <w:r w:rsidRPr="00DA2C83">
        <w:t xml:space="preserve"> </w:t>
      </w:r>
    </w:p>
    <w:p w:rsidR="00DA2C83" w:rsidRPr="00DA2C83" w:rsidRDefault="00DA2C83" w:rsidP="00DA2C83">
      <w:pPr>
        <w:pStyle w:val="Heading4"/>
      </w:pPr>
      <w:r w:rsidRPr="00DA2C83">
        <w:t>Oil dependence causes extinction</w:t>
      </w:r>
    </w:p>
    <w:p w:rsidR="00DA2C83" w:rsidRPr="00DA2C83" w:rsidRDefault="00DA2C83" w:rsidP="00DA2C83">
      <w:proofErr w:type="spellStart"/>
      <w:r w:rsidRPr="00DA2C83">
        <w:rPr>
          <w:b/>
        </w:rPr>
        <w:t>Lendman</w:t>
      </w:r>
      <w:proofErr w:type="spellEnd"/>
      <w:r w:rsidRPr="00DA2C83">
        <w:rPr>
          <w:b/>
        </w:rPr>
        <w:t xml:space="preserve"> 7 </w:t>
      </w:r>
      <w:r w:rsidRPr="00DA2C83">
        <w:t>(Stephen, renowned author and research associate at the Center for Research on Globalization, “Resource Wars - Can We Survive Them?</w:t>
      </w:r>
      <w:proofErr w:type="gramStart"/>
      <w:r w:rsidRPr="00DA2C83">
        <w:t>”,</w:t>
      </w:r>
      <w:proofErr w:type="gramEnd"/>
      <w:r w:rsidRPr="00DA2C83">
        <w:t xml:space="preserve"> July 2007, http://www.rense.com/general76/-resrouce.htm)</w:t>
      </w:r>
    </w:p>
    <w:p w:rsidR="00DA2C83" w:rsidRPr="00DA2C83" w:rsidRDefault="00DA2C83" w:rsidP="00DA2C83">
      <w:pPr>
        <w:rPr>
          <w:snapToGrid w:val="0"/>
          <w:szCs w:val="16"/>
        </w:rPr>
      </w:pPr>
      <w:r w:rsidRPr="00DA2C83">
        <w:rPr>
          <w:snapToGrid w:val="0"/>
          <w:szCs w:val="16"/>
        </w:rPr>
        <w:t>***This card edited to remove holocaust rhetoric which we do not endorse</w:t>
      </w:r>
    </w:p>
    <w:p w:rsidR="00DA2C83" w:rsidRPr="00DA2C83" w:rsidRDefault="00DA2C83" w:rsidP="00DA2C83">
      <w:pPr>
        <w:rPr>
          <w:snapToGrid w:val="0"/>
        </w:rPr>
      </w:pPr>
    </w:p>
    <w:p w:rsidR="00DA2C83" w:rsidRPr="00DA2C83" w:rsidRDefault="00DA2C83" w:rsidP="00DA2C83">
      <w:r w:rsidRPr="00DA2C83">
        <w:t xml:space="preserve">With the world's energy supplies finite, the US heavily dependent on imports, and </w:t>
      </w:r>
    </w:p>
    <w:p w:rsidR="00DA2C83" w:rsidRPr="00DA2C83" w:rsidRDefault="00DA2C83" w:rsidP="00DA2C83">
      <w:r w:rsidRPr="00DA2C83">
        <w:t>AND</w:t>
      </w:r>
    </w:p>
    <w:p w:rsidR="00DA2C83" w:rsidRPr="00DA2C83" w:rsidRDefault="00DA2C83" w:rsidP="00DA2C83">
      <w:r w:rsidRPr="00DA2C83">
        <w:t>, or at least a big part of it, would have survived.</w:t>
      </w:r>
    </w:p>
    <w:p w:rsidR="00DA2C83" w:rsidRPr="00DA2C83" w:rsidRDefault="00DA2C83" w:rsidP="00DA2C83">
      <w:pPr>
        <w:pStyle w:val="Heading3"/>
      </w:pPr>
      <w:r w:rsidRPr="00DA2C83">
        <w:lastRenderedPageBreak/>
        <w:t>3</w:t>
      </w:r>
    </w:p>
    <w:p w:rsidR="00DA2C83" w:rsidRPr="00DA2C83" w:rsidRDefault="00DA2C83" w:rsidP="00DA2C83"/>
    <w:p w:rsidR="00DA2C83" w:rsidRPr="00DA2C83" w:rsidRDefault="00DA2C83" w:rsidP="00DA2C83">
      <w:pPr>
        <w:rPr>
          <w:b/>
        </w:rPr>
      </w:pPr>
      <w:r w:rsidRPr="00DA2C83">
        <w:rPr>
          <w:b/>
        </w:rPr>
        <w:t xml:space="preserve">Text: The United States Federal Government should substantially increase its investment in industrial biotechnology and chemistry, close all BSL-4 centers, track disease investment across agencies and nongovernmental companies, appoint a Senior White House Official and an Interagency Committee on Global Health, increase investment in disease research and development, hold a summit for global health, phase out 301 reports and instead engage China with a collaborative approach to solving IP violations, substantially expand unconditional military-to-military exchanges and joint operations with China, and develop and deploy land-sea capabilities. </w:t>
      </w:r>
    </w:p>
    <w:p w:rsidR="00DA2C83" w:rsidRPr="00DA2C83" w:rsidRDefault="00DA2C83" w:rsidP="00DA2C83">
      <w:pPr>
        <w:pStyle w:val="Heading4"/>
      </w:pPr>
      <w:r w:rsidRPr="00DA2C83">
        <w:t>The CP bolsters trust and prevents escalation --- solves China conflict</w:t>
      </w:r>
    </w:p>
    <w:p w:rsidR="00DA2C83" w:rsidRPr="00DA2C83" w:rsidRDefault="00DA2C83" w:rsidP="00DA2C83">
      <w:proofErr w:type="spellStart"/>
      <w:r w:rsidRPr="00DA2C83">
        <w:rPr>
          <w:b/>
        </w:rPr>
        <w:t>Haenle</w:t>
      </w:r>
      <w:proofErr w:type="spellEnd"/>
      <w:r w:rsidRPr="00DA2C83">
        <w:rPr>
          <w:b/>
        </w:rPr>
        <w:t xml:space="preserve"> 11</w:t>
      </w:r>
      <w:r w:rsidRPr="00DA2C83">
        <w:t xml:space="preserve"> (Paul </w:t>
      </w:r>
      <w:proofErr w:type="spellStart"/>
      <w:r w:rsidRPr="00DA2C83">
        <w:t>Haenle</w:t>
      </w:r>
      <w:proofErr w:type="spellEnd"/>
      <w:r w:rsidRPr="00DA2C83">
        <w:t xml:space="preserve">, director of the Carnegie-Tsinghua Center in Beijing, </w:t>
      </w:r>
      <w:r w:rsidRPr="00DA2C83">
        <w:tab/>
        <w:t xml:space="preserve">China, Director of the Carnegie-Tsinghua Center for Global Policy, M.A. Harvard University, white house representative to the U.S. negotiating team at the Six-Party Talks, former director for China, Taiwan, and Mongolian Affairs on the National Security Council staffs of Bush and Obama, “Overcoming Mistrust in U.S.-China Relations,” January 19, 2011, Carnegie Endowment for International Peace, </w:t>
      </w:r>
      <w:hyperlink r:id="rId18" w:history="1">
        <w:r w:rsidRPr="00DA2C83">
          <w:rPr>
            <w:rStyle w:val="Hyperlink"/>
          </w:rPr>
          <w:t>http://www.carnegieendowment.org/publications/index.cfm?fa=view&amp;id=42331</w:t>
        </w:r>
      </w:hyperlink>
      <w:r w:rsidRPr="00DA2C83">
        <w:t>)</w:t>
      </w:r>
    </w:p>
    <w:p w:rsidR="00DA2C83" w:rsidRPr="00DA2C83" w:rsidRDefault="00DA2C83" w:rsidP="00DA2C83"/>
    <w:p w:rsidR="00DA2C83" w:rsidRPr="00DA2C83" w:rsidRDefault="00DA2C83" w:rsidP="00DA2C83">
      <w:r w:rsidRPr="00DA2C83">
        <w:t xml:space="preserve">These concerns could be alleviated through two steps. First, the United States and </w:t>
      </w:r>
    </w:p>
    <w:p w:rsidR="00DA2C83" w:rsidRPr="00DA2C83" w:rsidRDefault="00DA2C83" w:rsidP="00DA2C83">
      <w:r w:rsidRPr="00DA2C83">
        <w:t>AND</w:t>
      </w:r>
    </w:p>
    <w:p w:rsidR="00DA2C83" w:rsidRPr="00DA2C83" w:rsidRDefault="00DA2C83" w:rsidP="00DA2C83">
      <w:proofErr w:type="gramStart"/>
      <w:r w:rsidRPr="00DA2C83">
        <w:t>and</w:t>
      </w:r>
      <w:proofErr w:type="gramEnd"/>
      <w:r w:rsidRPr="00DA2C83">
        <w:t xml:space="preserve"> can help China and the United States better understand the other’s intentions.</w:t>
      </w:r>
    </w:p>
    <w:p w:rsidR="00DA2C83" w:rsidRPr="00DA2C83" w:rsidRDefault="00DA2C83" w:rsidP="00DA2C83">
      <w:pPr>
        <w:pStyle w:val="Heading4"/>
      </w:pPr>
      <w:r w:rsidRPr="00DA2C83">
        <w:t xml:space="preserve">The CP bolsters credibility on global health – that solves disease epidemics </w:t>
      </w:r>
    </w:p>
    <w:p w:rsidR="00DA2C83" w:rsidRPr="00DA2C83" w:rsidRDefault="00DA2C83" w:rsidP="00DA2C83">
      <w:r w:rsidRPr="00DA2C83">
        <w:rPr>
          <w:b/>
        </w:rPr>
        <w:t xml:space="preserve">IOM, 09 </w:t>
      </w:r>
      <w:r w:rsidRPr="00DA2C83">
        <w:t xml:space="preserve">[Institute of medicine, “The U.S. Commitment to Global Health: Recommendations for the Public and Private Sectors”, </w:t>
      </w:r>
      <w:hyperlink r:id="rId19" w:history="1">
        <w:r w:rsidRPr="00DA2C83">
          <w:rPr>
            <w:rStyle w:val="Hyperlink"/>
          </w:rPr>
          <w:t>http://www.ncbi.nlm.nih.gov/bookshelf/br.fcgi?book=nap12642&amp;part=a2001902dddd00142</w:t>
        </w:r>
      </w:hyperlink>
      <w:r w:rsidRPr="00DA2C83">
        <w:t>]</w:t>
      </w:r>
    </w:p>
    <w:p w:rsidR="00DA2C83" w:rsidRPr="00DA2C83" w:rsidRDefault="00DA2C83" w:rsidP="00DA2C83"/>
    <w:p w:rsidR="00DA2C83" w:rsidRPr="00DA2C83" w:rsidRDefault="00DA2C83" w:rsidP="00DA2C83">
      <w:r w:rsidRPr="00DA2C83">
        <w:t xml:space="preserve">More than 20 U.S. government agencies work internationally, with many of </w:t>
      </w:r>
    </w:p>
    <w:p w:rsidR="00DA2C83" w:rsidRPr="00DA2C83" w:rsidRDefault="00DA2C83" w:rsidP="00DA2C83">
      <w:r w:rsidRPr="00DA2C83">
        <w:t>AND</w:t>
      </w:r>
    </w:p>
    <w:p w:rsidR="00DA2C83" w:rsidRPr="00DA2C83" w:rsidRDefault="00DA2C83" w:rsidP="00DA2C83">
      <w:proofErr w:type="gramStart"/>
      <w:r w:rsidRPr="00DA2C83">
        <w:t>this</w:t>
      </w:r>
      <w:proofErr w:type="gramEnd"/>
      <w:r w:rsidRPr="00DA2C83">
        <w:t xml:space="preserve"> is an opportunity that the committee hopes the United States will seize.</w:t>
      </w:r>
    </w:p>
    <w:p w:rsidR="00DA2C83" w:rsidRPr="00DA2C83" w:rsidRDefault="00DA2C83" w:rsidP="00DA2C83">
      <w:pPr>
        <w:pStyle w:val="Heading4"/>
      </w:pPr>
      <w:r w:rsidRPr="00DA2C83">
        <w:rPr>
          <w:bCs w:val="0"/>
        </w:rPr>
        <w:t>Collaboration with Mexico is unnecessary --- US investment alone solves biotech</w:t>
      </w:r>
    </w:p>
    <w:p w:rsidR="00DA2C83" w:rsidRPr="00DA2C83" w:rsidRDefault="00DA2C83" w:rsidP="00DA2C83">
      <w:r w:rsidRPr="00DA2C83">
        <w:rPr>
          <w:rFonts w:eastAsia="Times New Roman"/>
          <w:b/>
          <w:bCs/>
          <w:szCs w:val="26"/>
        </w:rPr>
        <w:t>Reuters 08</w:t>
      </w:r>
      <w:r w:rsidRPr="00DA2C83">
        <w:t xml:space="preserve"> (“International Trade Commission Finds Industrial Biotechnology Vital </w:t>
      </w:r>
      <w:proofErr w:type="gramStart"/>
      <w:r w:rsidRPr="00DA2C83">
        <w:t>To</w:t>
      </w:r>
      <w:proofErr w:type="gramEnd"/>
      <w:r w:rsidRPr="00DA2C83">
        <w:t xml:space="preserve"> Future Competitiveness of Chemical and Biofuel Industries,” 7/17/08, http://www.reuters.com/article/pressRelease/idUS147531+17-Jul-2008+BW20080717)</w:t>
      </w:r>
    </w:p>
    <w:p w:rsidR="00DA2C83" w:rsidRPr="00DA2C83" w:rsidRDefault="00DA2C83" w:rsidP="00DA2C83">
      <w:pPr>
        <w:rPr>
          <w:rStyle w:val="TitleChar"/>
          <w:highlight w:val="yellow"/>
        </w:rPr>
      </w:pPr>
    </w:p>
    <w:p w:rsidR="00DA2C83" w:rsidRPr="00DA2C83" w:rsidRDefault="00DA2C83" w:rsidP="00DA2C83">
      <w:pPr>
        <w:rPr>
          <w:rFonts w:eastAsiaTheme="minorHAnsi"/>
        </w:rPr>
      </w:pPr>
      <w:r w:rsidRPr="00DA2C83">
        <w:t xml:space="preserve">Innovative research and development in industrial biotechnology is the key to future productivity and competitiveness </w:t>
      </w:r>
    </w:p>
    <w:p w:rsidR="00DA2C83" w:rsidRPr="00DA2C83" w:rsidRDefault="00DA2C83" w:rsidP="00DA2C83">
      <w:r w:rsidRPr="00DA2C83">
        <w:t>AND</w:t>
      </w:r>
    </w:p>
    <w:p w:rsidR="00DA2C83" w:rsidRPr="00DA2C83" w:rsidRDefault="00DA2C83" w:rsidP="00DA2C83">
      <w:r w:rsidRPr="00DA2C83">
        <w:t>, and it can create new products that can compete with conventional products.</w:t>
      </w:r>
    </w:p>
    <w:p w:rsidR="00DA2C83" w:rsidRPr="00DA2C83" w:rsidRDefault="00DA2C83" w:rsidP="00DA2C83">
      <w:pPr>
        <w:pStyle w:val="Heading3"/>
      </w:pPr>
      <w:r w:rsidRPr="00DA2C83">
        <w:rPr>
          <w:bCs w:val="0"/>
        </w:rPr>
        <w:lastRenderedPageBreak/>
        <w:t>4</w:t>
      </w:r>
    </w:p>
    <w:p w:rsidR="00DA2C83" w:rsidRPr="00DA2C83" w:rsidRDefault="00DA2C83" w:rsidP="00DA2C83"/>
    <w:p w:rsidR="00DA2C83" w:rsidRPr="00DA2C83" w:rsidRDefault="00DA2C83" w:rsidP="00DA2C83">
      <w:pPr>
        <w:rPr>
          <w:b/>
        </w:rPr>
      </w:pPr>
      <w:r w:rsidRPr="00DA2C83">
        <w:rPr>
          <w:b/>
        </w:rPr>
        <w:t xml:space="preserve">Text: The United States Supreme Court should issue a narrow ruling that </w:t>
      </w:r>
      <w:r w:rsidRPr="00DA2C83">
        <w:rPr>
          <w:rStyle w:val="StyleStyleBold12pt"/>
        </w:rPr>
        <w:t>Department of Commerce and the United States Trade and Patent Office</w:t>
      </w:r>
      <w:r w:rsidRPr="00DA2C83">
        <w:rPr>
          <w:b/>
        </w:rPr>
        <w:t xml:space="preserve"> rulemaking, specifically over intellectual property, constitutes a violation of Article I of the United States Constitution.  The United States Congress </w:t>
      </w:r>
      <w:proofErr w:type="gramStart"/>
      <w:r w:rsidRPr="00DA2C83">
        <w:rPr>
          <w:b/>
        </w:rPr>
        <w:t xml:space="preserve">should </w:t>
      </w:r>
      <w:proofErr w:type="spellStart"/>
      <w:r w:rsidRPr="00DA2C83">
        <w:rPr>
          <w:rStyle w:val="StyleStyleBold12pt"/>
        </w:rPr>
        <w:t>should</w:t>
      </w:r>
      <w:proofErr w:type="spellEnd"/>
      <w:proofErr w:type="gramEnd"/>
      <w:r w:rsidRPr="00DA2C83">
        <w:rPr>
          <w:rStyle w:val="StyleStyleBold12pt"/>
        </w:rPr>
        <w:t xml:space="preserve"> provide technical assistance to the United Mexican States for the implementation of domestic intellectual property protections modeled after the United States federal government’s implementation of intellectual property law, including but not limited to, the Patent and Trademark Law Amendments Act of 1980</w:t>
      </w:r>
      <w:r w:rsidRPr="00DA2C83">
        <w:rPr>
          <w:b/>
        </w:rPr>
        <w:t xml:space="preserve">.  Congress should consult all necessary and relevant agencies.  All actors should default to the mandates of the counterplan.  We will clarify. </w:t>
      </w:r>
    </w:p>
    <w:p w:rsidR="00DA2C83" w:rsidRPr="00DA2C83" w:rsidRDefault="00DA2C83" w:rsidP="00DA2C83"/>
    <w:p w:rsidR="00DA2C83" w:rsidRPr="00DA2C83" w:rsidRDefault="00DA2C83" w:rsidP="00DA2C83">
      <w:pPr>
        <w:rPr>
          <w:b/>
        </w:rPr>
      </w:pPr>
      <w:r w:rsidRPr="00DA2C83">
        <w:rPr>
          <w:b/>
        </w:rPr>
        <w:t xml:space="preserve">Competes --- the aff plan is done by an agency while the CP is done through legislation; these two are different modes of policymaking </w:t>
      </w:r>
    </w:p>
    <w:p w:rsidR="00DA2C83" w:rsidRPr="00DA2C83" w:rsidRDefault="00DA2C83" w:rsidP="00DA2C83">
      <w:r w:rsidRPr="00DA2C83">
        <w:rPr>
          <w:b/>
        </w:rPr>
        <w:t>Epstein, 99</w:t>
      </w:r>
      <w:r w:rsidRPr="00DA2C83">
        <w:t xml:space="preserve"> (David Epstein, Department of Political Science and Stanford Graduate School of Business, Columbia and Stanford University &amp; Sharyn O'Halloran, Department of Political Science and the School of </w:t>
      </w:r>
      <w:proofErr w:type="spellStart"/>
      <w:r w:rsidRPr="00DA2C83">
        <w:t>Internationaland</w:t>
      </w:r>
      <w:proofErr w:type="spellEnd"/>
      <w:r w:rsidRPr="00DA2C83">
        <w:t xml:space="preserve"> Public Affairs and Hoover Institution, Columbia and Stanford University, [20 Cardozo L. Rev. 947] 1999)</w:t>
      </w:r>
    </w:p>
    <w:p w:rsidR="00DA2C83" w:rsidRPr="00DA2C83" w:rsidRDefault="00DA2C83" w:rsidP="00DA2C83"/>
    <w:p w:rsidR="00DA2C83" w:rsidRPr="00DA2C83" w:rsidRDefault="00DA2C83" w:rsidP="00DA2C83">
      <w:r w:rsidRPr="00DA2C83">
        <w:t xml:space="preserve">Our institutional analysis begins with the observation that there are two alternative modes for specifying </w:t>
      </w:r>
    </w:p>
    <w:p w:rsidR="00DA2C83" w:rsidRPr="00DA2C83" w:rsidRDefault="00DA2C83" w:rsidP="00DA2C83">
      <w:r w:rsidRPr="00DA2C83">
        <w:t>AND</w:t>
      </w:r>
    </w:p>
    <w:p w:rsidR="00DA2C83" w:rsidRPr="00DA2C83" w:rsidRDefault="00DA2C83" w:rsidP="00DA2C83">
      <w:proofErr w:type="gramStart"/>
      <w:r w:rsidRPr="00DA2C83">
        <w:t>that</w:t>
      </w:r>
      <w:proofErr w:type="gramEnd"/>
      <w:r w:rsidRPr="00DA2C83">
        <w:t xml:space="preserve"> one is used more, the other will perforce be used less.</w:t>
      </w:r>
    </w:p>
    <w:p w:rsidR="00DA2C83" w:rsidRPr="00DA2C83" w:rsidRDefault="00DA2C83" w:rsidP="00DA2C83">
      <w:pPr>
        <w:rPr>
          <w:b/>
        </w:rPr>
      </w:pPr>
    </w:p>
    <w:p w:rsidR="00DA2C83" w:rsidRPr="00DA2C83" w:rsidRDefault="00DA2C83" w:rsidP="00DA2C83">
      <w:pPr>
        <w:rPr>
          <w:b/>
        </w:rPr>
      </w:pPr>
      <w:r w:rsidRPr="00DA2C83">
        <w:rPr>
          <w:b/>
        </w:rPr>
        <w:t xml:space="preserve">C. Solvency – The CP solves the case better – Congress is quicker and more efficient </w:t>
      </w:r>
    </w:p>
    <w:p w:rsidR="00DA2C83" w:rsidRPr="00DA2C83" w:rsidRDefault="00DA2C83" w:rsidP="00DA2C83">
      <w:r w:rsidRPr="00DA2C83">
        <w:rPr>
          <w:b/>
        </w:rPr>
        <w:t>Taylor, 96</w:t>
      </w:r>
      <w:r w:rsidRPr="00DA2C83">
        <w:t xml:space="preserve"> (Director, Natural Resource Studies, the CATO Institute, 9/12/96)</w:t>
      </w:r>
    </w:p>
    <w:p w:rsidR="00DA2C83" w:rsidRPr="00DA2C83" w:rsidRDefault="00DA2C83" w:rsidP="00DA2C83"/>
    <w:p w:rsidR="00DA2C83" w:rsidRPr="00DA2C83" w:rsidRDefault="00DA2C83" w:rsidP="00DA2C83">
      <w:r w:rsidRPr="00DA2C83">
        <w:t xml:space="preserve">Congress could achieve the public purposes that it now pursues through delegation in far less </w:t>
      </w:r>
    </w:p>
    <w:p w:rsidR="00DA2C83" w:rsidRPr="00DA2C83" w:rsidRDefault="00DA2C83" w:rsidP="00DA2C83">
      <w:r w:rsidRPr="00DA2C83">
        <w:t>AND</w:t>
      </w:r>
    </w:p>
    <w:p w:rsidR="00DA2C83" w:rsidRPr="00DA2C83" w:rsidRDefault="00DA2C83" w:rsidP="00DA2C83">
      <w:proofErr w:type="gramStart"/>
      <w:r w:rsidRPr="00DA2C83">
        <w:t>put</w:t>
      </w:r>
      <w:proofErr w:type="gramEnd"/>
      <w:r w:rsidRPr="00DA2C83">
        <w:t xml:space="preserve"> back upon the shoulders of the Congress" responsibility for controversial choices.</w:t>
      </w:r>
    </w:p>
    <w:p w:rsidR="00DA2C83" w:rsidRPr="00DA2C83" w:rsidRDefault="00DA2C83" w:rsidP="00DA2C83">
      <w:pPr>
        <w:rPr>
          <w:b/>
        </w:rPr>
      </w:pPr>
    </w:p>
    <w:p w:rsidR="00DA2C83" w:rsidRPr="00DA2C83" w:rsidRDefault="00DA2C83" w:rsidP="00DA2C83">
      <w:pPr>
        <w:rPr>
          <w:b/>
        </w:rPr>
      </w:pPr>
      <w:r w:rsidRPr="00DA2C83">
        <w:rPr>
          <w:b/>
        </w:rPr>
        <w:t xml:space="preserve">The net benefit is SOP </w:t>
      </w:r>
    </w:p>
    <w:p w:rsidR="00DA2C83" w:rsidRPr="00DA2C83" w:rsidRDefault="00DA2C83" w:rsidP="00DA2C83">
      <w:pPr>
        <w:ind w:right="18"/>
      </w:pPr>
      <w:r w:rsidRPr="00DA2C83">
        <w:rPr>
          <w:b/>
        </w:rPr>
        <w:t>Garry, 6</w:t>
      </w:r>
      <w:r w:rsidRPr="00DA2C83">
        <w:rPr>
          <w:sz w:val="16"/>
        </w:rPr>
        <w:t xml:space="preserve"> (</w:t>
      </w:r>
      <w:r w:rsidRPr="00DA2C83">
        <w:t>Patrick M. Garry, Associate Professor, University of South Dakota School of Law; J.D., Ph.D. University of Minnesota [57 Ala. L. Rev. 689] 2006)</w:t>
      </w:r>
      <w:r w:rsidRPr="00DA2C83">
        <w:rPr>
          <w:highlight w:val="yellow"/>
        </w:rPr>
        <w:t xml:space="preserve"> </w:t>
      </w:r>
    </w:p>
    <w:p w:rsidR="00DA2C83" w:rsidRPr="00DA2C83" w:rsidRDefault="00DA2C83" w:rsidP="00DA2C83"/>
    <w:p w:rsidR="00DA2C83" w:rsidRPr="00DA2C83" w:rsidRDefault="00DA2C83" w:rsidP="00DA2C83">
      <w:r w:rsidRPr="00DA2C83">
        <w:t>"Challenges to the validity of agency decisions have mushroomed in the past 25 years</w:t>
      </w:r>
    </w:p>
    <w:p w:rsidR="00DA2C83" w:rsidRPr="00DA2C83" w:rsidRDefault="00DA2C83" w:rsidP="00DA2C83">
      <w:r w:rsidRPr="00DA2C83">
        <w:t>AND</w:t>
      </w:r>
    </w:p>
    <w:p w:rsidR="00DA2C83" w:rsidRPr="00DA2C83" w:rsidRDefault="00DA2C83" w:rsidP="00DA2C83">
      <w:proofErr w:type="gramStart"/>
      <w:r w:rsidRPr="00DA2C83">
        <w:t>the</w:t>
      </w:r>
      <w:proofErr w:type="gramEnd"/>
      <w:r w:rsidRPr="00DA2C83">
        <w:t xml:space="preserve"> actions of those agencies and to demand more evidence of agency rationality.</w:t>
      </w:r>
    </w:p>
    <w:p w:rsidR="00DA2C83" w:rsidRPr="00DA2C83" w:rsidRDefault="00DA2C83" w:rsidP="00DA2C83">
      <w:pPr>
        <w:rPr>
          <w:b/>
        </w:rPr>
      </w:pPr>
    </w:p>
    <w:p w:rsidR="00DA2C83" w:rsidRPr="00DA2C83" w:rsidRDefault="00DA2C83" w:rsidP="00DA2C83">
      <w:pPr>
        <w:rPr>
          <w:b/>
        </w:rPr>
      </w:pPr>
      <w:r w:rsidRPr="00DA2C83">
        <w:rPr>
          <w:b/>
        </w:rPr>
        <w:t xml:space="preserve">SOP collapse causes </w:t>
      </w:r>
      <w:proofErr w:type="spellStart"/>
      <w:r w:rsidRPr="00DA2C83">
        <w:rPr>
          <w:b/>
        </w:rPr>
        <w:t>miscalc</w:t>
      </w:r>
      <w:proofErr w:type="spellEnd"/>
      <w:r w:rsidRPr="00DA2C83">
        <w:rPr>
          <w:b/>
        </w:rPr>
        <w:t>, nuclear aggression, and war</w:t>
      </w:r>
    </w:p>
    <w:p w:rsidR="00DA2C83" w:rsidRPr="00DA2C83" w:rsidRDefault="00DA2C83" w:rsidP="00DA2C83">
      <w:r w:rsidRPr="00DA2C83">
        <w:rPr>
          <w:b/>
          <w:szCs w:val="26"/>
        </w:rPr>
        <w:t>Adler, 96</w:t>
      </w:r>
      <w:r w:rsidRPr="00DA2C83">
        <w:t xml:space="preserve"> (David, Professor of Political Science – Idaho State University, The Constitution and Conduct of American Foreign Policy, p. 23-25)</w:t>
      </w:r>
    </w:p>
    <w:p w:rsidR="00DA2C83" w:rsidRPr="00DA2C83" w:rsidRDefault="00DA2C83" w:rsidP="00DA2C83"/>
    <w:p w:rsidR="00DA2C83" w:rsidRPr="00DA2C83" w:rsidRDefault="00DA2C83" w:rsidP="00DA2C83">
      <w:r w:rsidRPr="00DA2C83">
        <w:t xml:space="preserve">{11} </w:t>
      </w:r>
      <w:proofErr w:type="gramStart"/>
      <w:r w:rsidRPr="00DA2C83">
        <w:t>The</w:t>
      </w:r>
      <w:proofErr w:type="gramEnd"/>
      <w:r w:rsidRPr="00DA2C83">
        <w:t xml:space="preserve"> structure of shared powers in foreign relations serves to deter abuse </w:t>
      </w:r>
    </w:p>
    <w:p w:rsidR="00DA2C83" w:rsidRPr="00DA2C83" w:rsidRDefault="00DA2C83" w:rsidP="00DA2C83">
      <w:r w:rsidRPr="00DA2C83">
        <w:t>AND</w:t>
      </w:r>
    </w:p>
    <w:p w:rsidR="00DA2C83" w:rsidRPr="00DA2C83" w:rsidRDefault="00DA2C83" w:rsidP="00DA2C83">
      <w:proofErr w:type="gramStart"/>
      <w:r w:rsidRPr="00DA2C83">
        <w:t>to</w:t>
      </w:r>
      <w:proofErr w:type="gramEnd"/>
      <w:r w:rsidRPr="00DA2C83">
        <w:t xml:space="preserve"> an examination of the judiciary's contribution to executive hegemony in foreign affairs.</w:t>
      </w:r>
    </w:p>
    <w:p w:rsidR="00DA2C83" w:rsidRPr="00DA2C83" w:rsidRDefault="00DA2C83" w:rsidP="00DA2C83">
      <w:pPr>
        <w:pStyle w:val="Heading3"/>
      </w:pPr>
      <w:r w:rsidRPr="00DA2C83">
        <w:lastRenderedPageBreak/>
        <w:t>Biotechnology Advantage – 1NC</w:t>
      </w:r>
    </w:p>
    <w:p w:rsidR="00DA2C83" w:rsidRPr="00DA2C83" w:rsidRDefault="00DA2C83" w:rsidP="00DA2C83">
      <w:pPr>
        <w:pStyle w:val="Heading4"/>
        <w:rPr>
          <w:bCs w:val="0"/>
        </w:rPr>
      </w:pPr>
      <w:r w:rsidRPr="00DA2C83">
        <w:t xml:space="preserve">Status quo solves agricultural tech --- this </w:t>
      </w:r>
      <w:proofErr w:type="spellStart"/>
      <w:proofErr w:type="gramStart"/>
      <w:r w:rsidRPr="00DA2C83">
        <w:t>ev</w:t>
      </w:r>
      <w:proofErr w:type="spellEnd"/>
      <w:proofErr w:type="gramEnd"/>
      <w:r w:rsidRPr="00DA2C83">
        <w:t xml:space="preserve"> postdates their impact</w:t>
      </w:r>
    </w:p>
    <w:p w:rsidR="00DA2C83" w:rsidRPr="00DA2C83" w:rsidRDefault="00DA2C83" w:rsidP="00DA2C83">
      <w:r w:rsidRPr="00DA2C83">
        <w:rPr>
          <w:b/>
        </w:rPr>
        <w:t>Bailey 1</w:t>
      </w:r>
      <w:r w:rsidRPr="00DA2C83">
        <w:t xml:space="preserve"> (Ronald, January 2, 2001, </w:t>
      </w:r>
      <w:proofErr w:type="spellStart"/>
      <w:r w:rsidRPr="00DA2C83">
        <w:t>quals</w:t>
      </w:r>
      <w:proofErr w:type="spellEnd"/>
      <w:r w:rsidRPr="00DA2C83">
        <w:t xml:space="preserve"> include science correspondent for Reason Magazine, winner of the 1993 Warren T. Brookes Fellow in Environmental Journalism at the Competitive Enterprise Institute, member of the Society of Environmental Journalists, has lectured at Harvard University, Rutgers University, McGill University, University of Alaska, </w:t>
      </w:r>
      <w:proofErr w:type="spellStart"/>
      <w:r w:rsidRPr="00DA2C83">
        <w:t>Universite</w:t>
      </w:r>
      <w:proofErr w:type="spellEnd"/>
      <w:r w:rsidRPr="00DA2C83">
        <w:t xml:space="preserve"> de Quebec, the Cato Institute, online: http://www.agbioworld.org/biotech_info/articles/strangelunch.html, accessed September 30, 2003)</w:t>
      </w:r>
    </w:p>
    <w:p w:rsidR="00DA2C83" w:rsidRPr="00DA2C83" w:rsidRDefault="00DA2C83" w:rsidP="00DA2C83"/>
    <w:p w:rsidR="00DA2C83" w:rsidRPr="00DA2C83" w:rsidRDefault="00DA2C83" w:rsidP="00DA2C83">
      <w:r w:rsidRPr="00DA2C83">
        <w:t xml:space="preserve">One scientific panel after another has concluded that biotech foods are safe to eat, </w:t>
      </w:r>
    </w:p>
    <w:p w:rsidR="00DA2C83" w:rsidRPr="00DA2C83" w:rsidRDefault="00DA2C83" w:rsidP="00DA2C83">
      <w:r w:rsidRPr="00DA2C83">
        <w:t>AND</w:t>
      </w:r>
    </w:p>
    <w:p w:rsidR="00DA2C83" w:rsidRPr="00DA2C83" w:rsidRDefault="00DA2C83" w:rsidP="00DA2C83">
      <w:proofErr w:type="gramStart"/>
      <w:r w:rsidRPr="00DA2C83">
        <w:t>to</w:t>
      </w:r>
      <w:proofErr w:type="gramEnd"/>
      <w:r w:rsidRPr="00DA2C83">
        <w:t xml:space="preserve"> human health or to the natural environment than does conventional plant breeding.</w:t>
      </w:r>
    </w:p>
    <w:p w:rsidR="00DA2C83" w:rsidRPr="00DA2C83" w:rsidRDefault="00DA2C83" w:rsidP="00DA2C83">
      <w:pPr>
        <w:pStyle w:val="Heading4"/>
      </w:pPr>
      <w:r w:rsidRPr="00DA2C83">
        <w:t xml:space="preserve">Their </w:t>
      </w:r>
      <w:proofErr w:type="spellStart"/>
      <w:r w:rsidRPr="00DA2C83">
        <w:t>Trewavas</w:t>
      </w:r>
      <w:proofErr w:type="spellEnd"/>
      <w:r w:rsidRPr="00DA2C83">
        <w:t xml:space="preserve"> card is in the context of GMO tech --- no impact to it</w:t>
      </w:r>
    </w:p>
    <w:p w:rsidR="00DA2C83" w:rsidRPr="00DA2C83" w:rsidRDefault="00DA2C83" w:rsidP="00DA2C83">
      <w:r w:rsidRPr="00DA2C83">
        <w:rPr>
          <w:rStyle w:val="StyleStyleBold12pt"/>
        </w:rPr>
        <w:t>MSNBC 11</w:t>
      </w:r>
      <w:r w:rsidRPr="00DA2C83">
        <w:t xml:space="preserve"> ("</w:t>
      </w:r>
      <w:proofErr w:type="spellStart"/>
      <w:r w:rsidRPr="00DA2C83">
        <w:t>Supervolcanoes</w:t>
      </w:r>
      <w:proofErr w:type="spellEnd"/>
      <w:r w:rsidRPr="00DA2C83">
        <w:t xml:space="preserve"> won't destroy Earth in 2012," 12/29, http://www.msnbc.msn.com/id/45818146/ns/technology_and_science-science/t/supervolcanoes-wont-destroy-earth/#.T9wS0LXOzyA)</w:t>
      </w:r>
    </w:p>
    <w:p w:rsidR="00DA2C83" w:rsidRPr="00DA2C83" w:rsidRDefault="00DA2C83" w:rsidP="00DA2C83"/>
    <w:p w:rsidR="00DA2C83" w:rsidRPr="00DA2C83" w:rsidRDefault="00DA2C83" w:rsidP="00DA2C83">
      <w:r w:rsidRPr="00DA2C83">
        <w:t xml:space="preserve">But is another </w:t>
      </w:r>
      <w:proofErr w:type="spellStart"/>
      <w:r w:rsidRPr="00DA2C83">
        <w:t>supervolcano</w:t>
      </w:r>
      <w:proofErr w:type="spellEnd"/>
      <w:r w:rsidRPr="00DA2C83">
        <w:t xml:space="preserve"> eruption on the way? At the dawn of the new </w:t>
      </w:r>
    </w:p>
    <w:p w:rsidR="00DA2C83" w:rsidRPr="00DA2C83" w:rsidRDefault="00DA2C83" w:rsidP="00DA2C83">
      <w:r w:rsidRPr="00DA2C83">
        <w:t>AND</w:t>
      </w:r>
    </w:p>
    <w:p w:rsidR="00DA2C83" w:rsidRPr="00DA2C83" w:rsidRDefault="00DA2C83" w:rsidP="00DA2C83">
      <w:r w:rsidRPr="00DA2C83">
        <w:t xml:space="preserve">York, who has studied what </w:t>
      </w:r>
      <w:proofErr w:type="gramStart"/>
      <w:r w:rsidRPr="00DA2C83">
        <w:t>super-eruptions</w:t>
      </w:r>
      <w:proofErr w:type="gramEnd"/>
      <w:r w:rsidRPr="00DA2C83">
        <w:t xml:space="preserve"> might do to climate. </w:t>
      </w:r>
    </w:p>
    <w:p w:rsidR="00DA2C83" w:rsidRPr="00DA2C83" w:rsidRDefault="00DA2C83" w:rsidP="00DA2C83">
      <w:pPr>
        <w:pStyle w:val="Heading4"/>
      </w:pPr>
      <w:r w:rsidRPr="00DA2C83">
        <w:t>IP not key to biotech</w:t>
      </w:r>
    </w:p>
    <w:p w:rsidR="00DA2C83" w:rsidRPr="00DA2C83" w:rsidRDefault="00DA2C83" w:rsidP="00DA2C83">
      <w:r w:rsidRPr="00DA2C83">
        <w:rPr>
          <w:b/>
        </w:rPr>
        <w:t>Bailey 1</w:t>
      </w:r>
      <w:r w:rsidRPr="00DA2C83">
        <w:t xml:space="preserve"> (Ronald, January 2, 2001, </w:t>
      </w:r>
      <w:proofErr w:type="spellStart"/>
      <w:r w:rsidRPr="00DA2C83">
        <w:t>quals</w:t>
      </w:r>
      <w:proofErr w:type="spellEnd"/>
      <w:r w:rsidRPr="00DA2C83">
        <w:t xml:space="preserve"> include science correspondent for Reason Magazine, winner of the 1993 Warren T. Brookes Fellow in Environmental Journalism at the Competitive Enterprise Institute, member of the Society of Environmental Journalists, has lectured at Harvard University, Rutgers University, McGill University, University of Alaska, </w:t>
      </w:r>
      <w:proofErr w:type="spellStart"/>
      <w:r w:rsidRPr="00DA2C83">
        <w:t>Universite</w:t>
      </w:r>
      <w:proofErr w:type="spellEnd"/>
      <w:r w:rsidRPr="00DA2C83">
        <w:t xml:space="preserve"> de Quebec, the Cato Institute, online: http://www.agbioworld.org/biotech_info/articles/strangelunch.html, accessed September 30, 2003)</w:t>
      </w:r>
    </w:p>
    <w:p w:rsidR="00DA2C83" w:rsidRPr="00DA2C83" w:rsidRDefault="00DA2C83" w:rsidP="00DA2C83"/>
    <w:p w:rsidR="00DA2C83" w:rsidRPr="00DA2C83" w:rsidRDefault="00DA2C83" w:rsidP="00DA2C83">
      <w:r w:rsidRPr="00DA2C83">
        <w:t xml:space="preserve">Accordingly, anti-biotech activists oppose genetic patents. Greenpeace is running </w:t>
      </w:r>
      <w:proofErr w:type="gramStart"/>
      <w:r w:rsidRPr="00DA2C83">
        <w:t>a "</w:t>
      </w:r>
      <w:proofErr w:type="gramEnd"/>
    </w:p>
    <w:p w:rsidR="00DA2C83" w:rsidRPr="00DA2C83" w:rsidRDefault="00DA2C83" w:rsidP="00DA2C83">
      <w:r w:rsidRPr="00DA2C83">
        <w:t>AND</w:t>
      </w:r>
    </w:p>
    <w:p w:rsidR="00DA2C83" w:rsidRPr="00DA2C83" w:rsidRDefault="00DA2C83" w:rsidP="00DA2C83">
      <w:proofErr w:type="gramStart"/>
      <w:r w:rsidRPr="00DA2C83">
        <w:t>have</w:t>
      </w:r>
      <w:proofErr w:type="gramEnd"/>
      <w:r w:rsidRPr="00DA2C83">
        <w:t xml:space="preserve"> produced. Patents aim to encourage an open system of technical knowledge.  </w:t>
      </w:r>
    </w:p>
    <w:p w:rsidR="00DA2C83" w:rsidRPr="00DA2C83" w:rsidRDefault="00DA2C83" w:rsidP="00DA2C83">
      <w:pPr>
        <w:pStyle w:val="Heading4"/>
      </w:pPr>
      <w:r w:rsidRPr="00DA2C83">
        <w:t>No impact to H5N1</w:t>
      </w:r>
    </w:p>
    <w:p w:rsidR="00DA2C83" w:rsidRPr="00DA2C83" w:rsidRDefault="00DA2C83" w:rsidP="00DA2C83">
      <w:r w:rsidRPr="00DA2C83">
        <w:rPr>
          <w:b/>
        </w:rPr>
        <w:t>Straits Times 9</w:t>
      </w:r>
      <w:r w:rsidRPr="00DA2C83">
        <w:t xml:space="preserve"> (“Bird Flu Pandemic ‘Unlikely to Occur’”, 1-24, Lexis)</w:t>
      </w:r>
    </w:p>
    <w:p w:rsidR="00DA2C83" w:rsidRPr="00DA2C83" w:rsidRDefault="00DA2C83" w:rsidP="00DA2C83">
      <w:r w:rsidRPr="00DA2C83">
        <w:br/>
        <w:t xml:space="preserve">A flu pandemic - which many scientists fear could strike at any time and </w:t>
      </w:r>
    </w:p>
    <w:p w:rsidR="00DA2C83" w:rsidRPr="00DA2C83" w:rsidRDefault="00DA2C83" w:rsidP="00DA2C83">
      <w:r w:rsidRPr="00DA2C83">
        <w:t>AND</w:t>
      </w:r>
    </w:p>
    <w:p w:rsidR="00DA2C83" w:rsidRPr="00DA2C83" w:rsidRDefault="00DA2C83" w:rsidP="00DA2C83">
      <w:proofErr w:type="gramStart"/>
      <w:r w:rsidRPr="00DA2C83">
        <w:t>developed</w:t>
      </w:r>
      <w:proofErr w:type="gramEnd"/>
      <w:r w:rsidRPr="00DA2C83">
        <w:t xml:space="preserve"> very quickly - within months, compared to years in the past.</w:t>
      </w:r>
    </w:p>
    <w:p w:rsidR="00DA2C83" w:rsidRPr="00DA2C83" w:rsidRDefault="00DA2C83" w:rsidP="00DA2C83">
      <w:pPr>
        <w:pStyle w:val="Heading4"/>
      </w:pPr>
      <w:r w:rsidRPr="00DA2C83">
        <w:t>BSL4 labs are the safest in the world --- no disease spread</w:t>
      </w:r>
    </w:p>
    <w:p w:rsidR="00DA2C83" w:rsidRPr="00DA2C83" w:rsidRDefault="00DA2C83" w:rsidP="00DA2C83">
      <w:r w:rsidRPr="00DA2C83">
        <w:rPr>
          <w:b/>
        </w:rPr>
        <w:t>UTMB, 2013</w:t>
      </w:r>
      <w:r w:rsidRPr="00DA2C83">
        <w:t xml:space="preserve"> (Galveston National Laboratory, "</w:t>
      </w:r>
      <w:proofErr w:type="spellStart"/>
      <w:r w:rsidRPr="00DA2C83">
        <w:t>Safety&amp;Security</w:t>
      </w:r>
      <w:proofErr w:type="spellEnd"/>
      <w:r w:rsidRPr="00DA2C83">
        <w:t xml:space="preserve">", </w:t>
      </w:r>
      <w:hyperlink r:id="rId20" w:history="1">
        <w:r w:rsidRPr="00DA2C83">
          <w:rPr>
            <w:rStyle w:val="Hyperlink"/>
          </w:rPr>
          <w:t>https://www.utmb.edu/gnl/safety/</w:t>
        </w:r>
      </w:hyperlink>
      <w:r w:rsidRPr="00DA2C83">
        <w:t>)</w:t>
      </w:r>
    </w:p>
    <w:p w:rsidR="00DA2C83" w:rsidRPr="00DA2C83" w:rsidRDefault="00DA2C83" w:rsidP="00DA2C83"/>
    <w:p w:rsidR="00DA2C83" w:rsidRPr="00DA2C83" w:rsidRDefault="00DA2C83" w:rsidP="00DA2C83">
      <w:r w:rsidRPr="00DA2C83">
        <w:t xml:space="preserve">The GNL will use double High-Efficiency Particulate Air (HEPA) filters and </w:t>
      </w:r>
    </w:p>
    <w:p w:rsidR="00DA2C83" w:rsidRPr="00DA2C83" w:rsidRDefault="00DA2C83" w:rsidP="00DA2C83">
      <w:r w:rsidRPr="00DA2C83">
        <w:t>AND</w:t>
      </w:r>
    </w:p>
    <w:p w:rsidR="00DA2C83" w:rsidRPr="00DA2C83" w:rsidRDefault="00DA2C83" w:rsidP="00DA2C83">
      <w:proofErr w:type="gramStart"/>
      <w:r w:rsidRPr="00DA2C83">
        <w:t>resulted</w:t>
      </w:r>
      <w:proofErr w:type="gramEnd"/>
      <w:r w:rsidRPr="00DA2C83">
        <w:t xml:space="preserve"> in the spread of an infectious disease to anyone outside the facility.</w:t>
      </w:r>
    </w:p>
    <w:p w:rsidR="00DA2C83" w:rsidRPr="00DA2C83" w:rsidRDefault="00DA2C83" w:rsidP="00DA2C83">
      <w:pPr>
        <w:pStyle w:val="Heading4"/>
      </w:pPr>
      <w:r w:rsidRPr="00DA2C83">
        <w:lastRenderedPageBreak/>
        <w:t xml:space="preserve">Diseases checks </w:t>
      </w:r>
      <w:r w:rsidRPr="00DA2C83">
        <w:rPr>
          <w:u w:val="single"/>
        </w:rPr>
        <w:t>population overshoot</w:t>
      </w:r>
    </w:p>
    <w:p w:rsidR="00DA2C83" w:rsidRPr="00DA2C83" w:rsidRDefault="00DA2C83" w:rsidP="00DA2C83">
      <w:r w:rsidRPr="00DA2C83">
        <w:rPr>
          <w:b/>
        </w:rPr>
        <w:t>Moore 10</w:t>
      </w:r>
      <w:r w:rsidRPr="00DA2C83">
        <w:t xml:space="preserve"> (Chantal, teacher and writer, contributing writer to Suite 101, Human Evolution and the Population Crisis: How Will Natural Selection Affect the Future of Homo Sapiens</w:t>
      </w:r>
      <w:proofErr w:type="gramStart"/>
      <w:r w:rsidRPr="00DA2C83">
        <w:t>?,</w:t>
      </w:r>
      <w:proofErr w:type="gramEnd"/>
      <w:r w:rsidRPr="00DA2C83">
        <w:t xml:space="preserve"> geneticsevolution.suite101.com/article.cfm/human-evolution-and-the-population-crisis#ixzz0jEoy1d6t) </w:t>
      </w:r>
    </w:p>
    <w:p w:rsidR="00DA2C83" w:rsidRPr="00DA2C83" w:rsidRDefault="00DA2C83" w:rsidP="00DA2C83"/>
    <w:p w:rsidR="00DA2C83" w:rsidRPr="00DA2C83" w:rsidRDefault="00DA2C83" w:rsidP="00DA2C83">
      <w:r w:rsidRPr="00DA2C83">
        <w:t xml:space="preserve">Anyone who has taken a biology course knows that populations grow until they are kept </w:t>
      </w:r>
    </w:p>
    <w:p w:rsidR="00DA2C83" w:rsidRPr="00DA2C83" w:rsidRDefault="00DA2C83" w:rsidP="00DA2C83">
      <w:r w:rsidRPr="00DA2C83">
        <w:t>AND</w:t>
      </w:r>
    </w:p>
    <w:p w:rsidR="00DA2C83" w:rsidRPr="00DA2C83" w:rsidRDefault="00DA2C83" w:rsidP="00DA2C83">
      <w:proofErr w:type="gramStart"/>
      <w:r w:rsidRPr="00DA2C83">
        <w:t>a</w:t>
      </w:r>
      <w:proofErr w:type="gramEnd"/>
      <w:r w:rsidRPr="00DA2C83">
        <w:t xml:space="preserve"> growing population indefinitely. Some progeny will survive and others will not.</w:t>
      </w:r>
    </w:p>
    <w:p w:rsidR="00DA2C83" w:rsidRPr="00DA2C83" w:rsidRDefault="00DA2C83" w:rsidP="00DA2C83">
      <w:pPr>
        <w:pStyle w:val="Heading4"/>
      </w:pPr>
      <w:r w:rsidRPr="00DA2C83">
        <w:rPr>
          <w:u w:val="single"/>
        </w:rPr>
        <w:t>Extinction</w:t>
      </w:r>
      <w:r w:rsidRPr="00DA2C83">
        <w:t xml:space="preserve"> ---- now’s key to prevent </w:t>
      </w:r>
      <w:r w:rsidRPr="00DA2C83">
        <w:rPr>
          <w:u w:val="single"/>
        </w:rPr>
        <w:t>irreversible</w:t>
      </w:r>
      <w:r w:rsidRPr="00DA2C83">
        <w:t xml:space="preserve"> ecological damage </w:t>
      </w:r>
    </w:p>
    <w:p w:rsidR="00DA2C83" w:rsidRPr="00DA2C83" w:rsidRDefault="00DA2C83" w:rsidP="00DA2C83">
      <w:pPr>
        <w:rPr>
          <w:rFonts w:eastAsia="Times New Roman"/>
          <w:szCs w:val="20"/>
        </w:rPr>
      </w:pPr>
      <w:proofErr w:type="spellStart"/>
      <w:r w:rsidRPr="00DA2C83">
        <w:rPr>
          <w:rFonts w:eastAsia="Times New Roman"/>
          <w:b/>
          <w:szCs w:val="20"/>
        </w:rPr>
        <w:t>Smail</w:t>
      </w:r>
      <w:proofErr w:type="spellEnd"/>
      <w:r w:rsidRPr="00DA2C83">
        <w:rPr>
          <w:rFonts w:eastAsia="Times New Roman"/>
          <w:b/>
          <w:szCs w:val="20"/>
        </w:rPr>
        <w:t xml:space="preserve"> 4 </w:t>
      </w:r>
      <w:r w:rsidRPr="00DA2C83">
        <w:rPr>
          <w:rFonts w:eastAsia="Times New Roman"/>
          <w:szCs w:val="20"/>
        </w:rPr>
        <w:t>(Ken</w:t>
      </w:r>
      <w:r w:rsidRPr="00DA2C83">
        <w:rPr>
          <w:rFonts w:eastAsia="Times New Roman"/>
          <w:b/>
          <w:szCs w:val="20"/>
        </w:rPr>
        <w:t>,</w:t>
      </w:r>
      <w:r w:rsidRPr="00DA2C83">
        <w:rPr>
          <w:rFonts w:eastAsia="Times New Roman"/>
          <w:szCs w:val="20"/>
        </w:rPr>
        <w:t xml:space="preserve"> Anthropology at Kenyon College, Sept/Oct, http://www.worldwatch.org/system/files/EP175M.pdf)</w:t>
      </w:r>
    </w:p>
    <w:p w:rsidR="00DA2C83" w:rsidRPr="00DA2C83" w:rsidRDefault="00DA2C83" w:rsidP="00DA2C83">
      <w:pPr>
        <w:rPr>
          <w:rFonts w:eastAsia="Calibri"/>
        </w:rPr>
      </w:pPr>
    </w:p>
    <w:p w:rsidR="00DA2C83" w:rsidRPr="00DA2C83" w:rsidRDefault="00DA2C83" w:rsidP="00DA2C83">
      <w:pPr>
        <w:rPr>
          <w:rFonts w:eastAsiaTheme="minorHAnsi"/>
        </w:rPr>
      </w:pPr>
      <w:r w:rsidRPr="00DA2C83">
        <w:t xml:space="preserve">Obviously, a demographic change of this magnitude will require a major reorientation of human </w:t>
      </w:r>
    </w:p>
    <w:p w:rsidR="00DA2C83" w:rsidRPr="00DA2C83" w:rsidRDefault="00DA2C83" w:rsidP="00DA2C83">
      <w:r w:rsidRPr="00DA2C83">
        <w:t>AND</w:t>
      </w:r>
    </w:p>
    <w:p w:rsidR="00DA2C83" w:rsidRPr="00DA2C83" w:rsidRDefault="00DA2C83" w:rsidP="00DA2C83">
      <w:proofErr w:type="gramStart"/>
      <w:r w:rsidRPr="00DA2C83">
        <w:t>as</w:t>
      </w:r>
      <w:proofErr w:type="gramEnd"/>
      <w:r w:rsidRPr="00DA2C83">
        <w:t xml:space="preserve"> the so-called nuclear winter scenarios promulgated in the early 1980s. </w:t>
      </w:r>
    </w:p>
    <w:p w:rsidR="00DA2C83" w:rsidRPr="00DA2C83" w:rsidRDefault="00DA2C83" w:rsidP="00DA2C83">
      <w:pPr>
        <w:pStyle w:val="Heading4"/>
      </w:pPr>
      <w:r w:rsidRPr="00DA2C83">
        <w:t>No rapid TB spread</w:t>
      </w:r>
    </w:p>
    <w:p w:rsidR="00DA2C83" w:rsidRPr="00DA2C83" w:rsidRDefault="00DA2C83" w:rsidP="00DA2C83">
      <w:r w:rsidRPr="00DA2C83">
        <w:rPr>
          <w:b/>
        </w:rPr>
        <w:t>Collins and Fidel 7</w:t>
      </w:r>
      <w:r w:rsidRPr="00DA2C83">
        <w:t xml:space="preserve"> (Lois M., and Steve, Staff – DMN, </w:t>
      </w:r>
      <w:smartTag w:uri="urn:schemas-microsoft-com:office:smarttags" w:element="place">
        <w:r w:rsidRPr="00DA2C83">
          <w:t>Deseret</w:t>
        </w:r>
      </w:smartTag>
      <w:r w:rsidRPr="00DA2C83">
        <w:t xml:space="preserve"> Morning News, 6-3, Lexis)</w:t>
      </w:r>
    </w:p>
    <w:p w:rsidR="00DA2C83" w:rsidRPr="00DA2C83" w:rsidRDefault="00DA2C83" w:rsidP="00DA2C83">
      <w:r w:rsidRPr="00DA2C83">
        <w:br/>
        <w:t xml:space="preserve">The frenzy over tuberculosis spawned by a single "extensively drug-resistant" </w:t>
      </w:r>
    </w:p>
    <w:p w:rsidR="00DA2C83" w:rsidRPr="00DA2C83" w:rsidRDefault="00DA2C83" w:rsidP="00DA2C83">
      <w:r w:rsidRPr="00DA2C83">
        <w:t>AND</w:t>
      </w:r>
    </w:p>
    <w:p w:rsidR="00DA2C83" w:rsidRPr="00DA2C83" w:rsidRDefault="00DA2C83" w:rsidP="00DA2C83">
      <w:proofErr w:type="gramStart"/>
      <w:r w:rsidRPr="00DA2C83">
        <w:t>patient</w:t>
      </w:r>
      <w:proofErr w:type="gramEnd"/>
      <w:r w:rsidRPr="00DA2C83">
        <w:t xml:space="preserve"> are at higher risk, but most won't get it, either.</w:t>
      </w:r>
    </w:p>
    <w:p w:rsidR="00DA2C83" w:rsidRPr="00DA2C83" w:rsidRDefault="00DA2C83" w:rsidP="00DA2C83">
      <w:pPr>
        <w:pStyle w:val="Heading3"/>
      </w:pPr>
      <w:r w:rsidRPr="00DA2C83">
        <w:lastRenderedPageBreak/>
        <w:t>IP Leadership Advantage – 1NC</w:t>
      </w:r>
    </w:p>
    <w:p w:rsidR="00DA2C83" w:rsidRPr="00DA2C83" w:rsidRDefault="00DA2C83" w:rsidP="00DA2C83">
      <w:pPr>
        <w:pStyle w:val="Heading4"/>
        <w:rPr>
          <w:bCs w:val="0"/>
        </w:rPr>
      </w:pPr>
      <w:r w:rsidRPr="00DA2C83">
        <w:t xml:space="preserve">Their internal link is a </w:t>
      </w:r>
      <w:r w:rsidRPr="00DA2C83">
        <w:rPr>
          <w:u w:val="single"/>
        </w:rPr>
        <w:t>joke</w:t>
      </w:r>
      <w:r w:rsidRPr="00DA2C83">
        <w:t xml:space="preserve"> --- neither country will go to war over intellectual property --- it’s </w:t>
      </w:r>
      <w:r w:rsidRPr="00DA2C83">
        <w:rPr>
          <w:u w:val="single"/>
        </w:rPr>
        <w:t>empirically disproven</w:t>
      </w:r>
      <w:r w:rsidRPr="00DA2C83">
        <w:t xml:space="preserve"> by China bashing and cyber disputes --- interdependence </w:t>
      </w:r>
      <w:r w:rsidRPr="00DA2C83">
        <w:rPr>
          <w:u w:val="single"/>
        </w:rPr>
        <w:t>massively outweighs</w:t>
      </w:r>
      <w:r w:rsidRPr="00DA2C83">
        <w:t xml:space="preserve"> their internal link</w:t>
      </w:r>
    </w:p>
    <w:p w:rsidR="00DA2C83" w:rsidRPr="00DA2C83" w:rsidRDefault="00DA2C83" w:rsidP="00DA2C83">
      <w:proofErr w:type="spellStart"/>
      <w:r w:rsidRPr="00DA2C83">
        <w:rPr>
          <w:b/>
        </w:rPr>
        <w:t>Inocencio</w:t>
      </w:r>
      <w:proofErr w:type="spellEnd"/>
      <w:r w:rsidRPr="00DA2C83">
        <w:rPr>
          <w:b/>
        </w:rPr>
        <w:t xml:space="preserve"> 13</w:t>
      </w:r>
      <w:r w:rsidRPr="00DA2C83">
        <w:t xml:space="preserve"> (</w:t>
      </w:r>
      <w:proofErr w:type="spellStart"/>
      <w:r w:rsidRPr="00DA2C83">
        <w:t>Ramy</w:t>
      </w:r>
      <w:proofErr w:type="spellEnd"/>
      <w:r w:rsidRPr="00DA2C83">
        <w:t>, “Will we really see the dawn of a "new chapter" in U.S.-China relations?</w:t>
      </w:r>
      <w:proofErr w:type="gramStart"/>
      <w:r w:rsidRPr="00DA2C83">
        <w:t>”,</w:t>
      </w:r>
      <w:proofErr w:type="gramEnd"/>
      <w:r w:rsidRPr="00DA2C83">
        <w:t xml:space="preserve"> CNN, 7-11, http://edition.cnn.com/2013/07/11/business/us-china-relations-new-chapter/?hpt=ibu_c1)</w:t>
      </w:r>
    </w:p>
    <w:p w:rsidR="00DA2C83" w:rsidRPr="00DA2C83" w:rsidRDefault="00DA2C83" w:rsidP="00DA2C83"/>
    <w:p w:rsidR="00DA2C83" w:rsidRPr="00DA2C83" w:rsidRDefault="00DA2C83" w:rsidP="00DA2C83">
      <w:r w:rsidRPr="00DA2C83">
        <w:t xml:space="preserve">Yet leaders of both the U.S. and China -- the world's two </w:t>
      </w:r>
    </w:p>
    <w:p w:rsidR="00DA2C83" w:rsidRPr="00DA2C83" w:rsidRDefault="00DA2C83" w:rsidP="00DA2C83">
      <w:r w:rsidRPr="00DA2C83">
        <w:t>AND</w:t>
      </w:r>
    </w:p>
    <w:p w:rsidR="00DA2C83" w:rsidRPr="00DA2C83" w:rsidRDefault="00DA2C83" w:rsidP="00DA2C83">
      <w:r w:rsidRPr="00DA2C83">
        <w:t>U.S. and China now takes off once every 24 minutes.</w:t>
      </w:r>
    </w:p>
    <w:p w:rsidR="00DA2C83" w:rsidRPr="00DA2C83" w:rsidRDefault="00DA2C83" w:rsidP="00DA2C83">
      <w:pPr>
        <w:pStyle w:val="Heading4"/>
      </w:pPr>
      <w:r w:rsidRPr="00DA2C83">
        <w:t xml:space="preserve">Their 1ac evidence concedes that 301 reports are </w:t>
      </w:r>
      <w:r w:rsidRPr="00DA2C83">
        <w:rPr>
          <w:u w:val="single"/>
        </w:rPr>
        <w:t>inevitable</w:t>
      </w:r>
      <w:r w:rsidRPr="00DA2C83">
        <w:t xml:space="preserve"> and the </w:t>
      </w:r>
      <w:r w:rsidRPr="00DA2C83">
        <w:rPr>
          <w:u w:val="single"/>
        </w:rPr>
        <w:t>status quo solves</w:t>
      </w:r>
      <w:r w:rsidRPr="00DA2C83">
        <w:t xml:space="preserve"> Chinese perception of Bayh-Dole</w:t>
      </w:r>
    </w:p>
    <w:p w:rsidR="00DA2C83" w:rsidRPr="00DA2C83" w:rsidRDefault="00DA2C83" w:rsidP="00DA2C83">
      <w:proofErr w:type="spellStart"/>
      <w:r w:rsidRPr="00DA2C83">
        <w:rPr>
          <w:rStyle w:val="StyleStyleBold12pt"/>
        </w:rPr>
        <w:t>Espinel</w:t>
      </w:r>
      <w:proofErr w:type="spellEnd"/>
      <w:r w:rsidRPr="00DA2C83">
        <w:rPr>
          <w:rStyle w:val="StyleStyleBold12pt"/>
        </w:rPr>
        <w:t xml:space="preserve"> 7</w:t>
      </w:r>
      <w:r w:rsidRPr="00DA2C83">
        <w:t xml:space="preserve"> (Victoria A., Assistant U.S. Representative for Intellectual Property and Innovation, Office of the U.S. Trade Representative, </w:t>
      </w:r>
      <w:proofErr w:type="spellStart"/>
      <w:r w:rsidRPr="00DA2C83">
        <w:t>Washington</w:t>
      </w:r>
      <w:proofErr w:type="gramStart"/>
      <w:r w:rsidRPr="00DA2C83">
        <w:t>,</w:t>
      </w:r>
      <w:proofErr w:type="gramEnd"/>
      <w:r w:rsidRPr="00DA2C83">
        <w:fldChar w:fldCharType="begin"/>
      </w:r>
      <w:r w:rsidRPr="00DA2C83">
        <w:instrText xml:space="preserve"> HYPERLINK "file:///E:\\DC.%20%20http:\\www.gpo.gov\\fdsys\\pkg\\CHRG-110hhrg38337\\html\\CHRG-110hhrg38337.htm" </w:instrText>
      </w:r>
      <w:r w:rsidRPr="00DA2C83">
        <w:fldChar w:fldCharType="separate"/>
      </w:r>
      <w:r w:rsidRPr="00DA2C83">
        <w:rPr>
          <w:rStyle w:val="Hyperlink"/>
        </w:rPr>
        <w:t>DC</w:t>
      </w:r>
      <w:proofErr w:type="spellEnd"/>
      <w:r w:rsidRPr="00DA2C83">
        <w:rPr>
          <w:rStyle w:val="Hyperlink"/>
        </w:rPr>
        <w:t>.  http://www.gpo.gov/fdsys/pkg/CHRG-110hhrg38337/html/CHRG-110hhrg38337.htm</w:t>
      </w:r>
      <w:r w:rsidRPr="00DA2C83">
        <w:fldChar w:fldCharType="end"/>
      </w:r>
      <w:r w:rsidRPr="00DA2C83">
        <w:t>)</w:t>
      </w:r>
    </w:p>
    <w:p w:rsidR="00DA2C83" w:rsidRPr="00DA2C83" w:rsidRDefault="00DA2C83" w:rsidP="00DA2C83"/>
    <w:p w:rsidR="00DA2C83" w:rsidRPr="00DA2C83" w:rsidRDefault="00DA2C83" w:rsidP="00DA2C83">
      <w:r w:rsidRPr="00DA2C83">
        <w:t xml:space="preserve">So USTR is best known, in many ways, for the stick approach, </w:t>
      </w:r>
    </w:p>
    <w:p w:rsidR="00DA2C83" w:rsidRPr="00DA2C83" w:rsidRDefault="00DA2C83" w:rsidP="00DA2C83">
      <w:r w:rsidRPr="00DA2C83">
        <w:t>AND</w:t>
      </w:r>
    </w:p>
    <w:p w:rsidR="00DA2C83" w:rsidRPr="00DA2C83" w:rsidRDefault="00DA2C83" w:rsidP="00DA2C83">
      <w:proofErr w:type="gramStart"/>
      <w:r w:rsidRPr="00DA2C83">
        <w:t>themselves</w:t>
      </w:r>
      <w:proofErr w:type="gramEnd"/>
      <w:r w:rsidRPr="00DA2C83">
        <w:t xml:space="preserve"> having a greater stake in the international system for protecting intellectual property.</w:t>
      </w:r>
    </w:p>
    <w:p w:rsidR="00DA2C83" w:rsidRPr="00DA2C83" w:rsidRDefault="00DA2C83" w:rsidP="00DA2C83">
      <w:pPr>
        <w:pStyle w:val="Heading4"/>
      </w:pPr>
      <w:r w:rsidRPr="00DA2C83">
        <w:t>Federal law requires 301 reports and it’s targeted China for years</w:t>
      </w:r>
    </w:p>
    <w:p w:rsidR="00DA2C83" w:rsidRPr="00DA2C83" w:rsidRDefault="00DA2C83" w:rsidP="00DA2C83">
      <w:proofErr w:type="gramStart"/>
      <w:r w:rsidRPr="00DA2C83">
        <w:rPr>
          <w:rStyle w:val="StyleStyleBold12pt"/>
        </w:rPr>
        <w:t>Coble 7</w:t>
      </w:r>
      <w:r w:rsidRPr="00DA2C83">
        <w:t xml:space="preserve"> (Howard.</w:t>
      </w:r>
      <w:proofErr w:type="gramEnd"/>
      <w:r w:rsidRPr="00DA2C83">
        <w:t xml:space="preserve"> </w:t>
      </w:r>
      <w:proofErr w:type="gramStart"/>
      <w:r w:rsidRPr="00DA2C83">
        <w:t>Ranking Member, Subcommittee on Courts, the Internet, and Intellectual Property.</w:t>
      </w:r>
      <w:proofErr w:type="gramEnd"/>
      <w:r w:rsidRPr="00DA2C83">
        <w:t xml:space="preserve"> </w:t>
      </w:r>
      <w:hyperlink r:id="rId21" w:history="1">
        <w:r w:rsidRPr="00DA2C83">
          <w:rPr>
            <w:rStyle w:val="Hyperlink"/>
          </w:rPr>
          <w:t>http://www.gpo.gov/fdsys/pkg/CHRG-110hhrg38337/html/CHRG-110hhrg38337.htm</w:t>
        </w:r>
      </w:hyperlink>
      <w:r w:rsidRPr="00DA2C83">
        <w:t>)</w:t>
      </w:r>
    </w:p>
    <w:p w:rsidR="00DA2C83" w:rsidRPr="00DA2C83" w:rsidRDefault="00DA2C83" w:rsidP="00DA2C83"/>
    <w:p w:rsidR="00DA2C83" w:rsidRPr="00DA2C83" w:rsidRDefault="00DA2C83" w:rsidP="00DA2C83">
      <w:r w:rsidRPr="00DA2C83">
        <w:t xml:space="preserve">One of the principal methods that our government uses to promote these interests is the </w:t>
      </w:r>
    </w:p>
    <w:p w:rsidR="00DA2C83" w:rsidRPr="00DA2C83" w:rsidRDefault="00DA2C83" w:rsidP="00DA2C83">
      <w:r w:rsidRPr="00DA2C83">
        <w:t>AND</w:t>
      </w:r>
    </w:p>
    <w:p w:rsidR="00DA2C83" w:rsidRPr="00DA2C83" w:rsidRDefault="00DA2C83" w:rsidP="00DA2C83">
      <w:proofErr w:type="gramStart"/>
      <w:r w:rsidRPr="00DA2C83">
        <w:t>to</w:t>
      </w:r>
      <w:proofErr w:type="gramEnd"/>
      <w:r w:rsidRPr="00DA2C83">
        <w:t xml:space="preserve"> the protection and enforcement of U.S. intellectual property rights.</w:t>
      </w:r>
    </w:p>
    <w:p w:rsidR="00DA2C83" w:rsidRPr="00DA2C83" w:rsidRDefault="00DA2C83" w:rsidP="00DA2C83">
      <w:pPr>
        <w:pStyle w:val="Heading2"/>
      </w:pPr>
      <w:r w:rsidRPr="00DA2C83">
        <w:lastRenderedPageBreak/>
        <w:t>Round 6 --- Neg vs. Notre Dame AB</w:t>
      </w:r>
    </w:p>
    <w:p w:rsidR="00DA2C83" w:rsidRPr="00DA2C83" w:rsidRDefault="00DA2C83" w:rsidP="00DA2C83">
      <w:pPr>
        <w:pStyle w:val="Heading3"/>
        <w:rPr>
          <w:bCs w:val="0"/>
        </w:rPr>
      </w:pPr>
      <w:r w:rsidRPr="00DA2C83">
        <w:rPr>
          <w:bCs w:val="0"/>
        </w:rPr>
        <w:lastRenderedPageBreak/>
        <w:t>1</w:t>
      </w:r>
    </w:p>
    <w:p w:rsidR="00DA2C83" w:rsidRPr="00DA2C83" w:rsidRDefault="00DA2C83" w:rsidP="00DA2C83">
      <w:pPr>
        <w:pStyle w:val="Heading4"/>
        <w:rPr>
          <w:rStyle w:val="StyleStyleBold12pt"/>
        </w:rPr>
      </w:pPr>
      <w:r w:rsidRPr="00DA2C83">
        <w:rPr>
          <w:rStyle w:val="StyleStyleBold12pt"/>
          <w:b/>
          <w:bCs/>
        </w:rPr>
        <w:t>CIR will pass in January- budget deal passage made room for it</w:t>
      </w:r>
    </w:p>
    <w:p w:rsidR="00DA2C83" w:rsidRPr="00DA2C83" w:rsidRDefault="00DA2C83" w:rsidP="00DA2C83">
      <w:proofErr w:type="gramStart"/>
      <w:r w:rsidRPr="00DA2C83">
        <w:rPr>
          <w:rStyle w:val="StyleStyleBold12pt"/>
        </w:rPr>
        <w:t>MNS 12/30</w:t>
      </w:r>
      <w:r w:rsidRPr="00DA2C83">
        <w:t xml:space="preserve"> (Marshfield News Herald.</w:t>
      </w:r>
      <w:proofErr w:type="gramEnd"/>
      <w:r w:rsidRPr="00DA2C83">
        <w:t xml:space="preserve"> "Reason for hope on immigration reform for 2014: column". www.marshfieldnewsherald.com/article/20131230/MNH06/312300163/Reason-hope-immigration-reform-2014-column)</w:t>
      </w:r>
    </w:p>
    <w:p w:rsidR="00DA2C83" w:rsidRPr="00DA2C83" w:rsidRDefault="00DA2C83" w:rsidP="00DA2C83"/>
    <w:p w:rsidR="00DA2C83" w:rsidRPr="00DA2C83" w:rsidRDefault="00DA2C83" w:rsidP="00DA2C83">
      <w:r w:rsidRPr="00DA2C83">
        <w:t>For supporters of immigration reform, 2013 was a roller coaster of hope and frustration</w:t>
      </w:r>
    </w:p>
    <w:p w:rsidR="00DA2C83" w:rsidRPr="00DA2C83" w:rsidRDefault="00DA2C83" w:rsidP="00DA2C83">
      <w:r w:rsidRPr="00DA2C83">
        <w:t>AND</w:t>
      </w:r>
    </w:p>
    <w:p w:rsidR="00DA2C83" w:rsidRPr="00DA2C83" w:rsidRDefault="00DA2C83" w:rsidP="00DA2C83">
      <w:proofErr w:type="gramStart"/>
      <w:r w:rsidRPr="00DA2C83">
        <w:t>on</w:t>
      </w:r>
      <w:proofErr w:type="gramEnd"/>
      <w:r w:rsidRPr="00DA2C83">
        <w:t xml:space="preserve"> immigration reform — it may be down, but it’s not out. </w:t>
      </w:r>
    </w:p>
    <w:p w:rsidR="00DA2C83" w:rsidRPr="00DA2C83" w:rsidRDefault="00DA2C83" w:rsidP="00DA2C83">
      <w:pPr>
        <w:pStyle w:val="Heading4"/>
        <w:rPr>
          <w:rStyle w:val="StyleStyleBold12pt"/>
        </w:rPr>
      </w:pPr>
      <w:r w:rsidRPr="00DA2C83">
        <w:rPr>
          <w:rStyle w:val="StyleStyleBold12pt"/>
          <w:b/>
          <w:bCs/>
        </w:rPr>
        <w:t>Drains capital- Cuba hardliners ensure a political fight</w:t>
      </w:r>
    </w:p>
    <w:p w:rsidR="00DA2C83" w:rsidRPr="00DA2C83" w:rsidRDefault="00DA2C83" w:rsidP="00DA2C83">
      <w:proofErr w:type="spellStart"/>
      <w:proofErr w:type="gramStart"/>
      <w:r w:rsidRPr="00DA2C83">
        <w:rPr>
          <w:rStyle w:val="StyleStyleBold12pt"/>
        </w:rPr>
        <w:t>Broder</w:t>
      </w:r>
      <w:proofErr w:type="spellEnd"/>
      <w:r w:rsidRPr="00DA2C83">
        <w:rPr>
          <w:rStyle w:val="StyleStyleBold12pt"/>
        </w:rPr>
        <w:t xml:space="preserve"> 13</w:t>
      </w:r>
      <w:r w:rsidRPr="00DA2C83">
        <w:t xml:space="preserve"> (Jonathan </w:t>
      </w:r>
      <w:proofErr w:type="spellStart"/>
      <w:r w:rsidRPr="00DA2C83">
        <w:t>Broder</w:t>
      </w:r>
      <w:proofErr w:type="spellEnd"/>
      <w:r w:rsidRPr="00DA2C83">
        <w:t xml:space="preserve">, staffer for Congressional </w:t>
      </w:r>
      <w:proofErr w:type="spellStart"/>
      <w:r w:rsidRPr="00DA2C83">
        <w:t>Quaterly</w:t>
      </w:r>
      <w:proofErr w:type="spellEnd"/>
      <w:r w:rsidRPr="00DA2C83">
        <w:t>. 1/5/13.</w:t>
      </w:r>
      <w:proofErr w:type="gramEnd"/>
      <w:r w:rsidRPr="00DA2C83">
        <w:t xml:space="preserve"> "A New Obstacle to Any Shift </w:t>
      </w:r>
      <w:proofErr w:type="gramStart"/>
      <w:r w:rsidRPr="00DA2C83">
        <w:t>Toward</w:t>
      </w:r>
      <w:proofErr w:type="gramEnd"/>
      <w:r w:rsidRPr="00DA2C83">
        <w:t xml:space="preserve"> Cuba". </w:t>
      </w:r>
      <w:proofErr w:type="gramStart"/>
      <w:r w:rsidRPr="00DA2C83">
        <w:t>CQ Weekly.</w:t>
      </w:r>
      <w:proofErr w:type="gramEnd"/>
      <w:r w:rsidRPr="00DA2C83">
        <w:t xml:space="preserve"> public.cq.com/docs/</w:t>
      </w:r>
      <w:proofErr w:type="spellStart"/>
      <w:r w:rsidRPr="00DA2C83">
        <w:t>weeklyreport</w:t>
      </w:r>
      <w:proofErr w:type="spellEnd"/>
      <w:r w:rsidRPr="00DA2C83">
        <w:t>/weeklyreport-000004201640.html)</w:t>
      </w:r>
    </w:p>
    <w:p w:rsidR="00DA2C83" w:rsidRPr="00DA2C83" w:rsidRDefault="00DA2C83" w:rsidP="00DA2C83"/>
    <w:p w:rsidR="00DA2C83" w:rsidRPr="00DA2C83" w:rsidRDefault="00DA2C83" w:rsidP="00DA2C83">
      <w:r w:rsidRPr="00DA2C83">
        <w:t xml:space="preserve">Of course, Obama would be taking an enormous political risk if he moves to </w:t>
      </w:r>
    </w:p>
    <w:p w:rsidR="00DA2C83" w:rsidRPr="00DA2C83" w:rsidRDefault="00DA2C83" w:rsidP="00DA2C83">
      <w:r w:rsidRPr="00DA2C83">
        <w:t>AND</w:t>
      </w:r>
    </w:p>
    <w:p w:rsidR="00DA2C83" w:rsidRPr="00DA2C83" w:rsidRDefault="00DA2C83" w:rsidP="00DA2C83">
      <w:proofErr w:type="gramStart"/>
      <w:r w:rsidRPr="00DA2C83">
        <w:t xml:space="preserve">, the other </w:t>
      </w:r>
      <w:proofErr w:type="spellStart"/>
      <w:r w:rsidRPr="00DA2C83">
        <w:t>hard-line</w:t>
      </w:r>
      <w:proofErr w:type="spellEnd"/>
      <w:r w:rsidRPr="00DA2C83">
        <w:t xml:space="preserve"> Cuban-American member of the committee.</w:t>
      </w:r>
      <w:proofErr w:type="gramEnd"/>
    </w:p>
    <w:p w:rsidR="00DA2C83" w:rsidRPr="00DA2C83" w:rsidRDefault="00DA2C83" w:rsidP="00DA2C83">
      <w:pPr>
        <w:pStyle w:val="Heading4"/>
      </w:pPr>
      <w:r w:rsidRPr="00DA2C83">
        <w:rPr>
          <w:bCs w:val="0"/>
        </w:rPr>
        <w:t>Political capital is key</w:t>
      </w:r>
    </w:p>
    <w:p w:rsidR="00DA2C83" w:rsidRPr="00DA2C83" w:rsidRDefault="00DA2C83" w:rsidP="00DA2C83">
      <w:r w:rsidRPr="00DA2C83">
        <w:t xml:space="preserve">Reid </w:t>
      </w:r>
      <w:r w:rsidRPr="00DA2C83">
        <w:rPr>
          <w:rStyle w:val="StyleStyleBold12pt"/>
        </w:rPr>
        <w:t>Epstein 10/17</w:t>
      </w:r>
      <w:r w:rsidRPr="00DA2C83">
        <w:t>/13, writer at Politico, “Obama’s latest push features a familiar strategy,” http://www.politico.com/story/2013/10/barack-obama-latest-push-features-familiar-strategy-98512.html</w:t>
      </w:r>
    </w:p>
    <w:p w:rsidR="00DA2C83" w:rsidRPr="00DA2C83" w:rsidRDefault="00DA2C83" w:rsidP="00DA2C83">
      <w:r w:rsidRPr="00DA2C83">
        <w:t xml:space="preserve">President Barack Obama made his plans for his newly won political capital official — he’s </w:t>
      </w:r>
    </w:p>
    <w:p w:rsidR="00DA2C83" w:rsidRPr="00DA2C83" w:rsidRDefault="00DA2C83" w:rsidP="00DA2C83">
      <w:r w:rsidRPr="00DA2C83">
        <w:t>AND</w:t>
      </w:r>
    </w:p>
    <w:p w:rsidR="00DA2C83" w:rsidRPr="00DA2C83" w:rsidRDefault="00DA2C83" w:rsidP="00DA2C83">
      <w:proofErr w:type="gramStart"/>
      <w:r w:rsidRPr="00DA2C83">
        <w:t>said</w:t>
      </w:r>
      <w:proofErr w:type="gramEnd"/>
      <w:r w:rsidRPr="00DA2C83">
        <w:t>. “And I think that it would win significant Republican votes.”</w:t>
      </w:r>
    </w:p>
    <w:p w:rsidR="00DA2C83" w:rsidRPr="00DA2C83" w:rsidRDefault="00DA2C83" w:rsidP="00DA2C83">
      <w:pPr>
        <w:pStyle w:val="Heading4"/>
      </w:pPr>
      <w:r w:rsidRPr="00DA2C83">
        <w:rPr>
          <w:bCs w:val="0"/>
        </w:rPr>
        <w:t xml:space="preserve">Ag industry’s </w:t>
      </w:r>
      <w:r w:rsidRPr="00DA2C83">
        <w:rPr>
          <w:bCs w:val="0"/>
          <w:u w:val="single"/>
        </w:rPr>
        <w:t>collapsing now</w:t>
      </w:r>
      <w:r w:rsidRPr="00DA2C83">
        <w:rPr>
          <w:bCs w:val="0"/>
        </w:rPr>
        <w:t>---immigration’s key</w:t>
      </w:r>
    </w:p>
    <w:p w:rsidR="00DA2C83" w:rsidRPr="00DA2C83" w:rsidRDefault="00DA2C83" w:rsidP="00DA2C83">
      <w:pPr>
        <w:rPr>
          <w:sz w:val="16"/>
        </w:rPr>
      </w:pPr>
      <w:r w:rsidRPr="00DA2C83">
        <w:rPr>
          <w:sz w:val="16"/>
        </w:rPr>
        <w:t xml:space="preserve">Alfonso </w:t>
      </w:r>
      <w:r w:rsidRPr="00DA2C83">
        <w:rPr>
          <w:rStyle w:val="Heading4Char"/>
        </w:rPr>
        <w:t>Serrano 12</w:t>
      </w:r>
      <w:r w:rsidRPr="00DA2C83">
        <w:rPr>
          <w:sz w:val="16"/>
        </w:rPr>
        <w:t>, Bitter Harvest: U.S. Farmers Blame Billion-Dollar Losses on Immigration Laws, Time, 9-21-12, http://business.time.com/2012/09/21/bitter-harvest-u-s-farmers-blame-billion-dollar-losses-on-immigration-laws/</w:t>
      </w:r>
    </w:p>
    <w:p w:rsidR="00DA2C83" w:rsidRPr="00DA2C83" w:rsidRDefault="00DA2C83" w:rsidP="00DA2C83">
      <w:r w:rsidRPr="00DA2C83">
        <w:t xml:space="preserve">The </w:t>
      </w:r>
      <w:proofErr w:type="spellStart"/>
      <w:r w:rsidRPr="00DA2C83">
        <w:t>Broetjes</w:t>
      </w:r>
      <w:proofErr w:type="spellEnd"/>
      <w:r w:rsidRPr="00DA2C83">
        <w:t xml:space="preserve"> and an increasing number of farmers across the country say that a complex </w:t>
      </w:r>
    </w:p>
    <w:p w:rsidR="00DA2C83" w:rsidRPr="00DA2C83" w:rsidRDefault="00DA2C83" w:rsidP="00DA2C83">
      <w:r w:rsidRPr="00DA2C83">
        <w:t>AND</w:t>
      </w:r>
    </w:p>
    <w:p w:rsidR="00DA2C83" w:rsidRPr="00DA2C83" w:rsidRDefault="00DA2C83" w:rsidP="00DA2C83">
      <w:proofErr w:type="gramStart"/>
      <w:r w:rsidRPr="00DA2C83">
        <w:t>up</w:t>
      </w:r>
      <w:proofErr w:type="gramEnd"/>
      <w:r w:rsidRPr="00DA2C83">
        <w:t xml:space="preserve"> to $9 billion, according to the American Farm Bureau Federation.</w:t>
      </w:r>
    </w:p>
    <w:p w:rsidR="00DA2C83" w:rsidRPr="00DA2C83" w:rsidRDefault="00DA2C83" w:rsidP="00DA2C83">
      <w:pPr>
        <w:pStyle w:val="Heading4"/>
      </w:pPr>
      <w:r w:rsidRPr="00DA2C83">
        <w:rPr>
          <w:bCs w:val="0"/>
        </w:rPr>
        <w:t>Extinction</w:t>
      </w:r>
    </w:p>
    <w:p w:rsidR="00DA2C83" w:rsidRPr="00DA2C83" w:rsidRDefault="00DA2C83" w:rsidP="00DA2C83">
      <w:r w:rsidRPr="00DA2C83">
        <w:rPr>
          <w:rStyle w:val="StyleStyleBold12pt"/>
        </w:rPr>
        <w:t>Lugar 2k</w:t>
      </w:r>
      <w:r w:rsidRPr="00DA2C83">
        <w:t xml:space="preserve"> Chairman of the Senator Foreign Relations Committee and Member/Former Chair of the Senate Agriculture Committee (Richard, a US Senator from Indiana, is Chairman of the Senate Foreign Relations Committee, and a member and former chairman of the Senate Agriculture Committee. “calls for a new green revolution to combat global warming and reduce world instability,” </w:t>
      </w:r>
      <w:proofErr w:type="spellStart"/>
      <w:r w:rsidRPr="00DA2C83">
        <w:t>pg</w:t>
      </w:r>
      <w:proofErr w:type="spellEnd"/>
      <w:r w:rsidRPr="00DA2C83">
        <w:t xml:space="preserve"> online @ http://www.unep.org/OurPlanet/imgversn/143/lugar.html)</w:t>
      </w:r>
    </w:p>
    <w:p w:rsidR="00DA2C83" w:rsidRPr="00DA2C83" w:rsidRDefault="00DA2C83" w:rsidP="00DA2C83">
      <w:r w:rsidRPr="00DA2C83">
        <w:t xml:space="preserve">In a world confronted by global terrorism, turmoil in the Middle East, burgeoning </w:t>
      </w:r>
    </w:p>
    <w:p w:rsidR="00DA2C83" w:rsidRPr="00DA2C83" w:rsidRDefault="00DA2C83" w:rsidP="00DA2C83">
      <w:r w:rsidRPr="00DA2C83">
        <w:t>AND</w:t>
      </w:r>
    </w:p>
    <w:p w:rsidR="00DA2C83" w:rsidRPr="00DA2C83" w:rsidRDefault="00DA2C83" w:rsidP="00DA2C83">
      <w:proofErr w:type="gramStart"/>
      <w:r w:rsidRPr="00DA2C83">
        <w:t>in</w:t>
      </w:r>
      <w:proofErr w:type="gramEnd"/>
      <w:r w:rsidRPr="00DA2C83">
        <w:t xml:space="preserve"> the survival of billions of people and the health of our planet.</w:t>
      </w:r>
    </w:p>
    <w:p w:rsidR="00DA2C83" w:rsidRPr="00DA2C83" w:rsidRDefault="00DA2C83" w:rsidP="00DA2C83">
      <w:pPr>
        <w:pStyle w:val="Heading3"/>
      </w:pPr>
      <w:r w:rsidRPr="00DA2C83">
        <w:rPr>
          <w:bCs w:val="0"/>
        </w:rPr>
        <w:lastRenderedPageBreak/>
        <w:t>2</w:t>
      </w:r>
    </w:p>
    <w:p w:rsidR="00DA2C83" w:rsidRPr="00DA2C83" w:rsidRDefault="00DA2C83" w:rsidP="00DA2C83">
      <w:pPr>
        <w:pStyle w:val="Heading4"/>
        <w:rPr>
          <w:bCs w:val="0"/>
        </w:rPr>
      </w:pPr>
      <w:r w:rsidRPr="00DA2C83">
        <w:rPr>
          <w:u w:val="single"/>
        </w:rPr>
        <w:t>Lifting sanctions isn’t topical</w:t>
      </w:r>
      <w:r w:rsidRPr="00DA2C83">
        <w:t xml:space="preserve"> --- they must be </w:t>
      </w:r>
      <w:r w:rsidRPr="00DA2C83">
        <w:rPr>
          <w:u w:val="single"/>
        </w:rPr>
        <w:t>exclusively economic</w:t>
      </w:r>
      <w:r w:rsidRPr="00DA2C83">
        <w:t xml:space="preserve"> like </w:t>
      </w:r>
      <w:r w:rsidRPr="00DA2C83">
        <w:rPr>
          <w:u w:val="single"/>
        </w:rPr>
        <w:t>trade</w:t>
      </w:r>
      <w:r w:rsidRPr="00DA2C83">
        <w:t xml:space="preserve">, </w:t>
      </w:r>
      <w:r w:rsidRPr="00DA2C83">
        <w:rPr>
          <w:u w:val="single"/>
        </w:rPr>
        <w:t>loans</w:t>
      </w:r>
      <w:r w:rsidRPr="00DA2C83">
        <w:t xml:space="preserve">, or </w:t>
      </w:r>
      <w:r w:rsidRPr="00DA2C83">
        <w:rPr>
          <w:u w:val="single"/>
        </w:rPr>
        <w:t>grants</w:t>
      </w:r>
    </w:p>
    <w:p w:rsidR="00DA2C83" w:rsidRPr="00DA2C83" w:rsidRDefault="00DA2C83" w:rsidP="00DA2C83">
      <w:proofErr w:type="spellStart"/>
      <w:r w:rsidRPr="00DA2C83">
        <w:rPr>
          <w:b/>
        </w:rPr>
        <w:t>Resnik</w:t>
      </w:r>
      <w:proofErr w:type="spellEnd"/>
      <w:r w:rsidRPr="00DA2C83">
        <w:rPr>
          <w:b/>
        </w:rPr>
        <w:t xml:space="preserve">, 1 </w:t>
      </w:r>
      <w:r w:rsidRPr="00DA2C83">
        <w:t>– Assistant Professor of Political Science at Yeshiva University (Evan, Journal of International Affairs, “Defining Engagement” v54, n2, political science complete)</w:t>
      </w:r>
    </w:p>
    <w:p w:rsidR="00DA2C83" w:rsidRPr="00DA2C83" w:rsidRDefault="00DA2C83" w:rsidP="00DA2C83"/>
    <w:p w:rsidR="00DA2C83" w:rsidRPr="00DA2C83" w:rsidRDefault="00DA2C83" w:rsidP="00DA2C83">
      <w:r w:rsidRPr="00DA2C83">
        <w:t xml:space="preserve">A REFINED DEFINITION OF ENGAGEMENT In order to establish a more effective framework for dealing </w:t>
      </w:r>
    </w:p>
    <w:p w:rsidR="00DA2C83" w:rsidRPr="00DA2C83" w:rsidRDefault="00DA2C83" w:rsidP="00DA2C83">
      <w:r w:rsidRPr="00DA2C83">
        <w:t>AND</w:t>
      </w:r>
    </w:p>
    <w:p w:rsidR="00DA2C83" w:rsidRPr="00DA2C83" w:rsidRDefault="00DA2C83" w:rsidP="00DA2C83">
      <w:r w:rsidRPr="00DA2C83">
        <w:t>Foreign economic and humanitarian aid in the form of loans and/or grants</w:t>
      </w:r>
    </w:p>
    <w:p w:rsidR="00DA2C83" w:rsidRPr="00DA2C83" w:rsidRDefault="00DA2C83" w:rsidP="00DA2C83">
      <w:pPr>
        <w:pStyle w:val="Heading4"/>
      </w:pPr>
      <w:r w:rsidRPr="00DA2C83">
        <w:rPr>
          <w:bCs w:val="0"/>
        </w:rPr>
        <w:t xml:space="preserve">Vote neg --- </w:t>
      </w:r>
      <w:r w:rsidRPr="00DA2C83">
        <w:rPr>
          <w:bCs w:val="0"/>
          <w:u w:val="single"/>
        </w:rPr>
        <w:t>limits</w:t>
      </w:r>
      <w:r w:rsidRPr="00DA2C83">
        <w:rPr>
          <w:bCs w:val="0"/>
        </w:rPr>
        <w:t xml:space="preserve"> --- infinite potential </w:t>
      </w:r>
      <w:proofErr w:type="spellStart"/>
      <w:r w:rsidRPr="00DA2C83">
        <w:rPr>
          <w:bCs w:val="0"/>
        </w:rPr>
        <w:t>affs</w:t>
      </w:r>
      <w:proofErr w:type="spellEnd"/>
      <w:r w:rsidRPr="00DA2C83">
        <w:rPr>
          <w:bCs w:val="0"/>
        </w:rPr>
        <w:t xml:space="preserve"> that involve diplomacy, culture, and political changes</w:t>
      </w:r>
    </w:p>
    <w:p w:rsidR="00DA2C83" w:rsidRPr="00DA2C83" w:rsidRDefault="00DA2C83" w:rsidP="00DA2C83">
      <w:pPr>
        <w:pStyle w:val="Heading3"/>
        <w:rPr>
          <w:bCs w:val="0"/>
        </w:rPr>
      </w:pPr>
      <w:r w:rsidRPr="00DA2C83">
        <w:rPr>
          <w:bCs w:val="0"/>
        </w:rPr>
        <w:lastRenderedPageBreak/>
        <w:t>3</w:t>
      </w:r>
    </w:p>
    <w:p w:rsidR="00DA2C83" w:rsidRPr="00DA2C83" w:rsidRDefault="00DA2C83" w:rsidP="00DA2C83">
      <w:pPr>
        <w:pStyle w:val="Heading4"/>
        <w:rPr>
          <w:bCs w:val="0"/>
        </w:rPr>
      </w:pPr>
      <w:r w:rsidRPr="00DA2C83">
        <w:rPr>
          <w:bCs w:val="0"/>
        </w:rPr>
        <w:t xml:space="preserve">The United States Federal Government should initiate a binding impact assessment regarding the consequences of </w:t>
      </w:r>
    </w:p>
    <w:p w:rsidR="00DA2C83" w:rsidRPr="00DA2C83" w:rsidRDefault="00DA2C83" w:rsidP="00DA2C83"/>
    <w:p w:rsidR="00DA2C83" w:rsidRPr="00DA2C83" w:rsidRDefault="00DA2C83" w:rsidP="00DA2C83">
      <w:proofErr w:type="gramStart"/>
      <w:r w:rsidRPr="00DA2C83">
        <w:t>the</w:t>
      </w:r>
      <w:proofErr w:type="gramEnd"/>
      <w:r w:rsidRPr="00DA2C83">
        <w:t xml:space="preserve"> United States federal government substantially easing its impediments to oil technology sharing toward Cuba</w:t>
      </w:r>
    </w:p>
    <w:p w:rsidR="00DA2C83" w:rsidRPr="00DA2C83" w:rsidRDefault="00DA2C83" w:rsidP="00DA2C83">
      <w:pPr>
        <w:pStyle w:val="Heading4"/>
      </w:pPr>
      <w:proofErr w:type="gramStart"/>
      <w:r w:rsidRPr="00DA2C83">
        <w:rPr>
          <w:bCs w:val="0"/>
        </w:rPr>
        <w:t>and</w:t>
      </w:r>
      <w:proofErr w:type="gramEnd"/>
      <w:r w:rsidRPr="00DA2C83">
        <w:rPr>
          <w:bCs w:val="0"/>
        </w:rPr>
        <w:t xml:space="preserve"> adopt such measure only if it can be made consistent with human rights ratified by the United States. </w:t>
      </w:r>
    </w:p>
    <w:p w:rsidR="00DA2C83" w:rsidRPr="00DA2C83" w:rsidRDefault="00DA2C83" w:rsidP="00DA2C83">
      <w:pPr>
        <w:pStyle w:val="Heading4"/>
        <w:rPr>
          <w:bCs w:val="0"/>
        </w:rPr>
      </w:pPr>
      <w:r w:rsidRPr="00DA2C83">
        <w:rPr>
          <w:bCs w:val="0"/>
        </w:rPr>
        <w:t xml:space="preserve">The counterplan solves and results in </w:t>
      </w:r>
      <w:r w:rsidRPr="00DA2C83">
        <w:rPr>
          <w:bCs w:val="0"/>
          <w:u w:val="single"/>
        </w:rPr>
        <w:t>effective implementation</w:t>
      </w:r>
      <w:r w:rsidRPr="00DA2C83">
        <w:rPr>
          <w:bCs w:val="0"/>
        </w:rPr>
        <w:t xml:space="preserve"> of the plan </w:t>
      </w:r>
    </w:p>
    <w:p w:rsidR="00DA2C83" w:rsidRPr="00DA2C83" w:rsidRDefault="00DA2C83" w:rsidP="00DA2C83">
      <w:proofErr w:type="spellStart"/>
      <w:r w:rsidRPr="00DA2C83">
        <w:rPr>
          <w:b/>
        </w:rPr>
        <w:t>MacNaughton</w:t>
      </w:r>
      <w:proofErr w:type="spellEnd"/>
      <w:r w:rsidRPr="00DA2C83">
        <w:rPr>
          <w:b/>
        </w:rPr>
        <w:t>, 11</w:t>
      </w:r>
      <w:r w:rsidRPr="00DA2C83">
        <w:t xml:space="preserve"> </w:t>
      </w:r>
      <w:proofErr w:type="gramStart"/>
      <w:r w:rsidRPr="00DA2C83">
        <w:t>[ Copyright</w:t>
      </w:r>
      <w:proofErr w:type="gramEnd"/>
      <w:r w:rsidRPr="00DA2C83">
        <w:t xml:space="preserve"> (c) 2011 by Sargent Shriver National Center on </w:t>
      </w:r>
    </w:p>
    <w:p w:rsidR="00DA2C83" w:rsidRPr="00DA2C83" w:rsidRDefault="00DA2C83" w:rsidP="00DA2C83">
      <w:r w:rsidRPr="00DA2C83">
        <w:t>AND</w:t>
      </w:r>
    </w:p>
    <w:p w:rsidR="00DA2C83" w:rsidRPr="00DA2C83" w:rsidRDefault="00DA2C83" w:rsidP="00DA2C83">
      <w:r w:rsidRPr="00DA2C83">
        <w:t xml:space="preserve">.4972 G.MacNaughton@neu.edu, p. lexis] </w:t>
      </w:r>
    </w:p>
    <w:p w:rsidR="00DA2C83" w:rsidRPr="00DA2C83" w:rsidRDefault="00DA2C83" w:rsidP="00DA2C83">
      <w:r w:rsidRPr="00DA2C83">
        <w:t xml:space="preserve">C. Human Rights Impact Assessment Human rights impact assessment is a process to investigate </w:t>
      </w:r>
    </w:p>
    <w:p w:rsidR="00DA2C83" w:rsidRPr="00DA2C83" w:rsidRDefault="00DA2C83" w:rsidP="00DA2C83">
      <w:r w:rsidRPr="00DA2C83">
        <w:t>AND</w:t>
      </w:r>
    </w:p>
    <w:p w:rsidR="00DA2C83" w:rsidRPr="00DA2C83" w:rsidRDefault="00DA2C83" w:rsidP="00DA2C83">
      <w:proofErr w:type="gramStart"/>
      <w:r w:rsidRPr="00DA2C83">
        <w:t>should</w:t>
      </w:r>
      <w:proofErr w:type="gramEnd"/>
      <w:r w:rsidRPr="00DA2C83">
        <w:t xml:space="preserve"> consider how they might integrate human rights into their poverty law work.</w:t>
      </w:r>
    </w:p>
    <w:p w:rsidR="00DA2C83" w:rsidRPr="00DA2C83" w:rsidRDefault="00DA2C83" w:rsidP="00DA2C83">
      <w:pPr>
        <w:pStyle w:val="Heading4"/>
      </w:pPr>
      <w:bookmarkStart w:id="1" w:name="x-Competes_–"/>
      <w:bookmarkEnd w:id="1"/>
      <w:r w:rsidRPr="00DA2C83">
        <w:rPr>
          <w:bCs w:val="0"/>
        </w:rPr>
        <w:t xml:space="preserve">It </w:t>
      </w:r>
      <w:r w:rsidRPr="00DA2C83">
        <w:rPr>
          <w:bCs w:val="0"/>
          <w:u w:val="single"/>
        </w:rPr>
        <w:t>competes</w:t>
      </w:r>
      <w:r w:rsidRPr="00DA2C83">
        <w:rPr>
          <w:bCs w:val="0"/>
        </w:rPr>
        <w:t xml:space="preserve"> and is </w:t>
      </w:r>
      <w:r w:rsidRPr="00DA2C83">
        <w:rPr>
          <w:bCs w:val="0"/>
          <w:u w:val="single"/>
        </w:rPr>
        <w:t>theoretically legitimate</w:t>
      </w:r>
      <w:r w:rsidRPr="00DA2C83">
        <w:rPr>
          <w:bCs w:val="0"/>
        </w:rPr>
        <w:t xml:space="preserve"> – it’s a PIC out of “</w:t>
      </w:r>
      <w:r w:rsidRPr="00DA2C83">
        <w:rPr>
          <w:bCs w:val="0"/>
          <w:u w:val="single"/>
        </w:rPr>
        <w:t>economic engagement</w:t>
      </w:r>
      <w:r w:rsidRPr="00DA2C83">
        <w:rPr>
          <w:bCs w:val="0"/>
        </w:rPr>
        <w:t xml:space="preserve">” – a </w:t>
      </w:r>
      <w:r w:rsidRPr="00DA2C83">
        <w:rPr>
          <w:bCs w:val="0"/>
          <w:u w:val="single"/>
        </w:rPr>
        <w:t>responsible engagement</w:t>
      </w:r>
      <w:r w:rsidRPr="00DA2C83">
        <w:rPr>
          <w:bCs w:val="0"/>
        </w:rPr>
        <w:t xml:space="preserve"> strategy is key to broader human rights compliance – the plan and the perm fail  </w:t>
      </w:r>
    </w:p>
    <w:p w:rsidR="00DA2C83" w:rsidRPr="00DA2C83" w:rsidRDefault="00DA2C83" w:rsidP="00DA2C83">
      <w:proofErr w:type="spellStart"/>
      <w:r w:rsidRPr="00DA2C83">
        <w:rPr>
          <w:rStyle w:val="Heading4Char"/>
        </w:rPr>
        <w:t>Forcese</w:t>
      </w:r>
      <w:proofErr w:type="spellEnd"/>
      <w:r w:rsidRPr="00DA2C83">
        <w:rPr>
          <w:rStyle w:val="Heading4Char"/>
        </w:rPr>
        <w:t>, 02</w:t>
      </w:r>
      <w:r w:rsidRPr="00DA2C83">
        <w:t xml:space="preserve"> [Craig, Globalizing Decency: Responsible Engagement in an Era of Economic Integration, † BA, McGill; MA, Carleton; LL.B., Ottawa; LL.M., Yale; Member of the Bars of New York, Ontario and the District of Columbia. Associate, Hughes, Hubbard &amp; Reed, LLP] </w:t>
      </w:r>
    </w:p>
    <w:p w:rsidR="00DA2C83" w:rsidRPr="00DA2C83" w:rsidRDefault="00DA2C83" w:rsidP="00DA2C83">
      <w:r w:rsidRPr="00DA2C83">
        <w:t xml:space="preserve">Towards a Doctrine of Responsible Engagement </w:t>
      </w:r>
      <w:proofErr w:type="gramStart"/>
      <w:r w:rsidRPr="00DA2C83">
        <w:t>Put</w:t>
      </w:r>
      <w:proofErr w:type="gramEnd"/>
      <w:r w:rsidRPr="00DA2C83">
        <w:t xml:space="preserve"> simply, the proposed notion of “responsible </w:t>
      </w:r>
    </w:p>
    <w:p w:rsidR="00DA2C83" w:rsidRPr="00DA2C83" w:rsidRDefault="00DA2C83" w:rsidP="00DA2C83">
      <w:r w:rsidRPr="00DA2C83">
        <w:t>AND</w:t>
      </w:r>
    </w:p>
    <w:p w:rsidR="00DA2C83" w:rsidRPr="00DA2C83" w:rsidRDefault="00DA2C83" w:rsidP="00DA2C83">
      <w:proofErr w:type="gramStart"/>
      <w:r w:rsidRPr="00DA2C83">
        <w:t>by</w:t>
      </w:r>
      <w:proofErr w:type="gramEnd"/>
      <w:r w:rsidRPr="00DA2C83">
        <w:t xml:space="preserve"> the international legal context in which they would be expected to operate.</w:t>
      </w:r>
    </w:p>
    <w:p w:rsidR="00DA2C83" w:rsidRPr="00DA2C83" w:rsidRDefault="00DA2C83" w:rsidP="00DA2C83">
      <w:pPr>
        <w:pStyle w:val="Heading4"/>
      </w:pPr>
      <w:r w:rsidRPr="00DA2C83">
        <w:rPr>
          <w:bCs w:val="0"/>
        </w:rPr>
        <w:t xml:space="preserve">That solves human rights leadership </w:t>
      </w:r>
    </w:p>
    <w:p w:rsidR="00DA2C83" w:rsidRPr="00DA2C83" w:rsidRDefault="00DA2C83" w:rsidP="00DA2C83">
      <w:r w:rsidRPr="00DA2C83">
        <w:rPr>
          <w:rStyle w:val="Heading4Char"/>
        </w:rPr>
        <w:t>Wexler, 8</w:t>
      </w:r>
      <w:r w:rsidRPr="00DA2C83">
        <w:t xml:space="preserve"> [Lesley, Assistant Professor, Florida State University College of Law “HUMAN RIGHTS IMPACT STATEMENTS: AN IMMIGRATION CASE STUDY”, 22 Geo. </w:t>
      </w:r>
      <w:proofErr w:type="spellStart"/>
      <w:r w:rsidRPr="00DA2C83">
        <w:t>Immigr</w:t>
      </w:r>
      <w:proofErr w:type="spellEnd"/>
      <w:r w:rsidRPr="00DA2C83">
        <w:t xml:space="preserve">. L.J. 285, p. lexis] </w:t>
      </w:r>
    </w:p>
    <w:p w:rsidR="00DA2C83" w:rsidRPr="00DA2C83" w:rsidRDefault="00DA2C83" w:rsidP="00DA2C83">
      <w:r w:rsidRPr="00DA2C83">
        <w:t>IV. HUMAN RIGHTS IMPACT ASSESSMENT: APPLICATION IN THE IMMIGRATION CONTEXT</w:t>
      </w:r>
      <w:r w:rsidRPr="00DA2C83">
        <w:br/>
      </w:r>
      <w:proofErr w:type="gramStart"/>
      <w:r w:rsidRPr="00DA2C83">
        <w:t>To</w:t>
      </w:r>
      <w:proofErr w:type="gramEnd"/>
      <w:r w:rsidRPr="00DA2C83">
        <w:t xml:space="preserve"> develop </w:t>
      </w:r>
    </w:p>
    <w:p w:rsidR="00DA2C83" w:rsidRPr="00DA2C83" w:rsidRDefault="00DA2C83" w:rsidP="00DA2C83">
      <w:r w:rsidRPr="00DA2C83">
        <w:t>AND</w:t>
      </w:r>
    </w:p>
    <w:p w:rsidR="00DA2C83" w:rsidRPr="00DA2C83" w:rsidRDefault="00DA2C83" w:rsidP="00DA2C83">
      <w:proofErr w:type="gramStart"/>
      <w:r w:rsidRPr="00DA2C83">
        <w:t>the</w:t>
      </w:r>
      <w:proofErr w:type="gramEnd"/>
      <w:r w:rsidRPr="00DA2C83">
        <w:t xml:space="preserve"> domain of "immigration policy" would be subject to automatic assessment.</w:t>
      </w:r>
    </w:p>
    <w:p w:rsidR="00DA2C83" w:rsidRPr="00DA2C83" w:rsidRDefault="00DA2C83" w:rsidP="00DA2C83">
      <w:pPr>
        <w:pStyle w:val="Heading4"/>
      </w:pPr>
      <w:r w:rsidRPr="00DA2C83">
        <w:rPr>
          <w:bCs w:val="0"/>
        </w:rPr>
        <w:t xml:space="preserve">Human rights cred solves global war </w:t>
      </w:r>
    </w:p>
    <w:p w:rsidR="00DA2C83" w:rsidRPr="00DA2C83" w:rsidRDefault="00DA2C83" w:rsidP="00DA2C83">
      <w:r w:rsidRPr="00DA2C83">
        <w:rPr>
          <w:b/>
        </w:rPr>
        <w:t>Burke-White 4</w:t>
      </w:r>
      <w:r w:rsidRPr="00DA2C83">
        <w:t xml:space="preserve"> (William W., Lecturer in Public and International Affairs and Senior Special Assistant to the Dean, Woodrow Wilson School of Public and International Affairs, Princeton University, Spring 2004, Harvard Human Rights Journal, 17 </w:t>
      </w:r>
      <w:proofErr w:type="spellStart"/>
      <w:r w:rsidRPr="00DA2C83">
        <w:t>Harv</w:t>
      </w:r>
      <w:proofErr w:type="spellEnd"/>
      <w:r w:rsidRPr="00DA2C83">
        <w:t xml:space="preserve">. Hum. </w:t>
      </w:r>
      <w:proofErr w:type="spellStart"/>
      <w:r w:rsidRPr="00DA2C83">
        <w:t>Rts</w:t>
      </w:r>
      <w:proofErr w:type="spellEnd"/>
      <w:r w:rsidRPr="00DA2C83">
        <w:t>. J. 249, p. 279-280)</w:t>
      </w:r>
    </w:p>
    <w:p w:rsidR="00DA2C83" w:rsidRPr="00DA2C83" w:rsidRDefault="00DA2C83" w:rsidP="00DA2C83"/>
    <w:p w:rsidR="00DA2C83" w:rsidRPr="00DA2C83" w:rsidRDefault="00DA2C83" w:rsidP="00DA2C83">
      <w:r w:rsidRPr="00DA2C83">
        <w:t xml:space="preserve">This Article presents a strategic--as opposed to ideological or normative--argument that </w:t>
      </w:r>
    </w:p>
    <w:p w:rsidR="00DA2C83" w:rsidRPr="00DA2C83" w:rsidRDefault="00DA2C83" w:rsidP="00DA2C83">
      <w:r w:rsidRPr="00DA2C83">
        <w:t>AND</w:t>
      </w:r>
    </w:p>
    <w:p w:rsidR="00DA2C83" w:rsidRPr="00DA2C83" w:rsidRDefault="00DA2C83" w:rsidP="00DA2C83">
      <w:proofErr w:type="gramStart"/>
      <w:r w:rsidRPr="00DA2C83">
        <w:t>U.S.-U.N. cooperation on human rights issues.</w:t>
      </w:r>
      <w:proofErr w:type="gramEnd"/>
    </w:p>
    <w:p w:rsidR="00DA2C83" w:rsidRPr="00DA2C83" w:rsidRDefault="00DA2C83" w:rsidP="00DA2C83">
      <w:pPr>
        <w:pStyle w:val="Heading3"/>
      </w:pPr>
      <w:r w:rsidRPr="00DA2C83">
        <w:rPr>
          <w:bCs w:val="0"/>
        </w:rPr>
        <w:lastRenderedPageBreak/>
        <w:t>4</w:t>
      </w:r>
    </w:p>
    <w:p w:rsidR="00DA2C83" w:rsidRPr="00DA2C83" w:rsidRDefault="00DA2C83" w:rsidP="00DA2C83"/>
    <w:p w:rsidR="00DA2C83" w:rsidRPr="00DA2C83" w:rsidRDefault="00DA2C83" w:rsidP="00DA2C83">
      <w:pPr>
        <w:rPr>
          <w:b/>
        </w:rPr>
      </w:pPr>
      <w:r w:rsidRPr="00DA2C83">
        <w:rPr>
          <w:b/>
        </w:rPr>
        <w:t xml:space="preserve">Text: The United States federal government should ratify the International Convention on Biological Diversity, substantially increase its development and use of </w:t>
      </w:r>
      <w:proofErr w:type="spellStart"/>
      <w:r w:rsidRPr="00DA2C83">
        <w:rPr>
          <w:b/>
        </w:rPr>
        <w:t>metabarcoding</w:t>
      </w:r>
      <w:proofErr w:type="spellEnd"/>
      <w:r w:rsidRPr="00DA2C83">
        <w:rPr>
          <w:b/>
        </w:rPr>
        <w:t xml:space="preserve"> to monitor and catalogue biodiversity, inventory and coordinate U.S. government and private disease efforts, amend OPA 90 to ensure there is a responsible party for spills that pollute U.S. waters with a commission to determine the appropriate liability cap, export U.S. capping equipment to Russia, appoint a Senior White House Official and an Interagency Committee on Global Health, increase investment in disease R&amp;D, call for a global summit to support global health, </w:t>
      </w:r>
      <w:r w:rsidRPr="00DA2C83">
        <w:rPr>
          <w:rStyle w:val="StyleBoldUnderline"/>
          <w:b/>
        </w:rPr>
        <w:t xml:space="preserve">establish joint cooperative BMD efforts with Russia, and </w:t>
      </w:r>
      <w:r w:rsidRPr="00DA2C83">
        <w:rPr>
          <w:b/>
        </w:rPr>
        <w:t>establish the Joint Data Exchange Center with Russia.</w:t>
      </w:r>
    </w:p>
    <w:p w:rsidR="00DA2C83" w:rsidRPr="00DA2C83" w:rsidRDefault="00DA2C83" w:rsidP="00DA2C83">
      <w:pPr>
        <w:rPr>
          <w:b/>
        </w:rPr>
      </w:pPr>
    </w:p>
    <w:p w:rsidR="00DA2C83" w:rsidRPr="00DA2C83" w:rsidRDefault="00DA2C83" w:rsidP="00DA2C83">
      <w:pPr>
        <w:rPr>
          <w:b/>
        </w:rPr>
      </w:pPr>
      <w:r w:rsidRPr="00DA2C83">
        <w:rPr>
          <w:b/>
        </w:rPr>
        <w:t xml:space="preserve">The CP bolsters credibility on global health --- that solves disease epidemics </w:t>
      </w:r>
    </w:p>
    <w:p w:rsidR="00DA2C83" w:rsidRPr="00DA2C83" w:rsidRDefault="00DA2C83" w:rsidP="00DA2C83">
      <w:r w:rsidRPr="00DA2C83">
        <w:rPr>
          <w:b/>
        </w:rPr>
        <w:t xml:space="preserve">IOM, 09 </w:t>
      </w:r>
      <w:r w:rsidRPr="00DA2C83">
        <w:t>[Institute of medicine, “The U.S. Commitment to Global Health: Recommendations for the Public and Private Sectors”, http://www.ncbi.nlm.nih.gov/bookshelf/br.fcgi?book=nap12642&amp;part=a2001902dddd00142]</w:t>
      </w:r>
    </w:p>
    <w:p w:rsidR="00DA2C83" w:rsidRPr="00DA2C83" w:rsidRDefault="00DA2C83" w:rsidP="00DA2C83">
      <w:r w:rsidRPr="00DA2C83">
        <w:t xml:space="preserve">More than 20 U.S. government agencies work internationally, with many of </w:t>
      </w:r>
    </w:p>
    <w:p w:rsidR="00DA2C83" w:rsidRPr="00DA2C83" w:rsidRDefault="00DA2C83" w:rsidP="00DA2C83">
      <w:r w:rsidRPr="00DA2C83">
        <w:t>AND</w:t>
      </w:r>
    </w:p>
    <w:p w:rsidR="00DA2C83" w:rsidRPr="00DA2C83" w:rsidRDefault="00DA2C83" w:rsidP="00DA2C83">
      <w:proofErr w:type="gramStart"/>
      <w:r w:rsidRPr="00DA2C83">
        <w:t>this</w:t>
      </w:r>
      <w:proofErr w:type="gramEnd"/>
      <w:r w:rsidRPr="00DA2C83">
        <w:t xml:space="preserve"> is an opportunity that the committee hopes the United States will seize.</w:t>
      </w:r>
    </w:p>
    <w:p w:rsidR="00DA2C83" w:rsidRPr="00DA2C83" w:rsidRDefault="00DA2C83" w:rsidP="00DA2C83"/>
    <w:p w:rsidR="00DA2C83" w:rsidRPr="00DA2C83" w:rsidRDefault="00DA2C83" w:rsidP="00DA2C83">
      <w:pPr>
        <w:rPr>
          <w:b/>
        </w:rPr>
      </w:pPr>
      <w:r w:rsidRPr="00DA2C83">
        <w:rPr>
          <w:b/>
        </w:rPr>
        <w:t>The counterplan stops the spills themselves</w:t>
      </w:r>
    </w:p>
    <w:p w:rsidR="00DA2C83" w:rsidRPr="00DA2C83" w:rsidRDefault="00DA2C83" w:rsidP="00DA2C83">
      <w:r w:rsidRPr="00DA2C83">
        <w:rPr>
          <w:b/>
        </w:rPr>
        <w:t xml:space="preserve">Bert et al 12 </w:t>
      </w:r>
      <w:r w:rsidRPr="00DA2C83">
        <w:t>– Melissa Bert is a military fellow (U.S. Coast Guard) at the Council on Foreign Relations.¶ Blake Clayton is fellow for energy and national security at the Council on Foreign Relations, (“Addressing the Risk of a Cuban Oil Spill”,  march 2012, http://www.cfr.org/cuba/addressing-risk-cuban-oil-spill/p27515)</w:t>
      </w:r>
    </w:p>
    <w:p w:rsidR="00DA2C83" w:rsidRPr="00DA2C83" w:rsidRDefault="00DA2C83" w:rsidP="00DA2C83"/>
    <w:p w:rsidR="00DA2C83" w:rsidRPr="00DA2C83" w:rsidRDefault="00DA2C83" w:rsidP="00DA2C83">
      <w:r w:rsidRPr="00DA2C83">
        <w:t xml:space="preserve">Finally, Congress should alter existing oil spill compensation policy. Lawmakers should amend OPA </w:t>
      </w:r>
    </w:p>
    <w:p w:rsidR="00DA2C83" w:rsidRPr="00DA2C83" w:rsidRDefault="00DA2C83" w:rsidP="00DA2C83">
      <w:r w:rsidRPr="00DA2C83">
        <w:t>AND</w:t>
      </w:r>
    </w:p>
    <w:p w:rsidR="00DA2C83" w:rsidRPr="00DA2C83" w:rsidRDefault="00DA2C83" w:rsidP="00DA2C83">
      <w:proofErr w:type="gramStart"/>
      <w:r w:rsidRPr="00DA2C83">
        <w:t>need</w:t>
      </w:r>
      <w:proofErr w:type="gramEnd"/>
      <w:r w:rsidRPr="00DA2C83">
        <w:t xml:space="preserve"> to compensate victims with the desire to retain strict liability for polluters.</w:t>
      </w:r>
    </w:p>
    <w:p w:rsidR="00DA2C83" w:rsidRPr="00DA2C83" w:rsidRDefault="00DA2C83" w:rsidP="00DA2C83">
      <w:pPr>
        <w:pStyle w:val="Heading4"/>
      </w:pPr>
      <w:r w:rsidRPr="00DA2C83">
        <w:t>The counterplan catalogues the DNA of dying species so we can use it in disease research</w:t>
      </w:r>
    </w:p>
    <w:p w:rsidR="00DA2C83" w:rsidRPr="00DA2C83" w:rsidRDefault="00DA2C83" w:rsidP="00DA2C83">
      <w:r w:rsidRPr="00DA2C83">
        <w:rPr>
          <w:b/>
        </w:rPr>
        <w:t>CAS et al 13</w:t>
      </w:r>
      <w:r w:rsidRPr="00DA2C83">
        <w:t xml:space="preserve"> - The research was funded by the Natural Environment Research Council UK, the Chinese Academy of Sciences, the National Science Foundation of China, and the Yunnan provincial government, (“Insect Soup' Holds DNA Key for Monitoring Biodiversity,  August 5, 2013, http://www.sciencedaily.com/releases/2013/08/130805092312.htm)</w:t>
      </w:r>
    </w:p>
    <w:p w:rsidR="00DA2C83" w:rsidRPr="00DA2C83" w:rsidRDefault="00DA2C83" w:rsidP="00DA2C83"/>
    <w:p w:rsidR="00DA2C83" w:rsidRPr="00DA2C83" w:rsidRDefault="00DA2C83" w:rsidP="00DA2C83">
      <w:r w:rsidRPr="00DA2C83">
        <w:t xml:space="preserve">Scientists at the University of East Anglia have shown that sequencing the DNA of crushed </w:t>
      </w:r>
    </w:p>
    <w:p w:rsidR="00DA2C83" w:rsidRPr="00DA2C83" w:rsidRDefault="00DA2C83" w:rsidP="00DA2C83">
      <w:r w:rsidRPr="00DA2C83">
        <w:t>AND</w:t>
      </w:r>
    </w:p>
    <w:p w:rsidR="00DA2C83" w:rsidRPr="00DA2C83" w:rsidRDefault="00DA2C83" w:rsidP="00DA2C83">
      <w:proofErr w:type="gramStart"/>
      <w:r w:rsidRPr="00DA2C83">
        <w:t>tiny</w:t>
      </w:r>
      <w:proofErr w:type="gramEnd"/>
      <w:r w:rsidRPr="00DA2C83">
        <w:t xml:space="preserve"> fraction of their overall populations and pose no threat to endangered species.</w:t>
      </w:r>
    </w:p>
    <w:p w:rsidR="00DA2C83" w:rsidRPr="00DA2C83" w:rsidRDefault="00DA2C83" w:rsidP="00DA2C83">
      <w:pPr>
        <w:pStyle w:val="Heading4"/>
      </w:pPr>
      <w:r w:rsidRPr="00DA2C83">
        <w:rPr>
          <w:bCs w:val="0"/>
        </w:rPr>
        <w:t xml:space="preserve">The CP </w:t>
      </w:r>
      <w:proofErr w:type="spellStart"/>
      <w:r w:rsidRPr="00DA2C83">
        <w:rPr>
          <w:bCs w:val="0"/>
        </w:rPr>
        <w:t>smoothes</w:t>
      </w:r>
      <w:proofErr w:type="spellEnd"/>
      <w:r w:rsidRPr="00DA2C83">
        <w:rPr>
          <w:bCs w:val="0"/>
        </w:rPr>
        <w:t xml:space="preserve"> over US/Russian disagreements</w:t>
      </w:r>
    </w:p>
    <w:p w:rsidR="00DA2C83" w:rsidRPr="00DA2C83" w:rsidRDefault="00DA2C83" w:rsidP="00DA2C83">
      <w:pPr>
        <w:rPr>
          <w:color w:val="000000"/>
        </w:rPr>
      </w:pPr>
      <w:proofErr w:type="spellStart"/>
      <w:r w:rsidRPr="00DA2C83">
        <w:rPr>
          <w:b/>
        </w:rPr>
        <w:t>Futter</w:t>
      </w:r>
      <w:proofErr w:type="spellEnd"/>
      <w:r w:rsidRPr="00DA2C83">
        <w:rPr>
          <w:b/>
        </w:rPr>
        <w:t xml:space="preserve"> 11</w:t>
      </w:r>
      <w:r w:rsidRPr="00DA2C83">
        <w:t xml:space="preserve"> (Andrew </w:t>
      </w:r>
      <w:proofErr w:type="spellStart"/>
      <w:r w:rsidRPr="00DA2C83">
        <w:t>Futter</w:t>
      </w:r>
      <w:proofErr w:type="spellEnd"/>
      <w:r w:rsidRPr="00DA2C83">
        <w:t xml:space="preserve">, doctoral candidate, Department of Political Science, University of Birmingham, “Getting the Balance Right: Ballistic Missile Defense and Nuclear Non-Proliferation,” Comparative Strategy, Volume 30, Issue 3, July 25, 2011, </w:t>
      </w:r>
      <w:r w:rsidRPr="00DA2C83">
        <w:rPr>
          <w:color w:val="000000"/>
        </w:rPr>
        <w:t>http://birmingham.academia.edu/AndrewFutter/Papers/454986/Getting_the_balance_right_ballistic_missile_defence_and_nuclear_non-proliferation)</w:t>
      </w:r>
    </w:p>
    <w:p w:rsidR="00DA2C83" w:rsidRPr="00DA2C83" w:rsidRDefault="00DA2C83" w:rsidP="00DA2C83"/>
    <w:p w:rsidR="00DA2C83" w:rsidRPr="00DA2C83" w:rsidRDefault="00DA2C83" w:rsidP="00DA2C83">
      <w:r w:rsidRPr="00DA2C83">
        <w:t xml:space="preserve">One way in which the United States, in partnership with NATO, may try </w:t>
      </w:r>
    </w:p>
    <w:p w:rsidR="00DA2C83" w:rsidRPr="00DA2C83" w:rsidRDefault="00DA2C83" w:rsidP="00DA2C83">
      <w:r w:rsidRPr="00DA2C83">
        <w:lastRenderedPageBreak/>
        <w:t>AND</w:t>
      </w:r>
    </w:p>
    <w:p w:rsidR="00DA2C83" w:rsidRPr="00DA2C83" w:rsidRDefault="00DA2C83" w:rsidP="00DA2C83">
      <w:r w:rsidRPr="00DA2C83">
        <w:t>Russia…And militarily, it would make the whole system more effective."</w:t>
      </w:r>
    </w:p>
    <w:p w:rsidR="00DA2C83" w:rsidRPr="00DA2C83" w:rsidRDefault="00DA2C83" w:rsidP="00DA2C83">
      <w:pPr>
        <w:pStyle w:val="Heading3"/>
      </w:pPr>
      <w:r w:rsidRPr="00DA2C83">
        <w:lastRenderedPageBreak/>
        <w:t>Russia Advantage – 1NC</w:t>
      </w:r>
    </w:p>
    <w:p w:rsidR="00DA2C83" w:rsidRPr="00DA2C83" w:rsidRDefault="00DA2C83" w:rsidP="00DA2C83">
      <w:pPr>
        <w:pStyle w:val="Heading4"/>
        <w:rPr>
          <w:bCs w:val="0"/>
        </w:rPr>
      </w:pPr>
      <w:r w:rsidRPr="00DA2C83">
        <w:t>5 years before any oil can be drilled</w:t>
      </w:r>
    </w:p>
    <w:p w:rsidR="00DA2C83" w:rsidRPr="00DA2C83" w:rsidRDefault="00DA2C83" w:rsidP="00DA2C83">
      <w:r w:rsidRPr="00DA2C83">
        <w:rPr>
          <w:b/>
        </w:rPr>
        <w:t xml:space="preserve">CDA 11 </w:t>
      </w:r>
      <w:r w:rsidRPr="00DA2C83">
        <w:t xml:space="preserve">independent, non-profit think tank *citing Jorge </w:t>
      </w:r>
      <w:proofErr w:type="spellStart"/>
      <w:r w:rsidRPr="00DA2C83">
        <w:t>Pinon</w:t>
      </w:r>
      <w:proofErr w:type="spellEnd"/>
      <w:r w:rsidRPr="00DA2C83">
        <w:t xml:space="preserve"> a visiting research fellow at the Latin American and Caribbean Center’s Cuban Research Institute at FIU (Center for Democracy in the Americas, 2011, “As Cuba plans to drill in the Gulf of Mexico, U.S. policy poses needless risks to our national interest” http://democracyinamericas.org/pdfs/Cuba_Drilling_and_US_Policy.pdf) //KY</w:t>
      </w:r>
    </w:p>
    <w:p w:rsidR="00DA2C83" w:rsidRPr="00DA2C83" w:rsidRDefault="00DA2C83" w:rsidP="00DA2C83">
      <w:r w:rsidRPr="00DA2C83">
        <w:t xml:space="preserve">As Jorge </w:t>
      </w:r>
      <w:proofErr w:type="spellStart"/>
      <w:r w:rsidRPr="00DA2C83">
        <w:t>Piñon</w:t>
      </w:r>
      <w:proofErr w:type="spellEnd"/>
      <w:r w:rsidRPr="00DA2C83">
        <w:t xml:space="preserve"> testified before Congress, “If Cuba’s undiscovered reserves are proven, </w:t>
      </w:r>
    </w:p>
    <w:p w:rsidR="00DA2C83" w:rsidRPr="00DA2C83" w:rsidRDefault="00DA2C83" w:rsidP="00DA2C83">
      <w:r w:rsidRPr="00DA2C83">
        <w:t>AND</w:t>
      </w:r>
    </w:p>
    <w:p w:rsidR="00DA2C83" w:rsidRPr="00DA2C83" w:rsidRDefault="00DA2C83" w:rsidP="00DA2C83">
      <w:proofErr w:type="gramStart"/>
      <w:r w:rsidRPr="00DA2C83">
        <w:t>and</w:t>
      </w:r>
      <w:proofErr w:type="gramEnd"/>
      <w:r w:rsidRPr="00DA2C83">
        <w:t xml:space="preserve"> pursue a policy that drives out everyone except Venezuela and China.”34 </w:t>
      </w:r>
    </w:p>
    <w:p w:rsidR="00DA2C83" w:rsidRPr="00DA2C83" w:rsidRDefault="00DA2C83" w:rsidP="00DA2C83">
      <w:pPr>
        <w:pStyle w:val="Heading4"/>
      </w:pPr>
      <w:r w:rsidRPr="00DA2C83">
        <w:rPr>
          <w:bCs w:val="0"/>
        </w:rPr>
        <w:t>No Russia war --- no motive or capability</w:t>
      </w:r>
    </w:p>
    <w:p w:rsidR="00DA2C83" w:rsidRPr="00DA2C83" w:rsidRDefault="00DA2C83" w:rsidP="00DA2C83">
      <w:r w:rsidRPr="00DA2C83">
        <w:rPr>
          <w:b/>
        </w:rPr>
        <w:t>Betts 13</w:t>
      </w:r>
      <w:r w:rsidRPr="00DA2C83">
        <w:t xml:space="preserve"> (Richard is the Arnold A. Saltzman Professor of War and Peace Studies @ Columbia. “The Lost Logic of Deterrence,” Foreign Affairs, March/April, Vol. 92, Issue 2, Online)</w:t>
      </w:r>
    </w:p>
    <w:p w:rsidR="00DA2C83" w:rsidRPr="00DA2C83" w:rsidRDefault="00DA2C83" w:rsidP="00DA2C83"/>
    <w:p w:rsidR="00DA2C83" w:rsidRPr="00DA2C83" w:rsidRDefault="00DA2C83" w:rsidP="00DA2C83">
      <w:r w:rsidRPr="00DA2C83">
        <w:t xml:space="preserve">These continuities with the Cold War would make sense only between intense adversaries. Washington </w:t>
      </w:r>
    </w:p>
    <w:p w:rsidR="00DA2C83" w:rsidRPr="00DA2C83" w:rsidRDefault="00DA2C83" w:rsidP="00DA2C83">
      <w:r w:rsidRPr="00DA2C83">
        <w:t>AND</w:t>
      </w:r>
    </w:p>
    <w:p w:rsidR="00DA2C83" w:rsidRPr="00DA2C83" w:rsidRDefault="00DA2C83" w:rsidP="00DA2C83">
      <w:r w:rsidRPr="00DA2C83">
        <w:t>, it is not the vanguard of a globe-spanning revolutionary ideal.</w:t>
      </w:r>
    </w:p>
    <w:p w:rsidR="00DA2C83" w:rsidRPr="00DA2C83" w:rsidRDefault="00DA2C83" w:rsidP="00DA2C83">
      <w:pPr>
        <w:pStyle w:val="Heading4"/>
        <w:rPr>
          <w:u w:val="single"/>
        </w:rPr>
      </w:pPr>
      <w:r w:rsidRPr="00DA2C83">
        <w:t xml:space="preserve">Even if escalation occurs, politicians will </w:t>
      </w:r>
      <w:r w:rsidRPr="00DA2C83">
        <w:rPr>
          <w:u w:val="single"/>
        </w:rPr>
        <w:t>de-escalate</w:t>
      </w:r>
    </w:p>
    <w:p w:rsidR="00DA2C83" w:rsidRPr="00DA2C83" w:rsidRDefault="00DA2C83" w:rsidP="00DA2C83">
      <w:proofErr w:type="spellStart"/>
      <w:r w:rsidRPr="00DA2C83">
        <w:rPr>
          <w:rStyle w:val="StyleStyleBold12pt"/>
        </w:rPr>
        <w:t>Ivashov</w:t>
      </w:r>
      <w:proofErr w:type="spellEnd"/>
      <w:r w:rsidRPr="00DA2C83">
        <w:rPr>
          <w:rStyle w:val="StyleStyleBold12pt"/>
        </w:rPr>
        <w:t xml:space="preserve"> 7</w:t>
      </w:r>
      <w:r w:rsidRPr="00DA2C83">
        <w:t xml:space="preserve"> (Colonel General Leonid, President of the Academy of Geopolitical Problems, July 2007, “Will America Fight Russia”, Defense and Security, No. 78, Lexis)</w:t>
      </w:r>
    </w:p>
    <w:p w:rsidR="00DA2C83" w:rsidRPr="00DA2C83" w:rsidRDefault="00DA2C83" w:rsidP="00DA2C83"/>
    <w:p w:rsidR="00DA2C83" w:rsidRPr="00DA2C83" w:rsidRDefault="00DA2C83" w:rsidP="00DA2C83">
      <w:proofErr w:type="spellStart"/>
      <w:r w:rsidRPr="00DA2C83">
        <w:t>Ivashov</w:t>
      </w:r>
      <w:proofErr w:type="spellEnd"/>
      <w:r w:rsidRPr="00DA2C83">
        <w:t xml:space="preserve">: Numerous scenarios and options are possible. Everything may begin as a local </w:t>
      </w:r>
    </w:p>
    <w:p w:rsidR="00DA2C83" w:rsidRPr="00DA2C83" w:rsidRDefault="00DA2C83" w:rsidP="00DA2C83">
      <w:r w:rsidRPr="00DA2C83">
        <w:t>AND</w:t>
      </w:r>
    </w:p>
    <w:p w:rsidR="00DA2C83" w:rsidRPr="00DA2C83" w:rsidRDefault="00DA2C83" w:rsidP="00DA2C83">
      <w:proofErr w:type="gramStart"/>
      <w:r w:rsidRPr="00DA2C83">
        <w:t>nuclear</w:t>
      </w:r>
      <w:proofErr w:type="gramEnd"/>
      <w:r w:rsidRPr="00DA2C83">
        <w:t xml:space="preserve"> arsenals. It will stop the war and put negotiations into motion.</w:t>
      </w:r>
    </w:p>
    <w:p w:rsidR="00DA2C83" w:rsidRPr="00DA2C83" w:rsidRDefault="00DA2C83" w:rsidP="00DA2C83">
      <w:pPr>
        <w:pStyle w:val="Heading4"/>
      </w:pPr>
      <w:r w:rsidRPr="00DA2C83">
        <w:t>Russian arsenal guarantees an accidental launch and loose nukes</w:t>
      </w:r>
    </w:p>
    <w:p w:rsidR="00DA2C83" w:rsidRPr="00DA2C83" w:rsidRDefault="00DA2C83" w:rsidP="00DA2C83">
      <w:pPr>
        <w:rPr>
          <w:b/>
        </w:rPr>
      </w:pPr>
      <w:r w:rsidRPr="00DA2C83">
        <w:rPr>
          <w:b/>
        </w:rPr>
        <w:t>Allison 2k</w:t>
      </w:r>
      <w:r w:rsidRPr="00DA2C83">
        <w:t xml:space="preserve"> (Graham T., PhD, director of Harvard University's </w:t>
      </w:r>
      <w:proofErr w:type="spellStart"/>
      <w:r w:rsidRPr="00DA2C83">
        <w:t>Belfer</w:t>
      </w:r>
      <w:proofErr w:type="spellEnd"/>
      <w:r w:rsidRPr="00DA2C83">
        <w:t xml:space="preserve"> Center for Science and International Affairs, Harvard Magazine –October, September October, The continuing threat to American security, Vol. 103, No. 1. page 34-35, </w:t>
      </w:r>
      <w:proofErr w:type="spellStart"/>
      <w:r w:rsidRPr="00DA2C83">
        <w:t>Russia''s</w:t>
      </w:r>
      <w:proofErr w:type="spellEnd"/>
      <w:r w:rsidRPr="00DA2C83">
        <w:t xml:space="preserve"> "Loose Nukes")</w:t>
      </w:r>
    </w:p>
    <w:p w:rsidR="00DA2C83" w:rsidRPr="00DA2C83" w:rsidRDefault="00DA2C83" w:rsidP="00DA2C83"/>
    <w:p w:rsidR="00DA2C83" w:rsidRPr="00DA2C83" w:rsidRDefault="00DA2C83" w:rsidP="00DA2C83">
      <w:r w:rsidRPr="00DA2C83">
        <w:t xml:space="preserve">For all the renewed debate about national missile defense— the "Star Wars" </w:t>
      </w:r>
    </w:p>
    <w:p w:rsidR="00DA2C83" w:rsidRPr="00DA2C83" w:rsidRDefault="00DA2C83" w:rsidP="00DA2C83">
      <w:r w:rsidRPr="00DA2C83">
        <w:t>AND</w:t>
      </w:r>
    </w:p>
    <w:p w:rsidR="00DA2C83" w:rsidRPr="00DA2C83" w:rsidRDefault="00DA2C83" w:rsidP="00DA2C83">
      <w:proofErr w:type="gramStart"/>
      <w:r w:rsidRPr="00DA2C83">
        <w:t>should</w:t>
      </w:r>
      <w:proofErr w:type="gramEnd"/>
      <w:r w:rsidRPr="00DA2C83">
        <w:t xml:space="preserve"> note that they could always wrap it in a bale of marijuana. </w:t>
      </w:r>
    </w:p>
    <w:p w:rsidR="00DA2C83" w:rsidRPr="00DA2C83" w:rsidRDefault="00DA2C83" w:rsidP="00DA2C83">
      <w:pPr>
        <w:pStyle w:val="Heading4"/>
      </w:pPr>
      <w:r w:rsidRPr="00DA2C83">
        <w:rPr>
          <w:bCs w:val="0"/>
        </w:rPr>
        <w:t>War now lets us takeout Russian nukes in a first strike</w:t>
      </w:r>
    </w:p>
    <w:p w:rsidR="00DA2C83" w:rsidRPr="00DA2C83" w:rsidRDefault="00DA2C83" w:rsidP="00DA2C83">
      <w:r w:rsidRPr="00DA2C83">
        <w:rPr>
          <w:b/>
        </w:rPr>
        <w:t>Schwarz 6</w:t>
      </w:r>
      <w:r w:rsidRPr="00DA2C83">
        <w:t xml:space="preserve"> (Benjamin is The Atlantic’s literary editor and national editor, The Perils of Primacy, January/February, The Atlantic Magazine)</w:t>
      </w:r>
    </w:p>
    <w:p w:rsidR="00DA2C83" w:rsidRPr="00DA2C83" w:rsidRDefault="00DA2C83" w:rsidP="00DA2C83"/>
    <w:p w:rsidR="00DA2C83" w:rsidRPr="00DA2C83" w:rsidRDefault="00DA2C83" w:rsidP="00DA2C83">
      <w:r w:rsidRPr="00DA2C83">
        <w:t xml:space="preserve"> In a feat of technical sophistication and strategic insight, </w:t>
      </w:r>
      <w:proofErr w:type="spellStart"/>
      <w:r w:rsidRPr="00DA2C83">
        <w:t>Lieber</w:t>
      </w:r>
      <w:proofErr w:type="spellEnd"/>
      <w:r w:rsidRPr="00DA2C83">
        <w:t xml:space="preserve"> and Press have </w:t>
      </w:r>
    </w:p>
    <w:p w:rsidR="00DA2C83" w:rsidRPr="00DA2C83" w:rsidRDefault="00DA2C83" w:rsidP="00DA2C83">
      <w:r w:rsidRPr="00DA2C83">
        <w:t>AND</w:t>
      </w:r>
    </w:p>
    <w:p w:rsidR="00DA2C83" w:rsidRPr="00DA2C83" w:rsidRDefault="00DA2C83" w:rsidP="00DA2C83">
      <w:proofErr w:type="gramStart"/>
      <w:r w:rsidRPr="00DA2C83">
        <w:t>targets</w:t>
      </w:r>
      <w:proofErr w:type="gramEnd"/>
      <w:r w:rsidRPr="00DA2C83">
        <w:t xml:space="preserve"> safe) that once helped make a disarming strike impossible to achieve. </w:t>
      </w:r>
    </w:p>
    <w:p w:rsidR="00DA2C83" w:rsidRPr="00DA2C83" w:rsidRDefault="00DA2C83" w:rsidP="00DA2C83">
      <w:pPr>
        <w:pStyle w:val="Heading4"/>
      </w:pPr>
      <w:r w:rsidRPr="00DA2C83">
        <w:t>Russian accidental launch causes extinction</w:t>
      </w:r>
    </w:p>
    <w:p w:rsidR="00DA2C83" w:rsidRPr="00DA2C83" w:rsidRDefault="00DA2C83" w:rsidP="00DA2C83">
      <w:proofErr w:type="spellStart"/>
      <w:r w:rsidRPr="00DA2C83">
        <w:rPr>
          <w:b/>
        </w:rPr>
        <w:t>Mintz</w:t>
      </w:r>
      <w:proofErr w:type="spellEnd"/>
      <w:r w:rsidRPr="00DA2C83">
        <w:rPr>
          <w:b/>
        </w:rPr>
        <w:t xml:space="preserve"> 1</w:t>
      </w:r>
      <w:r w:rsidRPr="00DA2C83">
        <w:t xml:space="preserve"> (Morton, Former Chair – Fund for Investigative Journalism and Reporter – Washington Post, “Two Minutes to Launch”, The American Prospect, http://www.prospect.org/cs/articles?article=two_minutes_to_launch)</w:t>
      </w:r>
    </w:p>
    <w:p w:rsidR="00DA2C83" w:rsidRPr="00DA2C83" w:rsidRDefault="00DA2C83" w:rsidP="00DA2C83"/>
    <w:p w:rsidR="00DA2C83" w:rsidRPr="00DA2C83" w:rsidRDefault="00DA2C83" w:rsidP="00DA2C83">
      <w:r w:rsidRPr="00DA2C83">
        <w:lastRenderedPageBreak/>
        <w:t xml:space="preserve">Hair-trigger alert means this: The missiles carrying those warheads are armed and </w:t>
      </w:r>
    </w:p>
    <w:p w:rsidR="00DA2C83" w:rsidRPr="00DA2C83" w:rsidRDefault="00DA2C83" w:rsidP="00DA2C83">
      <w:r w:rsidRPr="00DA2C83">
        <w:t>AND</w:t>
      </w:r>
    </w:p>
    <w:p w:rsidR="00DA2C83" w:rsidRPr="00DA2C83" w:rsidRDefault="00DA2C83" w:rsidP="00DA2C83">
      <w:proofErr w:type="gramStart"/>
      <w:r w:rsidRPr="00DA2C83">
        <w:t>would</w:t>
      </w:r>
      <w:proofErr w:type="gramEnd"/>
      <w:r w:rsidRPr="00DA2C83">
        <w:t xml:space="preserve"> be, basically, a nuclear war by checklist, by rote."</w:t>
      </w:r>
    </w:p>
    <w:p w:rsidR="00DA2C83" w:rsidRPr="00DA2C83" w:rsidRDefault="00DA2C83" w:rsidP="00DA2C83">
      <w:pPr>
        <w:pStyle w:val="Heading3"/>
      </w:pPr>
      <w:r w:rsidRPr="00DA2C83">
        <w:lastRenderedPageBreak/>
        <w:t>Spills Advantage – 1NC</w:t>
      </w:r>
    </w:p>
    <w:p w:rsidR="00DA2C83" w:rsidRPr="00DA2C83" w:rsidRDefault="00DA2C83" w:rsidP="00DA2C83">
      <w:pPr>
        <w:pStyle w:val="Heading4"/>
        <w:rPr>
          <w:bCs w:val="0"/>
        </w:rPr>
      </w:pPr>
      <w:r w:rsidRPr="00DA2C83">
        <w:t>No spills --- no drilling absent the U.S.</w:t>
      </w:r>
    </w:p>
    <w:p w:rsidR="00DA2C83" w:rsidRPr="00DA2C83" w:rsidRDefault="00DA2C83" w:rsidP="00DA2C83">
      <w:proofErr w:type="gramStart"/>
      <w:r w:rsidRPr="00DA2C83">
        <w:rPr>
          <w:b/>
        </w:rPr>
        <w:t>O'Grady 13</w:t>
      </w:r>
      <w:r w:rsidRPr="00DA2C83">
        <w:t xml:space="preserve"> – an editor of the Wall Street Journal and member of the Wall Street Journal Editorial Board since 2005.</w:t>
      </w:r>
      <w:proofErr w:type="gramEnd"/>
      <w:r w:rsidRPr="00DA2C83">
        <w:t xml:space="preserve"> She writes predominantly on Latin America and is a co-editor of the Index of Economic Freedom. (Mary Anastasia, "Cuba's Oil Bust," 4/24/13, http://online.wsj.com/article/SB10001424127887324474004578442511561458392.html)</w:t>
      </w:r>
    </w:p>
    <w:p w:rsidR="00DA2C83" w:rsidRPr="00DA2C83" w:rsidRDefault="00DA2C83" w:rsidP="00DA2C83"/>
    <w:p w:rsidR="00DA2C83" w:rsidRPr="00DA2C83" w:rsidRDefault="00DA2C83" w:rsidP="00DA2C83">
      <w:r w:rsidRPr="00DA2C83">
        <w:t xml:space="preserve">Remember all the hype about Cuba drilling for oil in Caribbean waters and American companies </w:t>
      </w:r>
    </w:p>
    <w:p w:rsidR="00DA2C83" w:rsidRPr="00DA2C83" w:rsidRDefault="00DA2C83" w:rsidP="00DA2C83">
      <w:r w:rsidRPr="00DA2C83">
        <w:t>AND</w:t>
      </w:r>
    </w:p>
    <w:p w:rsidR="00DA2C83" w:rsidRPr="00DA2C83" w:rsidRDefault="00DA2C83" w:rsidP="00DA2C83">
      <w:proofErr w:type="gramStart"/>
      <w:r w:rsidRPr="00DA2C83">
        <w:t>to</w:t>
      </w:r>
      <w:proofErr w:type="gramEnd"/>
      <w:r w:rsidRPr="00DA2C83">
        <w:t xml:space="preserve"> Asia. Last week came the end of shallow-water drilling.</w:t>
      </w:r>
    </w:p>
    <w:p w:rsidR="00DA2C83" w:rsidRPr="00DA2C83" w:rsidRDefault="00DA2C83" w:rsidP="00DA2C83">
      <w:pPr>
        <w:pStyle w:val="Heading4"/>
      </w:pPr>
      <w:r w:rsidRPr="00DA2C83">
        <w:t>Drilling is safe</w:t>
      </w:r>
    </w:p>
    <w:p w:rsidR="00DA2C83" w:rsidRPr="00DA2C83" w:rsidRDefault="00DA2C83" w:rsidP="00DA2C83">
      <w:proofErr w:type="spellStart"/>
      <w:r w:rsidRPr="00DA2C83">
        <w:rPr>
          <w:b/>
        </w:rPr>
        <w:t>Nerurkar</w:t>
      </w:r>
      <w:proofErr w:type="spellEnd"/>
      <w:r w:rsidRPr="00DA2C83">
        <w:rPr>
          <w:b/>
        </w:rPr>
        <w:t xml:space="preserve"> and Sullivan, 11</w:t>
      </w:r>
      <w:r w:rsidRPr="00DA2C83">
        <w:t xml:space="preserve"> – Publishers at the United States Congressional Research Service (</w:t>
      </w:r>
      <w:proofErr w:type="spellStart"/>
      <w:r w:rsidRPr="00DA2C83">
        <w:t>Neelesh</w:t>
      </w:r>
      <w:proofErr w:type="spellEnd"/>
      <w:r w:rsidRPr="00DA2C83">
        <w:t>, Mark P., “Cuba's Offshore Oil Development: Background and U.S. Policy Considerations”, United States Congressional Research Service, 28 November 2011, http://www.refworld.org/cgi-bin/texis/vtx/rwmain?docid=4f1ea6af2)</w:t>
      </w:r>
    </w:p>
    <w:p w:rsidR="00DA2C83" w:rsidRPr="00DA2C83" w:rsidRDefault="00DA2C83" w:rsidP="00DA2C83"/>
    <w:p w:rsidR="00DA2C83" w:rsidRPr="00DA2C83" w:rsidRDefault="00DA2C83" w:rsidP="00DA2C83">
      <w:r w:rsidRPr="00DA2C83">
        <w:t xml:space="preserve">Risks of a Spill in Cuban Waters ¶ The U.S. agency in </w:t>
      </w:r>
    </w:p>
    <w:p w:rsidR="00DA2C83" w:rsidRPr="00DA2C83" w:rsidRDefault="00DA2C83" w:rsidP="00DA2C83">
      <w:r w:rsidRPr="00DA2C83">
        <w:t>AND</w:t>
      </w:r>
    </w:p>
    <w:p w:rsidR="00DA2C83" w:rsidRPr="00DA2C83" w:rsidRDefault="00DA2C83" w:rsidP="00DA2C83">
      <w:proofErr w:type="gramStart"/>
      <w:r w:rsidRPr="00DA2C83">
        <w:t>of</w:t>
      </w:r>
      <w:proofErr w:type="gramEnd"/>
      <w:r w:rsidRPr="00DA2C83">
        <w:t xml:space="preserve"> the environmental impact were an oil spill to occur in Cuban waters. </w:t>
      </w:r>
    </w:p>
    <w:p w:rsidR="00DA2C83" w:rsidRPr="00DA2C83" w:rsidRDefault="00DA2C83" w:rsidP="00DA2C83">
      <w:pPr>
        <w:pStyle w:val="Heading4"/>
      </w:pPr>
      <w:r w:rsidRPr="00DA2C83">
        <w:rPr>
          <w:u w:val="single"/>
        </w:rPr>
        <w:t>No extinction</w:t>
      </w:r>
      <w:r w:rsidRPr="00DA2C83">
        <w:t xml:space="preserve"> --- past pandemics like the Spanish flu weren’t sufficient --- limited lethality and medicine check</w:t>
      </w:r>
    </w:p>
    <w:p w:rsidR="00DA2C83" w:rsidRPr="00DA2C83" w:rsidRDefault="00DA2C83" w:rsidP="00DA2C83">
      <w:r w:rsidRPr="00DA2C83">
        <w:rPr>
          <w:b/>
        </w:rPr>
        <w:t>Ridley 12</w:t>
      </w:r>
      <w:r w:rsidRPr="00DA2C83">
        <w:t xml:space="preserve"> (Matt, Columnist – Wall Street Journal, Author – The Rational Optimist: How Prosperity Evolves, “Apocalypse Not: Here’s Why </w:t>
      </w:r>
      <w:proofErr w:type="gramStart"/>
      <w:r w:rsidRPr="00DA2C83">
        <w:t>You Shouldn’t Worry About</w:t>
      </w:r>
      <w:proofErr w:type="gramEnd"/>
      <w:r w:rsidRPr="00DA2C83">
        <w:t xml:space="preserve"> End Times”, Wired Magazine, 8-17, http://www.wired.com/wiredscience/2012/08/ff_apocalypsenot/all/)</w:t>
      </w:r>
    </w:p>
    <w:p w:rsidR="00DA2C83" w:rsidRPr="00DA2C83" w:rsidRDefault="00DA2C83" w:rsidP="00DA2C83"/>
    <w:p w:rsidR="00DA2C83" w:rsidRPr="00DA2C83" w:rsidRDefault="00DA2C83" w:rsidP="00DA2C83">
      <w:r w:rsidRPr="00DA2C83">
        <w:t>The emergence of AIDS led to a theory that other viruses would spring from tropical </w:t>
      </w:r>
    </w:p>
    <w:p w:rsidR="00DA2C83" w:rsidRPr="00DA2C83" w:rsidRDefault="00DA2C83" w:rsidP="00DA2C83">
      <w:r w:rsidRPr="00DA2C83">
        <w:t>AND</w:t>
      </w:r>
    </w:p>
    <w:p w:rsidR="00DA2C83" w:rsidRPr="00DA2C83" w:rsidRDefault="00DA2C83" w:rsidP="00DA2C83">
      <w:proofErr w:type="gramStart"/>
      <w:r w:rsidRPr="00DA2C83">
        <w:t>genome</w:t>
      </w:r>
      <w:proofErr w:type="gramEnd"/>
      <w:r w:rsidRPr="00DA2C83">
        <w:t xml:space="preserve"> and devise a vaccine or cure is getting better all the time.</w:t>
      </w:r>
    </w:p>
    <w:p w:rsidR="00DA2C83" w:rsidRPr="00DA2C83" w:rsidRDefault="00DA2C83" w:rsidP="00DA2C83">
      <w:pPr>
        <w:pStyle w:val="Heading4"/>
      </w:pPr>
      <w:r w:rsidRPr="00DA2C83">
        <w:t xml:space="preserve">Diseases checks </w:t>
      </w:r>
      <w:r w:rsidRPr="00DA2C83">
        <w:rPr>
          <w:u w:val="single"/>
        </w:rPr>
        <w:t>population overshoot</w:t>
      </w:r>
    </w:p>
    <w:p w:rsidR="00DA2C83" w:rsidRPr="00DA2C83" w:rsidRDefault="00DA2C83" w:rsidP="00DA2C83">
      <w:r w:rsidRPr="00DA2C83">
        <w:rPr>
          <w:b/>
        </w:rPr>
        <w:t>Moore 10</w:t>
      </w:r>
      <w:r w:rsidRPr="00DA2C83">
        <w:t xml:space="preserve"> (Chantal, teacher and writer, contributing writer to Suite 101, Human Evolution and the Population Crisis: How Will Natural Selection Affect the Future of Homo Sapiens</w:t>
      </w:r>
      <w:proofErr w:type="gramStart"/>
      <w:r w:rsidRPr="00DA2C83">
        <w:t>?,</w:t>
      </w:r>
      <w:proofErr w:type="gramEnd"/>
      <w:r w:rsidRPr="00DA2C83">
        <w:t xml:space="preserve"> geneticsevolution.suite101.com/article.cfm/human-evolution-and-the-population-crisis#ixzz0jEoy1d6t) </w:t>
      </w:r>
    </w:p>
    <w:p w:rsidR="00DA2C83" w:rsidRPr="00DA2C83" w:rsidRDefault="00DA2C83" w:rsidP="00DA2C83"/>
    <w:p w:rsidR="00DA2C83" w:rsidRPr="00DA2C83" w:rsidRDefault="00DA2C83" w:rsidP="00DA2C83">
      <w:r w:rsidRPr="00DA2C83">
        <w:t xml:space="preserve">Anyone who has taken a biology course knows that populations grow until they are kept </w:t>
      </w:r>
    </w:p>
    <w:p w:rsidR="00DA2C83" w:rsidRPr="00DA2C83" w:rsidRDefault="00DA2C83" w:rsidP="00DA2C83">
      <w:r w:rsidRPr="00DA2C83">
        <w:t>AND</w:t>
      </w:r>
    </w:p>
    <w:p w:rsidR="00DA2C83" w:rsidRPr="00DA2C83" w:rsidRDefault="00DA2C83" w:rsidP="00DA2C83">
      <w:proofErr w:type="gramStart"/>
      <w:r w:rsidRPr="00DA2C83">
        <w:t>a</w:t>
      </w:r>
      <w:proofErr w:type="gramEnd"/>
      <w:r w:rsidRPr="00DA2C83">
        <w:t xml:space="preserve"> growing population indefinitely. Some progeny will survive and others will not.</w:t>
      </w:r>
    </w:p>
    <w:p w:rsidR="00DA2C83" w:rsidRPr="00DA2C83" w:rsidRDefault="00DA2C83" w:rsidP="00DA2C83">
      <w:pPr>
        <w:pStyle w:val="Heading4"/>
      </w:pPr>
      <w:r w:rsidRPr="00DA2C83">
        <w:rPr>
          <w:u w:val="single"/>
        </w:rPr>
        <w:t>Extinction</w:t>
      </w:r>
      <w:r w:rsidRPr="00DA2C83">
        <w:t xml:space="preserve"> ---- now’s key to prevent </w:t>
      </w:r>
      <w:r w:rsidRPr="00DA2C83">
        <w:rPr>
          <w:u w:val="single"/>
        </w:rPr>
        <w:t>irreversible</w:t>
      </w:r>
      <w:r w:rsidRPr="00DA2C83">
        <w:t xml:space="preserve"> ecological damage </w:t>
      </w:r>
    </w:p>
    <w:p w:rsidR="00DA2C83" w:rsidRPr="00DA2C83" w:rsidRDefault="00DA2C83" w:rsidP="00DA2C83">
      <w:pPr>
        <w:rPr>
          <w:rFonts w:eastAsia="Times New Roman"/>
          <w:szCs w:val="20"/>
        </w:rPr>
      </w:pPr>
      <w:proofErr w:type="spellStart"/>
      <w:r w:rsidRPr="00DA2C83">
        <w:rPr>
          <w:rFonts w:eastAsia="Times New Roman"/>
          <w:b/>
          <w:szCs w:val="20"/>
        </w:rPr>
        <w:t>Smail</w:t>
      </w:r>
      <w:proofErr w:type="spellEnd"/>
      <w:r w:rsidRPr="00DA2C83">
        <w:rPr>
          <w:rFonts w:eastAsia="Times New Roman"/>
          <w:b/>
          <w:szCs w:val="20"/>
        </w:rPr>
        <w:t xml:space="preserve"> 4 </w:t>
      </w:r>
      <w:r w:rsidRPr="00DA2C83">
        <w:rPr>
          <w:rFonts w:eastAsia="Times New Roman"/>
          <w:szCs w:val="20"/>
        </w:rPr>
        <w:t>(Ken</w:t>
      </w:r>
      <w:r w:rsidRPr="00DA2C83">
        <w:rPr>
          <w:rFonts w:eastAsia="Times New Roman"/>
          <w:b/>
          <w:szCs w:val="20"/>
        </w:rPr>
        <w:t>,</w:t>
      </w:r>
      <w:r w:rsidRPr="00DA2C83">
        <w:rPr>
          <w:rFonts w:eastAsia="Times New Roman"/>
          <w:szCs w:val="20"/>
        </w:rPr>
        <w:t xml:space="preserve"> Anthropology at Kenyon College, Sept/Oct, http://www.worldwatch.org/system/files/EP175M.pdf)</w:t>
      </w:r>
    </w:p>
    <w:p w:rsidR="00DA2C83" w:rsidRPr="00DA2C83" w:rsidRDefault="00DA2C83" w:rsidP="00DA2C83">
      <w:pPr>
        <w:rPr>
          <w:rFonts w:eastAsiaTheme="minorHAnsi"/>
        </w:rPr>
      </w:pPr>
    </w:p>
    <w:p w:rsidR="00DA2C83" w:rsidRPr="00DA2C83" w:rsidRDefault="00DA2C83" w:rsidP="00DA2C83">
      <w:r w:rsidRPr="00DA2C83">
        <w:t xml:space="preserve">Obviously, a demographic change of this magnitude will require a major reorientation of human </w:t>
      </w:r>
    </w:p>
    <w:p w:rsidR="00DA2C83" w:rsidRPr="00DA2C83" w:rsidRDefault="00DA2C83" w:rsidP="00DA2C83">
      <w:r w:rsidRPr="00DA2C83">
        <w:t>AND</w:t>
      </w:r>
    </w:p>
    <w:p w:rsidR="00DA2C83" w:rsidRPr="00DA2C83" w:rsidRDefault="00DA2C83" w:rsidP="00DA2C83">
      <w:proofErr w:type="gramStart"/>
      <w:r w:rsidRPr="00DA2C83">
        <w:t>as</w:t>
      </w:r>
      <w:proofErr w:type="gramEnd"/>
      <w:r w:rsidRPr="00DA2C83">
        <w:t xml:space="preserve"> the so-called nuclear winter scenarios promulgated in the early 1980s. </w:t>
      </w:r>
    </w:p>
    <w:p w:rsidR="00DA2C83" w:rsidRPr="00DA2C83" w:rsidRDefault="00DA2C83" w:rsidP="00DA2C83">
      <w:pPr>
        <w:pStyle w:val="Heading4"/>
        <w:rPr>
          <w:u w:val="single"/>
        </w:rPr>
      </w:pPr>
      <w:r w:rsidRPr="00DA2C83">
        <w:rPr>
          <w:u w:val="single"/>
        </w:rPr>
        <w:lastRenderedPageBreak/>
        <w:t>No impact to biodiversity</w:t>
      </w:r>
      <w:r w:rsidRPr="00DA2C83">
        <w:t xml:space="preserve"> --- species theory flawed </w:t>
      </w:r>
      <w:r w:rsidRPr="00DA2C83">
        <w:rPr>
          <w:u w:val="single"/>
        </w:rPr>
        <w:t>and</w:t>
      </w:r>
      <w:r w:rsidRPr="00DA2C83">
        <w:t xml:space="preserve"> redundancy checks --- it’s increasing now</w:t>
      </w:r>
    </w:p>
    <w:p w:rsidR="00DA2C83" w:rsidRPr="00DA2C83" w:rsidRDefault="00DA2C83" w:rsidP="00DA2C83">
      <w:proofErr w:type="spellStart"/>
      <w:r w:rsidRPr="00DA2C83">
        <w:rPr>
          <w:rStyle w:val="StyleStyleBold12pt"/>
        </w:rPr>
        <w:t>Sagoff</w:t>
      </w:r>
      <w:proofErr w:type="spellEnd"/>
      <w:r w:rsidRPr="00DA2C83">
        <w:rPr>
          <w:rStyle w:val="StyleStyleBold12pt"/>
        </w:rPr>
        <w:t xml:space="preserve"> 97</w:t>
      </w:r>
      <w:r w:rsidRPr="00DA2C83">
        <w:t xml:space="preserve"> (Mark, Senior Research Scholar – Institute for Philosophy and Public policy in School of Public Affairs – U. Maryland, William and Mary Law Review, “INSTITUTE OF BILL OF RIGHTS LAW SYMPOSIUM DEFINING TAKINGS: PRIVATE PROPERTY AND THE FUTURE OF GOVERNMENT REGULATION: MUDDLE OR MUDDLE THROUGH? TAKINGS JURISPRUDENCE MEETS THE ENDANGERED SPECIES ACT”, 38 </w:t>
      </w:r>
      <w:proofErr w:type="spellStart"/>
      <w:r w:rsidRPr="00DA2C83">
        <w:t>Wm</w:t>
      </w:r>
      <w:proofErr w:type="spellEnd"/>
      <w:r w:rsidRPr="00DA2C83">
        <w:t xml:space="preserve"> and Mary L. Rev. 825, March, Lexis)</w:t>
      </w:r>
    </w:p>
    <w:p w:rsidR="00DA2C83" w:rsidRPr="00DA2C83" w:rsidRDefault="00DA2C83" w:rsidP="00DA2C83"/>
    <w:p w:rsidR="00DA2C83" w:rsidRPr="00DA2C83" w:rsidRDefault="00DA2C83" w:rsidP="00DA2C83">
      <w:r w:rsidRPr="00DA2C83">
        <w:t xml:space="preserve">Although one may agree with ecologists such as Ehrlich and Raven that the earth stands </w:t>
      </w:r>
    </w:p>
    <w:p w:rsidR="00DA2C83" w:rsidRPr="00DA2C83" w:rsidRDefault="00DA2C83" w:rsidP="00DA2C83">
      <w:r w:rsidRPr="00DA2C83">
        <w:t>AND</w:t>
      </w:r>
    </w:p>
    <w:p w:rsidR="00DA2C83" w:rsidRPr="00DA2C83" w:rsidRDefault="00DA2C83" w:rsidP="00DA2C83">
      <w:proofErr w:type="gramStart"/>
      <w:r w:rsidRPr="00DA2C83">
        <w:t>-rich all the time largely as a result of human action.</w:t>
      </w:r>
      <w:proofErr w:type="gramEnd"/>
      <w:r w:rsidRPr="00DA2C83">
        <w:t xml:space="preserve"> n354 </w:t>
      </w:r>
    </w:p>
    <w:p w:rsidR="00DA2C83" w:rsidRPr="00DA2C83" w:rsidRDefault="00DA2C83" w:rsidP="00DA2C83">
      <w:pPr>
        <w:pStyle w:val="Heading4"/>
      </w:pPr>
      <w:r w:rsidRPr="00DA2C83">
        <w:t xml:space="preserve">Marine biodiversity </w:t>
      </w:r>
      <w:r w:rsidRPr="00DA2C83">
        <w:rPr>
          <w:u w:val="single"/>
        </w:rPr>
        <w:t>destabilizes</w:t>
      </w:r>
      <w:r w:rsidRPr="00DA2C83">
        <w:t xml:space="preserve"> ecosystems </w:t>
      </w:r>
    </w:p>
    <w:p w:rsidR="00DA2C83" w:rsidRPr="00DA2C83" w:rsidRDefault="00DA2C83" w:rsidP="00DA2C83">
      <w:r w:rsidRPr="00DA2C83">
        <w:rPr>
          <w:b/>
        </w:rPr>
        <w:t xml:space="preserve">Valdivia and </w:t>
      </w:r>
      <w:proofErr w:type="spellStart"/>
      <w:r w:rsidRPr="00DA2C83">
        <w:rPr>
          <w:b/>
        </w:rPr>
        <w:t>Molis</w:t>
      </w:r>
      <w:proofErr w:type="spellEnd"/>
      <w:r w:rsidRPr="00DA2C83">
        <w:rPr>
          <w:b/>
        </w:rPr>
        <w:t xml:space="preserve"> 9</w:t>
      </w:r>
      <w:r w:rsidRPr="00DA2C83">
        <w:t xml:space="preserve"> (Nelson, </w:t>
      </w:r>
      <w:proofErr w:type="spellStart"/>
      <w:r w:rsidRPr="00DA2C83">
        <w:t>Biologische</w:t>
      </w:r>
      <w:proofErr w:type="spellEnd"/>
      <w:r w:rsidRPr="00DA2C83">
        <w:t xml:space="preserve"> </w:t>
      </w:r>
      <w:proofErr w:type="spellStart"/>
      <w:r w:rsidRPr="00DA2C83">
        <w:t>Anstalt</w:t>
      </w:r>
      <w:proofErr w:type="spellEnd"/>
      <w:r w:rsidRPr="00DA2C83">
        <w:t xml:space="preserve"> Helgoland, Alfred Wegener Institute for Polar and Marine Research, Section Seaweed Biology, Germany, Markus, “Observational evidence of a negative biodiversity–stability relationship in intertidal </w:t>
      </w:r>
      <w:proofErr w:type="spellStart"/>
      <w:r w:rsidRPr="00DA2C83">
        <w:t>epibenthic</w:t>
      </w:r>
      <w:proofErr w:type="spellEnd"/>
      <w:r w:rsidRPr="00DA2C83">
        <w:t xml:space="preserve"> communities,” Aquatic Biology,  Vol. 4: 263–271, January)</w:t>
      </w:r>
    </w:p>
    <w:p w:rsidR="00DA2C83" w:rsidRPr="00DA2C83" w:rsidRDefault="00DA2C83" w:rsidP="00DA2C83"/>
    <w:p w:rsidR="00DA2C83" w:rsidRPr="00DA2C83" w:rsidRDefault="00DA2C83" w:rsidP="00DA2C83">
      <w:r w:rsidRPr="00DA2C83">
        <w:t xml:space="preserve">Our observations suggest that community stability decreased as the number of species increased, in </w:t>
      </w:r>
    </w:p>
    <w:p w:rsidR="00DA2C83" w:rsidRPr="00DA2C83" w:rsidRDefault="00DA2C83" w:rsidP="00DA2C83">
      <w:r w:rsidRPr="00DA2C83">
        <w:t>AND</w:t>
      </w:r>
    </w:p>
    <w:p w:rsidR="00DA2C83" w:rsidRPr="00DA2C83" w:rsidRDefault="00DA2C83" w:rsidP="00DA2C83">
      <w:proofErr w:type="spellStart"/>
      <w:proofErr w:type="gramStart"/>
      <w:r w:rsidRPr="00DA2C83">
        <w:t>covariances</w:t>
      </w:r>
      <w:proofErr w:type="spellEnd"/>
      <w:proofErr w:type="gramEnd"/>
      <w:r w:rsidRPr="00DA2C83">
        <w:t xml:space="preserve"> and species richness probably prevented a positive effect of diversity on stability. </w:t>
      </w:r>
    </w:p>
    <w:p w:rsidR="00DA2C83" w:rsidRPr="00DA2C83" w:rsidRDefault="00DA2C83" w:rsidP="00DA2C83">
      <w:pPr>
        <w:pStyle w:val="Heading4"/>
      </w:pPr>
      <w:r w:rsidRPr="00DA2C83">
        <w:rPr>
          <w:u w:val="single"/>
        </w:rPr>
        <w:t>Can’t solve</w:t>
      </w:r>
      <w:r w:rsidRPr="00DA2C83">
        <w:t xml:space="preserve"> --- loss inevitable</w:t>
      </w:r>
    </w:p>
    <w:p w:rsidR="00DA2C83" w:rsidRPr="00DA2C83" w:rsidRDefault="00DA2C83" w:rsidP="00DA2C83">
      <w:r w:rsidRPr="00DA2C83">
        <w:rPr>
          <w:b/>
        </w:rPr>
        <w:t>Smith 96</w:t>
      </w:r>
      <w:r w:rsidRPr="00DA2C83">
        <w:t xml:space="preserve"> (Fraser, Department of Biological Sciences – Stanford University, “BIOLOGICAL DIVERSITY, ECOSYSTEM STABILITY AND ECONOMIC DEVELOPMENT”, Working Paper GEC 94-10, Centre for Social and Economic Research on the Global Environment, U.K. Economic and Social Research Council, October,  http://prototype2010.cserge.webapp3.uea.ac.uk/sites/default/files/gec_1994_10.pdf)</w:t>
      </w:r>
    </w:p>
    <w:p w:rsidR="00DA2C83" w:rsidRPr="00DA2C83" w:rsidRDefault="00DA2C83" w:rsidP="00DA2C83"/>
    <w:p w:rsidR="00DA2C83" w:rsidRPr="00DA2C83" w:rsidRDefault="00DA2C83" w:rsidP="00DA2C83">
      <w:r w:rsidRPr="00DA2C83">
        <w:t xml:space="preserve">A biodiversity constraint could not conserve all remaining species on the planet. Many species </w:t>
      </w:r>
    </w:p>
    <w:p w:rsidR="00DA2C83" w:rsidRPr="00DA2C83" w:rsidRDefault="00DA2C83" w:rsidP="00DA2C83">
      <w:r w:rsidRPr="00DA2C83">
        <w:t>AND</w:t>
      </w:r>
    </w:p>
    <w:p w:rsidR="00DA2C83" w:rsidRPr="00DA2C83" w:rsidRDefault="00DA2C83" w:rsidP="00DA2C83">
      <w:proofErr w:type="gramStart"/>
      <w:r w:rsidRPr="00DA2C83">
        <w:t>venture</w:t>
      </w:r>
      <w:proofErr w:type="gramEnd"/>
      <w:r w:rsidRPr="00DA2C83">
        <w:t>; rather, it is an ideal for people to strive towards.</w:t>
      </w:r>
    </w:p>
    <w:sectPr w:rsidR="00DA2C83" w:rsidRPr="00DA2C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2C83" w:rsidRDefault="00DA2C83" w:rsidP="005F5576">
      <w:r>
        <w:separator/>
      </w:r>
    </w:p>
  </w:endnote>
  <w:endnote w:type="continuationSeparator" w:id="0">
    <w:p w:rsidR="00DA2C83" w:rsidRDefault="00DA2C8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2C83" w:rsidRDefault="00DA2C83" w:rsidP="005F5576">
      <w:r>
        <w:separator/>
      </w:r>
    </w:p>
  </w:footnote>
  <w:footnote w:type="continuationSeparator" w:id="0">
    <w:p w:rsidR="00DA2C83" w:rsidRDefault="00DA2C8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C83"/>
    <w:rsid w:val="000022F2"/>
    <w:rsid w:val="0000459F"/>
    <w:rsid w:val="00004EB4"/>
    <w:rsid w:val="000158A5"/>
    <w:rsid w:val="0002196C"/>
    <w:rsid w:val="00021F29"/>
    <w:rsid w:val="00027EED"/>
    <w:rsid w:val="0003041D"/>
    <w:rsid w:val="00033028"/>
    <w:rsid w:val="000360A7"/>
    <w:rsid w:val="00041235"/>
    <w:rsid w:val="00043609"/>
    <w:rsid w:val="00052A1D"/>
    <w:rsid w:val="00054E5F"/>
    <w:rsid w:val="00055E12"/>
    <w:rsid w:val="00064A59"/>
    <w:rsid w:val="0007162E"/>
    <w:rsid w:val="00073B9A"/>
    <w:rsid w:val="000824C5"/>
    <w:rsid w:val="00086D0B"/>
    <w:rsid w:val="00087C13"/>
    <w:rsid w:val="00090287"/>
    <w:rsid w:val="00090BA2"/>
    <w:rsid w:val="00091F3D"/>
    <w:rsid w:val="000978A3"/>
    <w:rsid w:val="00097D7E"/>
    <w:rsid w:val="000A1D39"/>
    <w:rsid w:val="000A47D3"/>
    <w:rsid w:val="000A4FA5"/>
    <w:rsid w:val="000B61C8"/>
    <w:rsid w:val="000C767D"/>
    <w:rsid w:val="000D0B76"/>
    <w:rsid w:val="000D2AE5"/>
    <w:rsid w:val="000D3A26"/>
    <w:rsid w:val="000D3D8D"/>
    <w:rsid w:val="000D6508"/>
    <w:rsid w:val="000E41A3"/>
    <w:rsid w:val="000E660F"/>
    <w:rsid w:val="000F37E7"/>
    <w:rsid w:val="00104D06"/>
    <w:rsid w:val="00113C68"/>
    <w:rsid w:val="00114663"/>
    <w:rsid w:val="0012057B"/>
    <w:rsid w:val="00126D92"/>
    <w:rsid w:val="001301AC"/>
    <w:rsid w:val="001304DF"/>
    <w:rsid w:val="00140397"/>
    <w:rsid w:val="0014072D"/>
    <w:rsid w:val="00141F7D"/>
    <w:rsid w:val="00141FBF"/>
    <w:rsid w:val="0014521D"/>
    <w:rsid w:val="00161E47"/>
    <w:rsid w:val="0016509D"/>
    <w:rsid w:val="0016711C"/>
    <w:rsid w:val="00167A9F"/>
    <w:rsid w:val="001711E1"/>
    <w:rsid w:val="0017224E"/>
    <w:rsid w:val="00175018"/>
    <w:rsid w:val="00176791"/>
    <w:rsid w:val="00177828"/>
    <w:rsid w:val="00177A1E"/>
    <w:rsid w:val="00182D51"/>
    <w:rsid w:val="0018565A"/>
    <w:rsid w:val="0019587B"/>
    <w:rsid w:val="001A4F0E"/>
    <w:rsid w:val="001B0A04"/>
    <w:rsid w:val="001B3CEC"/>
    <w:rsid w:val="001B4209"/>
    <w:rsid w:val="001C1D82"/>
    <w:rsid w:val="001C2147"/>
    <w:rsid w:val="001C587E"/>
    <w:rsid w:val="001C7C90"/>
    <w:rsid w:val="001D0D51"/>
    <w:rsid w:val="001D4182"/>
    <w:rsid w:val="001E0C56"/>
    <w:rsid w:val="001E46B4"/>
    <w:rsid w:val="001F2F7D"/>
    <w:rsid w:val="001F7572"/>
    <w:rsid w:val="0020006E"/>
    <w:rsid w:val="002009AE"/>
    <w:rsid w:val="002101DA"/>
    <w:rsid w:val="0021099A"/>
    <w:rsid w:val="00214F67"/>
    <w:rsid w:val="00217499"/>
    <w:rsid w:val="00217849"/>
    <w:rsid w:val="00233909"/>
    <w:rsid w:val="0024023F"/>
    <w:rsid w:val="00240C4E"/>
    <w:rsid w:val="00243DC0"/>
    <w:rsid w:val="002461CA"/>
    <w:rsid w:val="00250E16"/>
    <w:rsid w:val="00257696"/>
    <w:rsid w:val="00263014"/>
    <w:rsid w:val="0026382E"/>
    <w:rsid w:val="00272786"/>
    <w:rsid w:val="00281C82"/>
    <w:rsid w:val="00287AB7"/>
    <w:rsid w:val="00294D00"/>
    <w:rsid w:val="002A213E"/>
    <w:rsid w:val="002A466C"/>
    <w:rsid w:val="002A612B"/>
    <w:rsid w:val="002B68A4"/>
    <w:rsid w:val="002C49A4"/>
    <w:rsid w:val="002C571D"/>
    <w:rsid w:val="002C5772"/>
    <w:rsid w:val="002D0374"/>
    <w:rsid w:val="002D2946"/>
    <w:rsid w:val="002D529E"/>
    <w:rsid w:val="002D6BD6"/>
    <w:rsid w:val="002E4DD9"/>
    <w:rsid w:val="002E4E64"/>
    <w:rsid w:val="002F0314"/>
    <w:rsid w:val="0031182D"/>
    <w:rsid w:val="00314B9D"/>
    <w:rsid w:val="00315CA2"/>
    <w:rsid w:val="00316FEB"/>
    <w:rsid w:val="00325378"/>
    <w:rsid w:val="00326EEB"/>
    <w:rsid w:val="0033078A"/>
    <w:rsid w:val="00331559"/>
    <w:rsid w:val="00341D6C"/>
    <w:rsid w:val="00344E91"/>
    <w:rsid w:val="00347123"/>
    <w:rsid w:val="0034756E"/>
    <w:rsid w:val="00347E74"/>
    <w:rsid w:val="00351D97"/>
    <w:rsid w:val="00354B5B"/>
    <w:rsid w:val="00382AA2"/>
    <w:rsid w:val="00383E0A"/>
    <w:rsid w:val="003847C7"/>
    <w:rsid w:val="00385298"/>
    <w:rsid w:val="003852CE"/>
    <w:rsid w:val="00392E92"/>
    <w:rsid w:val="00394F8A"/>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7E84"/>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6107"/>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1F1C"/>
    <w:rsid w:val="005020C3"/>
    <w:rsid w:val="005111F8"/>
    <w:rsid w:val="00513FA2"/>
    <w:rsid w:val="00514387"/>
    <w:rsid w:val="005163A3"/>
    <w:rsid w:val="00516459"/>
    <w:rsid w:val="00520153"/>
    <w:rsid w:val="00522318"/>
    <w:rsid w:val="005349E1"/>
    <w:rsid w:val="00537EF5"/>
    <w:rsid w:val="005420CC"/>
    <w:rsid w:val="005434D0"/>
    <w:rsid w:val="0054437C"/>
    <w:rsid w:val="00545EE5"/>
    <w:rsid w:val="00546D61"/>
    <w:rsid w:val="005579BF"/>
    <w:rsid w:val="00560C3E"/>
    <w:rsid w:val="00563468"/>
    <w:rsid w:val="00564EC2"/>
    <w:rsid w:val="00565EAE"/>
    <w:rsid w:val="00573677"/>
    <w:rsid w:val="00575F7D"/>
    <w:rsid w:val="00580383"/>
    <w:rsid w:val="00580E40"/>
    <w:rsid w:val="00590731"/>
    <w:rsid w:val="005947DD"/>
    <w:rsid w:val="00594BFF"/>
    <w:rsid w:val="005A506B"/>
    <w:rsid w:val="005A701C"/>
    <w:rsid w:val="005B2444"/>
    <w:rsid w:val="005B2D14"/>
    <w:rsid w:val="005B3140"/>
    <w:rsid w:val="005C0B05"/>
    <w:rsid w:val="005D1156"/>
    <w:rsid w:val="005E0681"/>
    <w:rsid w:val="005E3B08"/>
    <w:rsid w:val="005E3FE4"/>
    <w:rsid w:val="005E572E"/>
    <w:rsid w:val="005F00A3"/>
    <w:rsid w:val="005F5576"/>
    <w:rsid w:val="005F6176"/>
    <w:rsid w:val="006014AB"/>
    <w:rsid w:val="00605F20"/>
    <w:rsid w:val="0061680A"/>
    <w:rsid w:val="00623B70"/>
    <w:rsid w:val="0063578B"/>
    <w:rsid w:val="00636B3D"/>
    <w:rsid w:val="00640F90"/>
    <w:rsid w:val="00641025"/>
    <w:rsid w:val="0064334C"/>
    <w:rsid w:val="00650E98"/>
    <w:rsid w:val="00656C61"/>
    <w:rsid w:val="006672D8"/>
    <w:rsid w:val="00670D96"/>
    <w:rsid w:val="00672877"/>
    <w:rsid w:val="00683154"/>
    <w:rsid w:val="00690115"/>
    <w:rsid w:val="00690898"/>
    <w:rsid w:val="00693039"/>
    <w:rsid w:val="00693A5A"/>
    <w:rsid w:val="006955CD"/>
    <w:rsid w:val="006B302F"/>
    <w:rsid w:val="006C64D4"/>
    <w:rsid w:val="006E53F0"/>
    <w:rsid w:val="006F46C3"/>
    <w:rsid w:val="006F7CDF"/>
    <w:rsid w:val="00700BDB"/>
    <w:rsid w:val="0070121B"/>
    <w:rsid w:val="00701E73"/>
    <w:rsid w:val="00711FE2"/>
    <w:rsid w:val="00712649"/>
    <w:rsid w:val="00714BC9"/>
    <w:rsid w:val="00723F91"/>
    <w:rsid w:val="00725623"/>
    <w:rsid w:val="0073072B"/>
    <w:rsid w:val="00743059"/>
    <w:rsid w:val="00744F58"/>
    <w:rsid w:val="00750CED"/>
    <w:rsid w:val="00751EDB"/>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4C80"/>
    <w:rsid w:val="007C350D"/>
    <w:rsid w:val="007C3689"/>
    <w:rsid w:val="007C3C9B"/>
    <w:rsid w:val="007D0C66"/>
    <w:rsid w:val="007D3012"/>
    <w:rsid w:val="007D65A7"/>
    <w:rsid w:val="007E3F59"/>
    <w:rsid w:val="007E5043"/>
    <w:rsid w:val="007E5183"/>
    <w:rsid w:val="007E5BD0"/>
    <w:rsid w:val="008133F9"/>
    <w:rsid w:val="00823AAC"/>
    <w:rsid w:val="008449E4"/>
    <w:rsid w:val="00854C66"/>
    <w:rsid w:val="008553E1"/>
    <w:rsid w:val="0087643B"/>
    <w:rsid w:val="00877669"/>
    <w:rsid w:val="00892D13"/>
    <w:rsid w:val="00897F92"/>
    <w:rsid w:val="008A64C9"/>
    <w:rsid w:val="008B180A"/>
    <w:rsid w:val="008B24B7"/>
    <w:rsid w:val="008B6F31"/>
    <w:rsid w:val="008C2CD8"/>
    <w:rsid w:val="008C5743"/>
    <w:rsid w:val="008C68EE"/>
    <w:rsid w:val="008C7F44"/>
    <w:rsid w:val="008D4273"/>
    <w:rsid w:val="008D4EF3"/>
    <w:rsid w:val="008E0E4F"/>
    <w:rsid w:val="008E15A3"/>
    <w:rsid w:val="008E1FD5"/>
    <w:rsid w:val="008E4139"/>
    <w:rsid w:val="008F322F"/>
    <w:rsid w:val="00907DFE"/>
    <w:rsid w:val="00914596"/>
    <w:rsid w:val="009146BF"/>
    <w:rsid w:val="00915AD4"/>
    <w:rsid w:val="00915EF1"/>
    <w:rsid w:val="00924C08"/>
    <w:rsid w:val="00924F74"/>
    <w:rsid w:val="00927D88"/>
    <w:rsid w:val="00930D1F"/>
    <w:rsid w:val="00935127"/>
    <w:rsid w:val="0094025E"/>
    <w:rsid w:val="0094256C"/>
    <w:rsid w:val="00953F11"/>
    <w:rsid w:val="009706C1"/>
    <w:rsid w:val="00976675"/>
    <w:rsid w:val="00976FBF"/>
    <w:rsid w:val="00977605"/>
    <w:rsid w:val="00980A38"/>
    <w:rsid w:val="00984B38"/>
    <w:rsid w:val="00987E6F"/>
    <w:rsid w:val="00992043"/>
    <w:rsid w:val="009A0636"/>
    <w:rsid w:val="009A6FF5"/>
    <w:rsid w:val="009B2B47"/>
    <w:rsid w:val="009B35DB"/>
    <w:rsid w:val="009C25FC"/>
    <w:rsid w:val="009C4298"/>
    <w:rsid w:val="009D318C"/>
    <w:rsid w:val="009D655D"/>
    <w:rsid w:val="00A10B8B"/>
    <w:rsid w:val="00A20D78"/>
    <w:rsid w:val="00A2174A"/>
    <w:rsid w:val="00A26733"/>
    <w:rsid w:val="00A3595E"/>
    <w:rsid w:val="00A36418"/>
    <w:rsid w:val="00A46C7F"/>
    <w:rsid w:val="00A73245"/>
    <w:rsid w:val="00A77145"/>
    <w:rsid w:val="00A82989"/>
    <w:rsid w:val="00A904FE"/>
    <w:rsid w:val="00A9262C"/>
    <w:rsid w:val="00A97740"/>
    <w:rsid w:val="00AB3B76"/>
    <w:rsid w:val="00AB61DD"/>
    <w:rsid w:val="00AC222F"/>
    <w:rsid w:val="00AC2CC7"/>
    <w:rsid w:val="00AC6F39"/>
    <w:rsid w:val="00AC7B3B"/>
    <w:rsid w:val="00AD3CE6"/>
    <w:rsid w:val="00AD6A41"/>
    <w:rsid w:val="00AE1307"/>
    <w:rsid w:val="00AE3BED"/>
    <w:rsid w:val="00AE7586"/>
    <w:rsid w:val="00AF7A65"/>
    <w:rsid w:val="00B01D29"/>
    <w:rsid w:val="00B06710"/>
    <w:rsid w:val="00B07EBF"/>
    <w:rsid w:val="00B166CB"/>
    <w:rsid w:val="00B235E1"/>
    <w:rsid w:val="00B24ACF"/>
    <w:rsid w:val="00B272CF"/>
    <w:rsid w:val="00B3145D"/>
    <w:rsid w:val="00B34D6C"/>
    <w:rsid w:val="00B357BA"/>
    <w:rsid w:val="00B360ED"/>
    <w:rsid w:val="00B41ED3"/>
    <w:rsid w:val="00B50B54"/>
    <w:rsid w:val="00B564DB"/>
    <w:rsid w:val="00B768B6"/>
    <w:rsid w:val="00B80261"/>
    <w:rsid w:val="00B816A3"/>
    <w:rsid w:val="00B86E4F"/>
    <w:rsid w:val="00B9040F"/>
    <w:rsid w:val="00B908D1"/>
    <w:rsid w:val="00B940D1"/>
    <w:rsid w:val="00BB58BD"/>
    <w:rsid w:val="00BB6A26"/>
    <w:rsid w:val="00BC1034"/>
    <w:rsid w:val="00BD183D"/>
    <w:rsid w:val="00BE2408"/>
    <w:rsid w:val="00BE3EC6"/>
    <w:rsid w:val="00BE5BEB"/>
    <w:rsid w:val="00BE6528"/>
    <w:rsid w:val="00BF1E36"/>
    <w:rsid w:val="00BF3FF1"/>
    <w:rsid w:val="00C0087A"/>
    <w:rsid w:val="00C05F9D"/>
    <w:rsid w:val="00C27212"/>
    <w:rsid w:val="00C34185"/>
    <w:rsid w:val="00C42DD6"/>
    <w:rsid w:val="00C545E7"/>
    <w:rsid w:val="00C66858"/>
    <w:rsid w:val="00C72E69"/>
    <w:rsid w:val="00C7411E"/>
    <w:rsid w:val="00C81796"/>
    <w:rsid w:val="00C8365A"/>
    <w:rsid w:val="00C84988"/>
    <w:rsid w:val="00C93790"/>
    <w:rsid w:val="00CA4AF6"/>
    <w:rsid w:val="00CA59CA"/>
    <w:rsid w:val="00CB2356"/>
    <w:rsid w:val="00CB4075"/>
    <w:rsid w:val="00CB4E6D"/>
    <w:rsid w:val="00CC23DE"/>
    <w:rsid w:val="00CC645E"/>
    <w:rsid w:val="00CD3E3A"/>
    <w:rsid w:val="00CD7459"/>
    <w:rsid w:val="00CD7902"/>
    <w:rsid w:val="00CE55A6"/>
    <w:rsid w:val="00CF13FC"/>
    <w:rsid w:val="00CF363F"/>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72B66"/>
    <w:rsid w:val="00D84612"/>
    <w:rsid w:val="00D86024"/>
    <w:rsid w:val="00D94CA3"/>
    <w:rsid w:val="00D96595"/>
    <w:rsid w:val="00DA018C"/>
    <w:rsid w:val="00DA2C83"/>
    <w:rsid w:val="00DA3C9D"/>
    <w:rsid w:val="00DB0F7E"/>
    <w:rsid w:val="00DB5489"/>
    <w:rsid w:val="00DB6C98"/>
    <w:rsid w:val="00DC4CE8"/>
    <w:rsid w:val="00DC701C"/>
    <w:rsid w:val="00DD7AC7"/>
    <w:rsid w:val="00DD7F91"/>
    <w:rsid w:val="00E00376"/>
    <w:rsid w:val="00E01016"/>
    <w:rsid w:val="00E043B1"/>
    <w:rsid w:val="00E12993"/>
    <w:rsid w:val="00E14C0F"/>
    <w:rsid w:val="00E14EBD"/>
    <w:rsid w:val="00E16734"/>
    <w:rsid w:val="00E23260"/>
    <w:rsid w:val="00E2367A"/>
    <w:rsid w:val="00E27BC7"/>
    <w:rsid w:val="00E35FC9"/>
    <w:rsid w:val="00E377A4"/>
    <w:rsid w:val="00E411AE"/>
    <w:rsid w:val="00E41346"/>
    <w:rsid w:val="00E420E9"/>
    <w:rsid w:val="00E4635D"/>
    <w:rsid w:val="00E61D76"/>
    <w:rsid w:val="00E66200"/>
    <w:rsid w:val="00E66619"/>
    <w:rsid w:val="00E674DB"/>
    <w:rsid w:val="00E70912"/>
    <w:rsid w:val="00E75F28"/>
    <w:rsid w:val="00E7717C"/>
    <w:rsid w:val="00E90AA6"/>
    <w:rsid w:val="00E977B8"/>
    <w:rsid w:val="00E97AD1"/>
    <w:rsid w:val="00E97D33"/>
    <w:rsid w:val="00EA109B"/>
    <w:rsid w:val="00EA15A8"/>
    <w:rsid w:val="00EA2926"/>
    <w:rsid w:val="00EB2CDE"/>
    <w:rsid w:val="00EC1A81"/>
    <w:rsid w:val="00EC7E5C"/>
    <w:rsid w:val="00ED78F1"/>
    <w:rsid w:val="00EE4C1B"/>
    <w:rsid w:val="00EE4DCA"/>
    <w:rsid w:val="00EF0F62"/>
    <w:rsid w:val="00EF54C7"/>
    <w:rsid w:val="00F007E1"/>
    <w:rsid w:val="00F00CB6"/>
    <w:rsid w:val="00F0134E"/>
    <w:rsid w:val="00F057C6"/>
    <w:rsid w:val="00F17D96"/>
    <w:rsid w:val="00F22565"/>
    <w:rsid w:val="00F3380E"/>
    <w:rsid w:val="00F40837"/>
    <w:rsid w:val="00F42F79"/>
    <w:rsid w:val="00F44016"/>
    <w:rsid w:val="00F47773"/>
    <w:rsid w:val="00F5019D"/>
    <w:rsid w:val="00F56308"/>
    <w:rsid w:val="00F634D6"/>
    <w:rsid w:val="00F64385"/>
    <w:rsid w:val="00F6473F"/>
    <w:rsid w:val="00F64A8D"/>
    <w:rsid w:val="00F76366"/>
    <w:rsid w:val="00F805C0"/>
    <w:rsid w:val="00F85ED3"/>
    <w:rsid w:val="00FB1D66"/>
    <w:rsid w:val="00FB4261"/>
    <w:rsid w:val="00FB43B1"/>
    <w:rsid w:val="00FC0608"/>
    <w:rsid w:val="00FC2155"/>
    <w:rsid w:val="00FC41A7"/>
    <w:rsid w:val="00FD675B"/>
    <w:rsid w:val="00FD7483"/>
    <w:rsid w:val="00FD74E1"/>
    <w:rsid w:val="00FE352F"/>
    <w:rsid w:val="00FE380E"/>
    <w:rsid w:val="00FE4404"/>
    <w:rsid w:val="00FE76DF"/>
    <w:rsid w:val="00FF38D9"/>
    <w:rsid w:val="00FF3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22318"/>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52231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22318"/>
    <w:pPr>
      <w:keepNext/>
      <w:keepLines/>
      <w:pageBreakBefore/>
      <w:spacing w:before="480"/>
      <w:jc w:val="center"/>
      <w:outlineLvl w:val="1"/>
    </w:pPr>
    <w:rPr>
      <w:rFonts w:eastAsiaTheme="majorEastAsia" w:cstheme="majorBidi"/>
      <w:b/>
      <w:bCs/>
      <w:sz w:val="40"/>
      <w:szCs w:val="26"/>
      <w:u w:val="double"/>
    </w:rPr>
  </w:style>
  <w:style w:type="paragraph" w:styleId="Heading3">
    <w:name w:val="heading 3"/>
    <w:aliases w:val="Block"/>
    <w:basedOn w:val="Normal"/>
    <w:next w:val="Normal"/>
    <w:link w:val="Heading3Char"/>
    <w:uiPriority w:val="3"/>
    <w:qFormat/>
    <w:rsid w:val="00522318"/>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uiPriority w:val="4"/>
    <w:qFormat/>
    <w:rsid w:val="00522318"/>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22318"/>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522318"/>
    <w:rPr>
      <w:rFonts w:ascii="Georgia" w:eastAsiaTheme="majorEastAsia" w:hAnsi="Georgia" w:cstheme="majorBidi"/>
      <w:b/>
      <w:bCs/>
      <w:sz w:val="40"/>
      <w:szCs w:val="26"/>
      <w:u w:val="double"/>
    </w:rPr>
  </w:style>
  <w:style w:type="character" w:styleId="Emphasis">
    <w:name w:val="Emphasis"/>
    <w:basedOn w:val="DefaultParagraphFont"/>
    <w:uiPriority w:val="7"/>
    <w:qFormat/>
    <w:rsid w:val="00594BFF"/>
    <w:rPr>
      <w:rFonts w:ascii="Georgia" w:hAnsi="Georgia" w:cs="Calibri"/>
      <w:b w:val="0"/>
      <w:i w:val="0"/>
      <w:iCs/>
      <w:sz w:val="22"/>
      <w:u w:val="single"/>
      <w:bdr w:val="single" w:sz="18" w:space="0" w:color="auto"/>
    </w:rPr>
  </w:style>
  <w:style w:type="character" w:customStyle="1" w:styleId="StyleBold">
    <w:name w:val="Style Bold"/>
    <w:basedOn w:val="DefaultParagraphFont"/>
    <w:uiPriority w:val="9"/>
    <w:semiHidden/>
    <w:rsid w:val="00522318"/>
    <w:rPr>
      <w:b/>
      <w:bCs/>
    </w:rPr>
  </w:style>
  <w:style w:type="character" w:customStyle="1" w:styleId="Heading3Char">
    <w:name w:val="Heading 3 Char"/>
    <w:aliases w:val="Block Char"/>
    <w:basedOn w:val="DefaultParagraphFont"/>
    <w:link w:val="Heading3"/>
    <w:uiPriority w:val="3"/>
    <w:rsid w:val="00522318"/>
    <w:rPr>
      <w:rFonts w:ascii="Georgia" w:eastAsiaTheme="majorEastAsia" w:hAnsi="Georgia" w:cstheme="majorBidi"/>
      <w:b/>
      <w:bCs/>
      <w:sz w:val="28"/>
      <w:u w:val="single"/>
    </w:rPr>
  </w:style>
  <w:style w:type="character" w:customStyle="1" w:styleId="StyleBoldUnderline">
    <w:name w:val="Style Bold Underline"/>
    <w:aliases w:val="Underline,Cards + Font: 12 pt Char,Thick Underline Char,Bo,cite,Minimized Char,Heading 3 Char Char Char Char Char,Citation Char Char Char,9.5 pt,B,Intense Emphasis11111,apple-style-span + 6 pt,Bold,Kern at 16 pt,Intense Emphasis1,c,ci"/>
    <w:basedOn w:val="DefaultParagraphFont"/>
    <w:uiPriority w:val="5"/>
    <w:qFormat/>
    <w:rsid w:val="00522318"/>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522318"/>
    <w:rPr>
      <w:b/>
      <w:bCs/>
      <w:sz w:val="22"/>
      <w:u w:val="none"/>
    </w:rPr>
  </w:style>
  <w:style w:type="paragraph" w:styleId="Header">
    <w:name w:val="header"/>
    <w:basedOn w:val="Normal"/>
    <w:link w:val="HeaderChar"/>
    <w:uiPriority w:val="99"/>
    <w:semiHidden/>
    <w:rsid w:val="00522318"/>
    <w:pPr>
      <w:tabs>
        <w:tab w:val="center" w:pos="4680"/>
        <w:tab w:val="right" w:pos="9360"/>
      </w:tabs>
    </w:pPr>
  </w:style>
  <w:style w:type="character" w:customStyle="1" w:styleId="HeaderChar">
    <w:name w:val="Header Char"/>
    <w:basedOn w:val="DefaultParagraphFont"/>
    <w:link w:val="Header"/>
    <w:uiPriority w:val="99"/>
    <w:semiHidden/>
    <w:rsid w:val="00522318"/>
    <w:rPr>
      <w:rFonts w:ascii="Calibri" w:hAnsi="Calibri" w:cs="Calibri"/>
    </w:rPr>
  </w:style>
  <w:style w:type="paragraph" w:styleId="Footer">
    <w:name w:val="footer"/>
    <w:basedOn w:val="Normal"/>
    <w:link w:val="FooterChar"/>
    <w:uiPriority w:val="99"/>
    <w:semiHidden/>
    <w:rsid w:val="00522318"/>
    <w:pPr>
      <w:tabs>
        <w:tab w:val="center" w:pos="4680"/>
        <w:tab w:val="right" w:pos="9360"/>
      </w:tabs>
    </w:pPr>
  </w:style>
  <w:style w:type="character" w:customStyle="1" w:styleId="FooterChar">
    <w:name w:val="Footer Char"/>
    <w:basedOn w:val="DefaultParagraphFont"/>
    <w:link w:val="Footer"/>
    <w:uiPriority w:val="99"/>
    <w:semiHidden/>
    <w:rsid w:val="00522318"/>
    <w:rPr>
      <w:rFonts w:ascii="Calibri" w:hAnsi="Calibri" w:cs="Calibri"/>
    </w:rPr>
  </w:style>
  <w:style w:type="character" w:styleId="Hyperlink">
    <w:name w:val="Hyperlink"/>
    <w:aliases w:val="heading 1 (block title),Important,Read,Card Text,Internet Link"/>
    <w:basedOn w:val="DefaultParagraphFont"/>
    <w:uiPriority w:val="99"/>
    <w:semiHidden/>
    <w:rsid w:val="00522318"/>
    <w:rPr>
      <w:color w:val="auto"/>
      <w:u w:val="none"/>
    </w:rPr>
  </w:style>
  <w:style w:type="character" w:styleId="FollowedHyperlink">
    <w:name w:val="FollowedHyperlink"/>
    <w:basedOn w:val="DefaultParagraphFont"/>
    <w:uiPriority w:val="99"/>
    <w:semiHidden/>
    <w:rsid w:val="00522318"/>
    <w:rPr>
      <w:color w:val="auto"/>
      <w:u w:val="none"/>
    </w:rPr>
  </w:style>
  <w:style w:type="character" w:customStyle="1" w:styleId="Heading4Char">
    <w:name w:val="Heading 4 Char"/>
    <w:aliases w:val="Tag Char"/>
    <w:basedOn w:val="DefaultParagraphFont"/>
    <w:link w:val="Heading4"/>
    <w:uiPriority w:val="4"/>
    <w:rsid w:val="00522318"/>
    <w:rPr>
      <w:rFonts w:ascii="Georgia" w:eastAsiaTheme="majorEastAsia" w:hAnsi="Georgia" w:cstheme="majorBidi"/>
      <w:b/>
      <w:bCs/>
      <w:iCs/>
    </w:rPr>
  </w:style>
  <w:style w:type="paragraph" w:customStyle="1" w:styleId="Analytic">
    <w:name w:val="Analytic"/>
    <w:basedOn w:val="Heading4"/>
    <w:qFormat/>
    <w:rsid w:val="009D655D"/>
  </w:style>
  <w:style w:type="character" w:customStyle="1" w:styleId="StyleEmphasisEvidenceMinimizedminimizedHighlightedtag2Size1">
    <w:name w:val="Style EmphasisEvidenceMinimizedminimizedHighlightedtag2Size 1..."/>
    <w:basedOn w:val="Emphasis"/>
    <w:rsid w:val="00C81796"/>
    <w:rPr>
      <w:rFonts w:ascii="Georgia" w:hAnsi="Georgia" w:cs="Calibri"/>
      <w:b/>
      <w:bCs/>
      <w:i w:val="0"/>
      <w:iCs w:val="0"/>
      <w:sz w:val="22"/>
      <w:u w:val="single"/>
      <w:bdr w:val="single" w:sz="8" w:space="0" w:color="auto"/>
    </w:rPr>
  </w:style>
  <w:style w:type="paragraph" w:styleId="Title">
    <w:name w:val="Title"/>
    <w:basedOn w:val="Normal"/>
    <w:next w:val="Normal"/>
    <w:link w:val="TitleChar"/>
    <w:uiPriority w:val="1"/>
    <w:qFormat/>
    <w:rsid w:val="00DA2C83"/>
    <w:pPr>
      <w:ind w:left="720"/>
      <w:outlineLvl w:val="0"/>
    </w:pPr>
    <w:rPr>
      <w:rFonts w:ascii="Calibri" w:eastAsia="SimSun" w:hAnsi="Calibri" w:cs="Times New Roman"/>
      <w:sz w:val="20"/>
      <w:szCs w:val="20"/>
      <w:u w:val="single"/>
      <w:lang w:eastAsia="en-US"/>
    </w:rPr>
  </w:style>
  <w:style w:type="character" w:customStyle="1" w:styleId="TitleChar">
    <w:name w:val="Title Char"/>
    <w:basedOn w:val="DefaultParagraphFont"/>
    <w:link w:val="Title"/>
    <w:uiPriority w:val="1"/>
    <w:qFormat/>
    <w:rsid w:val="00DA2C83"/>
    <w:rPr>
      <w:rFonts w:ascii="Calibri" w:eastAsia="SimSun" w:hAnsi="Calibri" w:cs="Times New Roman"/>
      <w:sz w:val="20"/>
      <w:szCs w:val="20"/>
      <w:u w:val="single"/>
      <w:lang w:eastAsia="en-US"/>
    </w:rPr>
  </w:style>
  <w:style w:type="character" w:customStyle="1" w:styleId="Heading2Char3">
    <w:name w:val="Heading 2 Char3"/>
    <w:aliases w:val="Heading 21 Char,Char Char Char Char1 Char1,Char Char Char Char1 Char Char,Char Char Char Char1 Char,Char2 Char,Heading 2 Char Char1 Char,Heading 2 Char Char Char Char2,Heading 2 Char Char Char1,Heading 2 Char Char Char1 Char Char,T Char"/>
    <w:rsid w:val="00DA2C83"/>
    <w:rPr>
      <w:rFonts w:ascii="Arial" w:hAnsi="Arial" w:cs="Arial" w:hint="default"/>
      <w:b/>
      <w:bCs/>
      <w:iCs/>
      <w:szCs w:val="28"/>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22318"/>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52231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22318"/>
    <w:pPr>
      <w:keepNext/>
      <w:keepLines/>
      <w:pageBreakBefore/>
      <w:spacing w:before="480"/>
      <w:jc w:val="center"/>
      <w:outlineLvl w:val="1"/>
    </w:pPr>
    <w:rPr>
      <w:rFonts w:eastAsiaTheme="majorEastAsia" w:cstheme="majorBidi"/>
      <w:b/>
      <w:bCs/>
      <w:sz w:val="40"/>
      <w:szCs w:val="26"/>
      <w:u w:val="double"/>
    </w:rPr>
  </w:style>
  <w:style w:type="paragraph" w:styleId="Heading3">
    <w:name w:val="heading 3"/>
    <w:aliases w:val="Block"/>
    <w:basedOn w:val="Normal"/>
    <w:next w:val="Normal"/>
    <w:link w:val="Heading3Char"/>
    <w:uiPriority w:val="3"/>
    <w:qFormat/>
    <w:rsid w:val="00522318"/>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uiPriority w:val="4"/>
    <w:qFormat/>
    <w:rsid w:val="00522318"/>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22318"/>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522318"/>
    <w:rPr>
      <w:rFonts w:ascii="Georgia" w:eastAsiaTheme="majorEastAsia" w:hAnsi="Georgia" w:cstheme="majorBidi"/>
      <w:b/>
      <w:bCs/>
      <w:sz w:val="40"/>
      <w:szCs w:val="26"/>
      <w:u w:val="double"/>
    </w:rPr>
  </w:style>
  <w:style w:type="character" w:styleId="Emphasis">
    <w:name w:val="Emphasis"/>
    <w:basedOn w:val="DefaultParagraphFont"/>
    <w:uiPriority w:val="7"/>
    <w:qFormat/>
    <w:rsid w:val="00594BFF"/>
    <w:rPr>
      <w:rFonts w:ascii="Georgia" w:hAnsi="Georgia" w:cs="Calibri"/>
      <w:b w:val="0"/>
      <w:i w:val="0"/>
      <w:iCs/>
      <w:sz w:val="22"/>
      <w:u w:val="single"/>
      <w:bdr w:val="single" w:sz="18" w:space="0" w:color="auto"/>
    </w:rPr>
  </w:style>
  <w:style w:type="character" w:customStyle="1" w:styleId="StyleBold">
    <w:name w:val="Style Bold"/>
    <w:basedOn w:val="DefaultParagraphFont"/>
    <w:uiPriority w:val="9"/>
    <w:semiHidden/>
    <w:rsid w:val="00522318"/>
    <w:rPr>
      <w:b/>
      <w:bCs/>
    </w:rPr>
  </w:style>
  <w:style w:type="character" w:customStyle="1" w:styleId="Heading3Char">
    <w:name w:val="Heading 3 Char"/>
    <w:aliases w:val="Block Char"/>
    <w:basedOn w:val="DefaultParagraphFont"/>
    <w:link w:val="Heading3"/>
    <w:uiPriority w:val="3"/>
    <w:rsid w:val="00522318"/>
    <w:rPr>
      <w:rFonts w:ascii="Georgia" w:eastAsiaTheme="majorEastAsia" w:hAnsi="Georgia" w:cstheme="majorBidi"/>
      <w:b/>
      <w:bCs/>
      <w:sz w:val="28"/>
      <w:u w:val="single"/>
    </w:rPr>
  </w:style>
  <w:style w:type="character" w:customStyle="1" w:styleId="StyleBoldUnderline">
    <w:name w:val="Style Bold Underline"/>
    <w:aliases w:val="Underline,Cards + Font: 12 pt Char,Thick Underline Char,Bo,cite,Minimized Char,Heading 3 Char Char Char Char Char,Citation Char Char Char,9.5 pt,B,Intense Emphasis11111,apple-style-span + 6 pt,Bold,Kern at 16 pt,Intense Emphasis1,c,ci"/>
    <w:basedOn w:val="DefaultParagraphFont"/>
    <w:uiPriority w:val="5"/>
    <w:qFormat/>
    <w:rsid w:val="00522318"/>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522318"/>
    <w:rPr>
      <w:b/>
      <w:bCs/>
      <w:sz w:val="22"/>
      <w:u w:val="none"/>
    </w:rPr>
  </w:style>
  <w:style w:type="paragraph" w:styleId="Header">
    <w:name w:val="header"/>
    <w:basedOn w:val="Normal"/>
    <w:link w:val="HeaderChar"/>
    <w:uiPriority w:val="99"/>
    <w:semiHidden/>
    <w:rsid w:val="00522318"/>
    <w:pPr>
      <w:tabs>
        <w:tab w:val="center" w:pos="4680"/>
        <w:tab w:val="right" w:pos="9360"/>
      </w:tabs>
    </w:pPr>
  </w:style>
  <w:style w:type="character" w:customStyle="1" w:styleId="HeaderChar">
    <w:name w:val="Header Char"/>
    <w:basedOn w:val="DefaultParagraphFont"/>
    <w:link w:val="Header"/>
    <w:uiPriority w:val="99"/>
    <w:semiHidden/>
    <w:rsid w:val="00522318"/>
    <w:rPr>
      <w:rFonts w:ascii="Calibri" w:hAnsi="Calibri" w:cs="Calibri"/>
    </w:rPr>
  </w:style>
  <w:style w:type="paragraph" w:styleId="Footer">
    <w:name w:val="footer"/>
    <w:basedOn w:val="Normal"/>
    <w:link w:val="FooterChar"/>
    <w:uiPriority w:val="99"/>
    <w:semiHidden/>
    <w:rsid w:val="00522318"/>
    <w:pPr>
      <w:tabs>
        <w:tab w:val="center" w:pos="4680"/>
        <w:tab w:val="right" w:pos="9360"/>
      </w:tabs>
    </w:pPr>
  </w:style>
  <w:style w:type="character" w:customStyle="1" w:styleId="FooterChar">
    <w:name w:val="Footer Char"/>
    <w:basedOn w:val="DefaultParagraphFont"/>
    <w:link w:val="Footer"/>
    <w:uiPriority w:val="99"/>
    <w:semiHidden/>
    <w:rsid w:val="00522318"/>
    <w:rPr>
      <w:rFonts w:ascii="Calibri" w:hAnsi="Calibri" w:cs="Calibri"/>
    </w:rPr>
  </w:style>
  <w:style w:type="character" w:styleId="Hyperlink">
    <w:name w:val="Hyperlink"/>
    <w:aliases w:val="heading 1 (block title),Important,Read,Card Text,Internet Link"/>
    <w:basedOn w:val="DefaultParagraphFont"/>
    <w:uiPriority w:val="99"/>
    <w:semiHidden/>
    <w:rsid w:val="00522318"/>
    <w:rPr>
      <w:color w:val="auto"/>
      <w:u w:val="none"/>
    </w:rPr>
  </w:style>
  <w:style w:type="character" w:styleId="FollowedHyperlink">
    <w:name w:val="FollowedHyperlink"/>
    <w:basedOn w:val="DefaultParagraphFont"/>
    <w:uiPriority w:val="99"/>
    <w:semiHidden/>
    <w:rsid w:val="00522318"/>
    <w:rPr>
      <w:color w:val="auto"/>
      <w:u w:val="none"/>
    </w:rPr>
  </w:style>
  <w:style w:type="character" w:customStyle="1" w:styleId="Heading4Char">
    <w:name w:val="Heading 4 Char"/>
    <w:aliases w:val="Tag Char"/>
    <w:basedOn w:val="DefaultParagraphFont"/>
    <w:link w:val="Heading4"/>
    <w:uiPriority w:val="4"/>
    <w:rsid w:val="00522318"/>
    <w:rPr>
      <w:rFonts w:ascii="Georgia" w:eastAsiaTheme="majorEastAsia" w:hAnsi="Georgia" w:cstheme="majorBidi"/>
      <w:b/>
      <w:bCs/>
      <w:iCs/>
    </w:rPr>
  </w:style>
  <w:style w:type="paragraph" w:customStyle="1" w:styleId="Analytic">
    <w:name w:val="Analytic"/>
    <w:basedOn w:val="Heading4"/>
    <w:qFormat/>
    <w:rsid w:val="009D655D"/>
  </w:style>
  <w:style w:type="character" w:customStyle="1" w:styleId="StyleEmphasisEvidenceMinimizedminimizedHighlightedtag2Size1">
    <w:name w:val="Style EmphasisEvidenceMinimizedminimizedHighlightedtag2Size 1..."/>
    <w:basedOn w:val="Emphasis"/>
    <w:rsid w:val="00C81796"/>
    <w:rPr>
      <w:rFonts w:ascii="Georgia" w:hAnsi="Georgia" w:cs="Calibri"/>
      <w:b/>
      <w:bCs/>
      <w:i w:val="0"/>
      <w:iCs w:val="0"/>
      <w:sz w:val="22"/>
      <w:u w:val="single"/>
      <w:bdr w:val="single" w:sz="8" w:space="0" w:color="auto"/>
    </w:rPr>
  </w:style>
  <w:style w:type="paragraph" w:styleId="Title">
    <w:name w:val="Title"/>
    <w:basedOn w:val="Normal"/>
    <w:next w:val="Normal"/>
    <w:link w:val="TitleChar"/>
    <w:uiPriority w:val="1"/>
    <w:qFormat/>
    <w:rsid w:val="00DA2C83"/>
    <w:pPr>
      <w:ind w:left="720"/>
      <w:outlineLvl w:val="0"/>
    </w:pPr>
    <w:rPr>
      <w:rFonts w:ascii="Calibri" w:eastAsia="SimSun" w:hAnsi="Calibri" w:cs="Times New Roman"/>
      <w:sz w:val="20"/>
      <w:szCs w:val="20"/>
      <w:u w:val="single"/>
      <w:lang w:eastAsia="en-US"/>
    </w:rPr>
  </w:style>
  <w:style w:type="character" w:customStyle="1" w:styleId="TitleChar">
    <w:name w:val="Title Char"/>
    <w:basedOn w:val="DefaultParagraphFont"/>
    <w:link w:val="Title"/>
    <w:uiPriority w:val="1"/>
    <w:qFormat/>
    <w:rsid w:val="00DA2C83"/>
    <w:rPr>
      <w:rFonts w:ascii="Calibri" w:eastAsia="SimSun" w:hAnsi="Calibri" w:cs="Times New Roman"/>
      <w:sz w:val="20"/>
      <w:szCs w:val="20"/>
      <w:u w:val="single"/>
      <w:lang w:eastAsia="en-US"/>
    </w:rPr>
  </w:style>
  <w:style w:type="character" w:customStyle="1" w:styleId="Heading2Char3">
    <w:name w:val="Heading 2 Char3"/>
    <w:aliases w:val="Heading 21 Char,Char Char Char Char1 Char1,Char Char Char Char1 Char Char,Char Char Char Char1 Char,Char2 Char,Heading 2 Char Char1 Char,Heading 2 Char Char Char Char2,Heading 2 Char Char Char1,Heading 2 Char Char Char1 Char Char,T Char"/>
    <w:rsid w:val="00DA2C83"/>
    <w:rPr>
      <w:rFonts w:ascii="Arial" w:hAnsi="Arial" w:cs="Arial" w:hint="default"/>
      <w:b/>
      <w:bCs/>
      <w:iCs/>
      <w:szCs w:val="2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393327">
      <w:bodyDiv w:val="1"/>
      <w:marLeft w:val="0"/>
      <w:marRight w:val="0"/>
      <w:marTop w:val="0"/>
      <w:marBottom w:val="0"/>
      <w:divBdr>
        <w:top w:val="none" w:sz="0" w:space="0" w:color="auto"/>
        <w:left w:val="none" w:sz="0" w:space="0" w:color="auto"/>
        <w:bottom w:val="none" w:sz="0" w:space="0" w:color="auto"/>
        <w:right w:val="none" w:sz="0" w:space="0" w:color="auto"/>
      </w:divBdr>
    </w:div>
    <w:div w:id="1225796760">
      <w:bodyDiv w:val="1"/>
      <w:marLeft w:val="0"/>
      <w:marRight w:val="0"/>
      <w:marTop w:val="0"/>
      <w:marBottom w:val="0"/>
      <w:divBdr>
        <w:top w:val="none" w:sz="0" w:space="0" w:color="auto"/>
        <w:left w:val="none" w:sz="0" w:space="0" w:color="auto"/>
        <w:bottom w:val="none" w:sz="0" w:space="0" w:color="auto"/>
        <w:right w:val="none" w:sz="0" w:space="0" w:color="auto"/>
      </w:divBdr>
    </w:div>
    <w:div w:id="1300263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growth.newamerica.net/sites/newamerica.net/files/policydocs/Lind,%20Michael%20and%20Freedman,%20Joshua%20-%20NAF%20-%20Value%20Added%20America%27s%20Manufacturing%20Future.pdf" TargetMode="External"/><Relationship Id="rId18" Type="http://schemas.openxmlformats.org/officeDocument/2006/relationships/hyperlink" Target="http://www.carnegieendowment.org/publications/index.cfm?fa=view&amp;id=42331" TargetMode="External"/><Relationship Id="rId3" Type="http://schemas.openxmlformats.org/officeDocument/2006/relationships/customXml" Target="../customXml/item3.xml"/><Relationship Id="rId21" Type="http://schemas.openxmlformats.org/officeDocument/2006/relationships/hyperlink" Target="http://www.gpo.gov/fdsys/pkg/CHRG-110hhrg38337/html/CHRG-110hhrg38337.htm" TargetMode="External"/><Relationship Id="rId7" Type="http://schemas.openxmlformats.org/officeDocument/2006/relationships/webSettings" Target="webSettings.xml"/><Relationship Id="rId12" Type="http://schemas.openxmlformats.org/officeDocument/2006/relationships/hyperlink" Target="http://growth.newamerica.net/sites/newamerica.net/files/policydocs/Lind,%20Michael%20and%20Freedman,%20Joshua%20-%20NAF%20-%20Value%20Added%20America%27s%20Manufacturing%20Future.pdf" TargetMode="External"/><Relationship Id="rId17" Type="http://schemas.openxmlformats.org/officeDocument/2006/relationships/hyperlink" Target="http://wrap.warwick.ac.uk/3895/1/WRAP_THESIS_Balducci_2010.pdf" TargetMode="External"/><Relationship Id="rId2" Type="http://schemas.openxmlformats.org/officeDocument/2006/relationships/customXml" Target="../customXml/item2.xml"/><Relationship Id="rId16" Type="http://schemas.openxmlformats.org/officeDocument/2006/relationships/hyperlink" Target="https://www.utmb.edu/gnl/safety/" TargetMode="External"/><Relationship Id="rId20" Type="http://schemas.openxmlformats.org/officeDocument/2006/relationships/hyperlink" Target="https://www.utmb.edu/gnl/safety/"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cbi.nlm.nih.gov/bookshelf/br.fcgi?book=nap12642&amp;part=a2001902dddd00142" TargetMode="External"/><Relationship Id="rId5" Type="http://schemas.microsoft.com/office/2007/relationships/stylesWithEffects" Target="stylesWithEffects.xml"/><Relationship Id="rId15" Type="http://schemas.openxmlformats.org/officeDocument/2006/relationships/hyperlink" Target="http://www.latinolawblog.com/2007/10/articles/crossborder-insolvency/moving-technology-across-the-border-the-future-of-biotech-for-the-us-and-mexico/" TargetMode="External"/><Relationship Id="rId23" Type="http://schemas.openxmlformats.org/officeDocument/2006/relationships/theme" Target="theme/theme1.xml"/><Relationship Id="rId10" Type="http://schemas.openxmlformats.org/officeDocument/2006/relationships/hyperlink" Target="http://wrap.warwick.ac.uk/3895/1/WRAP_THESIS_Balducci_2010.pdf" TargetMode="External"/><Relationship Id="rId19" Type="http://schemas.openxmlformats.org/officeDocument/2006/relationships/hyperlink" Target="http://www.ncbi.nlm.nih.gov/bookshelf/br.fcgi?book=nap12642&amp;part=a2001902dddd00142"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counterpunch.org/boyle0604.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28</Pages>
  <Words>5559</Words>
  <Characters>36400</Characters>
  <Application>Microsoft Office Word</Application>
  <DocSecurity>0</DocSecurity>
  <Lines>303</Lines>
  <Paragraphs>83</Paragraphs>
  <ScaleCrop>false</ScaleCrop>
  <Company/>
  <LinksUpToDate>false</LinksUpToDate>
  <CharactersWithSpaces>41876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Choi</dc:creator>
  <cp:lastModifiedBy>Derek Choi</cp:lastModifiedBy>
  <cp:revision>1</cp:revision>
  <dcterms:created xsi:type="dcterms:W3CDTF">2014-01-10T00:26:00Z</dcterms:created>
  <dcterms:modified xsi:type="dcterms:W3CDTF">2014-01-10T00:32:00Z</dcterms:modified>
</cp:coreProperties>
</file>