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1E" w:rsidRPr="001C7D1E" w:rsidRDefault="001C7D1E" w:rsidP="001C7D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imes New Roman" w:cs="Times New Roman"/>
          <w:b/>
          <w:bCs/>
          <w:sz w:val="52"/>
          <w:szCs w:val="28"/>
        </w:rPr>
      </w:pPr>
      <w:r w:rsidRPr="001C7D1E">
        <w:rPr>
          <w:rFonts w:eastAsia="Times New Roman" w:cs="Times New Roman"/>
          <w:b/>
          <w:bCs/>
          <w:sz w:val="52"/>
          <w:szCs w:val="28"/>
        </w:rPr>
        <w:t>1AC</w:t>
      </w:r>
      <w:r>
        <w:rPr>
          <w:rFonts w:eastAsia="Times New Roman" w:cs="Times New Roman"/>
          <w:b/>
          <w:bCs/>
          <w:sz w:val="52"/>
          <w:szCs w:val="28"/>
        </w:rPr>
        <w:t xml:space="preserve"> Niles</w:t>
      </w:r>
    </w:p>
    <w:p w:rsidR="001C7D1E" w:rsidRPr="001C7D1E" w:rsidRDefault="001C7D1E" w:rsidP="001C7D1E">
      <w:pPr>
        <w:rPr>
          <w:rFonts w:eastAsia="Calibri"/>
        </w:rPr>
      </w:pPr>
    </w:p>
    <w:p w:rsidR="001C7D1E" w:rsidRPr="001C7D1E" w:rsidRDefault="001C7D1E" w:rsidP="001C7D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imes New Roman" w:cs="Times New Roman"/>
          <w:b/>
          <w:bCs/>
          <w:sz w:val="52"/>
          <w:szCs w:val="28"/>
        </w:rPr>
      </w:pPr>
      <w:r w:rsidRPr="001C7D1E">
        <w:rPr>
          <w:rFonts w:eastAsia="Times New Roman" w:cs="Times New Roman"/>
          <w:b/>
          <w:bCs/>
          <w:sz w:val="52"/>
          <w:szCs w:val="28"/>
        </w:rPr>
        <w:lastRenderedPageBreak/>
        <w:t>Plan</w:t>
      </w:r>
    </w:p>
    <w:p w:rsidR="001C7D1E" w:rsidRPr="001C7D1E" w:rsidRDefault="001C7D1E" w:rsidP="001C7D1E">
      <w:pPr>
        <w:rPr>
          <w:rStyle w:val="AuthorYear"/>
        </w:rPr>
      </w:pPr>
      <w:r w:rsidRPr="001C7D1E">
        <w:rPr>
          <w:rStyle w:val="AuthorYear"/>
        </w:rPr>
        <w:t>Plan: The United States federal government should normalize its trade relations with Cuba.</w:t>
      </w:r>
    </w:p>
    <w:p w:rsidR="001C7D1E" w:rsidRPr="001C7D1E" w:rsidRDefault="001C7D1E" w:rsidP="001C7D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imes New Roman" w:cs="Times New Roman"/>
          <w:b/>
          <w:bCs/>
          <w:sz w:val="52"/>
          <w:szCs w:val="28"/>
        </w:rPr>
      </w:pPr>
      <w:r w:rsidRPr="001C7D1E">
        <w:rPr>
          <w:rFonts w:eastAsia="Times New Roman" w:cs="Times New Roman"/>
          <w:b/>
          <w:bCs/>
          <w:sz w:val="52"/>
          <w:szCs w:val="28"/>
        </w:rPr>
        <w:t>Transition</w:t>
      </w:r>
    </w:p>
    <w:p w:rsidR="001C7D1E" w:rsidRPr="001C7D1E" w:rsidRDefault="001C7D1E" w:rsidP="001C7D1E">
      <w:pPr>
        <w:rPr>
          <w:rFonts w:eastAsia="Calibri"/>
          <w:b/>
          <w:sz w:val="24"/>
        </w:rPr>
      </w:pPr>
    </w:p>
    <w:p w:rsidR="001C7D1E" w:rsidRPr="001C7D1E" w:rsidRDefault="001C7D1E" w:rsidP="001C7D1E">
      <w:pPr>
        <w:rPr>
          <w:rFonts w:eastAsia="Calibri"/>
          <w:b/>
          <w:sz w:val="24"/>
        </w:rPr>
      </w:pPr>
      <w:r w:rsidRPr="001C7D1E">
        <w:rPr>
          <w:rFonts w:eastAsia="Calibri"/>
          <w:b/>
          <w:sz w:val="24"/>
        </w:rPr>
        <w:t xml:space="preserve">Advantage 1 is the Transition </w:t>
      </w:r>
    </w:p>
    <w:p w:rsidR="001C7D1E" w:rsidRPr="001C7D1E" w:rsidRDefault="001C7D1E" w:rsidP="001C7D1E">
      <w:pPr>
        <w:rPr>
          <w:rFonts w:eastAsia="Calibri"/>
          <w:b/>
          <w:sz w:val="24"/>
        </w:rPr>
      </w:pPr>
    </w:p>
    <w:p w:rsidR="001C7D1E" w:rsidRPr="001C7D1E" w:rsidRDefault="001C7D1E" w:rsidP="001C7D1E">
      <w:pPr>
        <w:rPr>
          <w:rStyle w:val="AuthorYear"/>
        </w:rPr>
      </w:pPr>
      <w:r w:rsidRPr="001C7D1E">
        <w:rPr>
          <w:rStyle w:val="AuthorYear"/>
        </w:rPr>
        <w:t>Cuban reforms are inevitable but the loss of external investment risks economic and social collapse – offering normal trade relations is vital</w:t>
      </w:r>
    </w:p>
    <w:p w:rsidR="001C7D1E" w:rsidRPr="001C7D1E" w:rsidRDefault="001C7D1E" w:rsidP="001C7D1E">
      <w:pPr>
        <w:rPr>
          <w:rFonts w:eastAsia="Calibri"/>
          <w:bCs/>
          <w:sz w:val="16"/>
        </w:rPr>
      </w:pPr>
      <w:r w:rsidRPr="001C7D1E">
        <w:rPr>
          <w:rFonts w:eastAsia="Calibri"/>
          <w:b/>
        </w:rPr>
        <w:t>Ashby 13</w:t>
      </w:r>
      <w:r w:rsidRPr="001C7D1E">
        <w:rPr>
          <w:rFonts w:eastAsia="Calibri"/>
          <w:bCs/>
          <w:sz w:val="16"/>
        </w:rPr>
        <w:t xml:space="preserve">, Senior Research Fellow at the Council on Hemispheric Affairs. He served in the U.S. Commerce Department's International Trade Administration as Director of the Office of Mexico and the Caribbean and acting Deputy Assistant Secretary of Commerce for the Western </w:t>
      </w:r>
      <w:proofErr w:type="gramStart"/>
      <w:r w:rsidRPr="001C7D1E">
        <w:rPr>
          <w:rFonts w:eastAsia="Calibri"/>
          <w:bCs/>
          <w:sz w:val="16"/>
        </w:rPr>
        <w:t>Hemisphere(</w:t>
      </w:r>
      <w:proofErr w:type="gramEnd"/>
      <w:r w:rsidRPr="001C7D1E">
        <w:rPr>
          <w:rFonts w:eastAsia="Calibri"/>
          <w:bCs/>
          <w:sz w:val="16"/>
        </w:rPr>
        <w:t>Timothy, "Preserving Stability in Cuba After Normalizing Relations with the United States – The Importance of Trading with State-Owned Enterprises" 3/29/13, Council on Hemispheric Affairs, http://www.coha.org/preserving-stability-in-cuba-timothy-ashby/)//AD</w:t>
      </w:r>
    </w:p>
    <w:p w:rsidR="001C7D1E" w:rsidRPr="001C7D1E" w:rsidRDefault="001C7D1E" w:rsidP="001C7D1E">
      <w:pPr>
        <w:rPr>
          <w:rFonts w:eastAsia="Calibri"/>
          <w:b/>
          <w:bCs/>
          <w:u w:val="single"/>
        </w:rPr>
      </w:pPr>
      <w:r w:rsidRPr="001C7D1E">
        <w:rPr>
          <w:rFonts w:eastAsia="Calibri"/>
          <w:b/>
          <w:bCs/>
          <w:highlight w:val="cyan"/>
          <w:u w:val="single"/>
        </w:rPr>
        <w:t>Cuba under</w:t>
      </w:r>
      <w:r w:rsidRPr="001C7D1E">
        <w:rPr>
          <w:rFonts w:eastAsia="Calibri"/>
          <w:sz w:val="16"/>
        </w:rPr>
        <w:t xml:space="preserve"> </w:t>
      </w:r>
      <w:proofErr w:type="spellStart"/>
      <w:r w:rsidRPr="001C7D1E">
        <w:rPr>
          <w:rFonts w:eastAsia="Calibri"/>
          <w:b/>
          <w:bCs/>
          <w:highlight w:val="cyan"/>
          <w:u w:val="single"/>
        </w:rPr>
        <w:t>Raúl</w:t>
      </w:r>
      <w:proofErr w:type="spellEnd"/>
      <w:r w:rsidRPr="001C7D1E">
        <w:rPr>
          <w:rFonts w:eastAsia="Calibri"/>
          <w:b/>
          <w:bCs/>
          <w:u w:val="single"/>
        </w:rPr>
        <w:t xml:space="preserve"> </w:t>
      </w:r>
      <w:r w:rsidRPr="001C7D1E">
        <w:rPr>
          <w:rFonts w:eastAsia="Calibri"/>
          <w:sz w:val="16"/>
        </w:rPr>
        <w:t xml:space="preserve">Castro </w:t>
      </w:r>
      <w:r w:rsidRPr="001C7D1E">
        <w:rPr>
          <w:rFonts w:eastAsia="Calibri"/>
          <w:b/>
          <w:bCs/>
          <w:highlight w:val="cyan"/>
          <w:u w:val="single"/>
        </w:rPr>
        <w:t>has entered a new period of</w:t>
      </w:r>
      <w:r w:rsidRPr="001C7D1E">
        <w:rPr>
          <w:rFonts w:eastAsia="Calibri"/>
          <w:b/>
          <w:bCs/>
          <w:u w:val="single"/>
        </w:rPr>
        <w:t xml:space="preserve"> economic, social, and </w:t>
      </w:r>
    </w:p>
    <w:p w:rsidR="001C7D1E" w:rsidRPr="001C7D1E" w:rsidRDefault="001C7D1E" w:rsidP="001C7D1E">
      <w:pPr>
        <w:rPr>
          <w:rFonts w:eastAsia="Calibri"/>
          <w:b/>
          <w:bCs/>
          <w:u w:val="single"/>
        </w:rPr>
      </w:pPr>
      <w:r w:rsidRPr="001C7D1E">
        <w:rPr>
          <w:rFonts w:eastAsia="Calibri"/>
          <w:b/>
          <w:bCs/>
          <w:u w:val="single"/>
        </w:rPr>
        <w:t>AND</w:t>
      </w:r>
    </w:p>
    <w:p w:rsidR="001C7D1E" w:rsidRPr="001C7D1E" w:rsidRDefault="001C7D1E" w:rsidP="001C7D1E">
      <w:pPr>
        <w:rPr>
          <w:rFonts w:eastAsia="Calibri"/>
          <w:sz w:val="16"/>
        </w:rPr>
      </w:pPr>
      <w:r w:rsidRPr="001C7D1E">
        <w:rPr>
          <w:rFonts w:eastAsia="Calibri"/>
          <w:b/>
          <w:bCs/>
          <w:u w:val="single"/>
        </w:rPr>
        <w:t>-way trade must include both Cuba’s private sector as well as SOEs</w:t>
      </w:r>
      <w:r w:rsidRPr="001C7D1E">
        <w:rPr>
          <w:rFonts w:eastAsia="Calibri"/>
          <w:sz w:val="16"/>
        </w:rPr>
        <w:t>.</w:t>
      </w:r>
    </w:p>
    <w:p w:rsidR="001C7D1E" w:rsidRPr="001C7D1E" w:rsidRDefault="001C7D1E" w:rsidP="001C7D1E">
      <w:pPr>
        <w:rPr>
          <w:rFonts w:eastAsia="Calibri"/>
        </w:rPr>
      </w:pPr>
    </w:p>
    <w:p w:rsidR="001C7D1E" w:rsidRPr="001C7D1E" w:rsidRDefault="001C7D1E" w:rsidP="001C7D1E">
      <w:pPr>
        <w:rPr>
          <w:rStyle w:val="AuthorYear"/>
        </w:rPr>
      </w:pPr>
      <w:r w:rsidRPr="001C7D1E">
        <w:rPr>
          <w:rStyle w:val="AuthorYear"/>
        </w:rPr>
        <w:t>Failure of economic reform causes civil war</w:t>
      </w:r>
    </w:p>
    <w:p w:rsidR="001C7D1E" w:rsidRPr="001C7D1E" w:rsidRDefault="001C7D1E" w:rsidP="001C7D1E">
      <w:pPr>
        <w:rPr>
          <w:rFonts w:eastAsia="Calibri"/>
          <w:bCs/>
          <w:sz w:val="16"/>
        </w:rPr>
      </w:pPr>
      <w:r w:rsidRPr="001C7D1E">
        <w:rPr>
          <w:rFonts w:eastAsia="Calibri"/>
          <w:b/>
          <w:sz w:val="24"/>
        </w:rPr>
        <w:t>Lopez-Levy 11</w:t>
      </w:r>
      <w:r w:rsidRPr="001C7D1E">
        <w:rPr>
          <w:rFonts w:eastAsia="Calibri"/>
        </w:rPr>
        <w:t xml:space="preserve"> </w:t>
      </w:r>
      <w:r w:rsidRPr="001C7D1E">
        <w:rPr>
          <w:rFonts w:eastAsia="Calibri"/>
          <w:bCs/>
          <w:sz w:val="16"/>
        </w:rPr>
        <w:t xml:space="preserve">– PhD candidate at Josef </w:t>
      </w:r>
      <w:proofErr w:type="spellStart"/>
      <w:r w:rsidRPr="001C7D1E">
        <w:rPr>
          <w:rFonts w:eastAsia="Calibri"/>
          <w:bCs/>
          <w:sz w:val="16"/>
        </w:rPr>
        <w:t>Korbel</w:t>
      </w:r>
      <w:proofErr w:type="spellEnd"/>
      <w:r w:rsidRPr="001C7D1E">
        <w:rPr>
          <w:rFonts w:eastAsia="Calibri"/>
          <w:bCs/>
          <w:sz w:val="16"/>
        </w:rPr>
        <w:t xml:space="preserve"> School of International Studies, coauthor of “Raul Castro and the New Cuba” (Arturo, New America Foundation, May 2011, </w:t>
      </w:r>
      <w:hyperlink r:id="rId12" w:history="1">
        <w:r w:rsidRPr="001C7D1E">
          <w:rPr>
            <w:rFonts w:eastAsia="Calibri"/>
            <w:bCs/>
            <w:color w:val="0000FF"/>
            <w:sz w:val="16"/>
            <w:u w:val="single"/>
          </w:rPr>
          <w:t>http://newamerica.net/sites/newamerica.net/files/policydocs/naf_all_cuba_reform_final.pdf</w:t>
        </w:r>
      </w:hyperlink>
      <w:r w:rsidRPr="001C7D1E">
        <w:rPr>
          <w:rFonts w:eastAsia="Calibri"/>
          <w:bCs/>
          <w:sz w:val="16"/>
        </w:rPr>
        <w:t>)//EK</w:t>
      </w:r>
    </w:p>
    <w:p w:rsidR="001C7D1E" w:rsidRPr="001C7D1E" w:rsidRDefault="001C7D1E" w:rsidP="001C7D1E">
      <w:pPr>
        <w:rPr>
          <w:rFonts w:eastAsia="Calibri"/>
          <w:bCs/>
          <w:highlight w:val="cyan"/>
          <w:u w:val="single"/>
        </w:rPr>
      </w:pPr>
      <w:r w:rsidRPr="001C7D1E">
        <w:rPr>
          <w:rFonts w:eastAsia="Calibri"/>
          <w:sz w:val="16"/>
        </w:rPr>
        <w:t xml:space="preserve">Indeed, </w:t>
      </w:r>
      <w:r w:rsidRPr="001C7D1E">
        <w:rPr>
          <w:rFonts w:eastAsia="Calibri"/>
          <w:bCs/>
          <w:highlight w:val="cyan"/>
          <w:u w:val="single"/>
        </w:rPr>
        <w:t>if</w:t>
      </w:r>
      <w:r w:rsidRPr="001C7D1E">
        <w:rPr>
          <w:rFonts w:eastAsia="Calibri"/>
          <w:bCs/>
          <w:u w:val="single"/>
        </w:rPr>
        <w:t xml:space="preserve"> </w:t>
      </w:r>
      <w:r w:rsidRPr="001C7D1E">
        <w:rPr>
          <w:rFonts w:eastAsia="Calibri"/>
          <w:bCs/>
          <w:highlight w:val="cyan"/>
          <w:u w:val="single"/>
        </w:rPr>
        <w:t>Cuba’s</w:t>
      </w:r>
      <w:r w:rsidRPr="001C7D1E">
        <w:rPr>
          <w:rFonts w:eastAsia="Calibri"/>
          <w:bCs/>
          <w:u w:val="single"/>
        </w:rPr>
        <w:t xml:space="preserve"> </w:t>
      </w:r>
      <w:r w:rsidRPr="001C7D1E">
        <w:rPr>
          <w:rFonts w:eastAsia="Calibri"/>
          <w:bCs/>
          <w:highlight w:val="cyan"/>
          <w:u w:val="single"/>
        </w:rPr>
        <w:t>economic</w:t>
      </w:r>
      <w:r w:rsidRPr="001C7D1E">
        <w:rPr>
          <w:rFonts w:eastAsia="Calibri"/>
          <w:bCs/>
          <w:u w:val="single"/>
        </w:rPr>
        <w:t xml:space="preserve"> </w:t>
      </w:r>
      <w:r w:rsidRPr="001C7D1E">
        <w:rPr>
          <w:rFonts w:eastAsia="Calibri"/>
          <w:bCs/>
          <w:highlight w:val="cyan"/>
          <w:u w:val="single"/>
        </w:rPr>
        <w:t>reform</w:t>
      </w:r>
      <w:r w:rsidRPr="001C7D1E">
        <w:rPr>
          <w:rFonts w:eastAsia="Calibri"/>
          <w:bCs/>
          <w:u w:val="single"/>
        </w:rPr>
        <w:t xml:space="preserve"> </w:t>
      </w:r>
      <w:r w:rsidRPr="001C7D1E">
        <w:rPr>
          <w:rFonts w:eastAsia="Calibri"/>
          <w:bCs/>
          <w:highlight w:val="cyan"/>
          <w:u w:val="single"/>
        </w:rPr>
        <w:t>fails</w:t>
      </w:r>
      <w:r w:rsidRPr="001C7D1E">
        <w:rPr>
          <w:rFonts w:eastAsia="Calibri"/>
          <w:bCs/>
          <w:u w:val="single"/>
        </w:rPr>
        <w:t xml:space="preserve"> </w:t>
      </w:r>
      <w:r w:rsidRPr="001C7D1E">
        <w:rPr>
          <w:rFonts w:eastAsia="Calibri"/>
          <w:bCs/>
          <w:highlight w:val="cyan"/>
          <w:u w:val="single"/>
        </w:rPr>
        <w:t>and</w:t>
      </w:r>
      <w:r w:rsidRPr="001C7D1E">
        <w:rPr>
          <w:rFonts w:eastAsia="Calibri"/>
          <w:bCs/>
          <w:u w:val="single"/>
        </w:rPr>
        <w:t xml:space="preserve"> </w:t>
      </w:r>
      <w:r w:rsidRPr="001C7D1E">
        <w:rPr>
          <w:rFonts w:eastAsia="Calibri"/>
          <w:bCs/>
          <w:highlight w:val="cyan"/>
          <w:u w:val="single"/>
        </w:rPr>
        <w:t>local</w:t>
      </w:r>
      <w:r w:rsidRPr="001C7D1E">
        <w:rPr>
          <w:rFonts w:eastAsia="Calibri"/>
          <w:bCs/>
          <w:u w:val="single"/>
        </w:rPr>
        <w:t xml:space="preserve"> </w:t>
      </w:r>
      <w:r w:rsidRPr="001C7D1E">
        <w:rPr>
          <w:rFonts w:eastAsia="Calibri"/>
          <w:bCs/>
          <w:highlight w:val="cyan"/>
          <w:u w:val="single"/>
        </w:rPr>
        <w:t>revolts</w:t>
      </w:r>
      <w:r w:rsidRPr="001C7D1E">
        <w:rPr>
          <w:rFonts w:eastAsia="Calibri"/>
          <w:bCs/>
          <w:u w:val="single"/>
        </w:rPr>
        <w:t xml:space="preserve"> </w:t>
      </w:r>
      <w:r w:rsidRPr="001C7D1E">
        <w:rPr>
          <w:rFonts w:eastAsia="Calibri"/>
          <w:bCs/>
          <w:highlight w:val="cyan"/>
          <w:u w:val="single"/>
        </w:rPr>
        <w:t>ensue</w:t>
      </w:r>
      <w:r w:rsidRPr="001C7D1E">
        <w:rPr>
          <w:rFonts w:eastAsia="Calibri"/>
          <w:bCs/>
          <w:u w:val="single"/>
        </w:rPr>
        <w:t xml:space="preserve">, </w:t>
      </w:r>
      <w:r w:rsidRPr="001C7D1E">
        <w:rPr>
          <w:rFonts w:eastAsia="Calibri"/>
          <w:bCs/>
          <w:highlight w:val="cyan"/>
          <w:u w:val="single"/>
        </w:rPr>
        <w:t>the</w:t>
      </w:r>
      <w:r w:rsidRPr="001C7D1E">
        <w:rPr>
          <w:rFonts w:eastAsia="Calibri"/>
          <w:bCs/>
          <w:u w:val="single"/>
        </w:rPr>
        <w:t xml:space="preserve"> most likely </w:t>
      </w:r>
    </w:p>
    <w:p w:rsidR="001C7D1E" w:rsidRPr="001C7D1E" w:rsidRDefault="001C7D1E" w:rsidP="001C7D1E">
      <w:pPr>
        <w:rPr>
          <w:rFonts w:eastAsia="Calibri"/>
          <w:bCs/>
          <w:highlight w:val="cyan"/>
          <w:u w:val="single"/>
        </w:rPr>
      </w:pPr>
      <w:r w:rsidRPr="001C7D1E">
        <w:rPr>
          <w:rFonts w:eastAsia="Calibri"/>
          <w:bCs/>
          <w:highlight w:val="cyan"/>
          <w:u w:val="single"/>
        </w:rPr>
        <w:t>AND</w:t>
      </w:r>
    </w:p>
    <w:p w:rsidR="001C7D1E" w:rsidRPr="001C7D1E" w:rsidRDefault="001C7D1E" w:rsidP="001C7D1E">
      <w:pPr>
        <w:rPr>
          <w:rFonts w:eastAsia="Calibri"/>
          <w:sz w:val="16"/>
        </w:rPr>
      </w:pPr>
      <w:proofErr w:type="gramStart"/>
      <w:r w:rsidRPr="001C7D1E">
        <w:rPr>
          <w:rFonts w:eastAsia="Calibri"/>
          <w:bCs/>
          <w:highlight w:val="cyan"/>
          <w:u w:val="single"/>
        </w:rPr>
        <w:t>of</w:t>
      </w:r>
      <w:proofErr w:type="gramEnd"/>
      <w:r w:rsidRPr="001C7D1E">
        <w:rPr>
          <w:rFonts w:eastAsia="Calibri"/>
          <w:bCs/>
          <w:highlight w:val="cyan"/>
          <w:u w:val="single"/>
        </w:rPr>
        <w:t xml:space="preserve"> political liberalization</w:t>
      </w:r>
      <w:r w:rsidRPr="001C7D1E">
        <w:rPr>
          <w:rFonts w:eastAsia="Calibri"/>
          <w:sz w:val="16"/>
        </w:rPr>
        <w:t xml:space="preserve"> that welcomes the growth of nonpartisan Cuban civil society organizations.</w:t>
      </w:r>
    </w:p>
    <w:p w:rsidR="001C7D1E" w:rsidRPr="001C7D1E" w:rsidRDefault="001C7D1E" w:rsidP="001C7D1E">
      <w:pPr>
        <w:rPr>
          <w:rFonts w:eastAsia="Calibri"/>
        </w:rPr>
      </w:pPr>
    </w:p>
    <w:p w:rsidR="001C7D1E" w:rsidRPr="001C7D1E" w:rsidRDefault="001C7D1E" w:rsidP="001C7D1E">
      <w:pPr>
        <w:rPr>
          <w:rStyle w:val="AuthorYear"/>
        </w:rPr>
      </w:pPr>
      <w:r w:rsidRPr="001C7D1E">
        <w:rPr>
          <w:rStyle w:val="AuthorYear"/>
        </w:rPr>
        <w:t xml:space="preserve">Economic liberalization will force political reform to accommodate </w:t>
      </w:r>
    </w:p>
    <w:p w:rsidR="001C7D1E" w:rsidRPr="001C7D1E" w:rsidRDefault="001C7D1E" w:rsidP="001C7D1E">
      <w:pPr>
        <w:rPr>
          <w:rFonts w:eastAsia="Calibri"/>
          <w:bCs/>
          <w:sz w:val="16"/>
        </w:rPr>
      </w:pPr>
      <w:r w:rsidRPr="001C7D1E">
        <w:rPr>
          <w:rFonts w:eastAsia="Calibri"/>
          <w:b/>
          <w:sz w:val="24"/>
        </w:rPr>
        <w:t>Lopez-Levy 13</w:t>
      </w:r>
      <w:r w:rsidRPr="001C7D1E">
        <w:rPr>
          <w:rFonts w:eastAsia="Calibri"/>
          <w:bCs/>
          <w:sz w:val="16"/>
        </w:rPr>
        <w:t xml:space="preserve"> – PhD candidate at Josef </w:t>
      </w:r>
      <w:proofErr w:type="spellStart"/>
      <w:r w:rsidRPr="001C7D1E">
        <w:rPr>
          <w:rFonts w:eastAsia="Calibri"/>
          <w:bCs/>
          <w:sz w:val="16"/>
        </w:rPr>
        <w:t>Korbel</w:t>
      </w:r>
      <w:proofErr w:type="spellEnd"/>
      <w:r w:rsidRPr="001C7D1E">
        <w:rPr>
          <w:rFonts w:eastAsia="Calibri"/>
          <w:bCs/>
          <w:sz w:val="16"/>
        </w:rPr>
        <w:t xml:space="preserve"> School of International Studies, coauthor of “Raul Castro and the New Cuba” (Arturo, The National Interest, April 10, 2013, </w:t>
      </w:r>
      <w:hyperlink r:id="rId13" w:history="1">
        <w:r w:rsidRPr="001C7D1E">
          <w:rPr>
            <w:rFonts w:eastAsia="Calibri"/>
            <w:bCs/>
            <w:color w:val="0000FF"/>
            <w:sz w:val="16"/>
            <w:u w:val="single"/>
          </w:rPr>
          <w:t>http://nationalinterest.org/commentary/getting-ready-post-castro-cuba-8316</w:t>
        </w:r>
      </w:hyperlink>
      <w:r w:rsidRPr="001C7D1E">
        <w:rPr>
          <w:rFonts w:eastAsia="Calibri"/>
          <w:bCs/>
          <w:sz w:val="16"/>
        </w:rPr>
        <w:t>)//EK</w:t>
      </w:r>
    </w:p>
    <w:p w:rsidR="001C7D1E" w:rsidRPr="001C7D1E" w:rsidRDefault="001C7D1E" w:rsidP="001C7D1E">
      <w:pPr>
        <w:rPr>
          <w:rFonts w:eastAsia="Calibri"/>
          <w:bCs/>
          <w:u w:val="single"/>
        </w:rPr>
      </w:pPr>
      <w:r w:rsidRPr="001C7D1E">
        <w:rPr>
          <w:rFonts w:eastAsia="Calibri"/>
          <w:sz w:val="16"/>
        </w:rPr>
        <w:t xml:space="preserve"> If </w:t>
      </w:r>
      <w:r w:rsidRPr="001C7D1E">
        <w:rPr>
          <w:rFonts w:eastAsia="Calibri"/>
          <w:bCs/>
          <w:highlight w:val="cyan"/>
          <w:u w:val="single"/>
        </w:rPr>
        <w:t>Cuba implements the type of mixed economy</w:t>
      </w:r>
      <w:r w:rsidRPr="001C7D1E">
        <w:rPr>
          <w:rFonts w:eastAsia="Calibri"/>
          <w:bCs/>
          <w:u w:val="single"/>
        </w:rPr>
        <w:t xml:space="preserve"> proposed by the last Congress of </w:t>
      </w:r>
    </w:p>
    <w:p w:rsidR="001C7D1E" w:rsidRPr="001C7D1E" w:rsidRDefault="001C7D1E" w:rsidP="001C7D1E">
      <w:pPr>
        <w:rPr>
          <w:rFonts w:eastAsia="Calibri"/>
          <w:bCs/>
          <w:u w:val="single"/>
        </w:rPr>
      </w:pPr>
      <w:r w:rsidRPr="001C7D1E">
        <w:rPr>
          <w:rFonts w:eastAsia="Calibri"/>
          <w:bCs/>
          <w:u w:val="single"/>
        </w:rPr>
        <w:t>AND</w:t>
      </w:r>
    </w:p>
    <w:p w:rsidR="001C7D1E" w:rsidRPr="001C7D1E" w:rsidRDefault="001C7D1E" w:rsidP="001C7D1E">
      <w:pPr>
        <w:rPr>
          <w:rFonts w:eastAsia="Calibri"/>
          <w:sz w:val="16"/>
        </w:rPr>
      </w:pPr>
      <w:proofErr w:type="gramStart"/>
      <w:r w:rsidRPr="001C7D1E">
        <w:rPr>
          <w:rFonts w:eastAsia="Calibri"/>
          <w:sz w:val="16"/>
        </w:rPr>
        <w:t>result</w:t>
      </w:r>
      <w:proofErr w:type="gramEnd"/>
      <w:r w:rsidRPr="001C7D1E">
        <w:rPr>
          <w:rFonts w:eastAsia="Calibri"/>
          <w:sz w:val="16"/>
        </w:rPr>
        <w:t xml:space="preserve"> in a more institutionalized leadership that promotes younger leaders in an orderly fashion</w:t>
      </w:r>
    </w:p>
    <w:p w:rsidR="001C7D1E" w:rsidRPr="001C7D1E" w:rsidRDefault="001C7D1E" w:rsidP="001C7D1E">
      <w:pPr>
        <w:rPr>
          <w:rFonts w:eastAsia="Calibri"/>
        </w:rPr>
      </w:pPr>
    </w:p>
    <w:p w:rsidR="001C7D1E" w:rsidRPr="001C7D1E" w:rsidRDefault="001C7D1E" w:rsidP="001C7D1E">
      <w:pPr>
        <w:rPr>
          <w:rStyle w:val="AuthorYear"/>
        </w:rPr>
      </w:pPr>
      <w:r w:rsidRPr="001C7D1E">
        <w:rPr>
          <w:rStyle w:val="AuthorYear"/>
        </w:rPr>
        <w:t>Cuban collapse destroys the global war on terror and makes conflicts in hotspots around the globe more likely</w:t>
      </w:r>
    </w:p>
    <w:p w:rsidR="001C7D1E" w:rsidRPr="001C7D1E" w:rsidRDefault="001C7D1E" w:rsidP="001C7D1E">
      <w:pPr>
        <w:rPr>
          <w:rFonts w:eastAsia="Calibri"/>
          <w:bCs/>
          <w:sz w:val="16"/>
        </w:rPr>
      </w:pPr>
      <w:proofErr w:type="spellStart"/>
      <w:r w:rsidRPr="001C7D1E">
        <w:rPr>
          <w:rFonts w:eastAsia="Calibri"/>
          <w:b/>
        </w:rPr>
        <w:t>Gorrell</w:t>
      </w:r>
      <w:proofErr w:type="spellEnd"/>
      <w:r w:rsidRPr="001C7D1E">
        <w:rPr>
          <w:rFonts w:eastAsia="Calibri"/>
          <w:b/>
        </w:rPr>
        <w:t xml:space="preserve">, 5 </w:t>
      </w:r>
      <w:r w:rsidRPr="001C7D1E">
        <w:rPr>
          <w:rFonts w:eastAsia="Calibri"/>
          <w:bCs/>
          <w:sz w:val="16"/>
        </w:rPr>
        <w:t xml:space="preserve">- Lieutenant Colonel, US Army, paper submitted for the USAWC STRATEGY RESEARCH PROJECT (Tim, “CUBA: THE NEXT UNANTICIPATED ANTICIPATED STRATEGIC CRISIS?” </w:t>
      </w:r>
      <w:hyperlink r:id="rId14" w:history="1">
        <w:r w:rsidRPr="001C7D1E">
          <w:rPr>
            <w:rFonts w:eastAsia="Calibri"/>
            <w:bCs/>
            <w:color w:val="0000FF"/>
            <w:sz w:val="16"/>
            <w:u w:val="single"/>
          </w:rPr>
          <w:t>http://www.dtic.mil/cgi-bin/GetTRDoc?AD=ADA433074</w:t>
        </w:r>
      </w:hyperlink>
      <w:r w:rsidRPr="001C7D1E">
        <w:rPr>
          <w:rFonts w:eastAsia="Calibri"/>
          <w:bCs/>
          <w:sz w:val="16"/>
        </w:rPr>
        <w:t xml:space="preserve">  GWOT=Global War on Terrorism</w:t>
      </w:r>
    </w:p>
    <w:p w:rsidR="001C7D1E" w:rsidRPr="001C7D1E" w:rsidRDefault="001C7D1E" w:rsidP="001C7D1E">
      <w:pPr>
        <w:rPr>
          <w:rFonts w:eastAsia="Calibri"/>
          <w:bCs/>
          <w:u w:val="single"/>
        </w:rPr>
      </w:pPr>
      <w:r w:rsidRPr="001C7D1E">
        <w:rPr>
          <w:rFonts w:eastAsia="Calibri"/>
          <w:sz w:val="12"/>
        </w:rPr>
        <w:t>¶</w:t>
      </w:r>
      <w:r w:rsidRPr="001C7D1E">
        <w:rPr>
          <w:rFonts w:eastAsia="Calibri"/>
          <w:sz w:val="16"/>
        </w:rPr>
        <w:t xml:space="preserve"> Regardless of the succession, under the current U.S. policy, </w:t>
      </w:r>
    </w:p>
    <w:p w:rsidR="001C7D1E" w:rsidRPr="001C7D1E" w:rsidRDefault="001C7D1E" w:rsidP="001C7D1E">
      <w:pPr>
        <w:rPr>
          <w:rFonts w:eastAsia="Calibri"/>
          <w:bCs/>
          <w:u w:val="single"/>
        </w:rPr>
      </w:pPr>
      <w:r w:rsidRPr="001C7D1E">
        <w:rPr>
          <w:rFonts w:eastAsia="Calibri"/>
          <w:bCs/>
          <w:u w:val="single"/>
        </w:rPr>
        <w:t>AND</w:t>
      </w:r>
    </w:p>
    <w:p w:rsidR="001C7D1E" w:rsidRPr="001C7D1E" w:rsidRDefault="001C7D1E" w:rsidP="001C7D1E">
      <w:pPr>
        <w:rPr>
          <w:rFonts w:eastAsia="Calibri"/>
          <w:sz w:val="16"/>
        </w:rPr>
      </w:pPr>
      <w:proofErr w:type="gramStart"/>
      <w:r w:rsidRPr="001C7D1E">
        <w:rPr>
          <w:rFonts w:eastAsia="Calibri"/>
          <w:sz w:val="16"/>
        </w:rPr>
        <w:t>in</w:t>
      </w:r>
      <w:proofErr w:type="gramEnd"/>
      <w:r w:rsidRPr="001C7D1E">
        <w:rPr>
          <w:rFonts w:eastAsia="Calibri"/>
          <w:sz w:val="16"/>
        </w:rPr>
        <w:t xml:space="preserve"> an effort to facilitate a manageable transition to post-Castro Cuba?</w:t>
      </w:r>
    </w:p>
    <w:p w:rsidR="001C7D1E" w:rsidRPr="001C7D1E" w:rsidRDefault="001C7D1E" w:rsidP="001C7D1E">
      <w:pPr>
        <w:rPr>
          <w:rFonts w:eastAsia="Calibri"/>
        </w:rPr>
      </w:pPr>
    </w:p>
    <w:p w:rsidR="001C7D1E" w:rsidRPr="001C7D1E" w:rsidRDefault="001C7D1E" w:rsidP="001C7D1E">
      <w:pPr>
        <w:rPr>
          <w:rStyle w:val="AuthorYear"/>
        </w:rPr>
      </w:pPr>
      <w:r w:rsidRPr="001C7D1E">
        <w:rPr>
          <w:rStyle w:val="AuthorYear"/>
        </w:rPr>
        <w:t xml:space="preserve">Hotspots all risk escalation to global nuclear war </w:t>
      </w:r>
    </w:p>
    <w:p w:rsidR="001C7D1E" w:rsidRPr="001C7D1E" w:rsidRDefault="001C7D1E" w:rsidP="001C7D1E">
      <w:pPr>
        <w:rPr>
          <w:rFonts w:eastAsia="Calibri"/>
          <w:bCs/>
          <w:sz w:val="16"/>
        </w:rPr>
      </w:pPr>
      <w:proofErr w:type="spellStart"/>
      <w:r w:rsidRPr="001C7D1E">
        <w:rPr>
          <w:rFonts w:eastAsia="Calibri"/>
          <w:b/>
          <w:sz w:val="24"/>
        </w:rPr>
        <w:t>Bosco</w:t>
      </w:r>
      <w:proofErr w:type="spellEnd"/>
      <w:r w:rsidRPr="001C7D1E">
        <w:rPr>
          <w:rFonts w:eastAsia="Calibri"/>
          <w:b/>
          <w:sz w:val="24"/>
        </w:rPr>
        <w:t xml:space="preserve"> 2006 </w:t>
      </w:r>
      <w:r w:rsidRPr="001C7D1E">
        <w:rPr>
          <w:rFonts w:eastAsia="Calibri"/>
          <w:bCs/>
          <w:sz w:val="16"/>
        </w:rPr>
        <w:t xml:space="preserve">(a senior editor at Foreign Policy magazine, David, July 2006, “Forum: Keeping an eye peeled for World War III” </w:t>
      </w:r>
      <w:hyperlink r:id="rId15" w:history="1">
        <w:r w:rsidRPr="001C7D1E">
          <w:rPr>
            <w:rFonts w:eastAsia="Calibri"/>
            <w:bCs/>
            <w:color w:val="0000FF"/>
            <w:sz w:val="16"/>
            <w:u w:val="single"/>
          </w:rPr>
          <w:t>http://www.post-gazette.com/pg/06211/709477-109.stm_</w:t>
        </w:r>
      </w:hyperlink>
      <w:r w:rsidRPr="001C7D1E">
        <w:rPr>
          <w:rFonts w:eastAsia="Calibri"/>
          <w:bCs/>
          <w:sz w:val="16"/>
        </w:rPr>
        <w:t>)</w:t>
      </w:r>
    </w:p>
    <w:p w:rsidR="001C7D1E" w:rsidRPr="001C7D1E" w:rsidRDefault="001C7D1E" w:rsidP="001C7D1E">
      <w:pPr>
        <w:rPr>
          <w:rFonts w:eastAsia="Calibri"/>
          <w:sz w:val="16"/>
        </w:rPr>
      </w:pPr>
      <w:r w:rsidRPr="001C7D1E">
        <w:rPr>
          <w:rFonts w:eastAsia="Calibri"/>
          <w:sz w:val="12"/>
        </w:rPr>
        <w:t>¶</w:t>
      </w:r>
      <w:r w:rsidRPr="001C7D1E">
        <w:rPr>
          <w:rFonts w:eastAsia="Calibri"/>
          <w:sz w:val="16"/>
        </w:rPr>
        <w:t xml:space="preserve"> </w:t>
      </w:r>
      <w:proofErr w:type="gramStart"/>
      <w:r w:rsidRPr="001C7D1E">
        <w:rPr>
          <w:rFonts w:eastAsia="Calibri"/>
          <w:sz w:val="16"/>
        </w:rPr>
        <w:t>The</w:t>
      </w:r>
      <w:proofErr w:type="gramEnd"/>
      <w:r w:rsidRPr="001C7D1E">
        <w:rPr>
          <w:rFonts w:eastAsia="Calibri"/>
          <w:sz w:val="16"/>
        </w:rPr>
        <w:t xml:space="preserve"> understanding that </w:t>
      </w:r>
      <w:r w:rsidRPr="001C7D1E">
        <w:rPr>
          <w:rFonts w:eastAsia="Calibri"/>
          <w:bCs/>
          <w:highlight w:val="cyan"/>
          <w:u w:val="single"/>
        </w:rPr>
        <w:t>small</w:t>
      </w:r>
      <w:r w:rsidRPr="001C7D1E">
        <w:rPr>
          <w:rFonts w:eastAsia="Calibri"/>
          <w:bCs/>
          <w:u w:val="single"/>
        </w:rPr>
        <w:t xml:space="preserve"> but violent </w:t>
      </w:r>
      <w:r w:rsidRPr="001C7D1E">
        <w:rPr>
          <w:rFonts w:eastAsia="Calibri"/>
          <w:bCs/>
          <w:highlight w:val="cyan"/>
          <w:u w:val="single"/>
        </w:rPr>
        <w:t xml:space="preserve">acts can spark </w:t>
      </w:r>
      <w:r w:rsidRPr="001C7D1E">
        <w:rPr>
          <w:rFonts w:eastAsia="Calibri"/>
          <w:b/>
          <w:iCs/>
          <w:highlight w:val="cyan"/>
          <w:u w:val="single"/>
          <w:bdr w:val="single" w:sz="18" w:space="0" w:color="auto" w:frame="1"/>
        </w:rPr>
        <w:t>global conflagration</w:t>
      </w:r>
      <w:r w:rsidRPr="001C7D1E">
        <w:rPr>
          <w:rFonts w:eastAsia="Calibri"/>
          <w:sz w:val="16"/>
        </w:rPr>
        <w:t xml:space="preserve"> is etched into </w:t>
      </w:r>
    </w:p>
    <w:p w:rsidR="001C7D1E" w:rsidRPr="001C7D1E" w:rsidRDefault="001C7D1E" w:rsidP="001C7D1E">
      <w:pPr>
        <w:rPr>
          <w:rFonts w:eastAsia="Calibri"/>
          <w:sz w:val="16"/>
        </w:rPr>
      </w:pPr>
      <w:r w:rsidRPr="001C7D1E">
        <w:rPr>
          <w:rFonts w:eastAsia="Calibri"/>
          <w:sz w:val="16"/>
        </w:rPr>
        <w:t>AND</w:t>
      </w:r>
    </w:p>
    <w:p w:rsidR="001C7D1E" w:rsidRPr="001C7D1E" w:rsidRDefault="001C7D1E" w:rsidP="001C7D1E">
      <w:pPr>
        <w:rPr>
          <w:rFonts w:eastAsia="Calibri"/>
          <w:sz w:val="16"/>
        </w:rPr>
      </w:pPr>
      <w:proofErr w:type="gramStart"/>
      <w:r w:rsidRPr="001C7D1E">
        <w:rPr>
          <w:rFonts w:eastAsia="Calibri"/>
          <w:sz w:val="16"/>
        </w:rPr>
        <w:t>not</w:t>
      </w:r>
      <w:proofErr w:type="gramEnd"/>
      <w:r w:rsidRPr="001C7D1E">
        <w:rPr>
          <w:rFonts w:eastAsia="Calibri"/>
          <w:sz w:val="16"/>
        </w:rPr>
        <w:t xml:space="preserve"> even a hint that France, Russia or China would respond militarily.</w:t>
      </w:r>
    </w:p>
    <w:p w:rsidR="001C7D1E" w:rsidRPr="001C7D1E" w:rsidRDefault="001C7D1E" w:rsidP="001C7D1E">
      <w:pPr>
        <w:rPr>
          <w:rFonts w:eastAsia="Calibri"/>
          <w:sz w:val="16"/>
        </w:rPr>
      </w:pPr>
    </w:p>
    <w:p w:rsidR="001C7D1E" w:rsidRPr="001C7D1E" w:rsidRDefault="001C7D1E" w:rsidP="001C7D1E">
      <w:pPr>
        <w:rPr>
          <w:rStyle w:val="AuthorYear"/>
        </w:rPr>
      </w:pPr>
      <w:r w:rsidRPr="001C7D1E">
        <w:rPr>
          <w:rStyle w:val="AuthorYear"/>
        </w:rPr>
        <w:t>Independently, enforcing the embargo itself undermines the war on terror</w:t>
      </w:r>
    </w:p>
    <w:p w:rsidR="001C7D1E" w:rsidRPr="001C7D1E" w:rsidRDefault="001C7D1E" w:rsidP="001C7D1E">
      <w:pPr>
        <w:rPr>
          <w:rFonts w:eastAsia="Calibri"/>
        </w:rPr>
      </w:pPr>
      <w:r w:rsidRPr="001C7D1E">
        <w:rPr>
          <w:rFonts w:eastAsia="Calibri"/>
          <w:b/>
        </w:rPr>
        <w:t xml:space="preserve">Johnson, et al, 10 </w:t>
      </w:r>
      <w:r w:rsidRPr="001C7D1E">
        <w:rPr>
          <w:rFonts w:eastAsia="Calibri"/>
          <w:bCs/>
          <w:sz w:val="16"/>
        </w:rPr>
        <w:t xml:space="preserve">– Andy Johnson is a director in the national security program at The Third Way (“End the Embargo of Cuba”, The National Security Program, 9/6/10, </w:t>
      </w:r>
      <w:hyperlink r:id="rId16" w:history="1">
        <w:r w:rsidRPr="001C7D1E">
          <w:rPr>
            <w:rFonts w:eastAsia="Calibri"/>
            <w:bCs/>
            <w:color w:val="0000FF"/>
            <w:sz w:val="16"/>
            <w:u w:val="single"/>
          </w:rPr>
          <w:t>http://content.thirdway.org/publications/326/Third_Way_Memo_-_End_the_Embargo_of_Cuba.pdf)//EX</w:t>
        </w:r>
      </w:hyperlink>
    </w:p>
    <w:p w:rsidR="001C7D1E" w:rsidRPr="001C7D1E" w:rsidRDefault="001C7D1E" w:rsidP="001C7D1E">
      <w:pPr>
        <w:rPr>
          <w:rFonts w:eastAsia="Calibri"/>
          <w:sz w:val="16"/>
        </w:rPr>
      </w:pPr>
      <w:r w:rsidRPr="001C7D1E">
        <w:rPr>
          <w:rFonts w:eastAsia="Calibri"/>
          <w:sz w:val="16"/>
        </w:rPr>
        <w:t xml:space="preserve">Keeping the embargo in place requires that the US government devote time and resources to </w:t>
      </w:r>
    </w:p>
    <w:p w:rsidR="001C7D1E" w:rsidRPr="001C7D1E" w:rsidRDefault="001C7D1E" w:rsidP="001C7D1E">
      <w:pPr>
        <w:rPr>
          <w:rFonts w:eastAsia="Calibri"/>
          <w:sz w:val="16"/>
        </w:rPr>
      </w:pPr>
      <w:r w:rsidRPr="001C7D1E">
        <w:rPr>
          <w:rFonts w:eastAsia="Calibri"/>
          <w:sz w:val="16"/>
        </w:rPr>
        <w:t>AND</w:t>
      </w:r>
    </w:p>
    <w:p w:rsidR="001C7D1E" w:rsidRPr="001C7D1E" w:rsidRDefault="001C7D1E" w:rsidP="001C7D1E">
      <w:pPr>
        <w:rPr>
          <w:rFonts w:eastAsia="Calibri"/>
          <w:sz w:val="16"/>
        </w:rPr>
      </w:pPr>
      <w:proofErr w:type="gramStart"/>
      <w:r w:rsidRPr="001C7D1E">
        <w:rPr>
          <w:rFonts w:eastAsia="Calibri"/>
          <w:sz w:val="16"/>
        </w:rPr>
        <w:t>in</w:t>
      </w:r>
      <w:proofErr w:type="gramEnd"/>
      <w:r w:rsidRPr="001C7D1E">
        <w:rPr>
          <w:rFonts w:eastAsia="Calibri"/>
          <w:sz w:val="16"/>
        </w:rPr>
        <w:t xml:space="preserve"> the Western Hemisphere bureau to initiate a new path for engaging Cuba. </w:t>
      </w:r>
    </w:p>
    <w:p w:rsidR="001C7D1E" w:rsidRPr="001C7D1E" w:rsidRDefault="001C7D1E" w:rsidP="001C7D1E">
      <w:pPr>
        <w:rPr>
          <w:rFonts w:eastAsia="Calibri"/>
          <w:sz w:val="16"/>
        </w:rPr>
      </w:pPr>
    </w:p>
    <w:p w:rsidR="001C7D1E" w:rsidRPr="001C7D1E" w:rsidRDefault="001C7D1E" w:rsidP="001C7D1E">
      <w:pPr>
        <w:rPr>
          <w:rStyle w:val="AuthorYear"/>
        </w:rPr>
      </w:pPr>
      <w:r w:rsidRPr="001C7D1E">
        <w:rPr>
          <w:rStyle w:val="AuthorYear"/>
        </w:rPr>
        <w:t>Removing sanctions and allowing greater engagement makes the democratization process stable</w:t>
      </w:r>
    </w:p>
    <w:p w:rsidR="001C7D1E" w:rsidRPr="001C7D1E" w:rsidRDefault="001C7D1E" w:rsidP="001C7D1E">
      <w:pPr>
        <w:rPr>
          <w:rFonts w:eastAsia="Calibri"/>
        </w:rPr>
      </w:pPr>
      <w:r w:rsidRPr="001C7D1E">
        <w:rPr>
          <w:rFonts w:eastAsia="Calibri"/>
          <w:b/>
          <w:sz w:val="24"/>
        </w:rPr>
        <w:t xml:space="preserve">Lopez-Levy 11 </w:t>
      </w:r>
      <w:r w:rsidRPr="001C7D1E">
        <w:rPr>
          <w:rFonts w:eastAsia="Calibri"/>
          <w:bCs/>
          <w:sz w:val="16"/>
        </w:rPr>
        <w:t xml:space="preserve">– PhD candidate at Josef </w:t>
      </w:r>
      <w:proofErr w:type="spellStart"/>
      <w:r w:rsidRPr="001C7D1E">
        <w:rPr>
          <w:rFonts w:eastAsia="Calibri"/>
          <w:bCs/>
          <w:sz w:val="16"/>
        </w:rPr>
        <w:t>Korbel</w:t>
      </w:r>
      <w:proofErr w:type="spellEnd"/>
      <w:r w:rsidRPr="001C7D1E">
        <w:rPr>
          <w:rFonts w:eastAsia="Calibri"/>
          <w:bCs/>
          <w:sz w:val="16"/>
        </w:rPr>
        <w:t xml:space="preserve"> School of International Studies, coauthor of “Raul Castro and the New Cuba” (Arturo, New America Foundation, May 2011, </w:t>
      </w:r>
      <w:hyperlink r:id="rId17" w:history="1">
        <w:r w:rsidRPr="001C7D1E">
          <w:rPr>
            <w:rFonts w:eastAsia="Calibri"/>
            <w:bCs/>
            <w:color w:val="0000FF"/>
            <w:sz w:val="16"/>
            <w:u w:val="single"/>
          </w:rPr>
          <w:t>http://newamerica.net/sites/newamerica.net/files/policydocs/naf_all_cuba_reform_final.pdf</w:t>
        </w:r>
      </w:hyperlink>
      <w:r w:rsidRPr="001C7D1E">
        <w:rPr>
          <w:rFonts w:eastAsia="Calibri"/>
          <w:bCs/>
          <w:sz w:val="16"/>
        </w:rPr>
        <w:t>)//EK</w:t>
      </w:r>
    </w:p>
    <w:p w:rsidR="001C7D1E" w:rsidRPr="001C7D1E" w:rsidRDefault="001C7D1E" w:rsidP="001C7D1E">
      <w:pPr>
        <w:rPr>
          <w:rFonts w:eastAsia="Calibri"/>
          <w:sz w:val="16"/>
        </w:rPr>
      </w:pPr>
      <w:r w:rsidRPr="001C7D1E">
        <w:rPr>
          <w:rFonts w:eastAsia="Calibri"/>
          <w:bCs/>
          <w:u w:val="single"/>
        </w:rPr>
        <w:t>Diplomacy, not sanctions, must be the primary tool for resolving differences with Havana</w:t>
      </w:r>
      <w:r w:rsidRPr="001C7D1E">
        <w:rPr>
          <w:rFonts w:eastAsia="Calibri"/>
          <w:sz w:val="16"/>
        </w:rPr>
        <w:t xml:space="preserve"> </w:t>
      </w:r>
    </w:p>
    <w:p w:rsidR="001C7D1E" w:rsidRPr="001C7D1E" w:rsidRDefault="001C7D1E" w:rsidP="001C7D1E">
      <w:pPr>
        <w:rPr>
          <w:rFonts w:eastAsia="Calibri"/>
          <w:sz w:val="16"/>
        </w:rPr>
      </w:pPr>
      <w:r w:rsidRPr="001C7D1E">
        <w:rPr>
          <w:rFonts w:eastAsia="Calibri"/>
          <w:sz w:val="16"/>
        </w:rPr>
        <w:t>AND</w:t>
      </w:r>
    </w:p>
    <w:p w:rsidR="001C7D1E" w:rsidRPr="001C7D1E" w:rsidRDefault="001C7D1E" w:rsidP="001C7D1E">
      <w:pPr>
        <w:rPr>
          <w:rFonts w:eastAsia="Calibri"/>
          <w:sz w:val="16"/>
        </w:rPr>
      </w:pPr>
      <w:proofErr w:type="gramStart"/>
      <w:r w:rsidRPr="001C7D1E">
        <w:rPr>
          <w:rFonts w:eastAsia="Calibri"/>
          <w:sz w:val="16"/>
        </w:rPr>
        <w:t>civil</w:t>
      </w:r>
      <w:proofErr w:type="gramEnd"/>
      <w:r w:rsidRPr="001C7D1E">
        <w:rPr>
          <w:rFonts w:eastAsia="Calibri"/>
          <w:sz w:val="16"/>
        </w:rPr>
        <w:t xml:space="preserve"> society. The United States should support such a course in Cuba.</w:t>
      </w:r>
    </w:p>
    <w:p w:rsidR="001C7D1E" w:rsidRPr="001C7D1E" w:rsidRDefault="001C7D1E" w:rsidP="001C7D1E">
      <w:pPr>
        <w:rPr>
          <w:rFonts w:eastAsia="Calibri"/>
          <w:sz w:val="16"/>
        </w:rPr>
      </w:pPr>
    </w:p>
    <w:p w:rsidR="001C7D1E" w:rsidRPr="001C7D1E" w:rsidRDefault="001C7D1E" w:rsidP="001C7D1E">
      <w:pPr>
        <w:rPr>
          <w:rStyle w:val="AuthorYear"/>
        </w:rPr>
      </w:pPr>
      <w:r w:rsidRPr="001C7D1E">
        <w:rPr>
          <w:rStyle w:val="AuthorYear"/>
        </w:rPr>
        <w:t>Greater focus and resources to counter-terrorism is vital – WMD terrorism risks are increasing</w:t>
      </w:r>
    </w:p>
    <w:p w:rsidR="001C7D1E" w:rsidRPr="001C7D1E" w:rsidRDefault="001C7D1E" w:rsidP="001C7D1E">
      <w:pPr>
        <w:rPr>
          <w:rFonts w:eastAsia="Calibri"/>
          <w:bCs/>
          <w:sz w:val="16"/>
        </w:rPr>
      </w:pPr>
      <w:r w:rsidRPr="001C7D1E">
        <w:rPr>
          <w:rFonts w:eastAsia="Calibri"/>
          <w:b/>
        </w:rPr>
        <w:t xml:space="preserve">Clark, 13 </w:t>
      </w:r>
      <w:r w:rsidRPr="001C7D1E">
        <w:rPr>
          <w:rFonts w:eastAsia="Calibri"/>
          <w:bCs/>
          <w:sz w:val="16"/>
        </w:rPr>
        <w:t xml:space="preserve">- Bruce Clarke is a retired Army Colonel with extensive strategic, operational and tactical experience. He is widely published on a myriad of strategic and operational subjects. Immediately prior to his retirement from the Army, Colonel Clarke was the Director of US National Security Studies at the US Army War College (Bruce, The Examiner, </w:t>
      </w:r>
      <w:proofErr w:type="gramStart"/>
      <w:r w:rsidRPr="001C7D1E">
        <w:rPr>
          <w:rFonts w:eastAsia="Calibri"/>
          <w:bCs/>
          <w:sz w:val="16"/>
        </w:rPr>
        <w:t>“ The</w:t>
      </w:r>
      <w:proofErr w:type="gramEnd"/>
      <w:r w:rsidRPr="001C7D1E">
        <w:rPr>
          <w:rFonts w:eastAsia="Calibri"/>
          <w:bCs/>
          <w:sz w:val="16"/>
        </w:rPr>
        <w:t xml:space="preserve"> end to the war on terrorism--really?” 5/28, </w:t>
      </w:r>
      <w:hyperlink r:id="rId18" w:history="1">
        <w:r w:rsidRPr="001C7D1E">
          <w:rPr>
            <w:rFonts w:eastAsia="Calibri"/>
            <w:bCs/>
            <w:color w:val="0000FF"/>
            <w:sz w:val="16"/>
            <w:u w:val="single"/>
          </w:rPr>
          <w:t>http://www.examiner.com/article/the-end-to-the-war-on-terrorism-really</w:t>
        </w:r>
      </w:hyperlink>
      <w:r w:rsidRPr="001C7D1E">
        <w:rPr>
          <w:rFonts w:eastAsia="Calibri"/>
          <w:bCs/>
          <w:sz w:val="16"/>
        </w:rPr>
        <w:t>)\</w:t>
      </w:r>
    </w:p>
    <w:p w:rsidR="001C7D1E" w:rsidRPr="001C7D1E" w:rsidRDefault="001C7D1E" w:rsidP="001C7D1E">
      <w:pPr>
        <w:rPr>
          <w:rFonts w:eastAsia="Calibri" w:cs="Arial"/>
          <w:bCs/>
          <w:u w:val="single"/>
        </w:rPr>
      </w:pPr>
      <w:r w:rsidRPr="001C7D1E">
        <w:rPr>
          <w:rFonts w:eastAsia="Calibri" w:cs="Arial"/>
          <w:sz w:val="14"/>
        </w:rPr>
        <w:t xml:space="preserve">Unfortunately </w:t>
      </w:r>
      <w:r w:rsidRPr="001C7D1E">
        <w:rPr>
          <w:rFonts w:eastAsia="Calibri" w:cs="Arial"/>
          <w:bCs/>
          <w:u w:val="single"/>
        </w:rPr>
        <w:t>this</w:t>
      </w:r>
      <w:r w:rsidRPr="001C7D1E">
        <w:rPr>
          <w:rFonts w:eastAsia="Calibri" w:cs="Arial"/>
          <w:sz w:val="14"/>
        </w:rPr>
        <w:t xml:space="preserve"> ambitious </w:t>
      </w:r>
      <w:r w:rsidRPr="001C7D1E">
        <w:rPr>
          <w:rFonts w:eastAsia="Calibri" w:cs="Arial"/>
          <w:bCs/>
          <w:u w:val="single"/>
        </w:rPr>
        <w:t xml:space="preserve">vision is unattainable because it is not based in the reality that </w:t>
      </w:r>
    </w:p>
    <w:p w:rsidR="001C7D1E" w:rsidRPr="001C7D1E" w:rsidRDefault="001C7D1E" w:rsidP="001C7D1E">
      <w:pPr>
        <w:rPr>
          <w:rFonts w:eastAsia="Calibri" w:cs="Arial"/>
          <w:bCs/>
          <w:u w:val="single"/>
        </w:rPr>
      </w:pPr>
      <w:r w:rsidRPr="001C7D1E">
        <w:rPr>
          <w:rFonts w:eastAsia="Calibri" w:cs="Arial"/>
          <w:bCs/>
          <w:u w:val="single"/>
        </w:rPr>
        <w:t>AND</w:t>
      </w:r>
    </w:p>
    <w:p w:rsidR="001C7D1E" w:rsidRPr="001C7D1E" w:rsidRDefault="001C7D1E" w:rsidP="001C7D1E">
      <w:pPr>
        <w:rPr>
          <w:rFonts w:eastAsia="Calibri" w:cs="Arial"/>
          <w:sz w:val="14"/>
        </w:rPr>
      </w:pPr>
      <w:r w:rsidRPr="001C7D1E">
        <w:rPr>
          <w:rFonts w:eastAsia="Calibri" w:cs="Arial"/>
          <w:sz w:val="14"/>
        </w:rPr>
        <w:t>, Hezbollah or Iran's Revolutionary Guards will use them when they get them.</w:t>
      </w:r>
    </w:p>
    <w:p w:rsidR="001C7D1E" w:rsidRPr="001C7D1E" w:rsidRDefault="001C7D1E" w:rsidP="001C7D1E">
      <w:pPr>
        <w:rPr>
          <w:rFonts w:eastAsia="Calibri" w:cs="Arial"/>
          <w:sz w:val="16"/>
        </w:rPr>
      </w:pPr>
    </w:p>
    <w:p w:rsidR="001C7D1E" w:rsidRPr="001C7D1E" w:rsidRDefault="001C7D1E" w:rsidP="001C7D1E">
      <w:pPr>
        <w:rPr>
          <w:rStyle w:val="AuthorYear"/>
        </w:rPr>
      </w:pPr>
      <w:r w:rsidRPr="001C7D1E">
        <w:rPr>
          <w:rStyle w:val="AuthorYear"/>
        </w:rPr>
        <w:t>This risks extinction</w:t>
      </w:r>
    </w:p>
    <w:p w:rsidR="001C7D1E" w:rsidRPr="001C7D1E" w:rsidRDefault="001C7D1E" w:rsidP="001C7D1E">
      <w:pPr>
        <w:tabs>
          <w:tab w:val="left" w:pos="4050"/>
        </w:tabs>
        <w:rPr>
          <w:rFonts w:eastAsia="Calibri"/>
          <w:bCs/>
          <w:sz w:val="16"/>
        </w:rPr>
      </w:pPr>
      <w:proofErr w:type="spellStart"/>
      <w:r w:rsidRPr="001C7D1E">
        <w:rPr>
          <w:rFonts w:eastAsia="Calibri"/>
          <w:b/>
          <w:sz w:val="24"/>
        </w:rPr>
        <w:t>Ayson</w:t>
      </w:r>
      <w:proofErr w:type="spellEnd"/>
      <w:r w:rsidRPr="001C7D1E">
        <w:rPr>
          <w:rFonts w:eastAsia="Calibri"/>
          <w:b/>
          <w:sz w:val="24"/>
        </w:rPr>
        <w:t xml:space="preserve"> 10</w:t>
      </w:r>
      <w:r w:rsidRPr="001C7D1E">
        <w:rPr>
          <w:rFonts w:eastAsia="Calibri" w:cs="Times New Roman"/>
        </w:rPr>
        <w:t xml:space="preserve"> </w:t>
      </w:r>
      <w:r w:rsidRPr="001C7D1E">
        <w:rPr>
          <w:rFonts w:eastAsia="Calibri"/>
          <w:bCs/>
          <w:sz w:val="16"/>
        </w:rPr>
        <w:t xml:space="preserve">- Professor of Strategic Studies and Director of the Centre for Strategic Studies: New Zealand at the Victoria University of Wellington (Robert, “After a Terrorist Nuclear Attack: Envisaging Catalytic Effects,” Studies in Conflict &amp; Terrorism, 33.7, </w:t>
      </w:r>
      <w:proofErr w:type="spellStart"/>
      <w:r w:rsidRPr="001C7D1E">
        <w:rPr>
          <w:rFonts w:eastAsia="Calibri"/>
          <w:bCs/>
          <w:sz w:val="16"/>
        </w:rPr>
        <w:t>InformaWorld</w:t>
      </w:r>
      <w:proofErr w:type="spellEnd"/>
      <w:r w:rsidRPr="001C7D1E">
        <w:rPr>
          <w:rFonts w:eastAsia="Calibri"/>
          <w:bCs/>
          <w:sz w:val="16"/>
        </w:rPr>
        <w:t>)//BB</w:t>
      </w:r>
    </w:p>
    <w:p w:rsidR="001C7D1E" w:rsidRPr="001C7D1E" w:rsidRDefault="001C7D1E" w:rsidP="001C7D1E">
      <w:pPr>
        <w:ind w:right="288"/>
        <w:rPr>
          <w:rFonts w:eastAsia="Times New Roman" w:cs="Times New Roman"/>
          <w:sz w:val="16"/>
        </w:rPr>
      </w:pPr>
      <w:r w:rsidRPr="001C7D1E">
        <w:rPr>
          <w:rFonts w:eastAsia="Times New Roman" w:cs="Times New Roman"/>
          <w:sz w:val="16"/>
        </w:rPr>
        <w:t xml:space="preserve">But these two nuclear worlds—a non-state actor nuclear attack and a </w:t>
      </w:r>
    </w:p>
    <w:p w:rsidR="001C7D1E" w:rsidRPr="001C7D1E" w:rsidRDefault="001C7D1E" w:rsidP="001C7D1E">
      <w:pPr>
        <w:ind w:right="288"/>
        <w:rPr>
          <w:rFonts w:eastAsia="Times New Roman" w:cs="Times New Roman"/>
          <w:sz w:val="16"/>
        </w:rPr>
      </w:pPr>
      <w:r w:rsidRPr="001C7D1E">
        <w:rPr>
          <w:rFonts w:eastAsia="Times New Roman" w:cs="Times New Roman"/>
          <w:sz w:val="16"/>
        </w:rPr>
        <w:t>AND</w:t>
      </w:r>
    </w:p>
    <w:p w:rsidR="001C7D1E" w:rsidRPr="001C7D1E" w:rsidRDefault="001C7D1E" w:rsidP="001C7D1E">
      <w:pPr>
        <w:ind w:right="288"/>
        <w:rPr>
          <w:rFonts w:eastAsia="Times New Roman" w:cs="Times New Roman"/>
          <w:sz w:val="16"/>
        </w:rPr>
      </w:pPr>
      <w:proofErr w:type="gramStart"/>
      <w:r w:rsidRPr="001C7D1E">
        <w:rPr>
          <w:rFonts w:eastAsia="Times New Roman" w:cs="Times New Roman"/>
          <w:sz w:val="16"/>
        </w:rPr>
        <w:t>be</w:t>
      </w:r>
      <w:proofErr w:type="gramEnd"/>
      <w:r w:rsidRPr="001C7D1E">
        <w:rPr>
          <w:rFonts w:eastAsia="Times New Roman" w:cs="Times New Roman"/>
          <w:sz w:val="16"/>
        </w:rPr>
        <w:t xml:space="preserve"> admitted that any preemption would probably still meet with a devastating response.</w:t>
      </w:r>
    </w:p>
    <w:p w:rsidR="001C7D1E" w:rsidRPr="001C7D1E" w:rsidRDefault="001C7D1E" w:rsidP="001C7D1E">
      <w:pPr>
        <w:rPr>
          <w:rFonts w:eastAsia="Calibri"/>
        </w:rPr>
      </w:pPr>
    </w:p>
    <w:p w:rsidR="001C7D1E" w:rsidRPr="001C7D1E" w:rsidRDefault="001C7D1E" w:rsidP="001C7D1E">
      <w:pPr>
        <w:rPr>
          <w:rFonts w:eastAsia="Calibri"/>
        </w:rPr>
      </w:pPr>
    </w:p>
    <w:p w:rsidR="001C7D1E" w:rsidRPr="001C7D1E" w:rsidRDefault="001C7D1E" w:rsidP="001C7D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imes New Roman" w:cs="Times New Roman"/>
          <w:b/>
          <w:bCs/>
          <w:sz w:val="52"/>
          <w:szCs w:val="28"/>
        </w:rPr>
      </w:pPr>
      <w:r w:rsidRPr="001C7D1E">
        <w:rPr>
          <w:rFonts w:eastAsia="Times New Roman" w:cs="Times New Roman"/>
          <w:b/>
          <w:bCs/>
          <w:sz w:val="52"/>
          <w:szCs w:val="28"/>
        </w:rPr>
        <w:t>Multilateralism</w:t>
      </w:r>
    </w:p>
    <w:p w:rsidR="001C7D1E" w:rsidRPr="001C7D1E" w:rsidRDefault="001C7D1E" w:rsidP="001C7D1E">
      <w:pPr>
        <w:rPr>
          <w:rFonts w:eastAsia="Calibri"/>
        </w:rPr>
      </w:pPr>
    </w:p>
    <w:p w:rsidR="001C7D1E" w:rsidRPr="001C7D1E" w:rsidRDefault="001C7D1E" w:rsidP="001C7D1E">
      <w:pPr>
        <w:rPr>
          <w:rFonts w:eastAsia="Calibri"/>
          <w:b/>
          <w:sz w:val="24"/>
        </w:rPr>
      </w:pPr>
      <w:r w:rsidRPr="001C7D1E">
        <w:rPr>
          <w:rFonts w:eastAsia="Calibri"/>
          <w:b/>
          <w:sz w:val="24"/>
        </w:rPr>
        <w:t>Advantage 2 is Multilateralism</w:t>
      </w:r>
    </w:p>
    <w:p w:rsidR="001C7D1E" w:rsidRPr="001C7D1E" w:rsidRDefault="001C7D1E" w:rsidP="001C7D1E">
      <w:pPr>
        <w:rPr>
          <w:rFonts w:eastAsia="Calibri"/>
          <w:b/>
          <w:sz w:val="24"/>
        </w:rPr>
      </w:pPr>
    </w:p>
    <w:p w:rsidR="001C7D1E" w:rsidRPr="001C7D1E" w:rsidRDefault="001C7D1E" w:rsidP="001C7D1E">
      <w:pPr>
        <w:rPr>
          <w:rStyle w:val="AuthorYear"/>
        </w:rPr>
      </w:pPr>
      <w:r w:rsidRPr="001C7D1E">
        <w:rPr>
          <w:rStyle w:val="AuthorYear"/>
        </w:rPr>
        <w:t>US leadership is unsustainable without a highly visible commitment to multilateralism</w:t>
      </w:r>
    </w:p>
    <w:p w:rsidR="001C7D1E" w:rsidRPr="001C7D1E" w:rsidRDefault="001C7D1E" w:rsidP="001C7D1E">
      <w:pPr>
        <w:rPr>
          <w:rFonts w:eastAsia="Calibri"/>
        </w:rPr>
      </w:pPr>
      <w:r w:rsidRPr="001C7D1E">
        <w:rPr>
          <w:rFonts w:eastAsia="Calibri"/>
          <w:b/>
        </w:rPr>
        <w:t>Lake, 10</w:t>
      </w:r>
      <w:r w:rsidRPr="001C7D1E">
        <w:rPr>
          <w:rFonts w:eastAsia="Calibri"/>
          <w:bCs/>
          <w:sz w:val="16"/>
        </w:rPr>
        <w:t xml:space="preserve">– Professor of Social Sciences, distinguished professor of political science at UC San Diego (David A., “Making America Safe for the World: Multilateralism and the Rehabilitation of US authority”, </w:t>
      </w:r>
      <w:hyperlink r:id="rId19" w:history="1">
        <w:r w:rsidRPr="001C7D1E">
          <w:rPr>
            <w:rFonts w:eastAsia="Calibri"/>
            <w:bCs/>
            <w:color w:val="0000FF"/>
            <w:sz w:val="16"/>
            <w:u w:val="single"/>
          </w:rPr>
          <w:t>http://dss.ucsd.edu/~dlake/documents/LakeMakingAmericaSafe.pdf</w:t>
        </w:r>
      </w:hyperlink>
      <w:r w:rsidRPr="001C7D1E">
        <w:rPr>
          <w:rFonts w:eastAsia="Calibri"/>
          <w:bCs/>
          <w:sz w:val="16"/>
        </w:rPr>
        <w:t>)//NG</w:t>
      </w:r>
    </w:p>
    <w:p w:rsidR="001C7D1E" w:rsidRPr="001C7D1E" w:rsidRDefault="001C7D1E" w:rsidP="001C7D1E">
      <w:pPr>
        <w:rPr>
          <w:rFonts w:eastAsia="Calibri"/>
          <w:bCs/>
          <w:u w:val="single"/>
        </w:rPr>
      </w:pPr>
      <w:r w:rsidRPr="001C7D1E">
        <w:rPr>
          <w:rFonts w:eastAsia="Calibri"/>
          <w:bCs/>
          <w:u w:val="single"/>
        </w:rPr>
        <w:t xml:space="preserve">The </w:t>
      </w:r>
      <w:r w:rsidRPr="001C7D1E">
        <w:rPr>
          <w:rFonts w:eastAsia="Calibri"/>
          <w:bCs/>
          <w:highlight w:val="cyan"/>
          <w:u w:val="single"/>
        </w:rPr>
        <w:t>safeguarding</w:t>
      </w:r>
      <w:r w:rsidRPr="001C7D1E">
        <w:rPr>
          <w:rFonts w:eastAsia="Calibri"/>
          <w:bCs/>
          <w:u w:val="single"/>
        </w:rPr>
        <w:t xml:space="preserve"> of </w:t>
      </w:r>
      <w:r w:rsidRPr="001C7D1E">
        <w:rPr>
          <w:rFonts w:eastAsia="Calibri"/>
          <w:bCs/>
          <w:highlight w:val="cyan"/>
          <w:u w:val="single"/>
        </w:rPr>
        <w:t>US authority requires multilateralism</w:t>
      </w:r>
      <w:r w:rsidRPr="001C7D1E">
        <w:rPr>
          <w:rFonts w:eastAsia="Calibri"/>
          <w:bCs/>
          <w:u w:val="single"/>
        </w:rPr>
        <w:t xml:space="preserve"> that is broader and </w:t>
      </w:r>
      <w:r w:rsidRPr="001C7D1E">
        <w:rPr>
          <w:rFonts w:eastAsia="Calibri"/>
          <w:sz w:val="16"/>
        </w:rPr>
        <w:t xml:space="preserve">certainly </w:t>
      </w:r>
      <w:r w:rsidRPr="001C7D1E">
        <w:rPr>
          <w:rFonts w:eastAsia="Calibri"/>
          <w:bCs/>
          <w:u w:val="single"/>
        </w:rPr>
        <w:t xml:space="preserve">deeper than in </w:t>
      </w:r>
    </w:p>
    <w:p w:rsidR="001C7D1E" w:rsidRPr="001C7D1E" w:rsidRDefault="001C7D1E" w:rsidP="001C7D1E">
      <w:pPr>
        <w:rPr>
          <w:rFonts w:eastAsia="Calibri"/>
          <w:bCs/>
          <w:u w:val="single"/>
        </w:rPr>
      </w:pPr>
      <w:r w:rsidRPr="001C7D1E">
        <w:rPr>
          <w:rFonts w:eastAsia="Calibri"/>
          <w:bCs/>
          <w:u w:val="single"/>
        </w:rPr>
        <w:t>AND</w:t>
      </w:r>
    </w:p>
    <w:p w:rsidR="001C7D1E" w:rsidRPr="001C7D1E" w:rsidRDefault="001C7D1E" w:rsidP="001C7D1E">
      <w:pPr>
        <w:rPr>
          <w:rFonts w:eastAsia="Calibri"/>
          <w:bCs/>
          <w:sz w:val="12"/>
          <w:u w:val="single"/>
        </w:rPr>
      </w:pPr>
      <w:proofErr w:type="gramStart"/>
      <w:r w:rsidRPr="001C7D1E">
        <w:rPr>
          <w:rFonts w:eastAsia="Calibri"/>
          <w:bCs/>
          <w:u w:val="single"/>
        </w:rPr>
        <w:t>own</w:t>
      </w:r>
      <w:proofErr w:type="gramEnd"/>
      <w:r w:rsidRPr="001C7D1E">
        <w:rPr>
          <w:rFonts w:eastAsia="Calibri"/>
          <w:bCs/>
          <w:u w:val="single"/>
        </w:rPr>
        <w:t xml:space="preserve"> self-interest, lead the way to a new world order.</w:t>
      </w:r>
      <w:r w:rsidRPr="001C7D1E">
        <w:rPr>
          <w:rFonts w:eastAsia="Calibri"/>
          <w:bCs/>
          <w:sz w:val="12"/>
        </w:rPr>
        <w:t>¶</w:t>
      </w:r>
      <w:r w:rsidRPr="001C7D1E">
        <w:rPr>
          <w:rFonts w:eastAsia="Calibri"/>
          <w:bCs/>
          <w:sz w:val="12"/>
          <w:u w:val="single"/>
        </w:rPr>
        <w:t xml:space="preserve"> </w:t>
      </w:r>
    </w:p>
    <w:p w:rsidR="001C7D1E" w:rsidRPr="001C7D1E" w:rsidRDefault="001C7D1E" w:rsidP="001C7D1E">
      <w:pPr>
        <w:rPr>
          <w:rFonts w:eastAsia="Calibri"/>
          <w:sz w:val="16"/>
        </w:rPr>
      </w:pPr>
    </w:p>
    <w:p w:rsidR="001C7D1E" w:rsidRPr="001C7D1E" w:rsidRDefault="001C7D1E" w:rsidP="001C7D1E">
      <w:pPr>
        <w:rPr>
          <w:rStyle w:val="AuthorYear"/>
        </w:rPr>
      </w:pPr>
      <w:r w:rsidRPr="001C7D1E">
        <w:rPr>
          <w:rStyle w:val="AuthorYear"/>
        </w:rPr>
        <w:t>The plan is a powerful symbol of that commitment</w:t>
      </w:r>
    </w:p>
    <w:p w:rsidR="001C7D1E" w:rsidRPr="001C7D1E" w:rsidRDefault="001C7D1E" w:rsidP="001C7D1E">
      <w:pPr>
        <w:rPr>
          <w:rFonts w:eastAsia="Calibri"/>
          <w:bCs/>
          <w:sz w:val="16"/>
        </w:rPr>
      </w:pPr>
      <w:proofErr w:type="spellStart"/>
      <w:r w:rsidRPr="001C7D1E">
        <w:rPr>
          <w:rFonts w:eastAsia="Calibri"/>
          <w:b/>
        </w:rPr>
        <w:t>Burgsdorff</w:t>
      </w:r>
      <w:proofErr w:type="spellEnd"/>
      <w:r w:rsidRPr="001C7D1E">
        <w:rPr>
          <w:rFonts w:eastAsia="Calibri"/>
          <w:b/>
        </w:rPr>
        <w:t xml:space="preserve">, 9 </w:t>
      </w:r>
      <w:r w:rsidRPr="001C7D1E">
        <w:rPr>
          <w:rFonts w:eastAsia="Calibri"/>
          <w:bCs/>
          <w:sz w:val="16"/>
        </w:rPr>
        <w:t xml:space="preserve">– Ph. D in Political Science from Freiburg University, EU Fellow at the University of Miami (Sven </w:t>
      </w:r>
      <w:proofErr w:type="spellStart"/>
      <w:r w:rsidRPr="001C7D1E">
        <w:rPr>
          <w:rFonts w:eastAsia="Calibri"/>
          <w:bCs/>
          <w:sz w:val="16"/>
        </w:rPr>
        <w:t>Kühn</w:t>
      </w:r>
      <w:proofErr w:type="spellEnd"/>
      <w:r w:rsidRPr="001C7D1E">
        <w:rPr>
          <w:rFonts w:eastAsia="Calibri"/>
          <w:bCs/>
          <w:sz w:val="16"/>
        </w:rPr>
        <w:t xml:space="preserve"> von, “Problems and Opportunities for the Incoming Obama Administration”, </w:t>
      </w:r>
      <w:hyperlink r:id="rId20" w:history="1">
        <w:r w:rsidRPr="001C7D1E">
          <w:rPr>
            <w:rFonts w:eastAsia="Calibri"/>
            <w:bCs/>
            <w:color w:val="0000FF"/>
            <w:sz w:val="16"/>
            <w:u w:val="single"/>
          </w:rPr>
          <w:t>http://aei.pitt.edu.proxy.lib.umich.edu/11047/1/vonBurgsdorfUSvsCubalong09edi.pdf</w:t>
        </w:r>
      </w:hyperlink>
      <w:r w:rsidRPr="001C7D1E">
        <w:rPr>
          <w:rFonts w:eastAsia="Calibri"/>
          <w:bCs/>
          <w:sz w:val="16"/>
        </w:rPr>
        <w:t>)//NG</w:t>
      </w:r>
    </w:p>
    <w:p w:rsidR="001C7D1E" w:rsidRPr="001C7D1E" w:rsidRDefault="001C7D1E" w:rsidP="001C7D1E">
      <w:pPr>
        <w:rPr>
          <w:rFonts w:eastAsia="Calibri"/>
          <w:bCs/>
          <w:highlight w:val="cyan"/>
          <w:u w:val="single"/>
        </w:rPr>
      </w:pPr>
      <w:r w:rsidRPr="001C7D1E">
        <w:rPr>
          <w:rFonts w:eastAsia="Calibri"/>
          <w:sz w:val="16"/>
        </w:rPr>
        <w:t xml:space="preserve">6.3 How would the international community react?  </w:t>
      </w:r>
      <w:r w:rsidRPr="001C7D1E">
        <w:rPr>
          <w:rFonts w:eastAsia="Calibri"/>
          <w:bCs/>
          <w:u w:val="single"/>
        </w:rPr>
        <w:t xml:space="preserve">At international level </w:t>
      </w:r>
      <w:r w:rsidRPr="001C7D1E">
        <w:rPr>
          <w:rFonts w:eastAsia="Calibri"/>
          <w:bCs/>
          <w:highlight w:val="cyan"/>
          <w:u w:val="single"/>
        </w:rPr>
        <w:t xml:space="preserve">all major </w:t>
      </w:r>
    </w:p>
    <w:p w:rsidR="001C7D1E" w:rsidRPr="001C7D1E" w:rsidRDefault="001C7D1E" w:rsidP="001C7D1E">
      <w:pPr>
        <w:rPr>
          <w:rFonts w:eastAsia="Calibri"/>
          <w:bCs/>
          <w:highlight w:val="cyan"/>
          <w:u w:val="single"/>
        </w:rPr>
      </w:pPr>
      <w:r w:rsidRPr="001C7D1E">
        <w:rPr>
          <w:rFonts w:eastAsia="Calibri"/>
          <w:bCs/>
          <w:highlight w:val="cyan"/>
          <w:u w:val="single"/>
        </w:rPr>
        <w:t>AND</w:t>
      </w:r>
    </w:p>
    <w:p w:rsidR="001C7D1E" w:rsidRPr="001C7D1E" w:rsidRDefault="001C7D1E" w:rsidP="001C7D1E">
      <w:pPr>
        <w:rPr>
          <w:rFonts w:eastAsia="Calibri"/>
          <w:bCs/>
          <w:u w:val="single"/>
        </w:rPr>
      </w:pPr>
      <w:proofErr w:type="gramStart"/>
      <w:r w:rsidRPr="001C7D1E">
        <w:rPr>
          <w:rFonts w:eastAsia="Calibri"/>
          <w:highlight w:val="cyan"/>
          <w:u w:val="single"/>
        </w:rPr>
        <w:t>it</w:t>
      </w:r>
      <w:proofErr w:type="gramEnd"/>
      <w:r w:rsidRPr="001C7D1E">
        <w:rPr>
          <w:rFonts w:eastAsia="Calibri"/>
          <w:sz w:val="16"/>
          <w:highlight w:val="cyan"/>
        </w:rPr>
        <w:t xml:space="preserve"> </w:t>
      </w:r>
      <w:r w:rsidRPr="001C7D1E">
        <w:rPr>
          <w:rFonts w:eastAsia="Calibri"/>
          <w:bCs/>
          <w:highlight w:val="cyan"/>
          <w:u w:val="single"/>
        </w:rPr>
        <w:t xml:space="preserve">would be interpreted by the international community as </w:t>
      </w:r>
      <w:r w:rsidRPr="001C7D1E">
        <w:rPr>
          <w:rFonts w:eastAsia="Calibri"/>
          <w:b/>
          <w:iCs/>
          <w:highlight w:val="cyan"/>
          <w:u w:val="single"/>
          <w:bdr w:val="single" w:sz="18" w:space="0" w:color="auto" w:frame="1"/>
        </w:rPr>
        <w:t>steps  towards effective multilateralism.</w:t>
      </w:r>
    </w:p>
    <w:p w:rsidR="001C7D1E" w:rsidRPr="001C7D1E" w:rsidRDefault="001C7D1E" w:rsidP="001C7D1E">
      <w:pPr>
        <w:rPr>
          <w:rFonts w:eastAsia="Calibri"/>
        </w:rPr>
      </w:pPr>
    </w:p>
    <w:p w:rsidR="001C7D1E" w:rsidRPr="001C7D1E" w:rsidRDefault="001C7D1E" w:rsidP="001C7D1E">
      <w:pPr>
        <w:rPr>
          <w:rStyle w:val="AuthorYear"/>
        </w:rPr>
      </w:pPr>
      <w:r w:rsidRPr="001C7D1E">
        <w:rPr>
          <w:rStyle w:val="AuthorYear"/>
        </w:rPr>
        <w:t>The embargo is straining any efforts to have successful multilateral institutions</w:t>
      </w:r>
    </w:p>
    <w:p w:rsidR="001C7D1E" w:rsidRPr="001C7D1E" w:rsidRDefault="001C7D1E" w:rsidP="001C7D1E">
      <w:pPr>
        <w:shd w:val="clear" w:color="auto" w:fill="FFFFFF"/>
        <w:rPr>
          <w:rFonts w:ascii="Arial" w:eastAsia="Times New Roman" w:hAnsi="Arial" w:cs="Arial"/>
          <w:color w:val="222222"/>
          <w:sz w:val="20"/>
          <w:szCs w:val="20"/>
        </w:rPr>
      </w:pPr>
      <w:r w:rsidRPr="001C7D1E">
        <w:rPr>
          <w:rFonts w:eastAsia="Times New Roman" w:cs="Arial"/>
          <w:b/>
          <w:bCs/>
          <w:color w:val="000000"/>
          <w:sz w:val="26"/>
          <w:szCs w:val="26"/>
        </w:rPr>
        <w:t>Williams, 9</w:t>
      </w:r>
      <w:r w:rsidRPr="001C7D1E">
        <w:rPr>
          <w:rFonts w:eastAsia="Times New Roman" w:cs="Arial"/>
          <w:color w:val="000000"/>
          <w:sz w:val="24"/>
          <w:szCs w:val="24"/>
        </w:rPr>
        <w:t> – (Erasmus, “St. Kitts and Nevis votes to end Cuba embargo”, 30 October, 2009, </w:t>
      </w:r>
      <w:hyperlink r:id="rId21" w:tgtFrame="_blank" w:history="1">
        <w:r w:rsidRPr="001C7D1E">
          <w:rPr>
            <w:rFonts w:eastAsia="Times New Roman" w:cs="Arial"/>
            <w:color w:val="1155CC"/>
            <w:sz w:val="24"/>
            <w:szCs w:val="24"/>
            <w:u w:val="single"/>
          </w:rPr>
          <w:t>http://m.sknvibes.com/news/newsdetails.cfm/11840</w:t>
        </w:r>
      </w:hyperlink>
      <w:r w:rsidRPr="001C7D1E">
        <w:rPr>
          <w:rFonts w:eastAsia="Times New Roman" w:cs="Arial"/>
          <w:color w:val="000000"/>
          <w:sz w:val="24"/>
          <w:szCs w:val="24"/>
        </w:rPr>
        <w:t>)</w:t>
      </w:r>
    </w:p>
    <w:p w:rsidR="001C7D1E" w:rsidRPr="001C7D1E" w:rsidRDefault="001C7D1E" w:rsidP="001C7D1E">
      <w:pPr>
        <w:shd w:val="clear" w:color="auto" w:fill="FFFFFF"/>
        <w:rPr>
          <w:rFonts w:eastAsia="Times New Roman" w:cs="Arial"/>
          <w:color w:val="000000"/>
          <w:sz w:val="16"/>
          <w:szCs w:val="16"/>
        </w:rPr>
      </w:pPr>
      <w:r w:rsidRPr="001C7D1E">
        <w:rPr>
          <w:rFonts w:eastAsia="Times New Roman" w:cs="Arial"/>
          <w:color w:val="000000"/>
          <w:sz w:val="16"/>
          <w:szCs w:val="16"/>
        </w:rPr>
        <w:t xml:space="preserve">The 192-Member Assembly in its resolution urged the lifting of stiff commercial, </w:t>
      </w:r>
    </w:p>
    <w:p w:rsidR="001C7D1E" w:rsidRPr="001C7D1E" w:rsidRDefault="001C7D1E" w:rsidP="001C7D1E">
      <w:pPr>
        <w:shd w:val="clear" w:color="auto" w:fill="FFFFFF"/>
        <w:rPr>
          <w:rFonts w:eastAsia="Times New Roman" w:cs="Arial"/>
          <w:color w:val="000000"/>
          <w:sz w:val="16"/>
          <w:szCs w:val="16"/>
        </w:rPr>
      </w:pPr>
      <w:r w:rsidRPr="001C7D1E">
        <w:rPr>
          <w:rFonts w:eastAsia="Times New Roman" w:cs="Arial"/>
          <w:color w:val="000000"/>
          <w:sz w:val="16"/>
          <w:szCs w:val="16"/>
        </w:rPr>
        <w:t>AND</w:t>
      </w:r>
    </w:p>
    <w:p w:rsidR="001C7D1E" w:rsidRPr="001C7D1E" w:rsidRDefault="001C7D1E" w:rsidP="001C7D1E">
      <w:pPr>
        <w:shd w:val="clear" w:color="auto" w:fill="FFFFFF"/>
        <w:rPr>
          <w:rFonts w:ascii="Arial" w:eastAsia="Times New Roman" w:hAnsi="Arial" w:cs="Arial"/>
          <w:color w:val="222222"/>
          <w:sz w:val="20"/>
          <w:szCs w:val="20"/>
        </w:rPr>
      </w:pPr>
      <w:r w:rsidRPr="001C7D1E">
        <w:rPr>
          <w:rFonts w:eastAsia="Times New Roman" w:cs="Arial"/>
          <w:color w:val="000000"/>
          <w:sz w:val="16"/>
          <w:szCs w:val="16"/>
        </w:rPr>
        <w:t>1948, it was classified as an act of genocide, he added.</w:t>
      </w:r>
    </w:p>
    <w:p w:rsidR="001C7D1E" w:rsidRPr="001C7D1E" w:rsidRDefault="001C7D1E" w:rsidP="001C7D1E">
      <w:pPr>
        <w:rPr>
          <w:rFonts w:eastAsia="Calibri"/>
        </w:rPr>
      </w:pPr>
    </w:p>
    <w:p w:rsidR="001C7D1E" w:rsidRPr="001C7D1E" w:rsidRDefault="001C7D1E" w:rsidP="001C7D1E">
      <w:pPr>
        <w:rPr>
          <w:rStyle w:val="AuthorYear"/>
        </w:rPr>
      </w:pPr>
      <w:r w:rsidRPr="001C7D1E">
        <w:rPr>
          <w:rStyle w:val="AuthorYear"/>
        </w:rPr>
        <w:t>The alternative to multilateralism is unilateral militarism – the plan establishes a model for hemispheric diplomacy that sustains US leadership</w:t>
      </w:r>
    </w:p>
    <w:p w:rsidR="001C7D1E" w:rsidRPr="001C7D1E" w:rsidRDefault="001C7D1E" w:rsidP="001C7D1E">
      <w:pPr>
        <w:rPr>
          <w:rFonts w:eastAsia="Calibri"/>
          <w:bCs/>
          <w:sz w:val="16"/>
        </w:rPr>
      </w:pPr>
      <w:proofErr w:type="spellStart"/>
      <w:r w:rsidRPr="001C7D1E">
        <w:rPr>
          <w:rFonts w:eastAsia="Calibri"/>
          <w:b/>
          <w:sz w:val="24"/>
        </w:rPr>
        <w:t>Grandin</w:t>
      </w:r>
      <w:proofErr w:type="spellEnd"/>
      <w:r w:rsidRPr="001C7D1E">
        <w:rPr>
          <w:rFonts w:eastAsia="Calibri"/>
          <w:b/>
          <w:sz w:val="24"/>
        </w:rPr>
        <w:t xml:space="preserve"> 10</w:t>
      </w:r>
      <w:r w:rsidRPr="001C7D1E">
        <w:rPr>
          <w:rFonts w:eastAsia="Calibri"/>
        </w:rPr>
        <w:t xml:space="preserve"> </w:t>
      </w:r>
      <w:r w:rsidRPr="001C7D1E">
        <w:rPr>
          <w:rFonts w:eastAsia="Calibri"/>
          <w:bCs/>
          <w:sz w:val="16"/>
        </w:rPr>
        <w:t xml:space="preserve">– teaches history at New York University and is a member of the American Academy of Arts and Sciences (Greg, “Empire's Senescence: U.S. Policy in Latin America,” New Labor Forum, 19:1, </w:t>
      </w:r>
      <w:proofErr w:type="gramStart"/>
      <w:r w:rsidRPr="001C7D1E">
        <w:rPr>
          <w:rFonts w:eastAsia="Calibri"/>
          <w:bCs/>
          <w:sz w:val="16"/>
        </w:rPr>
        <w:t>Winter</w:t>
      </w:r>
      <w:proofErr w:type="gramEnd"/>
      <w:r w:rsidRPr="001C7D1E">
        <w:rPr>
          <w:rFonts w:eastAsia="Calibri"/>
          <w:bCs/>
          <w:sz w:val="16"/>
        </w:rPr>
        <w:t xml:space="preserve"> 2010, pg. 14-23)//SJF</w:t>
      </w:r>
    </w:p>
    <w:p w:rsidR="001C7D1E" w:rsidRPr="001C7D1E" w:rsidRDefault="001C7D1E" w:rsidP="001C7D1E">
      <w:pPr>
        <w:rPr>
          <w:rFonts w:eastAsia="Calibri"/>
        </w:rPr>
      </w:pPr>
      <w:r w:rsidRPr="001C7D1E">
        <w:rPr>
          <w:rFonts w:eastAsia="Calibri"/>
        </w:rPr>
        <w:t xml:space="preserve">Washington’s relations with Latin America—particularly in terms of the gap between what its </w:t>
      </w:r>
    </w:p>
    <w:p w:rsidR="001C7D1E" w:rsidRPr="001C7D1E" w:rsidRDefault="001C7D1E" w:rsidP="001C7D1E">
      <w:pPr>
        <w:rPr>
          <w:rFonts w:eastAsia="Calibri"/>
        </w:rPr>
      </w:pPr>
      <w:r w:rsidRPr="001C7D1E">
        <w:rPr>
          <w:rFonts w:eastAsia="Calibri"/>
        </w:rPr>
        <w:t>AND</w:t>
      </w:r>
    </w:p>
    <w:p w:rsidR="001C7D1E" w:rsidRPr="001C7D1E" w:rsidRDefault="001C7D1E" w:rsidP="001C7D1E">
      <w:pPr>
        <w:rPr>
          <w:rFonts w:eastAsia="Calibri"/>
          <w:bCs/>
          <w:u w:val="single"/>
        </w:rPr>
      </w:pPr>
      <w:proofErr w:type="gramStart"/>
      <w:r w:rsidRPr="001C7D1E">
        <w:rPr>
          <w:rFonts w:eastAsia="Calibri"/>
          <w:bCs/>
          <w:u w:val="single"/>
        </w:rPr>
        <w:t>power</w:t>
      </w:r>
      <w:proofErr w:type="gramEnd"/>
      <w:r w:rsidRPr="001C7D1E">
        <w:rPr>
          <w:rFonts w:eastAsia="Calibri"/>
          <w:bCs/>
          <w:u w:val="single"/>
        </w:rPr>
        <w:t>, and political paralysis quicken the U.S.’s fall.</w:t>
      </w:r>
    </w:p>
    <w:p w:rsidR="001C7D1E" w:rsidRPr="001C7D1E" w:rsidRDefault="001C7D1E" w:rsidP="001C7D1E">
      <w:pPr>
        <w:rPr>
          <w:rFonts w:eastAsia="Calibri"/>
          <w:bCs/>
          <w:u w:val="single"/>
        </w:rPr>
      </w:pPr>
    </w:p>
    <w:p w:rsidR="001C7D1E" w:rsidRPr="001C7D1E" w:rsidRDefault="001C7D1E" w:rsidP="001C7D1E">
      <w:pPr>
        <w:rPr>
          <w:rStyle w:val="AuthorYear"/>
        </w:rPr>
      </w:pPr>
      <w:r w:rsidRPr="001C7D1E">
        <w:rPr>
          <w:rStyle w:val="AuthorYear"/>
        </w:rPr>
        <w:t>The plan solves Latin America relations</w:t>
      </w:r>
    </w:p>
    <w:p w:rsidR="001C7D1E" w:rsidRPr="001C7D1E" w:rsidRDefault="001C7D1E" w:rsidP="001C7D1E">
      <w:pPr>
        <w:rPr>
          <w:rFonts w:eastAsia="Calibri"/>
          <w:sz w:val="16"/>
        </w:rPr>
      </w:pPr>
      <w:r w:rsidRPr="001C7D1E">
        <w:rPr>
          <w:rFonts w:eastAsia="Calibri"/>
          <w:b/>
        </w:rPr>
        <w:t>White, 13</w:t>
      </w:r>
      <w:r w:rsidRPr="001C7D1E">
        <w:rPr>
          <w:rFonts w:eastAsia="Calibri"/>
        </w:rPr>
        <w:t xml:space="preserve"> </w:t>
      </w:r>
      <w:r w:rsidRPr="001C7D1E">
        <w:rPr>
          <w:rFonts w:eastAsia="Calibri"/>
          <w:sz w:val="16"/>
        </w:rPr>
        <w:t>(Robert, Op-ed contributor to the New York Times, “After Chávez, a Chance to Rethink Relations with Cuba,” 3/7/13, http://www.nytimes.com/2013/03/08/opinion/after-chavez-hope-for-good-neighbors-in-latin-america.html?pagewanted=all&amp;_r=0, MDM)</w:t>
      </w:r>
    </w:p>
    <w:p w:rsidR="001C7D1E" w:rsidRPr="001C7D1E" w:rsidRDefault="001C7D1E" w:rsidP="001C7D1E">
      <w:pPr>
        <w:rPr>
          <w:rFonts w:eastAsia="Calibri"/>
          <w:bCs/>
          <w:u w:val="single"/>
        </w:rPr>
      </w:pPr>
      <w:r w:rsidRPr="001C7D1E">
        <w:rPr>
          <w:rFonts w:eastAsia="Calibri"/>
          <w:bCs/>
          <w:u w:val="single"/>
        </w:rPr>
        <w:t xml:space="preserve">FOR most of our history, the United States assumed that its security was inextricably </w:t>
      </w:r>
    </w:p>
    <w:p w:rsidR="001C7D1E" w:rsidRPr="001C7D1E" w:rsidRDefault="001C7D1E" w:rsidP="001C7D1E">
      <w:pPr>
        <w:rPr>
          <w:rFonts w:eastAsia="Calibri"/>
          <w:bCs/>
          <w:u w:val="single"/>
        </w:rPr>
      </w:pPr>
      <w:r w:rsidRPr="001C7D1E">
        <w:rPr>
          <w:rFonts w:eastAsia="Calibri"/>
          <w:bCs/>
          <w:u w:val="single"/>
        </w:rPr>
        <w:t>AND</w:t>
      </w:r>
    </w:p>
    <w:p w:rsidR="001C7D1E" w:rsidRPr="001C7D1E" w:rsidRDefault="001C7D1E" w:rsidP="001C7D1E">
      <w:pPr>
        <w:rPr>
          <w:rFonts w:eastAsia="Calibri"/>
          <w:b/>
          <w:bCs/>
          <w:u w:val="single"/>
        </w:rPr>
      </w:pPr>
      <w:proofErr w:type="gramStart"/>
      <w:r w:rsidRPr="001C7D1E">
        <w:rPr>
          <w:rFonts w:eastAsia="Calibri"/>
          <w:b/>
          <w:bCs/>
          <w:u w:val="single"/>
        </w:rPr>
        <w:t>cooperating</w:t>
      </w:r>
      <w:proofErr w:type="gramEnd"/>
      <w:r w:rsidRPr="001C7D1E">
        <w:rPr>
          <w:rFonts w:eastAsia="Calibri"/>
          <w:b/>
          <w:bCs/>
          <w:u w:val="single"/>
        </w:rPr>
        <w:t xml:space="preserve"> in matters of common concern would be reduced to a historical footnote.</w:t>
      </w:r>
    </w:p>
    <w:p w:rsidR="001C7D1E" w:rsidRPr="001C7D1E" w:rsidRDefault="001C7D1E" w:rsidP="001C7D1E">
      <w:pPr>
        <w:rPr>
          <w:rStyle w:val="AuthorYear"/>
        </w:rPr>
      </w:pPr>
      <w:r w:rsidRPr="001C7D1E">
        <w:rPr>
          <w:rStyle w:val="AuthorYear"/>
        </w:rPr>
        <w:br/>
        <w:t>Latin America relations are vital to leadership in a multilateral context</w:t>
      </w:r>
    </w:p>
    <w:p w:rsidR="001C7D1E" w:rsidRPr="001C7D1E" w:rsidRDefault="001C7D1E" w:rsidP="001C7D1E">
      <w:pPr>
        <w:tabs>
          <w:tab w:val="left" w:pos="9120"/>
        </w:tabs>
        <w:rPr>
          <w:rFonts w:eastAsia="Calibri"/>
          <w:sz w:val="16"/>
          <w:szCs w:val="16"/>
        </w:rPr>
      </w:pPr>
      <w:r w:rsidRPr="001C7D1E">
        <w:rPr>
          <w:rFonts w:eastAsia="Calibri"/>
          <w:b/>
        </w:rPr>
        <w:t xml:space="preserve">Sabatini and Berger 2012 </w:t>
      </w:r>
      <w:r w:rsidRPr="001C7D1E">
        <w:rPr>
          <w:rFonts w:eastAsia="Calibri"/>
        </w:rPr>
        <w:t xml:space="preserve">– editor-in-chief of Americas Quarterly and senior director of policy at AS/COA, policy associate at the AS/COA </w:t>
      </w:r>
      <w:r w:rsidRPr="001C7D1E">
        <w:rPr>
          <w:rFonts w:eastAsia="Calibri"/>
          <w:sz w:val="16"/>
          <w:szCs w:val="16"/>
        </w:rPr>
        <w:t>[Christopher and Ryan, “Why the U.S. can't afford to ignore Latin America”, June 13</w:t>
      </w:r>
      <w:r w:rsidRPr="001C7D1E">
        <w:rPr>
          <w:rFonts w:eastAsia="Calibri"/>
          <w:sz w:val="16"/>
          <w:szCs w:val="16"/>
          <w:vertAlign w:val="superscript"/>
        </w:rPr>
        <w:t>th</w:t>
      </w:r>
      <w:r w:rsidRPr="001C7D1E">
        <w:rPr>
          <w:rFonts w:eastAsia="Calibri"/>
          <w:sz w:val="16"/>
          <w:szCs w:val="16"/>
        </w:rPr>
        <w:t>, http://globalpublicsquare.blogs.cnn.com/2012/06/13/why-the-u-s-cant-afford-to-ignore-latin-america//cc]</w:t>
      </w:r>
    </w:p>
    <w:p w:rsidR="001C7D1E" w:rsidRPr="001C7D1E" w:rsidRDefault="001C7D1E" w:rsidP="001C7D1E">
      <w:pPr>
        <w:tabs>
          <w:tab w:val="left" w:pos="9120"/>
        </w:tabs>
        <w:rPr>
          <w:rFonts w:eastAsia="Calibri"/>
          <w:sz w:val="16"/>
        </w:rPr>
      </w:pPr>
      <w:r w:rsidRPr="001C7D1E">
        <w:rPr>
          <w:rFonts w:eastAsia="Calibri"/>
          <w:sz w:val="16"/>
        </w:rPr>
        <w:t xml:space="preserve">Speaking in Santiago, Chile, in March of last year, President Obama called </w:t>
      </w:r>
    </w:p>
    <w:p w:rsidR="001C7D1E" w:rsidRPr="001C7D1E" w:rsidRDefault="001C7D1E" w:rsidP="001C7D1E">
      <w:pPr>
        <w:tabs>
          <w:tab w:val="left" w:pos="9120"/>
        </w:tabs>
        <w:rPr>
          <w:rFonts w:eastAsia="Calibri"/>
          <w:sz w:val="16"/>
        </w:rPr>
      </w:pPr>
      <w:r w:rsidRPr="001C7D1E">
        <w:rPr>
          <w:rFonts w:eastAsia="Calibri"/>
          <w:sz w:val="16"/>
        </w:rPr>
        <w:t>AND</w:t>
      </w:r>
    </w:p>
    <w:p w:rsidR="001C7D1E" w:rsidRPr="001C7D1E" w:rsidRDefault="001C7D1E" w:rsidP="001C7D1E">
      <w:pPr>
        <w:tabs>
          <w:tab w:val="left" w:pos="9120"/>
        </w:tabs>
        <w:rPr>
          <w:rFonts w:eastAsia="Calibri"/>
        </w:rPr>
      </w:pPr>
      <w:proofErr w:type="gramStart"/>
      <w:r w:rsidRPr="001C7D1E">
        <w:rPr>
          <w:rFonts w:eastAsia="Calibri"/>
          <w:b/>
          <w:bCs/>
          <w:u w:val="single"/>
        </w:rPr>
        <w:t>the</w:t>
      </w:r>
      <w:proofErr w:type="gramEnd"/>
      <w:r w:rsidRPr="001C7D1E">
        <w:rPr>
          <w:rFonts w:eastAsia="Calibri"/>
          <w:b/>
          <w:bCs/>
          <w:u w:val="single"/>
        </w:rPr>
        <w:t xml:space="preserve"> use of their territory as a transit point for drugs heading north</w:t>
      </w:r>
      <w:r w:rsidRPr="001C7D1E">
        <w:rPr>
          <w:rFonts w:eastAsia="Calibri"/>
        </w:rPr>
        <w:t>.</w:t>
      </w:r>
    </w:p>
    <w:p w:rsidR="001C7D1E" w:rsidRPr="001C7D1E" w:rsidRDefault="001C7D1E" w:rsidP="001C7D1E">
      <w:pPr>
        <w:rPr>
          <w:rFonts w:eastAsia="Calibri"/>
        </w:rPr>
      </w:pPr>
    </w:p>
    <w:p w:rsidR="001C7D1E" w:rsidRPr="001C7D1E" w:rsidRDefault="001C7D1E" w:rsidP="001C7D1E">
      <w:pPr>
        <w:rPr>
          <w:rStyle w:val="AuthorYear"/>
        </w:rPr>
      </w:pPr>
      <w:r w:rsidRPr="001C7D1E">
        <w:rPr>
          <w:rStyle w:val="AuthorYear"/>
        </w:rPr>
        <w:t>The plan creates a credible model for multilateral conflict resolution</w:t>
      </w:r>
    </w:p>
    <w:p w:rsidR="001C7D1E" w:rsidRPr="001C7D1E" w:rsidRDefault="001C7D1E" w:rsidP="001C7D1E">
      <w:pPr>
        <w:rPr>
          <w:rFonts w:eastAsia="Calibri"/>
          <w:bCs/>
          <w:sz w:val="16"/>
        </w:rPr>
      </w:pPr>
      <w:r w:rsidRPr="001C7D1E">
        <w:rPr>
          <w:rFonts w:eastAsia="Calibri"/>
          <w:b/>
          <w:sz w:val="24"/>
        </w:rPr>
        <w:t xml:space="preserve">Dickerson 10 </w:t>
      </w:r>
      <w:r w:rsidRPr="001C7D1E">
        <w:rPr>
          <w:rFonts w:eastAsia="Calibri"/>
          <w:bCs/>
          <w:sz w:val="16"/>
        </w:rPr>
        <w:t>– Lieutenant Colonel, US Army, paper submitted in fulfillment of a Master of Strategic Studies Degree at the US Army War College (Sergio M, “UNITED STATES SECURITY STRATEGY TOWARDS CUBA,” 1/14/10, http://www.dtic.mil/dtic/tr/fulltext/u2/a518053.pdf)//SJF</w:t>
      </w:r>
    </w:p>
    <w:p w:rsidR="001C7D1E" w:rsidRPr="001C7D1E" w:rsidRDefault="001C7D1E" w:rsidP="001C7D1E">
      <w:pPr>
        <w:rPr>
          <w:rFonts w:eastAsia="Calibri" w:cs="Arial"/>
          <w:bCs/>
          <w:u w:val="single"/>
        </w:rPr>
      </w:pPr>
      <w:r w:rsidRPr="001C7D1E">
        <w:rPr>
          <w:rFonts w:eastAsia="Calibri" w:cs="Arial"/>
          <w:sz w:val="16"/>
        </w:rPr>
        <w:t xml:space="preserve">At the international political level, President </w:t>
      </w:r>
      <w:r w:rsidRPr="001C7D1E">
        <w:rPr>
          <w:rFonts w:eastAsia="Calibri" w:cs="Arial"/>
          <w:bCs/>
          <w:u w:val="single"/>
        </w:rPr>
        <w:t xml:space="preserve">Obama sees resuming relations with Cuba as a </w:t>
      </w:r>
    </w:p>
    <w:p w:rsidR="001C7D1E" w:rsidRPr="001C7D1E" w:rsidRDefault="001C7D1E" w:rsidP="001C7D1E">
      <w:pPr>
        <w:rPr>
          <w:rFonts w:eastAsia="Calibri" w:cs="Arial"/>
          <w:bCs/>
          <w:u w:val="single"/>
        </w:rPr>
      </w:pPr>
      <w:r w:rsidRPr="001C7D1E">
        <w:rPr>
          <w:rFonts w:eastAsia="Calibri" w:cs="Arial"/>
          <w:bCs/>
          <w:u w:val="single"/>
        </w:rPr>
        <w:t>AND</w:t>
      </w:r>
    </w:p>
    <w:p w:rsidR="001C7D1E" w:rsidRPr="001C7D1E" w:rsidRDefault="001C7D1E" w:rsidP="001C7D1E">
      <w:pPr>
        <w:rPr>
          <w:rFonts w:eastAsia="Calibri" w:cs="Arial"/>
          <w:bCs/>
          <w:u w:val="single"/>
        </w:rPr>
      </w:pPr>
      <w:proofErr w:type="gramStart"/>
      <w:r w:rsidRPr="001C7D1E">
        <w:rPr>
          <w:rFonts w:eastAsia="Calibri" w:cs="Arial"/>
          <w:bCs/>
          <w:u w:val="single"/>
        </w:rPr>
        <w:t>decline</w:t>
      </w:r>
      <w:proofErr w:type="gramEnd"/>
      <w:r w:rsidRPr="001C7D1E">
        <w:rPr>
          <w:rFonts w:eastAsia="Calibri" w:cs="Arial"/>
          <w:bCs/>
          <w:u w:val="single"/>
        </w:rPr>
        <w:t xml:space="preserve"> in the greater global order bringing true peace for years to come.</w:t>
      </w:r>
    </w:p>
    <w:p w:rsidR="001C7D1E" w:rsidRPr="001C7D1E" w:rsidRDefault="001C7D1E" w:rsidP="001C7D1E">
      <w:pPr>
        <w:rPr>
          <w:rFonts w:eastAsia="Calibri" w:cs="Arial"/>
          <w:bCs/>
          <w:u w:val="single"/>
        </w:rPr>
      </w:pPr>
    </w:p>
    <w:p w:rsidR="001C7D1E" w:rsidRPr="001C7D1E" w:rsidRDefault="001C7D1E" w:rsidP="001C7D1E">
      <w:pPr>
        <w:rPr>
          <w:rStyle w:val="AuthorYear"/>
        </w:rPr>
      </w:pPr>
      <w:r w:rsidRPr="001C7D1E">
        <w:rPr>
          <w:rStyle w:val="AuthorYear"/>
        </w:rPr>
        <w:t>Reliance on unilateralism will collapse US leadership and cause global wars with weapons of mass destruction</w:t>
      </w:r>
    </w:p>
    <w:p w:rsidR="001C7D1E" w:rsidRPr="001C7D1E" w:rsidRDefault="001C7D1E" w:rsidP="001C7D1E">
      <w:pPr>
        <w:rPr>
          <w:rFonts w:eastAsia="Calibri"/>
        </w:rPr>
      </w:pPr>
      <w:proofErr w:type="spellStart"/>
      <w:r w:rsidRPr="001C7D1E">
        <w:rPr>
          <w:rFonts w:eastAsia="Calibri"/>
          <w:b/>
        </w:rPr>
        <w:t>Montalván</w:t>
      </w:r>
      <w:proofErr w:type="spellEnd"/>
      <w:r w:rsidRPr="001C7D1E">
        <w:rPr>
          <w:rFonts w:eastAsia="Calibri"/>
          <w:b/>
        </w:rPr>
        <w:t>, 10</w:t>
      </w:r>
      <w:r w:rsidRPr="001C7D1E">
        <w:rPr>
          <w:rFonts w:eastAsia="Calibri"/>
        </w:rPr>
        <w:t xml:space="preserve"> - a 17-year veteran of the U.S. Army including multiple combat tours in Iraq, </w:t>
      </w:r>
      <w:proofErr w:type="spellStart"/>
      <w:r w:rsidRPr="001C7D1E">
        <w:rPr>
          <w:rFonts w:eastAsia="Calibri"/>
        </w:rPr>
        <w:t>master's</w:t>
      </w:r>
      <w:proofErr w:type="spellEnd"/>
      <w:r w:rsidRPr="001C7D1E">
        <w:rPr>
          <w:rFonts w:eastAsia="Calibri"/>
        </w:rPr>
        <w:t xml:space="preserve"> of science from Columbia University's Graduate School of Journalism (Luis, “Multilateralism is Essential for Peace in the 21st Century” Huffington Post, 4/23, </w:t>
      </w:r>
      <w:hyperlink r:id="rId22" w:history="1">
        <w:r w:rsidRPr="001C7D1E">
          <w:rPr>
            <w:rFonts w:eastAsia="Calibri"/>
            <w:color w:val="0000FF"/>
            <w:u w:val="single"/>
          </w:rPr>
          <w:t>http://www.huffingtonpost.com/luis-carlos-montalvan/multilateralism-is-essent_b_550332.html</w:t>
        </w:r>
      </w:hyperlink>
      <w:r w:rsidRPr="001C7D1E">
        <w:rPr>
          <w:rFonts w:eastAsia="Calibri"/>
        </w:rPr>
        <w:t>)</w:t>
      </w:r>
    </w:p>
    <w:p w:rsidR="001C7D1E" w:rsidRPr="001C7D1E" w:rsidRDefault="001C7D1E" w:rsidP="001C7D1E">
      <w:pPr>
        <w:rPr>
          <w:rFonts w:eastAsia="Calibri"/>
          <w:sz w:val="10"/>
        </w:rPr>
      </w:pPr>
      <w:r w:rsidRPr="001C7D1E">
        <w:rPr>
          <w:rFonts w:eastAsia="Calibri"/>
          <w:sz w:val="12"/>
        </w:rPr>
        <w:t>¶</w:t>
      </w:r>
      <w:r w:rsidRPr="001C7D1E">
        <w:rPr>
          <w:rFonts w:eastAsia="Calibri"/>
          <w:b/>
          <w:sz w:val="10"/>
        </w:rPr>
        <w:t xml:space="preserve"> </w:t>
      </w:r>
      <w:r w:rsidRPr="001C7D1E">
        <w:rPr>
          <w:rFonts w:eastAsia="Calibri"/>
          <w:bCs/>
          <w:highlight w:val="cyan"/>
          <w:u w:val="single"/>
        </w:rPr>
        <w:t>Unilateralism is the wrong approach for America</w:t>
      </w:r>
      <w:r w:rsidRPr="001C7D1E">
        <w:rPr>
          <w:rFonts w:eastAsia="Calibri"/>
          <w:bCs/>
          <w:u w:val="single"/>
        </w:rPr>
        <w:t>n Diplomacy</w:t>
      </w:r>
      <w:r w:rsidRPr="001C7D1E">
        <w:rPr>
          <w:rFonts w:eastAsia="Calibri"/>
          <w:sz w:val="10"/>
        </w:rPr>
        <w:t xml:space="preserve">. There is nothing to suggest </w:t>
      </w:r>
    </w:p>
    <w:p w:rsidR="001C7D1E" w:rsidRPr="001C7D1E" w:rsidRDefault="001C7D1E" w:rsidP="001C7D1E">
      <w:pPr>
        <w:rPr>
          <w:rFonts w:eastAsia="Calibri"/>
          <w:sz w:val="10"/>
        </w:rPr>
      </w:pPr>
      <w:r w:rsidRPr="001C7D1E">
        <w:rPr>
          <w:rFonts w:eastAsia="Calibri"/>
          <w:sz w:val="10"/>
        </w:rPr>
        <w:t>AND</w:t>
      </w:r>
    </w:p>
    <w:p w:rsidR="001C7D1E" w:rsidRPr="001C7D1E" w:rsidRDefault="001C7D1E" w:rsidP="001C7D1E">
      <w:pPr>
        <w:rPr>
          <w:rFonts w:eastAsia="Calibri"/>
          <w:sz w:val="10"/>
        </w:rPr>
      </w:pPr>
      <w:proofErr w:type="gramStart"/>
      <w:r w:rsidRPr="001C7D1E">
        <w:rPr>
          <w:rFonts w:eastAsia="Calibri"/>
          <w:sz w:val="10"/>
        </w:rPr>
        <w:t>us</w:t>
      </w:r>
      <w:proofErr w:type="gramEnd"/>
      <w:r w:rsidRPr="001C7D1E">
        <w:rPr>
          <w:rFonts w:eastAsia="Calibri"/>
          <w:sz w:val="10"/>
        </w:rPr>
        <w:t>. Now is the time to create rather than divide common ground.</w:t>
      </w:r>
    </w:p>
    <w:p w:rsidR="001C7D1E" w:rsidRPr="001C7D1E" w:rsidRDefault="001C7D1E" w:rsidP="001C7D1E">
      <w:pPr>
        <w:rPr>
          <w:rFonts w:eastAsia="Calibri"/>
          <w:sz w:val="10"/>
        </w:rPr>
      </w:pPr>
    </w:p>
    <w:p w:rsidR="001C7D1E" w:rsidRPr="001C7D1E" w:rsidRDefault="001C7D1E" w:rsidP="001C7D1E">
      <w:pPr>
        <w:rPr>
          <w:rFonts w:eastAsia="Calibri"/>
        </w:rPr>
      </w:pPr>
    </w:p>
    <w:p w:rsidR="001C7D1E" w:rsidRPr="001C7D1E" w:rsidRDefault="001C7D1E" w:rsidP="001C7D1E">
      <w:pPr>
        <w:rPr>
          <w:rStyle w:val="AuthorYear"/>
        </w:rPr>
      </w:pPr>
      <w:r w:rsidRPr="001C7D1E">
        <w:rPr>
          <w:rStyle w:val="AuthorYear"/>
        </w:rPr>
        <w:t>Multilateralism prevents nuclear war with rising Asian powers</w:t>
      </w:r>
    </w:p>
    <w:p w:rsidR="001C7D1E" w:rsidRPr="001C7D1E" w:rsidRDefault="001C7D1E" w:rsidP="001C7D1E">
      <w:pPr>
        <w:numPr>
          <w:ilvl w:val="0"/>
          <w:numId w:val="1"/>
        </w:numPr>
        <w:rPr>
          <w:rFonts w:eastAsia="Calibri"/>
        </w:rPr>
      </w:pPr>
      <w:proofErr w:type="spellStart"/>
      <w:r w:rsidRPr="001C7D1E">
        <w:rPr>
          <w:rFonts w:eastAsia="Calibri"/>
        </w:rPr>
        <w:t>unilat</w:t>
      </w:r>
      <w:proofErr w:type="spellEnd"/>
      <w:r w:rsidRPr="001C7D1E">
        <w:rPr>
          <w:rFonts w:eastAsia="Calibri"/>
        </w:rPr>
        <w:t xml:space="preserve"> -&gt; mil backlash b/c Asian powers want to rise</w:t>
      </w:r>
    </w:p>
    <w:p w:rsidR="001C7D1E" w:rsidRPr="001C7D1E" w:rsidRDefault="001C7D1E" w:rsidP="001C7D1E">
      <w:pPr>
        <w:numPr>
          <w:ilvl w:val="0"/>
          <w:numId w:val="1"/>
        </w:numPr>
        <w:rPr>
          <w:rFonts w:eastAsia="Calibri"/>
        </w:rPr>
      </w:pPr>
      <w:r w:rsidRPr="001C7D1E">
        <w:rPr>
          <w:rFonts w:eastAsia="Calibri"/>
        </w:rPr>
        <w:t xml:space="preserve">but </w:t>
      </w:r>
      <w:proofErr w:type="spellStart"/>
      <w:r w:rsidRPr="001C7D1E">
        <w:rPr>
          <w:rFonts w:eastAsia="Calibri"/>
        </w:rPr>
        <w:t>multilat</w:t>
      </w:r>
      <w:proofErr w:type="spellEnd"/>
      <w:r w:rsidRPr="001C7D1E">
        <w:rPr>
          <w:rFonts w:eastAsia="Calibri"/>
        </w:rPr>
        <w:t xml:space="preserve"> solves that – coop with </w:t>
      </w:r>
      <w:proofErr w:type="spellStart"/>
      <w:r w:rsidRPr="001C7D1E">
        <w:rPr>
          <w:rFonts w:eastAsia="Calibri"/>
        </w:rPr>
        <w:t>cina</w:t>
      </w:r>
      <w:proofErr w:type="spellEnd"/>
    </w:p>
    <w:p w:rsidR="001C7D1E" w:rsidRPr="001C7D1E" w:rsidRDefault="001C7D1E" w:rsidP="001C7D1E">
      <w:pPr>
        <w:rPr>
          <w:rFonts w:eastAsia="Calibri"/>
          <w:bCs/>
          <w:sz w:val="16"/>
        </w:rPr>
      </w:pPr>
      <w:proofErr w:type="spellStart"/>
      <w:r w:rsidRPr="001C7D1E">
        <w:rPr>
          <w:rFonts w:eastAsia="Calibri"/>
          <w:b/>
          <w:sz w:val="24"/>
        </w:rPr>
        <w:t>Kugler</w:t>
      </w:r>
      <w:proofErr w:type="spellEnd"/>
      <w:r w:rsidRPr="001C7D1E">
        <w:rPr>
          <w:rFonts w:eastAsia="Calibri"/>
          <w:b/>
          <w:sz w:val="24"/>
        </w:rPr>
        <w:t>, 6</w:t>
      </w:r>
      <w:r w:rsidRPr="001C7D1E">
        <w:rPr>
          <w:rFonts w:eastAsia="Calibri"/>
          <w:bCs/>
          <w:sz w:val="16"/>
        </w:rPr>
        <w:t>– Professor of World Politics at Claremont Graduate University (</w:t>
      </w:r>
      <w:proofErr w:type="spellStart"/>
      <w:r w:rsidRPr="001C7D1E">
        <w:rPr>
          <w:rFonts w:eastAsia="Calibri"/>
          <w:bCs/>
          <w:sz w:val="16"/>
        </w:rPr>
        <w:t>Jacek</w:t>
      </w:r>
      <w:proofErr w:type="spellEnd"/>
      <w:r w:rsidRPr="001C7D1E">
        <w:rPr>
          <w:rFonts w:eastAsia="Calibri"/>
          <w:bCs/>
          <w:sz w:val="16"/>
        </w:rPr>
        <w:t>, “The Asian Ascent: Opportunity for Peace or Precondition for War?</w:t>
      </w:r>
      <w:proofErr w:type="gramStart"/>
      <w:r w:rsidRPr="001C7D1E">
        <w:rPr>
          <w:rFonts w:eastAsia="Calibri"/>
          <w:bCs/>
          <w:sz w:val="16"/>
        </w:rPr>
        <w:t>”,</w:t>
      </w:r>
      <w:proofErr w:type="gramEnd"/>
      <w:r w:rsidRPr="001C7D1E">
        <w:rPr>
          <w:rFonts w:eastAsia="Calibri"/>
          <w:bCs/>
          <w:sz w:val="16"/>
        </w:rPr>
        <w:t xml:space="preserve"> </w:t>
      </w:r>
      <w:hyperlink r:id="rId23" w:history="1">
        <w:r w:rsidRPr="001C7D1E">
          <w:rPr>
            <w:rFonts w:eastAsia="Calibri"/>
            <w:bCs/>
            <w:color w:val="0000FF"/>
            <w:sz w:val="16"/>
            <w:u w:val="single"/>
          </w:rPr>
          <w:t>http://sobek.colorado.edu/~lewiso/Kugler%20-%20The%20Asian%20Ascent.pdf</w:t>
        </w:r>
      </w:hyperlink>
      <w:r w:rsidRPr="001C7D1E">
        <w:rPr>
          <w:rFonts w:eastAsia="Calibri"/>
          <w:bCs/>
          <w:sz w:val="16"/>
        </w:rPr>
        <w:t>)//NG</w:t>
      </w:r>
    </w:p>
    <w:p w:rsidR="001C7D1E" w:rsidRPr="001C7D1E" w:rsidRDefault="001C7D1E" w:rsidP="001C7D1E">
      <w:pPr>
        <w:rPr>
          <w:rFonts w:eastAsia="Calibri"/>
          <w:sz w:val="16"/>
        </w:rPr>
      </w:pPr>
      <w:r w:rsidRPr="001C7D1E">
        <w:rPr>
          <w:rFonts w:eastAsia="Calibri"/>
          <w:sz w:val="16"/>
        </w:rPr>
        <w:t xml:space="preserve">Given the fundamental importance of demographic and economic forces in establishing the roster of states </w:t>
      </w:r>
    </w:p>
    <w:p w:rsidR="001C7D1E" w:rsidRPr="001C7D1E" w:rsidRDefault="001C7D1E" w:rsidP="001C7D1E">
      <w:pPr>
        <w:rPr>
          <w:rFonts w:eastAsia="Calibri"/>
          <w:sz w:val="16"/>
        </w:rPr>
      </w:pPr>
      <w:r w:rsidRPr="001C7D1E">
        <w:rPr>
          <w:rFonts w:eastAsia="Calibri"/>
          <w:sz w:val="16"/>
        </w:rPr>
        <w:t>AND</w:t>
      </w:r>
    </w:p>
    <w:p w:rsidR="001C7D1E" w:rsidRPr="001C7D1E" w:rsidRDefault="001C7D1E" w:rsidP="001C7D1E">
      <w:pPr>
        <w:rPr>
          <w:rFonts w:eastAsia="Calibri"/>
          <w:sz w:val="16"/>
        </w:rPr>
      </w:pPr>
      <w:proofErr w:type="gramStart"/>
      <w:r w:rsidRPr="001C7D1E">
        <w:rPr>
          <w:rFonts w:eastAsia="Calibri"/>
          <w:bCs/>
          <w:highlight w:val="cyan"/>
          <w:u w:val="single"/>
        </w:rPr>
        <w:t>face</w:t>
      </w:r>
      <w:proofErr w:type="gramEnd"/>
      <w:r w:rsidRPr="001C7D1E">
        <w:rPr>
          <w:rFonts w:eastAsia="Calibri"/>
          <w:bCs/>
          <w:highlight w:val="cyan"/>
          <w:u w:val="single"/>
        </w:rPr>
        <w:t xml:space="preserve"> of the enormous costs that reasonably would be anticipated from a nuclear war</w:t>
      </w:r>
    </w:p>
    <w:p w:rsidR="001C7D1E" w:rsidRPr="001C7D1E" w:rsidRDefault="001C7D1E" w:rsidP="001C7D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imes New Roman" w:cs="Times New Roman"/>
          <w:b/>
          <w:bCs/>
          <w:sz w:val="52"/>
          <w:szCs w:val="28"/>
        </w:rPr>
      </w:pPr>
      <w:bookmarkStart w:id="0" w:name="_GoBack"/>
      <w:bookmarkEnd w:id="0"/>
      <w:r w:rsidRPr="001C7D1E">
        <w:rPr>
          <w:rFonts w:eastAsia="Times New Roman" w:cs="Times New Roman"/>
          <w:b/>
          <w:bCs/>
          <w:sz w:val="52"/>
          <w:szCs w:val="28"/>
        </w:rPr>
        <w:t>Solvency</w:t>
      </w:r>
    </w:p>
    <w:p w:rsidR="001C7D1E" w:rsidRPr="001C7D1E" w:rsidRDefault="001C7D1E" w:rsidP="001C7D1E">
      <w:pPr>
        <w:rPr>
          <w:rFonts w:eastAsia="Calibri"/>
          <w:b/>
          <w:sz w:val="24"/>
        </w:rPr>
      </w:pPr>
      <w:r w:rsidRPr="001C7D1E">
        <w:rPr>
          <w:rFonts w:eastAsia="Calibri"/>
          <w:b/>
          <w:sz w:val="24"/>
        </w:rPr>
        <w:t>Advantage 3 is Solvency</w:t>
      </w:r>
    </w:p>
    <w:p w:rsidR="001C7D1E" w:rsidRPr="001C7D1E" w:rsidRDefault="001C7D1E" w:rsidP="001C7D1E">
      <w:pPr>
        <w:rPr>
          <w:rFonts w:eastAsia="Calibri"/>
        </w:rPr>
      </w:pPr>
    </w:p>
    <w:p w:rsidR="001C7D1E" w:rsidRPr="001C7D1E" w:rsidRDefault="001C7D1E" w:rsidP="001C7D1E">
      <w:pPr>
        <w:rPr>
          <w:rStyle w:val="AuthorYear"/>
        </w:rPr>
      </w:pPr>
      <w:r w:rsidRPr="001C7D1E">
        <w:rPr>
          <w:rStyle w:val="AuthorYear"/>
        </w:rPr>
        <w:t>The unconditional offer of normal trade relations boosts US-Cuban relations and fosters a stable transition</w:t>
      </w:r>
    </w:p>
    <w:p w:rsidR="001C7D1E" w:rsidRPr="001C7D1E" w:rsidRDefault="001C7D1E" w:rsidP="001C7D1E">
      <w:pPr>
        <w:rPr>
          <w:rFonts w:eastAsia="Calibri"/>
        </w:rPr>
      </w:pPr>
      <w:r w:rsidRPr="001C7D1E">
        <w:rPr>
          <w:rFonts w:eastAsia="Calibri"/>
          <w:b/>
          <w:sz w:val="24"/>
        </w:rPr>
        <w:t>Koenig, 10</w:t>
      </w:r>
      <w:r w:rsidRPr="001C7D1E">
        <w:rPr>
          <w:rFonts w:eastAsia="Calibri"/>
          <w:b/>
        </w:rPr>
        <w:t xml:space="preserve"> </w:t>
      </w:r>
      <w:r w:rsidRPr="001C7D1E">
        <w:rPr>
          <w:rFonts w:eastAsia="Calibri"/>
          <w:bCs/>
          <w:sz w:val="16"/>
        </w:rPr>
        <w:t xml:space="preserve">– US Army Colonel, paper submitted for a Masters in Strategic Studies at the US Army War College (Lance, “Time for a New Cuba Policy” </w:t>
      </w:r>
      <w:hyperlink r:id="rId24" w:history="1">
        <w:r w:rsidRPr="001C7D1E">
          <w:rPr>
            <w:rFonts w:eastAsia="Calibri"/>
            <w:bCs/>
            <w:color w:val="0000FF"/>
            <w:sz w:val="16"/>
            <w:u w:val="single"/>
          </w:rPr>
          <w:t>http://www.dtic.mil/cgi-bin/GetTRDoc?AD=ADA518130</w:t>
        </w:r>
      </w:hyperlink>
      <w:r w:rsidRPr="001C7D1E">
        <w:rPr>
          <w:rFonts w:eastAsia="Calibri"/>
          <w:bCs/>
          <w:sz w:val="16"/>
        </w:rPr>
        <w:t>)</w:t>
      </w:r>
    </w:p>
    <w:p w:rsidR="001C7D1E" w:rsidRPr="001C7D1E" w:rsidRDefault="001C7D1E" w:rsidP="001C7D1E">
      <w:pPr>
        <w:rPr>
          <w:rFonts w:eastAsia="Calibri" w:cs="Arial"/>
          <w:sz w:val="16"/>
        </w:rPr>
      </w:pPr>
      <w:r w:rsidRPr="001C7D1E">
        <w:rPr>
          <w:rFonts w:eastAsia="Calibri" w:cs="Arial"/>
          <w:sz w:val="16"/>
        </w:rPr>
        <w:t xml:space="preserve">The option with the greatest possibility of success and reward for the United States is </w:t>
      </w:r>
    </w:p>
    <w:p w:rsidR="001C7D1E" w:rsidRPr="001C7D1E" w:rsidRDefault="001C7D1E" w:rsidP="001C7D1E">
      <w:pPr>
        <w:rPr>
          <w:rFonts w:eastAsia="Calibri" w:cs="Arial"/>
          <w:sz w:val="16"/>
        </w:rPr>
      </w:pPr>
      <w:r w:rsidRPr="001C7D1E">
        <w:rPr>
          <w:rFonts w:eastAsia="Calibri" w:cs="Arial"/>
          <w:sz w:val="16"/>
        </w:rPr>
        <w:t>AND</w:t>
      </w:r>
    </w:p>
    <w:p w:rsidR="001C7D1E" w:rsidRPr="001C7D1E" w:rsidRDefault="001C7D1E" w:rsidP="001C7D1E">
      <w:pPr>
        <w:rPr>
          <w:rFonts w:eastAsia="Calibri" w:cs="Arial"/>
          <w:sz w:val="16"/>
        </w:rPr>
      </w:pPr>
      <w:proofErr w:type="gramStart"/>
      <w:r w:rsidRPr="001C7D1E">
        <w:rPr>
          <w:rFonts w:eastAsia="Calibri" w:cs="Arial"/>
          <w:sz w:val="16"/>
        </w:rPr>
        <w:t>guides</w:t>
      </w:r>
      <w:proofErr w:type="gramEnd"/>
      <w:r w:rsidRPr="001C7D1E">
        <w:rPr>
          <w:rFonts w:eastAsia="Calibri" w:cs="Arial"/>
          <w:sz w:val="16"/>
        </w:rPr>
        <w:t xml:space="preserve"> her onto a path that will benefit the nations of the Americas. </w:t>
      </w:r>
    </w:p>
    <w:p w:rsidR="001C7D1E" w:rsidRPr="001C7D1E" w:rsidRDefault="001C7D1E" w:rsidP="001C7D1E">
      <w:pPr>
        <w:rPr>
          <w:rFonts w:eastAsia="Calibri" w:cs="Arial"/>
        </w:rPr>
      </w:pPr>
    </w:p>
    <w:p w:rsidR="001C7D1E" w:rsidRPr="001C7D1E" w:rsidRDefault="001C7D1E" w:rsidP="001C7D1E">
      <w:pPr>
        <w:rPr>
          <w:rStyle w:val="AuthorYear"/>
        </w:rPr>
      </w:pPr>
      <w:r w:rsidRPr="001C7D1E">
        <w:rPr>
          <w:rStyle w:val="AuthorYear"/>
        </w:rPr>
        <w:t>Any step short of unconditional removal won’t create the same symbol of multilateralism</w:t>
      </w:r>
    </w:p>
    <w:p w:rsidR="001C7D1E" w:rsidRPr="001C7D1E" w:rsidRDefault="001C7D1E" w:rsidP="001C7D1E">
      <w:pPr>
        <w:rPr>
          <w:rFonts w:eastAsia="Calibri"/>
          <w:bCs/>
          <w:sz w:val="16"/>
        </w:rPr>
      </w:pPr>
      <w:proofErr w:type="spellStart"/>
      <w:r w:rsidRPr="001C7D1E">
        <w:rPr>
          <w:rFonts w:eastAsia="Calibri"/>
          <w:b/>
          <w:sz w:val="24"/>
        </w:rPr>
        <w:t>Vivanco</w:t>
      </w:r>
      <w:proofErr w:type="spellEnd"/>
      <w:r w:rsidRPr="001C7D1E">
        <w:rPr>
          <w:rFonts w:eastAsia="Calibri"/>
          <w:b/>
          <w:sz w:val="24"/>
        </w:rPr>
        <w:t xml:space="preserve"> 6</w:t>
      </w:r>
      <w:r w:rsidRPr="001C7D1E">
        <w:rPr>
          <w:rFonts w:eastAsia="Calibri"/>
          <w:bCs/>
          <w:sz w:val="16"/>
        </w:rPr>
        <w:t xml:space="preserve">- LLM from Harvard Law School, </w:t>
      </w:r>
      <w:proofErr w:type="gramStart"/>
      <w:r w:rsidRPr="001C7D1E">
        <w:rPr>
          <w:rFonts w:eastAsia="Calibri"/>
          <w:bCs/>
          <w:sz w:val="16"/>
        </w:rPr>
        <w:t>Americas</w:t>
      </w:r>
      <w:proofErr w:type="gramEnd"/>
      <w:r w:rsidRPr="001C7D1E">
        <w:rPr>
          <w:rFonts w:eastAsia="Calibri"/>
          <w:bCs/>
          <w:sz w:val="16"/>
        </w:rPr>
        <w:t xml:space="preserve"> director of Humans Rights Watch</w:t>
      </w:r>
    </w:p>
    <w:p w:rsidR="001C7D1E" w:rsidRPr="001C7D1E" w:rsidRDefault="001C7D1E" w:rsidP="001C7D1E">
      <w:pPr>
        <w:rPr>
          <w:rFonts w:eastAsia="Calibri"/>
          <w:bCs/>
          <w:sz w:val="16"/>
        </w:rPr>
      </w:pPr>
      <w:r w:rsidRPr="001C7D1E">
        <w:rPr>
          <w:rFonts w:eastAsia="Calibri"/>
          <w:bCs/>
          <w:sz w:val="16"/>
        </w:rPr>
        <w:t xml:space="preserve">(Jose Miguel, “Restraint, not force, will bring change to Cuba”, humans rights watch, 12/22/06, </w:t>
      </w:r>
      <w:hyperlink r:id="rId25" w:history="1">
        <w:r w:rsidRPr="001C7D1E">
          <w:rPr>
            <w:rFonts w:eastAsia="Calibri"/>
            <w:bCs/>
            <w:color w:val="0000FF"/>
            <w:sz w:val="16"/>
            <w:u w:val="single"/>
          </w:rPr>
          <w:t>http://www.hrw.org/news/2006/12/21/restraint-not-force-will-bring-change-cuba</w:t>
        </w:r>
      </w:hyperlink>
      <w:proofErr w:type="gramStart"/>
      <w:r w:rsidRPr="001C7D1E">
        <w:rPr>
          <w:rFonts w:eastAsia="Calibri"/>
          <w:bCs/>
          <w:sz w:val="16"/>
        </w:rPr>
        <w:t xml:space="preserve">,  </w:t>
      </w:r>
      <w:proofErr w:type="spellStart"/>
      <w:r w:rsidRPr="001C7D1E">
        <w:rPr>
          <w:rFonts w:eastAsia="Calibri"/>
          <w:bCs/>
          <w:sz w:val="16"/>
        </w:rPr>
        <w:t>google</w:t>
      </w:r>
      <w:proofErr w:type="spellEnd"/>
      <w:proofErr w:type="gramEnd"/>
      <w:r w:rsidRPr="001C7D1E">
        <w:rPr>
          <w:rFonts w:eastAsia="Calibri"/>
          <w:bCs/>
          <w:sz w:val="16"/>
        </w:rPr>
        <w:t xml:space="preserve"> scholar)//KW</w:t>
      </w:r>
    </w:p>
    <w:p w:rsidR="001C7D1E" w:rsidRPr="001C7D1E" w:rsidRDefault="001C7D1E" w:rsidP="001C7D1E">
      <w:pPr>
        <w:rPr>
          <w:rFonts w:eastAsia="Calibri" w:cs="Arial"/>
          <w:sz w:val="16"/>
        </w:rPr>
      </w:pPr>
      <w:r w:rsidRPr="001C7D1E">
        <w:rPr>
          <w:rFonts w:eastAsia="Calibri" w:cs="Arial"/>
          <w:sz w:val="16"/>
        </w:rPr>
        <w:t xml:space="preserve">This reluctance would be understandable but misguided. Most </w:t>
      </w:r>
      <w:r w:rsidRPr="001C7D1E">
        <w:rPr>
          <w:rFonts w:eastAsia="Calibri" w:cs="Arial"/>
          <w:bCs/>
          <w:u w:val="single"/>
        </w:rPr>
        <w:t>Cubans do want change</w:t>
      </w:r>
      <w:r w:rsidRPr="001C7D1E">
        <w:rPr>
          <w:rFonts w:eastAsia="Calibri" w:cs="Arial"/>
          <w:sz w:val="16"/>
        </w:rPr>
        <w:t xml:space="preserve">. If </w:t>
      </w:r>
    </w:p>
    <w:p w:rsidR="001C7D1E" w:rsidRPr="001C7D1E" w:rsidRDefault="001C7D1E" w:rsidP="001C7D1E">
      <w:pPr>
        <w:rPr>
          <w:rFonts w:eastAsia="Calibri" w:cs="Arial"/>
          <w:sz w:val="16"/>
        </w:rPr>
      </w:pPr>
      <w:r w:rsidRPr="001C7D1E">
        <w:rPr>
          <w:rFonts w:eastAsia="Calibri" w:cs="Arial"/>
          <w:sz w:val="16"/>
        </w:rPr>
        <w:t>AND</w:t>
      </w:r>
    </w:p>
    <w:p w:rsidR="001C7D1E" w:rsidRPr="001C7D1E" w:rsidRDefault="001C7D1E" w:rsidP="001C7D1E">
      <w:pPr>
        <w:rPr>
          <w:rFonts w:eastAsia="Calibri" w:cs="Arial"/>
          <w:bCs/>
          <w:u w:val="single"/>
        </w:rPr>
      </w:pPr>
      <w:proofErr w:type="gramStart"/>
      <w:r w:rsidRPr="001C7D1E">
        <w:rPr>
          <w:rFonts w:eastAsia="Calibri" w:cs="Arial"/>
          <w:bCs/>
          <w:highlight w:val="cyan"/>
          <w:u w:val="single"/>
        </w:rPr>
        <w:t>when</w:t>
      </w:r>
      <w:proofErr w:type="gramEnd"/>
      <w:r w:rsidRPr="001C7D1E">
        <w:rPr>
          <w:rFonts w:eastAsia="Calibri" w:cs="Arial"/>
          <w:bCs/>
          <w:highlight w:val="cyan"/>
          <w:u w:val="single"/>
        </w:rPr>
        <w:t xml:space="preserve"> the US stops acting like Goliath will Cuba stop looking like David</w:t>
      </w:r>
      <w:r w:rsidRPr="001C7D1E">
        <w:rPr>
          <w:rFonts w:eastAsia="Calibri" w:cs="Arial"/>
          <w:bCs/>
          <w:u w:val="single"/>
        </w:rPr>
        <w:t>.</w:t>
      </w:r>
    </w:p>
    <w:p w:rsidR="001C7D1E" w:rsidRPr="001C7D1E" w:rsidRDefault="001C7D1E" w:rsidP="001C7D1E">
      <w:pPr>
        <w:rPr>
          <w:rFonts w:eastAsia="Calibri"/>
        </w:rPr>
      </w:pPr>
    </w:p>
    <w:p w:rsidR="001C7D1E" w:rsidRPr="001C7D1E" w:rsidRDefault="001C7D1E" w:rsidP="001C7D1E">
      <w:pPr>
        <w:rPr>
          <w:rStyle w:val="AuthorYear"/>
        </w:rPr>
      </w:pPr>
      <w:r w:rsidRPr="001C7D1E">
        <w:rPr>
          <w:rStyle w:val="AuthorYear"/>
        </w:rPr>
        <w:t>The plan offers international trade agreements designed to lower barriers to trade to Cuba</w:t>
      </w:r>
    </w:p>
    <w:p w:rsidR="001C7D1E" w:rsidRPr="001C7D1E" w:rsidRDefault="001C7D1E" w:rsidP="001C7D1E">
      <w:pPr>
        <w:rPr>
          <w:rFonts w:eastAsia="Calibri"/>
        </w:rPr>
      </w:pPr>
      <w:proofErr w:type="gramStart"/>
      <w:r w:rsidRPr="001C7D1E">
        <w:rPr>
          <w:rFonts w:eastAsia="Calibri"/>
          <w:b/>
        </w:rPr>
        <w:t xml:space="preserve">French, 9 </w:t>
      </w:r>
      <w:r w:rsidRPr="001C7D1E">
        <w:rPr>
          <w:rFonts w:eastAsia="Calibri"/>
          <w:bCs/>
          <w:sz w:val="16"/>
        </w:rPr>
        <w:t>– editor of and a frequent contributor to The Havana Note.</w:t>
      </w:r>
      <w:proofErr w:type="gramEnd"/>
      <w:r w:rsidRPr="001C7D1E">
        <w:rPr>
          <w:rFonts w:eastAsia="Calibri"/>
          <w:bCs/>
          <w:sz w:val="16"/>
        </w:rPr>
        <w:t xml:space="preserve"> She has led more than two dozen research trips to Cuba (Anya, “Options for Engagement </w:t>
      </w:r>
      <w:proofErr w:type="gramStart"/>
      <w:r w:rsidRPr="001C7D1E">
        <w:rPr>
          <w:rFonts w:eastAsia="Calibri"/>
          <w:bCs/>
          <w:sz w:val="16"/>
        </w:rPr>
        <w:t>A</w:t>
      </w:r>
      <w:proofErr w:type="gramEnd"/>
      <w:r w:rsidRPr="001C7D1E">
        <w:rPr>
          <w:rFonts w:eastAsia="Calibri"/>
          <w:bCs/>
          <w:sz w:val="16"/>
        </w:rPr>
        <w:t xml:space="preserve"> Resource Guide for Reforming U.S. Policy toward Cuba” </w:t>
      </w:r>
      <w:hyperlink r:id="rId26" w:history="1">
        <w:r w:rsidRPr="001C7D1E">
          <w:rPr>
            <w:rFonts w:eastAsia="Calibri"/>
            <w:bCs/>
            <w:color w:val="0000FF"/>
            <w:sz w:val="16"/>
            <w:u w:val="single"/>
          </w:rPr>
          <w:t>http://www.lexingtoninstitute.org/library/resources/documents/Cuba/USPolicy/options-for-engagement.pdf</w:t>
        </w:r>
      </w:hyperlink>
      <w:r w:rsidRPr="001C7D1E">
        <w:rPr>
          <w:rFonts w:eastAsia="Calibri"/>
          <w:bCs/>
          <w:sz w:val="16"/>
        </w:rPr>
        <w:t>)</w:t>
      </w:r>
    </w:p>
    <w:p w:rsidR="001C7D1E" w:rsidRPr="001C7D1E" w:rsidRDefault="001C7D1E" w:rsidP="001C7D1E">
      <w:pPr>
        <w:rPr>
          <w:rFonts w:eastAsia="Calibri"/>
          <w:b/>
          <w:bCs/>
          <w:highlight w:val="cyan"/>
          <w:u w:val="single"/>
        </w:rPr>
      </w:pPr>
      <w:proofErr w:type="gramStart"/>
      <w:r w:rsidRPr="001C7D1E">
        <w:rPr>
          <w:rFonts w:eastAsia="Calibri"/>
          <w:sz w:val="16"/>
        </w:rPr>
        <w:t>the</w:t>
      </w:r>
      <w:proofErr w:type="gramEnd"/>
      <w:r w:rsidRPr="001C7D1E">
        <w:rPr>
          <w:rFonts w:eastAsia="Calibri"/>
          <w:sz w:val="16"/>
        </w:rPr>
        <w:t xml:space="preserve"> path to “normal” trade relations</w:t>
      </w:r>
      <w:r w:rsidRPr="001C7D1E">
        <w:rPr>
          <w:rFonts w:eastAsia="Calibri"/>
          <w:sz w:val="12"/>
        </w:rPr>
        <w:t>¶</w:t>
      </w:r>
      <w:r w:rsidRPr="001C7D1E">
        <w:rPr>
          <w:rFonts w:eastAsia="Calibri"/>
          <w:sz w:val="16"/>
        </w:rPr>
        <w:t xml:space="preserve"> </w:t>
      </w:r>
      <w:r w:rsidRPr="001C7D1E">
        <w:rPr>
          <w:rFonts w:eastAsia="Calibri"/>
          <w:b/>
          <w:bCs/>
          <w:highlight w:val="cyan"/>
          <w:u w:val="single"/>
        </w:rPr>
        <w:t>If the U</w:t>
      </w:r>
      <w:r w:rsidRPr="001C7D1E">
        <w:rPr>
          <w:rFonts w:eastAsia="Calibri"/>
          <w:sz w:val="16"/>
        </w:rPr>
        <w:t xml:space="preserve">nited </w:t>
      </w:r>
      <w:r w:rsidRPr="001C7D1E">
        <w:rPr>
          <w:rFonts w:eastAsia="Calibri"/>
          <w:b/>
          <w:bCs/>
          <w:highlight w:val="cyan"/>
          <w:u w:val="single"/>
        </w:rPr>
        <w:t>S</w:t>
      </w:r>
      <w:r w:rsidRPr="001C7D1E">
        <w:rPr>
          <w:rFonts w:eastAsia="Calibri"/>
          <w:sz w:val="16"/>
        </w:rPr>
        <w:t xml:space="preserve">tates </w:t>
      </w:r>
      <w:r w:rsidRPr="001C7D1E">
        <w:rPr>
          <w:rFonts w:eastAsia="Calibri"/>
          <w:b/>
          <w:bCs/>
          <w:highlight w:val="cyan"/>
          <w:u w:val="single"/>
        </w:rPr>
        <w:t xml:space="preserve">were to </w:t>
      </w:r>
    </w:p>
    <w:p w:rsidR="001C7D1E" w:rsidRPr="001C7D1E" w:rsidRDefault="001C7D1E" w:rsidP="001C7D1E">
      <w:pPr>
        <w:rPr>
          <w:rFonts w:eastAsia="Calibri"/>
          <w:b/>
          <w:bCs/>
          <w:highlight w:val="cyan"/>
          <w:u w:val="single"/>
        </w:rPr>
      </w:pPr>
      <w:r w:rsidRPr="001C7D1E">
        <w:rPr>
          <w:rFonts w:eastAsia="Calibri"/>
          <w:b/>
          <w:bCs/>
          <w:highlight w:val="cyan"/>
          <w:u w:val="single"/>
        </w:rPr>
        <w:t>AND</w:t>
      </w:r>
    </w:p>
    <w:p w:rsidR="001C7D1E" w:rsidRPr="001C7D1E" w:rsidRDefault="001C7D1E" w:rsidP="001C7D1E">
      <w:pPr>
        <w:rPr>
          <w:rFonts w:eastAsia="Calibri"/>
          <w:sz w:val="16"/>
        </w:rPr>
      </w:pPr>
      <w:proofErr w:type="gramStart"/>
      <w:r w:rsidRPr="001C7D1E">
        <w:rPr>
          <w:rFonts w:eastAsia="Calibri"/>
          <w:sz w:val="16"/>
        </w:rPr>
        <w:t>discussing</w:t>
      </w:r>
      <w:proofErr w:type="gramEnd"/>
      <w:r w:rsidRPr="001C7D1E">
        <w:rPr>
          <w:rFonts w:eastAsia="Calibri"/>
          <w:sz w:val="16"/>
        </w:rPr>
        <w:t xml:space="preserve"> two-way trade, negotiating such an agreement could potentially take years</w:t>
      </w:r>
    </w:p>
    <w:p w:rsidR="001C7D1E" w:rsidRPr="001C7D1E" w:rsidRDefault="001C7D1E" w:rsidP="001C7D1E">
      <w:pPr>
        <w:rPr>
          <w:rFonts w:eastAsia="Calibri"/>
          <w:sz w:val="16"/>
        </w:rPr>
      </w:pPr>
    </w:p>
    <w:p w:rsidR="001C7D1E" w:rsidRPr="001C7D1E" w:rsidRDefault="001C7D1E" w:rsidP="001C7D1E">
      <w:pPr>
        <w:rPr>
          <w:rStyle w:val="AuthorYear"/>
        </w:rPr>
      </w:pPr>
      <w:r w:rsidRPr="001C7D1E">
        <w:rPr>
          <w:rStyle w:val="AuthorYear"/>
        </w:rPr>
        <w:t xml:space="preserve">Continued embargo empowers Cuban repression against its own people, promoting inequality and disposability </w:t>
      </w:r>
    </w:p>
    <w:p w:rsidR="001C7D1E" w:rsidRPr="001C7D1E" w:rsidRDefault="001C7D1E" w:rsidP="001C7D1E">
      <w:pPr>
        <w:rPr>
          <w:rFonts w:eastAsia="Calibri"/>
          <w:bCs/>
          <w:sz w:val="16"/>
        </w:rPr>
      </w:pPr>
      <w:r w:rsidRPr="001C7D1E">
        <w:rPr>
          <w:rFonts w:eastAsia="Calibri"/>
          <w:b/>
          <w:sz w:val="24"/>
        </w:rPr>
        <w:t>CSG ’13</w:t>
      </w:r>
      <w:r w:rsidRPr="001C7D1E">
        <w:rPr>
          <w:rFonts w:eastAsia="Calibri"/>
          <w:bCs/>
          <w:sz w:val="16"/>
        </w:rPr>
        <w:t xml:space="preserve"> (Cuba Study Group, Restoring Executive Authority </w:t>
      </w:r>
      <w:proofErr w:type="gramStart"/>
      <w:r w:rsidRPr="001C7D1E">
        <w:rPr>
          <w:rFonts w:eastAsia="Calibri"/>
          <w:bCs/>
          <w:sz w:val="16"/>
        </w:rPr>
        <w:t>Over U.S. Policy Toward</w:t>
      </w:r>
      <w:proofErr w:type="gramEnd"/>
      <w:r w:rsidRPr="001C7D1E">
        <w:rPr>
          <w:rFonts w:eastAsia="Calibri"/>
          <w:bCs/>
          <w:sz w:val="16"/>
        </w:rPr>
        <w:t xml:space="preserve"> Cuba February 2013, http://www.cubastudygroup.org/index.cfm/files/serve?File_id=45d8f827-174c-4d43-aa2f-ef7794831032)</w:t>
      </w:r>
    </w:p>
    <w:p w:rsidR="001C7D1E" w:rsidRPr="001C7D1E" w:rsidRDefault="001C7D1E" w:rsidP="001C7D1E">
      <w:pPr>
        <w:rPr>
          <w:rFonts w:eastAsia="Calibri"/>
          <w:b/>
          <w:bCs/>
          <w:highlight w:val="cyan"/>
          <w:u w:val="single"/>
        </w:rPr>
      </w:pPr>
      <w:r w:rsidRPr="001C7D1E">
        <w:rPr>
          <w:rFonts w:eastAsia="Calibri"/>
          <w:b/>
          <w:bCs/>
          <w:highlight w:val="cyan"/>
          <w:u w:val="single"/>
        </w:rPr>
        <w:t xml:space="preserve">Helms-Burton has failed to advance the cause of freedom and prosperity for the </w:t>
      </w:r>
    </w:p>
    <w:p w:rsidR="001C7D1E" w:rsidRPr="001C7D1E" w:rsidRDefault="001C7D1E" w:rsidP="001C7D1E">
      <w:pPr>
        <w:rPr>
          <w:rFonts w:eastAsia="Calibri"/>
          <w:b/>
          <w:bCs/>
          <w:highlight w:val="cyan"/>
          <w:u w:val="single"/>
        </w:rPr>
      </w:pPr>
      <w:r w:rsidRPr="001C7D1E">
        <w:rPr>
          <w:rFonts w:eastAsia="Calibri"/>
          <w:b/>
          <w:bCs/>
          <w:highlight w:val="cyan"/>
          <w:u w:val="single"/>
        </w:rPr>
        <w:t>AND</w:t>
      </w:r>
    </w:p>
    <w:p w:rsidR="001C7D1E" w:rsidRPr="001C7D1E" w:rsidRDefault="001C7D1E" w:rsidP="001C7D1E">
      <w:pPr>
        <w:rPr>
          <w:rFonts w:eastAsia="Calibri"/>
        </w:rPr>
      </w:pPr>
      <w:proofErr w:type="gramStart"/>
      <w:r w:rsidRPr="001C7D1E">
        <w:rPr>
          <w:rFonts w:eastAsia="Calibri"/>
        </w:rPr>
        <w:t>countries</w:t>
      </w:r>
      <w:proofErr w:type="gramEnd"/>
      <w:r w:rsidRPr="001C7D1E">
        <w:rPr>
          <w:rFonts w:eastAsia="Calibri"/>
        </w:rPr>
        <w:t xml:space="preserve"> and the success of their transitions to democracies and market </w:t>
      </w:r>
      <w:proofErr w:type="spellStart"/>
      <w:r w:rsidRPr="001C7D1E">
        <w:rPr>
          <w:rFonts w:eastAsia="Calibri"/>
        </w:rPr>
        <w:t>economies.xi</w:t>
      </w:r>
      <w:proofErr w:type="spellEnd"/>
    </w:p>
    <w:p w:rsidR="001C7D1E" w:rsidRPr="001C7D1E" w:rsidRDefault="001C7D1E" w:rsidP="001C7D1E">
      <w:pPr>
        <w:rPr>
          <w:rFonts w:eastAsia="Calibri"/>
        </w:rPr>
      </w:pPr>
    </w:p>
    <w:p w:rsidR="001C7D1E" w:rsidRPr="001C7D1E" w:rsidRDefault="001C7D1E" w:rsidP="001C7D1E">
      <w:pPr>
        <w:rPr>
          <w:rFonts w:eastAsia="Calibri"/>
        </w:rPr>
      </w:pPr>
    </w:p>
    <w:p w:rsidR="00EE09C8" w:rsidRPr="00077873" w:rsidRDefault="00EE09C8" w:rsidP="00077873"/>
    <w:sectPr w:rsidR="00EE09C8" w:rsidRPr="00077873">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CFF" w:rsidRDefault="00BA3CFF" w:rsidP="005F5576">
      <w:r>
        <w:separator/>
      </w:r>
    </w:p>
  </w:endnote>
  <w:endnote w:type="continuationSeparator" w:id="0">
    <w:p w:rsidR="00BA3CFF" w:rsidRDefault="00BA3C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CFF" w:rsidRDefault="00BA3CFF" w:rsidP="005F5576">
      <w:r>
        <w:separator/>
      </w:r>
    </w:p>
  </w:footnote>
  <w:footnote w:type="continuationSeparator" w:id="0">
    <w:p w:rsidR="00BA3CFF" w:rsidRDefault="00BA3CF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0E1" w:rsidRDefault="00AF00E1"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2013</w:t>
    </w:r>
  </w:p>
  <w:p w:rsidR="00AF00E1" w:rsidRPr="00C46D84" w:rsidRDefault="00AF00E1"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21DE"/>
    <w:multiLevelType w:val="hybridMultilevel"/>
    <w:tmpl w:val="77AEE142"/>
    <w:lvl w:ilvl="0" w:tplc="46D60D02">
      <w:start w:val="2"/>
      <w:numFmt w:val="bullet"/>
      <w:lvlText w:val="-"/>
      <w:lvlJc w:val="left"/>
      <w:pPr>
        <w:ind w:left="720" w:hanging="360"/>
      </w:pPr>
      <w:rPr>
        <w:rFonts w:ascii="Arial" w:eastAsia="Cambria" w:hAnsi="Arial" w:cs="Aria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D1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873"/>
    <w:rsid w:val="0008777F"/>
    <w:rsid w:val="00090287"/>
    <w:rsid w:val="00090BA2"/>
    <w:rsid w:val="000978A3"/>
    <w:rsid w:val="00097D7E"/>
    <w:rsid w:val="000A1D39"/>
    <w:rsid w:val="000A4470"/>
    <w:rsid w:val="000A4FA5"/>
    <w:rsid w:val="000B61C8"/>
    <w:rsid w:val="000C767D"/>
    <w:rsid w:val="000D0B76"/>
    <w:rsid w:val="000D2AE5"/>
    <w:rsid w:val="000D3A26"/>
    <w:rsid w:val="000D3D8D"/>
    <w:rsid w:val="000E41A3"/>
    <w:rsid w:val="000F37E7"/>
    <w:rsid w:val="00100035"/>
    <w:rsid w:val="001020FC"/>
    <w:rsid w:val="001041D6"/>
    <w:rsid w:val="00113C68"/>
    <w:rsid w:val="00114663"/>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42"/>
    <w:rsid w:val="0018565A"/>
    <w:rsid w:val="0019587B"/>
    <w:rsid w:val="001A4F0E"/>
    <w:rsid w:val="001B0A04"/>
    <w:rsid w:val="001B3CEC"/>
    <w:rsid w:val="001C1D82"/>
    <w:rsid w:val="001C2147"/>
    <w:rsid w:val="001C587E"/>
    <w:rsid w:val="001C7C90"/>
    <w:rsid w:val="001C7D1E"/>
    <w:rsid w:val="001D0D51"/>
    <w:rsid w:val="001D2D50"/>
    <w:rsid w:val="001F7572"/>
    <w:rsid w:val="0020006E"/>
    <w:rsid w:val="002009AE"/>
    <w:rsid w:val="002101DA"/>
    <w:rsid w:val="00217499"/>
    <w:rsid w:val="0024023F"/>
    <w:rsid w:val="00240C4E"/>
    <w:rsid w:val="00243DC0"/>
    <w:rsid w:val="00250E16"/>
    <w:rsid w:val="0025306A"/>
    <w:rsid w:val="00257696"/>
    <w:rsid w:val="0026382E"/>
    <w:rsid w:val="00272786"/>
    <w:rsid w:val="00287AB7"/>
    <w:rsid w:val="00294D00"/>
    <w:rsid w:val="002A213E"/>
    <w:rsid w:val="002A612B"/>
    <w:rsid w:val="002B456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33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0E71"/>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4480"/>
    <w:rsid w:val="0087643B"/>
    <w:rsid w:val="00877669"/>
    <w:rsid w:val="00880F21"/>
    <w:rsid w:val="00897F92"/>
    <w:rsid w:val="008A64C9"/>
    <w:rsid w:val="008B180A"/>
    <w:rsid w:val="008B24B7"/>
    <w:rsid w:val="008C2CD8"/>
    <w:rsid w:val="008C5743"/>
    <w:rsid w:val="008C68EE"/>
    <w:rsid w:val="008C7577"/>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B2E"/>
    <w:rsid w:val="009A6FF5"/>
    <w:rsid w:val="009B2B47"/>
    <w:rsid w:val="009B35DB"/>
    <w:rsid w:val="009C4298"/>
    <w:rsid w:val="009D318C"/>
    <w:rsid w:val="009E1D68"/>
    <w:rsid w:val="009F5B0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0E1"/>
    <w:rsid w:val="00AF7A65"/>
    <w:rsid w:val="00B06710"/>
    <w:rsid w:val="00B07EBF"/>
    <w:rsid w:val="00B166CB"/>
    <w:rsid w:val="00B2254A"/>
    <w:rsid w:val="00B235E1"/>
    <w:rsid w:val="00B272CF"/>
    <w:rsid w:val="00B3145D"/>
    <w:rsid w:val="00B357BA"/>
    <w:rsid w:val="00B42CEC"/>
    <w:rsid w:val="00B564DB"/>
    <w:rsid w:val="00B63598"/>
    <w:rsid w:val="00B768B6"/>
    <w:rsid w:val="00B816A3"/>
    <w:rsid w:val="00B84C27"/>
    <w:rsid w:val="00B908D1"/>
    <w:rsid w:val="00B940D1"/>
    <w:rsid w:val="00BA3CFF"/>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2E69"/>
    <w:rsid w:val="00C7411E"/>
    <w:rsid w:val="00C77663"/>
    <w:rsid w:val="00C84988"/>
    <w:rsid w:val="00C90FE9"/>
    <w:rsid w:val="00CA0A6B"/>
    <w:rsid w:val="00CA3506"/>
    <w:rsid w:val="00CA4AF6"/>
    <w:rsid w:val="00CA59CA"/>
    <w:rsid w:val="00CB2356"/>
    <w:rsid w:val="00CB4075"/>
    <w:rsid w:val="00CB4E6D"/>
    <w:rsid w:val="00CC23DE"/>
    <w:rsid w:val="00CD3E3A"/>
    <w:rsid w:val="00CD7459"/>
    <w:rsid w:val="00CE04F9"/>
    <w:rsid w:val="00CE365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508"/>
    <w:rsid w:val="00D66ABC"/>
    <w:rsid w:val="00D71CFC"/>
    <w:rsid w:val="00D74539"/>
    <w:rsid w:val="00D80243"/>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0B28"/>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2A4"/>
    <w:rsid w:val="00ED78F1"/>
    <w:rsid w:val="00EE09C8"/>
    <w:rsid w:val="00EE4DCA"/>
    <w:rsid w:val="00EF0F62"/>
    <w:rsid w:val="00F007E1"/>
    <w:rsid w:val="00F0134E"/>
    <w:rsid w:val="00F037A9"/>
    <w:rsid w:val="00F057C6"/>
    <w:rsid w:val="00F15A55"/>
    <w:rsid w:val="00F17D96"/>
    <w:rsid w:val="00F22565"/>
    <w:rsid w:val="00F3380E"/>
    <w:rsid w:val="00F40837"/>
    <w:rsid w:val="00F42F79"/>
    <w:rsid w:val="00F47773"/>
    <w:rsid w:val="00F5019D"/>
    <w:rsid w:val="00F52FBD"/>
    <w:rsid w:val="00F56308"/>
    <w:rsid w:val="00F634D6"/>
    <w:rsid w:val="00F64385"/>
    <w:rsid w:val="00F64607"/>
    <w:rsid w:val="00F6473F"/>
    <w:rsid w:val="00F663E0"/>
    <w:rsid w:val="00F76366"/>
    <w:rsid w:val="00F77EF8"/>
    <w:rsid w:val="00F805C0"/>
    <w:rsid w:val="00F83FAA"/>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757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C75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C75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C75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C75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757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C7577"/>
    <w:rPr>
      <w:rFonts w:ascii="Georgia" w:eastAsiaTheme="majorEastAsia" w:hAnsi="Georgia" w:cstheme="majorBidi"/>
      <w:b/>
      <w:bCs/>
      <w:sz w:val="44"/>
      <w:szCs w:val="26"/>
      <w:u w:val="double"/>
    </w:rPr>
  </w:style>
  <w:style w:type="character" w:styleId="Emphasis">
    <w:name w:val="Emphasis"/>
    <w:basedOn w:val="DefaultParagraphFont"/>
    <w:uiPriority w:val="7"/>
    <w:qFormat/>
    <w:rsid w:val="008C757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C7577"/>
    <w:rPr>
      <w:b/>
      <w:bCs/>
    </w:rPr>
  </w:style>
  <w:style w:type="character" w:customStyle="1" w:styleId="Heading3Char">
    <w:name w:val="Heading 3 Char"/>
    <w:aliases w:val="Block Char"/>
    <w:basedOn w:val="DefaultParagraphFont"/>
    <w:link w:val="Heading3"/>
    <w:uiPriority w:val="3"/>
    <w:rsid w:val="008C7577"/>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8C7577"/>
    <w:rPr>
      <w:b/>
      <w:bCs/>
      <w:sz w:val="22"/>
      <w:u w:val="single"/>
    </w:rPr>
  </w:style>
  <w:style w:type="character" w:customStyle="1" w:styleId="StyleStyleBold12pt">
    <w:name w:val="Style Style Bold + 12 pt"/>
    <w:aliases w:val="Cite"/>
    <w:basedOn w:val="StyleBold"/>
    <w:uiPriority w:val="5"/>
    <w:qFormat/>
    <w:rsid w:val="008C7577"/>
    <w:rPr>
      <w:rFonts w:ascii="Georgia" w:hAnsi="Georgia"/>
      <w:b w:val="0"/>
      <w:bCs/>
      <w:sz w:val="16"/>
      <w:u w:val="none"/>
    </w:rPr>
  </w:style>
  <w:style w:type="paragraph" w:styleId="Header">
    <w:name w:val="header"/>
    <w:basedOn w:val="Normal"/>
    <w:link w:val="HeaderChar"/>
    <w:uiPriority w:val="99"/>
    <w:rsid w:val="008C7577"/>
    <w:pPr>
      <w:tabs>
        <w:tab w:val="center" w:pos="4680"/>
        <w:tab w:val="right" w:pos="9360"/>
      </w:tabs>
    </w:pPr>
  </w:style>
  <w:style w:type="character" w:customStyle="1" w:styleId="HeaderChar">
    <w:name w:val="Header Char"/>
    <w:basedOn w:val="DefaultParagraphFont"/>
    <w:link w:val="Header"/>
    <w:uiPriority w:val="99"/>
    <w:rsid w:val="008C7577"/>
    <w:rPr>
      <w:rFonts w:ascii="Calibri" w:hAnsi="Calibri" w:cs="Calibri"/>
    </w:rPr>
  </w:style>
  <w:style w:type="paragraph" w:styleId="Footer">
    <w:name w:val="footer"/>
    <w:basedOn w:val="Normal"/>
    <w:link w:val="FooterChar"/>
    <w:uiPriority w:val="99"/>
    <w:semiHidden/>
    <w:rsid w:val="008C7577"/>
    <w:pPr>
      <w:tabs>
        <w:tab w:val="center" w:pos="4680"/>
        <w:tab w:val="right" w:pos="9360"/>
      </w:tabs>
    </w:pPr>
  </w:style>
  <w:style w:type="character" w:customStyle="1" w:styleId="FooterChar">
    <w:name w:val="Footer Char"/>
    <w:basedOn w:val="DefaultParagraphFont"/>
    <w:link w:val="Footer"/>
    <w:uiPriority w:val="99"/>
    <w:semiHidden/>
    <w:rsid w:val="008C7577"/>
    <w:rPr>
      <w:rFonts w:ascii="Calibri" w:hAnsi="Calibri" w:cs="Calibri"/>
    </w:rPr>
  </w:style>
  <w:style w:type="character" w:styleId="Hyperlink">
    <w:name w:val="Hyperlink"/>
    <w:basedOn w:val="DefaultParagraphFont"/>
    <w:uiPriority w:val="99"/>
    <w:semiHidden/>
    <w:rsid w:val="008C7577"/>
    <w:rPr>
      <w:color w:val="auto"/>
      <w:u w:val="none"/>
    </w:rPr>
  </w:style>
  <w:style w:type="character" w:styleId="FollowedHyperlink">
    <w:name w:val="FollowedHyperlink"/>
    <w:basedOn w:val="DefaultParagraphFont"/>
    <w:uiPriority w:val="99"/>
    <w:semiHidden/>
    <w:rsid w:val="008C7577"/>
    <w:rPr>
      <w:color w:val="auto"/>
      <w:u w:val="none"/>
    </w:rPr>
  </w:style>
  <w:style w:type="character" w:customStyle="1" w:styleId="Heading4Char">
    <w:name w:val="Heading 4 Char"/>
    <w:aliases w:val="Tag Char"/>
    <w:basedOn w:val="DefaultParagraphFont"/>
    <w:link w:val="Heading4"/>
    <w:uiPriority w:val="4"/>
    <w:rsid w:val="008C7577"/>
    <w:rPr>
      <w:rFonts w:ascii="Georgia" w:eastAsiaTheme="majorEastAsia" w:hAnsi="Georgia" w:cstheme="majorBidi"/>
      <w:b/>
      <w:bCs/>
      <w:iCs/>
      <w:sz w:val="26"/>
    </w:rPr>
  </w:style>
  <w:style w:type="paragraph" w:styleId="BalloonText">
    <w:name w:val="Balloon Text"/>
    <w:basedOn w:val="Normal"/>
    <w:link w:val="BalloonTextChar"/>
    <w:uiPriority w:val="99"/>
    <w:semiHidden/>
    <w:rsid w:val="008C7577"/>
    <w:rPr>
      <w:rFonts w:ascii="Tahoma" w:hAnsi="Tahoma" w:cs="Tahoma"/>
      <w:sz w:val="16"/>
      <w:szCs w:val="16"/>
    </w:rPr>
  </w:style>
  <w:style w:type="character" w:customStyle="1" w:styleId="BalloonTextChar">
    <w:name w:val="Balloon Text Char"/>
    <w:basedOn w:val="DefaultParagraphFont"/>
    <w:link w:val="BalloonText"/>
    <w:uiPriority w:val="99"/>
    <w:semiHidden/>
    <w:rsid w:val="008C7577"/>
    <w:rPr>
      <w:rFonts w:ascii="Tahoma" w:hAnsi="Tahoma" w:cs="Tahoma"/>
      <w:sz w:val="16"/>
      <w:szCs w:val="16"/>
    </w:rPr>
  </w:style>
  <w:style w:type="character" w:customStyle="1" w:styleId="AuthorYear">
    <w:name w:val="AuthorYear"/>
    <w:uiPriority w:val="1"/>
    <w:qFormat/>
    <w:rsid w:val="008C7577"/>
    <w:rPr>
      <w:rFonts w:ascii="Georgia" w:hAnsi="Georgia"/>
      <w:b/>
      <w:sz w:val="24"/>
    </w:rPr>
  </w:style>
  <w:style w:type="paragraph" w:customStyle="1" w:styleId="Analytics">
    <w:name w:val="Analytics"/>
    <w:basedOn w:val="Normal"/>
    <w:link w:val="AnalyticsChar"/>
    <w:qFormat/>
    <w:rsid w:val="00D74539"/>
    <w:rPr>
      <w:rFonts w:ascii="Bell MT" w:hAnsi="Bell MT"/>
      <w:b/>
      <w:sz w:val="28"/>
      <w:szCs w:val="26"/>
    </w:rPr>
  </w:style>
  <w:style w:type="character" w:customStyle="1" w:styleId="AnalyticsChar">
    <w:name w:val="Analytics Char"/>
    <w:basedOn w:val="DefaultParagraphFont"/>
    <w:link w:val="Analytics"/>
    <w:rsid w:val="00D74539"/>
    <w:rPr>
      <w:rFonts w:ascii="Bell MT" w:hAnsi="Bell MT" w:cs="Calibri"/>
      <w:b/>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757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C75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C75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C75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C75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C757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C7577"/>
    <w:rPr>
      <w:rFonts w:ascii="Georgia" w:eastAsiaTheme="majorEastAsia" w:hAnsi="Georgia" w:cstheme="majorBidi"/>
      <w:b/>
      <w:bCs/>
      <w:sz w:val="44"/>
      <w:szCs w:val="26"/>
      <w:u w:val="double"/>
    </w:rPr>
  </w:style>
  <w:style w:type="character" w:styleId="Emphasis">
    <w:name w:val="Emphasis"/>
    <w:basedOn w:val="DefaultParagraphFont"/>
    <w:uiPriority w:val="7"/>
    <w:qFormat/>
    <w:rsid w:val="008C757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C7577"/>
    <w:rPr>
      <w:b/>
      <w:bCs/>
    </w:rPr>
  </w:style>
  <w:style w:type="character" w:customStyle="1" w:styleId="Heading3Char">
    <w:name w:val="Heading 3 Char"/>
    <w:aliases w:val="Block Char"/>
    <w:basedOn w:val="DefaultParagraphFont"/>
    <w:link w:val="Heading3"/>
    <w:uiPriority w:val="3"/>
    <w:rsid w:val="008C7577"/>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8C7577"/>
    <w:rPr>
      <w:b/>
      <w:bCs/>
      <w:sz w:val="22"/>
      <w:u w:val="single"/>
    </w:rPr>
  </w:style>
  <w:style w:type="character" w:customStyle="1" w:styleId="StyleStyleBold12pt">
    <w:name w:val="Style Style Bold + 12 pt"/>
    <w:aliases w:val="Cite"/>
    <w:basedOn w:val="StyleBold"/>
    <w:uiPriority w:val="5"/>
    <w:qFormat/>
    <w:rsid w:val="008C7577"/>
    <w:rPr>
      <w:rFonts w:ascii="Georgia" w:hAnsi="Georgia"/>
      <w:b w:val="0"/>
      <w:bCs/>
      <w:sz w:val="16"/>
      <w:u w:val="none"/>
    </w:rPr>
  </w:style>
  <w:style w:type="paragraph" w:styleId="Header">
    <w:name w:val="header"/>
    <w:basedOn w:val="Normal"/>
    <w:link w:val="HeaderChar"/>
    <w:uiPriority w:val="99"/>
    <w:rsid w:val="008C7577"/>
    <w:pPr>
      <w:tabs>
        <w:tab w:val="center" w:pos="4680"/>
        <w:tab w:val="right" w:pos="9360"/>
      </w:tabs>
    </w:pPr>
  </w:style>
  <w:style w:type="character" w:customStyle="1" w:styleId="HeaderChar">
    <w:name w:val="Header Char"/>
    <w:basedOn w:val="DefaultParagraphFont"/>
    <w:link w:val="Header"/>
    <w:uiPriority w:val="99"/>
    <w:rsid w:val="008C7577"/>
    <w:rPr>
      <w:rFonts w:ascii="Calibri" w:hAnsi="Calibri" w:cs="Calibri"/>
    </w:rPr>
  </w:style>
  <w:style w:type="paragraph" w:styleId="Footer">
    <w:name w:val="footer"/>
    <w:basedOn w:val="Normal"/>
    <w:link w:val="FooterChar"/>
    <w:uiPriority w:val="99"/>
    <w:semiHidden/>
    <w:rsid w:val="008C7577"/>
    <w:pPr>
      <w:tabs>
        <w:tab w:val="center" w:pos="4680"/>
        <w:tab w:val="right" w:pos="9360"/>
      </w:tabs>
    </w:pPr>
  </w:style>
  <w:style w:type="character" w:customStyle="1" w:styleId="FooterChar">
    <w:name w:val="Footer Char"/>
    <w:basedOn w:val="DefaultParagraphFont"/>
    <w:link w:val="Footer"/>
    <w:uiPriority w:val="99"/>
    <w:semiHidden/>
    <w:rsid w:val="008C7577"/>
    <w:rPr>
      <w:rFonts w:ascii="Calibri" w:hAnsi="Calibri" w:cs="Calibri"/>
    </w:rPr>
  </w:style>
  <w:style w:type="character" w:styleId="Hyperlink">
    <w:name w:val="Hyperlink"/>
    <w:basedOn w:val="DefaultParagraphFont"/>
    <w:uiPriority w:val="99"/>
    <w:semiHidden/>
    <w:rsid w:val="008C7577"/>
    <w:rPr>
      <w:color w:val="auto"/>
      <w:u w:val="none"/>
    </w:rPr>
  </w:style>
  <w:style w:type="character" w:styleId="FollowedHyperlink">
    <w:name w:val="FollowedHyperlink"/>
    <w:basedOn w:val="DefaultParagraphFont"/>
    <w:uiPriority w:val="99"/>
    <w:semiHidden/>
    <w:rsid w:val="008C7577"/>
    <w:rPr>
      <w:color w:val="auto"/>
      <w:u w:val="none"/>
    </w:rPr>
  </w:style>
  <w:style w:type="character" w:customStyle="1" w:styleId="Heading4Char">
    <w:name w:val="Heading 4 Char"/>
    <w:aliases w:val="Tag Char"/>
    <w:basedOn w:val="DefaultParagraphFont"/>
    <w:link w:val="Heading4"/>
    <w:uiPriority w:val="4"/>
    <w:rsid w:val="008C7577"/>
    <w:rPr>
      <w:rFonts w:ascii="Georgia" w:eastAsiaTheme="majorEastAsia" w:hAnsi="Georgia" w:cstheme="majorBidi"/>
      <w:b/>
      <w:bCs/>
      <w:iCs/>
      <w:sz w:val="26"/>
    </w:rPr>
  </w:style>
  <w:style w:type="paragraph" w:styleId="BalloonText">
    <w:name w:val="Balloon Text"/>
    <w:basedOn w:val="Normal"/>
    <w:link w:val="BalloonTextChar"/>
    <w:uiPriority w:val="99"/>
    <w:semiHidden/>
    <w:rsid w:val="008C7577"/>
    <w:rPr>
      <w:rFonts w:ascii="Tahoma" w:hAnsi="Tahoma" w:cs="Tahoma"/>
      <w:sz w:val="16"/>
      <w:szCs w:val="16"/>
    </w:rPr>
  </w:style>
  <w:style w:type="character" w:customStyle="1" w:styleId="BalloonTextChar">
    <w:name w:val="Balloon Text Char"/>
    <w:basedOn w:val="DefaultParagraphFont"/>
    <w:link w:val="BalloonText"/>
    <w:uiPriority w:val="99"/>
    <w:semiHidden/>
    <w:rsid w:val="008C7577"/>
    <w:rPr>
      <w:rFonts w:ascii="Tahoma" w:hAnsi="Tahoma" w:cs="Tahoma"/>
      <w:sz w:val="16"/>
      <w:szCs w:val="16"/>
    </w:rPr>
  </w:style>
  <w:style w:type="character" w:customStyle="1" w:styleId="AuthorYear">
    <w:name w:val="AuthorYear"/>
    <w:uiPriority w:val="1"/>
    <w:qFormat/>
    <w:rsid w:val="008C7577"/>
    <w:rPr>
      <w:rFonts w:ascii="Georgia" w:hAnsi="Georgia"/>
      <w:b/>
      <w:sz w:val="24"/>
    </w:rPr>
  </w:style>
  <w:style w:type="paragraph" w:customStyle="1" w:styleId="Analytics">
    <w:name w:val="Analytics"/>
    <w:basedOn w:val="Normal"/>
    <w:link w:val="AnalyticsChar"/>
    <w:qFormat/>
    <w:rsid w:val="00D74539"/>
    <w:rPr>
      <w:rFonts w:ascii="Bell MT" w:hAnsi="Bell MT"/>
      <w:b/>
      <w:sz w:val="28"/>
      <w:szCs w:val="26"/>
    </w:rPr>
  </w:style>
  <w:style w:type="character" w:customStyle="1" w:styleId="AnalyticsChar">
    <w:name w:val="Analytics Char"/>
    <w:basedOn w:val="DefaultParagraphFont"/>
    <w:link w:val="Analytics"/>
    <w:rsid w:val="00D74539"/>
    <w:rPr>
      <w:rFonts w:ascii="Bell MT" w:hAnsi="Bell MT" w:cs="Calibr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61332">
      <w:bodyDiv w:val="1"/>
      <w:marLeft w:val="0"/>
      <w:marRight w:val="0"/>
      <w:marTop w:val="0"/>
      <w:marBottom w:val="0"/>
      <w:divBdr>
        <w:top w:val="none" w:sz="0" w:space="0" w:color="auto"/>
        <w:left w:val="none" w:sz="0" w:space="0" w:color="auto"/>
        <w:bottom w:val="none" w:sz="0" w:space="0" w:color="auto"/>
        <w:right w:val="none" w:sz="0" w:space="0" w:color="auto"/>
      </w:divBdr>
    </w:div>
    <w:div w:id="1076317623">
      <w:bodyDiv w:val="1"/>
      <w:marLeft w:val="0"/>
      <w:marRight w:val="0"/>
      <w:marTop w:val="0"/>
      <w:marBottom w:val="0"/>
      <w:divBdr>
        <w:top w:val="none" w:sz="0" w:space="0" w:color="auto"/>
        <w:left w:val="none" w:sz="0" w:space="0" w:color="auto"/>
        <w:bottom w:val="none" w:sz="0" w:space="0" w:color="auto"/>
        <w:right w:val="none" w:sz="0" w:space="0" w:color="auto"/>
      </w:divBdr>
    </w:div>
    <w:div w:id="205477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ationalinterest.org/commentary/getting-ready-post-castro-cuba-8316" TargetMode="External"/><Relationship Id="rId18" Type="http://schemas.openxmlformats.org/officeDocument/2006/relationships/hyperlink" Target="http://www.examiner.com/article/the-end-to-the-war-on-terrorism-really" TargetMode="External"/><Relationship Id="rId26" Type="http://schemas.openxmlformats.org/officeDocument/2006/relationships/hyperlink" Target="http://www.lexingtoninstitute.org/library/resources/documents/Cuba/USPolicy/options-for-engagement.pdf" TargetMode="External"/><Relationship Id="rId3" Type="http://schemas.openxmlformats.org/officeDocument/2006/relationships/customXml" Target="../customXml/item3.xml"/><Relationship Id="rId21" Type="http://schemas.openxmlformats.org/officeDocument/2006/relationships/hyperlink" Target="http://m.sknvibes.com/news/newsdetails.cfm/11840" TargetMode="External"/><Relationship Id="rId7" Type="http://schemas.microsoft.com/office/2007/relationships/stylesWithEffects" Target="stylesWithEffects.xml"/><Relationship Id="rId12" Type="http://schemas.openxmlformats.org/officeDocument/2006/relationships/hyperlink" Target="http://newamerica.net/sites/newamerica.net/files/policydocs/naf_all_cuba_reform_final.pdf" TargetMode="External"/><Relationship Id="rId17" Type="http://schemas.openxmlformats.org/officeDocument/2006/relationships/hyperlink" Target="http://newamerica.net/sites/newamerica.net/files/policydocs/naf_all_cuba_reform_final.pdf" TargetMode="External"/><Relationship Id="rId25" Type="http://schemas.openxmlformats.org/officeDocument/2006/relationships/hyperlink" Target="http://www.hrw.org/news/2006/12/21/restraint-not-force-will-bring-change-cuba" TargetMode="External"/><Relationship Id="rId2" Type="http://schemas.openxmlformats.org/officeDocument/2006/relationships/customXml" Target="../customXml/item2.xml"/><Relationship Id="rId16" Type="http://schemas.openxmlformats.org/officeDocument/2006/relationships/hyperlink" Target="http://content.thirdway.org/publications/326/Third_Way_Memo_-_End_the_Embargo_of_Cuba.pdf)/EX" TargetMode="External"/><Relationship Id="rId20" Type="http://schemas.openxmlformats.org/officeDocument/2006/relationships/hyperlink" Target="http://aei.pitt.edu.proxy.lib.umich.edu/11047/1/vonBurgsdorfUSvsCubalong09edi.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dtic.mil/cgi-bin/GetTRDoc?AD=ADA518130" TargetMode="External"/><Relationship Id="rId5" Type="http://schemas.openxmlformats.org/officeDocument/2006/relationships/numbering" Target="numbering.xml"/><Relationship Id="rId15" Type="http://schemas.openxmlformats.org/officeDocument/2006/relationships/hyperlink" Target="http://www.post-gazette.com/pg/06211/709477-109.stm_" TargetMode="External"/><Relationship Id="rId23" Type="http://schemas.openxmlformats.org/officeDocument/2006/relationships/hyperlink" Target="http://sobek.colorado.edu/~lewiso/Kugler%20-%20The%20Asian%20Ascent.pdf"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dss.ucsd.edu/~dlake/documents/LakeMakingAmericaSafe.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dtic.mil/cgi-bin/GetTRDoc?AD=ADA433074" TargetMode="External"/><Relationship Id="rId22" Type="http://schemas.openxmlformats.org/officeDocument/2006/relationships/hyperlink" Target="http://www.huffingtonpost.com/luis-carlos-montalvan/multilateralism-is-essent_b_550332.html"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2A5F83A9-C3F5-4F9E-9730-614D072A7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Joann</dc:creator>
  <cp:lastModifiedBy>Joann</cp:lastModifiedBy>
  <cp:revision>1</cp:revision>
  <dcterms:created xsi:type="dcterms:W3CDTF">2013-09-17T01:36:00Z</dcterms:created>
  <dcterms:modified xsi:type="dcterms:W3CDTF">2013-09-17T01:37:00Z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