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E9D7D" w14:textId="77777777" w:rsidR="00B45FE9" w:rsidRDefault="009918A4" w:rsidP="00BC5CAF">
      <w:pPr>
        <w:pStyle w:val="Heading1"/>
      </w:pPr>
      <w:r>
        <w:t>1</w:t>
      </w:r>
    </w:p>
    <w:p w14:paraId="310C6588" w14:textId="1CB7F4B3" w:rsidR="009918A4" w:rsidRDefault="009918A4" w:rsidP="000445F6">
      <w:pPr>
        <w:pStyle w:val="Heading4"/>
      </w:pPr>
      <w:r>
        <w:t>The United States federal government should de-codify the em</w:t>
      </w:r>
      <w:r w:rsidR="001F515D">
        <w:t xml:space="preserve">bargo against Cuba but shall </w:t>
      </w:r>
      <w:r w:rsidR="00083C37">
        <w:t xml:space="preserve">substantially reduce its sanctions on Cuba </w:t>
      </w:r>
      <w:r w:rsidR="001F515D">
        <w:t>if, and only if, Cuba</w:t>
      </w:r>
      <w:r>
        <w:t xml:space="preserve"> agree</w:t>
      </w:r>
      <w:r w:rsidR="00083C37">
        <w:t>s</w:t>
      </w:r>
      <w:r>
        <w:t xml:space="preserve"> to enter bilateral negotiations toward settlement of outstanding certified U.S. claims regarding confiscated property upon being offered said negotiations by the United States federal government.</w:t>
      </w:r>
    </w:p>
    <w:p w14:paraId="0B40A84B" w14:textId="77777777" w:rsidR="00083C37" w:rsidRPr="00083C37" w:rsidRDefault="00083C37" w:rsidP="001F515D">
      <w:pPr>
        <w:pStyle w:val="Cards"/>
        <w:ind w:left="0"/>
      </w:pPr>
    </w:p>
    <w:p w14:paraId="439FD0D2" w14:textId="77777777" w:rsidR="009918A4" w:rsidRPr="00346087" w:rsidRDefault="009918A4" w:rsidP="009918A4">
      <w:pPr>
        <w:pStyle w:val="Nothing"/>
        <w:rPr>
          <w:sz w:val="16"/>
        </w:rPr>
      </w:pPr>
    </w:p>
    <w:p w14:paraId="651AEDE4" w14:textId="77777777" w:rsidR="009918A4" w:rsidRDefault="009918A4" w:rsidP="009918A4">
      <w:pPr>
        <w:pStyle w:val="Tags"/>
      </w:pPr>
      <w:r>
        <w:t>The counterplan competes – It doesn’t increase any economic engagement with Cuba unless the prior issue of property settlement is resolved – Moral obligation to vote negative.</w:t>
      </w:r>
    </w:p>
    <w:p w14:paraId="5525295B" w14:textId="77777777" w:rsidR="009918A4" w:rsidRDefault="009918A4" w:rsidP="009918A4">
      <w:pPr>
        <w:pStyle w:val="Cites"/>
      </w:pPr>
      <w:r>
        <w:rPr>
          <w:sz w:val="24"/>
          <w:u w:val="thick"/>
        </w:rPr>
        <w:t>Stone, Senator from Florida, 79</w:t>
      </w:r>
      <w:r>
        <w:t> (Richard, “Outstanding Claims Against Cuba,” Hearing before the Subcommittees on International Trade &amp; on Inter-American Affairs of the Committee on Foreign Affairs of the House of Representatives, September 25, http://www.latinamericanstudies.org/us-cuba/claims-hearings.htm)</w:t>
      </w:r>
    </w:p>
    <w:p w14:paraId="5777D10B" w14:textId="0A2EA3FE" w:rsidR="0042284D" w:rsidRDefault="009918A4" w:rsidP="009918A4">
      <w:pPr>
        <w:pStyle w:val="Cards"/>
        <w:rPr>
          <w:sz w:val="24"/>
          <w:u w:val="thick"/>
        </w:rPr>
      </w:pPr>
      <w:r w:rsidRPr="00346087">
        <w:rPr>
          <w:sz w:val="16"/>
        </w:rPr>
        <w:t xml:space="preserve">And certainly </w:t>
      </w:r>
      <w:r w:rsidR="00B24FEF">
        <w:rPr>
          <w:sz w:val="24"/>
          <w:u w:val="thick"/>
        </w:rPr>
        <w:t>…</w:t>
      </w:r>
      <w:r>
        <w:rPr>
          <w:sz w:val="24"/>
          <w:u w:val="thick"/>
        </w:rPr>
        <w:t xml:space="preserve"> substantive discussions</w:t>
      </w:r>
    </w:p>
    <w:p w14:paraId="0DB0669F" w14:textId="2A9B83B1" w:rsidR="009918A4" w:rsidRPr="00346087" w:rsidRDefault="009918A4" w:rsidP="009918A4">
      <w:pPr>
        <w:pStyle w:val="Cards"/>
        <w:rPr>
          <w:sz w:val="16"/>
        </w:rPr>
      </w:pPr>
      <w:r w:rsidRPr="00346087">
        <w:rPr>
          <w:sz w:val="16"/>
        </w:rPr>
        <w:t xml:space="preserve">.  </w:t>
      </w:r>
    </w:p>
    <w:p w14:paraId="435D9E14" w14:textId="77777777" w:rsidR="009918A4" w:rsidRPr="00346087" w:rsidRDefault="009918A4" w:rsidP="009918A4">
      <w:pPr>
        <w:pStyle w:val="Cards"/>
        <w:rPr>
          <w:sz w:val="16"/>
        </w:rPr>
      </w:pPr>
    </w:p>
    <w:p w14:paraId="79864791" w14:textId="77777777" w:rsidR="009918A4" w:rsidRDefault="009918A4" w:rsidP="009918A4">
      <w:pPr>
        <w:pStyle w:val="Tags"/>
      </w:pPr>
      <w:r>
        <w:t>And, It solves the entire case</w:t>
      </w:r>
    </w:p>
    <w:p w14:paraId="2F7491DE" w14:textId="77777777" w:rsidR="009918A4" w:rsidRDefault="009918A4" w:rsidP="009918A4">
      <w:pPr>
        <w:pStyle w:val="Cites"/>
      </w:pPr>
      <w:r>
        <w:rPr>
          <w:sz w:val="24"/>
          <w:u w:val="thick"/>
        </w:rPr>
        <w:t>Creighton 7</w:t>
      </w:r>
      <w:r>
        <w:t xml:space="preserve"> (Creighton University School of Law &amp; Department of Political Science, “Report On The Resolution Of Outstanding Property Claims Between Cuba &amp; The United States,” </w:t>
      </w:r>
      <w:hyperlink r:id="rId8" w:history="1">
        <w:r>
          <w:rPr>
            <w:rStyle w:val="Hyperlink"/>
          </w:rPr>
          <w:t>http://media.miamiheral</w:t>
        </w:r>
      </w:hyperlink>
    </w:p>
    <w:p w14:paraId="260CC5CB" w14:textId="77777777" w:rsidR="009918A4" w:rsidRDefault="009918A4" w:rsidP="009918A4">
      <w:pPr>
        <w:pStyle w:val="Cites"/>
      </w:pPr>
      <w:r>
        <w:t>d.com/smedia/2007/10/04/22/Creighton_Cuba_Grant_Report.source.prod_affiliate.56.pdf)</w:t>
      </w:r>
    </w:p>
    <w:p w14:paraId="530CD5E9" w14:textId="3C2B5FBF" w:rsidR="009918A4" w:rsidRDefault="009918A4" w:rsidP="009918A4">
      <w:pPr>
        <w:pStyle w:val="Cards"/>
        <w:rPr>
          <w:sz w:val="16"/>
        </w:rPr>
      </w:pPr>
      <w:r w:rsidRPr="003C2DC7">
        <w:rPr>
          <w:sz w:val="24"/>
          <w:highlight w:val="green"/>
          <w:u w:val="thick"/>
        </w:rPr>
        <w:t>Allaying</w:t>
      </w:r>
      <w:r>
        <w:rPr>
          <w:sz w:val="24"/>
          <w:u w:val="thick"/>
        </w:rPr>
        <w:t xml:space="preserve"> the </w:t>
      </w:r>
      <w:r w:rsidR="00B24FEF">
        <w:rPr>
          <w:sz w:val="24"/>
          <w:u w:val="thick"/>
        </w:rPr>
        <w:t>…</w:t>
      </w:r>
      <w:r>
        <w:rPr>
          <w:sz w:val="24"/>
          <w:u w:val="thick"/>
        </w:rPr>
        <w:t>two nations.</w:t>
      </w:r>
      <w:r w:rsidRPr="00346087">
        <w:rPr>
          <w:sz w:val="16"/>
        </w:rPr>
        <w:t xml:space="preserve"> </w:t>
      </w:r>
    </w:p>
    <w:p w14:paraId="5855CA2E" w14:textId="6E3A354D" w:rsidR="00BC5CAF" w:rsidRDefault="00BC5CAF" w:rsidP="00BC5CAF">
      <w:pPr>
        <w:pStyle w:val="Heading1"/>
      </w:pPr>
      <w:r>
        <w:t>2</w:t>
      </w:r>
    </w:p>
    <w:p w14:paraId="4A1BCF12" w14:textId="77777777" w:rsidR="00BC5CAF" w:rsidRDefault="00BC5CAF" w:rsidP="00BC5CAF"/>
    <w:p w14:paraId="688AAE64" w14:textId="77777777" w:rsidR="00BC5CAF" w:rsidRDefault="00BC5CAF" w:rsidP="00BC5CAF">
      <w:pPr>
        <w:pStyle w:val="Heading4"/>
        <w:numPr>
          <w:ilvl w:val="0"/>
          <w:numId w:val="5"/>
        </w:numPr>
      </w:pPr>
      <w:r>
        <w:t>CIR is top of the Agenda and can pass – focused effort by Obama utilizing his PC and newfound strategies are key</w:t>
      </w:r>
    </w:p>
    <w:p w14:paraId="2B510FEA" w14:textId="77777777" w:rsidR="00BC5CAF" w:rsidRDefault="00BC5CAF" w:rsidP="00BC5CAF"/>
    <w:p w14:paraId="5FDC58D3" w14:textId="77777777" w:rsidR="00BC5CAF" w:rsidRDefault="00BC5CAF" w:rsidP="00BC5CAF">
      <w:pPr>
        <w:rPr>
          <w:rStyle w:val="StyleStyleBold12pt"/>
        </w:rPr>
      </w:pPr>
      <w:r>
        <w:rPr>
          <w:rStyle w:val="StyleStyleBold12pt"/>
        </w:rPr>
        <w:t>Daily Mail 10/17/13</w:t>
      </w:r>
    </w:p>
    <w:p w14:paraId="2348882C" w14:textId="77777777" w:rsidR="00BC5CAF" w:rsidRDefault="00BC5CAF" w:rsidP="00BC5CAF">
      <w:pPr>
        <w:rPr>
          <w:rStyle w:val="StyleStyleBold12pt"/>
        </w:rPr>
      </w:pPr>
      <w:r>
        <w:rPr>
          <w:rStyle w:val="StyleStyleBold12pt"/>
        </w:rPr>
        <w:t>(“Immigration battle threatens to dwarf debt-limit fight as many Republicans fear power of 17 MILLION newly legalized loyal Democrats,” pg online @ http://www.dailymail.co.uk/news/article-2464112/Immigration-battle-threatens-dwarf-debt-limit-fight-Republicans-fear-power-17-MILLION-newly-legalized-loyal-Democrats.html#ixzz2i182BrcS //ghs-ef)</w:t>
      </w:r>
    </w:p>
    <w:p w14:paraId="309CBA94" w14:textId="0ACB9EA1" w:rsidR="00BC5CAF" w:rsidRPr="00D44746" w:rsidRDefault="00BC5CAF" w:rsidP="00BC5CAF">
      <w:pPr>
        <w:rPr>
          <w:sz w:val="10"/>
        </w:rPr>
      </w:pPr>
      <w:r w:rsidRPr="00852AEE">
        <w:rPr>
          <w:rStyle w:val="Emphasis"/>
          <w:highlight w:val="green"/>
        </w:rPr>
        <w:t xml:space="preserve">The White House </w:t>
      </w:r>
      <w:r w:rsidR="000445F6">
        <w:rPr>
          <w:rStyle w:val="Emphasis"/>
        </w:rPr>
        <w:t>…</w:t>
      </w:r>
      <w:r w:rsidRPr="00D44746">
        <w:rPr>
          <w:sz w:val="10"/>
        </w:rPr>
        <w:t>o</w:t>
      </w:r>
      <w:r w:rsidRPr="000445F6">
        <w:rPr>
          <w:sz w:val="24"/>
          <w:szCs w:val="24"/>
        </w:rPr>
        <w:t xml:space="preserve"> doing the right thing.'</w:t>
      </w:r>
    </w:p>
    <w:p w14:paraId="07AE9B42" w14:textId="77777777" w:rsidR="00BC5CAF" w:rsidRPr="00ED0660" w:rsidRDefault="00BC5CAF" w:rsidP="00BC5CAF">
      <w:pPr>
        <w:rPr>
          <w:b/>
          <w:bCs/>
          <w:u w:val="single"/>
        </w:rPr>
      </w:pPr>
    </w:p>
    <w:p w14:paraId="5086DE22" w14:textId="77777777" w:rsidR="00BC5CAF" w:rsidRPr="00ED0660" w:rsidRDefault="00BC5CAF" w:rsidP="00BC5CAF"/>
    <w:p w14:paraId="7666F86C" w14:textId="7810998F" w:rsidR="00083C37" w:rsidRPr="009202DF" w:rsidRDefault="00083C37" w:rsidP="00083C37">
      <w:pPr>
        <w:pStyle w:val="Heading4"/>
      </w:pPr>
      <w:r>
        <w:t>Embargo drains capital</w:t>
      </w:r>
    </w:p>
    <w:p w14:paraId="675533BA" w14:textId="77777777" w:rsidR="00083C37" w:rsidRDefault="00083C37" w:rsidP="00083C37">
      <w:pPr>
        <w:rPr>
          <w:rStyle w:val="StyleStyleBold12pt"/>
        </w:rPr>
      </w:pPr>
      <w:r>
        <w:rPr>
          <w:rStyle w:val="StyleStyleBold12pt"/>
        </w:rPr>
        <w:t>LeoGrande, 12</w:t>
      </w:r>
    </w:p>
    <w:p w14:paraId="4AAE675F" w14:textId="77777777" w:rsidR="00083C37" w:rsidRDefault="00083C37" w:rsidP="00083C37">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14:paraId="1FC08A92" w14:textId="77777777" w:rsidR="00083C37" w:rsidRDefault="00083C37" w:rsidP="00083C37"/>
    <w:p w14:paraId="3890BB76" w14:textId="558C7374" w:rsidR="00083C37" w:rsidRDefault="00083C37" w:rsidP="00083C37">
      <w:pPr>
        <w:rPr>
          <w:rStyle w:val="StyleBoldUnderline"/>
        </w:rPr>
      </w:pPr>
      <w:r>
        <w:t xml:space="preserve">The Second Obama </w:t>
      </w:r>
      <w:r w:rsidR="000445F6">
        <w:t>…</w:t>
      </w:r>
      <w:r>
        <w:rPr>
          <w:rStyle w:val="StyleBoldUnderline"/>
        </w:rPr>
        <w:t xml:space="preserve"> to take action.</w:t>
      </w:r>
    </w:p>
    <w:p w14:paraId="0BE73818" w14:textId="77777777" w:rsidR="00BC5CAF" w:rsidRPr="00ED0660" w:rsidRDefault="00BC5CAF" w:rsidP="00BC5CAF"/>
    <w:p w14:paraId="405F955C" w14:textId="77777777" w:rsidR="00BC5CAF" w:rsidRPr="00ED0660" w:rsidRDefault="00BC5CAF" w:rsidP="00BC5CAF">
      <w:pPr>
        <w:pStyle w:val="Heading4"/>
      </w:pPr>
      <w:r w:rsidRPr="00ED0660">
        <w:t>CIR solves aerospace crisis</w:t>
      </w:r>
    </w:p>
    <w:p w14:paraId="2DF1BD72" w14:textId="77777777" w:rsidR="00BC5CAF" w:rsidRPr="00ED0660" w:rsidRDefault="00BC5CAF" w:rsidP="00BC5CAF">
      <w:pPr>
        <w:rPr>
          <w:rStyle w:val="StyleStyleBold12pt"/>
        </w:rPr>
      </w:pPr>
      <w:r w:rsidRPr="00ED0660">
        <w:rPr>
          <w:rStyle w:val="StyleStyleBold12pt"/>
        </w:rPr>
        <w:t>Garn 13</w:t>
      </w:r>
    </w:p>
    <w:p w14:paraId="2DFD7BC8" w14:textId="77777777" w:rsidR="00BC5CAF" w:rsidRPr="00ED0660" w:rsidRDefault="00BC5CAF" w:rsidP="00BC5CAF">
      <w:r w:rsidRPr="00ED0660">
        <w:t xml:space="preserve">[Jake, retired U.S. senator, “Welcome the Best and Brightest,” Salt Lake Tribune, 4/6/13, </w:t>
      </w:r>
      <w:hyperlink r:id="rId9" w:history="1">
        <w:r w:rsidRPr="00ED0660">
          <w:rPr>
            <w:rStyle w:val="Hyperlink"/>
          </w:rPr>
          <w:t>http://www.sltrib.com/sltrib/opinion/56094765-82/system-immigration-reform-america.html.csp</w:t>
        </w:r>
      </w:hyperlink>
      <w:r w:rsidRPr="00ED0660">
        <w:t>]</w:t>
      </w:r>
    </w:p>
    <w:p w14:paraId="7082786D" w14:textId="77777777" w:rsidR="00BC5CAF" w:rsidRPr="00ED0660" w:rsidRDefault="00BC5CAF" w:rsidP="00BC5CAF">
      <w:pPr>
        <w:rPr>
          <w:rStyle w:val="StyleStyleBold12pt"/>
        </w:rPr>
      </w:pPr>
    </w:p>
    <w:p w14:paraId="5852E675" w14:textId="31359A33" w:rsidR="00BC5CAF" w:rsidRPr="00ED0660" w:rsidRDefault="00BC5CAF" w:rsidP="00BC5CAF">
      <w:r w:rsidRPr="00ED0660">
        <w:rPr>
          <w:rStyle w:val="StyleBoldUnderline"/>
        </w:rPr>
        <w:t xml:space="preserve">“It’s no wonder </w:t>
      </w:r>
      <w:r w:rsidR="003519EF">
        <w:rPr>
          <w:rStyle w:val="StyleBoldUnderline"/>
        </w:rPr>
        <w:t>…</w:t>
      </w:r>
      <w:r w:rsidRPr="00ED0660">
        <w:rPr>
          <w:rStyle w:val="StyleBoldUnderline"/>
        </w:rPr>
        <w:t>here’s more hope here</w:t>
      </w:r>
      <w:r w:rsidRPr="00ED0660">
        <w:t>.”</w:t>
      </w:r>
    </w:p>
    <w:p w14:paraId="7F5FEFE4" w14:textId="77777777" w:rsidR="00BC5CAF" w:rsidRPr="00ED0660" w:rsidRDefault="00BC5CAF" w:rsidP="00BC5CAF">
      <w:pPr>
        <w:pStyle w:val="Heading4"/>
      </w:pPr>
      <w:r w:rsidRPr="00ED0660">
        <w:t xml:space="preserve">Aerospace decline causes </w:t>
      </w:r>
      <w:r w:rsidRPr="00ED0660">
        <w:rPr>
          <w:u w:val="single"/>
        </w:rPr>
        <w:t>global nuclear war</w:t>
      </w:r>
    </w:p>
    <w:p w14:paraId="1E82F26B" w14:textId="77777777" w:rsidR="00BC5CAF" w:rsidRPr="00ED0660" w:rsidRDefault="00BC5CAF" w:rsidP="00BC5CAF">
      <w:r w:rsidRPr="00ED0660">
        <w:rPr>
          <w:rStyle w:val="StyleStyleBold12pt"/>
        </w:rPr>
        <w:t>Pfaltzgraff 10</w:t>
      </w:r>
      <w:r w:rsidRPr="00ED0660">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14:paraId="209ABEA0" w14:textId="77777777" w:rsidR="00BC5CAF" w:rsidRPr="00ED0660" w:rsidRDefault="00BC5CAF" w:rsidP="00BC5CAF"/>
    <w:p w14:paraId="6B8FCC1A" w14:textId="0BDDAD09" w:rsidR="00BC5CAF" w:rsidRPr="00ED0660" w:rsidRDefault="00BC5CAF" w:rsidP="00BC5CAF">
      <w:pPr>
        <w:rPr>
          <w:sz w:val="12"/>
        </w:rPr>
      </w:pPr>
      <w:proofErr w:type="gramStart"/>
      <w:r w:rsidRPr="00ED0660">
        <w:rPr>
          <w:sz w:val="12"/>
        </w:rPr>
        <w:t xml:space="preserve">Deterrence Strategy In </w:t>
      </w:r>
      <w:r w:rsidR="003519EF">
        <w:rPr>
          <w:sz w:val="12"/>
        </w:rPr>
        <w:t>…a</w:t>
      </w:r>
      <w:r w:rsidRPr="00ED0660">
        <w:rPr>
          <w:rStyle w:val="StyleBoldUnderline"/>
        </w:rPr>
        <w:t xml:space="preserve">nd </w:t>
      </w:r>
      <w:r w:rsidRPr="00B10755">
        <w:rPr>
          <w:rStyle w:val="Emphasis"/>
          <w:highlight w:val="green"/>
        </w:rPr>
        <w:t>crisis management</w:t>
      </w:r>
      <w:r w:rsidRPr="00ED0660">
        <w:rPr>
          <w:sz w:val="12"/>
        </w:rPr>
        <w:t>.</w:t>
      </w:r>
      <w:proofErr w:type="gramEnd"/>
    </w:p>
    <w:p w14:paraId="27E3C85F" w14:textId="77777777" w:rsidR="00BC5CAF" w:rsidRDefault="00BC5CAF" w:rsidP="00BC5CAF"/>
    <w:p w14:paraId="0695E255" w14:textId="77777777" w:rsidR="00BC5CAF" w:rsidRDefault="00BC5CAF" w:rsidP="00BC5CAF"/>
    <w:p w14:paraId="3F18851C" w14:textId="57E268FA" w:rsidR="00BC5CAF" w:rsidRDefault="00BC5CAF" w:rsidP="00BC5CAF">
      <w:pPr>
        <w:pStyle w:val="Heading1"/>
      </w:pPr>
      <w:r>
        <w:t>3</w:t>
      </w:r>
    </w:p>
    <w:p w14:paraId="2AB75FC9" w14:textId="77777777" w:rsidR="00BC5CAF" w:rsidRDefault="00BC5CAF" w:rsidP="00BC5CAF"/>
    <w:p w14:paraId="681DF83D" w14:textId="77777777" w:rsidR="00BC5CAF" w:rsidRPr="00D85B31" w:rsidRDefault="00BC5CAF" w:rsidP="00BC5CAF">
      <w:pPr>
        <w:pStyle w:val="TagText"/>
      </w:pPr>
      <w:r>
        <w:t xml:space="preserve">Economic Engagement is the mechanism for neoliberal enclosures - </w:t>
      </w:r>
      <w:r w:rsidRPr="00D85B31">
        <w:t xml:space="preserve">The new enclosures are different </w:t>
      </w:r>
      <w:r>
        <w:t xml:space="preserve">from the violent bloody expropriation of the English countryside. </w:t>
      </w:r>
      <w:r w:rsidRPr="00D85B31">
        <w:t xml:space="preserve">The regime of neoliberal capital works by </w:t>
      </w:r>
      <w:r w:rsidRPr="0011590E">
        <w:rPr>
          <w:i/>
        </w:rPr>
        <w:t>enclosing</w:t>
      </w:r>
      <w:r w:rsidRPr="00D85B31">
        <w:t xml:space="preserve"> the last vestiges of public commons and </w:t>
      </w:r>
      <w:r w:rsidRPr="0011590E">
        <w:rPr>
          <w:i/>
        </w:rPr>
        <w:t>embedding</w:t>
      </w:r>
      <w:r w:rsidRPr="00D85B31">
        <w:t xml:space="preserve"> them within new markets.</w:t>
      </w:r>
      <w:r>
        <w:t xml:space="preserve"> </w:t>
      </w:r>
    </w:p>
    <w:p w14:paraId="60C9395D" w14:textId="77777777" w:rsidR="00BC5CAF" w:rsidRPr="00BD4991" w:rsidRDefault="00BC5CAF" w:rsidP="00BC5CAF">
      <w:r>
        <w:t xml:space="preserve">A Haroon </w:t>
      </w:r>
      <w:r w:rsidRPr="00165DB4">
        <w:rPr>
          <w:rStyle w:val="StyleStyleBold12pt"/>
        </w:rPr>
        <w:t xml:space="preserve">Akram-Lodhi ‘7 </w:t>
      </w:r>
      <w:r w:rsidRPr="00287B96">
        <w:t>Department of International Development Studies, Trent University (Third World Quarterly Vol. 28, No. 8, 2007, pp 1437 – 1456)</w:t>
      </w:r>
    </w:p>
    <w:p w14:paraId="22AA92A2" w14:textId="5D2BF53A" w:rsidR="00BC5CAF" w:rsidRPr="00200DA9" w:rsidRDefault="00BC5CAF" w:rsidP="00BC5CAF">
      <w:pPr>
        <w:rPr>
          <w:sz w:val="16"/>
        </w:rPr>
      </w:pPr>
      <w:r w:rsidRPr="00BD4991">
        <w:rPr>
          <w:rStyle w:val="StyleBoldUnderline"/>
          <w:highlight w:val="green"/>
        </w:rPr>
        <w:t>The</w:t>
      </w:r>
      <w:r w:rsidRPr="0078653F">
        <w:rPr>
          <w:rStyle w:val="StyleBoldUnderline"/>
        </w:rPr>
        <w:t xml:space="preserve"> continuous </w:t>
      </w:r>
      <w:r w:rsidRPr="00BD4991">
        <w:rPr>
          <w:rStyle w:val="StyleBoldUnderline"/>
          <w:highlight w:val="green"/>
        </w:rPr>
        <w:t xml:space="preserve">character </w:t>
      </w:r>
      <w:r w:rsidR="006F4771">
        <w:rPr>
          <w:rStyle w:val="StyleBoldUnderline"/>
        </w:rPr>
        <w:t>…</w:t>
      </w:r>
      <w:r w:rsidRPr="00200DA9">
        <w:rPr>
          <w:sz w:val="16"/>
        </w:rPr>
        <w:t>l agrarian restructuring.</w:t>
      </w:r>
    </w:p>
    <w:p w14:paraId="04C80F45" w14:textId="77777777" w:rsidR="00BC5CAF" w:rsidRDefault="00BC5CAF" w:rsidP="00BC5CAF"/>
    <w:p w14:paraId="09FE894F" w14:textId="77777777" w:rsidR="00BC5CAF" w:rsidRPr="00B32C3E" w:rsidRDefault="00BC5CAF" w:rsidP="00BC5CAF"/>
    <w:p w14:paraId="04E65ADE" w14:textId="77777777" w:rsidR="00BC5CAF" w:rsidRDefault="00BC5CAF" w:rsidP="00BC5CAF"/>
    <w:p w14:paraId="1438AED9" w14:textId="77777777" w:rsidR="00BC5CAF" w:rsidRPr="00127C65" w:rsidRDefault="00BC5CAF" w:rsidP="00BC5CAF">
      <w:pPr>
        <w:pStyle w:val="TagText"/>
      </w:pPr>
      <w:r w:rsidRPr="00127C65">
        <w:t xml:space="preserve">The Impact: </w:t>
      </w:r>
      <w:r>
        <w:t>the process of enclosure is a continuation of the same process that colonized the South – the expansion of neoliberal enclosure creates global violence and global death zones of humanity – perpetual suffering and violence is inevitable.</w:t>
      </w:r>
    </w:p>
    <w:p w14:paraId="5D987726" w14:textId="77777777" w:rsidR="00BC5CAF" w:rsidRDefault="00BC5CAF" w:rsidP="00BC5CAF">
      <w:r w:rsidRPr="00165DB4">
        <w:rPr>
          <w:rStyle w:val="StyleStyleBold12pt"/>
        </w:rPr>
        <w:t>Balibar ‘4</w:t>
      </w:r>
      <w:r>
        <w:t xml:space="preserve">, Emeritus Professor of Philosophy at The University of Paris-X, </w:t>
      </w:r>
      <w:r w:rsidRPr="008C6722">
        <w:rPr>
          <w:u w:val="single"/>
        </w:rPr>
        <w:t>2004</w:t>
      </w:r>
      <w:r>
        <w:t xml:space="preserve"> [Etienne, also Distinguished </w:t>
      </w:r>
      <w:r w:rsidRPr="006E2169">
        <w:t>Professor</w:t>
      </w:r>
      <w:r>
        <w:t xml:space="preserve"> of Humanities at University of California at Irvine, </w:t>
      </w:r>
      <w:r>
        <w:rPr>
          <w:i/>
        </w:rPr>
        <w:t>We, The People Of Europe</w:t>
      </w:r>
      <w:proofErr w:type="gramStart"/>
      <w:r>
        <w:rPr>
          <w:i/>
        </w:rPr>
        <w:t>?:</w:t>
      </w:r>
      <w:proofErr w:type="gramEnd"/>
      <w:r>
        <w:rPr>
          <w:i/>
        </w:rPr>
        <w:t xml:space="preserve"> Reflections On Transnational Citizenship</w:t>
      </w:r>
      <w:r>
        <w:t>, p. 115-116, 126-129]</w:t>
      </w:r>
    </w:p>
    <w:p w14:paraId="3D1FCF1C" w14:textId="6C6C34B7" w:rsidR="00BC5CAF" w:rsidRPr="006A17B6" w:rsidRDefault="00BC5CAF" w:rsidP="00BC5CAF">
      <w:pPr>
        <w:rPr>
          <w:sz w:val="16"/>
        </w:rPr>
      </w:pPr>
      <w:r w:rsidRPr="006A17B6">
        <w:rPr>
          <w:sz w:val="16"/>
        </w:rPr>
        <w:t xml:space="preserve"> I am aware </w:t>
      </w:r>
      <w:r w:rsidR="006F4771">
        <w:rPr>
          <w:sz w:val="16"/>
        </w:rPr>
        <w:t>…</w:t>
      </w:r>
      <w:r w:rsidRPr="006A17B6">
        <w:rPr>
          <w:sz w:val="16"/>
        </w:rPr>
        <w:t>threat for "civilization."</w:t>
      </w:r>
    </w:p>
    <w:p w14:paraId="08594B01" w14:textId="77777777" w:rsidR="00BC5CAF" w:rsidRDefault="00BC5CAF" w:rsidP="00BC5CAF"/>
    <w:p w14:paraId="649F1311" w14:textId="77777777" w:rsidR="00BC5CAF" w:rsidRDefault="00BC5CAF" w:rsidP="00BC5CAF">
      <w:pPr>
        <w:pStyle w:val="TagText"/>
      </w:pPr>
      <w:r>
        <w:t xml:space="preserve">Alternative – Endorse commons, not enclosures. The articulation and advocacy on behalf of commons is a necessary first step that paves the way towards life despite capitalism – by identifying and endorsing commons, the alternative prepares the world to resist neoliberalism. </w:t>
      </w:r>
    </w:p>
    <w:p w14:paraId="45AB6BBC" w14:textId="77777777" w:rsidR="00BC5CAF" w:rsidRPr="006C6C59" w:rsidRDefault="00BC5CAF" w:rsidP="00BC5CAF">
      <w:pPr>
        <w:rPr>
          <w:sz w:val="16"/>
          <w:szCs w:val="16"/>
        </w:rPr>
      </w:pPr>
      <w:r w:rsidRPr="00FF6E15">
        <w:rPr>
          <w:rStyle w:val="StyleStyleBold12pt"/>
        </w:rPr>
        <w:t>De Angelis 6</w:t>
      </w:r>
      <w:r w:rsidRPr="00FF6E15">
        <w:rPr>
          <w:sz w:val="16"/>
          <w:szCs w:val="16"/>
        </w:rPr>
        <w:t xml:space="preserve"> [Massimo De Angelis, Professor of Political Economy at the University of East London, “The Beginning of HistoryValue Struggles and Global Capital”, December 2006, published by Pluto Press, pages 238-239]</w:t>
      </w:r>
    </w:p>
    <w:p w14:paraId="5C50EF1A" w14:textId="048D05F7" w:rsidR="00BC5CAF" w:rsidRPr="00FF6E15" w:rsidRDefault="00BC5CAF" w:rsidP="00BC5CAF">
      <w:pPr>
        <w:rPr>
          <w:sz w:val="16"/>
        </w:rPr>
      </w:pPr>
      <w:r w:rsidRPr="00FF6E15">
        <w:rPr>
          <w:sz w:val="16"/>
        </w:rPr>
        <w:t xml:space="preserve">It seems </w:t>
      </w:r>
      <w:r w:rsidR="006F4771">
        <w:rPr>
          <w:sz w:val="16"/>
        </w:rPr>
        <w:t>…</w:t>
      </w:r>
      <w:r w:rsidRPr="00FF6E15">
        <w:rPr>
          <w:sz w:val="16"/>
        </w:rPr>
        <w:t>state of things.</w:t>
      </w:r>
    </w:p>
    <w:p w14:paraId="23E21930" w14:textId="77777777" w:rsidR="00BC5CAF" w:rsidRPr="00BC5CAF" w:rsidRDefault="00BC5CAF" w:rsidP="00BC5CAF"/>
    <w:p w14:paraId="2CC60DA2" w14:textId="77777777" w:rsidR="009918A4" w:rsidRDefault="000079E0" w:rsidP="00BC5CAF">
      <w:pPr>
        <w:pStyle w:val="Heading1"/>
      </w:pPr>
      <w:r>
        <w:t>Cred</w:t>
      </w:r>
    </w:p>
    <w:p w14:paraId="5943BD48" w14:textId="77777777" w:rsidR="00BC5CAF" w:rsidRDefault="00BC5CAF" w:rsidP="00BC5CAF"/>
    <w:p w14:paraId="16C14D5F" w14:textId="77777777" w:rsidR="00BC5CAF" w:rsidRPr="00BC5CAF" w:rsidRDefault="00BC5CAF" w:rsidP="00BC5CAF"/>
    <w:p w14:paraId="4505CAB4" w14:textId="77777777" w:rsidR="004773F0" w:rsidRDefault="004773F0" w:rsidP="004773F0">
      <w:pPr>
        <w:pStyle w:val="Tags"/>
      </w:pPr>
      <w:proofErr w:type="gramStart"/>
      <w:r>
        <w:t>the</w:t>
      </w:r>
      <w:proofErr w:type="gramEnd"/>
      <w:r>
        <w:t xml:space="preserve"> plan leads to Multilateralism, jacks the alliance system and causes transition wars that escalate to World War 3</w:t>
      </w:r>
    </w:p>
    <w:p w14:paraId="0A3E46D7" w14:textId="77777777" w:rsidR="004773F0" w:rsidRPr="00FA4D8A" w:rsidRDefault="004773F0" w:rsidP="004773F0">
      <w:pPr>
        <w:pStyle w:val="Cites"/>
      </w:pPr>
    </w:p>
    <w:p w14:paraId="12306BB8" w14:textId="312A78D9" w:rsidR="004773F0" w:rsidRPr="0081109B" w:rsidRDefault="004773F0" w:rsidP="004773F0">
      <w:pPr>
        <w:pStyle w:val="Cites"/>
        <w:rPr>
          <w:rStyle w:val="Cites-AuthorDate"/>
          <w:rFonts w:eastAsiaTheme="majorEastAsia"/>
          <w:highlight w:val="green"/>
        </w:rPr>
      </w:pPr>
      <w:r w:rsidRPr="0081109B">
        <w:rPr>
          <w:rStyle w:val="Cites-AuthorDate"/>
          <w:rFonts w:eastAsiaTheme="majorEastAsia"/>
          <w:highlight w:val="green"/>
        </w:rPr>
        <w:t xml:space="preserve">Dyer, 2k4 </w:t>
      </w:r>
    </w:p>
    <w:p w14:paraId="66A11B80" w14:textId="77777777" w:rsidR="004773F0" w:rsidRDefault="004773F0" w:rsidP="004773F0">
      <w:pPr>
        <w:pStyle w:val="Cites"/>
      </w:pPr>
      <w:r>
        <w:t>(Gwynne, worked as a freelance journalist, columnist, broadcaster and lecturer on international affairs for more than 20 years, but he was originally trained as an historian. Born in Newfoundland, he received degrees from Canadian, American and British universities, finishing with a Ph.D. in Military and Middle Eastern History from the University of London."The end of war," Toronto Star, 12/30, l/n)</w:t>
      </w:r>
    </w:p>
    <w:p w14:paraId="2703FBA4" w14:textId="779085C1" w:rsidR="004773F0" w:rsidRPr="00E65C59" w:rsidRDefault="004773F0" w:rsidP="006A30F0">
      <w:pPr>
        <w:pStyle w:val="Cards"/>
        <w:rPr>
          <w:sz w:val="16"/>
        </w:rPr>
      </w:pPr>
      <w:r w:rsidRPr="00E65C59">
        <w:rPr>
          <w:sz w:val="16"/>
        </w:rPr>
        <w:t xml:space="preserve">We cannot command </w:t>
      </w:r>
      <w:r w:rsidR="006A30F0">
        <w:rPr>
          <w:sz w:val="16"/>
        </w:rPr>
        <w:t>…</w:t>
      </w:r>
      <w:r w:rsidRPr="00D817C4">
        <w:rPr>
          <w:sz w:val="24"/>
          <w:u w:val="thick"/>
        </w:rPr>
        <w:t xml:space="preserve"> international community</w:t>
      </w:r>
      <w:r w:rsidRPr="00E65C59">
        <w:rPr>
          <w:sz w:val="16"/>
        </w:rPr>
        <w:t xml:space="preserve">.   </w:t>
      </w:r>
    </w:p>
    <w:p w14:paraId="5ED98F4E" w14:textId="77777777" w:rsidR="004773F0" w:rsidRPr="00E65C59" w:rsidRDefault="004773F0" w:rsidP="004773F0">
      <w:pPr>
        <w:pStyle w:val="Nothing"/>
        <w:rPr>
          <w:sz w:val="16"/>
        </w:rPr>
      </w:pPr>
    </w:p>
    <w:p w14:paraId="5B5B7D2C" w14:textId="77777777" w:rsidR="004773F0" w:rsidRDefault="004773F0" w:rsidP="004773F0">
      <w:pPr>
        <w:pStyle w:val="Tags"/>
      </w:pPr>
      <w:r>
        <w:t xml:space="preserve">Multilat jacks heg- </w:t>
      </w:r>
    </w:p>
    <w:p w14:paraId="5FDDF905" w14:textId="77777777" w:rsidR="004773F0" w:rsidRDefault="004773F0" w:rsidP="004773F0">
      <w:pPr>
        <w:pStyle w:val="Tags"/>
      </w:pPr>
    </w:p>
    <w:p w14:paraId="61A70E34" w14:textId="77777777" w:rsidR="004773F0" w:rsidRPr="0081109B" w:rsidRDefault="004773F0" w:rsidP="004773F0">
      <w:pPr>
        <w:pStyle w:val="Cites"/>
        <w:rPr>
          <w:rStyle w:val="Cites-AuthorDate"/>
          <w:rFonts w:eastAsiaTheme="majorEastAsia"/>
          <w:highlight w:val="green"/>
        </w:rPr>
      </w:pPr>
      <w:r w:rsidRPr="0081109B">
        <w:rPr>
          <w:rStyle w:val="Cites-AuthorDate"/>
          <w:rFonts w:eastAsiaTheme="majorEastAsia"/>
          <w:highlight w:val="green"/>
        </w:rPr>
        <w:t xml:space="preserve">Ikenberry, 2k4 </w:t>
      </w:r>
    </w:p>
    <w:p w14:paraId="60D8D57A" w14:textId="77777777" w:rsidR="004773F0" w:rsidRDefault="004773F0" w:rsidP="004773F0">
      <w:pPr>
        <w:pStyle w:val="Cites"/>
      </w:pPr>
      <w:r w:rsidRPr="00053980">
        <w:t xml:space="preserve">(G. John Ikenberry is the Albert G. Milbank Professor of Politics and International Affairs at Princeton University in the Department of Politics and the Woodrow Wilson School of Public and International Affairs.  </w:t>
      </w:r>
    </w:p>
    <w:p w14:paraId="79829B6F" w14:textId="77777777" w:rsidR="004773F0" w:rsidRDefault="004773F0" w:rsidP="004773F0">
      <w:pPr>
        <w:pStyle w:val="Cites"/>
      </w:pPr>
      <w:r w:rsidRPr="00053980">
        <w:t xml:space="preserve">"American hegemony and East Asian order" </w:t>
      </w:r>
    </w:p>
    <w:p w14:paraId="2291E3AB" w14:textId="77777777" w:rsidR="004773F0" w:rsidRPr="00053980" w:rsidRDefault="004773F0" w:rsidP="004773F0">
      <w:pPr>
        <w:pStyle w:val="Cites"/>
      </w:pPr>
      <w:r w:rsidRPr="00053980">
        <w:t>http://www.ou.edu/uschina/SASD/SASD2005/2005readings/Ikenberry2004 AmHegEA.pdf)</w:t>
      </w:r>
    </w:p>
    <w:p w14:paraId="51D7D1CA" w14:textId="33027B27" w:rsidR="004773F0" w:rsidRPr="00E65C59" w:rsidRDefault="004773F0" w:rsidP="004773F0">
      <w:pPr>
        <w:pStyle w:val="Cards"/>
        <w:rPr>
          <w:sz w:val="16"/>
        </w:rPr>
      </w:pPr>
      <w:proofErr w:type="gramStart"/>
      <w:r w:rsidRPr="00E65C59">
        <w:rPr>
          <w:sz w:val="16"/>
        </w:rPr>
        <w:t xml:space="preserve">The two most </w:t>
      </w:r>
      <w:r w:rsidR="006A30F0">
        <w:rPr>
          <w:sz w:val="16"/>
        </w:rPr>
        <w:t>…</w:t>
      </w:r>
      <w:r w:rsidRPr="00E65C59">
        <w:rPr>
          <w:sz w:val="16"/>
        </w:rPr>
        <w:t xml:space="preserve"> formation in the region.</w:t>
      </w:r>
      <w:proofErr w:type="gramEnd"/>
    </w:p>
    <w:p w14:paraId="5F9814D6" w14:textId="77777777" w:rsidR="004773F0" w:rsidRDefault="004773F0" w:rsidP="000079E0">
      <w:pPr>
        <w:pStyle w:val="Tags"/>
      </w:pPr>
    </w:p>
    <w:p w14:paraId="68644981" w14:textId="77777777" w:rsidR="000079E0" w:rsidRDefault="000079E0" w:rsidP="000079E0">
      <w:pPr>
        <w:pStyle w:val="Tags"/>
      </w:pPr>
      <w:r>
        <w:t xml:space="preserve">Increasing US soft power collapses China’s </w:t>
      </w:r>
    </w:p>
    <w:p w14:paraId="6A64CC0D" w14:textId="77777777" w:rsidR="000079E0" w:rsidRDefault="000079E0" w:rsidP="000079E0">
      <w:pPr>
        <w:pStyle w:val="Cites"/>
      </w:pPr>
    </w:p>
    <w:p w14:paraId="37F50808" w14:textId="77777777" w:rsidR="000079E0" w:rsidRDefault="000079E0" w:rsidP="000079E0">
      <w:pPr>
        <w:pStyle w:val="Cites"/>
      </w:pPr>
      <w:r w:rsidRPr="00AA747F">
        <w:rPr>
          <w:highlight w:val="green"/>
        </w:rPr>
        <w:t xml:space="preserve">Glaser and Murphy </w:t>
      </w:r>
      <w:r>
        <w:t>2k</w:t>
      </w:r>
      <w:r w:rsidRPr="00AA747F">
        <w:rPr>
          <w:highlight w:val="green"/>
        </w:rPr>
        <w:t>9</w:t>
      </w:r>
    </w:p>
    <w:p w14:paraId="4E41F7AB" w14:textId="77777777" w:rsidR="000079E0" w:rsidRDefault="000079E0" w:rsidP="000079E0">
      <w:pPr>
        <w:pStyle w:val="Cites"/>
      </w:pPr>
      <w:r>
        <w:t>(</w:t>
      </w:r>
      <w:r w:rsidRPr="003A606D">
        <w:t>Bonnie S. Glaser is a resident senior associate with the CSIS Freeman Chair in China Studies, where she works on issues related to Chinese forei</w:t>
      </w:r>
      <w:r>
        <w:t xml:space="preserve">gn and security policy, and </w:t>
      </w:r>
      <w:r w:rsidRPr="003A606D">
        <w:t>Melissa E. Murphy is a fellow with the Freeman</w:t>
      </w:r>
      <w:r>
        <w:t xml:space="preserve"> Chair in China Studies at CSIS,</w:t>
      </w:r>
      <w:r w:rsidRPr="003A606D">
        <w:t xml:space="preserve"> </w:t>
      </w:r>
      <w:r>
        <w:t>“Soft Power with Chinese Characteristics” March 2009, pg online @ [</w:t>
      </w:r>
      <w:r w:rsidRPr="00912B65">
        <w:t>http://csis.org/files/media/csis/pubs/090305_mcgiffert_chinesesoftpower_web.pdf</w:t>
      </w:r>
      <w:r>
        <w:t>]//greenhill-au)</w:t>
      </w:r>
    </w:p>
    <w:p w14:paraId="53C73004" w14:textId="458CE3CA" w:rsidR="000079E0" w:rsidRPr="00DF7BF6" w:rsidRDefault="000079E0" w:rsidP="000079E0">
      <w:pPr>
        <w:pStyle w:val="Cards"/>
        <w:rPr>
          <w:sz w:val="10"/>
        </w:rPr>
      </w:pPr>
      <w:r w:rsidRPr="00DF7BF6">
        <w:rPr>
          <w:sz w:val="10"/>
        </w:rPr>
        <w:t xml:space="preserve">In short, </w:t>
      </w:r>
      <w:r w:rsidRPr="00E12AD2">
        <w:rPr>
          <w:sz w:val="24"/>
          <w:u w:val="thick"/>
        </w:rPr>
        <w:t xml:space="preserve">there appears </w:t>
      </w:r>
      <w:r w:rsidR="006A30F0">
        <w:rPr>
          <w:sz w:val="24"/>
          <w:u w:val="thick"/>
        </w:rPr>
        <w:t>…</w:t>
      </w:r>
      <w:r w:rsidRPr="00DF7BF6">
        <w:rPr>
          <w:sz w:val="10"/>
        </w:rPr>
        <w:t xml:space="preserve"> be deliberately exported.</w:t>
      </w:r>
    </w:p>
    <w:p w14:paraId="1B89DB94" w14:textId="77777777" w:rsidR="000079E0" w:rsidRPr="00DF7BF6" w:rsidRDefault="000079E0" w:rsidP="000079E0">
      <w:pPr>
        <w:pStyle w:val="Cards"/>
        <w:ind w:left="0"/>
        <w:rPr>
          <w:sz w:val="10"/>
        </w:rPr>
      </w:pPr>
    </w:p>
    <w:p w14:paraId="12B9733E" w14:textId="77777777" w:rsidR="000079E0" w:rsidRPr="00DF7BF6" w:rsidRDefault="000079E0" w:rsidP="000079E0">
      <w:pPr>
        <w:pStyle w:val="Cards"/>
        <w:ind w:left="0"/>
        <w:rPr>
          <w:sz w:val="10"/>
        </w:rPr>
      </w:pPr>
    </w:p>
    <w:p w14:paraId="6F86C705" w14:textId="77777777" w:rsidR="000079E0" w:rsidRPr="007C4AC9" w:rsidRDefault="000079E0" w:rsidP="000079E0">
      <w:pPr>
        <w:pStyle w:val="Tags"/>
      </w:pPr>
      <w:r w:rsidRPr="007C4AC9">
        <w:t xml:space="preserve">Chinese soft power </w:t>
      </w:r>
      <w:r>
        <w:t xml:space="preserve">prevents Taiwanese independence </w:t>
      </w:r>
    </w:p>
    <w:p w14:paraId="208DFF2F" w14:textId="77777777" w:rsidR="000079E0" w:rsidRDefault="000079E0" w:rsidP="000079E0">
      <w:pPr>
        <w:pStyle w:val="Cites"/>
      </w:pPr>
    </w:p>
    <w:p w14:paraId="02836500" w14:textId="77777777" w:rsidR="000079E0" w:rsidRDefault="000079E0" w:rsidP="000079E0">
      <w:pPr>
        <w:pStyle w:val="Cites"/>
      </w:pPr>
      <w:r w:rsidRPr="00786F46">
        <w:rPr>
          <w:highlight w:val="green"/>
        </w:rPr>
        <w:t>Gill and Huang</w:t>
      </w:r>
      <w:r>
        <w:t xml:space="preserve"> 2k</w:t>
      </w:r>
      <w:r w:rsidRPr="00786F46">
        <w:rPr>
          <w:highlight w:val="green"/>
        </w:rPr>
        <w:t>6</w:t>
      </w:r>
      <w:r w:rsidRPr="007C4AC9">
        <w:t xml:space="preserve"> </w:t>
      </w:r>
    </w:p>
    <w:p w14:paraId="05C669F3" w14:textId="77777777" w:rsidR="000079E0" w:rsidRPr="007C4AC9" w:rsidRDefault="000079E0" w:rsidP="000079E0">
      <w:pPr>
        <w:pStyle w:val="Cites"/>
      </w:pPr>
      <w:r w:rsidRPr="007C4AC9">
        <w:t xml:space="preserve">(Bates holds the CSIS Freeman Chair in China, Yanzhong is an assistant professor at the John Whitehead School of Diplomacy and International Relations, Survival, “Sources and limits of Chinese 'soft power',” Volume </w:t>
      </w:r>
      <w:r w:rsidR="001F515D">
        <w:fldChar w:fldCharType="begin"/>
      </w:r>
      <w:r w:rsidR="001F515D">
        <w:instrText xml:space="preserve"> HYPERLINK "http://www.informaworld.com/smpp/title%7Econtent=t713659919%7Edb=all%7Etab=issueslist%7Ebranches=48" \l "v48" \t "_top" \o "Click to view volume" </w:instrText>
      </w:r>
      <w:r w:rsidR="001F515D">
        <w:fldChar w:fldCharType="separate"/>
      </w:r>
      <w:r w:rsidRPr="000079E0">
        <w:rPr>
          <w:rStyle w:val="Hyperlink"/>
          <w:rFonts w:ascii="Times New Roman" w:eastAsiaTheme="minorEastAsia" w:hAnsi="Times New Roman"/>
          <w:b w:val="0"/>
          <w:sz w:val="16"/>
          <w:szCs w:val="24"/>
        </w:rPr>
        <w:t>http://www.informaworld.com/smpp/title%7Econtent=t713659919%7Edb=all%7Etab=issueslist%7Ebranches=48 - v48</w:t>
      </w:r>
      <w:r w:rsidR="001F515D">
        <w:rPr>
          <w:rStyle w:val="Hyperlink"/>
          <w:rFonts w:ascii="Times New Roman" w:eastAsiaTheme="minorEastAsia" w:hAnsi="Times New Roman"/>
          <w:b w:val="0"/>
          <w:sz w:val="16"/>
          <w:szCs w:val="24"/>
        </w:rPr>
        <w:fldChar w:fldCharType="end"/>
      </w:r>
      <w:r w:rsidRPr="007C4AC9">
        <w:t>48 Issue 2 June, pg 17-36, http://www.informaworld.com/smpp/section?content=a747985000&amp;fulltext=713240928)</w:t>
      </w:r>
    </w:p>
    <w:p w14:paraId="27DB448E" w14:textId="0A5CC62F" w:rsidR="000079E0" w:rsidRPr="00720132" w:rsidRDefault="000079E0" w:rsidP="000079E0">
      <w:pPr>
        <w:pStyle w:val="Cards"/>
        <w:rPr>
          <w:sz w:val="24"/>
          <w:u w:val="thick"/>
        </w:rPr>
      </w:pPr>
      <w:proofErr w:type="gramStart"/>
      <w:r w:rsidRPr="00DF7BF6">
        <w:rPr>
          <w:sz w:val="10"/>
        </w:rPr>
        <w:t xml:space="preserve">A most intriguing example of </w:t>
      </w:r>
      <w:r w:rsidR="006A30F0">
        <w:rPr>
          <w:sz w:val="24"/>
          <w:u w:val="thick"/>
        </w:rPr>
        <w:t>…</w:t>
      </w:r>
      <w:r w:rsidRPr="00720132">
        <w:rPr>
          <w:sz w:val="24"/>
          <w:u w:val="thick"/>
        </w:rPr>
        <w:t xml:space="preserve"> the mainland.</w:t>
      </w:r>
      <w:proofErr w:type="gramEnd"/>
    </w:p>
    <w:p w14:paraId="21E1CBAD" w14:textId="77777777" w:rsidR="00EE279C" w:rsidRDefault="00EE279C" w:rsidP="00EE279C">
      <w:pPr>
        <w:pStyle w:val="Tags"/>
      </w:pPr>
    </w:p>
    <w:p w14:paraId="6E4F7D1B" w14:textId="77777777" w:rsidR="00EE279C" w:rsidRDefault="00EE279C" w:rsidP="00EE279C">
      <w:pPr>
        <w:pStyle w:val="Tags"/>
      </w:pPr>
      <w:r>
        <w:t>US soft power creates a global climate treaty</w:t>
      </w:r>
    </w:p>
    <w:p w14:paraId="7A7F616A" w14:textId="77777777" w:rsidR="00EE279C" w:rsidRDefault="00EE279C" w:rsidP="00EE279C">
      <w:pPr>
        <w:pStyle w:val="Cites"/>
      </w:pPr>
    </w:p>
    <w:p w14:paraId="03C9179F" w14:textId="77777777" w:rsidR="00EE279C" w:rsidRDefault="00EE279C" w:rsidP="00EE279C">
      <w:pPr>
        <w:pStyle w:val="Cites"/>
      </w:pPr>
      <w:r w:rsidRPr="00B62900">
        <w:rPr>
          <w:highlight w:val="green"/>
        </w:rPr>
        <w:t xml:space="preserve">Hague </w:t>
      </w:r>
      <w:r>
        <w:t>2k</w:t>
      </w:r>
      <w:r w:rsidRPr="00B62900">
        <w:rPr>
          <w:highlight w:val="green"/>
        </w:rPr>
        <w:t>10</w:t>
      </w:r>
    </w:p>
    <w:p w14:paraId="549BE8D5" w14:textId="77777777" w:rsidR="00EE279C" w:rsidRPr="004C7A6A" w:rsidRDefault="00EE279C" w:rsidP="00EE279C">
      <w:pPr>
        <w:pStyle w:val="Cites"/>
      </w:pPr>
      <w:r w:rsidRPr="004C7A6A">
        <w:t>(William, Secretary of State for Foreign and Commonwealth Affairs and Member of Parliament for Richmond, United Kingdom, “</w:t>
      </w:r>
      <w:r w:rsidRPr="00FF49F4">
        <w:t>Russell C. Leffingwell Lecture: The Diplomacy of Climate Change</w:t>
      </w:r>
      <w:r w:rsidRPr="004C7A6A">
        <w:t>,”</w:t>
      </w:r>
      <w:r w:rsidRPr="00D95D9F">
        <w:t xml:space="preserve"> </w:t>
      </w:r>
      <w:r>
        <w:t>September 27, 2010, pg online @ [</w:t>
      </w:r>
      <w:r w:rsidRPr="00D95D9F">
        <w:t>http://www.cfr.org/energy/russell-c-leffingwell-lecture-diplomacy-climate-change/p23037</w:t>
      </w:r>
      <w:r>
        <w:t>]//greenhill-au)</w:t>
      </w:r>
    </w:p>
    <w:p w14:paraId="510B75D7" w14:textId="4E9FEFB3" w:rsidR="00EE279C" w:rsidRPr="0042284D" w:rsidRDefault="00EE279C" w:rsidP="0042284D">
      <w:pPr>
        <w:pStyle w:val="Cards"/>
        <w:rPr>
          <w:sz w:val="24"/>
          <w:u w:val="thick"/>
        </w:rPr>
      </w:pPr>
      <w:r w:rsidRPr="00DF7BF6">
        <w:rPr>
          <w:sz w:val="10"/>
        </w:rPr>
        <w:t xml:space="preserve">To drive that shift </w:t>
      </w:r>
      <w:r w:rsidR="006A30F0">
        <w:rPr>
          <w:sz w:val="10"/>
        </w:rPr>
        <w:t>…</w:t>
      </w:r>
      <w:r w:rsidRPr="00577FE3">
        <w:rPr>
          <w:b/>
          <w:sz w:val="28"/>
          <w:highlight w:val="green"/>
          <w:u w:val="thick"/>
        </w:rPr>
        <w:t xml:space="preserve"> global debate.</w:t>
      </w:r>
    </w:p>
    <w:p w14:paraId="3FB49D23" w14:textId="77777777" w:rsidR="00EE279C" w:rsidRPr="00DF7BF6" w:rsidRDefault="00EE279C" w:rsidP="00EE279C">
      <w:pPr>
        <w:pStyle w:val="Cards"/>
        <w:rPr>
          <w:sz w:val="10"/>
        </w:rPr>
      </w:pPr>
    </w:p>
    <w:p w14:paraId="0EFD0E00" w14:textId="77777777" w:rsidR="00EE279C" w:rsidRPr="003842C5" w:rsidRDefault="00EE279C" w:rsidP="00EE279C">
      <w:pPr>
        <w:widowControl w:val="0"/>
        <w:outlineLvl w:val="1"/>
        <w:rPr>
          <w:b/>
          <w:sz w:val="24"/>
        </w:rPr>
      </w:pPr>
      <w:r w:rsidRPr="003842C5">
        <w:rPr>
          <w:b/>
          <w:sz w:val="24"/>
        </w:rPr>
        <w:t>That causes a massive economic depression</w:t>
      </w:r>
    </w:p>
    <w:p w14:paraId="1D0ED804" w14:textId="77777777" w:rsidR="00EE279C" w:rsidRPr="003842C5" w:rsidRDefault="00EE279C" w:rsidP="00EE279C">
      <w:pPr>
        <w:pStyle w:val="Cites"/>
      </w:pPr>
    </w:p>
    <w:p w14:paraId="5D81C5E7" w14:textId="77777777" w:rsidR="00EE279C" w:rsidRPr="003842C5" w:rsidRDefault="00EE279C" w:rsidP="00EE279C">
      <w:pPr>
        <w:widowControl w:val="0"/>
        <w:outlineLvl w:val="2"/>
        <w:rPr>
          <w:b/>
          <w:sz w:val="24"/>
        </w:rPr>
      </w:pPr>
      <w:r w:rsidRPr="003842C5">
        <w:rPr>
          <w:b/>
          <w:sz w:val="24"/>
          <w:highlight w:val="green"/>
        </w:rPr>
        <w:t>Moore</w:t>
      </w:r>
      <w:r w:rsidRPr="003842C5">
        <w:rPr>
          <w:b/>
          <w:sz w:val="24"/>
        </w:rPr>
        <w:t xml:space="preserve">, Senior Fellow at Hoover Institution and a Former Member of Reagan’s Council of Economic Advisors, </w:t>
      </w:r>
      <w:r w:rsidRPr="003842C5">
        <w:rPr>
          <w:b/>
          <w:sz w:val="24"/>
          <w:highlight w:val="green"/>
        </w:rPr>
        <w:t xml:space="preserve">98 </w:t>
      </w:r>
      <w:r w:rsidRPr="003842C5">
        <w:rPr>
          <w:b/>
          <w:sz w:val="24"/>
        </w:rPr>
        <w:t>(Thomas Gale, “Global Warming: More Than Hot Air</w:t>
      </w:r>
      <w:proofErr w:type="gramStart"/>
      <w:r w:rsidRPr="003842C5">
        <w:rPr>
          <w:b/>
          <w:sz w:val="24"/>
        </w:rPr>
        <w:t>?,</w:t>
      </w:r>
      <w:proofErr w:type="gramEnd"/>
      <w:r w:rsidRPr="003842C5">
        <w:rPr>
          <w:b/>
          <w:sz w:val="24"/>
        </w:rPr>
        <w:t xml:space="preserve">” </w:t>
      </w:r>
      <w:hyperlink r:id="rId10" w:history="1">
        <w:r w:rsidRPr="003842C5">
          <w:rPr>
            <w:b/>
            <w:color w:val="000000"/>
            <w:szCs w:val="20"/>
          </w:rPr>
          <w:t>http://www.cato.org/dailys/6-24-98.html</w:t>
        </w:r>
      </w:hyperlink>
      <w:r w:rsidRPr="003842C5">
        <w:rPr>
          <w:b/>
          <w:sz w:val="24"/>
        </w:rPr>
        <w:t>)</w:t>
      </w:r>
    </w:p>
    <w:p w14:paraId="56920E73" w14:textId="0A001B8D" w:rsidR="00EE279C" w:rsidRPr="00DF7BF6" w:rsidRDefault="00EE279C" w:rsidP="00EE279C">
      <w:pPr>
        <w:ind w:left="432" w:right="432"/>
        <w:jc w:val="both"/>
        <w:rPr>
          <w:rFonts w:eastAsia="Arial Unicode MS"/>
          <w:sz w:val="10"/>
          <w:szCs w:val="20"/>
        </w:rPr>
      </w:pPr>
      <w:proofErr w:type="gramStart"/>
      <w:r w:rsidRPr="00DF7BF6">
        <w:rPr>
          <w:rFonts w:eastAsia="Arial Unicode MS"/>
          <w:sz w:val="10"/>
          <w:szCs w:val="20"/>
        </w:rPr>
        <w:t xml:space="preserve">The Kyoto </w:t>
      </w:r>
      <w:r w:rsidR="006A30F0">
        <w:rPr>
          <w:rFonts w:eastAsia="Arial Unicode MS"/>
          <w:sz w:val="10"/>
          <w:szCs w:val="20"/>
        </w:rPr>
        <w:t>…</w:t>
      </w:r>
      <w:r w:rsidRPr="00DF7BF6">
        <w:rPr>
          <w:rFonts w:eastAsia="Arial Unicode MS"/>
          <w:sz w:val="10"/>
          <w:szCs w:val="20"/>
        </w:rPr>
        <w:t>on a good day.</w:t>
      </w:r>
      <w:proofErr w:type="gramEnd"/>
    </w:p>
    <w:p w14:paraId="3C414252" w14:textId="77777777" w:rsidR="00EE279C" w:rsidRPr="00DF7BF6" w:rsidRDefault="00EE279C" w:rsidP="00EE279C">
      <w:pPr>
        <w:ind w:left="432" w:right="432"/>
        <w:jc w:val="both"/>
        <w:rPr>
          <w:rFonts w:eastAsia="Arial Unicode MS"/>
          <w:sz w:val="10"/>
          <w:szCs w:val="20"/>
        </w:rPr>
      </w:pPr>
    </w:p>
    <w:p w14:paraId="2E9A16E3" w14:textId="77777777" w:rsidR="00EE279C" w:rsidRPr="003842C5" w:rsidRDefault="00EE279C" w:rsidP="00EE279C">
      <w:pPr>
        <w:widowControl w:val="0"/>
        <w:outlineLvl w:val="1"/>
        <w:rPr>
          <w:b/>
          <w:sz w:val="24"/>
        </w:rPr>
      </w:pPr>
      <w:r w:rsidRPr="003842C5">
        <w:rPr>
          <w:b/>
          <w:sz w:val="24"/>
        </w:rPr>
        <w:t xml:space="preserve">Nuclear War and extinction </w:t>
      </w:r>
    </w:p>
    <w:p w14:paraId="686CC6CC" w14:textId="77777777" w:rsidR="00EE279C" w:rsidRPr="003842C5" w:rsidRDefault="00EE279C" w:rsidP="00EE279C">
      <w:pPr>
        <w:pStyle w:val="Cites"/>
      </w:pPr>
    </w:p>
    <w:p w14:paraId="30137320" w14:textId="77777777" w:rsidR="00EE279C" w:rsidRPr="003842C5" w:rsidRDefault="00EE279C" w:rsidP="00EE279C">
      <w:pPr>
        <w:autoSpaceDE w:val="0"/>
        <w:autoSpaceDN w:val="0"/>
        <w:adjustRightInd w:val="0"/>
        <w:jc w:val="both"/>
        <w:outlineLvl w:val="2"/>
        <w:rPr>
          <w:b/>
          <w:sz w:val="24"/>
          <w:highlight w:val="green"/>
        </w:rPr>
      </w:pPr>
      <w:r w:rsidRPr="003842C5">
        <w:rPr>
          <w:b/>
          <w:sz w:val="24"/>
          <w:highlight w:val="green"/>
        </w:rPr>
        <w:t xml:space="preserve">Beardon, 2K </w:t>
      </w:r>
    </w:p>
    <w:p w14:paraId="7534657E" w14:textId="77777777" w:rsidR="00EE279C" w:rsidRPr="003842C5" w:rsidRDefault="00EE279C" w:rsidP="00EE279C">
      <w:pPr>
        <w:autoSpaceDE w:val="0"/>
        <w:autoSpaceDN w:val="0"/>
        <w:adjustRightInd w:val="0"/>
        <w:jc w:val="both"/>
        <w:outlineLvl w:val="2"/>
        <w:rPr>
          <w:b/>
          <w:szCs w:val="20"/>
        </w:rPr>
      </w:pPr>
      <w:r w:rsidRPr="003842C5">
        <w:rPr>
          <w:b/>
          <w:szCs w:val="20"/>
        </w:rPr>
        <w:t xml:space="preserve">(T.E., Fellow of the Alpha Foundation’s Institute for Advanced Study &amp; Director of the Association of Distinguished American Scientists, 6-12 “The Unnecessary Energy Crisis: How to Solve It Quickly,” ADAS Position Paper: Solution to the Energy Crisis, </w:t>
      </w:r>
      <w:hyperlink r:id="rId11" w:history="1">
        <w:r w:rsidRPr="00DF7BF6">
          <w:rPr>
            <w:color w:val="000000"/>
            <w:sz w:val="10"/>
            <w:szCs w:val="20"/>
          </w:rPr>
          <w:t>www.cheniere.org/techpapers/Unnecessary%20Energy%20Crisis.doc</w:t>
        </w:r>
      </w:hyperlink>
      <w:r w:rsidRPr="003842C5">
        <w:rPr>
          <w:b/>
          <w:szCs w:val="20"/>
        </w:rPr>
        <w:t>)</w:t>
      </w:r>
    </w:p>
    <w:p w14:paraId="76268EED" w14:textId="56748A27" w:rsidR="00EE279C" w:rsidRPr="00DF7BF6" w:rsidRDefault="00EE279C" w:rsidP="00EE279C">
      <w:pPr>
        <w:ind w:left="432" w:right="432"/>
        <w:jc w:val="both"/>
        <w:rPr>
          <w:rFonts w:eastAsia="Arial Unicode MS"/>
          <w:sz w:val="10"/>
          <w:szCs w:val="20"/>
        </w:rPr>
      </w:pPr>
      <w:r w:rsidRPr="00DF7BF6">
        <w:rPr>
          <w:rFonts w:eastAsia="Arial Unicode MS"/>
          <w:sz w:val="10"/>
          <w:szCs w:val="20"/>
        </w:rPr>
        <w:t xml:space="preserve">History bears </w:t>
      </w:r>
      <w:proofErr w:type="gramStart"/>
      <w:r w:rsidRPr="00DF7BF6">
        <w:rPr>
          <w:rFonts w:eastAsia="Arial Unicode MS"/>
          <w:sz w:val="10"/>
          <w:szCs w:val="20"/>
        </w:rPr>
        <w:t xml:space="preserve">out </w:t>
      </w:r>
      <w:r w:rsidR="006A30F0">
        <w:rPr>
          <w:rFonts w:eastAsia="Arial Unicode MS"/>
          <w:sz w:val="10"/>
          <w:szCs w:val="20"/>
        </w:rPr>
        <w:t>…</w:t>
      </w:r>
      <w:r w:rsidRPr="00DF7BF6">
        <w:rPr>
          <w:rFonts w:eastAsia="Arial Unicode MS"/>
          <w:sz w:val="10"/>
          <w:szCs w:val="20"/>
        </w:rPr>
        <w:t>,</w:t>
      </w:r>
      <w:proofErr w:type="gramEnd"/>
      <w:r w:rsidRPr="00DF7BF6">
        <w:rPr>
          <w:rFonts w:eastAsia="Arial Unicode MS"/>
          <w:sz w:val="10"/>
          <w:szCs w:val="20"/>
        </w:rPr>
        <w:t xml:space="preserve"> at least for many decades.</w:t>
      </w:r>
    </w:p>
    <w:p w14:paraId="4046198D" w14:textId="77777777" w:rsidR="000079E0" w:rsidRPr="000079E0" w:rsidRDefault="000079E0" w:rsidP="000079E0"/>
    <w:p w14:paraId="5C4F0F03" w14:textId="77777777" w:rsidR="00EE279C" w:rsidRDefault="00EE279C" w:rsidP="00EE279C">
      <w:pPr>
        <w:pStyle w:val="Tags"/>
      </w:pPr>
      <w:r>
        <w:t xml:space="preserve">Soft Power Leads to </w:t>
      </w:r>
      <w:proofErr w:type="gramStart"/>
      <w:r>
        <w:t>Disarm</w:t>
      </w:r>
      <w:proofErr w:type="gramEnd"/>
      <w:r>
        <w:t xml:space="preserve"> that kills everyone</w:t>
      </w:r>
    </w:p>
    <w:p w14:paraId="5FFFC94B" w14:textId="77777777" w:rsidR="00EE279C" w:rsidRPr="00DF7BF6" w:rsidRDefault="00EE279C" w:rsidP="00EE279C">
      <w:pPr>
        <w:pStyle w:val="Nothing"/>
        <w:rPr>
          <w:sz w:val="10"/>
        </w:rPr>
      </w:pPr>
    </w:p>
    <w:p w14:paraId="72DA2EF7" w14:textId="77777777" w:rsidR="00EE279C" w:rsidRDefault="00EE279C" w:rsidP="00EE279C">
      <w:pPr>
        <w:pStyle w:val="Cites"/>
      </w:pPr>
      <w:r w:rsidRPr="00A7115C">
        <w:rPr>
          <w:highlight w:val="green"/>
        </w:rPr>
        <w:t>Barnett 09</w:t>
      </w:r>
    </w:p>
    <w:p w14:paraId="3748A913" w14:textId="77777777" w:rsidR="00EE279C" w:rsidRPr="00FB3CA3" w:rsidRDefault="00EE279C" w:rsidP="00EE279C">
      <w:pPr>
        <w:pStyle w:val="Cites"/>
      </w:pPr>
      <w:r>
        <w:rPr>
          <w:rFonts w:hAnsi="Symbol"/>
        </w:rPr>
        <w:t>(Thomas</w:t>
      </w:r>
      <w:r w:rsidRPr="00DF7BF6">
        <w:rPr>
          <w:rFonts w:hAnsi="Symbol"/>
          <w:b w:val="0"/>
          <w:sz w:val="10"/>
        </w:rPr>
        <w:t xml:space="preserve">, </w:t>
      </w:r>
      <w:r w:rsidRPr="00B53332">
        <w:rPr>
          <w:rStyle w:val="Strong"/>
          <w:b/>
          <w:color w:val="000000"/>
        </w:rPr>
        <w:t>B.A. in International Relations and Russian Literature, University of Wisconsin, 1984, A.M. in Soviet Union Program, Harvard University, 1986</w:t>
      </w:r>
      <w:r w:rsidRPr="00DF7BF6">
        <w:rPr>
          <w:b w:val="0"/>
          <w:sz w:val="10"/>
        </w:rPr>
        <w:t xml:space="preserve">, </w:t>
      </w:r>
      <w:r w:rsidRPr="00B53332">
        <w:rPr>
          <w:rStyle w:val="Strong"/>
          <w:b/>
          <w:color w:val="000000"/>
        </w:rPr>
        <w:t>Ph.D. in Political Science, Harvard University, 1990</w:t>
      </w:r>
      <w:r w:rsidRPr="00DF7BF6">
        <w:rPr>
          <w:rStyle w:val="Strong"/>
          <w:color w:val="000000"/>
          <w:sz w:val="10"/>
        </w:rPr>
        <w:t>,</w:t>
      </w:r>
      <w:r w:rsidRPr="00FB3CA3">
        <w:t xml:space="preserve"> </w:t>
      </w:r>
      <w:r>
        <w:t>“</w:t>
      </w:r>
      <w:r w:rsidRPr="00FB3CA3">
        <w:t>Seven Reasons Why Obama's Nuke-Free Utopia Won't Work</w:t>
      </w:r>
      <w:r>
        <w:t xml:space="preserve">”  5/14/09 Esquire Magazine, </w:t>
      </w:r>
      <w:hyperlink r:id="rId12" w:history="1">
        <w:r>
          <w:rPr>
            <w:rStyle w:val="Hyperlink"/>
            <w:rFonts w:eastAsia="Arial Unicode MS"/>
          </w:rPr>
          <w:t>http://www.esquire.com/the-side/war-room/obama-nuclear-proliferation-051409</w:t>
        </w:r>
      </w:hyperlink>
      <w:r>
        <w:t>//chris)</w:t>
      </w:r>
    </w:p>
    <w:p w14:paraId="67A7AADE" w14:textId="29EC5A8E" w:rsidR="00EE279C" w:rsidRPr="00026E3C" w:rsidRDefault="00EE279C" w:rsidP="006A30F0">
      <w:pPr>
        <w:pStyle w:val="Cards"/>
        <w:rPr>
          <w:sz w:val="24"/>
          <w:u w:val="thick"/>
        </w:rPr>
      </w:pPr>
      <w:r w:rsidRPr="00DF7BF6">
        <w:rPr>
          <w:sz w:val="10"/>
          <w:szCs w:val="12"/>
        </w:rPr>
        <w:t xml:space="preserve"> </w:t>
      </w:r>
      <w:proofErr w:type="gramStart"/>
      <w:r w:rsidRPr="00FB3CA3">
        <w:rPr>
          <w:b/>
          <w:bCs/>
          <w:sz w:val="12"/>
          <w:szCs w:val="12"/>
        </w:rPr>
        <w:t>Last month in Prague,</w:t>
      </w:r>
      <w:r w:rsidRPr="00DF7BF6">
        <w:rPr>
          <w:rStyle w:val="apple-converted-space"/>
          <w:color w:val="000000"/>
          <w:sz w:val="10"/>
          <w:szCs w:val="12"/>
        </w:rPr>
        <w:t> </w:t>
      </w:r>
      <w:r w:rsidR="006A30F0">
        <w:rPr>
          <w:sz w:val="10"/>
          <w:szCs w:val="12"/>
        </w:rPr>
        <w:t>…</w:t>
      </w:r>
      <w:r w:rsidRPr="00DF7BF6">
        <w:rPr>
          <w:sz w:val="10"/>
          <w:szCs w:val="12"/>
        </w:rPr>
        <w:t xml:space="preserve"> in control of it.</w:t>
      </w:r>
      <w:proofErr w:type="gramEnd"/>
      <w:r w:rsidRPr="00DF7BF6">
        <w:rPr>
          <w:sz w:val="10"/>
        </w:rPr>
        <w:t xml:space="preserve"> </w:t>
      </w:r>
    </w:p>
    <w:p w14:paraId="2652EB94" w14:textId="77777777" w:rsidR="00C72E66" w:rsidRDefault="00C72E66" w:rsidP="0068368C">
      <w:pPr>
        <w:pStyle w:val="Tags"/>
      </w:pPr>
    </w:p>
    <w:p w14:paraId="25409B50" w14:textId="77777777" w:rsidR="00405534" w:rsidRDefault="00405534" w:rsidP="00405534">
      <w:pPr>
        <w:pStyle w:val="NoSpacing"/>
      </w:pPr>
    </w:p>
    <w:p w14:paraId="3A932348" w14:textId="77777777" w:rsidR="00405534" w:rsidRPr="00215641" w:rsidRDefault="00405534" w:rsidP="00405534">
      <w:pPr>
        <w:pStyle w:val="NoSpacing"/>
      </w:pPr>
      <w:r w:rsidRPr="00215641">
        <w:t xml:space="preserve">No relationship between US capabilities and peace </w:t>
      </w:r>
    </w:p>
    <w:p w14:paraId="39BD451E" w14:textId="77777777" w:rsidR="00405534" w:rsidRPr="00215641" w:rsidRDefault="00405534" w:rsidP="00405534">
      <w:pPr>
        <w:pStyle w:val="Nothing"/>
      </w:pPr>
      <w:r w:rsidRPr="00215641">
        <w:rPr>
          <w:rStyle w:val="Author-Date"/>
        </w:rPr>
        <w:t>Fettweis 10</w:t>
      </w:r>
      <w:r w:rsidRPr="00215641">
        <w:t xml:space="preserve"> – Professor of national security affairs @ U.S. Naval War College. [Christopher J. Fettweis, “Threat and Anxiety in US Foreign Policy,</w:t>
      </w:r>
      <w:proofErr w:type="gramStart"/>
      <w:r w:rsidRPr="00215641">
        <w:t>”  Survival</w:t>
      </w:r>
      <w:proofErr w:type="gramEnd"/>
      <w:r w:rsidRPr="00215641">
        <w:t>, Volume 52,</w:t>
      </w:r>
    </w:p>
    <w:p w14:paraId="2D116013" w14:textId="77777777" w:rsidR="00405534" w:rsidRPr="00215641" w:rsidRDefault="00405534" w:rsidP="00405534">
      <w:pPr>
        <w:pStyle w:val="Nothing"/>
      </w:pPr>
      <w:r w:rsidRPr="00215641">
        <w:t xml:space="preserve">Issue 2 April </w:t>
      </w:r>
      <w:proofErr w:type="gramStart"/>
      <w:r w:rsidRPr="00215641">
        <w:t>2010 ,</w:t>
      </w:r>
      <w:proofErr w:type="gramEnd"/>
      <w:r w:rsidRPr="00215641">
        <w:t xml:space="preserve"> pages 59 – 82//informaworld]</w:t>
      </w:r>
    </w:p>
    <w:p w14:paraId="0E9F7A05" w14:textId="77777777" w:rsidR="00405534" w:rsidRPr="00215641" w:rsidRDefault="00405534" w:rsidP="00405534">
      <w:pPr>
        <w:pStyle w:val="Nothing"/>
        <w:rPr>
          <w:rStyle w:val="DebateUnderline"/>
        </w:rPr>
      </w:pPr>
    </w:p>
    <w:p w14:paraId="1718BF60" w14:textId="139E989E" w:rsidR="00405534" w:rsidRDefault="00405534" w:rsidP="00405534">
      <w:pPr>
        <w:pStyle w:val="Cards"/>
        <w:rPr>
          <w:rStyle w:val="DebateHighlighted"/>
        </w:rPr>
      </w:pPr>
      <w:r w:rsidRPr="00215641">
        <w:rPr>
          <w:rStyle w:val="DebateHighlighted"/>
        </w:rPr>
        <w:t xml:space="preserve">One potential explanation </w:t>
      </w:r>
      <w:r w:rsidR="005911B6">
        <w:rPr>
          <w:rStyle w:val="DebateHighlighted"/>
        </w:rPr>
        <w:t>…</w:t>
      </w:r>
      <w:r w:rsidRPr="00215641">
        <w:rPr>
          <w:rStyle w:val="DebateHighlighted"/>
        </w:rPr>
        <w:t xml:space="preserve"> expenditure </w:t>
      </w:r>
      <w:proofErr w:type="gramStart"/>
      <w:r w:rsidRPr="00215641">
        <w:rPr>
          <w:rStyle w:val="DebateHighlighted"/>
        </w:rPr>
        <w:t>are</w:t>
      </w:r>
      <w:proofErr w:type="gramEnd"/>
      <w:r w:rsidRPr="00215641">
        <w:rPr>
          <w:rStyle w:val="DebateHighlighted"/>
        </w:rPr>
        <w:t xml:space="preserve"> unrelated.</w:t>
      </w:r>
    </w:p>
    <w:p w14:paraId="1A03DB06" w14:textId="77777777" w:rsidR="00BC5CAF" w:rsidRDefault="00BC5CAF" w:rsidP="00BC5CAF">
      <w:pPr>
        <w:pStyle w:val="Nothing"/>
      </w:pPr>
    </w:p>
    <w:p w14:paraId="20F62B0E" w14:textId="77777777" w:rsidR="00BC5CAF" w:rsidRDefault="00BC5CAF" w:rsidP="00BC5CAF">
      <w:pPr>
        <w:pStyle w:val="Nothing"/>
      </w:pPr>
    </w:p>
    <w:p w14:paraId="1EDE8291" w14:textId="77777777" w:rsidR="00BC5CAF" w:rsidRPr="00BC5CAF" w:rsidRDefault="00BC5CAF" w:rsidP="00BC5CAF">
      <w:pPr>
        <w:pStyle w:val="Nothing"/>
      </w:pPr>
    </w:p>
    <w:p w14:paraId="596333F2" w14:textId="77777777" w:rsidR="00BC5CAF" w:rsidRDefault="00681689" w:rsidP="00BC5CAF">
      <w:pPr>
        <w:pStyle w:val="Heading1"/>
      </w:pPr>
      <w:r>
        <w:t>OAS</w:t>
      </w:r>
    </w:p>
    <w:p w14:paraId="417CD365" w14:textId="77777777" w:rsidR="00BC5CAF" w:rsidRDefault="00BC5CAF" w:rsidP="00681689"/>
    <w:p w14:paraId="6CC699B6" w14:textId="77777777" w:rsidR="00BC5CAF" w:rsidRDefault="00BC5CAF" w:rsidP="00681689"/>
    <w:p w14:paraId="2B728A23" w14:textId="4DCCB65C" w:rsidR="00681689" w:rsidRPr="002927B6" w:rsidRDefault="00681689" w:rsidP="00681689">
      <w:pPr>
        <w:rPr>
          <w:rFonts w:eastAsia="Cambria"/>
          <w:b/>
        </w:rPr>
      </w:pPr>
      <w:r>
        <w:br/>
      </w:r>
      <w:r w:rsidRPr="002927B6">
        <w:rPr>
          <w:rFonts w:eastAsia="Cambria"/>
          <w:b/>
        </w:rPr>
        <w:t>The OAS fails – credibility is inherently ineffective</w:t>
      </w:r>
    </w:p>
    <w:p w14:paraId="642A2665" w14:textId="77777777" w:rsidR="00681689" w:rsidRPr="002927B6" w:rsidRDefault="00681689" w:rsidP="00681689">
      <w:pPr>
        <w:rPr>
          <w:rFonts w:eastAsia="Cambria"/>
        </w:rPr>
      </w:pPr>
      <w:r w:rsidRPr="002927B6">
        <w:rPr>
          <w:rFonts w:eastAsia="Cambria"/>
          <w:b/>
          <w:bCs/>
        </w:rPr>
        <w:t xml:space="preserve">AP 6/4 </w:t>
      </w:r>
      <w:r w:rsidRPr="002927B6">
        <w:rPr>
          <w:rFonts w:eastAsia="Cambria"/>
        </w:rPr>
        <w:t>(Associated Press, “John Kerry seeks changes to OAS,” 6/4/13, http://www.politico.com/story/2013/06/john-kerry-latin-america-oas-changes-92245.html)//SJF</w:t>
      </w:r>
    </w:p>
    <w:p w14:paraId="400FEE0C" w14:textId="77777777" w:rsidR="00681689" w:rsidRPr="002927B6" w:rsidRDefault="00681689" w:rsidP="00681689">
      <w:pPr>
        <w:rPr>
          <w:rFonts w:eastAsia="Cambria"/>
        </w:rPr>
      </w:pPr>
    </w:p>
    <w:p w14:paraId="3E2C17C7" w14:textId="34F32B13" w:rsidR="00681689" w:rsidRDefault="00681689" w:rsidP="00681689">
      <w:pPr>
        <w:rPr>
          <w:rFonts w:eastAsia="Cambria"/>
        </w:rPr>
      </w:pPr>
      <w:proofErr w:type="gramStart"/>
      <w:r w:rsidRPr="002927B6">
        <w:rPr>
          <w:rFonts w:eastAsia="Cambria"/>
        </w:rPr>
        <w:t xml:space="preserve">Secretary of State John Kerry </w:t>
      </w:r>
      <w:r w:rsidR="005911B6">
        <w:rPr>
          <w:rFonts w:eastAsia="Cambria"/>
        </w:rPr>
        <w:t>…</w:t>
      </w:r>
      <w:r w:rsidRPr="002927B6">
        <w:rPr>
          <w:rFonts w:eastAsia="Cambria"/>
        </w:rPr>
        <w:t xml:space="preserve"> his death last year.</w:t>
      </w:r>
      <w:proofErr w:type="gramEnd"/>
    </w:p>
    <w:p w14:paraId="54557854" w14:textId="77777777" w:rsidR="0042284D" w:rsidRDefault="0042284D" w:rsidP="00681689">
      <w:pPr>
        <w:rPr>
          <w:rFonts w:eastAsia="Cambria"/>
        </w:rPr>
      </w:pPr>
    </w:p>
    <w:p w14:paraId="6DF60A60" w14:textId="77777777" w:rsidR="0042284D" w:rsidRPr="002927B6" w:rsidRDefault="0042284D" w:rsidP="00681689">
      <w:pPr>
        <w:rPr>
          <w:rFonts w:eastAsia="Cambria"/>
        </w:rPr>
      </w:pPr>
      <w:bookmarkStart w:id="0" w:name="_GoBack"/>
      <w:bookmarkEnd w:id="0"/>
    </w:p>
    <w:p w14:paraId="3C9909D4" w14:textId="77777777" w:rsidR="009918A4" w:rsidRPr="009918A4" w:rsidRDefault="009918A4" w:rsidP="00681689">
      <w:pPr>
        <w:pStyle w:val="Heading3"/>
      </w:pPr>
    </w:p>
    <w:sectPr w:rsidR="009918A4" w:rsidRPr="009918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1F01F" w14:textId="77777777" w:rsidR="006A30F0" w:rsidRDefault="006A30F0" w:rsidP="00E46E7E">
      <w:r>
        <w:separator/>
      </w:r>
    </w:p>
  </w:endnote>
  <w:endnote w:type="continuationSeparator" w:id="0">
    <w:p w14:paraId="20580ABA" w14:textId="77777777" w:rsidR="006A30F0" w:rsidRDefault="006A30F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AF05E" w14:textId="77777777" w:rsidR="006A30F0" w:rsidRDefault="006A30F0" w:rsidP="00E46E7E">
      <w:r>
        <w:separator/>
      </w:r>
    </w:p>
  </w:footnote>
  <w:footnote w:type="continuationSeparator" w:id="0">
    <w:p w14:paraId="027E3691" w14:textId="77777777" w:rsidR="006A30F0" w:rsidRDefault="006A30F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59D4F4B"/>
    <w:multiLevelType w:val="hybridMultilevel"/>
    <w:tmpl w:val="5CDE2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A4"/>
    <w:rsid w:val="000079E0"/>
    <w:rsid w:val="000140EC"/>
    <w:rsid w:val="00016A35"/>
    <w:rsid w:val="000445F6"/>
    <w:rsid w:val="00083C37"/>
    <w:rsid w:val="000C16B3"/>
    <w:rsid w:val="001408C0"/>
    <w:rsid w:val="00143FD7"/>
    <w:rsid w:val="001463FB"/>
    <w:rsid w:val="00171E6B"/>
    <w:rsid w:val="00186DB7"/>
    <w:rsid w:val="001D7626"/>
    <w:rsid w:val="001F515D"/>
    <w:rsid w:val="002613DA"/>
    <w:rsid w:val="002B6353"/>
    <w:rsid w:val="002B68C8"/>
    <w:rsid w:val="002F35F4"/>
    <w:rsid w:val="002F3E28"/>
    <w:rsid w:val="002F40E6"/>
    <w:rsid w:val="00303E5B"/>
    <w:rsid w:val="00313226"/>
    <w:rsid w:val="0031425E"/>
    <w:rsid w:val="00325059"/>
    <w:rsid w:val="003519EF"/>
    <w:rsid w:val="00357719"/>
    <w:rsid w:val="00374144"/>
    <w:rsid w:val="003B3EC7"/>
    <w:rsid w:val="003F42AF"/>
    <w:rsid w:val="00405534"/>
    <w:rsid w:val="00412F6D"/>
    <w:rsid w:val="0042284D"/>
    <w:rsid w:val="00424EBA"/>
    <w:rsid w:val="0042635A"/>
    <w:rsid w:val="00466B6F"/>
    <w:rsid w:val="004773F0"/>
    <w:rsid w:val="004B3188"/>
    <w:rsid w:val="004B3DB3"/>
    <w:rsid w:val="004C63B5"/>
    <w:rsid w:val="004D461E"/>
    <w:rsid w:val="004E1596"/>
    <w:rsid w:val="00517479"/>
    <w:rsid w:val="005911B6"/>
    <w:rsid w:val="005A0BE5"/>
    <w:rsid w:val="005C0E1F"/>
    <w:rsid w:val="005E0D2B"/>
    <w:rsid w:val="005E2C99"/>
    <w:rsid w:val="00672258"/>
    <w:rsid w:val="0067575B"/>
    <w:rsid w:val="00681689"/>
    <w:rsid w:val="0068368C"/>
    <w:rsid w:val="00692C26"/>
    <w:rsid w:val="006A30F0"/>
    <w:rsid w:val="006E2343"/>
    <w:rsid w:val="006E5E05"/>
    <w:rsid w:val="006F2D3D"/>
    <w:rsid w:val="006F4771"/>
    <w:rsid w:val="00700835"/>
    <w:rsid w:val="00726F87"/>
    <w:rsid w:val="007333B9"/>
    <w:rsid w:val="00791B7D"/>
    <w:rsid w:val="007A3515"/>
    <w:rsid w:val="007D7924"/>
    <w:rsid w:val="007E470C"/>
    <w:rsid w:val="007E5F71"/>
    <w:rsid w:val="00821415"/>
    <w:rsid w:val="0083768F"/>
    <w:rsid w:val="008444AA"/>
    <w:rsid w:val="008F7EFA"/>
    <w:rsid w:val="0091595A"/>
    <w:rsid w:val="009165EA"/>
    <w:rsid w:val="009829F2"/>
    <w:rsid w:val="009918A4"/>
    <w:rsid w:val="00993F61"/>
    <w:rsid w:val="009B0746"/>
    <w:rsid w:val="009C198B"/>
    <w:rsid w:val="009D207E"/>
    <w:rsid w:val="009E5822"/>
    <w:rsid w:val="009E691A"/>
    <w:rsid w:val="00A074CB"/>
    <w:rsid w:val="00A369C4"/>
    <w:rsid w:val="00A47986"/>
    <w:rsid w:val="00A81016"/>
    <w:rsid w:val="00A91822"/>
    <w:rsid w:val="00A91A24"/>
    <w:rsid w:val="00A9630F"/>
    <w:rsid w:val="00AC0E99"/>
    <w:rsid w:val="00AF1E67"/>
    <w:rsid w:val="00AF5046"/>
    <w:rsid w:val="00AF70D4"/>
    <w:rsid w:val="00B169A1"/>
    <w:rsid w:val="00B24FEF"/>
    <w:rsid w:val="00B33E0C"/>
    <w:rsid w:val="00B45FE9"/>
    <w:rsid w:val="00B55D49"/>
    <w:rsid w:val="00B65E97"/>
    <w:rsid w:val="00B84180"/>
    <w:rsid w:val="00BB3F3F"/>
    <w:rsid w:val="00BC5CAF"/>
    <w:rsid w:val="00BE63EA"/>
    <w:rsid w:val="00C30F73"/>
    <w:rsid w:val="00C42A3C"/>
    <w:rsid w:val="00C72E66"/>
    <w:rsid w:val="00CD2C6D"/>
    <w:rsid w:val="00CF1A0F"/>
    <w:rsid w:val="00D36252"/>
    <w:rsid w:val="00D4330B"/>
    <w:rsid w:val="00D460F1"/>
    <w:rsid w:val="00D51B44"/>
    <w:rsid w:val="00D6085D"/>
    <w:rsid w:val="00D66D57"/>
    <w:rsid w:val="00D81480"/>
    <w:rsid w:val="00DA2E40"/>
    <w:rsid w:val="00DA5BF8"/>
    <w:rsid w:val="00DB773F"/>
    <w:rsid w:val="00DC71AA"/>
    <w:rsid w:val="00DD2FAB"/>
    <w:rsid w:val="00DE627C"/>
    <w:rsid w:val="00DF1850"/>
    <w:rsid w:val="00E46E7E"/>
    <w:rsid w:val="00E8695C"/>
    <w:rsid w:val="00E95631"/>
    <w:rsid w:val="00EE279C"/>
    <w:rsid w:val="00EF6E2E"/>
    <w:rsid w:val="00F1173B"/>
    <w:rsid w:val="00F45F2E"/>
    <w:rsid w:val="00FA538E"/>
    <w:rsid w:val="00FC1DA5"/>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04AE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C5CA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C5C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5C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5C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C5C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C5CAF"/>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C5CA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5CA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C5CAF"/>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BC5CAF"/>
    <w:rPr>
      <w:rFonts w:ascii="Calibri" w:eastAsiaTheme="majorEastAsia" w:hAnsi="Calibri" w:cstheme="majorBidi"/>
      <w:b/>
      <w:bCs/>
      <w:iCs/>
      <w:sz w:val="26"/>
      <w:szCs w:val="22"/>
    </w:rPr>
  </w:style>
  <w:style w:type="paragraph" w:styleId="NoSpacing">
    <w:name w:val="No Spacing"/>
    <w:aliases w:val="No Spacing12,CD - Cite,Tag and Cite,Card"/>
    <w:link w:val="NoSpacingChar"/>
    <w:qFormat/>
    <w:rsid w:val="00A9630F"/>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BC5CAF"/>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BC5CAF"/>
    <w:rPr>
      <w:b/>
      <w:bCs/>
      <w:sz w:val="22"/>
      <w:u w:val="single"/>
    </w:rPr>
  </w:style>
  <w:style w:type="paragraph" w:styleId="DocumentMap">
    <w:name w:val="Document Map"/>
    <w:basedOn w:val="Normal"/>
    <w:link w:val="DocumentMapChar"/>
    <w:uiPriority w:val="99"/>
    <w:unhideWhenUsed/>
    <w:rsid w:val="00E8695C"/>
    <w:rPr>
      <w:rFonts w:ascii="Verdana" w:hAnsi="Verdana" w:cs="Lucida Grande"/>
      <w:sz w:val="20"/>
    </w:rPr>
  </w:style>
  <w:style w:type="character" w:customStyle="1" w:styleId="DocumentMapChar">
    <w:name w:val="Document Map Char"/>
    <w:basedOn w:val="DefaultParagraphFont"/>
    <w:link w:val="DocumentMap"/>
    <w:uiPriority w:val="99"/>
    <w:rsid w:val="00E8695C"/>
    <w:rPr>
      <w:rFonts w:ascii="Verdana" w:hAnsi="Verdana" w:cs="Lucida Grande"/>
      <w:sz w:val="20"/>
    </w:rPr>
  </w:style>
  <w:style w:type="paragraph" w:styleId="ListParagraph">
    <w:name w:val="List Paragraph"/>
    <w:basedOn w:val="Normal"/>
    <w:uiPriority w:val="34"/>
    <w:rsid w:val="00A9630F"/>
    <w:pPr>
      <w:ind w:left="720"/>
      <w:contextualSpacing/>
    </w:pPr>
  </w:style>
  <w:style w:type="paragraph" w:styleId="Header">
    <w:name w:val="header"/>
    <w:basedOn w:val="Normal"/>
    <w:link w:val="HeaderChar"/>
    <w:uiPriority w:val="99"/>
    <w:rsid w:val="00BC5CAF"/>
    <w:pPr>
      <w:tabs>
        <w:tab w:val="center" w:pos="4680"/>
        <w:tab w:val="right" w:pos="9360"/>
      </w:tabs>
    </w:pPr>
  </w:style>
  <w:style w:type="character" w:customStyle="1" w:styleId="HeaderChar">
    <w:name w:val="Header Char"/>
    <w:basedOn w:val="DefaultParagraphFont"/>
    <w:link w:val="Header"/>
    <w:uiPriority w:val="99"/>
    <w:rsid w:val="00BC5CAF"/>
    <w:rPr>
      <w:rFonts w:ascii="Calibri" w:eastAsiaTheme="minorHAnsi" w:hAnsi="Calibri" w:cs="Calibri"/>
      <w:sz w:val="22"/>
      <w:szCs w:val="22"/>
    </w:rPr>
  </w:style>
  <w:style w:type="paragraph" w:styleId="Footer">
    <w:name w:val="footer"/>
    <w:basedOn w:val="Normal"/>
    <w:link w:val="FooterChar"/>
    <w:uiPriority w:val="99"/>
    <w:rsid w:val="00BC5CAF"/>
    <w:pPr>
      <w:tabs>
        <w:tab w:val="center" w:pos="4680"/>
        <w:tab w:val="right" w:pos="9360"/>
      </w:tabs>
    </w:pPr>
  </w:style>
  <w:style w:type="character" w:customStyle="1" w:styleId="FooterChar">
    <w:name w:val="Footer Char"/>
    <w:basedOn w:val="DefaultParagraphFont"/>
    <w:link w:val="Footer"/>
    <w:uiPriority w:val="99"/>
    <w:rsid w:val="00BC5CAF"/>
    <w:rPr>
      <w:rFonts w:ascii="Calibri" w:eastAsiaTheme="minorHAnsi" w:hAnsi="Calibri" w:cs="Calibri"/>
      <w:sz w:val="22"/>
      <w:szCs w:val="22"/>
    </w:rPr>
  </w:style>
  <w:style w:type="character" w:styleId="PageNumber">
    <w:name w:val="page number"/>
    <w:basedOn w:val="DefaultParagraphFont"/>
    <w:uiPriority w:val="99"/>
    <w:semiHidden/>
    <w:unhideWhenUsed/>
    <w:rsid w:val="00A9630F"/>
  </w:style>
  <w:style w:type="character" w:styleId="Hyperlink">
    <w:name w:val="Hyperlink"/>
    <w:aliases w:val="heading 1 (block title),Important,Read,Card Text,Internet Link"/>
    <w:basedOn w:val="DefaultParagraphFont"/>
    <w:uiPriority w:val="99"/>
    <w:rsid w:val="00BC5CAF"/>
    <w:rPr>
      <w:color w:val="auto"/>
      <w:u w:val="none"/>
    </w:rPr>
  </w:style>
  <w:style w:type="paragraph" w:customStyle="1" w:styleId="Cards">
    <w:name w:val="Cards"/>
    <w:basedOn w:val="Normal"/>
    <w:next w:val="Nothing"/>
    <w:link w:val="CardsChar"/>
    <w:qFormat/>
    <w:rsid w:val="009918A4"/>
    <w:pPr>
      <w:ind w:left="432" w:right="432"/>
      <w:jc w:val="both"/>
    </w:pPr>
    <w:rPr>
      <w:rFonts w:ascii="Arial" w:eastAsia="Arial Unicode MS" w:hAnsi="Arial"/>
      <w:sz w:val="20"/>
      <w:szCs w:val="20"/>
    </w:rPr>
  </w:style>
  <w:style w:type="character" w:customStyle="1" w:styleId="EmphasizeWords">
    <w:name w:val="Emphasize Words"/>
    <w:basedOn w:val="CardsChar"/>
    <w:uiPriority w:val="1"/>
    <w:qFormat/>
    <w:rsid w:val="009918A4"/>
    <w:rPr>
      <w:rFonts w:ascii="Arial" w:eastAsia="Arial Unicode MS" w:hAnsi="Arial" w:cs="Times New Roman"/>
      <w:b/>
      <w:sz w:val="28"/>
      <w:szCs w:val="20"/>
      <w:u w:val="thick"/>
      <w:bdr w:val="single" w:sz="12" w:space="0" w:color="000000" w:themeColor="text1"/>
    </w:rPr>
  </w:style>
  <w:style w:type="paragraph" w:customStyle="1" w:styleId="Nothing">
    <w:name w:val="Nothing"/>
    <w:basedOn w:val="Normal"/>
    <w:link w:val="NothingChar"/>
    <w:qFormat/>
    <w:rsid w:val="009918A4"/>
    <w:pPr>
      <w:autoSpaceDE w:val="0"/>
      <w:autoSpaceDN w:val="0"/>
      <w:adjustRightInd w:val="0"/>
      <w:jc w:val="both"/>
    </w:pPr>
    <w:rPr>
      <w:rFonts w:ascii="Arial" w:eastAsia="Times New Roman" w:hAnsi="Arial"/>
      <w:sz w:val="20"/>
      <w:szCs w:val="20"/>
    </w:rPr>
  </w:style>
  <w:style w:type="paragraph" w:customStyle="1" w:styleId="Tags">
    <w:name w:val="Tags"/>
    <w:basedOn w:val="Nothing"/>
    <w:next w:val="Cites"/>
    <w:link w:val="TagsChar1"/>
    <w:qFormat/>
    <w:rsid w:val="009918A4"/>
    <w:pPr>
      <w:outlineLvl w:val="2"/>
    </w:pPr>
    <w:rPr>
      <w:rFonts w:eastAsia="Arial Unicode MS"/>
      <w:b/>
      <w:sz w:val="24"/>
    </w:rPr>
  </w:style>
  <w:style w:type="paragraph" w:customStyle="1" w:styleId="Cites">
    <w:name w:val="Cites"/>
    <w:basedOn w:val="Nothing"/>
    <w:next w:val="Cards"/>
    <w:link w:val="CitesChar1"/>
    <w:qFormat/>
    <w:rsid w:val="009918A4"/>
    <w:pPr>
      <w:outlineLvl w:val="3"/>
    </w:pPr>
    <w:rPr>
      <w:b/>
    </w:rPr>
  </w:style>
  <w:style w:type="character" w:customStyle="1" w:styleId="NothingChar">
    <w:name w:val="Nothing Char"/>
    <w:basedOn w:val="DefaultParagraphFont"/>
    <w:link w:val="Nothing"/>
    <w:rsid w:val="009918A4"/>
    <w:rPr>
      <w:rFonts w:ascii="Arial" w:eastAsia="Times New Roman" w:hAnsi="Arial" w:cs="Times New Roman"/>
      <w:sz w:val="20"/>
      <w:szCs w:val="20"/>
    </w:rPr>
  </w:style>
  <w:style w:type="character" w:customStyle="1" w:styleId="CardsChar">
    <w:name w:val="Cards Char"/>
    <w:basedOn w:val="DefaultParagraphFont"/>
    <w:link w:val="Cards"/>
    <w:rsid w:val="009918A4"/>
    <w:rPr>
      <w:rFonts w:ascii="Arial" w:eastAsia="Arial Unicode MS" w:hAnsi="Arial" w:cs="Times New Roman"/>
      <w:sz w:val="20"/>
      <w:szCs w:val="20"/>
    </w:rPr>
  </w:style>
  <w:style w:type="character" w:customStyle="1" w:styleId="TagsChar1">
    <w:name w:val="Tags Char1"/>
    <w:basedOn w:val="DefaultParagraphFont"/>
    <w:link w:val="Tags"/>
    <w:rsid w:val="009918A4"/>
    <w:rPr>
      <w:rFonts w:ascii="Arial" w:eastAsia="Arial Unicode MS" w:hAnsi="Arial" w:cs="Times New Roman"/>
      <w:b/>
      <w:szCs w:val="20"/>
    </w:rPr>
  </w:style>
  <w:style w:type="character" w:customStyle="1" w:styleId="CitesChar1">
    <w:name w:val="Cites Char1"/>
    <w:basedOn w:val="DefaultParagraphFont"/>
    <w:link w:val="Cites"/>
    <w:rsid w:val="009918A4"/>
    <w:rPr>
      <w:rFonts w:ascii="Arial" w:eastAsia="Times New Roman" w:hAnsi="Arial" w:cs="Times New Roman"/>
      <w:b/>
      <w:sz w:val="20"/>
      <w:szCs w:val="20"/>
    </w:rPr>
  </w:style>
  <w:style w:type="character" w:customStyle="1" w:styleId="CardsChar1">
    <w:name w:val="Cards Char1"/>
    <w:rsid w:val="000079E0"/>
    <w:rPr>
      <w:lang w:val="en-US" w:eastAsia="en-US" w:bidi="ar-SA"/>
    </w:rPr>
  </w:style>
  <w:style w:type="character" w:customStyle="1" w:styleId="CitesChar2">
    <w:name w:val="Cites Char2"/>
    <w:rsid w:val="000079E0"/>
    <w:rPr>
      <w:b/>
      <w:bCs/>
    </w:rPr>
  </w:style>
  <w:style w:type="character" w:customStyle="1" w:styleId="TagsChar2">
    <w:name w:val="Tags Char2"/>
    <w:rsid w:val="000079E0"/>
    <w:rPr>
      <w:b/>
      <w:sz w:val="24"/>
    </w:rPr>
  </w:style>
  <w:style w:type="paragraph" w:customStyle="1" w:styleId="BlockHeadings">
    <w:name w:val="Block Headings"/>
    <w:basedOn w:val="Normal"/>
    <w:link w:val="BlockHeadingsChar"/>
    <w:rsid w:val="00EE279C"/>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rsid w:val="00EE279C"/>
    <w:rPr>
      <w:rFonts w:ascii="Times New Roman" w:eastAsia="Times New Roman" w:hAnsi="Times New Roman" w:cs="Times New Roman"/>
      <w:b/>
      <w:sz w:val="20"/>
      <w:szCs w:val="20"/>
    </w:rPr>
  </w:style>
  <w:style w:type="character" w:customStyle="1" w:styleId="NothingChar1">
    <w:name w:val="Nothing Char1"/>
    <w:basedOn w:val="DefaultParagraphFont"/>
    <w:rsid w:val="00EE279C"/>
  </w:style>
  <w:style w:type="character" w:styleId="Strong">
    <w:name w:val="Strong"/>
    <w:aliases w:val="Small Text"/>
    <w:qFormat/>
    <w:rsid w:val="00EE279C"/>
    <w:rPr>
      <w:b/>
      <w:bCs/>
    </w:rPr>
  </w:style>
  <w:style w:type="character" w:customStyle="1" w:styleId="DebateUnderline">
    <w:name w:val="Debate Underline"/>
    <w:qFormat/>
    <w:rsid w:val="00EE279C"/>
    <w:rPr>
      <w:rFonts w:ascii="Times New Roman" w:hAnsi="Times New Roman"/>
      <w:sz w:val="24"/>
      <w:u w:val="thick"/>
    </w:rPr>
  </w:style>
  <w:style w:type="character" w:customStyle="1" w:styleId="apple-converted-space">
    <w:name w:val="apple-converted-space"/>
    <w:rsid w:val="00EE279C"/>
  </w:style>
  <w:style w:type="character" w:customStyle="1" w:styleId="NoSpacingChar">
    <w:name w:val="No Spacing Char"/>
    <w:aliases w:val="No Spacing12 Char,CD - Cite Char,Tag and Cite Char,Card Char"/>
    <w:link w:val="NoSpacing"/>
    <w:rsid w:val="00405534"/>
  </w:style>
  <w:style w:type="character" w:customStyle="1" w:styleId="Author-Date">
    <w:name w:val="Author-Date"/>
    <w:qFormat/>
    <w:rsid w:val="00405534"/>
    <w:rPr>
      <w:b/>
      <w:sz w:val="24"/>
    </w:rPr>
  </w:style>
  <w:style w:type="character" w:customStyle="1" w:styleId="DebateHighlighted">
    <w:name w:val="Debate Highlighted"/>
    <w:rsid w:val="00405534"/>
    <w:rPr>
      <w:rFonts w:ascii="Times New Roman" w:hAnsi="Times New Roman"/>
      <w:sz w:val="20"/>
      <w:u w:val="thick"/>
      <w:bdr w:val="none" w:sz="0" w:space="0" w:color="auto"/>
      <w:shd w:val="clear" w:color="auto" w:fill="00FFFF"/>
    </w:rPr>
  </w:style>
  <w:style w:type="character" w:customStyle="1" w:styleId="Cites-AuthorDate">
    <w:name w:val="Cites-Author/Date"/>
    <w:rsid w:val="004773F0"/>
    <w:rPr>
      <w:rFonts w:ascii="Times New Roman" w:hAnsi="Times New Roman"/>
      <w:sz w:val="24"/>
      <w:szCs w:val="24"/>
    </w:rPr>
  </w:style>
  <w:style w:type="character" w:customStyle="1" w:styleId="StyleBold">
    <w:name w:val="Style Bold"/>
    <w:basedOn w:val="DefaultParagraphFont"/>
    <w:uiPriority w:val="9"/>
    <w:semiHidden/>
    <w:rsid w:val="00BC5CAF"/>
    <w:rPr>
      <w:b/>
      <w:bCs/>
    </w:rPr>
  </w:style>
  <w:style w:type="character" w:styleId="FollowedHyperlink">
    <w:name w:val="FollowedHyperlink"/>
    <w:basedOn w:val="DefaultParagraphFont"/>
    <w:uiPriority w:val="99"/>
    <w:semiHidden/>
    <w:rsid w:val="00BC5CAF"/>
    <w:rPr>
      <w:color w:val="auto"/>
      <w:u w:val="none"/>
    </w:rPr>
  </w:style>
  <w:style w:type="paragraph" w:customStyle="1" w:styleId="TagText">
    <w:name w:val="TagText"/>
    <w:basedOn w:val="Normal"/>
    <w:qFormat/>
    <w:rsid w:val="00BC5CAF"/>
    <w:pPr>
      <w:jc w:val="both"/>
    </w:pPr>
    <w:rPr>
      <w:rFonts w:ascii="Times New Roman" w:eastAsiaTheme="minorEastAsia" w:hAnsi="Times New Roman" w:cstheme="minorBid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C5CA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C5C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5C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5C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C5C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C5CAF"/>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C5CA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5CA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C5CAF"/>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BC5CAF"/>
    <w:rPr>
      <w:rFonts w:ascii="Calibri" w:eastAsiaTheme="majorEastAsia" w:hAnsi="Calibri" w:cstheme="majorBidi"/>
      <w:b/>
      <w:bCs/>
      <w:iCs/>
      <w:sz w:val="26"/>
      <w:szCs w:val="22"/>
    </w:rPr>
  </w:style>
  <w:style w:type="paragraph" w:styleId="NoSpacing">
    <w:name w:val="No Spacing"/>
    <w:aliases w:val="No Spacing12,CD - Cite,Tag and Cite,Card"/>
    <w:link w:val="NoSpacingChar"/>
    <w:qFormat/>
    <w:rsid w:val="00A9630F"/>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BC5CAF"/>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BC5CAF"/>
    <w:rPr>
      <w:b/>
      <w:bCs/>
      <w:sz w:val="22"/>
      <w:u w:val="single"/>
    </w:rPr>
  </w:style>
  <w:style w:type="paragraph" w:styleId="DocumentMap">
    <w:name w:val="Document Map"/>
    <w:basedOn w:val="Normal"/>
    <w:link w:val="DocumentMapChar"/>
    <w:uiPriority w:val="99"/>
    <w:unhideWhenUsed/>
    <w:rsid w:val="00E8695C"/>
    <w:rPr>
      <w:rFonts w:ascii="Verdana" w:hAnsi="Verdana" w:cs="Lucida Grande"/>
      <w:sz w:val="20"/>
    </w:rPr>
  </w:style>
  <w:style w:type="character" w:customStyle="1" w:styleId="DocumentMapChar">
    <w:name w:val="Document Map Char"/>
    <w:basedOn w:val="DefaultParagraphFont"/>
    <w:link w:val="DocumentMap"/>
    <w:uiPriority w:val="99"/>
    <w:rsid w:val="00E8695C"/>
    <w:rPr>
      <w:rFonts w:ascii="Verdana" w:hAnsi="Verdana" w:cs="Lucida Grande"/>
      <w:sz w:val="20"/>
    </w:rPr>
  </w:style>
  <w:style w:type="paragraph" w:styleId="ListParagraph">
    <w:name w:val="List Paragraph"/>
    <w:basedOn w:val="Normal"/>
    <w:uiPriority w:val="34"/>
    <w:rsid w:val="00A9630F"/>
    <w:pPr>
      <w:ind w:left="720"/>
      <w:contextualSpacing/>
    </w:pPr>
  </w:style>
  <w:style w:type="paragraph" w:styleId="Header">
    <w:name w:val="header"/>
    <w:basedOn w:val="Normal"/>
    <w:link w:val="HeaderChar"/>
    <w:uiPriority w:val="99"/>
    <w:rsid w:val="00BC5CAF"/>
    <w:pPr>
      <w:tabs>
        <w:tab w:val="center" w:pos="4680"/>
        <w:tab w:val="right" w:pos="9360"/>
      </w:tabs>
    </w:pPr>
  </w:style>
  <w:style w:type="character" w:customStyle="1" w:styleId="HeaderChar">
    <w:name w:val="Header Char"/>
    <w:basedOn w:val="DefaultParagraphFont"/>
    <w:link w:val="Header"/>
    <w:uiPriority w:val="99"/>
    <w:rsid w:val="00BC5CAF"/>
    <w:rPr>
      <w:rFonts w:ascii="Calibri" w:eastAsiaTheme="minorHAnsi" w:hAnsi="Calibri" w:cs="Calibri"/>
      <w:sz w:val="22"/>
      <w:szCs w:val="22"/>
    </w:rPr>
  </w:style>
  <w:style w:type="paragraph" w:styleId="Footer">
    <w:name w:val="footer"/>
    <w:basedOn w:val="Normal"/>
    <w:link w:val="FooterChar"/>
    <w:uiPriority w:val="99"/>
    <w:rsid w:val="00BC5CAF"/>
    <w:pPr>
      <w:tabs>
        <w:tab w:val="center" w:pos="4680"/>
        <w:tab w:val="right" w:pos="9360"/>
      </w:tabs>
    </w:pPr>
  </w:style>
  <w:style w:type="character" w:customStyle="1" w:styleId="FooterChar">
    <w:name w:val="Footer Char"/>
    <w:basedOn w:val="DefaultParagraphFont"/>
    <w:link w:val="Footer"/>
    <w:uiPriority w:val="99"/>
    <w:rsid w:val="00BC5CAF"/>
    <w:rPr>
      <w:rFonts w:ascii="Calibri" w:eastAsiaTheme="minorHAnsi" w:hAnsi="Calibri" w:cs="Calibri"/>
      <w:sz w:val="22"/>
      <w:szCs w:val="22"/>
    </w:rPr>
  </w:style>
  <w:style w:type="character" w:styleId="PageNumber">
    <w:name w:val="page number"/>
    <w:basedOn w:val="DefaultParagraphFont"/>
    <w:uiPriority w:val="99"/>
    <w:semiHidden/>
    <w:unhideWhenUsed/>
    <w:rsid w:val="00A9630F"/>
  </w:style>
  <w:style w:type="character" w:styleId="Hyperlink">
    <w:name w:val="Hyperlink"/>
    <w:aliases w:val="heading 1 (block title),Important,Read,Card Text,Internet Link"/>
    <w:basedOn w:val="DefaultParagraphFont"/>
    <w:uiPriority w:val="99"/>
    <w:rsid w:val="00BC5CAF"/>
    <w:rPr>
      <w:color w:val="auto"/>
      <w:u w:val="none"/>
    </w:rPr>
  </w:style>
  <w:style w:type="paragraph" w:customStyle="1" w:styleId="Cards">
    <w:name w:val="Cards"/>
    <w:basedOn w:val="Normal"/>
    <w:next w:val="Nothing"/>
    <w:link w:val="CardsChar"/>
    <w:qFormat/>
    <w:rsid w:val="009918A4"/>
    <w:pPr>
      <w:ind w:left="432" w:right="432"/>
      <w:jc w:val="both"/>
    </w:pPr>
    <w:rPr>
      <w:rFonts w:ascii="Arial" w:eastAsia="Arial Unicode MS" w:hAnsi="Arial"/>
      <w:sz w:val="20"/>
      <w:szCs w:val="20"/>
    </w:rPr>
  </w:style>
  <w:style w:type="character" w:customStyle="1" w:styleId="EmphasizeWords">
    <w:name w:val="Emphasize Words"/>
    <w:basedOn w:val="CardsChar"/>
    <w:uiPriority w:val="1"/>
    <w:qFormat/>
    <w:rsid w:val="009918A4"/>
    <w:rPr>
      <w:rFonts w:ascii="Arial" w:eastAsia="Arial Unicode MS" w:hAnsi="Arial" w:cs="Times New Roman"/>
      <w:b/>
      <w:sz w:val="28"/>
      <w:szCs w:val="20"/>
      <w:u w:val="thick"/>
      <w:bdr w:val="single" w:sz="12" w:space="0" w:color="000000" w:themeColor="text1"/>
    </w:rPr>
  </w:style>
  <w:style w:type="paragraph" w:customStyle="1" w:styleId="Nothing">
    <w:name w:val="Nothing"/>
    <w:basedOn w:val="Normal"/>
    <w:link w:val="NothingChar"/>
    <w:qFormat/>
    <w:rsid w:val="009918A4"/>
    <w:pPr>
      <w:autoSpaceDE w:val="0"/>
      <w:autoSpaceDN w:val="0"/>
      <w:adjustRightInd w:val="0"/>
      <w:jc w:val="both"/>
    </w:pPr>
    <w:rPr>
      <w:rFonts w:ascii="Arial" w:eastAsia="Times New Roman" w:hAnsi="Arial"/>
      <w:sz w:val="20"/>
      <w:szCs w:val="20"/>
    </w:rPr>
  </w:style>
  <w:style w:type="paragraph" w:customStyle="1" w:styleId="Tags">
    <w:name w:val="Tags"/>
    <w:basedOn w:val="Nothing"/>
    <w:next w:val="Cites"/>
    <w:link w:val="TagsChar1"/>
    <w:qFormat/>
    <w:rsid w:val="009918A4"/>
    <w:pPr>
      <w:outlineLvl w:val="2"/>
    </w:pPr>
    <w:rPr>
      <w:rFonts w:eastAsia="Arial Unicode MS"/>
      <w:b/>
      <w:sz w:val="24"/>
    </w:rPr>
  </w:style>
  <w:style w:type="paragraph" w:customStyle="1" w:styleId="Cites">
    <w:name w:val="Cites"/>
    <w:basedOn w:val="Nothing"/>
    <w:next w:val="Cards"/>
    <w:link w:val="CitesChar1"/>
    <w:qFormat/>
    <w:rsid w:val="009918A4"/>
    <w:pPr>
      <w:outlineLvl w:val="3"/>
    </w:pPr>
    <w:rPr>
      <w:b/>
    </w:rPr>
  </w:style>
  <w:style w:type="character" w:customStyle="1" w:styleId="NothingChar">
    <w:name w:val="Nothing Char"/>
    <w:basedOn w:val="DefaultParagraphFont"/>
    <w:link w:val="Nothing"/>
    <w:rsid w:val="009918A4"/>
    <w:rPr>
      <w:rFonts w:ascii="Arial" w:eastAsia="Times New Roman" w:hAnsi="Arial" w:cs="Times New Roman"/>
      <w:sz w:val="20"/>
      <w:szCs w:val="20"/>
    </w:rPr>
  </w:style>
  <w:style w:type="character" w:customStyle="1" w:styleId="CardsChar">
    <w:name w:val="Cards Char"/>
    <w:basedOn w:val="DefaultParagraphFont"/>
    <w:link w:val="Cards"/>
    <w:rsid w:val="009918A4"/>
    <w:rPr>
      <w:rFonts w:ascii="Arial" w:eastAsia="Arial Unicode MS" w:hAnsi="Arial" w:cs="Times New Roman"/>
      <w:sz w:val="20"/>
      <w:szCs w:val="20"/>
    </w:rPr>
  </w:style>
  <w:style w:type="character" w:customStyle="1" w:styleId="TagsChar1">
    <w:name w:val="Tags Char1"/>
    <w:basedOn w:val="DefaultParagraphFont"/>
    <w:link w:val="Tags"/>
    <w:rsid w:val="009918A4"/>
    <w:rPr>
      <w:rFonts w:ascii="Arial" w:eastAsia="Arial Unicode MS" w:hAnsi="Arial" w:cs="Times New Roman"/>
      <w:b/>
      <w:szCs w:val="20"/>
    </w:rPr>
  </w:style>
  <w:style w:type="character" w:customStyle="1" w:styleId="CitesChar1">
    <w:name w:val="Cites Char1"/>
    <w:basedOn w:val="DefaultParagraphFont"/>
    <w:link w:val="Cites"/>
    <w:rsid w:val="009918A4"/>
    <w:rPr>
      <w:rFonts w:ascii="Arial" w:eastAsia="Times New Roman" w:hAnsi="Arial" w:cs="Times New Roman"/>
      <w:b/>
      <w:sz w:val="20"/>
      <w:szCs w:val="20"/>
    </w:rPr>
  </w:style>
  <w:style w:type="character" w:customStyle="1" w:styleId="CardsChar1">
    <w:name w:val="Cards Char1"/>
    <w:rsid w:val="000079E0"/>
    <w:rPr>
      <w:lang w:val="en-US" w:eastAsia="en-US" w:bidi="ar-SA"/>
    </w:rPr>
  </w:style>
  <w:style w:type="character" w:customStyle="1" w:styleId="CitesChar2">
    <w:name w:val="Cites Char2"/>
    <w:rsid w:val="000079E0"/>
    <w:rPr>
      <w:b/>
      <w:bCs/>
    </w:rPr>
  </w:style>
  <w:style w:type="character" w:customStyle="1" w:styleId="TagsChar2">
    <w:name w:val="Tags Char2"/>
    <w:rsid w:val="000079E0"/>
    <w:rPr>
      <w:b/>
      <w:sz w:val="24"/>
    </w:rPr>
  </w:style>
  <w:style w:type="paragraph" w:customStyle="1" w:styleId="BlockHeadings">
    <w:name w:val="Block Headings"/>
    <w:basedOn w:val="Normal"/>
    <w:link w:val="BlockHeadingsChar"/>
    <w:rsid w:val="00EE279C"/>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rsid w:val="00EE279C"/>
    <w:rPr>
      <w:rFonts w:ascii="Times New Roman" w:eastAsia="Times New Roman" w:hAnsi="Times New Roman" w:cs="Times New Roman"/>
      <w:b/>
      <w:sz w:val="20"/>
      <w:szCs w:val="20"/>
    </w:rPr>
  </w:style>
  <w:style w:type="character" w:customStyle="1" w:styleId="NothingChar1">
    <w:name w:val="Nothing Char1"/>
    <w:basedOn w:val="DefaultParagraphFont"/>
    <w:rsid w:val="00EE279C"/>
  </w:style>
  <w:style w:type="character" w:styleId="Strong">
    <w:name w:val="Strong"/>
    <w:aliases w:val="Small Text"/>
    <w:qFormat/>
    <w:rsid w:val="00EE279C"/>
    <w:rPr>
      <w:b/>
      <w:bCs/>
    </w:rPr>
  </w:style>
  <w:style w:type="character" w:customStyle="1" w:styleId="DebateUnderline">
    <w:name w:val="Debate Underline"/>
    <w:qFormat/>
    <w:rsid w:val="00EE279C"/>
    <w:rPr>
      <w:rFonts w:ascii="Times New Roman" w:hAnsi="Times New Roman"/>
      <w:sz w:val="24"/>
      <w:u w:val="thick"/>
    </w:rPr>
  </w:style>
  <w:style w:type="character" w:customStyle="1" w:styleId="apple-converted-space">
    <w:name w:val="apple-converted-space"/>
    <w:rsid w:val="00EE279C"/>
  </w:style>
  <w:style w:type="character" w:customStyle="1" w:styleId="NoSpacingChar">
    <w:name w:val="No Spacing Char"/>
    <w:aliases w:val="No Spacing12 Char,CD - Cite Char,Tag and Cite Char,Card Char"/>
    <w:link w:val="NoSpacing"/>
    <w:rsid w:val="00405534"/>
  </w:style>
  <w:style w:type="character" w:customStyle="1" w:styleId="Author-Date">
    <w:name w:val="Author-Date"/>
    <w:qFormat/>
    <w:rsid w:val="00405534"/>
    <w:rPr>
      <w:b/>
      <w:sz w:val="24"/>
    </w:rPr>
  </w:style>
  <w:style w:type="character" w:customStyle="1" w:styleId="DebateHighlighted">
    <w:name w:val="Debate Highlighted"/>
    <w:rsid w:val="00405534"/>
    <w:rPr>
      <w:rFonts w:ascii="Times New Roman" w:hAnsi="Times New Roman"/>
      <w:sz w:val="20"/>
      <w:u w:val="thick"/>
      <w:bdr w:val="none" w:sz="0" w:space="0" w:color="auto"/>
      <w:shd w:val="clear" w:color="auto" w:fill="00FFFF"/>
    </w:rPr>
  </w:style>
  <w:style w:type="character" w:customStyle="1" w:styleId="Cites-AuthorDate">
    <w:name w:val="Cites-Author/Date"/>
    <w:rsid w:val="004773F0"/>
    <w:rPr>
      <w:rFonts w:ascii="Times New Roman" w:hAnsi="Times New Roman"/>
      <w:sz w:val="24"/>
      <w:szCs w:val="24"/>
    </w:rPr>
  </w:style>
  <w:style w:type="character" w:customStyle="1" w:styleId="StyleBold">
    <w:name w:val="Style Bold"/>
    <w:basedOn w:val="DefaultParagraphFont"/>
    <w:uiPriority w:val="9"/>
    <w:semiHidden/>
    <w:rsid w:val="00BC5CAF"/>
    <w:rPr>
      <w:b/>
      <w:bCs/>
    </w:rPr>
  </w:style>
  <w:style w:type="character" w:styleId="FollowedHyperlink">
    <w:name w:val="FollowedHyperlink"/>
    <w:basedOn w:val="DefaultParagraphFont"/>
    <w:uiPriority w:val="99"/>
    <w:semiHidden/>
    <w:rsid w:val="00BC5CAF"/>
    <w:rPr>
      <w:color w:val="auto"/>
      <w:u w:val="none"/>
    </w:rPr>
  </w:style>
  <w:style w:type="paragraph" w:customStyle="1" w:styleId="TagText">
    <w:name w:val="TagText"/>
    <w:basedOn w:val="Normal"/>
    <w:qFormat/>
    <w:rsid w:val="00BC5CAF"/>
    <w:pPr>
      <w:jc w:val="both"/>
    </w:pPr>
    <w:rPr>
      <w:rFonts w:ascii="Times New Roman" w:eastAsiaTheme="minorEastAsia" w:hAnsi="Times New Roman"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eniere.org/techpapers/Unnecessary%20Energy%20Crisis.doc" TargetMode="External"/><Relationship Id="rId12" Type="http://schemas.openxmlformats.org/officeDocument/2006/relationships/hyperlink" Target="http://www.esquire.com/the-side/war-room/obama-nuclear-proliferation-05140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dia.miamiheral" TargetMode="External"/><Relationship Id="rId9" Type="http://schemas.openxmlformats.org/officeDocument/2006/relationships/hyperlink" Target="http://www.sltrib.com/sltrib/opinion/56094765-82/system-immigration-reform-america.html.csp" TargetMode="External"/><Relationship Id="rId10" Type="http://schemas.openxmlformats.org/officeDocument/2006/relationships/hyperlink" Target="http://www.cato.org/dailys/6-24-9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\Users\Michael Meng\AppData\Roaming\Microsoft\Templates\Debate.dotm</Template>
  <TotalTime>14</TotalTime>
  <Pages>2</Pages>
  <Words>1384</Words>
  <Characters>7891</Characters>
  <Application>Microsoft Macintosh Word</Application>
  <DocSecurity>0</DocSecurity>
  <Lines>65</Lines>
  <Paragraphs>18</Paragraphs>
  <ScaleCrop>false</ScaleCrop>
  <Company>Whitman College</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Ranganathan</dc:creator>
  <cp:keywords/>
  <dc:description/>
  <cp:lastModifiedBy>Nikhil Ranganathan</cp:lastModifiedBy>
  <cp:revision>9</cp:revision>
  <dcterms:created xsi:type="dcterms:W3CDTF">2013-10-18T12:19:00Z</dcterms:created>
  <dcterms:modified xsi:type="dcterms:W3CDTF">2013-10-24T02:01:00Z</dcterms:modified>
</cp:coreProperties>
</file>