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964" w:rsidRDefault="00516964" w:rsidP="005169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맑은 고딕" w:cs="Times New Roman"/>
          <w:b/>
          <w:bCs/>
          <w:sz w:val="52"/>
          <w:szCs w:val="28"/>
        </w:rPr>
      </w:pPr>
      <w:r>
        <w:rPr>
          <w:rFonts w:eastAsia="맑은 고딕" w:cs="Times New Roman"/>
          <w:b/>
          <w:bCs/>
          <w:sz w:val="52"/>
          <w:szCs w:val="28"/>
        </w:rPr>
        <w:t>The 1AC</w:t>
      </w:r>
    </w:p>
    <w:p w:rsidR="00516964" w:rsidRDefault="00516964" w:rsidP="00516964">
      <w:pPr>
        <w:pStyle w:val="Heading3"/>
      </w:pPr>
      <w:r>
        <w:lastRenderedPageBreak/>
        <w:t>Terrorism</w:t>
      </w:r>
    </w:p>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Venezuela is a critical nexus for </w:t>
      </w:r>
      <w:proofErr w:type="spellStart"/>
      <w:r w:rsidRPr="00B101D8">
        <w:rPr>
          <w:rFonts w:eastAsia="맑은 고딕" w:cs="Times New Roman"/>
          <w:b/>
          <w:bCs/>
          <w:iCs/>
          <w:sz w:val="26"/>
        </w:rPr>
        <w:t>narco</w:t>
      </w:r>
      <w:proofErr w:type="spellEnd"/>
      <w:r w:rsidRPr="00B101D8">
        <w:rPr>
          <w:rFonts w:eastAsia="맑은 고딕" w:cs="Times New Roman"/>
          <w:b/>
          <w:bCs/>
          <w:iCs/>
          <w:sz w:val="26"/>
        </w:rPr>
        <w:t xml:space="preserve">-trafficking – leads to Iranian influence and makes the war on terror </w:t>
      </w:r>
      <w:r w:rsidRPr="00B101D8">
        <w:rPr>
          <w:rFonts w:eastAsia="맑은 고딕" w:cs="Times New Roman"/>
          <w:b/>
          <w:bCs/>
          <w:iCs/>
          <w:sz w:val="26"/>
          <w:u w:val="single"/>
        </w:rPr>
        <w:t>inevitably fail</w:t>
      </w:r>
    </w:p>
    <w:p w:rsidR="00516964" w:rsidRPr="00B101D8" w:rsidRDefault="00516964" w:rsidP="00516964">
      <w:r w:rsidRPr="00B101D8">
        <w:rPr>
          <w:b/>
          <w:bCs/>
          <w:sz w:val="26"/>
        </w:rPr>
        <w:t>Neumann 11</w:t>
      </w:r>
      <w:r w:rsidRPr="00B101D8">
        <w:t xml:space="preserve"> – Senior Fellow of the Foreign Policy Research Institute and is co-chair of FPRI’s Manhattan Initiative (Vanessa, “THE NEW NEXUS OF NARCOTERRORISM:</w:t>
      </w:r>
    </w:p>
    <w:p w:rsidR="00516964" w:rsidRPr="00B101D8" w:rsidRDefault="00516964" w:rsidP="00516964">
      <w:r w:rsidRPr="00B101D8">
        <w:t xml:space="preserve">HEZBOLLAH AND VENEZUELA”, Foreign Policy Research Institute, Dec, 2011, </w:t>
      </w:r>
      <w:hyperlink r:id="rId7" w:history="1">
        <w:r w:rsidRPr="00B101D8">
          <w:t>http://www.fpri.org/enotes/2011/201112.neumann.narcoterrorism.html</w:t>
        </w:r>
      </w:hyperlink>
      <w:r w:rsidRPr="00B101D8">
        <w:t xml:space="preserve">, </w:t>
      </w:r>
      <w:proofErr w:type="spellStart"/>
      <w:r w:rsidRPr="00B101D8">
        <w:t>Daehyun</w:t>
      </w:r>
      <w:proofErr w:type="spellEnd"/>
      <w:r w:rsidRPr="00B101D8">
        <w:t>)</w:t>
      </w:r>
    </w:p>
    <w:p w:rsidR="00516964" w:rsidRPr="00B101D8" w:rsidRDefault="00516964" w:rsidP="00516964"/>
    <w:p w:rsidR="00516964" w:rsidRPr="00B101D8" w:rsidRDefault="00516964" w:rsidP="00516964">
      <w:pPr>
        <w:rPr>
          <w:b/>
          <w:bCs/>
          <w:u w:val="single"/>
        </w:rPr>
      </w:pPr>
      <w:r w:rsidRPr="00B101D8">
        <w:rPr>
          <w:sz w:val="16"/>
        </w:rPr>
        <w:t xml:space="preserve">Press stories, as well as a television documentary, over the </w:t>
      </w:r>
      <w:r w:rsidR="0028232A">
        <w:rPr>
          <w:sz w:val="16"/>
        </w:rPr>
        <w:t>…</w:t>
      </w:r>
      <w:r w:rsidRPr="00B101D8">
        <w:rPr>
          <w:b/>
          <w:bCs/>
          <w:u w:val="single"/>
        </w:rPr>
        <w:t>Chávez remains in power.</w:t>
      </w:r>
    </w:p>
    <w:p w:rsidR="00516964" w:rsidRPr="00B101D8" w:rsidRDefault="00516964" w:rsidP="00516964">
      <w:pPr>
        <w:rPr>
          <w:b/>
          <w:bCs/>
          <w:u w:val="single"/>
        </w:rPr>
      </w:pPr>
    </w:p>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Venezuela plays a make or break role --- it’s key to end the growing </w:t>
      </w:r>
      <w:proofErr w:type="spellStart"/>
      <w:r w:rsidRPr="00B101D8">
        <w:rPr>
          <w:rFonts w:eastAsia="맑은 고딕" w:cs="Times New Roman"/>
          <w:b/>
          <w:bCs/>
          <w:iCs/>
          <w:sz w:val="26"/>
        </w:rPr>
        <w:t>narco</w:t>
      </w:r>
      <w:proofErr w:type="spellEnd"/>
      <w:r w:rsidRPr="00B101D8">
        <w:rPr>
          <w:rFonts w:eastAsia="맑은 고딕" w:cs="Times New Roman"/>
          <w:b/>
          <w:bCs/>
          <w:iCs/>
          <w:sz w:val="26"/>
        </w:rPr>
        <w:t xml:space="preserve"> alliance</w:t>
      </w:r>
    </w:p>
    <w:p w:rsidR="00516964" w:rsidRPr="00B101D8" w:rsidRDefault="00516964" w:rsidP="00516964">
      <w:r w:rsidRPr="00B101D8">
        <w:rPr>
          <w:b/>
          <w:bCs/>
          <w:sz w:val="26"/>
        </w:rPr>
        <w:t>Farah 11</w:t>
      </w:r>
      <w:r w:rsidRPr="00B101D8">
        <w:t xml:space="preserve"> - Senior Fellow, International Assessment and Strategy </w:t>
      </w:r>
      <w:proofErr w:type="gramStart"/>
      <w:r w:rsidRPr="00B101D8">
        <w:t>Center  Adjunct</w:t>
      </w:r>
      <w:proofErr w:type="gramEnd"/>
      <w:r w:rsidRPr="00B101D8">
        <w:t xml:space="preserve"> Fellow, Center for Strategic and International Studies (Douglas, “The U.S.</w:t>
      </w:r>
      <w:r w:rsidRPr="00B101D8">
        <w:rPr>
          <w:rFonts w:ascii="Cambria Math" w:hAnsi="Cambria Math" w:cs="Cambria Math"/>
        </w:rPr>
        <w:t>‐</w:t>
      </w:r>
      <w:r w:rsidRPr="00B101D8">
        <w:t>Caribbean</w:t>
      </w:r>
      <w:r w:rsidRPr="00B101D8">
        <w:rPr>
          <w:rFonts w:cs="Georgia"/>
        </w:rPr>
        <w:t xml:space="preserve"> </w:t>
      </w:r>
      <w:r w:rsidRPr="00B101D8">
        <w:t>Shared</w:t>
      </w:r>
      <w:r w:rsidRPr="00B101D8">
        <w:rPr>
          <w:rFonts w:cs="Georgia"/>
        </w:rPr>
        <w:t xml:space="preserve"> </w:t>
      </w:r>
      <w:r w:rsidRPr="00B101D8">
        <w:t>Security</w:t>
      </w:r>
      <w:r w:rsidRPr="00B101D8">
        <w:rPr>
          <w:rFonts w:cs="Georgia"/>
        </w:rPr>
        <w:t xml:space="preserve"> </w:t>
      </w:r>
      <w:r w:rsidRPr="00B101D8">
        <w:t>Partnership:</w:t>
      </w:r>
      <w:r w:rsidRPr="00B101D8">
        <w:rPr>
          <w:rFonts w:cs="Georgia"/>
        </w:rPr>
        <w:t xml:space="preserve"> </w:t>
      </w:r>
      <w:r w:rsidRPr="00B101D8">
        <w:t>Responding</w:t>
      </w:r>
      <w:r w:rsidRPr="00B101D8">
        <w:rPr>
          <w:rFonts w:cs="Georgia"/>
        </w:rPr>
        <w:t xml:space="preserve"> </w:t>
      </w:r>
      <w:r w:rsidRPr="00B101D8">
        <w:t>to</w:t>
      </w:r>
      <w:r w:rsidRPr="00B101D8">
        <w:rPr>
          <w:rFonts w:cs="Georgia"/>
        </w:rPr>
        <w:t xml:space="preserve"> </w:t>
      </w:r>
      <w:r w:rsidRPr="00B101D8">
        <w:t>the</w:t>
      </w:r>
      <w:r w:rsidRPr="00B101D8">
        <w:rPr>
          <w:rFonts w:cs="Georgia"/>
        </w:rPr>
        <w:t xml:space="preserve"> </w:t>
      </w:r>
      <w:r w:rsidRPr="00B101D8">
        <w:t xml:space="preserve"> Growth of Trafficking and Narcotics in the Caribbean”, Dec 15, 2011, </w:t>
      </w:r>
      <w:hyperlink r:id="rId8" w:history="1">
        <w:r w:rsidRPr="00B101D8">
          <w:t>http://www.strategycenter.net/docLib/20111216_Farah_CaribbeanNarcotics_1215.pdf</w:t>
        </w:r>
      </w:hyperlink>
      <w:r w:rsidRPr="00B101D8">
        <w:t xml:space="preserve">, </w:t>
      </w:r>
      <w:proofErr w:type="spellStart"/>
      <w:r w:rsidRPr="00B101D8">
        <w:t>Daehyun</w:t>
      </w:r>
      <w:proofErr w:type="spellEnd"/>
      <w:r w:rsidRPr="00B101D8">
        <w:t>)</w:t>
      </w:r>
    </w:p>
    <w:p w:rsidR="00516964" w:rsidRPr="00B101D8" w:rsidRDefault="00516964" w:rsidP="00516964">
      <w:r w:rsidRPr="00B101D8">
        <w:t>*ALBA= Bolivarian Alliance for the Peoples of Our America</w:t>
      </w:r>
    </w:p>
    <w:p w:rsidR="00516964" w:rsidRPr="00B101D8" w:rsidRDefault="00516964" w:rsidP="00516964"/>
    <w:p w:rsidR="00516964" w:rsidRPr="00B101D8" w:rsidRDefault="00516964" w:rsidP="00516964">
      <w:pPr>
        <w:rPr>
          <w:sz w:val="16"/>
        </w:rPr>
      </w:pPr>
      <w:r w:rsidRPr="00B101D8">
        <w:rPr>
          <w:sz w:val="16"/>
        </w:rPr>
        <w:t xml:space="preserve">In 2004, presidents Hugo Chávez of </w:t>
      </w:r>
      <w:r w:rsidRPr="00B101D8">
        <w:rPr>
          <w:b/>
          <w:bCs/>
          <w:highlight w:val="yellow"/>
          <w:u w:val="single"/>
        </w:rPr>
        <w:t>Venezuela</w:t>
      </w:r>
      <w:r w:rsidRPr="00B101D8">
        <w:rPr>
          <w:sz w:val="16"/>
        </w:rPr>
        <w:t xml:space="preserve"> </w:t>
      </w:r>
      <w:r w:rsidR="0028232A">
        <w:rPr>
          <w:sz w:val="16"/>
        </w:rPr>
        <w:t>…</w:t>
      </w:r>
      <w:r w:rsidRPr="00B101D8">
        <w:rPr>
          <w:b/>
          <w:bCs/>
          <w:u w:val="single"/>
        </w:rPr>
        <w:t xml:space="preserve"> in exchange for payments to corrupt government officials</w:t>
      </w:r>
      <w:r w:rsidRPr="00B101D8">
        <w:rPr>
          <w:sz w:val="16"/>
        </w:rPr>
        <w:t>.7</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proofErr w:type="spellStart"/>
      <w:r>
        <w:rPr>
          <w:rFonts w:eastAsia="맑은 고딕" w:cs="Times New Roman"/>
          <w:b/>
          <w:bCs/>
          <w:iCs/>
          <w:sz w:val="26"/>
        </w:rPr>
        <w:t>Narco</w:t>
      </w:r>
      <w:proofErr w:type="spellEnd"/>
      <w:r>
        <w:rPr>
          <w:rFonts w:eastAsia="맑은 고딕" w:cs="Times New Roman"/>
          <w:b/>
          <w:bCs/>
          <w:iCs/>
          <w:sz w:val="26"/>
        </w:rPr>
        <w:t>-</w:t>
      </w:r>
      <w:r w:rsidRPr="00B101D8">
        <w:rPr>
          <w:rFonts w:eastAsia="맑은 고딕" w:cs="Times New Roman"/>
          <w:b/>
          <w:bCs/>
          <w:iCs/>
          <w:sz w:val="26"/>
        </w:rPr>
        <w:t>terror</w:t>
      </w:r>
      <w:r>
        <w:rPr>
          <w:rFonts w:eastAsia="맑은 고딕" w:cs="Times New Roman"/>
          <w:b/>
          <w:bCs/>
          <w:iCs/>
          <w:sz w:val="26"/>
        </w:rPr>
        <w:t xml:space="preserve"> groups will strike the U.S. –</w:t>
      </w:r>
      <w:r w:rsidRPr="00B101D8">
        <w:rPr>
          <w:rFonts w:eastAsia="맑은 고딕" w:cs="Times New Roman"/>
          <w:b/>
          <w:bCs/>
          <w:iCs/>
          <w:sz w:val="26"/>
        </w:rPr>
        <w:t xml:space="preserve"> the military establishment has already identified it as a top threat</w:t>
      </w:r>
    </w:p>
    <w:p w:rsidR="00516964" w:rsidRPr="00B101D8" w:rsidRDefault="00516964" w:rsidP="00516964">
      <w:proofErr w:type="spellStart"/>
      <w:r w:rsidRPr="00B101D8">
        <w:rPr>
          <w:b/>
          <w:bCs/>
          <w:sz w:val="26"/>
        </w:rPr>
        <w:t>Shinkman</w:t>
      </w:r>
      <w:proofErr w:type="spellEnd"/>
      <w:r w:rsidRPr="00B101D8">
        <w:rPr>
          <w:b/>
          <w:bCs/>
          <w:sz w:val="26"/>
        </w:rPr>
        <w:t>, 13</w:t>
      </w:r>
      <w:r w:rsidRPr="00B101D8">
        <w:t xml:space="preserve"> --- national security reporter at U.S. News and World Report (4/24/2013, Paul D., “Iranian-Sponsored </w:t>
      </w:r>
      <w:proofErr w:type="spellStart"/>
      <w:r w:rsidRPr="00B101D8">
        <w:t>Narco</w:t>
      </w:r>
      <w:proofErr w:type="spellEnd"/>
      <w:r w:rsidRPr="00B101D8">
        <w:t xml:space="preserve">-Terrorism in Venezuela: How Will </w:t>
      </w:r>
      <w:proofErr w:type="spellStart"/>
      <w:r w:rsidRPr="00B101D8">
        <w:t>Maduro</w:t>
      </w:r>
      <w:proofErr w:type="spellEnd"/>
      <w:r w:rsidRPr="00B101D8">
        <w:t xml:space="preserve"> Respond? New Venezuelan president at a crossroads for major threat to U.S.,” </w:t>
      </w:r>
      <w:hyperlink r:id="rId9" w:history="1">
        <w:r w:rsidRPr="00B101D8">
          <w:t>http://www.usnews.com/news/articles/2013/04/24/iranian-sponsored-narco-terrorism-in-venezuela-how-will-maduro-respond</w:t>
        </w:r>
      </w:hyperlink>
      <w:r w:rsidRPr="00B101D8">
        <w:t>, JMP)</w:t>
      </w:r>
    </w:p>
    <w:p w:rsidR="00516964" w:rsidRPr="00B101D8" w:rsidRDefault="00516964" w:rsidP="00516964"/>
    <w:p w:rsidR="00516964" w:rsidRPr="00B101D8" w:rsidRDefault="00516964" w:rsidP="00516964">
      <w:pPr>
        <w:rPr>
          <w:b/>
          <w:bCs/>
          <w:u w:val="single"/>
        </w:rPr>
      </w:pPr>
      <w:r w:rsidRPr="00B101D8">
        <w:rPr>
          <w:sz w:val="16"/>
        </w:rPr>
        <w:t xml:space="preserve">At a conference earlier this month, </w:t>
      </w:r>
      <w:r w:rsidRPr="00B101D8">
        <w:rPr>
          <w:b/>
          <w:bCs/>
          <w:highlight w:val="yellow"/>
          <w:u w:val="single"/>
        </w:rPr>
        <w:t xml:space="preserve">top U.S. </w:t>
      </w:r>
      <w:r w:rsidR="0028232A">
        <w:rPr>
          <w:b/>
          <w:bCs/>
          <w:u w:val="single"/>
        </w:rPr>
        <w:t>…</w:t>
      </w:r>
      <w:r w:rsidRPr="00B101D8">
        <w:rPr>
          <w:b/>
          <w:bCs/>
          <w:u w:val="single"/>
        </w:rPr>
        <w:t xml:space="preserve"> with the ever-charismatic Chavez.</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The impact is an attack on US soil</w:t>
      </w:r>
    </w:p>
    <w:p w:rsidR="00516964" w:rsidRPr="00B101D8" w:rsidRDefault="00516964" w:rsidP="00516964">
      <w:pPr>
        <w:widowControl w:val="0"/>
        <w:rPr>
          <w:rFonts w:eastAsia="Times New Roman" w:cs="Times New Roman"/>
          <w:szCs w:val="20"/>
        </w:rPr>
      </w:pPr>
      <w:r w:rsidRPr="00B101D8">
        <w:rPr>
          <w:b/>
          <w:bCs/>
          <w:sz w:val="26"/>
        </w:rPr>
        <w:t>NTA 8</w:t>
      </w:r>
      <w:r w:rsidRPr="00B101D8">
        <w:rPr>
          <w:rFonts w:eastAsia="Times New Roman" w:cs="Times New Roman"/>
          <w:szCs w:val="20"/>
        </w:rPr>
        <w:t xml:space="preserve"> (National Terror Alert, “U.S. Officials Worry Terrorists Could Align </w:t>
      </w:r>
      <w:proofErr w:type="gramStart"/>
      <w:r w:rsidRPr="00B101D8">
        <w:rPr>
          <w:rFonts w:eastAsia="Times New Roman" w:cs="Times New Roman"/>
          <w:szCs w:val="20"/>
        </w:rPr>
        <w:t>With</w:t>
      </w:r>
      <w:proofErr w:type="gramEnd"/>
      <w:r w:rsidRPr="00B101D8">
        <w:rPr>
          <w:rFonts w:eastAsia="Times New Roman" w:cs="Times New Roman"/>
          <w:szCs w:val="20"/>
        </w:rPr>
        <w:t xml:space="preserve"> Drug Cartels,” 10-9, http://www.nationalterroralert.com/2008/10/09/us-officials-worry-terrorists-could-align-with-drug-cartels/)</w:t>
      </w:r>
    </w:p>
    <w:p w:rsidR="00516964" w:rsidRPr="00B101D8" w:rsidRDefault="00516964" w:rsidP="00516964">
      <w:pPr>
        <w:widowControl w:val="0"/>
        <w:rPr>
          <w:rFonts w:eastAsia="Times New Roman" w:cs="Times New Roman"/>
          <w:szCs w:val="20"/>
        </w:rPr>
      </w:pPr>
    </w:p>
    <w:p w:rsidR="00516964" w:rsidRPr="00B101D8" w:rsidRDefault="00516964" w:rsidP="00516964">
      <w:pPr>
        <w:widowControl w:val="0"/>
        <w:rPr>
          <w:rFonts w:eastAsia="Times New Roman" w:cs="Times New Roman"/>
          <w:sz w:val="16"/>
          <w:szCs w:val="20"/>
        </w:rPr>
      </w:pPr>
      <w:r w:rsidRPr="00B101D8">
        <w:rPr>
          <w:rFonts w:eastAsia="Times New Roman" w:cs="Arial"/>
          <w:b/>
          <w:bCs/>
          <w:szCs w:val="26"/>
          <w:highlight w:val="yellow"/>
          <w:u w:val="single"/>
        </w:rPr>
        <w:t xml:space="preserve">There is </w:t>
      </w:r>
      <w:r w:rsidRPr="001514B6">
        <w:rPr>
          <w:rFonts w:eastAsia="Times New Roman" w:cs="Arial"/>
          <w:b/>
          <w:bCs/>
          <w:szCs w:val="26"/>
          <w:u w:val="single"/>
        </w:rPr>
        <w:t xml:space="preserve">real </w:t>
      </w:r>
      <w:r w:rsidRPr="00B101D8">
        <w:rPr>
          <w:rFonts w:eastAsia="Times New Roman" w:cs="Arial"/>
          <w:b/>
          <w:bCs/>
          <w:szCs w:val="26"/>
          <w:highlight w:val="yellow"/>
          <w:u w:val="single"/>
        </w:rPr>
        <w:t xml:space="preserve">danger that </w:t>
      </w:r>
      <w:r w:rsidR="0028232A">
        <w:rPr>
          <w:b/>
          <w:bCs/>
          <w:u w:val="single"/>
        </w:rPr>
        <w:t>…</w:t>
      </w:r>
      <w:r w:rsidRPr="00B101D8">
        <w:rPr>
          <w:rFonts w:eastAsia="Times New Roman" w:cs="Arial"/>
          <w:b/>
          <w:bCs/>
          <w:szCs w:val="26"/>
          <w:u w:val="single"/>
        </w:rPr>
        <w:t xml:space="preserve"> in the Middle East and elsewhere</w:t>
      </w:r>
      <w:r w:rsidRPr="00B101D8">
        <w:rPr>
          <w:rFonts w:eastAsia="Times New Roman" w:cs="Times New Roman"/>
          <w:sz w:val="16"/>
          <w:szCs w:val="20"/>
        </w:rPr>
        <w:t>.</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Nuclear War</w:t>
      </w:r>
    </w:p>
    <w:p w:rsidR="00516964" w:rsidRPr="00B101D8" w:rsidRDefault="00516964" w:rsidP="00516964">
      <w:pPr>
        <w:tabs>
          <w:tab w:val="left" w:pos="4050"/>
        </w:tabs>
        <w:rPr>
          <w:rFonts w:cs="Times New Roman"/>
        </w:rPr>
      </w:pPr>
      <w:proofErr w:type="spellStart"/>
      <w:r w:rsidRPr="00B101D8">
        <w:rPr>
          <w:rFonts w:cs="Times New Roman"/>
          <w:b/>
          <w:bCs/>
          <w:sz w:val="26"/>
        </w:rPr>
        <w:t>Ayson</w:t>
      </w:r>
      <w:proofErr w:type="spellEnd"/>
      <w:r w:rsidRPr="00B101D8">
        <w:rPr>
          <w:rFonts w:cs="Times New Roman"/>
          <w:b/>
          <w:bCs/>
          <w:sz w:val="26"/>
        </w:rPr>
        <w:t xml:space="preserve"> 10</w:t>
      </w:r>
      <w:r w:rsidRPr="00B101D8">
        <w:rPr>
          <w:rFonts w:cs="Times New Roman"/>
        </w:rPr>
        <w:t xml:space="preserve"> - Professor of Strategic Studies and Director of the Centre for Strategic Studies: New Zealand at the Victoria University of Wellington </w:t>
      </w:r>
    </w:p>
    <w:p w:rsidR="00516964" w:rsidRPr="00B101D8" w:rsidRDefault="00516964" w:rsidP="00516964">
      <w:pPr>
        <w:tabs>
          <w:tab w:val="left" w:pos="4050"/>
        </w:tabs>
        <w:rPr>
          <w:rFonts w:cs="Times New Roman"/>
        </w:rPr>
      </w:pPr>
      <w:r w:rsidRPr="00B101D8">
        <w:rPr>
          <w:rFonts w:cs="Times New Roman"/>
        </w:rPr>
        <w:t xml:space="preserve">(Robert, “After a Terrorist Nuclear Attack: Envisaging Catalytic Effects,” Studies in Conflict &amp; Terrorism, 33.7, </w:t>
      </w:r>
      <w:proofErr w:type="spellStart"/>
      <w:r w:rsidRPr="00B101D8">
        <w:rPr>
          <w:rFonts w:cs="Times New Roman"/>
        </w:rPr>
        <w:t>InformaWorld</w:t>
      </w:r>
      <w:proofErr w:type="spellEnd"/>
      <w:r w:rsidRPr="00B101D8">
        <w:rPr>
          <w:rFonts w:cs="Times New Roman"/>
        </w:rPr>
        <w:t>)</w:t>
      </w:r>
    </w:p>
    <w:p w:rsidR="00516964" w:rsidRPr="00B101D8" w:rsidRDefault="00516964" w:rsidP="00516964">
      <w:pPr>
        <w:ind w:right="288"/>
        <w:rPr>
          <w:rFonts w:eastAsia="Times New Roman" w:cs="Times New Roman"/>
          <w:szCs w:val="16"/>
        </w:rPr>
      </w:pPr>
    </w:p>
    <w:p w:rsidR="00516964" w:rsidRPr="00B101D8" w:rsidRDefault="00516964" w:rsidP="00516964">
      <w:pPr>
        <w:rPr>
          <w:sz w:val="16"/>
          <w:szCs w:val="20"/>
        </w:rPr>
      </w:pPr>
      <w:r w:rsidRPr="00B101D8">
        <w:rPr>
          <w:sz w:val="16"/>
          <w:szCs w:val="20"/>
        </w:rPr>
        <w:t>But these two nuclear worlds—a non-</w:t>
      </w:r>
      <w:r w:rsidR="0028232A">
        <w:rPr>
          <w:b/>
          <w:bCs/>
          <w:u w:val="single"/>
        </w:rPr>
        <w:t>…</w:t>
      </w:r>
      <w:r w:rsidRPr="00B101D8">
        <w:rPr>
          <w:sz w:val="16"/>
          <w:szCs w:val="20"/>
        </w:rPr>
        <w:t>probably still meet with a devastating response.</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The plan creates an </w:t>
      </w:r>
      <w:r w:rsidRPr="00B5340A">
        <w:rPr>
          <w:rFonts w:eastAsia="맑은 고딕" w:cs="Times New Roman"/>
          <w:b/>
          <w:bCs/>
          <w:i/>
          <w:iCs/>
          <w:sz w:val="26"/>
          <w:u w:val="single"/>
        </w:rPr>
        <w:t>explicit incentive</w:t>
      </w:r>
      <w:r w:rsidRPr="00B101D8">
        <w:rPr>
          <w:rFonts w:eastAsia="맑은 고딕" w:cs="Times New Roman"/>
          <w:b/>
          <w:bCs/>
          <w:iCs/>
          <w:sz w:val="26"/>
        </w:rPr>
        <w:t xml:space="preserve"> for Venezuela to implement effective port security standards – the alternative is continued terrorism</w:t>
      </w:r>
    </w:p>
    <w:p w:rsidR="00516964" w:rsidRPr="00B101D8" w:rsidRDefault="00516964" w:rsidP="00516964">
      <w:r w:rsidRPr="00B101D8">
        <w:rPr>
          <w:b/>
          <w:bCs/>
          <w:sz w:val="26"/>
        </w:rPr>
        <w:t xml:space="preserve">Edwards 8 </w:t>
      </w:r>
      <w:r w:rsidRPr="00B101D8">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0" w:history="1">
        <w:r w:rsidRPr="00B101D8">
          <w:t>http://juro.uga.edu/2008/2008papers/Edwards2008.pdf</w:t>
        </w:r>
      </w:hyperlink>
      <w:r w:rsidRPr="00B101D8">
        <w:t xml:space="preserve">, </w:t>
      </w:r>
      <w:proofErr w:type="spellStart"/>
      <w:r w:rsidRPr="00B101D8">
        <w:t>Daehyun</w:t>
      </w:r>
      <w:proofErr w:type="spellEnd"/>
      <w:r w:rsidRPr="00B101D8">
        <w:t>)</w:t>
      </w:r>
      <w:r>
        <w:t xml:space="preserve"> &lt;WE DON’T ENDORSE ABLEIST LANGUAGE)</w:t>
      </w:r>
    </w:p>
    <w:p w:rsidR="00516964" w:rsidRPr="00B101D8" w:rsidRDefault="00516964" w:rsidP="00516964"/>
    <w:p w:rsidR="00516964" w:rsidRPr="00B101D8" w:rsidRDefault="00516964" w:rsidP="00516964">
      <w:pPr>
        <w:rPr>
          <w:b/>
          <w:bCs/>
          <w:u w:val="single"/>
        </w:rPr>
      </w:pPr>
      <w:proofErr w:type="gramStart"/>
      <w:r w:rsidRPr="00B101D8">
        <w:rPr>
          <w:b/>
          <w:bCs/>
          <w:highlight w:val="yellow"/>
          <w:u w:val="single"/>
        </w:rPr>
        <w:t xml:space="preserve">Improving </w:t>
      </w:r>
      <w:r w:rsidRPr="001514B6">
        <w:rPr>
          <w:b/>
          <w:bCs/>
          <w:u w:val="single"/>
        </w:rPr>
        <w:t xml:space="preserve">national </w:t>
      </w:r>
      <w:r w:rsidRPr="00B101D8">
        <w:rPr>
          <w:b/>
          <w:bCs/>
          <w:highlight w:val="yellow"/>
          <w:u w:val="single"/>
        </w:rPr>
        <w:t>security</w:t>
      </w:r>
      <w:r w:rsidRPr="00B101D8">
        <w:rPr>
          <w:b/>
          <w:bCs/>
          <w:u w:val="single"/>
        </w:rPr>
        <w:t xml:space="preserve"> in </w:t>
      </w:r>
      <w:r w:rsidR="0028232A">
        <w:rPr>
          <w:b/>
          <w:bCs/>
          <w:u w:val="single"/>
        </w:rPr>
        <w:t>…</w:t>
      </w:r>
      <w:r w:rsidRPr="001514B6">
        <w:rPr>
          <w:b/>
          <w:bCs/>
          <w:u w:val="single"/>
        </w:rPr>
        <w:t>Venezuela, and the</w:t>
      </w:r>
      <w:r w:rsidRPr="00B101D8">
        <w:rPr>
          <w:b/>
          <w:bCs/>
          <w:u w:val="single"/>
        </w:rPr>
        <w:t xml:space="preserve"> major American imports from Venezuela.</w:t>
      </w:r>
      <w:proofErr w:type="gramEnd"/>
    </w:p>
    <w:p w:rsidR="00516964" w:rsidRPr="00B101D8" w:rsidRDefault="00516964" w:rsidP="00516964"/>
    <w:p w:rsidR="00516964"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The plan spills over to energy and anti-terror cooperation – it overcomes alt causes</w:t>
      </w:r>
    </w:p>
    <w:p w:rsidR="00516964" w:rsidRPr="00B101D8" w:rsidRDefault="00516964" w:rsidP="00516964">
      <w:r w:rsidRPr="00B101D8">
        <w:rPr>
          <w:b/>
          <w:bCs/>
          <w:sz w:val="26"/>
        </w:rPr>
        <w:t xml:space="preserve">Edwards 8 </w:t>
      </w:r>
      <w:r w:rsidRPr="00B101D8">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1" w:history="1">
        <w:r w:rsidRPr="00B101D8">
          <w:t>http://juro.uga.edu/2008/2008papers/Edwards2008.pdf</w:t>
        </w:r>
      </w:hyperlink>
      <w:r w:rsidRPr="00B101D8">
        <w:t xml:space="preserve">, </w:t>
      </w:r>
      <w:proofErr w:type="spellStart"/>
      <w:r w:rsidRPr="00B101D8">
        <w:t>Daehyun</w:t>
      </w:r>
      <w:proofErr w:type="spellEnd"/>
      <w:r w:rsidRPr="00B101D8">
        <w:t>)</w:t>
      </w:r>
    </w:p>
    <w:p w:rsidR="00516964" w:rsidRPr="00B101D8" w:rsidRDefault="00516964" w:rsidP="00516964"/>
    <w:p w:rsidR="00516964" w:rsidRPr="00B5340A" w:rsidRDefault="00516964" w:rsidP="00516964">
      <w:pPr>
        <w:rPr>
          <w:sz w:val="16"/>
        </w:rPr>
      </w:pPr>
      <w:proofErr w:type="gramStart"/>
      <w:r w:rsidRPr="00B101D8">
        <w:rPr>
          <w:b/>
          <w:bCs/>
          <w:u w:val="single"/>
        </w:rPr>
        <w:t xml:space="preserve">Implementing </w:t>
      </w:r>
      <w:r w:rsidRPr="00B101D8">
        <w:rPr>
          <w:b/>
          <w:bCs/>
          <w:highlight w:val="yellow"/>
          <w:u w:val="single"/>
        </w:rPr>
        <w:t xml:space="preserve">a security </w:t>
      </w:r>
      <w:r w:rsidR="0028232A">
        <w:rPr>
          <w:b/>
          <w:bCs/>
          <w:u w:val="single"/>
        </w:rPr>
        <w:t>…</w:t>
      </w:r>
      <w:r w:rsidRPr="00B101D8">
        <w:rPr>
          <w:b/>
          <w:bCs/>
          <w:u w:val="single"/>
        </w:rPr>
        <w:t>security upgrades.</w:t>
      </w:r>
      <w:proofErr w:type="gramEnd"/>
    </w:p>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Expanded energy cooperation ensures Venezuelan stability and </w:t>
      </w:r>
      <w:proofErr w:type="spellStart"/>
      <w:r w:rsidRPr="00B101D8">
        <w:rPr>
          <w:rFonts w:eastAsia="맑은 고딕" w:cs="Times New Roman"/>
          <w:b/>
          <w:bCs/>
          <w:iCs/>
          <w:sz w:val="26"/>
        </w:rPr>
        <w:t>Maduro’s</w:t>
      </w:r>
      <w:proofErr w:type="spellEnd"/>
      <w:r w:rsidRPr="00B101D8">
        <w:rPr>
          <w:rFonts w:eastAsia="맑은 고딕" w:cs="Times New Roman"/>
          <w:b/>
          <w:bCs/>
          <w:iCs/>
          <w:sz w:val="26"/>
        </w:rPr>
        <w:t xml:space="preserve"> grip on power</w:t>
      </w:r>
    </w:p>
    <w:p w:rsidR="00516964" w:rsidRPr="00B101D8" w:rsidRDefault="00516964" w:rsidP="00516964">
      <w:r w:rsidRPr="00B101D8">
        <w:rPr>
          <w:b/>
          <w:bCs/>
          <w:sz w:val="26"/>
        </w:rPr>
        <w:t>Campbell, 13</w:t>
      </w:r>
      <w:r w:rsidRPr="00B101D8">
        <w:t xml:space="preserve"> (4/16/2013, Darren, “A new leader could signal change for Venezuela’s troubled oil and gas sector; If Nicolas </w:t>
      </w:r>
      <w:proofErr w:type="spellStart"/>
      <w:r w:rsidRPr="00B101D8">
        <w:t>Maduro</w:t>
      </w:r>
      <w:proofErr w:type="spellEnd"/>
      <w:r w:rsidRPr="00B101D8">
        <w:t xml:space="preserve"> can reverse the industry's decline, it could siphon off investment in Alberta's oil sands,” http://www.albertaoilmagazine.com/2013/04/a-new-leader-could-signal-change-for-venenzuelas-oil-and-gas-sector/, JMP)</w:t>
      </w:r>
    </w:p>
    <w:p w:rsidR="00516964" w:rsidRPr="00B101D8" w:rsidRDefault="00516964" w:rsidP="00516964"/>
    <w:p w:rsidR="00516964" w:rsidRPr="00B101D8" w:rsidRDefault="00516964" w:rsidP="00516964">
      <w:pPr>
        <w:rPr>
          <w:sz w:val="16"/>
        </w:rPr>
      </w:pPr>
      <w:r w:rsidRPr="00B101D8">
        <w:rPr>
          <w:sz w:val="16"/>
        </w:rPr>
        <w:t xml:space="preserve">That’s because Venezuelan heavy oil is a </w:t>
      </w:r>
      <w:r w:rsidR="0028232A">
        <w:rPr>
          <w:b/>
          <w:bCs/>
          <w:u w:val="single"/>
        </w:rPr>
        <w:t>…</w:t>
      </w:r>
      <w:r w:rsidRPr="00B101D8">
        <w:rPr>
          <w:sz w:val="16"/>
        </w:rPr>
        <w:t xml:space="preserve">Mr. </w:t>
      </w:r>
      <w:proofErr w:type="spellStart"/>
      <w:r w:rsidRPr="00B101D8">
        <w:rPr>
          <w:b/>
          <w:bCs/>
          <w:u w:val="single"/>
        </w:rPr>
        <w:t>Maduro’s</w:t>
      </w:r>
      <w:proofErr w:type="spellEnd"/>
      <w:r w:rsidRPr="00B101D8">
        <w:rPr>
          <w:b/>
          <w:bCs/>
          <w:u w:val="single"/>
        </w:rPr>
        <w:t xml:space="preserve"> administration performs</w:t>
      </w:r>
      <w:r w:rsidRPr="00B101D8">
        <w:rPr>
          <w:sz w:val="16"/>
        </w:rPr>
        <w:t>.</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Pr>
          <w:rFonts w:eastAsia="맑은 고딕" w:cs="Times New Roman"/>
          <w:b/>
          <w:bCs/>
          <w:iCs/>
          <w:sz w:val="26"/>
        </w:rPr>
        <w:t>That solves</w:t>
      </w:r>
      <w:r w:rsidRPr="00B101D8">
        <w:rPr>
          <w:rFonts w:eastAsia="맑은 고딕" w:cs="Times New Roman"/>
          <w:b/>
          <w:bCs/>
          <w:iCs/>
          <w:sz w:val="26"/>
        </w:rPr>
        <w:t xml:space="preserve"> nuclear war</w:t>
      </w:r>
    </w:p>
    <w:p w:rsidR="00516964" w:rsidRPr="00B101D8" w:rsidRDefault="00516964" w:rsidP="00516964">
      <w:pPr>
        <w:jc w:val="both"/>
        <w:rPr>
          <w:color w:val="000000"/>
        </w:rPr>
      </w:pPr>
      <w:proofErr w:type="spellStart"/>
      <w:r w:rsidRPr="00B101D8">
        <w:rPr>
          <w:b/>
          <w:sz w:val="26"/>
        </w:rPr>
        <w:t>Manwaring</w:t>
      </w:r>
      <w:proofErr w:type="spellEnd"/>
      <w:r w:rsidRPr="00B101D8">
        <w:rPr>
          <w:b/>
          <w:sz w:val="26"/>
        </w:rPr>
        <w:t xml:space="preserve"> ‘5</w:t>
      </w:r>
      <w:r w:rsidRPr="00B101D8">
        <w:rPr>
          <w:color w:val="000000"/>
          <w:sz w:val="26"/>
        </w:rPr>
        <w:t xml:space="preserve"> </w:t>
      </w:r>
      <w:r w:rsidRPr="00B101D8">
        <w:rPr>
          <w:color w:val="000000"/>
        </w:rPr>
        <w:t>– adjunct professor of international politics at Dickinson</w:t>
      </w:r>
    </w:p>
    <w:p w:rsidR="00516964" w:rsidRPr="00B101D8" w:rsidRDefault="00516964" w:rsidP="00516964">
      <w:pPr>
        <w:rPr>
          <w:sz w:val="16"/>
          <w:szCs w:val="20"/>
        </w:rPr>
      </w:pPr>
      <w:r w:rsidRPr="00B101D8">
        <w:rPr>
          <w:sz w:val="16"/>
          <w:szCs w:val="20"/>
        </w:rPr>
        <w:t>(Max G., Retired U.S. Army colonel, Venezuela’s Hugo Chávez, Bolivarian Socialism, and Asymmetric Warfare, October 2005, pg. PUB628.pdf, Wake Early Bird File)</w:t>
      </w:r>
    </w:p>
    <w:p w:rsidR="00516964" w:rsidRPr="00B101D8" w:rsidRDefault="00516964" w:rsidP="00516964">
      <w:pPr>
        <w:rPr>
          <w:sz w:val="16"/>
        </w:rPr>
      </w:pPr>
      <w:r w:rsidRPr="00B101D8">
        <w:rPr>
          <w:rFonts w:ascii="Arial" w:hAnsi="Arial" w:cs="Arial"/>
          <w:color w:val="000000"/>
          <w:sz w:val="16"/>
          <w:szCs w:val="14"/>
        </w:rPr>
        <w:br/>
      </w:r>
      <w:r w:rsidRPr="00B101D8">
        <w:rPr>
          <w:sz w:val="16"/>
        </w:rPr>
        <w:t xml:space="preserve">President Chávez also understands </w:t>
      </w:r>
      <w:r w:rsidR="0028232A">
        <w:rPr>
          <w:b/>
          <w:bCs/>
          <w:u w:val="single"/>
        </w:rPr>
        <w:t>…</w:t>
      </w:r>
      <w:r w:rsidRPr="00C94B69">
        <w:rPr>
          <w:b/>
          <w:u w:val="single"/>
        </w:rPr>
        <w:t xml:space="preserve"> security, peace, and prosperity</w:t>
      </w:r>
      <w:r w:rsidRPr="00C94B69">
        <w:rPr>
          <w:sz w:val="16"/>
        </w:rPr>
        <w:t>.65</w:t>
      </w:r>
    </w:p>
    <w:p w:rsidR="00516964" w:rsidRPr="00B101D8" w:rsidRDefault="00516964" w:rsidP="00516964">
      <w:pPr>
        <w:keepNext/>
        <w:keepLines/>
        <w:spacing w:before="200"/>
        <w:outlineLvl w:val="3"/>
        <w:rPr>
          <w:rFonts w:eastAsia="맑은 고딕" w:cs="Times New Roman"/>
          <w:b/>
          <w:bCs/>
          <w:iCs/>
          <w:sz w:val="26"/>
        </w:rPr>
      </w:pPr>
      <w:proofErr w:type="spellStart"/>
      <w:r w:rsidRPr="00B101D8">
        <w:rPr>
          <w:rFonts w:eastAsia="맑은 고딕" w:cs="Times New Roman"/>
          <w:b/>
          <w:bCs/>
          <w:iCs/>
          <w:sz w:val="26"/>
        </w:rPr>
        <w:t>Maduro</w:t>
      </w:r>
      <w:proofErr w:type="spellEnd"/>
      <w:r w:rsidRPr="00B101D8">
        <w:rPr>
          <w:rFonts w:eastAsia="맑은 고딕" w:cs="Times New Roman"/>
          <w:b/>
          <w:bCs/>
          <w:iCs/>
          <w:sz w:val="26"/>
        </w:rPr>
        <w:t xml:space="preserve"> is pragmatic on economic matters and will say yes – boosting his credibility is the only way to ensure reform</w:t>
      </w:r>
    </w:p>
    <w:p w:rsidR="00516964" w:rsidRDefault="00516964" w:rsidP="00516964">
      <w:proofErr w:type="spellStart"/>
      <w:r w:rsidRPr="00B101D8">
        <w:rPr>
          <w:b/>
          <w:bCs/>
          <w:sz w:val="26"/>
        </w:rPr>
        <w:t>Mander</w:t>
      </w:r>
      <w:proofErr w:type="spellEnd"/>
      <w:r w:rsidRPr="00B101D8">
        <w:rPr>
          <w:b/>
          <w:bCs/>
          <w:sz w:val="26"/>
        </w:rPr>
        <w:t xml:space="preserve"> 13 </w:t>
      </w:r>
      <w:r w:rsidRPr="00B101D8">
        <w:t xml:space="preserve">– Journalist at the Financial Times, his father’s a British Baronet and has a Wikipedia </w:t>
      </w:r>
      <w:proofErr w:type="gramStart"/>
      <w:r w:rsidRPr="00B101D8">
        <w:t>Page(</w:t>
      </w:r>
      <w:proofErr w:type="gramEnd"/>
      <w:r w:rsidRPr="00B101D8">
        <w:t xml:space="preserve">Benedict, “Hugo Chávez: His legacy at stake”, Aug 19, 2013, </w:t>
      </w:r>
      <w:hyperlink r:id="rId12" w:anchor="axzz2de2NyO4W" w:history="1">
        <w:r w:rsidRPr="00B101D8">
          <w:t>http://www.ft.com/cms/s/0/e5ca6e64-05ce-11e3-8ed5-00144feab7de.html#axzz2de2NyO4W</w:t>
        </w:r>
      </w:hyperlink>
      <w:r w:rsidRPr="00B101D8">
        <w:t xml:space="preserve">, </w:t>
      </w:r>
      <w:proofErr w:type="spellStart"/>
      <w:r w:rsidRPr="00B101D8">
        <w:t>Daehyun</w:t>
      </w:r>
      <w:proofErr w:type="spellEnd"/>
      <w:r w:rsidRPr="00B101D8">
        <w:t>)</w:t>
      </w:r>
    </w:p>
    <w:p w:rsidR="00516964" w:rsidRPr="00B101D8" w:rsidRDefault="00516964" w:rsidP="00516964"/>
    <w:p w:rsidR="00516964" w:rsidRPr="00B101D8" w:rsidRDefault="00516964" w:rsidP="00516964">
      <w:pPr>
        <w:rPr>
          <w:b/>
          <w:bCs/>
          <w:u w:val="single"/>
        </w:rPr>
      </w:pPr>
      <w:r w:rsidRPr="00C94B69">
        <w:rPr>
          <w:sz w:val="16"/>
        </w:rPr>
        <w:lastRenderedPageBreak/>
        <w:t xml:space="preserve">But </w:t>
      </w:r>
      <w:r w:rsidRPr="00C94B69">
        <w:rPr>
          <w:b/>
          <w:bCs/>
          <w:u w:val="single"/>
        </w:rPr>
        <w:t>since Chávez’s death</w:t>
      </w:r>
      <w:r w:rsidRPr="00C94B69">
        <w:rPr>
          <w:sz w:val="16"/>
        </w:rPr>
        <w:t xml:space="preserve"> in </w:t>
      </w:r>
      <w:proofErr w:type="gramStart"/>
      <w:r w:rsidRPr="00C94B69">
        <w:rPr>
          <w:sz w:val="16"/>
        </w:rPr>
        <w:t>March</w:t>
      </w:r>
      <w:r w:rsidRPr="00B5340A">
        <w:rPr>
          <w:sz w:val="16"/>
        </w:rPr>
        <w:t xml:space="preserve">, </w:t>
      </w:r>
      <w:r w:rsidR="00EA2959">
        <w:rPr>
          <w:b/>
          <w:bCs/>
          <w:u w:val="single"/>
        </w:rPr>
        <w:t>…</w:t>
      </w:r>
      <w:r w:rsidRPr="00B101D8">
        <w:rPr>
          <w:b/>
          <w:bCs/>
          <w:u w:val="single"/>
        </w:rPr>
        <w:t>have</w:t>
      </w:r>
      <w:proofErr w:type="gramEnd"/>
      <w:r w:rsidRPr="00B101D8">
        <w:rPr>
          <w:b/>
          <w:bCs/>
          <w:u w:val="single"/>
        </w:rPr>
        <w:t xml:space="preserve"> </w:t>
      </w:r>
      <w:proofErr w:type="spellStart"/>
      <w:r w:rsidRPr="00B101D8">
        <w:rPr>
          <w:b/>
          <w:bCs/>
          <w:u w:val="single"/>
        </w:rPr>
        <w:t>paralysed</w:t>
      </w:r>
      <w:proofErr w:type="spellEnd"/>
      <w:r w:rsidRPr="00B101D8">
        <w:rPr>
          <w:b/>
          <w:bCs/>
          <w:u w:val="single"/>
        </w:rPr>
        <w:t xml:space="preserve"> decision making.</w:t>
      </w:r>
    </w:p>
    <w:p w:rsidR="00516964" w:rsidRPr="00270831" w:rsidRDefault="00516964" w:rsidP="00516964">
      <w:pPr>
        <w:keepNext/>
        <w:keepLines/>
        <w:spacing w:before="200"/>
        <w:outlineLvl w:val="3"/>
        <w:rPr>
          <w:rFonts w:eastAsia="맑은 고딕" w:cs="Times New Roman"/>
          <w:b/>
          <w:bCs/>
          <w:iCs/>
          <w:sz w:val="12"/>
          <w:u w:val="single"/>
        </w:rPr>
      </w:pPr>
      <w:r>
        <w:rPr>
          <w:rFonts w:eastAsia="맑은 고딕" w:cs="Times New Roman"/>
          <w:b/>
          <w:bCs/>
          <w:iCs/>
          <w:sz w:val="26"/>
        </w:rPr>
        <w:t>There’s a h</w:t>
      </w:r>
      <w:r w:rsidRPr="00270831">
        <w:rPr>
          <w:rFonts w:eastAsia="맑은 고딕" w:cs="Times New Roman"/>
          <w:b/>
          <w:bCs/>
          <w:iCs/>
          <w:sz w:val="26"/>
        </w:rPr>
        <w:t xml:space="preserve">igh risk of nuke terror—an attack </w:t>
      </w:r>
      <w:r w:rsidRPr="00270831">
        <w:rPr>
          <w:rFonts w:eastAsia="맑은 고딕" w:cs="Times New Roman"/>
          <w:b/>
          <w:bCs/>
          <w:iCs/>
          <w:sz w:val="26"/>
          <w:u w:val="single"/>
        </w:rPr>
        <w:t xml:space="preserve">turns </w:t>
      </w:r>
      <w:proofErr w:type="spellStart"/>
      <w:r w:rsidRPr="00270831">
        <w:rPr>
          <w:rFonts w:eastAsia="맑은 고딕" w:cs="Times New Roman"/>
          <w:b/>
          <w:bCs/>
          <w:iCs/>
          <w:sz w:val="26"/>
          <w:u w:val="single"/>
        </w:rPr>
        <w:t>multilat</w:t>
      </w:r>
      <w:proofErr w:type="spellEnd"/>
      <w:r w:rsidRPr="00270831">
        <w:rPr>
          <w:rFonts w:eastAsia="맑은 고딕" w:cs="Times New Roman"/>
          <w:b/>
          <w:bCs/>
          <w:iCs/>
          <w:sz w:val="26"/>
        </w:rPr>
        <w:t xml:space="preserve"> and makes the US </w:t>
      </w:r>
      <w:r w:rsidRPr="00270831">
        <w:rPr>
          <w:rFonts w:eastAsia="맑은 고딕" w:cs="Times New Roman"/>
          <w:b/>
          <w:bCs/>
          <w:iCs/>
          <w:sz w:val="26"/>
          <w:u w:val="single"/>
        </w:rPr>
        <w:t>hardline</w:t>
      </w:r>
    </w:p>
    <w:p w:rsidR="00516964" w:rsidRDefault="00516964" w:rsidP="00516964">
      <w:pPr>
        <w:rPr>
          <w:rFonts w:eastAsia="Calibri"/>
        </w:rPr>
      </w:pPr>
      <w:r w:rsidRPr="00270831">
        <w:rPr>
          <w:rFonts w:eastAsia="Calibri"/>
        </w:rPr>
        <w:t xml:space="preserve">Vladimir Z. </w:t>
      </w:r>
      <w:proofErr w:type="spellStart"/>
      <w:r w:rsidRPr="00270831">
        <w:rPr>
          <w:rFonts w:eastAsia="Calibri"/>
          <w:b/>
          <w:bCs/>
          <w:sz w:val="26"/>
        </w:rPr>
        <w:t>Dvorkin</w:t>
      </w:r>
      <w:proofErr w:type="spellEnd"/>
      <w:r w:rsidRPr="00270831">
        <w:rPr>
          <w:rFonts w:eastAsia="Calibri"/>
          <w:b/>
          <w:bCs/>
          <w:sz w:val="26"/>
        </w:rPr>
        <w:t xml:space="preserve"> ‘12 </w:t>
      </w:r>
      <w:r w:rsidRPr="00270831">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516964" w:rsidRPr="00270831" w:rsidRDefault="00516964" w:rsidP="00516964">
      <w:pPr>
        <w:rPr>
          <w:rFonts w:eastAsia="Calibri"/>
        </w:rPr>
      </w:pPr>
    </w:p>
    <w:p w:rsidR="00516964" w:rsidRPr="00270831" w:rsidRDefault="00516964" w:rsidP="00516964">
      <w:pPr>
        <w:rPr>
          <w:rFonts w:eastAsia="Calibri"/>
          <w:sz w:val="16"/>
        </w:rPr>
      </w:pPr>
      <w:r w:rsidRPr="00270831">
        <w:rPr>
          <w:rFonts w:eastAsia="Calibri"/>
          <w:sz w:val="16"/>
        </w:rPr>
        <w:t xml:space="preserve">Hundreds of scientific papers and </w:t>
      </w:r>
      <w:r w:rsidR="00EA2959">
        <w:rPr>
          <w:b/>
          <w:bCs/>
          <w:u w:val="single"/>
        </w:rPr>
        <w:t>…</w:t>
      </w:r>
      <w:r w:rsidRPr="00270831">
        <w:rPr>
          <w:rFonts w:eastAsia="Calibri"/>
          <w:sz w:val="16"/>
        </w:rPr>
        <w:t xml:space="preserve"> understanding of these threats and develop a strategy to combat them.</w:t>
      </w:r>
    </w:p>
    <w:p w:rsidR="00516964" w:rsidRDefault="00516964" w:rsidP="00516964">
      <w:pPr>
        <w:rPr>
          <w:sz w:val="16"/>
        </w:rPr>
      </w:pPr>
    </w:p>
    <w:p w:rsidR="00516964" w:rsidRPr="00B101D8" w:rsidRDefault="00516964" w:rsidP="00516964">
      <w:pPr>
        <w:rPr>
          <w:sz w:val="16"/>
        </w:rPr>
      </w:pPr>
    </w:p>
    <w:p w:rsidR="00516964" w:rsidRDefault="00516964" w:rsidP="00516964">
      <w:pPr>
        <w:pStyle w:val="Heading3"/>
      </w:pPr>
      <w:r>
        <w:lastRenderedPageBreak/>
        <w:t>Legitimacy</w:t>
      </w:r>
    </w:p>
    <w:p w:rsidR="00516964" w:rsidRPr="00ED6CDE" w:rsidRDefault="00516964" w:rsidP="00516964">
      <w:pPr>
        <w:keepNext/>
        <w:keepLines/>
        <w:spacing w:before="200"/>
        <w:outlineLvl w:val="3"/>
        <w:rPr>
          <w:rFonts w:eastAsiaTheme="majorEastAsia" w:cstheme="majorBidi"/>
          <w:b/>
          <w:bCs/>
          <w:iCs/>
          <w:sz w:val="26"/>
        </w:rPr>
      </w:pPr>
      <w:r w:rsidRPr="00ED6CDE">
        <w:rPr>
          <w:rFonts w:eastAsiaTheme="majorEastAsia" w:cstheme="majorBidi"/>
          <w:b/>
          <w:bCs/>
          <w:iCs/>
          <w:sz w:val="26"/>
        </w:rPr>
        <w:t xml:space="preserve">It’s a </w:t>
      </w:r>
      <w:r w:rsidRPr="00A93D1D">
        <w:rPr>
          <w:rFonts w:eastAsiaTheme="majorEastAsia" w:cstheme="majorBidi"/>
          <w:b/>
          <w:bCs/>
          <w:i/>
          <w:iCs/>
          <w:sz w:val="26"/>
          <w:u w:val="single"/>
        </w:rPr>
        <w:t>try or die</w:t>
      </w:r>
      <w:r w:rsidRPr="00ED6CDE">
        <w:rPr>
          <w:rFonts w:eastAsiaTheme="majorEastAsia" w:cstheme="majorBidi"/>
          <w:b/>
          <w:bCs/>
          <w:iCs/>
          <w:sz w:val="26"/>
        </w:rPr>
        <w:t xml:space="preserve"> for the affirmative – the plan is necessary to reverse the militarization of US foreign policy and the subsequent loss of credibility – Venezuela is key</w:t>
      </w:r>
    </w:p>
    <w:p w:rsidR="00516964" w:rsidRPr="00ED6CDE" w:rsidRDefault="00516964" w:rsidP="00516964">
      <w:pPr>
        <w:rPr>
          <w:rFonts w:eastAsia="Calibri"/>
        </w:rPr>
      </w:pPr>
      <w:proofErr w:type="spellStart"/>
      <w:r w:rsidRPr="00ED6CDE">
        <w:rPr>
          <w:rFonts w:eastAsia="Calibri"/>
          <w:b/>
          <w:bCs/>
          <w:sz w:val="26"/>
        </w:rPr>
        <w:t>Petras</w:t>
      </w:r>
      <w:proofErr w:type="spellEnd"/>
      <w:r w:rsidRPr="00ED6CDE">
        <w:rPr>
          <w:rFonts w:eastAsia="Calibri"/>
          <w:b/>
          <w:bCs/>
          <w:sz w:val="26"/>
        </w:rPr>
        <w:t xml:space="preserve"> 10</w:t>
      </w:r>
      <w:r w:rsidRPr="00ED6CDE">
        <w:rPr>
          <w:rFonts w:eastAsia="Calibri"/>
        </w:rPr>
        <w:t xml:space="preserve"> – retired Bartle Professor (Emeritus) of Sociology at Binghamton University in Binghamton, New York and adjunct professor at Saint Mary's University, Halifax, Nova Scotia, Canada who has published prolifically on Latin American and Middle Eastern political issues(James, “US-Venezuela: The Empire Strikes Back (and Loses)”, Global Policy Forum, Aug 12, 2010, </w:t>
      </w:r>
      <w:hyperlink r:id="rId13" w:history="1">
        <w:r w:rsidRPr="00ED6CDE">
          <w:rPr>
            <w:rFonts w:eastAsia="Calibri"/>
          </w:rPr>
          <w:t>http://www.globalpolicy.org/us-military-expansion-and-intervention/venezuela/49400-us-venezuela-the-empire-strikes-back-and-loses.html</w:t>
        </w:r>
      </w:hyperlink>
      <w:r w:rsidRPr="00ED6CDE">
        <w:rPr>
          <w:rFonts w:eastAsia="Calibri"/>
        </w:rPr>
        <w:t xml:space="preserve">, </w:t>
      </w:r>
      <w:proofErr w:type="spellStart"/>
      <w:r w:rsidRPr="00ED6CDE">
        <w:rPr>
          <w:rFonts w:eastAsia="Calibri"/>
        </w:rPr>
        <w:t>Daehyun</w:t>
      </w:r>
      <w:proofErr w:type="spellEnd"/>
      <w:r w:rsidRPr="00ED6CDE">
        <w:rPr>
          <w:rFonts w:eastAsia="Calibri"/>
        </w:rPr>
        <w:t>)</w:t>
      </w:r>
    </w:p>
    <w:p w:rsidR="00516964" w:rsidRPr="00ED6CDE" w:rsidRDefault="00516964" w:rsidP="00516964">
      <w:pPr>
        <w:rPr>
          <w:rFonts w:eastAsia="Calibri"/>
        </w:rPr>
      </w:pPr>
    </w:p>
    <w:p w:rsidR="00516964" w:rsidRPr="00ED6CDE" w:rsidRDefault="00516964" w:rsidP="00516964">
      <w:pPr>
        <w:rPr>
          <w:rFonts w:eastAsia="Calibri"/>
          <w:b/>
          <w:bCs/>
          <w:u w:val="single"/>
        </w:rPr>
      </w:pPr>
      <w:proofErr w:type="gramStart"/>
      <w:r w:rsidRPr="00ED6CDE">
        <w:rPr>
          <w:rFonts w:eastAsia="Calibri"/>
          <w:b/>
          <w:bCs/>
          <w:highlight w:val="yellow"/>
          <w:u w:val="single"/>
        </w:rPr>
        <w:t xml:space="preserve">US policy toward </w:t>
      </w:r>
      <w:r w:rsidR="00EA2959">
        <w:rPr>
          <w:b/>
          <w:bCs/>
          <w:u w:val="single"/>
        </w:rPr>
        <w:t>…</w:t>
      </w:r>
      <w:r w:rsidRPr="00ED6CDE">
        <w:rPr>
          <w:rFonts w:eastAsia="Calibri"/>
          <w:b/>
          <w:bCs/>
          <w:u w:val="single"/>
        </w:rPr>
        <w:t>political attempts to isolate Venezuela.</w:t>
      </w:r>
      <w:proofErr w:type="gramEnd"/>
    </w:p>
    <w:p w:rsidR="00516964" w:rsidRPr="00ED6CDE" w:rsidRDefault="00516964" w:rsidP="00516964">
      <w:pPr>
        <w:keepNext/>
        <w:keepLines/>
        <w:spacing w:before="200"/>
        <w:outlineLvl w:val="3"/>
        <w:rPr>
          <w:rFonts w:eastAsia="맑은 고딕" w:cs="Times New Roman"/>
          <w:b/>
          <w:bCs/>
          <w:iCs/>
          <w:sz w:val="26"/>
        </w:rPr>
      </w:pPr>
      <w:r w:rsidRPr="00ED6CDE">
        <w:rPr>
          <w:rFonts w:eastAsia="맑은 고딕" w:cs="Times New Roman"/>
          <w:b/>
          <w:bCs/>
          <w:iCs/>
          <w:sz w:val="26"/>
        </w:rPr>
        <w:t>Engagement sends a critical signal and boosts US legitimacy globally – it reduces the US perception as a bully and creates a credible model of conflict resolution</w:t>
      </w:r>
    </w:p>
    <w:p w:rsidR="00516964" w:rsidRPr="00ED6CDE" w:rsidRDefault="00516964" w:rsidP="00516964">
      <w:pPr>
        <w:rPr>
          <w:rFonts w:eastAsia="Calibri"/>
        </w:rPr>
      </w:pPr>
      <w:proofErr w:type="spellStart"/>
      <w:r w:rsidRPr="00ED6CDE">
        <w:rPr>
          <w:rFonts w:eastAsia="Calibri"/>
          <w:b/>
          <w:bCs/>
          <w:sz w:val="26"/>
        </w:rPr>
        <w:t>LeMaster</w:t>
      </w:r>
      <w:proofErr w:type="spellEnd"/>
      <w:r w:rsidRPr="00ED6CDE">
        <w:rPr>
          <w:rFonts w:eastAsia="Calibri"/>
          <w:b/>
          <w:bCs/>
          <w:sz w:val="26"/>
        </w:rPr>
        <w:t xml:space="preserve"> 9</w:t>
      </w:r>
      <w:r w:rsidRPr="00ED6CDE">
        <w:rPr>
          <w:rFonts w:eastAsia="Calibri"/>
        </w:rPr>
        <w:t xml:space="preserve"> – Lieutenant Colonel of the US Army (Dennis P., “US POLICY OPTIONS MITIGATING VENEZUELAN SPONSORED SECURITY CHALLENGES”, Dec 3, 2009, </w:t>
      </w:r>
      <w:hyperlink r:id="rId14" w:history="1">
        <w:r w:rsidRPr="00ED6CDE">
          <w:rPr>
            <w:rFonts w:eastAsia="Calibri"/>
          </w:rPr>
          <w:t>http://www.dtic.mil/cgi-bin/GetTRDoc?AD=ADA497699</w:t>
        </w:r>
      </w:hyperlink>
      <w:r w:rsidRPr="00ED6CDE">
        <w:rPr>
          <w:rFonts w:eastAsia="Calibri"/>
        </w:rPr>
        <w:t xml:space="preserve">, </w:t>
      </w:r>
      <w:proofErr w:type="spellStart"/>
      <w:r w:rsidRPr="00ED6CDE">
        <w:rPr>
          <w:rFonts w:eastAsia="Calibri"/>
        </w:rPr>
        <w:t>Daehyun</w:t>
      </w:r>
      <w:proofErr w:type="spellEnd"/>
      <w:r w:rsidRPr="00ED6CDE">
        <w:rPr>
          <w:rFonts w:eastAsia="Calibri"/>
        </w:rPr>
        <w:t>)</w:t>
      </w:r>
    </w:p>
    <w:p w:rsidR="00516964" w:rsidRPr="00ED6CDE" w:rsidRDefault="00516964" w:rsidP="00516964">
      <w:pPr>
        <w:rPr>
          <w:rFonts w:eastAsia="Calibri"/>
        </w:rPr>
      </w:pPr>
    </w:p>
    <w:p w:rsidR="00516964" w:rsidRPr="00ED6CDE" w:rsidRDefault="00516964" w:rsidP="00516964">
      <w:pPr>
        <w:rPr>
          <w:rFonts w:eastAsia="Calibri"/>
          <w:b/>
          <w:bCs/>
          <w:u w:val="single"/>
        </w:rPr>
      </w:pPr>
      <w:r w:rsidRPr="00ED6CDE">
        <w:rPr>
          <w:rFonts w:eastAsia="Calibri"/>
          <w:sz w:val="16"/>
        </w:rPr>
        <w:t xml:space="preserve">US Policy Alternatives </w:t>
      </w:r>
      <w:proofErr w:type="gramStart"/>
      <w:r w:rsidRPr="00ED6CDE">
        <w:rPr>
          <w:rFonts w:eastAsia="Calibri"/>
          <w:b/>
          <w:bCs/>
          <w:u w:val="single"/>
        </w:rPr>
        <w:t>The</w:t>
      </w:r>
      <w:proofErr w:type="gramEnd"/>
      <w:r w:rsidRPr="00ED6CDE">
        <w:rPr>
          <w:rFonts w:eastAsia="Calibri"/>
          <w:b/>
          <w:bCs/>
          <w:u w:val="single"/>
        </w:rPr>
        <w:t xml:space="preserve"> US could </w:t>
      </w:r>
      <w:r w:rsidR="00EA2959">
        <w:rPr>
          <w:b/>
          <w:bCs/>
          <w:u w:val="single"/>
        </w:rPr>
        <w:t>…</w:t>
      </w:r>
      <w:r w:rsidRPr="008E4411">
        <w:rPr>
          <w:rFonts w:eastAsia="Calibri"/>
          <w:b/>
          <w:bCs/>
          <w:u w:val="single"/>
        </w:rPr>
        <w:t>and ultimately strengthens the Western Hemisphere.</w:t>
      </w:r>
    </w:p>
    <w:p w:rsidR="00516964" w:rsidRPr="00ED6CDE" w:rsidRDefault="00516964" w:rsidP="00516964">
      <w:pPr>
        <w:keepNext/>
        <w:keepLines/>
        <w:spacing w:before="200"/>
        <w:outlineLvl w:val="3"/>
        <w:rPr>
          <w:rFonts w:eastAsia="맑은 고딕" w:cs="Times New Roman"/>
          <w:b/>
          <w:bCs/>
          <w:iCs/>
          <w:sz w:val="26"/>
          <w:u w:val="single"/>
        </w:rPr>
      </w:pPr>
      <w:r w:rsidRPr="00ED6CDE">
        <w:rPr>
          <w:rFonts w:eastAsia="맑은 고딕" w:cs="Times New Roman"/>
          <w:b/>
          <w:bCs/>
          <w:iCs/>
          <w:sz w:val="26"/>
        </w:rPr>
        <w:t xml:space="preserve">Legitimacy’s the </w:t>
      </w:r>
      <w:r w:rsidRPr="00ED6CDE">
        <w:rPr>
          <w:rFonts w:eastAsia="맑은 고딕" w:cs="Times New Roman"/>
          <w:b/>
          <w:bCs/>
          <w:iCs/>
          <w:sz w:val="26"/>
          <w:u w:val="single"/>
        </w:rPr>
        <w:t>fundamental</w:t>
      </w:r>
      <w:r w:rsidRPr="00ED6CDE">
        <w:rPr>
          <w:rFonts w:eastAsia="맑은 고딕" w:cs="Times New Roman"/>
          <w:b/>
          <w:bCs/>
          <w:iCs/>
          <w:sz w:val="26"/>
        </w:rPr>
        <w:t xml:space="preserve"> internal link to </w:t>
      </w:r>
      <w:r w:rsidRPr="00ED6CDE">
        <w:rPr>
          <w:rFonts w:eastAsia="맑은 고딕" w:cs="Times New Roman"/>
          <w:b/>
          <w:bCs/>
          <w:iCs/>
          <w:sz w:val="26"/>
          <w:u w:val="single"/>
        </w:rPr>
        <w:t>effective</w:t>
      </w:r>
      <w:r w:rsidRPr="00ED6CDE">
        <w:rPr>
          <w:rFonts w:eastAsia="맑은 고딕" w:cs="Times New Roman"/>
          <w:b/>
          <w:bCs/>
          <w:iCs/>
          <w:sz w:val="26"/>
        </w:rPr>
        <w:t xml:space="preserve"> hegemony – power distributions perceived as illegitimate are the </w:t>
      </w:r>
      <w:r w:rsidRPr="00ED6CDE">
        <w:rPr>
          <w:rFonts w:eastAsia="맑은 고딕" w:cs="Times New Roman"/>
          <w:b/>
          <w:bCs/>
          <w:iCs/>
          <w:sz w:val="26"/>
          <w:u w:val="single"/>
        </w:rPr>
        <w:t>most likely causes of great power war</w:t>
      </w:r>
      <w:r w:rsidRPr="00ED6CDE">
        <w:rPr>
          <w:rFonts w:eastAsia="맑은 고딕" w:cs="Times New Roman"/>
          <w:b/>
          <w:bCs/>
          <w:iCs/>
          <w:sz w:val="26"/>
        </w:rPr>
        <w:t xml:space="preserve"> </w:t>
      </w:r>
    </w:p>
    <w:p w:rsidR="00516964" w:rsidRPr="00ED6CDE" w:rsidRDefault="00516964" w:rsidP="00516964">
      <w:pPr>
        <w:rPr>
          <w:rFonts w:eastAsia="Calibri"/>
        </w:rPr>
      </w:pPr>
      <w:r w:rsidRPr="00ED6CDE">
        <w:rPr>
          <w:rFonts w:eastAsia="Calibri"/>
        </w:rPr>
        <w:t xml:space="preserve">Martha </w:t>
      </w:r>
      <w:proofErr w:type="spellStart"/>
      <w:r w:rsidRPr="00ED6CDE">
        <w:rPr>
          <w:rFonts w:eastAsia="Calibri"/>
          <w:b/>
          <w:bCs/>
          <w:sz w:val="26"/>
        </w:rPr>
        <w:t>Finnemore</w:t>
      </w:r>
      <w:proofErr w:type="spellEnd"/>
      <w:r w:rsidRPr="00ED6CDE">
        <w:rPr>
          <w:rFonts w:eastAsia="Calibri"/>
          <w:b/>
          <w:bCs/>
          <w:sz w:val="26"/>
        </w:rPr>
        <w:t xml:space="preserve"> 9</w:t>
      </w:r>
      <w:r w:rsidRPr="00ED6CDE">
        <w:rPr>
          <w:rFonts w:eastAsia="Calibri"/>
        </w:rPr>
        <w:t xml:space="preserve">, professor of political science and international affairs at George Washington University, January 2009, “Legitimacy, Hypocrisy, and the Social Structure of </w:t>
      </w:r>
      <w:proofErr w:type="spellStart"/>
      <w:r w:rsidRPr="00ED6CDE">
        <w:rPr>
          <w:rFonts w:eastAsia="Calibri"/>
        </w:rPr>
        <w:t>Unipolarity</w:t>
      </w:r>
      <w:proofErr w:type="spellEnd"/>
      <w:r w:rsidRPr="00ED6CDE">
        <w:rPr>
          <w:rFonts w:eastAsia="Calibri"/>
        </w:rPr>
        <w:t xml:space="preserve">: Why Being a </w:t>
      </w:r>
      <w:proofErr w:type="spellStart"/>
      <w:r w:rsidRPr="00ED6CDE">
        <w:rPr>
          <w:rFonts w:eastAsia="Calibri"/>
        </w:rPr>
        <w:t>Unipole</w:t>
      </w:r>
      <w:proofErr w:type="spellEnd"/>
      <w:r w:rsidRPr="00ED6CDE">
        <w:rPr>
          <w:rFonts w:eastAsia="Calibri"/>
        </w:rPr>
        <w:t xml:space="preserve"> Isn’t All It’s Cracked Up to Be,” World Politics, Volume 61, Number 1</w:t>
      </w:r>
    </w:p>
    <w:p w:rsidR="00516964" w:rsidRPr="00ED6CDE" w:rsidRDefault="00516964" w:rsidP="00516964">
      <w:pPr>
        <w:rPr>
          <w:rFonts w:eastAsia="Calibri"/>
        </w:rPr>
      </w:pPr>
    </w:p>
    <w:p w:rsidR="00516964" w:rsidRPr="00ED6CDE" w:rsidRDefault="00516964" w:rsidP="00516964">
      <w:pPr>
        <w:ind w:right="288"/>
        <w:rPr>
          <w:rFonts w:eastAsia="Times New Roman"/>
          <w:sz w:val="16"/>
          <w:szCs w:val="20"/>
        </w:rPr>
      </w:pPr>
      <w:r w:rsidRPr="00ED6CDE">
        <w:rPr>
          <w:rFonts w:eastAsia="Times New Roman"/>
          <w:szCs w:val="20"/>
          <w:u w:val="single"/>
        </w:rPr>
        <w:t>Legitimacy is</w:t>
      </w:r>
      <w:r w:rsidRPr="00ED6CDE">
        <w:rPr>
          <w:rFonts w:eastAsia="Times New Roman"/>
          <w:sz w:val="16"/>
          <w:szCs w:val="20"/>
        </w:rPr>
        <w:t xml:space="preserve">, by its nature, a </w:t>
      </w:r>
      <w:r w:rsidRPr="00ED6CDE">
        <w:rPr>
          <w:rFonts w:eastAsia="Times New Roman"/>
          <w:szCs w:val="20"/>
          <w:u w:val="single"/>
        </w:rPr>
        <w:t xml:space="preserve">social and </w:t>
      </w:r>
      <w:r w:rsidR="00EA2959">
        <w:rPr>
          <w:b/>
          <w:bCs/>
          <w:u w:val="single"/>
        </w:rPr>
        <w:t>…</w:t>
      </w:r>
      <w:r w:rsidRPr="00ED6CDE">
        <w:rPr>
          <w:rFonts w:eastAsia="Times New Roman"/>
          <w:sz w:val="16"/>
          <w:szCs w:val="20"/>
        </w:rPr>
        <w:t xml:space="preserve">and few </w:t>
      </w:r>
      <w:proofErr w:type="spellStart"/>
      <w:r w:rsidRPr="00ED6CDE">
        <w:rPr>
          <w:rFonts w:eastAsia="Times New Roman"/>
          <w:sz w:val="16"/>
          <w:szCs w:val="20"/>
        </w:rPr>
        <w:t>unipoles</w:t>
      </w:r>
      <w:proofErr w:type="spellEnd"/>
      <w:r w:rsidRPr="00ED6CDE">
        <w:rPr>
          <w:rFonts w:eastAsia="Times New Roman"/>
          <w:sz w:val="16"/>
          <w:szCs w:val="20"/>
        </w:rPr>
        <w:t xml:space="preserve"> have tried to do so.</w:t>
      </w:r>
    </w:p>
    <w:p w:rsidR="00516964" w:rsidRPr="00ED6CDE" w:rsidRDefault="00516964" w:rsidP="00516964">
      <w:pPr>
        <w:keepNext/>
        <w:keepLines/>
        <w:spacing w:before="200"/>
        <w:outlineLvl w:val="3"/>
        <w:rPr>
          <w:rFonts w:eastAsiaTheme="majorEastAsia" w:cstheme="majorBidi"/>
          <w:b/>
          <w:bCs/>
          <w:iCs/>
          <w:sz w:val="26"/>
        </w:rPr>
      </w:pPr>
      <w:r w:rsidRPr="00ED6CDE">
        <w:rPr>
          <w:rFonts w:eastAsiaTheme="majorEastAsia" w:cstheme="majorBidi"/>
          <w:b/>
          <w:bCs/>
          <w:iCs/>
          <w:sz w:val="26"/>
        </w:rPr>
        <w:t>Nuclear war</w:t>
      </w:r>
    </w:p>
    <w:p w:rsidR="00516964" w:rsidRPr="00ED6CDE" w:rsidRDefault="00516964" w:rsidP="00516964">
      <w:pPr>
        <w:rPr>
          <w:rFonts w:eastAsia="Calibri"/>
        </w:rPr>
      </w:pPr>
      <w:r w:rsidRPr="00ED6CDE">
        <w:rPr>
          <w:rFonts w:eastAsia="Calibri"/>
          <w:b/>
          <w:bCs/>
          <w:sz w:val="26"/>
        </w:rPr>
        <w:t>Zhang and Shi 11</w:t>
      </w:r>
      <w:r w:rsidRPr="00ED6CDE">
        <w:rPr>
          <w:rFonts w:eastAsia="Calibri"/>
        </w:rPr>
        <w:t xml:space="preserve"> </w:t>
      </w:r>
      <w:proofErr w:type="spellStart"/>
      <w:r w:rsidRPr="00ED6CDE">
        <w:rPr>
          <w:rFonts w:eastAsia="Calibri"/>
        </w:rPr>
        <w:t>Yuhan</w:t>
      </w:r>
      <w:proofErr w:type="spellEnd"/>
      <w:r w:rsidRPr="00ED6CDE">
        <w:rPr>
          <w:rFonts w:eastAsia="Calibri"/>
        </w:rPr>
        <w:t xml:space="preserve">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w:t>
      </w:r>
      <w:hyperlink r:id="rId15" w:history="1">
        <w:r w:rsidRPr="00ED6CDE">
          <w:rPr>
            <w:rFonts w:eastAsia="Calibri"/>
          </w:rPr>
          <w:t>http://www.eastasiaforum.org/2011/01/22/americas-decline-a-harbinger-of-conflict-and-rivalry/</w:t>
        </w:r>
      </w:hyperlink>
    </w:p>
    <w:p w:rsidR="00516964" w:rsidRPr="00ED6CDE" w:rsidRDefault="00516964" w:rsidP="00516964">
      <w:pPr>
        <w:rPr>
          <w:rFonts w:ascii="Georgia" w:eastAsia="Calibri" w:hAnsi="Georgia"/>
        </w:rPr>
      </w:pPr>
    </w:p>
    <w:p w:rsidR="00516964" w:rsidRPr="00ED6CDE" w:rsidRDefault="00516964" w:rsidP="00516964">
      <w:pPr>
        <w:rPr>
          <w:rFonts w:eastAsia="Calibri"/>
          <w:b/>
          <w:bCs/>
          <w:u w:val="single"/>
        </w:rPr>
      </w:pPr>
      <w:r w:rsidRPr="00ED6CDE">
        <w:rPr>
          <w:rFonts w:eastAsia="Calibri"/>
          <w:sz w:val="12"/>
        </w:rPr>
        <w:t xml:space="preserve">This does not necessarily mean that the US is in systemic </w:t>
      </w:r>
      <w:r w:rsidR="00EA2959">
        <w:rPr>
          <w:b/>
          <w:bCs/>
          <w:u w:val="single"/>
        </w:rPr>
        <w:t>…</w:t>
      </w:r>
      <w:r w:rsidRPr="00ED6CDE">
        <w:rPr>
          <w:rFonts w:eastAsia="Calibri"/>
          <w:b/>
          <w:bCs/>
          <w:u w:val="single"/>
        </w:rPr>
        <w:t>inevitably be devoid of unrivalled US primacy.</w:t>
      </w:r>
    </w:p>
    <w:p w:rsidR="00516964" w:rsidRPr="00ED6CDE" w:rsidRDefault="00516964" w:rsidP="00516964">
      <w:pPr>
        <w:keepNext/>
        <w:keepLines/>
        <w:spacing w:before="200"/>
        <w:outlineLvl w:val="3"/>
        <w:rPr>
          <w:rFonts w:eastAsiaTheme="majorEastAsia" w:cstheme="majorBidi"/>
          <w:b/>
          <w:bCs/>
          <w:iCs/>
          <w:sz w:val="26"/>
        </w:rPr>
      </w:pPr>
      <w:r w:rsidRPr="00ED6CDE">
        <w:rPr>
          <w:rFonts w:eastAsiaTheme="majorEastAsia" w:cstheme="majorBidi"/>
          <w:b/>
          <w:bCs/>
          <w:iCs/>
          <w:sz w:val="26"/>
        </w:rPr>
        <w:t xml:space="preserve">Material power’s irrelevant – lack of legitimacy makes </w:t>
      </w:r>
      <w:proofErr w:type="spellStart"/>
      <w:r w:rsidRPr="00ED6CDE">
        <w:rPr>
          <w:rFonts w:eastAsiaTheme="majorEastAsia" w:cstheme="majorBidi"/>
          <w:b/>
          <w:bCs/>
          <w:iCs/>
          <w:sz w:val="26"/>
        </w:rPr>
        <w:t>heg</w:t>
      </w:r>
      <w:proofErr w:type="spellEnd"/>
      <w:r w:rsidRPr="00ED6CDE">
        <w:rPr>
          <w:rFonts w:eastAsiaTheme="majorEastAsia" w:cstheme="majorBidi"/>
          <w:b/>
          <w:bCs/>
          <w:iCs/>
          <w:sz w:val="26"/>
        </w:rPr>
        <w:t xml:space="preserve"> ineffective</w:t>
      </w:r>
    </w:p>
    <w:p w:rsidR="00516964" w:rsidRPr="00ED6CDE" w:rsidRDefault="00516964" w:rsidP="00516964">
      <w:pPr>
        <w:rPr>
          <w:rFonts w:eastAsia="Calibri"/>
        </w:rPr>
      </w:pPr>
      <w:r w:rsidRPr="00ED6CDE">
        <w:rPr>
          <w:rFonts w:eastAsia="Calibri"/>
        </w:rPr>
        <w:t>Barak</w:t>
      </w:r>
      <w:r w:rsidRPr="00ED6CDE">
        <w:rPr>
          <w:rFonts w:eastAsia="Calibri"/>
          <w:b/>
          <w:bCs/>
          <w:sz w:val="26"/>
        </w:rPr>
        <w:t xml:space="preserve"> Mendelsohn 10</w:t>
      </w:r>
      <w:r w:rsidRPr="00ED6CDE">
        <w:rPr>
          <w:rFonts w:eastAsia="Calibri"/>
        </w:rPr>
        <w:t xml:space="preserve">, assistant professor of political science at Haverford College and a senior fellow of FPRI. Author of Combating </w:t>
      </w:r>
      <w:proofErr w:type="spellStart"/>
      <w:r w:rsidRPr="00ED6CDE">
        <w:rPr>
          <w:rFonts w:eastAsia="Calibri"/>
        </w:rPr>
        <w:t>Jihadism</w:t>
      </w:r>
      <w:proofErr w:type="spellEnd"/>
      <w:r w:rsidRPr="00ED6CDE">
        <w:rPr>
          <w:rFonts w:eastAsia="Calibri"/>
        </w:rPr>
        <w:t>: American Hegemony and Interstate Cooperation in the War on Terrorism, June 2010, “The Question of International Cooperation in the War on Terrorism”, http://www.fpri.org/enotes/201006.mendelsohn.cooperationwarterror.html</w:t>
      </w:r>
    </w:p>
    <w:p w:rsidR="00516964" w:rsidRPr="00ED6CDE" w:rsidRDefault="00516964" w:rsidP="00516964">
      <w:pPr>
        <w:ind w:right="288"/>
        <w:rPr>
          <w:rFonts w:eastAsia="Calibri" w:cs="Times New Roman"/>
          <w:sz w:val="12"/>
          <w:u w:val="single"/>
        </w:rPr>
      </w:pPr>
      <w:r w:rsidRPr="00ED6CDE">
        <w:rPr>
          <w:rFonts w:eastAsia="Calibri" w:cs="Times New Roman"/>
          <w:sz w:val="12"/>
        </w:rPr>
        <w:t xml:space="preserve">Going against common conceptions, I </w:t>
      </w:r>
      <w:r w:rsidR="00EA2959">
        <w:rPr>
          <w:b/>
          <w:bCs/>
          <w:u w:val="single"/>
        </w:rPr>
        <w:t>…</w:t>
      </w:r>
      <w:r w:rsidRPr="00ED6CDE">
        <w:rPr>
          <w:rFonts w:eastAsia="Calibri" w:cs="Times New Roman"/>
          <w:sz w:val="12"/>
        </w:rPr>
        <w:t>the hegemon’s actions and prevents the uninhibited exercise of power.</w:t>
      </w:r>
    </w:p>
    <w:p w:rsidR="00516964" w:rsidRPr="00ED6CDE" w:rsidRDefault="00516964" w:rsidP="00516964">
      <w:pPr>
        <w:keepNext/>
        <w:keepLines/>
        <w:spacing w:before="200"/>
        <w:outlineLvl w:val="3"/>
        <w:rPr>
          <w:rFonts w:eastAsiaTheme="majorEastAsia" w:cstheme="majorBidi"/>
          <w:b/>
          <w:bCs/>
          <w:iCs/>
          <w:sz w:val="26"/>
        </w:rPr>
      </w:pPr>
      <w:r w:rsidRPr="00ED6CDE">
        <w:rPr>
          <w:rFonts w:eastAsiaTheme="majorEastAsia" w:cstheme="majorBidi"/>
          <w:b/>
          <w:bCs/>
          <w:iCs/>
          <w:sz w:val="26"/>
        </w:rPr>
        <w:lastRenderedPageBreak/>
        <w:t>Independently, absent renewal of rule of law principles, multilateral cooperation to solve warming and disease is impossible</w:t>
      </w:r>
    </w:p>
    <w:p w:rsidR="00516964" w:rsidRPr="00ED6CDE" w:rsidRDefault="00516964" w:rsidP="00516964">
      <w:pPr>
        <w:rPr>
          <w:rFonts w:eastAsia="Calibri"/>
        </w:rPr>
      </w:pPr>
      <w:r w:rsidRPr="00ED6CDE">
        <w:rPr>
          <w:rFonts w:eastAsia="Calibri"/>
        </w:rPr>
        <w:t xml:space="preserve">John G. </w:t>
      </w:r>
      <w:proofErr w:type="spellStart"/>
      <w:r w:rsidRPr="00ED6CDE">
        <w:rPr>
          <w:rFonts w:eastAsia="Calibri"/>
          <w:b/>
          <w:bCs/>
          <w:sz w:val="26"/>
        </w:rPr>
        <w:t>Ikenberry</w:t>
      </w:r>
      <w:proofErr w:type="spellEnd"/>
      <w:r w:rsidRPr="00ED6CDE">
        <w:rPr>
          <w:rFonts w:eastAsia="Calibri"/>
          <w:b/>
          <w:bCs/>
          <w:sz w:val="26"/>
        </w:rPr>
        <w:t xml:space="preserve"> 11</w:t>
      </w:r>
      <w:r w:rsidRPr="00ED6CDE">
        <w:rPr>
          <w:rFonts w:eastAsia="Calibri"/>
        </w:rPr>
        <w:t xml:space="preserve">, Albert G. Milbank Professor of Politics and International Affairs at Princeton, </w:t>
      </w:r>
      <w:proofErr w:type="gramStart"/>
      <w:r w:rsidRPr="00ED6CDE">
        <w:rPr>
          <w:rFonts w:eastAsia="Calibri"/>
        </w:rPr>
        <w:t>Spring</w:t>
      </w:r>
      <w:proofErr w:type="gramEnd"/>
      <w:r w:rsidRPr="00ED6CDE">
        <w:rPr>
          <w:rFonts w:eastAsia="Calibri"/>
        </w:rPr>
        <w:t>, “A World of Our Making”, http://www.democracyjournal.org/20/a-world-of-our-making.php?page=all</w:t>
      </w:r>
    </w:p>
    <w:p w:rsidR="00516964" w:rsidRPr="00ED6CDE" w:rsidRDefault="00516964" w:rsidP="00516964">
      <w:pPr>
        <w:rPr>
          <w:rFonts w:eastAsia="Calibri"/>
          <w:b/>
          <w:u w:val="single"/>
        </w:rPr>
      </w:pPr>
      <w:r w:rsidRPr="00ED6CDE">
        <w:rPr>
          <w:rFonts w:eastAsia="Calibri"/>
          <w:sz w:val="12"/>
        </w:rPr>
        <w:t xml:space="preserve">Grand Strategy as Liberal Order Building </w:t>
      </w:r>
      <w:r w:rsidR="00EA2959">
        <w:rPr>
          <w:b/>
          <w:bCs/>
          <w:u w:val="single"/>
        </w:rPr>
        <w:t>…</w:t>
      </w:r>
      <w:r w:rsidRPr="00ED6CDE">
        <w:rPr>
          <w:rFonts w:eastAsia="Calibri"/>
          <w:b/>
          <w:u w:val="single"/>
        </w:rPr>
        <w:t xml:space="preserve">of liberal order building, it can begin the process of gaining it back. </w:t>
      </w:r>
    </w:p>
    <w:p w:rsidR="00516964" w:rsidRPr="00ED6CDE" w:rsidRDefault="00516964" w:rsidP="00516964">
      <w:pPr>
        <w:keepNext/>
        <w:keepLines/>
        <w:spacing w:before="200"/>
        <w:outlineLvl w:val="3"/>
        <w:rPr>
          <w:rFonts w:eastAsia="맑은 고딕" w:cs="Times New Roman"/>
          <w:b/>
          <w:bCs/>
          <w:iCs/>
          <w:sz w:val="26"/>
        </w:rPr>
      </w:pPr>
      <w:r w:rsidRPr="00ED6CDE">
        <w:rPr>
          <w:rFonts w:eastAsia="맑은 고딕" w:cs="Times New Roman"/>
          <w:b/>
          <w:bCs/>
          <w:iCs/>
          <w:sz w:val="26"/>
        </w:rPr>
        <w:t xml:space="preserve">Warming </w:t>
      </w:r>
      <w:proofErr w:type="gramStart"/>
      <w:r w:rsidRPr="00ED6CDE">
        <w:rPr>
          <w:rFonts w:eastAsia="맑은 고딕" w:cs="Times New Roman"/>
          <w:b/>
          <w:bCs/>
          <w:iCs/>
          <w:sz w:val="26"/>
        </w:rPr>
        <w:t>causes</w:t>
      </w:r>
      <w:proofErr w:type="gramEnd"/>
      <w:r w:rsidRPr="00ED6CDE">
        <w:rPr>
          <w:rFonts w:eastAsia="맑은 고딕" w:cs="Times New Roman"/>
          <w:b/>
          <w:bCs/>
          <w:iCs/>
          <w:sz w:val="26"/>
        </w:rPr>
        <w:t xml:space="preserve"> </w:t>
      </w:r>
      <w:r w:rsidRPr="00ED6CDE">
        <w:rPr>
          <w:rFonts w:eastAsia="맑은 고딕" w:cs="Times New Roman"/>
          <w:b/>
          <w:bCs/>
          <w:iCs/>
          <w:sz w:val="26"/>
          <w:u w:val="single"/>
        </w:rPr>
        <w:t>extinction</w:t>
      </w:r>
    </w:p>
    <w:p w:rsidR="00516964" w:rsidRPr="00ED6CDE" w:rsidRDefault="00516964" w:rsidP="00516964">
      <w:pPr>
        <w:rPr>
          <w:rFonts w:eastAsia="Calibri"/>
        </w:rPr>
      </w:pPr>
      <w:r w:rsidRPr="00ED6CDE">
        <w:rPr>
          <w:rFonts w:eastAsia="Calibri"/>
        </w:rPr>
        <w:t xml:space="preserve">Don </w:t>
      </w:r>
      <w:proofErr w:type="spellStart"/>
      <w:r w:rsidRPr="00ED6CDE">
        <w:rPr>
          <w:rFonts w:eastAsia="Calibri"/>
          <w:b/>
          <w:bCs/>
          <w:sz w:val="26"/>
        </w:rPr>
        <w:t>Flournoy</w:t>
      </w:r>
      <w:proofErr w:type="spellEnd"/>
      <w:r w:rsidRPr="00ED6CDE">
        <w:rPr>
          <w:rFonts w:eastAsia="Calibri"/>
          <w:b/>
          <w:bCs/>
          <w:sz w:val="26"/>
        </w:rPr>
        <w:t xml:space="preserve"> 12</w:t>
      </w:r>
      <w:r w:rsidRPr="00ED6CDE">
        <w:rPr>
          <w:rFonts w:eastAsia="Calibri"/>
        </w:rPr>
        <w:t xml:space="preserve">, Citing </w:t>
      </w:r>
      <w:proofErr w:type="spellStart"/>
      <w:r w:rsidRPr="00ED6CDE">
        <w:rPr>
          <w:rFonts w:eastAsia="Calibri"/>
        </w:rPr>
        <w:t>Feng</w:t>
      </w:r>
      <w:proofErr w:type="spellEnd"/>
      <w:r w:rsidRPr="00ED6CDE">
        <w:rPr>
          <w:rFonts w:eastAsia="Calibri"/>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516964" w:rsidRPr="00ED6CDE" w:rsidRDefault="00516964" w:rsidP="00516964">
      <w:pPr>
        <w:ind w:right="288"/>
        <w:rPr>
          <w:rFonts w:eastAsia="Calibri" w:cs="Times New Roman"/>
          <w:sz w:val="16"/>
        </w:rPr>
      </w:pPr>
      <w:r w:rsidRPr="00ED6CDE">
        <w:rPr>
          <w:rFonts w:eastAsia="Calibri" w:cs="Times New Roman"/>
          <w:sz w:val="16"/>
        </w:rPr>
        <w:t xml:space="preserve">In the Online Journal of Space </w:t>
      </w:r>
      <w:r w:rsidR="00EA2959">
        <w:rPr>
          <w:b/>
          <w:bCs/>
          <w:u w:val="single"/>
        </w:rPr>
        <w:t>…</w:t>
      </w:r>
      <w:r w:rsidRPr="00ED6CDE">
        <w:rPr>
          <w:rFonts w:eastAsia="Calibri" w:cs="Times New Roman"/>
          <w:sz w:val="16"/>
        </w:rPr>
        <w:t xml:space="preserve">that is simply too high for us to take any chances” (Hsu </w:t>
      </w:r>
      <w:proofErr w:type="gramStart"/>
      <w:r w:rsidRPr="00ED6CDE">
        <w:rPr>
          <w:rFonts w:eastAsia="Calibri" w:cs="Times New Roman"/>
          <w:sz w:val="16"/>
        </w:rPr>
        <w:t>2010 )</w:t>
      </w:r>
      <w:proofErr w:type="gramEnd"/>
      <w:r w:rsidRPr="00ED6CDE">
        <w:rPr>
          <w:rFonts w:eastAsia="Calibri" w:cs="Times New Roman"/>
          <w:sz w:val="16"/>
        </w:rPr>
        <w:t>.</w:t>
      </w:r>
    </w:p>
    <w:p w:rsidR="00516964" w:rsidRPr="00ED6CDE" w:rsidRDefault="00516964" w:rsidP="00516964">
      <w:pPr>
        <w:keepNext/>
        <w:keepLines/>
        <w:spacing w:before="200"/>
        <w:outlineLvl w:val="3"/>
        <w:rPr>
          <w:rFonts w:eastAsia="맑은 고딕" w:cs="Times New Roman"/>
          <w:b/>
          <w:bCs/>
          <w:iCs/>
          <w:sz w:val="24"/>
        </w:rPr>
      </w:pPr>
      <w:r w:rsidRPr="00ED6CDE">
        <w:rPr>
          <w:rFonts w:eastAsia="맑은 고딕" w:cs="Times New Roman"/>
          <w:b/>
          <w:bCs/>
          <w:iCs/>
          <w:sz w:val="26"/>
        </w:rPr>
        <w:t>Diseases end civilization</w:t>
      </w:r>
    </w:p>
    <w:p w:rsidR="00516964" w:rsidRPr="00ED6CDE" w:rsidRDefault="00516964" w:rsidP="00516964">
      <w:pPr>
        <w:rPr>
          <w:rFonts w:eastAsia="Calibri"/>
        </w:rPr>
      </w:pPr>
      <w:r w:rsidRPr="00ED6CDE">
        <w:rPr>
          <w:rFonts w:eastAsia="Calibri"/>
        </w:rPr>
        <w:t>David</w:t>
      </w:r>
      <w:r w:rsidRPr="00ED6CDE">
        <w:rPr>
          <w:rFonts w:eastAsia="Calibri"/>
          <w:b/>
          <w:bCs/>
          <w:sz w:val="26"/>
        </w:rPr>
        <w:t xml:space="preserve"> </w:t>
      </w:r>
      <w:proofErr w:type="spellStart"/>
      <w:r w:rsidRPr="00ED6CDE">
        <w:rPr>
          <w:rFonts w:eastAsia="Calibri"/>
          <w:b/>
          <w:bCs/>
          <w:sz w:val="26"/>
        </w:rPr>
        <w:t>Quammen</w:t>
      </w:r>
      <w:proofErr w:type="spellEnd"/>
      <w:r w:rsidRPr="00ED6CDE">
        <w:rPr>
          <w:rFonts w:eastAsia="Calibri"/>
          <w:b/>
          <w:bCs/>
          <w:sz w:val="26"/>
        </w:rPr>
        <w:t xml:space="preserve"> 12</w:t>
      </w:r>
      <w:r w:rsidRPr="00ED6CDE">
        <w:rPr>
          <w:rFonts w:eastAsia="Calibri"/>
        </w:rPr>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516964" w:rsidRPr="00ED6CDE" w:rsidRDefault="00516964" w:rsidP="00516964">
      <w:pPr>
        <w:rPr>
          <w:rFonts w:eastAsia="Calibri"/>
        </w:rPr>
      </w:pPr>
    </w:p>
    <w:p w:rsidR="00516964" w:rsidRPr="00ED6CDE" w:rsidRDefault="00516964" w:rsidP="00516964">
      <w:pPr>
        <w:rPr>
          <w:rFonts w:eastAsia="Calibri"/>
          <w:sz w:val="14"/>
          <w:u w:val="single"/>
        </w:rPr>
      </w:pPr>
      <w:r w:rsidRPr="00D14B16">
        <w:rPr>
          <w:rFonts w:eastAsia="Calibri"/>
          <w:b/>
          <w:bCs/>
          <w:u w:val="single"/>
        </w:rPr>
        <w:t xml:space="preserve">Infectious disease is all around </w:t>
      </w:r>
      <w:r w:rsidR="00EA2959">
        <w:rPr>
          <w:b/>
          <w:bCs/>
          <w:u w:val="single"/>
        </w:rPr>
        <w:t>…</w:t>
      </w:r>
      <w:proofErr w:type="gramStart"/>
      <w:r w:rsidRPr="00ED6CDE">
        <w:rPr>
          <w:rFonts w:eastAsia="Calibri"/>
          <w:sz w:val="14"/>
        </w:rPr>
        <w:t>disease,</w:t>
      </w:r>
      <w:proofErr w:type="gramEnd"/>
      <w:r w:rsidRPr="00ED6CDE">
        <w:rPr>
          <w:rFonts w:eastAsia="Calibri"/>
          <w:sz w:val="14"/>
        </w:rPr>
        <w:t xml:space="preserve"> and viruses in particular.</w:t>
      </w:r>
    </w:p>
    <w:p w:rsidR="00516964" w:rsidRPr="00ED6CDE" w:rsidRDefault="00516964" w:rsidP="00516964">
      <w:pPr>
        <w:ind w:right="288"/>
        <w:rPr>
          <w:rFonts w:eastAsia="Calibri" w:cs="Times New Roman"/>
          <w:sz w:val="16"/>
        </w:rPr>
      </w:pPr>
    </w:p>
    <w:p w:rsidR="00DF2F89" w:rsidRDefault="00DF2F89" w:rsidP="00DF2F89">
      <w:pPr>
        <w:pStyle w:val="Heading3"/>
      </w:pPr>
      <w:r>
        <w:lastRenderedPageBreak/>
        <w:t>Plan</w:t>
      </w:r>
    </w:p>
    <w:p w:rsidR="00DF2F89" w:rsidRDefault="00DF2F89" w:rsidP="00DF2F89">
      <w:pPr>
        <w:keepNext/>
        <w:keepLines/>
        <w:spacing w:before="200"/>
        <w:outlineLvl w:val="3"/>
        <w:rPr>
          <w:rFonts w:eastAsia="맑은 고딕" w:cs="Times New Roman"/>
          <w:b/>
          <w:bCs/>
          <w:iCs/>
          <w:sz w:val="26"/>
        </w:rPr>
      </w:pPr>
      <w:r w:rsidRPr="00B101D8">
        <w:rPr>
          <w:rFonts w:eastAsia="맑은 고딕" w:cs="Times New Roman"/>
          <w:b/>
          <w:bCs/>
          <w:iCs/>
          <w:sz w:val="26"/>
        </w:rPr>
        <w:t xml:space="preserve">The United States federal government should </w:t>
      </w:r>
      <w:r>
        <w:rPr>
          <w:rFonts w:eastAsia="맑은 고딕" w:cs="Times New Roman"/>
          <w:b/>
          <w:bCs/>
          <w:iCs/>
          <w:sz w:val="26"/>
        </w:rPr>
        <w:t xml:space="preserve">normalize its trade relations with </w:t>
      </w:r>
      <w:proofErr w:type="gramStart"/>
      <w:r>
        <w:rPr>
          <w:rFonts w:eastAsia="맑은 고딕" w:cs="Times New Roman"/>
          <w:b/>
          <w:bCs/>
          <w:iCs/>
          <w:sz w:val="26"/>
        </w:rPr>
        <w:t xml:space="preserve">the </w:t>
      </w:r>
      <w:r w:rsidRPr="00B101D8">
        <w:rPr>
          <w:rFonts w:eastAsia="맑은 고딕" w:cs="Times New Roman"/>
          <w:b/>
          <w:bCs/>
          <w:iCs/>
          <w:sz w:val="26"/>
        </w:rPr>
        <w:t xml:space="preserve"> Bolivarian</w:t>
      </w:r>
      <w:proofErr w:type="gramEnd"/>
      <w:r w:rsidRPr="00B101D8">
        <w:rPr>
          <w:rFonts w:eastAsia="맑은 고딕" w:cs="Times New Roman"/>
          <w:b/>
          <w:bCs/>
          <w:iCs/>
          <w:sz w:val="26"/>
        </w:rPr>
        <w:t xml:space="preserve"> Republic of Venezuela if</w:t>
      </w:r>
      <w:r>
        <w:rPr>
          <w:rFonts w:eastAsia="맑은 고딕" w:cs="Times New Roman"/>
          <w:b/>
          <w:bCs/>
          <w:iCs/>
          <w:sz w:val="26"/>
        </w:rPr>
        <w:t>,</w:t>
      </w:r>
      <w:r w:rsidRPr="00B101D8">
        <w:rPr>
          <w:rFonts w:eastAsia="맑은 고딕" w:cs="Times New Roman"/>
          <w:b/>
          <w:bCs/>
          <w:iCs/>
          <w:sz w:val="26"/>
        </w:rPr>
        <w:t xml:space="preserve"> </w:t>
      </w:r>
      <w:r>
        <w:rPr>
          <w:rFonts w:eastAsia="맑은 고딕" w:cs="Times New Roman"/>
          <w:b/>
          <w:bCs/>
          <w:iCs/>
          <w:sz w:val="26"/>
        </w:rPr>
        <w:t xml:space="preserve">and only if, </w:t>
      </w:r>
      <w:r w:rsidRPr="00B101D8">
        <w:rPr>
          <w:rFonts w:eastAsia="맑은 고딕" w:cs="Times New Roman"/>
          <w:b/>
          <w:bCs/>
          <w:iCs/>
          <w:sz w:val="26"/>
        </w:rPr>
        <w:t xml:space="preserve">it complies with the standards of the International Ship and Port Facility Security Program code set by </w:t>
      </w:r>
      <w:r>
        <w:rPr>
          <w:rFonts w:eastAsia="맑은 고딕" w:cs="Times New Roman"/>
          <w:b/>
          <w:bCs/>
          <w:iCs/>
          <w:sz w:val="26"/>
        </w:rPr>
        <w:t xml:space="preserve">the </w:t>
      </w:r>
      <w:r w:rsidRPr="00B101D8">
        <w:rPr>
          <w:rFonts w:eastAsia="맑은 고딕" w:cs="Times New Roman"/>
          <w:b/>
          <w:bCs/>
          <w:iCs/>
          <w:sz w:val="26"/>
        </w:rPr>
        <w:t xml:space="preserve">International Maritime Organization. </w:t>
      </w:r>
    </w:p>
    <w:p w:rsidR="00516964" w:rsidRDefault="00516964" w:rsidP="00516964">
      <w:pPr>
        <w:pStyle w:val="Heading3"/>
      </w:pPr>
      <w:r>
        <w:lastRenderedPageBreak/>
        <w:t>Solvency</w:t>
      </w:r>
    </w:p>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The plan boosts trade relations and avoids </w:t>
      </w:r>
      <w:r w:rsidRPr="00481B51">
        <w:rPr>
          <w:rFonts w:eastAsia="맑은 고딕" w:cs="Times New Roman"/>
          <w:b/>
          <w:bCs/>
          <w:i/>
          <w:iCs/>
          <w:sz w:val="26"/>
          <w:u w:val="single"/>
        </w:rPr>
        <w:t>political confrontation</w:t>
      </w:r>
      <w:r w:rsidRPr="00B101D8">
        <w:rPr>
          <w:rFonts w:eastAsia="맑은 고딕" w:cs="Times New Roman"/>
          <w:b/>
          <w:bCs/>
          <w:iCs/>
          <w:sz w:val="26"/>
        </w:rPr>
        <w:t xml:space="preserve"> with Venezuela</w:t>
      </w:r>
      <w:r>
        <w:rPr>
          <w:rFonts w:eastAsia="맑은 고딕" w:cs="Times New Roman"/>
          <w:b/>
          <w:bCs/>
          <w:iCs/>
          <w:sz w:val="26"/>
        </w:rPr>
        <w:t xml:space="preserve"> – none of their “Say No” cards assume this</w:t>
      </w:r>
    </w:p>
    <w:p w:rsidR="00516964" w:rsidRPr="00B101D8" w:rsidRDefault="00516964" w:rsidP="00516964">
      <w:r w:rsidRPr="00B101D8">
        <w:rPr>
          <w:b/>
          <w:bCs/>
          <w:sz w:val="26"/>
        </w:rPr>
        <w:t xml:space="preserve">Edwards 8 </w:t>
      </w:r>
      <w:r w:rsidRPr="00B101D8">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6" w:history="1">
        <w:r w:rsidRPr="00B101D8">
          <w:t>http://juro.uga.edu/2008/2008papers/Edwards2008.pdf</w:t>
        </w:r>
      </w:hyperlink>
      <w:r w:rsidRPr="00B101D8">
        <w:t xml:space="preserve">, </w:t>
      </w:r>
      <w:proofErr w:type="spellStart"/>
      <w:r w:rsidRPr="00B101D8">
        <w:t>Daehyun</w:t>
      </w:r>
      <w:proofErr w:type="spellEnd"/>
      <w:r w:rsidRPr="00B101D8">
        <w:t>)</w:t>
      </w:r>
    </w:p>
    <w:p w:rsidR="00516964" w:rsidRPr="00B101D8" w:rsidRDefault="00516964" w:rsidP="00516964"/>
    <w:p w:rsidR="00516964" w:rsidRPr="00B101D8" w:rsidRDefault="00516964" w:rsidP="00516964">
      <w:pPr>
        <w:rPr>
          <w:b/>
          <w:bCs/>
          <w:u w:val="single"/>
        </w:rPr>
      </w:pPr>
      <w:r w:rsidRPr="00B101D8">
        <w:rPr>
          <w:sz w:val="16"/>
        </w:rPr>
        <w:t xml:space="preserve">Abstract: </w:t>
      </w:r>
      <w:r w:rsidRPr="00B101D8">
        <w:rPr>
          <w:b/>
          <w:bCs/>
          <w:u w:val="single"/>
        </w:rPr>
        <w:t xml:space="preserve">Trade with </w:t>
      </w:r>
      <w:r w:rsidRPr="00B101D8">
        <w:rPr>
          <w:b/>
          <w:bCs/>
          <w:highlight w:val="yellow"/>
          <w:u w:val="single"/>
        </w:rPr>
        <w:t xml:space="preserve">Venezuela </w:t>
      </w:r>
      <w:r w:rsidR="00EA2959">
        <w:rPr>
          <w:b/>
          <w:bCs/>
          <w:u w:val="single"/>
        </w:rPr>
        <w:t>…</w:t>
      </w:r>
      <w:r w:rsidRPr="00B101D8">
        <w:rPr>
          <w:b/>
          <w:bCs/>
          <w:u w:val="single"/>
        </w:rPr>
        <w:t>inherent benefits of trade systems.</w:t>
      </w:r>
    </w:p>
    <w:p w:rsidR="00516964"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The plan provides the </w:t>
      </w:r>
      <w:r w:rsidRPr="00481B51">
        <w:rPr>
          <w:rFonts w:eastAsia="맑은 고딕" w:cs="Times New Roman"/>
          <w:b/>
          <w:bCs/>
          <w:i/>
          <w:iCs/>
          <w:sz w:val="26"/>
          <w:u w:val="single"/>
        </w:rPr>
        <w:t>critical incentive</w:t>
      </w:r>
      <w:r w:rsidRPr="00B101D8">
        <w:rPr>
          <w:rFonts w:eastAsia="맑은 고딕" w:cs="Times New Roman"/>
          <w:b/>
          <w:bCs/>
          <w:iCs/>
          <w:sz w:val="26"/>
        </w:rPr>
        <w:t xml:space="preserve"> for Venezuela to adopt the ISPS standards</w:t>
      </w:r>
    </w:p>
    <w:p w:rsidR="00516964" w:rsidRPr="00B101D8" w:rsidRDefault="00516964" w:rsidP="00516964">
      <w:r w:rsidRPr="00B101D8">
        <w:rPr>
          <w:b/>
          <w:bCs/>
          <w:sz w:val="26"/>
        </w:rPr>
        <w:t xml:space="preserve">Edwards 8 </w:t>
      </w:r>
      <w:r w:rsidRPr="00B101D8">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7" w:history="1">
        <w:r w:rsidRPr="00B101D8">
          <w:t>http://juro.uga.edu/2008/2008papers/Edwards2008.pdf</w:t>
        </w:r>
      </w:hyperlink>
      <w:r w:rsidRPr="00B101D8">
        <w:t xml:space="preserve">, </w:t>
      </w:r>
      <w:proofErr w:type="spellStart"/>
      <w:r w:rsidRPr="00B101D8">
        <w:t>Daehyun</w:t>
      </w:r>
      <w:proofErr w:type="spellEnd"/>
      <w:r w:rsidRPr="00B101D8">
        <w:t>)</w:t>
      </w:r>
    </w:p>
    <w:p w:rsidR="00516964" w:rsidRPr="00B101D8" w:rsidRDefault="00516964" w:rsidP="00516964"/>
    <w:p w:rsidR="00516964" w:rsidRPr="00B101D8" w:rsidRDefault="00516964" w:rsidP="00516964">
      <w:pPr>
        <w:rPr>
          <w:b/>
          <w:bCs/>
          <w:u w:val="single"/>
        </w:rPr>
      </w:pPr>
      <w:r w:rsidRPr="00B101D8">
        <w:rPr>
          <w:sz w:val="16"/>
        </w:rPr>
        <w:t xml:space="preserve">It is widely believed that </w:t>
      </w:r>
      <w:r w:rsidR="00EA2959">
        <w:rPr>
          <w:b/>
          <w:bCs/>
          <w:u w:val="single"/>
        </w:rPr>
        <w:t>…</w:t>
      </w:r>
      <w:r w:rsidRPr="00B101D8">
        <w:rPr>
          <w:b/>
          <w:bCs/>
          <w:u w:val="single"/>
        </w:rPr>
        <w:t>who may be</w:t>
      </w:r>
      <w:r w:rsidRPr="00B101D8">
        <w:rPr>
          <w:b/>
          <w:bCs/>
          <w:sz w:val="12"/>
          <w:u w:val="single"/>
        </w:rPr>
        <w:t xml:space="preserve"> </w:t>
      </w:r>
      <w:r w:rsidRPr="00B101D8">
        <w:rPr>
          <w:b/>
          <w:bCs/>
          <w:u w:val="single"/>
        </w:rPr>
        <w:t>exempt from IMO’s ISPS code.</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 xml:space="preserve">Venezuela will say yes </w:t>
      </w:r>
      <w:r>
        <w:rPr>
          <w:rFonts w:eastAsia="맑은 고딕" w:cs="Times New Roman"/>
          <w:b/>
          <w:bCs/>
          <w:iCs/>
          <w:sz w:val="26"/>
        </w:rPr>
        <w:t>–</w:t>
      </w:r>
      <w:r w:rsidRPr="00B101D8">
        <w:rPr>
          <w:rFonts w:eastAsia="맑은 고딕" w:cs="Times New Roman"/>
          <w:b/>
          <w:bCs/>
          <w:iCs/>
          <w:sz w:val="26"/>
        </w:rPr>
        <w:t xml:space="preserve"> </w:t>
      </w:r>
      <w:r>
        <w:rPr>
          <w:rFonts w:eastAsia="맑은 고딕" w:cs="Times New Roman"/>
          <w:b/>
          <w:bCs/>
          <w:iCs/>
          <w:sz w:val="26"/>
        </w:rPr>
        <w:t>i</w:t>
      </w:r>
      <w:r w:rsidRPr="00B101D8">
        <w:rPr>
          <w:rFonts w:eastAsia="맑은 고딕" w:cs="Times New Roman"/>
          <w:b/>
          <w:bCs/>
          <w:iCs/>
          <w:sz w:val="26"/>
        </w:rPr>
        <w:t xml:space="preserve">t prioritizes trade relations </w:t>
      </w:r>
    </w:p>
    <w:p w:rsidR="00516964" w:rsidRPr="00B101D8" w:rsidRDefault="00516964" w:rsidP="00516964">
      <w:r w:rsidRPr="00B101D8">
        <w:rPr>
          <w:b/>
          <w:bCs/>
          <w:sz w:val="26"/>
        </w:rPr>
        <w:t>Jamison 13</w:t>
      </w:r>
      <w:r w:rsidRPr="00B101D8">
        <w:t xml:space="preserve"> – writer, studying international politics at Georgetown (Anne, “</w:t>
      </w:r>
      <w:proofErr w:type="spellStart"/>
      <w:r w:rsidRPr="00B101D8">
        <w:t>Maduro</w:t>
      </w:r>
      <w:proofErr w:type="spellEnd"/>
      <w:r w:rsidRPr="00B101D8">
        <w:t xml:space="preserve"> Venezuela: He Won't Usher in a New Era </w:t>
      </w:r>
      <w:proofErr w:type="gramStart"/>
      <w:r w:rsidRPr="00B101D8">
        <w:t>Of</w:t>
      </w:r>
      <w:proofErr w:type="gramEnd"/>
      <w:r w:rsidRPr="00B101D8">
        <w:t xml:space="preserve"> U.S.-Venezuela Relations, and That's OK”, April, Policy Mic Network)</w:t>
      </w:r>
    </w:p>
    <w:p w:rsidR="00516964" w:rsidRPr="00B101D8" w:rsidRDefault="00516964" w:rsidP="00516964"/>
    <w:p w:rsidR="00516964" w:rsidRPr="00B101D8" w:rsidRDefault="00516964" w:rsidP="00516964">
      <w:pPr>
        <w:rPr>
          <w:sz w:val="16"/>
        </w:rPr>
      </w:pPr>
      <w:r w:rsidRPr="00B101D8">
        <w:rPr>
          <w:sz w:val="16"/>
        </w:rPr>
        <w:t xml:space="preserve">The April 19 inauguration of </w:t>
      </w:r>
      <w:r w:rsidR="00EA2959">
        <w:rPr>
          <w:b/>
          <w:bCs/>
          <w:u w:val="single"/>
        </w:rPr>
        <w:t>…</w:t>
      </w:r>
      <w:r w:rsidRPr="00B101D8">
        <w:rPr>
          <w:sz w:val="16"/>
        </w:rPr>
        <w:t xml:space="preserve">is intact, and that </w:t>
      </w:r>
      <w:r w:rsidRPr="00B101D8">
        <w:rPr>
          <w:b/>
          <w:bCs/>
          <w:highlight w:val="yellow"/>
          <w:u w:val="single"/>
        </w:rPr>
        <w:t xml:space="preserve">is </w:t>
      </w:r>
      <w:r w:rsidRPr="00B101D8">
        <w:rPr>
          <w:b/>
          <w:iCs/>
          <w:highlight w:val="yellow"/>
          <w:u w:val="single"/>
          <w:bdr w:val="single" w:sz="18" w:space="0" w:color="auto"/>
        </w:rPr>
        <w:t>their priority</w:t>
      </w:r>
      <w:r w:rsidRPr="00B101D8">
        <w:rPr>
          <w:b/>
          <w:bCs/>
          <w:u w:val="single"/>
        </w:rPr>
        <w:t>.</w:t>
      </w:r>
    </w:p>
    <w:p w:rsidR="00516964" w:rsidRPr="00B101D8" w:rsidRDefault="00516964" w:rsidP="00516964"/>
    <w:p w:rsidR="00516964" w:rsidRPr="00B101D8" w:rsidRDefault="00516964" w:rsidP="00516964">
      <w:pPr>
        <w:keepNext/>
        <w:keepLines/>
        <w:spacing w:before="200"/>
        <w:outlineLvl w:val="3"/>
        <w:rPr>
          <w:rFonts w:eastAsia="맑은 고딕" w:cs="Times New Roman"/>
          <w:b/>
          <w:bCs/>
          <w:iCs/>
          <w:sz w:val="26"/>
        </w:rPr>
      </w:pPr>
      <w:r w:rsidRPr="00B101D8">
        <w:rPr>
          <w:rFonts w:eastAsia="맑은 고딕" w:cs="Times New Roman"/>
          <w:b/>
          <w:bCs/>
          <w:iCs/>
          <w:sz w:val="26"/>
        </w:rPr>
        <w:t>Boosting counter nar</w:t>
      </w:r>
      <w:r>
        <w:rPr>
          <w:rFonts w:eastAsia="맑은 고딕" w:cs="Times New Roman"/>
          <w:b/>
          <w:bCs/>
          <w:iCs/>
          <w:sz w:val="26"/>
        </w:rPr>
        <w:t>cotics cooperation is feasible –</w:t>
      </w:r>
      <w:r w:rsidRPr="00B101D8">
        <w:rPr>
          <w:rFonts w:eastAsia="맑은 고딕" w:cs="Times New Roman"/>
          <w:b/>
          <w:bCs/>
          <w:iCs/>
          <w:sz w:val="26"/>
        </w:rPr>
        <w:t xml:space="preserve"> </w:t>
      </w:r>
      <w:r>
        <w:rPr>
          <w:rFonts w:eastAsia="맑은 고딕" w:cs="Times New Roman"/>
          <w:b/>
          <w:bCs/>
          <w:iCs/>
          <w:sz w:val="26"/>
        </w:rPr>
        <w:t xml:space="preserve">it </w:t>
      </w:r>
      <w:r w:rsidRPr="00B101D8">
        <w:rPr>
          <w:rFonts w:eastAsia="맑은 고딕" w:cs="Times New Roman"/>
          <w:b/>
          <w:bCs/>
          <w:iCs/>
          <w:sz w:val="26"/>
        </w:rPr>
        <w:t>would put the ball in Venezuela’s court</w:t>
      </w:r>
    </w:p>
    <w:p w:rsidR="00516964" w:rsidRPr="00B101D8" w:rsidRDefault="00516964" w:rsidP="00516964">
      <w:r w:rsidRPr="00B101D8">
        <w:rPr>
          <w:b/>
          <w:bCs/>
          <w:sz w:val="26"/>
        </w:rPr>
        <w:t>Mannes 9</w:t>
      </w:r>
      <w:r w:rsidRPr="00B101D8">
        <w:t xml:space="preserve"> – American writer, former Director of Research at the Middle East Media Research </w:t>
      </w:r>
      <w:proofErr w:type="gramStart"/>
      <w:r w:rsidRPr="00B101D8">
        <w:t>Institute(</w:t>
      </w:r>
      <w:proofErr w:type="gramEnd"/>
      <w:r w:rsidRPr="00B101D8">
        <w:t xml:space="preserve">Aaron, “Mind the Gap: Reinstituting </w:t>
      </w:r>
      <w:proofErr w:type="spellStart"/>
      <w:r w:rsidRPr="00B101D8">
        <w:t>Counternarcotics</w:t>
      </w:r>
      <w:proofErr w:type="spellEnd"/>
      <w:r w:rsidRPr="00B101D8">
        <w:t xml:space="preserve"> Cooperation with Venezuela”, Jul 22, 2009, </w:t>
      </w:r>
      <w:hyperlink r:id="rId18" w:history="1">
        <w:r w:rsidRPr="00B101D8">
          <w:t>http://terrorwonk.blogspot.com/2009/07/mind-gap-reinstituting-counternarcotics.html</w:t>
        </w:r>
      </w:hyperlink>
      <w:r w:rsidRPr="00B101D8">
        <w:t xml:space="preserve">, </w:t>
      </w:r>
      <w:proofErr w:type="spellStart"/>
      <w:r w:rsidRPr="00B101D8">
        <w:t>Daehyun</w:t>
      </w:r>
      <w:proofErr w:type="spellEnd"/>
      <w:r w:rsidRPr="00B101D8">
        <w:t>)</w:t>
      </w:r>
    </w:p>
    <w:p w:rsidR="00516964" w:rsidRPr="00B101D8" w:rsidRDefault="00516964" w:rsidP="00516964"/>
    <w:p w:rsidR="00516964" w:rsidRPr="005479DE" w:rsidRDefault="00516964" w:rsidP="00516964">
      <w:pPr>
        <w:rPr>
          <w:b/>
          <w:bCs/>
          <w:u w:val="single"/>
        </w:rPr>
      </w:pPr>
      <w:r w:rsidRPr="00B101D8">
        <w:rPr>
          <w:sz w:val="16"/>
        </w:rPr>
        <w:t xml:space="preserve">The GAO’s recent report U.S. </w:t>
      </w:r>
      <w:r w:rsidR="00EA2959">
        <w:rPr>
          <w:b/>
          <w:bCs/>
          <w:u w:val="single"/>
        </w:rPr>
        <w:t>…</w:t>
      </w:r>
      <w:r w:rsidRPr="00B101D8">
        <w:rPr>
          <w:b/>
          <w:bCs/>
          <w:u w:val="single"/>
        </w:rPr>
        <w:t>gap in hemispheric security.</w:t>
      </w:r>
    </w:p>
    <w:p w:rsidR="00516964" w:rsidRPr="00B101D8" w:rsidRDefault="00516964" w:rsidP="00516964">
      <w:pPr>
        <w:keepNext/>
        <w:keepLines/>
        <w:spacing w:before="200"/>
        <w:outlineLvl w:val="3"/>
        <w:rPr>
          <w:rFonts w:eastAsia="맑은 고딕" w:cs="Times New Roman"/>
          <w:b/>
          <w:bCs/>
          <w:iCs/>
          <w:sz w:val="26"/>
        </w:rPr>
      </w:pPr>
      <w:r>
        <w:rPr>
          <w:rFonts w:eastAsia="맑은 고딕" w:cs="Times New Roman"/>
          <w:b/>
          <w:bCs/>
          <w:iCs/>
          <w:sz w:val="26"/>
        </w:rPr>
        <w:t>The ISPS is successful –</w:t>
      </w:r>
      <w:r w:rsidRPr="00B101D8">
        <w:rPr>
          <w:rFonts w:eastAsia="맑은 고딕" w:cs="Times New Roman"/>
          <w:b/>
          <w:bCs/>
          <w:iCs/>
          <w:sz w:val="26"/>
        </w:rPr>
        <w:t xml:space="preserve"> </w:t>
      </w:r>
      <w:r>
        <w:rPr>
          <w:rFonts w:eastAsia="맑은 고딕" w:cs="Times New Roman"/>
          <w:b/>
          <w:bCs/>
          <w:iCs/>
          <w:sz w:val="26"/>
        </w:rPr>
        <w:t xml:space="preserve">it </w:t>
      </w:r>
      <w:r w:rsidRPr="00B101D8">
        <w:rPr>
          <w:rFonts w:eastAsia="맑은 고딕" w:cs="Times New Roman"/>
          <w:b/>
          <w:bCs/>
          <w:iCs/>
          <w:sz w:val="26"/>
        </w:rPr>
        <w:t xml:space="preserve">fosters international cooperation and provides regional flexibility </w:t>
      </w:r>
    </w:p>
    <w:p w:rsidR="00516964" w:rsidRPr="00B101D8" w:rsidRDefault="00516964" w:rsidP="00516964">
      <w:proofErr w:type="spellStart"/>
      <w:r w:rsidRPr="00B101D8">
        <w:rPr>
          <w:b/>
          <w:bCs/>
          <w:sz w:val="26"/>
        </w:rPr>
        <w:t>Timien</w:t>
      </w:r>
      <w:proofErr w:type="spellEnd"/>
      <w:r w:rsidRPr="00B101D8">
        <w:rPr>
          <w:b/>
          <w:bCs/>
          <w:sz w:val="26"/>
        </w:rPr>
        <w:t xml:space="preserve"> 7</w:t>
      </w:r>
      <w:r w:rsidRPr="00B101D8">
        <w:t xml:space="preserve"> - Head of the Baltic and International Maritime Council’s (BIMCO</w:t>
      </w:r>
      <w:proofErr w:type="gramStart"/>
      <w:r w:rsidRPr="00B101D8">
        <w:t>)  Security</w:t>
      </w:r>
      <w:proofErr w:type="gramEnd"/>
      <w:r w:rsidRPr="00B101D8">
        <w:t xml:space="preserve"> and International Affairs  Department(Thomas, “The ISPS Code: Where are we now?”, Apr, 2007, </w:t>
      </w:r>
      <w:hyperlink r:id="rId19" w:history="1">
        <w:r w:rsidRPr="00B101D8">
          <w:t>http://www.fswg.org/files/DDF/ISPS%20Code%20-%20Where%20are%20we%20now%20-%20Cargo%20Security%20International%20CSIA%20%204-5%2007%20(article).pdf</w:t>
        </w:r>
      </w:hyperlink>
      <w:r w:rsidRPr="00B101D8">
        <w:t xml:space="preserve">, </w:t>
      </w:r>
      <w:proofErr w:type="spellStart"/>
      <w:r w:rsidRPr="00B101D8">
        <w:t>Daehyun</w:t>
      </w:r>
      <w:proofErr w:type="spellEnd"/>
      <w:r w:rsidRPr="00B101D8">
        <w:t>)</w:t>
      </w:r>
    </w:p>
    <w:p w:rsidR="00516964" w:rsidRPr="00B101D8" w:rsidRDefault="00516964" w:rsidP="00516964">
      <w:pPr>
        <w:rPr>
          <w:b/>
          <w:bCs/>
          <w:u w:val="single"/>
        </w:rPr>
      </w:pPr>
    </w:p>
    <w:p w:rsidR="00601343" w:rsidRPr="00EA2959" w:rsidRDefault="00516964">
      <w:pPr>
        <w:rPr>
          <w:b/>
          <w:bCs/>
          <w:u w:val="single"/>
        </w:rPr>
      </w:pPr>
      <w:r w:rsidRPr="00B101D8">
        <w:rPr>
          <w:sz w:val="16"/>
        </w:rPr>
        <w:t xml:space="preserve">Beginning with the former, </w:t>
      </w:r>
      <w:proofErr w:type="gramStart"/>
      <w:r w:rsidRPr="00B101D8">
        <w:rPr>
          <w:sz w:val="16"/>
        </w:rPr>
        <w:t>the  United</w:t>
      </w:r>
      <w:proofErr w:type="gramEnd"/>
      <w:r w:rsidRPr="00B101D8">
        <w:rPr>
          <w:sz w:val="16"/>
        </w:rPr>
        <w:t xml:space="preserve"> </w:t>
      </w:r>
      <w:r w:rsidR="00EA2959">
        <w:rPr>
          <w:b/>
          <w:bCs/>
          <w:u w:val="single"/>
        </w:rPr>
        <w:t>…</w:t>
      </w:r>
      <w:r w:rsidRPr="00B101D8">
        <w:rPr>
          <w:b/>
          <w:bCs/>
          <w:u w:val="single"/>
        </w:rPr>
        <w:t xml:space="preserve">still </w:t>
      </w:r>
      <w:r w:rsidRPr="00B101D8">
        <w:rPr>
          <w:b/>
          <w:bCs/>
          <w:sz w:val="12"/>
          <w:u w:val="single"/>
        </w:rPr>
        <w:t xml:space="preserve"> </w:t>
      </w:r>
      <w:r w:rsidRPr="00B101D8">
        <w:rPr>
          <w:b/>
          <w:bCs/>
          <w:u w:val="single"/>
        </w:rPr>
        <w:t>have quite some catching up to do.</w:t>
      </w:r>
      <w:bookmarkStart w:id="0" w:name="_GoBack"/>
      <w:bookmarkEnd w:id="0"/>
    </w:p>
    <w:sectPr w:rsidR="00601343" w:rsidRPr="00EA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29D77CFB" w:usb2="00000012" w:usb3="00000000" w:csb0="0008008D"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12F6C"/>
    <w:multiLevelType w:val="hybridMultilevel"/>
    <w:tmpl w:val="8320EA20"/>
    <w:lvl w:ilvl="0" w:tplc="6770CA68">
      <w:start w:val="3"/>
      <w:numFmt w:val="bullet"/>
      <w:lvlText w:val="-"/>
      <w:lvlJc w:val="left"/>
      <w:pPr>
        <w:ind w:left="720" w:hanging="360"/>
      </w:pPr>
      <w:rPr>
        <w:rFonts w:ascii="Georgia" w:eastAsia="맑은 고딕"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D0736"/>
    <w:multiLevelType w:val="hybridMultilevel"/>
    <w:tmpl w:val="9BE2AA6A"/>
    <w:lvl w:ilvl="0" w:tplc="D5D27D7C">
      <w:start w:val="13"/>
      <w:numFmt w:val="bullet"/>
      <w:lvlText w:val=""/>
      <w:lvlJc w:val="left"/>
      <w:pPr>
        <w:ind w:left="720" w:hanging="360"/>
      </w:pPr>
      <w:rPr>
        <w:rFonts w:ascii="Wingdings" w:eastAsia="맑은 고딕"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C4BB4"/>
    <w:multiLevelType w:val="hybridMultilevel"/>
    <w:tmpl w:val="96EC7B10"/>
    <w:lvl w:ilvl="0" w:tplc="9BB03542">
      <w:start w:val="2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64"/>
    <w:rsid w:val="00051947"/>
    <w:rsid w:val="000A2A0A"/>
    <w:rsid w:val="001514B6"/>
    <w:rsid w:val="00164DC2"/>
    <w:rsid w:val="0028232A"/>
    <w:rsid w:val="002D7321"/>
    <w:rsid w:val="003B0CC5"/>
    <w:rsid w:val="003F51E7"/>
    <w:rsid w:val="00515810"/>
    <w:rsid w:val="00516964"/>
    <w:rsid w:val="00586030"/>
    <w:rsid w:val="005D00C5"/>
    <w:rsid w:val="00601343"/>
    <w:rsid w:val="00672EF3"/>
    <w:rsid w:val="007D740A"/>
    <w:rsid w:val="0081681A"/>
    <w:rsid w:val="00822F5B"/>
    <w:rsid w:val="00885DE8"/>
    <w:rsid w:val="008E4411"/>
    <w:rsid w:val="00934F42"/>
    <w:rsid w:val="009D7EE7"/>
    <w:rsid w:val="00C94B69"/>
    <w:rsid w:val="00CD21EA"/>
    <w:rsid w:val="00CE4B34"/>
    <w:rsid w:val="00D14B16"/>
    <w:rsid w:val="00DA6A9E"/>
    <w:rsid w:val="00DF2F89"/>
    <w:rsid w:val="00EA2959"/>
    <w:rsid w:val="00F62055"/>
    <w:rsid w:val="00F713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169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169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69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1696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5169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1696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1696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16964"/>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516964"/>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1696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16964"/>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51696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16964"/>
    <w:rPr>
      <w:b/>
      <w:bCs/>
      <w:sz w:val="26"/>
      <w:u w:val="none"/>
    </w:rPr>
  </w:style>
  <w:style w:type="paragraph" w:styleId="Header">
    <w:name w:val="header"/>
    <w:basedOn w:val="Normal"/>
    <w:link w:val="HeaderChar"/>
    <w:uiPriority w:val="99"/>
    <w:semiHidden/>
    <w:rsid w:val="00516964"/>
    <w:pPr>
      <w:tabs>
        <w:tab w:val="center" w:pos="4680"/>
        <w:tab w:val="right" w:pos="9360"/>
      </w:tabs>
    </w:pPr>
  </w:style>
  <w:style w:type="character" w:customStyle="1" w:styleId="HeaderChar">
    <w:name w:val="Header Char"/>
    <w:basedOn w:val="DefaultParagraphFont"/>
    <w:link w:val="Header"/>
    <w:uiPriority w:val="99"/>
    <w:semiHidden/>
    <w:rsid w:val="00516964"/>
    <w:rPr>
      <w:rFonts w:ascii="Calibri" w:hAnsi="Calibri" w:cs="Calibri"/>
    </w:rPr>
  </w:style>
  <w:style w:type="paragraph" w:styleId="Footer">
    <w:name w:val="footer"/>
    <w:basedOn w:val="Normal"/>
    <w:link w:val="FooterChar"/>
    <w:uiPriority w:val="99"/>
    <w:semiHidden/>
    <w:rsid w:val="00516964"/>
    <w:pPr>
      <w:tabs>
        <w:tab w:val="center" w:pos="4680"/>
        <w:tab w:val="right" w:pos="9360"/>
      </w:tabs>
    </w:pPr>
  </w:style>
  <w:style w:type="character" w:customStyle="1" w:styleId="FooterChar">
    <w:name w:val="Footer Char"/>
    <w:basedOn w:val="DefaultParagraphFont"/>
    <w:link w:val="Footer"/>
    <w:uiPriority w:val="99"/>
    <w:semiHidden/>
    <w:rsid w:val="00516964"/>
    <w:rPr>
      <w:rFonts w:ascii="Calibri" w:hAnsi="Calibri" w:cs="Calibri"/>
    </w:rPr>
  </w:style>
  <w:style w:type="character" w:styleId="Hyperlink">
    <w:name w:val="Hyperlink"/>
    <w:aliases w:val="heading 1 (block title),Card Text,Important,Read,Internet Link"/>
    <w:basedOn w:val="DefaultParagraphFont"/>
    <w:uiPriority w:val="99"/>
    <w:rsid w:val="00516964"/>
    <w:rPr>
      <w:color w:val="auto"/>
      <w:u w:val="none"/>
    </w:rPr>
  </w:style>
  <w:style w:type="character" w:styleId="FollowedHyperlink">
    <w:name w:val="FollowedHyperlink"/>
    <w:basedOn w:val="DefaultParagraphFont"/>
    <w:uiPriority w:val="99"/>
    <w:semiHidden/>
    <w:rsid w:val="00516964"/>
    <w:rPr>
      <w:color w:val="auto"/>
      <w:u w:val="none"/>
    </w:rPr>
  </w:style>
  <w:style w:type="character" w:customStyle="1" w:styleId="TitleChar">
    <w:name w:val="Title Char"/>
    <w:link w:val="Title"/>
    <w:uiPriority w:val="6"/>
    <w:qFormat/>
    <w:rsid w:val="00516964"/>
    <w:rPr>
      <w:bCs/>
      <w:u w:val="single"/>
    </w:rPr>
  </w:style>
  <w:style w:type="paragraph" w:styleId="Title">
    <w:name w:val="Title"/>
    <w:basedOn w:val="Normal"/>
    <w:link w:val="TitleChar"/>
    <w:uiPriority w:val="6"/>
    <w:qFormat/>
    <w:rsid w:val="0051696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16964"/>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rsid w:val="00516964"/>
    <w:pPr>
      <w:spacing w:after="120"/>
    </w:pPr>
  </w:style>
  <w:style w:type="character" w:customStyle="1" w:styleId="BodyTextChar">
    <w:name w:val="Body Text Char"/>
    <w:basedOn w:val="DefaultParagraphFont"/>
    <w:link w:val="BodyText"/>
    <w:semiHidden/>
    <w:rsid w:val="00516964"/>
    <w:rPr>
      <w:rFonts w:ascii="Calibri" w:hAnsi="Calibri" w:cs="Calibri"/>
    </w:rPr>
  </w:style>
  <w:style w:type="character" w:customStyle="1" w:styleId="MicroChar">
    <w:name w:val="Micro Char"/>
    <w:rsid w:val="00516964"/>
    <w:rPr>
      <w:rFonts w:ascii="Arial" w:hAnsi="Arial"/>
      <w:sz w:val="12"/>
      <w:szCs w:val="24"/>
      <w:lang w:val="en-US" w:eastAsia="en-US" w:bidi="ar-SA"/>
    </w:rPr>
  </w:style>
  <w:style w:type="paragraph" w:customStyle="1" w:styleId="Cards">
    <w:name w:val="Cards"/>
    <w:next w:val="Normal"/>
    <w:link w:val="CardsChar"/>
    <w:qFormat/>
    <w:rsid w:val="0051696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516964"/>
    <w:rPr>
      <w:rFonts w:ascii="Times New Roman" w:eastAsia="Calibri" w:hAnsi="Times New Roman" w:cs="Times New Roman"/>
      <w:sz w:val="20"/>
      <w:szCs w:val="20"/>
    </w:rPr>
  </w:style>
  <w:style w:type="character" w:customStyle="1" w:styleId="st">
    <w:name w:val="st"/>
    <w:rsid w:val="00516964"/>
  </w:style>
  <w:style w:type="character" w:customStyle="1" w:styleId="SmalltextChar">
    <w:name w:val="Small text Char"/>
    <w:aliases w:val="Quote Char,Quote1 Char1"/>
    <w:link w:val="Smalltext"/>
    <w:locked/>
    <w:rsid w:val="00516964"/>
    <w:rPr>
      <w:rFonts w:ascii="Times New Roman" w:hAnsi="Times New Roman"/>
      <w:sz w:val="14"/>
    </w:rPr>
  </w:style>
  <w:style w:type="paragraph" w:customStyle="1" w:styleId="Smalltext">
    <w:name w:val="Small text"/>
    <w:aliases w:val="Quote1,Quote11"/>
    <w:basedOn w:val="Normal"/>
    <w:link w:val="SmalltextChar"/>
    <w:qFormat/>
    <w:rsid w:val="00516964"/>
    <w:rPr>
      <w:rFonts w:ascii="Times New Roman" w:hAnsi="Times New Roman" w:cstheme="minorBidi"/>
      <w:sz w:val="14"/>
    </w:rPr>
  </w:style>
  <w:style w:type="paragraph" w:customStyle="1" w:styleId="card">
    <w:name w:val="card"/>
    <w:basedOn w:val="Normal"/>
    <w:next w:val="Normal"/>
    <w:link w:val="cardChar"/>
    <w:qFormat/>
    <w:rsid w:val="00516964"/>
    <w:pPr>
      <w:ind w:left="288" w:right="288"/>
    </w:pPr>
    <w:rPr>
      <w:rFonts w:eastAsia="Times New Roman" w:cs="Times New Roman"/>
    </w:rPr>
  </w:style>
  <w:style w:type="character" w:customStyle="1" w:styleId="cardChar">
    <w:name w:val="card Char"/>
    <w:link w:val="card"/>
    <w:rsid w:val="00516964"/>
    <w:rPr>
      <w:rFonts w:ascii="Calibri" w:eastAsia="Times New Roman" w:hAnsi="Calibri" w:cs="Times New Roman"/>
    </w:rPr>
  </w:style>
  <w:style w:type="character" w:customStyle="1" w:styleId="apple-style-span">
    <w:name w:val="apple-style-span"/>
    <w:rsid w:val="00516964"/>
  </w:style>
  <w:style w:type="character" w:styleId="Strong">
    <w:name w:val="Strong"/>
    <w:uiPriority w:val="22"/>
    <w:qFormat/>
    <w:rsid w:val="00516964"/>
    <w:rPr>
      <w:b/>
      <w:bCs/>
    </w:rPr>
  </w:style>
  <w:style w:type="character" w:customStyle="1" w:styleId="cite">
    <w:name w:val="cite"/>
    <w:rsid w:val="00516964"/>
    <w:rPr>
      <w:rFonts w:ascii="Times New Roman" w:hAnsi="Times New Roman"/>
      <w:b/>
      <w:sz w:val="24"/>
    </w:rPr>
  </w:style>
  <w:style w:type="character" w:customStyle="1" w:styleId="tagChar">
    <w:name w:val="tag Char"/>
    <w:rsid w:val="00516964"/>
    <w:rPr>
      <w:b/>
      <w:sz w:val="24"/>
      <w:lang w:val="en-US" w:eastAsia="en-US" w:bidi="ar-SA"/>
    </w:rPr>
  </w:style>
  <w:style w:type="character" w:customStyle="1" w:styleId="Emphasis2">
    <w:name w:val="Emphasis2"/>
    <w:rsid w:val="00516964"/>
    <w:rPr>
      <w:rFonts w:ascii="Times New Roman" w:hAnsi="Times New Roman"/>
      <w:iCs/>
      <w:sz w:val="16"/>
      <w:u w:val="none"/>
    </w:rPr>
  </w:style>
  <w:style w:type="paragraph" w:customStyle="1" w:styleId="BlockTitle">
    <w:name w:val="Block Title"/>
    <w:basedOn w:val="Heading1"/>
    <w:next w:val="Normal"/>
    <w:link w:val="BlockTitleChar"/>
    <w:rsid w:val="00516964"/>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link w:val="BlockTitle"/>
    <w:rsid w:val="00516964"/>
    <w:rPr>
      <w:rFonts w:ascii="Century Gothic" w:eastAsia="Times New Roman" w:hAnsi="Century Gothic" w:cs="Arial"/>
      <w:b/>
      <w:bCs/>
      <w:kern w:val="32"/>
      <w:sz w:val="28"/>
      <w:szCs w:val="32"/>
      <w:u w:val="single"/>
    </w:rPr>
  </w:style>
  <w:style w:type="paragraph" w:customStyle="1" w:styleId="cardtext">
    <w:name w:val="card text"/>
    <w:basedOn w:val="Normal"/>
    <w:link w:val="cardtextChar"/>
    <w:qFormat/>
    <w:rsid w:val="00516964"/>
    <w:pPr>
      <w:ind w:left="288" w:right="288"/>
    </w:pPr>
  </w:style>
  <w:style w:type="character" w:customStyle="1" w:styleId="cardtextChar">
    <w:name w:val="card text Char"/>
    <w:link w:val="cardtext"/>
    <w:rsid w:val="00516964"/>
    <w:rPr>
      <w:rFonts w:ascii="Calibri" w:hAnsi="Calibri" w:cs="Calibri"/>
    </w:rPr>
  </w:style>
  <w:style w:type="character" w:customStyle="1" w:styleId="Box">
    <w:name w:val="Box"/>
    <w:qFormat/>
    <w:rsid w:val="00516964"/>
    <w:rPr>
      <w:b/>
      <w:u w:val="single"/>
      <w:bdr w:val="single" w:sz="4" w:space="0" w:color="auto"/>
    </w:rPr>
  </w:style>
  <w:style w:type="character" w:styleId="IntenseEmphasis">
    <w:name w:val="Intense Emphasis"/>
    <w:aliases w:val="Intense Emphasis11,Intense Emphasis111,Intense Emphasis1111"/>
    <w:uiPriority w:val="6"/>
    <w:qFormat/>
    <w:rsid w:val="00516964"/>
    <w:rPr>
      <w:b w:val="0"/>
      <w:bCs/>
      <w:sz w:val="24"/>
      <w:u w:val="single"/>
    </w:rPr>
  </w:style>
  <w:style w:type="character" w:customStyle="1" w:styleId="apple-converted-space">
    <w:name w:val="apple-converted-space"/>
    <w:rsid w:val="00516964"/>
  </w:style>
  <w:style w:type="character" w:customStyle="1" w:styleId="UnderlineChar">
    <w:name w:val="Underline Char"/>
    <w:rsid w:val="00516964"/>
    <w:rPr>
      <w:rFonts w:ascii="Times New Roman" w:hAnsi="Times New Roman" w:cs="Times New Roman"/>
      <w:sz w:val="20"/>
      <w:u w:val="thick"/>
    </w:rPr>
  </w:style>
  <w:style w:type="character" w:customStyle="1" w:styleId="BoldUnderlineChar">
    <w:name w:val="Bold Underline Char"/>
    <w:rsid w:val="00516964"/>
    <w:rPr>
      <w:rFonts w:ascii="Times New Roman" w:hAnsi="Times New Roman" w:cs="Times New Roman"/>
      <w:b/>
      <w:sz w:val="20"/>
      <w:u w:val="thick"/>
    </w:rPr>
  </w:style>
  <w:style w:type="character" w:customStyle="1" w:styleId="CiteChar">
    <w:name w:val="Cite Char"/>
    <w:rsid w:val="00516964"/>
    <w:rPr>
      <w:rFonts w:ascii="Times New Roman Bold" w:hAnsi="Times New Roman Bold" w:cs="Times New Roman"/>
      <w:b/>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169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169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69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1696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5169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1696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1696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16964"/>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516964"/>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1696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16964"/>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51696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16964"/>
    <w:rPr>
      <w:b/>
      <w:bCs/>
      <w:sz w:val="26"/>
      <w:u w:val="none"/>
    </w:rPr>
  </w:style>
  <w:style w:type="paragraph" w:styleId="Header">
    <w:name w:val="header"/>
    <w:basedOn w:val="Normal"/>
    <w:link w:val="HeaderChar"/>
    <w:uiPriority w:val="99"/>
    <w:semiHidden/>
    <w:rsid w:val="00516964"/>
    <w:pPr>
      <w:tabs>
        <w:tab w:val="center" w:pos="4680"/>
        <w:tab w:val="right" w:pos="9360"/>
      </w:tabs>
    </w:pPr>
  </w:style>
  <w:style w:type="character" w:customStyle="1" w:styleId="HeaderChar">
    <w:name w:val="Header Char"/>
    <w:basedOn w:val="DefaultParagraphFont"/>
    <w:link w:val="Header"/>
    <w:uiPriority w:val="99"/>
    <w:semiHidden/>
    <w:rsid w:val="00516964"/>
    <w:rPr>
      <w:rFonts w:ascii="Calibri" w:hAnsi="Calibri" w:cs="Calibri"/>
    </w:rPr>
  </w:style>
  <w:style w:type="paragraph" w:styleId="Footer">
    <w:name w:val="footer"/>
    <w:basedOn w:val="Normal"/>
    <w:link w:val="FooterChar"/>
    <w:uiPriority w:val="99"/>
    <w:semiHidden/>
    <w:rsid w:val="00516964"/>
    <w:pPr>
      <w:tabs>
        <w:tab w:val="center" w:pos="4680"/>
        <w:tab w:val="right" w:pos="9360"/>
      </w:tabs>
    </w:pPr>
  </w:style>
  <w:style w:type="character" w:customStyle="1" w:styleId="FooterChar">
    <w:name w:val="Footer Char"/>
    <w:basedOn w:val="DefaultParagraphFont"/>
    <w:link w:val="Footer"/>
    <w:uiPriority w:val="99"/>
    <w:semiHidden/>
    <w:rsid w:val="00516964"/>
    <w:rPr>
      <w:rFonts w:ascii="Calibri" w:hAnsi="Calibri" w:cs="Calibri"/>
    </w:rPr>
  </w:style>
  <w:style w:type="character" w:styleId="Hyperlink">
    <w:name w:val="Hyperlink"/>
    <w:aliases w:val="heading 1 (block title),Card Text,Important,Read,Internet Link"/>
    <w:basedOn w:val="DefaultParagraphFont"/>
    <w:uiPriority w:val="99"/>
    <w:rsid w:val="00516964"/>
    <w:rPr>
      <w:color w:val="auto"/>
      <w:u w:val="none"/>
    </w:rPr>
  </w:style>
  <w:style w:type="character" w:styleId="FollowedHyperlink">
    <w:name w:val="FollowedHyperlink"/>
    <w:basedOn w:val="DefaultParagraphFont"/>
    <w:uiPriority w:val="99"/>
    <w:semiHidden/>
    <w:rsid w:val="00516964"/>
    <w:rPr>
      <w:color w:val="auto"/>
      <w:u w:val="none"/>
    </w:rPr>
  </w:style>
  <w:style w:type="character" w:customStyle="1" w:styleId="TitleChar">
    <w:name w:val="Title Char"/>
    <w:link w:val="Title"/>
    <w:uiPriority w:val="6"/>
    <w:qFormat/>
    <w:rsid w:val="00516964"/>
    <w:rPr>
      <w:bCs/>
      <w:u w:val="single"/>
    </w:rPr>
  </w:style>
  <w:style w:type="paragraph" w:styleId="Title">
    <w:name w:val="Title"/>
    <w:basedOn w:val="Normal"/>
    <w:link w:val="TitleChar"/>
    <w:uiPriority w:val="6"/>
    <w:qFormat/>
    <w:rsid w:val="0051696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16964"/>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rsid w:val="00516964"/>
    <w:pPr>
      <w:spacing w:after="120"/>
    </w:pPr>
  </w:style>
  <w:style w:type="character" w:customStyle="1" w:styleId="BodyTextChar">
    <w:name w:val="Body Text Char"/>
    <w:basedOn w:val="DefaultParagraphFont"/>
    <w:link w:val="BodyText"/>
    <w:semiHidden/>
    <w:rsid w:val="00516964"/>
    <w:rPr>
      <w:rFonts w:ascii="Calibri" w:hAnsi="Calibri" w:cs="Calibri"/>
    </w:rPr>
  </w:style>
  <w:style w:type="character" w:customStyle="1" w:styleId="MicroChar">
    <w:name w:val="Micro Char"/>
    <w:rsid w:val="00516964"/>
    <w:rPr>
      <w:rFonts w:ascii="Arial" w:hAnsi="Arial"/>
      <w:sz w:val="12"/>
      <w:szCs w:val="24"/>
      <w:lang w:val="en-US" w:eastAsia="en-US" w:bidi="ar-SA"/>
    </w:rPr>
  </w:style>
  <w:style w:type="paragraph" w:customStyle="1" w:styleId="Cards">
    <w:name w:val="Cards"/>
    <w:next w:val="Normal"/>
    <w:link w:val="CardsChar"/>
    <w:qFormat/>
    <w:rsid w:val="0051696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516964"/>
    <w:rPr>
      <w:rFonts w:ascii="Times New Roman" w:eastAsia="Calibri" w:hAnsi="Times New Roman" w:cs="Times New Roman"/>
      <w:sz w:val="20"/>
      <w:szCs w:val="20"/>
    </w:rPr>
  </w:style>
  <w:style w:type="character" w:customStyle="1" w:styleId="st">
    <w:name w:val="st"/>
    <w:rsid w:val="00516964"/>
  </w:style>
  <w:style w:type="character" w:customStyle="1" w:styleId="SmalltextChar">
    <w:name w:val="Small text Char"/>
    <w:aliases w:val="Quote Char,Quote1 Char1"/>
    <w:link w:val="Smalltext"/>
    <w:locked/>
    <w:rsid w:val="00516964"/>
    <w:rPr>
      <w:rFonts w:ascii="Times New Roman" w:hAnsi="Times New Roman"/>
      <w:sz w:val="14"/>
    </w:rPr>
  </w:style>
  <w:style w:type="paragraph" w:customStyle="1" w:styleId="Smalltext">
    <w:name w:val="Small text"/>
    <w:aliases w:val="Quote1,Quote11"/>
    <w:basedOn w:val="Normal"/>
    <w:link w:val="SmalltextChar"/>
    <w:qFormat/>
    <w:rsid w:val="00516964"/>
    <w:rPr>
      <w:rFonts w:ascii="Times New Roman" w:hAnsi="Times New Roman" w:cstheme="minorBidi"/>
      <w:sz w:val="14"/>
    </w:rPr>
  </w:style>
  <w:style w:type="paragraph" w:customStyle="1" w:styleId="card">
    <w:name w:val="card"/>
    <w:basedOn w:val="Normal"/>
    <w:next w:val="Normal"/>
    <w:link w:val="cardChar"/>
    <w:qFormat/>
    <w:rsid w:val="00516964"/>
    <w:pPr>
      <w:ind w:left="288" w:right="288"/>
    </w:pPr>
    <w:rPr>
      <w:rFonts w:eastAsia="Times New Roman" w:cs="Times New Roman"/>
    </w:rPr>
  </w:style>
  <w:style w:type="character" w:customStyle="1" w:styleId="cardChar">
    <w:name w:val="card Char"/>
    <w:link w:val="card"/>
    <w:rsid w:val="00516964"/>
    <w:rPr>
      <w:rFonts w:ascii="Calibri" w:eastAsia="Times New Roman" w:hAnsi="Calibri" w:cs="Times New Roman"/>
    </w:rPr>
  </w:style>
  <w:style w:type="character" w:customStyle="1" w:styleId="apple-style-span">
    <w:name w:val="apple-style-span"/>
    <w:rsid w:val="00516964"/>
  </w:style>
  <w:style w:type="character" w:styleId="Strong">
    <w:name w:val="Strong"/>
    <w:uiPriority w:val="22"/>
    <w:qFormat/>
    <w:rsid w:val="00516964"/>
    <w:rPr>
      <w:b/>
      <w:bCs/>
    </w:rPr>
  </w:style>
  <w:style w:type="character" w:customStyle="1" w:styleId="cite">
    <w:name w:val="cite"/>
    <w:rsid w:val="00516964"/>
    <w:rPr>
      <w:rFonts w:ascii="Times New Roman" w:hAnsi="Times New Roman"/>
      <w:b/>
      <w:sz w:val="24"/>
    </w:rPr>
  </w:style>
  <w:style w:type="character" w:customStyle="1" w:styleId="tagChar">
    <w:name w:val="tag Char"/>
    <w:rsid w:val="00516964"/>
    <w:rPr>
      <w:b/>
      <w:sz w:val="24"/>
      <w:lang w:val="en-US" w:eastAsia="en-US" w:bidi="ar-SA"/>
    </w:rPr>
  </w:style>
  <w:style w:type="character" w:customStyle="1" w:styleId="Emphasis2">
    <w:name w:val="Emphasis2"/>
    <w:rsid w:val="00516964"/>
    <w:rPr>
      <w:rFonts w:ascii="Times New Roman" w:hAnsi="Times New Roman"/>
      <w:iCs/>
      <w:sz w:val="16"/>
      <w:u w:val="none"/>
    </w:rPr>
  </w:style>
  <w:style w:type="paragraph" w:customStyle="1" w:styleId="BlockTitle">
    <w:name w:val="Block Title"/>
    <w:basedOn w:val="Heading1"/>
    <w:next w:val="Normal"/>
    <w:link w:val="BlockTitleChar"/>
    <w:rsid w:val="00516964"/>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link w:val="BlockTitle"/>
    <w:rsid w:val="00516964"/>
    <w:rPr>
      <w:rFonts w:ascii="Century Gothic" w:eastAsia="Times New Roman" w:hAnsi="Century Gothic" w:cs="Arial"/>
      <w:b/>
      <w:bCs/>
      <w:kern w:val="32"/>
      <w:sz w:val="28"/>
      <w:szCs w:val="32"/>
      <w:u w:val="single"/>
    </w:rPr>
  </w:style>
  <w:style w:type="paragraph" w:customStyle="1" w:styleId="cardtext">
    <w:name w:val="card text"/>
    <w:basedOn w:val="Normal"/>
    <w:link w:val="cardtextChar"/>
    <w:qFormat/>
    <w:rsid w:val="00516964"/>
    <w:pPr>
      <w:ind w:left="288" w:right="288"/>
    </w:pPr>
  </w:style>
  <w:style w:type="character" w:customStyle="1" w:styleId="cardtextChar">
    <w:name w:val="card text Char"/>
    <w:link w:val="cardtext"/>
    <w:rsid w:val="00516964"/>
    <w:rPr>
      <w:rFonts w:ascii="Calibri" w:hAnsi="Calibri" w:cs="Calibri"/>
    </w:rPr>
  </w:style>
  <w:style w:type="character" w:customStyle="1" w:styleId="Box">
    <w:name w:val="Box"/>
    <w:qFormat/>
    <w:rsid w:val="00516964"/>
    <w:rPr>
      <w:b/>
      <w:u w:val="single"/>
      <w:bdr w:val="single" w:sz="4" w:space="0" w:color="auto"/>
    </w:rPr>
  </w:style>
  <w:style w:type="character" w:styleId="IntenseEmphasis">
    <w:name w:val="Intense Emphasis"/>
    <w:aliases w:val="Intense Emphasis11,Intense Emphasis111,Intense Emphasis1111"/>
    <w:uiPriority w:val="6"/>
    <w:qFormat/>
    <w:rsid w:val="00516964"/>
    <w:rPr>
      <w:b w:val="0"/>
      <w:bCs/>
      <w:sz w:val="24"/>
      <w:u w:val="single"/>
    </w:rPr>
  </w:style>
  <w:style w:type="character" w:customStyle="1" w:styleId="apple-converted-space">
    <w:name w:val="apple-converted-space"/>
    <w:rsid w:val="00516964"/>
  </w:style>
  <w:style w:type="character" w:customStyle="1" w:styleId="UnderlineChar">
    <w:name w:val="Underline Char"/>
    <w:rsid w:val="00516964"/>
    <w:rPr>
      <w:rFonts w:ascii="Times New Roman" w:hAnsi="Times New Roman" w:cs="Times New Roman"/>
      <w:sz w:val="20"/>
      <w:u w:val="thick"/>
    </w:rPr>
  </w:style>
  <w:style w:type="character" w:customStyle="1" w:styleId="BoldUnderlineChar">
    <w:name w:val="Bold Underline Char"/>
    <w:rsid w:val="00516964"/>
    <w:rPr>
      <w:rFonts w:ascii="Times New Roman" w:hAnsi="Times New Roman" w:cs="Times New Roman"/>
      <w:b/>
      <w:sz w:val="20"/>
      <w:u w:val="thick"/>
    </w:rPr>
  </w:style>
  <w:style w:type="character" w:customStyle="1" w:styleId="CiteChar">
    <w:name w:val="Cite Char"/>
    <w:rsid w:val="00516964"/>
    <w:rPr>
      <w:rFonts w:ascii="Times New Roman Bold" w:hAnsi="Times New Roman Bold" w:cs="Times New Roman"/>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egycenter.net/docLib/20111216_Farah_CaribbeanNarcotics_1215.pdf" TargetMode="External"/><Relationship Id="rId13" Type="http://schemas.openxmlformats.org/officeDocument/2006/relationships/hyperlink" Target="http://www.globalpolicy.org/us-military-expansion-and-intervention/venezuela/49400-us-venezuela-the-empire-strikes-back-and-loses.html" TargetMode="External"/><Relationship Id="rId18" Type="http://schemas.openxmlformats.org/officeDocument/2006/relationships/hyperlink" Target="http://terrorwonk.blogspot.com/2009/07/mind-gap-reinstituting-counternarcotic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fpri.org/enotes/2011/201112.neumann.narcoterrorism.html" TargetMode="External"/><Relationship Id="rId12" Type="http://schemas.openxmlformats.org/officeDocument/2006/relationships/hyperlink" Target="http://www.ft.com/cms/s/0/e5ca6e64-05ce-11e3-8ed5-00144feab7de.html" TargetMode="External"/><Relationship Id="rId17" Type="http://schemas.openxmlformats.org/officeDocument/2006/relationships/hyperlink" Target="http://juro.uga.edu/2008/2008papers/Edwards2008.pdf" TargetMode="External"/><Relationship Id="rId2" Type="http://schemas.openxmlformats.org/officeDocument/2006/relationships/numbering" Target="numbering.xml"/><Relationship Id="rId16" Type="http://schemas.openxmlformats.org/officeDocument/2006/relationships/hyperlink" Target="http://juro.uga.edu/2008/2008papers/Edwards200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ro.uga.edu/2008/2008papers/Edwards2008.pdf" TargetMode="External"/><Relationship Id="rId5" Type="http://schemas.openxmlformats.org/officeDocument/2006/relationships/settings" Target="settings.xml"/><Relationship Id="rId15" Type="http://schemas.openxmlformats.org/officeDocument/2006/relationships/hyperlink" Target="http://www.eastasiaforum.org/2011/01/22/americas-decline-a-harbinger-of-conflict-and-rivalry/" TargetMode="External"/><Relationship Id="rId10" Type="http://schemas.openxmlformats.org/officeDocument/2006/relationships/hyperlink" Target="http://juro.uga.edu/2008/2008papers/Edwards2008.pdf" TargetMode="External"/><Relationship Id="rId19" Type="http://schemas.openxmlformats.org/officeDocument/2006/relationships/hyperlink" Target="http://www.fswg.org/files/DDF/ISPS%20Code%20-%20Where%20are%20we%20now%20-%20Cargo%20Security%20International%20CSIA%20%204-5%2007%20(article).pdf" TargetMode="External"/><Relationship Id="rId4" Type="http://schemas.microsoft.com/office/2007/relationships/stylesWithEffects" Target="stylesWithEffects.xml"/><Relationship Id="rId9" Type="http://schemas.openxmlformats.org/officeDocument/2006/relationships/hyperlink" Target="http://www.usnews.com/news/articles/2013/04/24/iranian-sponsored-narco-terrorism-in-venezuela-how-will-maduro-respond" TargetMode="External"/><Relationship Id="rId14" Type="http://schemas.openxmlformats.org/officeDocument/2006/relationships/hyperlink" Target="http://www.dtic.mil/cgi-bin/GetTRDoc?AD=ADA497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58FF-DAF3-4158-8A9C-B764F673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8</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JJ Kim, Team 2013</cp:lastModifiedBy>
  <cp:revision>4</cp:revision>
  <dcterms:created xsi:type="dcterms:W3CDTF">2013-09-25T18:49:00Z</dcterms:created>
  <dcterms:modified xsi:type="dcterms:W3CDTF">2013-09-28T14:12:00Z</dcterms:modified>
</cp:coreProperties>
</file>