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3BB" w:rsidRDefault="008133BB" w:rsidP="008133BB">
      <w:pPr>
        <w:pStyle w:val="Heading1"/>
        <w:rPr>
          <w:rFonts w:cs="Times New Roman"/>
        </w:rPr>
      </w:pPr>
      <w:bookmarkStart w:id="0" w:name="_GoBack"/>
      <w:r>
        <w:rPr>
          <w:rFonts w:cs="Times New Roman"/>
        </w:rPr>
        <w:t>Plan</w:t>
      </w:r>
    </w:p>
    <w:p w:rsidR="008133BB" w:rsidRDefault="008133BB" w:rsidP="008133BB">
      <w:pPr>
        <w:rPr>
          <w:rStyle w:val="StyleStyleBold12pt"/>
          <w:rFonts w:ascii="Times" w:hAnsi="Times"/>
        </w:rPr>
      </w:pPr>
    </w:p>
    <w:p w:rsidR="008133BB" w:rsidRPr="009C028D" w:rsidRDefault="008133BB" w:rsidP="008133BB">
      <w:pPr>
        <w:rPr>
          <w:rStyle w:val="StyleStyleBold12pt"/>
          <w:rFonts w:ascii="Times" w:hAnsi="Times"/>
        </w:rPr>
      </w:pPr>
      <w:r w:rsidRPr="009C028D">
        <w:rPr>
          <w:rStyle w:val="StyleStyleBold12pt"/>
          <w:rFonts w:ascii="Times" w:hAnsi="Times"/>
        </w:rPr>
        <w:t>Plan: The United States federal government should normalize economic relations with the Republic of Cuba.</w:t>
      </w:r>
    </w:p>
    <w:p w:rsidR="008133BB" w:rsidRDefault="008133BB" w:rsidP="008133BB">
      <w:pPr>
        <w:ind w:firstLine="720"/>
      </w:pPr>
    </w:p>
    <w:p w:rsidR="008133BB" w:rsidRPr="00987611" w:rsidRDefault="008133BB" w:rsidP="008133BB"/>
    <w:p w:rsidR="008133BB" w:rsidRPr="00FE46A5" w:rsidRDefault="008133BB" w:rsidP="008133BB">
      <w:pPr>
        <w:pStyle w:val="Heading1"/>
        <w:rPr>
          <w:rFonts w:cs="Times New Roman"/>
        </w:rPr>
      </w:pPr>
      <w:r>
        <w:rPr>
          <w:rFonts w:cs="Times New Roman"/>
        </w:rPr>
        <w:lastRenderedPageBreak/>
        <w:t xml:space="preserve">Influence </w:t>
      </w:r>
    </w:p>
    <w:p w:rsidR="008133BB" w:rsidRPr="00FE46A5" w:rsidRDefault="008133BB" w:rsidP="008133BB">
      <w:pPr>
        <w:rPr>
          <w:rFonts w:eastAsia="Calibri"/>
          <w:b/>
          <w:szCs w:val="22"/>
        </w:rPr>
      </w:pPr>
      <w:r>
        <w:rPr>
          <w:rFonts w:eastAsia="Calibri"/>
          <w:b/>
          <w:szCs w:val="22"/>
        </w:rPr>
        <w:t>Contention</w:t>
      </w:r>
      <w:r w:rsidRPr="00FE46A5">
        <w:rPr>
          <w:rFonts w:eastAsia="Calibri"/>
          <w:b/>
          <w:szCs w:val="22"/>
        </w:rPr>
        <w:t xml:space="preserve"> 1 is Influence</w:t>
      </w:r>
    </w:p>
    <w:p w:rsidR="008133BB" w:rsidRPr="00FE46A5" w:rsidRDefault="008133BB" w:rsidP="008133BB">
      <w:pPr>
        <w:rPr>
          <w:b/>
        </w:rPr>
      </w:pPr>
      <w:r w:rsidRPr="00FE46A5">
        <w:rPr>
          <w:b/>
        </w:rPr>
        <w:t>US influence in Latin America is declining because of increased Chinese and Russian investment— Cuba is the linchpin</w:t>
      </w:r>
    </w:p>
    <w:p w:rsidR="008133BB" w:rsidRPr="008133BB" w:rsidRDefault="008133BB" w:rsidP="008133BB">
      <w:pPr>
        <w:rPr>
          <w:rFonts w:eastAsia="Calibri"/>
          <w:color w:val="000000"/>
          <w:sz w:val="16"/>
          <w:szCs w:val="22"/>
        </w:rPr>
      </w:pPr>
      <w:r w:rsidRPr="00FE46A5">
        <w:rPr>
          <w:rFonts w:eastAsia="Calibri"/>
          <w:b/>
          <w:szCs w:val="22"/>
        </w:rPr>
        <w:t>Llana ‘12</w:t>
      </w:r>
      <w:r w:rsidRPr="00FE46A5">
        <w:rPr>
          <w:rFonts w:eastAsia="Calibri"/>
          <w:color w:val="000000"/>
          <w:sz w:val="16"/>
          <w:szCs w:val="22"/>
        </w:rPr>
        <w:t xml:space="preserve"> [14 October 2012, Sara Miller Llana, European Bureau Chief of the Monitor, covered Latin America from Mexico City for the paper for seven years, M. in journalism from Columbia University and a BA in history from the University of Michigan, The Christian Science Monitor, "50 years after Cuba missile crisis, US influence in hemisphere waning” http://www.csmonitor.com/World/Americas/2012/1014/50-years-after-Cuba-missile-crisis-US-influence-in-hemisphere-waning]</w:t>
      </w:r>
    </w:p>
    <w:p w:rsidR="008133BB" w:rsidRDefault="008133BB" w:rsidP="008133BB">
      <w:pPr>
        <w:rPr>
          <w:rFonts w:eastAsia="Calibri"/>
          <w:b/>
          <w:bCs/>
          <w:szCs w:val="22"/>
          <w:highlight w:val="green"/>
          <w:u w:val="single"/>
        </w:rPr>
      </w:pPr>
      <w:r w:rsidRPr="00527E36">
        <w:rPr>
          <w:rFonts w:eastAsia="Calibri"/>
          <w:b/>
          <w:bCs/>
          <w:szCs w:val="22"/>
          <w:highlight w:val="green"/>
          <w:u w:val="single"/>
        </w:rPr>
        <w:t>Investment from</w:t>
      </w:r>
      <w:r w:rsidRPr="00FE46A5">
        <w:rPr>
          <w:rFonts w:eastAsia="Calibri"/>
          <w:b/>
          <w:bCs/>
          <w:szCs w:val="22"/>
          <w:u w:val="single"/>
        </w:rPr>
        <w:t xml:space="preserve"> emerging economies like </w:t>
      </w:r>
    </w:p>
    <w:p w:rsidR="008133BB" w:rsidRDefault="008133BB" w:rsidP="008133BB">
      <w:pPr>
        <w:rPr>
          <w:rFonts w:eastAsia="Calibri"/>
          <w:b/>
          <w:bCs/>
          <w:szCs w:val="22"/>
          <w:highlight w:val="green"/>
          <w:u w:val="single"/>
        </w:rPr>
      </w:pPr>
      <w:r>
        <w:rPr>
          <w:rFonts w:eastAsia="Calibri"/>
          <w:b/>
          <w:bCs/>
          <w:szCs w:val="22"/>
          <w:highlight w:val="green"/>
          <w:u w:val="single"/>
        </w:rPr>
        <w:t>AND</w:t>
      </w:r>
    </w:p>
    <w:p w:rsidR="008133BB" w:rsidRPr="00FE46A5" w:rsidRDefault="008133BB" w:rsidP="008133BB">
      <w:pPr>
        <w:rPr>
          <w:rFonts w:eastAsia="Calibri"/>
          <w:b/>
          <w:iCs/>
          <w:szCs w:val="22"/>
          <w:u w:val="single"/>
          <w:bdr w:val="single" w:sz="18" w:space="0" w:color="auto"/>
        </w:rPr>
      </w:pPr>
      <w:r w:rsidRPr="00527E36">
        <w:rPr>
          <w:rFonts w:eastAsia="Calibri"/>
          <w:b/>
          <w:iCs/>
          <w:szCs w:val="22"/>
          <w:highlight w:val="green"/>
          <w:u w:val="single"/>
          <w:bdr w:val="single" w:sz="18" w:space="0" w:color="auto"/>
        </w:rPr>
        <w:t>it is now a linchpin for all the other countries.”</w:t>
      </w:r>
    </w:p>
    <w:p w:rsidR="008133BB" w:rsidRPr="00FE46A5" w:rsidRDefault="008133BB" w:rsidP="008133BB">
      <w:pPr>
        <w:rPr>
          <w:b/>
        </w:rPr>
      </w:pPr>
    </w:p>
    <w:p w:rsidR="008133BB" w:rsidRDefault="008133BB" w:rsidP="008133BB">
      <w:pPr>
        <w:rPr>
          <w:b/>
        </w:rPr>
      </w:pPr>
    </w:p>
    <w:p w:rsidR="008133BB" w:rsidRPr="00AF3821" w:rsidRDefault="008133BB" w:rsidP="008133BB">
      <w:pPr>
        <w:rPr>
          <w:b/>
        </w:rPr>
      </w:pPr>
      <w:r w:rsidRPr="00AF3821">
        <w:rPr>
          <w:b/>
        </w:rPr>
        <w:t>US leadership is unsustainable without a highly visible commitment to multilateralism</w:t>
      </w:r>
    </w:p>
    <w:p w:rsidR="008133BB" w:rsidRPr="00AA35A8" w:rsidRDefault="008133BB" w:rsidP="008133BB">
      <w:r>
        <w:rPr>
          <w:b/>
        </w:rPr>
        <w:t>Lake</w:t>
      </w:r>
      <w:r w:rsidRPr="00AF3821">
        <w:rPr>
          <w:b/>
        </w:rPr>
        <w:t xml:space="preserve"> </w:t>
      </w:r>
      <w:r>
        <w:rPr>
          <w:b/>
        </w:rPr>
        <w:t>‘</w:t>
      </w:r>
      <w:r w:rsidRPr="00AF3821">
        <w:rPr>
          <w:b/>
        </w:rPr>
        <w:t>10</w:t>
      </w:r>
      <w:r>
        <w:rPr>
          <w:rStyle w:val="SmallText"/>
        </w:rPr>
        <w:t xml:space="preserve"> [</w:t>
      </w:r>
      <w:r w:rsidRPr="00AF3821">
        <w:rPr>
          <w:rStyle w:val="SmallText"/>
        </w:rPr>
        <w:t>David A.</w:t>
      </w:r>
      <w:r>
        <w:rPr>
          <w:rStyle w:val="SmallText"/>
        </w:rPr>
        <w:t xml:space="preserve"> Lake</w:t>
      </w:r>
      <w:r w:rsidRPr="00AF3821">
        <w:rPr>
          <w:rStyle w:val="SmallText"/>
        </w:rPr>
        <w:t xml:space="preserve">, </w:t>
      </w:r>
      <w:r w:rsidRPr="005B16C0">
        <w:rPr>
          <w:rStyle w:val="SmallText"/>
        </w:rPr>
        <w:t>Professor of Social Sciences, distinguished professor of po</w:t>
      </w:r>
      <w:r>
        <w:rPr>
          <w:rStyle w:val="SmallText"/>
        </w:rPr>
        <w:t xml:space="preserve">litical science at UC San Diego, </w:t>
      </w:r>
      <w:r w:rsidRPr="00AF3821">
        <w:rPr>
          <w:rStyle w:val="SmallText"/>
        </w:rPr>
        <w:t xml:space="preserve">“Making America Safe for the World: Multilateralism and the Rehabilitation of US authority”, </w:t>
      </w:r>
      <w:hyperlink r:id="rId8" w:history="1">
        <w:r w:rsidRPr="00AF3821">
          <w:rPr>
            <w:rStyle w:val="SmallText"/>
          </w:rPr>
          <w:t>http://dss.ucsd.edu/~dlake/documents/LakeMakingAmericaSafe.pdf</w:t>
        </w:r>
      </w:hyperlink>
      <w:r>
        <w:rPr>
          <w:rStyle w:val="SmallText"/>
        </w:rPr>
        <w:t>]</w:t>
      </w:r>
    </w:p>
    <w:p w:rsidR="008133BB" w:rsidRDefault="008133BB" w:rsidP="008133BB">
      <w:pPr>
        <w:rPr>
          <w:rStyle w:val="TitleChar"/>
        </w:rPr>
      </w:pPr>
      <w:r w:rsidRPr="00AA35A8">
        <w:rPr>
          <w:rStyle w:val="TitleChar"/>
        </w:rPr>
        <w:t xml:space="preserve">The safeguarding of </w:t>
      </w:r>
      <w:r w:rsidRPr="00AF3821">
        <w:rPr>
          <w:rStyle w:val="TitleChar"/>
          <w:highlight w:val="green"/>
        </w:rPr>
        <w:t>US authority requires multilateralism that is broader</w:t>
      </w:r>
      <w:r w:rsidRPr="00AA35A8">
        <w:rPr>
          <w:rStyle w:val="TitleChar"/>
        </w:rPr>
        <w:t xml:space="preserve"> </w:t>
      </w:r>
    </w:p>
    <w:p w:rsidR="008133BB" w:rsidRPr="008133BB" w:rsidRDefault="008133BB" w:rsidP="008133BB">
      <w:pPr>
        <w:rPr>
          <w:rStyle w:val="TitleChar"/>
          <w:u w:val="none"/>
        </w:rPr>
      </w:pPr>
      <w:r>
        <w:rPr>
          <w:rStyle w:val="TitleChar"/>
          <w:u w:val="none"/>
        </w:rPr>
        <w:t>AND</w:t>
      </w:r>
    </w:p>
    <w:p w:rsidR="008133BB" w:rsidRPr="009B7BFC" w:rsidRDefault="008133BB" w:rsidP="008133BB">
      <w:pPr>
        <w:rPr>
          <w:bCs/>
          <w:u w:val="single"/>
        </w:rPr>
      </w:pPr>
      <w:r w:rsidRPr="00AA35A8">
        <w:rPr>
          <w:rStyle w:val="TitleChar"/>
        </w:rPr>
        <w:t>lead the way to a new world order.</w:t>
      </w:r>
    </w:p>
    <w:p w:rsidR="008133BB" w:rsidRDefault="008133BB" w:rsidP="008133BB">
      <w:pPr>
        <w:rPr>
          <w:b/>
        </w:rPr>
      </w:pPr>
    </w:p>
    <w:p w:rsidR="008133BB" w:rsidRDefault="008133BB" w:rsidP="008133BB">
      <w:pPr>
        <w:rPr>
          <w:rStyle w:val="StyleBoldUnderline"/>
          <w:b w:val="0"/>
          <w:szCs w:val="16"/>
        </w:rPr>
      </w:pPr>
    </w:p>
    <w:p w:rsidR="008133BB" w:rsidRPr="00B875B4" w:rsidRDefault="008133BB" w:rsidP="008133BB">
      <w:pPr>
        <w:rPr>
          <w:b/>
        </w:rPr>
      </w:pPr>
      <w:r>
        <w:rPr>
          <w:b/>
        </w:rPr>
        <w:t>This</w:t>
      </w:r>
      <w:r w:rsidRPr="00B875B4">
        <w:rPr>
          <w:b/>
        </w:rPr>
        <w:t xml:space="preserve"> bolsters influence in </w:t>
      </w:r>
      <w:r w:rsidRPr="00B875B4">
        <w:rPr>
          <w:b/>
          <w:u w:val="single"/>
        </w:rPr>
        <w:t>international institutions</w:t>
      </w:r>
      <w:r w:rsidRPr="00B875B4">
        <w:rPr>
          <w:b/>
        </w:rPr>
        <w:t xml:space="preserve">, allowing the US to </w:t>
      </w:r>
      <w:r w:rsidRPr="00B875B4">
        <w:rPr>
          <w:b/>
          <w:u w:val="single"/>
        </w:rPr>
        <w:t>lead</w:t>
      </w:r>
      <w:r w:rsidRPr="00B875B4">
        <w:rPr>
          <w:b/>
        </w:rPr>
        <w:t xml:space="preserve"> multilateral forums</w:t>
      </w:r>
    </w:p>
    <w:p w:rsidR="008133BB" w:rsidRPr="008133BB" w:rsidRDefault="008133BB" w:rsidP="008133BB">
      <w:pPr>
        <w:rPr>
          <w:rFonts w:ascii="Times" w:hAnsi="Times" w:cs="Arial"/>
          <w:b/>
        </w:rPr>
      </w:pPr>
      <w:r w:rsidRPr="00012A41">
        <w:rPr>
          <w:rFonts w:ascii="Times" w:hAnsi="Times" w:cs="Arial"/>
          <w:b/>
        </w:rPr>
        <w:t>Sabatini and Berger 12 –</w:t>
      </w:r>
      <w:r w:rsidRPr="00012A41">
        <w:rPr>
          <w:rFonts w:ascii="Times" w:hAnsi="Times" w:cs="Arial"/>
        </w:rPr>
        <w:t xml:space="preserve"> Christopher Sabatini is editor-in-chief of Americas Quarterly and senior director of policy at Americas Society/Council of the Americas. Ryan Berger is a policy associate at the Americas Society/Council of the Americas(Christopher/Ryan, "Why the U.S. can't afford to ignore Latin America" 6/13/12, CNN/Global Public Square, </w:t>
      </w:r>
      <w:hyperlink r:id="rId9" w:history="1">
        <w:r w:rsidRPr="00012A41">
          <w:rPr>
            <w:rFonts w:ascii="Times" w:hAnsi="Times" w:cs="Arial"/>
          </w:rPr>
          <w:t xml:space="preserve">http://globalpublicsquare.blogs.cnn.com/2012/06/13/why-the-u-s-cant-afford-to-ignore-latin-america/) </w:t>
        </w:r>
        <w:r w:rsidRPr="00012A41">
          <w:rPr>
            <w:rFonts w:ascii="Times" w:hAnsi="Times" w:cs="Arial"/>
            <w:b/>
          </w:rPr>
          <w:t>[SG]</w:t>
        </w:r>
      </w:hyperlink>
    </w:p>
    <w:p w:rsidR="008133BB" w:rsidRDefault="008133BB" w:rsidP="008133BB">
      <w:pPr>
        <w:rPr>
          <w:rFonts w:ascii="Times" w:hAnsi="Times" w:cs="Arial"/>
          <w:bCs/>
          <w:sz w:val="16"/>
        </w:rPr>
      </w:pPr>
      <w:r w:rsidRPr="00012A41">
        <w:rPr>
          <w:rFonts w:ascii="Times" w:hAnsi="Times" w:cs="Arial"/>
          <w:bCs/>
          <w:sz w:val="16"/>
        </w:rPr>
        <w:t xml:space="preserve">Speaking in Santiago, Chile, in March of last year, President </w:t>
      </w:r>
    </w:p>
    <w:p w:rsidR="008133BB" w:rsidRDefault="008133BB" w:rsidP="008133BB">
      <w:pPr>
        <w:rPr>
          <w:rStyle w:val="StyleBoldUnderline"/>
          <w:rFonts w:ascii="Times" w:hAnsi="Times"/>
        </w:rPr>
      </w:pPr>
      <w:r>
        <w:rPr>
          <w:rStyle w:val="StyleBoldUnderline"/>
          <w:rFonts w:ascii="Times" w:hAnsi="Times"/>
        </w:rPr>
        <w:t>AND</w:t>
      </w:r>
    </w:p>
    <w:p w:rsidR="008133BB" w:rsidRPr="00012A41" w:rsidRDefault="008133BB" w:rsidP="008133BB">
      <w:pPr>
        <w:rPr>
          <w:rFonts w:ascii="Times" w:hAnsi="Times" w:cs="Arial"/>
          <w:bCs/>
          <w:sz w:val="16"/>
        </w:rPr>
      </w:pPr>
      <w:r w:rsidRPr="00012A41">
        <w:rPr>
          <w:rStyle w:val="Emphasis"/>
          <w:rFonts w:ascii="Times" w:hAnsi="Times"/>
          <w:highlight w:val="green"/>
        </w:rPr>
        <w:t>s the U.S. “backyard” that is outside broader, global strategic concerns</w:t>
      </w:r>
      <w:r w:rsidRPr="00012A41">
        <w:rPr>
          <w:rStyle w:val="Emphasis"/>
          <w:rFonts w:ascii="Times" w:hAnsi="Times"/>
        </w:rPr>
        <w:t>.</w:t>
      </w:r>
    </w:p>
    <w:p w:rsidR="008133BB" w:rsidRDefault="008133BB" w:rsidP="008133BB">
      <w:pPr>
        <w:rPr>
          <w:rFonts w:eastAsia="Calibri"/>
          <w:b/>
          <w:szCs w:val="22"/>
          <w:u w:val="single"/>
        </w:rPr>
      </w:pPr>
    </w:p>
    <w:p w:rsidR="008133BB" w:rsidRPr="00FE46A5" w:rsidRDefault="008133BB" w:rsidP="008133BB">
      <w:pPr>
        <w:rPr>
          <w:b/>
        </w:rPr>
      </w:pPr>
    </w:p>
    <w:p w:rsidR="008133BB" w:rsidRPr="00FE46A5" w:rsidRDefault="008133BB" w:rsidP="008133BB">
      <w:pPr>
        <w:rPr>
          <w:b/>
        </w:rPr>
      </w:pPr>
      <w:r w:rsidRPr="00FE46A5">
        <w:rPr>
          <w:b/>
        </w:rPr>
        <w:t xml:space="preserve">The plan’s unconditional removal signals a strong commitment to multilateralism </w:t>
      </w:r>
    </w:p>
    <w:p w:rsidR="008133BB" w:rsidRPr="00FE46A5" w:rsidRDefault="008133BB" w:rsidP="008133BB">
      <w:pPr>
        <w:rPr>
          <w:rFonts w:eastAsia="Calibri"/>
          <w:color w:val="000000"/>
          <w:sz w:val="16"/>
          <w:szCs w:val="22"/>
        </w:rPr>
      </w:pPr>
      <w:r w:rsidRPr="00FE46A5">
        <w:rPr>
          <w:rFonts w:eastAsia="Calibri"/>
          <w:b/>
          <w:bCs/>
          <w:iCs/>
          <w:szCs w:val="22"/>
        </w:rPr>
        <w:t>Vivanco ‘06</w:t>
      </w:r>
      <w:r w:rsidRPr="00FE46A5">
        <w:rPr>
          <w:rFonts w:eastAsia="Calibri"/>
          <w:szCs w:val="22"/>
        </w:rPr>
        <w:t xml:space="preserve"> </w:t>
      </w:r>
      <w:r w:rsidRPr="00FE46A5">
        <w:rPr>
          <w:rFonts w:eastAsia="Calibri"/>
          <w:color w:val="000000"/>
          <w:sz w:val="16"/>
          <w:szCs w:val="22"/>
        </w:rPr>
        <w:t>[22 December 2006, Jose Miguel Vivanco, LLM from Harvard Law School and studied law at the University of Chile and Salamanca Law School in Spain, Americas director of Humans Rights Watch, previously an attorney for the Inter-American Commission on Human Rights at the Organization of American States (OAS), “Restraint, not force, will bring change to Cuba”, humans rights watch, http://www.hrw.org/news/2006/12/21/restraint-not-force-will-bring-change-cuba]</w:t>
      </w:r>
    </w:p>
    <w:p w:rsidR="008133BB" w:rsidRDefault="008133BB" w:rsidP="008133BB">
      <w:pPr>
        <w:rPr>
          <w:rFonts w:eastAsia="Calibri"/>
          <w:color w:val="000000"/>
          <w:sz w:val="16"/>
          <w:szCs w:val="22"/>
        </w:rPr>
      </w:pPr>
      <w:r w:rsidRPr="00FE46A5">
        <w:rPr>
          <w:rFonts w:eastAsia="Calibri"/>
          <w:color w:val="000000"/>
          <w:sz w:val="16"/>
          <w:szCs w:val="22"/>
        </w:rPr>
        <w:t>This reluctance would be understandable but misguided</w:t>
      </w:r>
    </w:p>
    <w:p w:rsidR="008133BB" w:rsidRDefault="008133BB" w:rsidP="008133BB">
      <w:pPr>
        <w:rPr>
          <w:rFonts w:eastAsia="Calibri"/>
          <w:color w:val="000000"/>
          <w:sz w:val="16"/>
          <w:szCs w:val="22"/>
        </w:rPr>
      </w:pPr>
      <w:r>
        <w:rPr>
          <w:rFonts w:eastAsia="Calibri"/>
          <w:color w:val="000000"/>
          <w:sz w:val="16"/>
          <w:szCs w:val="22"/>
        </w:rPr>
        <w:t>AND</w:t>
      </w:r>
    </w:p>
    <w:p w:rsidR="008133BB" w:rsidRPr="00FE46A5" w:rsidRDefault="008133BB" w:rsidP="008133BB">
      <w:pPr>
        <w:rPr>
          <w:rFonts w:eastAsia="Calibri"/>
          <w:bCs/>
          <w:szCs w:val="22"/>
          <w:u w:val="single"/>
        </w:rPr>
      </w:pPr>
      <w:r w:rsidRPr="00FE46A5">
        <w:rPr>
          <w:rFonts w:eastAsia="Calibri"/>
          <w:bCs/>
          <w:szCs w:val="22"/>
          <w:u w:val="single"/>
        </w:rPr>
        <w:t xml:space="preserve"> Goliath will Cuba stop looking like David.</w:t>
      </w:r>
    </w:p>
    <w:p w:rsidR="008133BB" w:rsidRDefault="008133BB" w:rsidP="008133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mbria"/>
          <w:color w:val="000000"/>
          <w:sz w:val="24"/>
          <w:szCs w:val="22"/>
        </w:rPr>
      </w:pPr>
    </w:p>
    <w:p w:rsidR="008133BB" w:rsidRDefault="008133BB" w:rsidP="008133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mbria"/>
          <w:color w:val="000000"/>
          <w:sz w:val="24"/>
          <w:szCs w:val="22"/>
        </w:rPr>
      </w:pPr>
    </w:p>
    <w:p w:rsidR="008133BB" w:rsidRPr="00AE3CD8" w:rsidRDefault="008133BB" w:rsidP="008133BB">
      <w:pPr>
        <w:rPr>
          <w:rStyle w:val="StyleStyleBold12pt"/>
          <w:szCs w:val="16"/>
          <w:u w:val="single"/>
        </w:rPr>
      </w:pPr>
      <w:r w:rsidRPr="00AE3CD8">
        <w:rPr>
          <w:rStyle w:val="StyleStyleBold12pt"/>
          <w:szCs w:val="16"/>
        </w:rPr>
        <w:t xml:space="preserve">Effective multilateralism diffuses </w:t>
      </w:r>
      <w:r w:rsidRPr="00AE3CD8">
        <w:rPr>
          <w:rStyle w:val="StyleStyleBold12pt"/>
          <w:szCs w:val="16"/>
          <w:u w:val="single"/>
        </w:rPr>
        <w:t>every conflict scenario</w:t>
      </w:r>
    </w:p>
    <w:p w:rsidR="008133BB" w:rsidRPr="00AE3CD8" w:rsidRDefault="008133BB" w:rsidP="008133BB">
      <w:pPr>
        <w:rPr>
          <w:szCs w:val="16"/>
        </w:rPr>
      </w:pPr>
      <w:r w:rsidRPr="00AE3CD8">
        <w:rPr>
          <w:rStyle w:val="StyleStyleBold12pt"/>
          <w:szCs w:val="16"/>
        </w:rPr>
        <w:t>Dyer 4</w:t>
      </w:r>
      <w:r w:rsidRPr="00AE3CD8">
        <w:rPr>
          <w:szCs w:val="16"/>
        </w:rPr>
        <w:t>– independent journalist, cites Frans de Waal, Ph. D in biology, works at Yerkes National Primate Center (Gwynne, “The End of War: Our Task Over the Next Few Years is to Transform the World of Independent States into a Genuine Global Village”, http://www.commondreams.org/views04/1230-05.htm)//NG</w:t>
      </w:r>
    </w:p>
    <w:p w:rsidR="008133BB" w:rsidRDefault="008133BB" w:rsidP="008133BB">
      <w:pPr>
        <w:pStyle w:val="card"/>
        <w:ind w:left="0"/>
        <w:rPr>
          <w:rFonts w:ascii="Times New Roman" w:hAnsi="Times New Roman"/>
          <w:sz w:val="16"/>
          <w:szCs w:val="16"/>
        </w:rPr>
      </w:pPr>
      <w:r w:rsidRPr="00987611">
        <w:rPr>
          <w:rFonts w:ascii="Times New Roman" w:hAnsi="Times New Roman"/>
          <w:sz w:val="16"/>
          <w:szCs w:val="16"/>
        </w:rPr>
        <w:t xml:space="preserve">About 20 years ago, a disaster struck the </w:t>
      </w:r>
    </w:p>
    <w:p w:rsidR="008133BB" w:rsidRDefault="008133BB" w:rsidP="008133BB">
      <w:r>
        <w:t>AND</w:t>
      </w:r>
    </w:p>
    <w:p w:rsidR="008133BB" w:rsidRPr="00987611" w:rsidRDefault="008133BB" w:rsidP="008133BB">
      <w:pPr>
        <w:pStyle w:val="card"/>
        <w:ind w:left="0"/>
        <w:rPr>
          <w:rFonts w:ascii="Times New Roman" w:hAnsi="Times New Roman"/>
          <w:color w:val="000000"/>
          <w:sz w:val="16"/>
          <w:szCs w:val="16"/>
        </w:rPr>
      </w:pPr>
      <w:r w:rsidRPr="00987611">
        <w:rPr>
          <w:rFonts w:ascii="Times New Roman" w:hAnsi="Times New Roman"/>
          <w:color w:val="000000"/>
          <w:sz w:val="16"/>
          <w:szCs w:val="16"/>
        </w:rPr>
        <w:t>effectively have abolished the ancient institution of warfare. Good riddance.</w:t>
      </w:r>
    </w:p>
    <w:p w:rsidR="008133BB" w:rsidRPr="00FE46A5" w:rsidRDefault="008133BB" w:rsidP="008133B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Cambria"/>
          <w:color w:val="000000"/>
          <w:sz w:val="24"/>
          <w:szCs w:val="22"/>
        </w:rPr>
      </w:pPr>
    </w:p>
    <w:p w:rsidR="008133BB" w:rsidRDefault="008133BB" w:rsidP="008133BB">
      <w:pPr>
        <w:rPr>
          <w:b/>
        </w:rPr>
      </w:pPr>
    </w:p>
    <w:p w:rsidR="008133BB" w:rsidRPr="002C4CB3" w:rsidRDefault="008133BB" w:rsidP="008133BB">
      <w:pPr>
        <w:rPr>
          <w:b/>
          <w:sz w:val="32"/>
          <w:szCs w:val="32"/>
        </w:rPr>
      </w:pPr>
      <w:r>
        <w:rPr>
          <w:b/>
        </w:rPr>
        <w:t>Current Policy Fails -</w:t>
      </w:r>
      <w:r w:rsidRPr="002C4CB3">
        <w:rPr>
          <w:b/>
        </w:rPr>
        <w:t xml:space="preserve"> the plan fosters a credible multilateral</w:t>
      </w:r>
      <w:r>
        <w:rPr>
          <w:b/>
        </w:rPr>
        <w:t xml:space="preserve"> </w:t>
      </w:r>
      <w:r w:rsidRPr="00C62A25">
        <w:rPr>
          <w:b/>
          <w:u w:val="single"/>
        </w:rPr>
        <w:t>conflict resolution</w:t>
      </w:r>
      <w:r>
        <w:rPr>
          <w:b/>
        </w:rPr>
        <w:t xml:space="preserve"> model – that solves Middle Eastern and North Korean tensions</w:t>
      </w:r>
    </w:p>
    <w:p w:rsidR="008133BB" w:rsidRPr="00FE46A5" w:rsidRDefault="008133BB" w:rsidP="008133BB">
      <w:pPr>
        <w:rPr>
          <w:rFonts w:eastAsia="Calibri"/>
          <w:szCs w:val="22"/>
        </w:rPr>
      </w:pPr>
      <w:r w:rsidRPr="00FE46A5">
        <w:rPr>
          <w:rFonts w:eastAsia="Calibri"/>
          <w:b/>
          <w:bCs/>
          <w:szCs w:val="22"/>
        </w:rPr>
        <w:t>Dickerson 10</w:t>
      </w:r>
      <w:r w:rsidRPr="00FE46A5">
        <w:rPr>
          <w:rFonts w:eastAsia="Calibri"/>
          <w:b/>
          <w:bCs/>
          <w:sz w:val="16"/>
          <w:szCs w:val="22"/>
        </w:rPr>
        <w:t xml:space="preserve"> </w:t>
      </w:r>
      <w:r w:rsidRPr="00FE46A5">
        <w:rPr>
          <w:rFonts w:eastAsia="Calibri"/>
          <w:szCs w:val="22"/>
        </w:rPr>
        <w:t xml:space="preserve">– Lieutenant Colonel, US Army, paper submitted in fulfillment of a Master of Strategic Studies Degree at the US Army War College (Sergio M, “UNITED STATES SECURITY STRATEGY TOWARDS CUBA,” 1/14/10, </w:t>
      </w:r>
      <w:hyperlink r:id="rId10" w:history="1">
        <w:r w:rsidRPr="00FE46A5">
          <w:rPr>
            <w:rFonts w:eastAsia="Calibri"/>
            <w:szCs w:val="22"/>
          </w:rPr>
          <w:t>http://www.dtic.mil/dtic/tr/fulltext/u2/a518053.pdf</w:t>
        </w:r>
      </w:hyperlink>
      <w:r w:rsidRPr="00FE46A5">
        <w:rPr>
          <w:rFonts w:eastAsia="Calibri"/>
          <w:szCs w:val="22"/>
        </w:rPr>
        <w:t xml:space="preserve">) </w:t>
      </w:r>
      <w:r w:rsidRPr="00FE46A5">
        <w:rPr>
          <w:rFonts w:eastAsia="Calibri"/>
          <w:b/>
          <w:szCs w:val="22"/>
        </w:rPr>
        <w:t>[SG]</w:t>
      </w:r>
    </w:p>
    <w:p w:rsidR="008133BB" w:rsidRDefault="008133BB" w:rsidP="008133BB">
      <w:pPr>
        <w:rPr>
          <w:rFonts w:eastAsia="Calibri"/>
          <w:b/>
          <w:bCs/>
          <w:szCs w:val="22"/>
          <w:u w:val="single"/>
        </w:rPr>
      </w:pPr>
      <w:r w:rsidRPr="00FE46A5">
        <w:rPr>
          <w:rFonts w:eastAsia="Calibri"/>
          <w:sz w:val="12"/>
          <w:szCs w:val="22"/>
        </w:rPr>
        <w:t>¶</w:t>
      </w:r>
      <w:r w:rsidRPr="00FE46A5">
        <w:rPr>
          <w:rFonts w:eastAsia="Calibri"/>
          <w:sz w:val="16"/>
          <w:szCs w:val="22"/>
        </w:rPr>
        <w:t xml:space="preserve"> At the international political level</w:t>
      </w:r>
      <w:r w:rsidRPr="00FE46A5">
        <w:rPr>
          <w:rFonts w:eastAsia="Calibri"/>
          <w:bCs/>
          <w:szCs w:val="22"/>
          <w:u w:val="single"/>
        </w:rPr>
        <w:t xml:space="preserve">, </w:t>
      </w:r>
    </w:p>
    <w:p w:rsidR="008133BB" w:rsidRDefault="008133BB" w:rsidP="008133BB">
      <w:r>
        <w:t>AND</w:t>
      </w:r>
    </w:p>
    <w:p w:rsidR="008133BB" w:rsidRPr="00FE46A5" w:rsidRDefault="008133BB" w:rsidP="008133BB">
      <w:pPr>
        <w:rPr>
          <w:rFonts w:eastAsia="Calibri"/>
          <w:bCs/>
          <w:sz w:val="12"/>
          <w:szCs w:val="22"/>
          <w:u w:val="single"/>
        </w:rPr>
      </w:pPr>
      <w:r w:rsidRPr="00FE46A5">
        <w:rPr>
          <w:rFonts w:eastAsia="Calibri"/>
          <w:b/>
          <w:bCs/>
          <w:szCs w:val="22"/>
          <w:u w:val="single"/>
        </w:rPr>
        <w:t>decline in the greater global order bringing true peace for years to come.</w:t>
      </w:r>
    </w:p>
    <w:p w:rsidR="008133BB" w:rsidRDefault="008133BB" w:rsidP="008133BB">
      <w:pPr>
        <w:rPr>
          <w:rFonts w:eastAsia="Calibri"/>
          <w:szCs w:val="22"/>
        </w:rPr>
      </w:pPr>
    </w:p>
    <w:p w:rsidR="008133BB" w:rsidRPr="00FE46A5" w:rsidRDefault="008133BB" w:rsidP="008133BB">
      <w:pPr>
        <w:rPr>
          <w:rFonts w:eastAsia="Calibri"/>
          <w:szCs w:val="22"/>
        </w:rPr>
      </w:pPr>
    </w:p>
    <w:p w:rsidR="008133BB" w:rsidRDefault="008133BB" w:rsidP="008133BB">
      <w:pPr>
        <w:rPr>
          <w:rStyle w:val="StyleStyleBold12pt"/>
          <w:sz w:val="22"/>
          <w:szCs w:val="22"/>
        </w:rPr>
      </w:pPr>
      <w:r>
        <w:rPr>
          <w:rStyle w:val="StyleStyleBold12pt"/>
          <w:sz w:val="22"/>
          <w:szCs w:val="22"/>
        </w:rPr>
        <w:t>2 Impacts</w:t>
      </w:r>
    </w:p>
    <w:p w:rsidR="008133BB" w:rsidRDefault="008133BB" w:rsidP="008133BB">
      <w:pPr>
        <w:rPr>
          <w:rStyle w:val="StyleStyleBold12pt"/>
          <w:sz w:val="22"/>
          <w:szCs w:val="22"/>
        </w:rPr>
      </w:pPr>
    </w:p>
    <w:p w:rsidR="008133BB" w:rsidRDefault="008133BB" w:rsidP="008133BB">
      <w:pPr>
        <w:rPr>
          <w:rStyle w:val="StyleStyleBold12pt"/>
          <w:sz w:val="22"/>
          <w:szCs w:val="22"/>
        </w:rPr>
      </w:pPr>
    </w:p>
    <w:p w:rsidR="008133BB" w:rsidRPr="00987611" w:rsidRDefault="008133BB" w:rsidP="008133BB">
      <w:pPr>
        <w:rPr>
          <w:rStyle w:val="StyleStyleBold12pt"/>
          <w:sz w:val="22"/>
          <w:szCs w:val="22"/>
        </w:rPr>
      </w:pPr>
      <w:r>
        <w:rPr>
          <w:rStyle w:val="StyleStyleBold12pt"/>
          <w:sz w:val="22"/>
          <w:szCs w:val="22"/>
        </w:rPr>
        <w:t xml:space="preserve">First, </w:t>
      </w:r>
      <w:r w:rsidRPr="00987611">
        <w:rPr>
          <w:rStyle w:val="StyleStyleBold12pt"/>
          <w:sz w:val="22"/>
          <w:szCs w:val="22"/>
        </w:rPr>
        <w:t xml:space="preserve">Middle East war goes nuclear, causing extinction – outweighs </w:t>
      </w:r>
      <w:r w:rsidRPr="00987611">
        <w:rPr>
          <w:rStyle w:val="StyleStyleBold12pt"/>
          <w:sz w:val="22"/>
          <w:szCs w:val="22"/>
          <w:u w:val="single"/>
        </w:rPr>
        <w:t>every</w:t>
      </w:r>
      <w:r w:rsidRPr="00987611">
        <w:rPr>
          <w:rStyle w:val="StyleStyleBold12pt"/>
          <w:sz w:val="22"/>
          <w:szCs w:val="22"/>
        </w:rPr>
        <w:t xml:space="preserve"> impact and</w:t>
      </w:r>
      <w:r w:rsidRPr="00987611">
        <w:rPr>
          <w:rStyle w:val="StyleStyleBold12pt"/>
          <w:sz w:val="22"/>
          <w:szCs w:val="22"/>
          <w:u w:val="single"/>
        </w:rPr>
        <w:t xml:space="preserve"> rationality doesn’t check – assumes your defense</w:t>
      </w:r>
    </w:p>
    <w:p w:rsidR="008133BB" w:rsidRPr="00AE3CD8" w:rsidRDefault="008133BB" w:rsidP="008133BB">
      <w:pPr>
        <w:rPr>
          <w:szCs w:val="16"/>
        </w:rPr>
      </w:pPr>
      <w:r w:rsidRPr="00987611">
        <w:rPr>
          <w:rStyle w:val="StyleStyleBold12pt"/>
          <w:sz w:val="22"/>
          <w:szCs w:val="22"/>
        </w:rPr>
        <w:t>Beck 5/28</w:t>
      </w:r>
      <w:r w:rsidRPr="00AE3CD8">
        <w:rPr>
          <w:rStyle w:val="StyleStyleBold12pt"/>
          <w:b w:val="0"/>
          <w:szCs w:val="16"/>
        </w:rPr>
        <w:t xml:space="preserve"> </w:t>
      </w:r>
      <w:r w:rsidRPr="00AE3CD8">
        <w:rPr>
          <w:szCs w:val="16"/>
        </w:rPr>
        <w:t>– Middle East Analyst at The Commentator (Noah, “A nuclear Middle East is doomsday, 5/28/13, http://www.thecommentator.com/article/3633/a_nuclear_middle_east_is_doomsday)//SJF</w:t>
      </w:r>
    </w:p>
    <w:p w:rsidR="008133BB" w:rsidRDefault="008133BB" w:rsidP="008133BB">
      <w:pPr>
        <w:pStyle w:val="card"/>
        <w:ind w:left="0"/>
        <w:rPr>
          <w:rFonts w:ascii="Times New Roman" w:hAnsi="Times New Roman"/>
          <w:sz w:val="16"/>
          <w:szCs w:val="16"/>
        </w:rPr>
      </w:pPr>
      <w:r w:rsidRPr="00987611">
        <w:rPr>
          <w:rFonts w:ascii="Times New Roman" w:hAnsi="Times New Roman"/>
          <w:sz w:val="16"/>
          <w:szCs w:val="16"/>
        </w:rPr>
        <w:t xml:space="preserve">As the Obama administration tries to unbury itself </w:t>
      </w:r>
    </w:p>
    <w:p w:rsidR="008133BB" w:rsidRDefault="008133BB" w:rsidP="008133BB">
      <w:r>
        <w:t>AND</w:t>
      </w:r>
    </w:p>
    <w:p w:rsidR="008133BB" w:rsidRDefault="008133BB" w:rsidP="008133BB">
      <w:pPr>
        <w:pStyle w:val="card"/>
        <w:ind w:left="0"/>
        <w:rPr>
          <w:rStyle w:val="StyleBoldUnderline"/>
          <w:rFonts w:ascii="Times New Roman" w:hAnsi="Times New Roman"/>
          <w:b w:val="0"/>
          <w:szCs w:val="16"/>
        </w:rPr>
      </w:pPr>
      <w:r w:rsidRPr="00AE3CD8">
        <w:rPr>
          <w:rStyle w:val="StyleBoldUnderline"/>
          <w:rFonts w:ascii="Times New Roman" w:hAnsi="Times New Roman"/>
          <w:b w:val="0"/>
          <w:szCs w:val="16"/>
        </w:rPr>
        <w:t>that it’s not my imagination this time, is far worse.</w:t>
      </w:r>
    </w:p>
    <w:p w:rsidR="008133BB" w:rsidRDefault="008133BB" w:rsidP="008133BB">
      <w:pPr>
        <w:pStyle w:val="card"/>
        <w:ind w:left="0"/>
        <w:rPr>
          <w:rStyle w:val="StyleBoldUnderline"/>
          <w:rFonts w:ascii="Times New Roman" w:hAnsi="Times New Roman"/>
          <w:b w:val="0"/>
          <w:szCs w:val="16"/>
        </w:rPr>
      </w:pPr>
    </w:p>
    <w:p w:rsidR="008133BB" w:rsidRDefault="008133BB" w:rsidP="008133BB">
      <w:pPr>
        <w:pStyle w:val="card"/>
        <w:ind w:left="0"/>
        <w:rPr>
          <w:rStyle w:val="StyleBoldUnderline"/>
          <w:rFonts w:ascii="Times New Roman" w:hAnsi="Times New Roman"/>
          <w:b w:val="0"/>
          <w:szCs w:val="16"/>
        </w:rPr>
      </w:pPr>
    </w:p>
    <w:p w:rsidR="008133BB" w:rsidRPr="00AD1712" w:rsidRDefault="008133BB" w:rsidP="008133BB">
      <w:pPr>
        <w:rPr>
          <w:b/>
        </w:rPr>
      </w:pPr>
      <w:r>
        <w:rPr>
          <w:b/>
        </w:rPr>
        <w:t xml:space="preserve">Second, </w:t>
      </w:r>
      <w:r w:rsidRPr="00AD1712">
        <w:rPr>
          <w:b/>
        </w:rPr>
        <w:t>North Korea has super nuclear weapons now and there’s a high risk of an attack—the risk only increases exponentially—multiple warrants</w:t>
      </w:r>
    </w:p>
    <w:p w:rsidR="008133BB" w:rsidRPr="008133BB" w:rsidRDefault="008133BB" w:rsidP="008133BB">
      <w:pPr>
        <w:rPr>
          <w:rFonts w:ascii="Times" w:hAnsi="Times"/>
          <w:color w:val="000000" w:themeColor="text1"/>
          <w:sz w:val="16"/>
        </w:rPr>
      </w:pPr>
      <w:r w:rsidRPr="00012A41">
        <w:rPr>
          <w:rFonts w:ascii="Times" w:hAnsi="Times"/>
          <w:b/>
        </w:rPr>
        <w:t>Pry 12</w:t>
      </w:r>
      <w:r w:rsidRPr="00012A41">
        <w:rPr>
          <w:rFonts w:ascii="Times" w:hAnsi="Times"/>
          <w:sz w:val="16"/>
          <w:szCs w:val="16"/>
        </w:rPr>
        <w:t xml:space="preserve"> </w:t>
      </w:r>
      <w:r w:rsidRPr="00012A41">
        <w:rPr>
          <w:rStyle w:val="SmallText"/>
          <w:rFonts w:ascii="Times" w:hAnsi="Times"/>
        </w:rPr>
        <w:t>[19 December 2012, Peter Vincent Pry, executive director of the Task Force on National and Homeland Security, and served on the Congressional EMP Commission, the House Armed Services Committee, and the CIA. “PRY: North Korea EMP attack could destroy U.S. — now,” http://www.washingtontimes.com/news/2012/dec/19/north-korea-emp-attack-could-destroy-us-now/?page=all, AZhang]</w:t>
      </w:r>
    </w:p>
    <w:p w:rsidR="008133BB" w:rsidRDefault="008133BB" w:rsidP="008133BB">
      <w:pPr>
        <w:rPr>
          <w:rStyle w:val="StyleBoldUnderline"/>
          <w:rFonts w:ascii="Times" w:hAnsi="Times"/>
        </w:rPr>
      </w:pPr>
      <w:r w:rsidRPr="00870FEA">
        <w:rPr>
          <w:rStyle w:val="StyleBoldUnderline"/>
          <w:rFonts w:ascii="Times" w:hAnsi="Times"/>
          <w:highlight w:val="green"/>
        </w:rPr>
        <w:t>North Korea</w:t>
      </w:r>
      <w:r w:rsidRPr="00012A41">
        <w:rPr>
          <w:rStyle w:val="StyleBoldUnderline"/>
          <w:rFonts w:ascii="Times" w:hAnsi="Times"/>
        </w:rPr>
        <w:t xml:space="preserve"> </w:t>
      </w:r>
      <w:r w:rsidRPr="00012A41">
        <w:rPr>
          <w:rStyle w:val="StyleBoldUnderline"/>
          <w:rFonts w:ascii="Times" w:hAnsi="Times"/>
          <w:highlight w:val="green"/>
        </w:rPr>
        <w:t>now has</w:t>
      </w:r>
      <w:r w:rsidRPr="00012A41">
        <w:rPr>
          <w:rStyle w:val="StyleBoldUnderline"/>
          <w:rFonts w:ascii="Times" w:hAnsi="Times"/>
        </w:rPr>
        <w:t xml:space="preserve"> an intercontinental ballistic </w:t>
      </w:r>
    </w:p>
    <w:p w:rsidR="008133BB" w:rsidRDefault="008133BB" w:rsidP="008133BB">
      <w:pPr>
        <w:rPr>
          <w:rStyle w:val="StyleBoldUnderline"/>
          <w:rFonts w:ascii="Times" w:hAnsi="Times"/>
        </w:rPr>
      </w:pPr>
      <w:r>
        <w:rPr>
          <w:rStyle w:val="StyleBoldUnderline"/>
          <w:rFonts w:ascii="Times" w:hAnsi="Times"/>
        </w:rPr>
        <w:t>AND</w:t>
      </w:r>
    </w:p>
    <w:p w:rsidR="008133BB" w:rsidRPr="00012A41" w:rsidRDefault="008133BB" w:rsidP="008133BB">
      <w:pPr>
        <w:rPr>
          <w:rFonts w:ascii="Times" w:hAnsi="Times"/>
          <w:u w:val="single"/>
        </w:rPr>
      </w:pPr>
      <w:r w:rsidRPr="00012A41">
        <w:rPr>
          <w:rStyle w:val="StyleBoldUnderline"/>
          <w:rFonts w:ascii="Times" w:hAnsi="Times"/>
        </w:rPr>
        <w:t xml:space="preserve"> want to take America with them down into darkness?</w:t>
      </w:r>
    </w:p>
    <w:p w:rsidR="008133BB" w:rsidRDefault="008133BB" w:rsidP="008133BB">
      <w:pPr>
        <w:rPr>
          <w:rFonts w:ascii="Times" w:hAnsi="Times"/>
          <w:b/>
        </w:rPr>
      </w:pPr>
    </w:p>
    <w:p w:rsidR="008133BB" w:rsidRPr="00012A41" w:rsidRDefault="008133BB" w:rsidP="008133BB">
      <w:pPr>
        <w:rPr>
          <w:rFonts w:ascii="Times" w:hAnsi="Times"/>
          <w:b/>
        </w:rPr>
      </w:pPr>
    </w:p>
    <w:p w:rsidR="008133BB" w:rsidRPr="00AD1712" w:rsidRDefault="008133BB" w:rsidP="008133BB">
      <w:pPr>
        <w:rPr>
          <w:b/>
        </w:rPr>
      </w:pPr>
      <w:r w:rsidRPr="00AD1712">
        <w:rPr>
          <w:b/>
        </w:rPr>
        <w:t>North Korea nuclear use destroys the global environment and economy - risks extinction</w:t>
      </w:r>
    </w:p>
    <w:p w:rsidR="008133BB" w:rsidRPr="008133BB" w:rsidRDefault="008133BB" w:rsidP="008133BB">
      <w:pPr>
        <w:rPr>
          <w:rFonts w:ascii="Times" w:hAnsi="Times"/>
          <w:color w:val="000000" w:themeColor="text1"/>
          <w:sz w:val="16"/>
        </w:rPr>
      </w:pPr>
      <w:r w:rsidRPr="00012A41">
        <w:rPr>
          <w:rFonts w:ascii="Times" w:hAnsi="Times"/>
          <w:b/>
        </w:rPr>
        <w:t>Hayes &amp; Hamel-Green, 10</w:t>
      </w:r>
      <w:r w:rsidRPr="00012A41">
        <w:rPr>
          <w:rFonts w:ascii="Times" w:hAnsi="Times"/>
          <w:sz w:val="16"/>
        </w:rPr>
        <w:t xml:space="preserve"> – </w:t>
      </w:r>
      <w:r w:rsidRPr="00012A41">
        <w:rPr>
          <w:rStyle w:val="SmallText"/>
          <w:rFonts w:ascii="Times" w:hAnsi="Times"/>
        </w:rPr>
        <w:t>*Executive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http://www.nautilus.org/fora/security/10001HayesHamalGreen.pdf)</w:t>
      </w:r>
    </w:p>
    <w:p w:rsidR="008133BB" w:rsidRDefault="008133BB" w:rsidP="008133BB">
      <w:pPr>
        <w:ind w:right="288"/>
        <w:rPr>
          <w:rStyle w:val="SmallText"/>
          <w:rFonts w:ascii="Times" w:hAnsi="Times"/>
        </w:rPr>
      </w:pPr>
      <w:r w:rsidRPr="00012A41">
        <w:rPr>
          <w:rStyle w:val="SmallText"/>
          <w:rFonts w:ascii="Times" w:hAnsi="Times"/>
        </w:rPr>
        <w:t xml:space="preserve">The international community is </w:t>
      </w:r>
    </w:p>
    <w:p w:rsidR="008133BB" w:rsidRDefault="008133BB" w:rsidP="008133BB">
      <w:pPr>
        <w:rPr>
          <w:rStyle w:val="SmallText"/>
          <w:rFonts w:ascii="Times" w:hAnsi="Times"/>
        </w:rPr>
      </w:pPr>
      <w:r>
        <w:rPr>
          <w:rStyle w:val="SmallText"/>
          <w:rFonts w:ascii="Times" w:hAnsi="Times"/>
        </w:rPr>
        <w:t>AND</w:t>
      </w:r>
    </w:p>
    <w:p w:rsidR="008133BB" w:rsidRPr="00012A41" w:rsidRDefault="008133BB" w:rsidP="008133BB">
      <w:pPr>
        <w:ind w:right="288"/>
        <w:rPr>
          <w:rFonts w:ascii="Times" w:hAnsi="Times"/>
          <w:sz w:val="16"/>
        </w:rPr>
      </w:pPr>
      <w:r w:rsidRPr="00012A41">
        <w:rPr>
          <w:rStyle w:val="SmallText"/>
          <w:rFonts w:ascii="Times" w:hAnsi="Times"/>
        </w:rPr>
        <w:t>priority consideration from the international community.</w:t>
      </w:r>
      <w:r w:rsidRPr="00012A41">
        <w:rPr>
          <w:rFonts w:ascii="Times" w:hAnsi="Times"/>
          <w:sz w:val="16"/>
        </w:rPr>
        <w:t xml:space="preserve">  </w:t>
      </w:r>
    </w:p>
    <w:p w:rsidR="008133BB" w:rsidRPr="00B875B4" w:rsidRDefault="008133BB" w:rsidP="008133BB">
      <w:pPr>
        <w:pStyle w:val="card"/>
        <w:ind w:left="0"/>
        <w:rPr>
          <w:rStyle w:val="StyleBoldUnderline"/>
          <w:rFonts w:ascii="Times New Roman" w:hAnsi="Times New Roman"/>
          <w:szCs w:val="16"/>
        </w:rPr>
      </w:pPr>
    </w:p>
    <w:p w:rsidR="008133BB" w:rsidRDefault="008133BB" w:rsidP="008133BB">
      <w:pPr>
        <w:pStyle w:val="card"/>
        <w:ind w:left="0"/>
        <w:rPr>
          <w:rStyle w:val="StyleBoldUnderline"/>
          <w:rFonts w:ascii="Times New Roman" w:hAnsi="Times New Roman"/>
          <w:b w:val="0"/>
          <w:szCs w:val="16"/>
        </w:rPr>
      </w:pPr>
    </w:p>
    <w:p w:rsidR="008133BB" w:rsidRDefault="008133BB" w:rsidP="008133BB">
      <w:pPr>
        <w:pStyle w:val="Heading1"/>
      </w:pPr>
      <w:r>
        <w:t>Cuba</w:t>
      </w:r>
    </w:p>
    <w:p w:rsidR="008133BB" w:rsidRPr="006F3EC6" w:rsidRDefault="008133BB" w:rsidP="008133BB">
      <w:pPr>
        <w:rPr>
          <w:b/>
        </w:rPr>
      </w:pPr>
      <w:r w:rsidRPr="006F3EC6">
        <w:rPr>
          <w:b/>
        </w:rPr>
        <w:t xml:space="preserve">Contention 2 is </w:t>
      </w:r>
      <w:r>
        <w:rPr>
          <w:b/>
        </w:rPr>
        <w:t>Cuba</w:t>
      </w:r>
    </w:p>
    <w:p w:rsidR="008133BB" w:rsidRDefault="008133BB" w:rsidP="008133BB">
      <w:pPr>
        <w:rPr>
          <w:b/>
          <w:u w:val="single"/>
        </w:rPr>
      </w:pPr>
    </w:p>
    <w:p w:rsidR="008133BB" w:rsidRPr="00744EEC" w:rsidRDefault="008133BB" w:rsidP="008133BB">
      <w:pPr>
        <w:rPr>
          <w:b/>
        </w:rPr>
      </w:pPr>
      <w:r w:rsidRPr="00744EEC">
        <w:rPr>
          <w:b/>
        </w:rPr>
        <w:t>Cuban reforms are inevitable but the loss of external investment risks economic and social collapse – offering normal trade relations is vital</w:t>
      </w:r>
      <w:r>
        <w:rPr>
          <w:b/>
        </w:rPr>
        <w:t>.</w:t>
      </w:r>
    </w:p>
    <w:p w:rsidR="008133BB" w:rsidRDefault="008133BB" w:rsidP="008133BB">
      <w:r w:rsidRPr="009A7474">
        <w:rPr>
          <w:b/>
        </w:rPr>
        <w:t xml:space="preserve">Ashby </w:t>
      </w:r>
      <w:r>
        <w:rPr>
          <w:b/>
        </w:rPr>
        <w:t>‘</w:t>
      </w:r>
      <w:r w:rsidRPr="009A7474">
        <w:rPr>
          <w:b/>
        </w:rPr>
        <w:t>13</w:t>
      </w:r>
      <w:r>
        <w:rPr>
          <w:rStyle w:val="SmallText"/>
        </w:rPr>
        <w:t xml:space="preserve"> [29 March 2013, Timothy Ashby, </w:t>
      </w:r>
      <w:r w:rsidRPr="00E162B9">
        <w:rPr>
          <w:rStyle w:val="SmallText"/>
        </w:rPr>
        <w:t xml:space="preserve">Senior Research Fellow at the </w:t>
      </w:r>
      <w:r>
        <w:rPr>
          <w:rStyle w:val="SmallText"/>
        </w:rPr>
        <w:t xml:space="preserve">Council on Hemispheric Affairs, </w:t>
      </w:r>
      <w:r w:rsidRPr="00E162B9">
        <w:rPr>
          <w:rStyle w:val="SmallText"/>
        </w:rPr>
        <w:t>served in the U.S. Commerce Department's International Trade Administration as Director of the Office of Mexico and the Caribbean and acting Deputy Assistant Secretary of Commerce for the Western Hemisphere</w:t>
      </w:r>
      <w:r>
        <w:rPr>
          <w:rStyle w:val="SmallText"/>
        </w:rPr>
        <w:t>,</w:t>
      </w:r>
      <w:r w:rsidRPr="00E162B9">
        <w:rPr>
          <w:rStyle w:val="SmallText"/>
        </w:rPr>
        <w:t>"Preserving Stability in Cuba After Normalizing Relations with the United States – The Importance of Trading</w:t>
      </w:r>
      <w:r>
        <w:rPr>
          <w:rStyle w:val="SmallText"/>
        </w:rPr>
        <w:t xml:space="preserve"> with State-Owned Enterprises,” </w:t>
      </w:r>
      <w:r w:rsidRPr="00E162B9">
        <w:rPr>
          <w:rStyle w:val="SmallText"/>
        </w:rPr>
        <w:t>Council on Hemispheric Affairs, http://www.coha.org/preserving-stability-in-cuba-timothy-ashby/</w:t>
      </w:r>
      <w:r>
        <w:rPr>
          <w:rStyle w:val="SmallText"/>
        </w:rPr>
        <w:t>]</w:t>
      </w:r>
    </w:p>
    <w:p w:rsidR="008133BB" w:rsidRDefault="008133BB" w:rsidP="008133BB">
      <w:pPr>
        <w:rPr>
          <w:rStyle w:val="TitleChar"/>
        </w:rPr>
      </w:pPr>
      <w:r w:rsidRPr="00744EEC">
        <w:rPr>
          <w:rStyle w:val="TitleChar"/>
          <w:highlight w:val="green"/>
        </w:rPr>
        <w:t>Cuba</w:t>
      </w:r>
      <w:r w:rsidRPr="00337380">
        <w:rPr>
          <w:rStyle w:val="TitleChar"/>
        </w:rPr>
        <w:t xml:space="preserve"> under</w:t>
      </w:r>
      <w:r>
        <w:t xml:space="preserve"> </w:t>
      </w:r>
      <w:r w:rsidRPr="00337380">
        <w:rPr>
          <w:rStyle w:val="TitleChar"/>
        </w:rPr>
        <w:t xml:space="preserve">Raúl </w:t>
      </w:r>
      <w:r w:rsidRPr="00E162B9">
        <w:rPr>
          <w:rStyle w:val="SmallText"/>
        </w:rPr>
        <w:t>Castro</w:t>
      </w:r>
      <w:r>
        <w:t xml:space="preserve"> </w:t>
      </w:r>
      <w:r w:rsidRPr="00337380">
        <w:rPr>
          <w:rStyle w:val="TitleChar"/>
        </w:rPr>
        <w:t xml:space="preserve">has </w:t>
      </w:r>
      <w:r w:rsidRPr="00744EEC">
        <w:rPr>
          <w:rStyle w:val="TitleChar"/>
          <w:highlight w:val="green"/>
        </w:rPr>
        <w:t xml:space="preserve">entered a new period of </w:t>
      </w:r>
    </w:p>
    <w:p w:rsidR="008133BB" w:rsidRDefault="008133BB" w:rsidP="008133BB">
      <w:pPr>
        <w:rPr>
          <w:rStyle w:val="TitleChar"/>
        </w:rPr>
      </w:pPr>
      <w:r>
        <w:rPr>
          <w:rStyle w:val="TitleChar"/>
        </w:rPr>
        <w:t>AND</w:t>
      </w:r>
    </w:p>
    <w:p w:rsidR="008133BB" w:rsidRDefault="008133BB" w:rsidP="008133BB">
      <w:r w:rsidRPr="009D142F">
        <w:rPr>
          <w:rStyle w:val="TitleChar"/>
        </w:rPr>
        <w:t xml:space="preserve"> include both Cuba’s private sector as well as SOEs</w:t>
      </w:r>
      <w:r>
        <w:t>.</w:t>
      </w:r>
    </w:p>
    <w:p w:rsidR="008133BB" w:rsidRDefault="008133BB" w:rsidP="008133BB">
      <w:pPr>
        <w:rPr>
          <w:b/>
        </w:rPr>
      </w:pPr>
    </w:p>
    <w:p w:rsidR="008133BB" w:rsidRDefault="008133BB" w:rsidP="008133BB">
      <w:pPr>
        <w:rPr>
          <w:b/>
        </w:rPr>
      </w:pPr>
    </w:p>
    <w:p w:rsidR="008133BB" w:rsidRPr="00B86A68" w:rsidRDefault="008133BB" w:rsidP="008133BB">
      <w:pPr>
        <w:rPr>
          <w:b/>
        </w:rPr>
      </w:pPr>
      <w:r>
        <w:rPr>
          <w:b/>
        </w:rPr>
        <w:t xml:space="preserve">Gradualism leads to instability— public confidence is already shaky. </w:t>
      </w:r>
    </w:p>
    <w:p w:rsidR="008133BB" w:rsidRPr="008133BB" w:rsidRDefault="008133BB" w:rsidP="008133BB">
      <w:pPr>
        <w:rPr>
          <w:color w:val="000000" w:themeColor="text1"/>
          <w:sz w:val="16"/>
        </w:rPr>
      </w:pPr>
      <w:r w:rsidRPr="00752B6E">
        <w:rPr>
          <w:rStyle w:val="StyleStyleBold12pt"/>
        </w:rPr>
        <w:t>Lopez-</w:t>
      </w:r>
      <w:r>
        <w:rPr>
          <w:b/>
        </w:rPr>
        <w:t>Levy ‘</w:t>
      </w:r>
      <w:r w:rsidRPr="00B86A68">
        <w:rPr>
          <w:b/>
        </w:rPr>
        <w:t>11</w:t>
      </w:r>
      <w:r>
        <w:rPr>
          <w:rStyle w:val="SmallText"/>
        </w:rPr>
        <w:t xml:space="preserve"> [Arturo Lopez-Levy, </w:t>
      </w:r>
      <w:r w:rsidRPr="00B86A68">
        <w:rPr>
          <w:rStyle w:val="SmallText"/>
        </w:rPr>
        <w:t>lecturer &amp; PhD Candidate at the School of International St</w:t>
      </w:r>
      <w:r>
        <w:rPr>
          <w:rStyle w:val="SmallText"/>
        </w:rPr>
        <w:t>udies University of Denver,</w:t>
      </w:r>
      <w:r w:rsidRPr="00B86A68">
        <w:rPr>
          <w:rStyle w:val="SmallText"/>
        </w:rPr>
        <w:t>“Change in Post-Fidel Cuba: Political Liberalization, Economic Reform and Lessons for U.S.</w:t>
      </w:r>
      <w:r>
        <w:rPr>
          <w:rStyle w:val="SmallText"/>
        </w:rPr>
        <w:t xml:space="preserve"> Policy” New America Foundation, </w:t>
      </w:r>
      <w:r w:rsidRPr="00B86A68">
        <w:rPr>
          <w:rStyle w:val="SmallText"/>
        </w:rPr>
        <w:t>http://newamerica.net/sites/newamerica.net/files/policydocs/naf_all_cuba_reform_final.pdf</w:t>
      </w:r>
      <w:r>
        <w:rPr>
          <w:rStyle w:val="SmallText"/>
        </w:rPr>
        <w:t>]</w:t>
      </w:r>
    </w:p>
    <w:p w:rsidR="008133BB" w:rsidRDefault="008133BB" w:rsidP="008133BB">
      <w:pPr>
        <w:rPr>
          <w:rStyle w:val="StyleBoldUnderline"/>
        </w:rPr>
      </w:pPr>
      <w:r w:rsidRPr="0026187F">
        <w:rPr>
          <w:rStyle w:val="StyleBoldUnderline"/>
        </w:rPr>
        <w:t xml:space="preserve">Most of the changes proposed by </w:t>
      </w:r>
    </w:p>
    <w:p w:rsidR="008133BB" w:rsidRDefault="008133BB" w:rsidP="008133BB">
      <w:pPr>
        <w:rPr>
          <w:rStyle w:val="StyleBoldUnderline"/>
        </w:rPr>
      </w:pPr>
      <w:r>
        <w:rPr>
          <w:rStyle w:val="StyleBoldUnderline"/>
        </w:rPr>
        <w:t>AND</w:t>
      </w:r>
    </w:p>
    <w:p w:rsidR="008133BB" w:rsidRPr="00B94203" w:rsidRDefault="008133BB" w:rsidP="008133BB">
      <w:pPr>
        <w:rPr>
          <w:sz w:val="16"/>
        </w:rPr>
      </w:pPr>
      <w:r w:rsidRPr="00B86A68">
        <w:rPr>
          <w:rStyle w:val="StyleBoldUnderline"/>
          <w:highlight w:val="green"/>
        </w:rPr>
        <w:t xml:space="preserve"> would be to maintain the status quo</w:t>
      </w:r>
      <w:r w:rsidRPr="00B86A68">
        <w:rPr>
          <w:sz w:val="16"/>
          <w:highlight w:val="green"/>
        </w:rPr>
        <w:t>.</w:t>
      </w:r>
    </w:p>
    <w:p w:rsidR="008133BB" w:rsidRDefault="008133BB" w:rsidP="008133BB">
      <w:pPr>
        <w:rPr>
          <w:b/>
          <w:u w:val="single"/>
        </w:rPr>
      </w:pPr>
    </w:p>
    <w:p w:rsidR="008133BB" w:rsidRDefault="008133BB" w:rsidP="008133BB">
      <w:pPr>
        <w:rPr>
          <w:b/>
          <w:u w:val="single"/>
        </w:rPr>
      </w:pPr>
    </w:p>
    <w:p w:rsidR="008133BB" w:rsidRPr="00D15C83" w:rsidRDefault="008133BB" w:rsidP="008133BB">
      <w:pPr>
        <w:rPr>
          <w:b/>
        </w:rPr>
      </w:pPr>
      <w:r>
        <w:rPr>
          <w:b/>
        </w:rPr>
        <w:t xml:space="preserve">Specifically, prolonging status quo reforms </w:t>
      </w:r>
      <w:r w:rsidRPr="00937515">
        <w:rPr>
          <w:b/>
          <w:u w:val="single"/>
        </w:rPr>
        <w:t>ensures their failures</w:t>
      </w:r>
      <w:r>
        <w:rPr>
          <w:b/>
        </w:rPr>
        <w:t xml:space="preserve">— Cuban economy is already fragile. </w:t>
      </w:r>
    </w:p>
    <w:p w:rsidR="008133BB" w:rsidRPr="008133BB" w:rsidRDefault="008133BB" w:rsidP="008133BB">
      <w:pPr>
        <w:rPr>
          <w:sz w:val="14"/>
        </w:rPr>
      </w:pPr>
      <w:r w:rsidRPr="00D15C83">
        <w:rPr>
          <w:rStyle w:val="StyleStyleBold12pt"/>
        </w:rPr>
        <w:t>Perez-Stable, 2011</w:t>
      </w:r>
      <w:r w:rsidRPr="00D15C83">
        <w:rPr>
          <w:sz w:val="14"/>
        </w:rPr>
        <w:t xml:space="preserve"> (Marifeli, Professor of Sociology at Florida Internatonal University and non-resident senior fellow at the Inter-American Dialogue, </w:t>
      </w:r>
      <w:r w:rsidRPr="00D15C83">
        <w:rPr>
          <w:i/>
          <w:sz w:val="14"/>
        </w:rPr>
        <w:t xml:space="preserve">The United States and Cuba </w:t>
      </w:r>
      <w:r w:rsidRPr="00D15C83">
        <w:rPr>
          <w:sz w:val="14"/>
        </w:rPr>
        <w:t xml:space="preserve">“Policy in Place for 50 Years Hasn’t Worked”) </w:t>
      </w:r>
    </w:p>
    <w:p w:rsidR="008133BB" w:rsidRDefault="008133BB" w:rsidP="008133BB">
      <w:pPr>
        <w:rPr>
          <w:rStyle w:val="StyleBoldUnderline"/>
        </w:rPr>
      </w:pPr>
      <w:r w:rsidRPr="00D15C83">
        <w:rPr>
          <w:sz w:val="14"/>
        </w:rPr>
        <w:t xml:space="preserve">At the beginning of 2010, </w:t>
      </w:r>
      <w:r w:rsidRPr="00D15C83">
        <w:rPr>
          <w:rStyle w:val="StyleBoldUnderline"/>
        </w:rPr>
        <w:t xml:space="preserve">the </w:t>
      </w:r>
      <w:r w:rsidRPr="00D15C83">
        <w:rPr>
          <w:rStyle w:val="StyleBoldUnderline"/>
          <w:highlight w:val="green"/>
        </w:rPr>
        <w:t>Cuban</w:t>
      </w:r>
      <w:r w:rsidRPr="00D15C83">
        <w:rPr>
          <w:rStyle w:val="StyleBoldUnderline"/>
        </w:rPr>
        <w:t xml:space="preserve"> government </w:t>
      </w:r>
    </w:p>
    <w:p w:rsidR="008133BB" w:rsidRDefault="008133BB" w:rsidP="008133BB">
      <w:pPr>
        <w:rPr>
          <w:rStyle w:val="StyleBoldUnderline"/>
        </w:rPr>
      </w:pPr>
      <w:r>
        <w:rPr>
          <w:rStyle w:val="StyleBoldUnderline"/>
        </w:rPr>
        <w:t>AND</w:t>
      </w:r>
    </w:p>
    <w:p w:rsidR="008133BB" w:rsidRPr="00D15C83" w:rsidRDefault="008133BB" w:rsidP="008133BB">
      <w:pPr>
        <w:rPr>
          <w:sz w:val="14"/>
        </w:rPr>
      </w:pPr>
      <w:r w:rsidRPr="00D15C83">
        <w:rPr>
          <w:sz w:val="14"/>
        </w:rPr>
        <w:t>liberties could citizens feel safe to freely express healthy discrepancies?</w:t>
      </w:r>
    </w:p>
    <w:p w:rsidR="008133BB" w:rsidRDefault="008133BB" w:rsidP="008133BB">
      <w:pPr>
        <w:rPr>
          <w:b/>
        </w:rPr>
      </w:pPr>
    </w:p>
    <w:p w:rsidR="008133BB" w:rsidRDefault="008133BB" w:rsidP="008133BB">
      <w:pPr>
        <w:rPr>
          <w:b/>
        </w:rPr>
      </w:pPr>
    </w:p>
    <w:p w:rsidR="008133BB" w:rsidRPr="00744EEC" w:rsidRDefault="008133BB" w:rsidP="008133BB">
      <w:pPr>
        <w:rPr>
          <w:b/>
        </w:rPr>
      </w:pPr>
      <w:r w:rsidRPr="00744EEC">
        <w:rPr>
          <w:b/>
        </w:rPr>
        <w:t>Failure of economic reform causes civil war</w:t>
      </w:r>
    </w:p>
    <w:p w:rsidR="008133BB" w:rsidRPr="00744EEC" w:rsidRDefault="008133BB" w:rsidP="008133BB">
      <w:pPr>
        <w:rPr>
          <w:rStyle w:val="SmallText"/>
        </w:rPr>
      </w:pPr>
      <w:r w:rsidRPr="00C01D17">
        <w:rPr>
          <w:rStyle w:val="StyleStyleBold12pt"/>
          <w:rFonts w:hint="eastAsia"/>
        </w:rPr>
        <w:t xml:space="preserve">Lopez-Levy </w:t>
      </w:r>
      <w:r>
        <w:rPr>
          <w:rStyle w:val="StyleStyleBold12pt"/>
        </w:rPr>
        <w:t>‘</w:t>
      </w:r>
      <w:r w:rsidRPr="00C01D17">
        <w:rPr>
          <w:rStyle w:val="StyleStyleBold12pt"/>
          <w:rFonts w:hint="eastAsia"/>
        </w:rPr>
        <w:t>1</w:t>
      </w:r>
      <w:r>
        <w:rPr>
          <w:rStyle w:val="StyleStyleBold12pt"/>
          <w:rFonts w:hint="eastAsia"/>
        </w:rPr>
        <w:t>1</w:t>
      </w:r>
      <w:r w:rsidRPr="00744EEC">
        <w:rPr>
          <w:rStyle w:val="SmallText"/>
          <w:rFonts w:hint="eastAsia"/>
        </w:rPr>
        <w:t xml:space="preserve"> </w:t>
      </w:r>
      <w:r>
        <w:rPr>
          <w:rStyle w:val="SmallText"/>
        </w:rPr>
        <w:t xml:space="preserve">[Arturo Lopez-Levy, </w:t>
      </w:r>
      <w:r w:rsidRPr="00B86A68">
        <w:rPr>
          <w:rStyle w:val="SmallText"/>
        </w:rPr>
        <w:t>lecturer &amp; PhD Candidate at the School of International St</w:t>
      </w:r>
      <w:r>
        <w:rPr>
          <w:rStyle w:val="SmallText"/>
        </w:rPr>
        <w:t>udies University of Denver,</w:t>
      </w:r>
      <w:r w:rsidRPr="00B86A68">
        <w:rPr>
          <w:rStyle w:val="SmallText"/>
        </w:rPr>
        <w:t>“Change in Post-Fidel Cuba: Political Liberalization, Economic Reform and Lessons for U.S.</w:t>
      </w:r>
      <w:r>
        <w:rPr>
          <w:rStyle w:val="SmallText"/>
        </w:rPr>
        <w:t xml:space="preserve"> Policy” New America Foundation, </w:t>
      </w:r>
      <w:r w:rsidRPr="00B86A68">
        <w:rPr>
          <w:rStyle w:val="SmallText"/>
        </w:rPr>
        <w:t>http://newamerica.net/sites/newamerica.net/files/policydocs/naf_all_cuba_reform_final.pdf</w:t>
      </w:r>
      <w:r>
        <w:rPr>
          <w:rStyle w:val="SmallText"/>
        </w:rPr>
        <w:t>]</w:t>
      </w:r>
    </w:p>
    <w:p w:rsidR="008133BB" w:rsidRDefault="008133BB" w:rsidP="008133BB">
      <w:pPr>
        <w:rPr>
          <w:rStyle w:val="TitleChar"/>
        </w:rPr>
      </w:pPr>
      <w:r w:rsidRPr="00744EEC">
        <w:rPr>
          <w:rStyle w:val="SmallText"/>
        </w:rPr>
        <w:t xml:space="preserve">Indeed, </w:t>
      </w:r>
      <w:r w:rsidRPr="00744EEC">
        <w:rPr>
          <w:rStyle w:val="TitleChar"/>
          <w:highlight w:val="green"/>
        </w:rPr>
        <w:t xml:space="preserve">if Cuba’s economic reform </w:t>
      </w:r>
    </w:p>
    <w:p w:rsidR="008133BB" w:rsidRDefault="008133BB" w:rsidP="008133BB">
      <w:pPr>
        <w:rPr>
          <w:rStyle w:val="TitleChar"/>
        </w:rPr>
      </w:pPr>
      <w:r>
        <w:rPr>
          <w:rStyle w:val="TitleChar"/>
        </w:rPr>
        <w:t>AND</w:t>
      </w:r>
    </w:p>
    <w:p w:rsidR="008133BB" w:rsidRPr="00744EEC" w:rsidRDefault="008133BB" w:rsidP="008133BB">
      <w:pPr>
        <w:rPr>
          <w:rStyle w:val="SmallText"/>
        </w:rPr>
      </w:pPr>
      <w:r w:rsidRPr="00744EEC">
        <w:rPr>
          <w:rStyle w:val="SmallText"/>
        </w:rPr>
        <w:t>the growth of nonpartisan Cuban civil society organizations.</w:t>
      </w:r>
    </w:p>
    <w:p w:rsidR="008133BB" w:rsidRDefault="008133BB" w:rsidP="008133BB">
      <w:pPr>
        <w:rPr>
          <w:b/>
        </w:rPr>
      </w:pPr>
    </w:p>
    <w:p w:rsidR="008133BB" w:rsidRDefault="008133BB" w:rsidP="008133BB">
      <w:pPr>
        <w:rPr>
          <w:b/>
        </w:rPr>
      </w:pPr>
    </w:p>
    <w:p w:rsidR="008133BB" w:rsidRPr="006A6FF3" w:rsidRDefault="008133BB" w:rsidP="008133BB">
      <w:pPr>
        <w:rPr>
          <w:b/>
        </w:rPr>
      </w:pPr>
      <w:r w:rsidRPr="006A6FF3">
        <w:rPr>
          <w:b/>
        </w:rPr>
        <w:t xml:space="preserve">Cuban instability causes Caribbean </w:t>
      </w:r>
      <w:r>
        <w:rPr>
          <w:b/>
        </w:rPr>
        <w:t>terrorism, democratic backsliding, and magnifies the risk of global hot spots.</w:t>
      </w:r>
    </w:p>
    <w:p w:rsidR="008133BB" w:rsidRPr="008133BB" w:rsidRDefault="008133BB" w:rsidP="008133BB">
      <w:pPr>
        <w:rPr>
          <w:color w:val="000000" w:themeColor="text1"/>
          <w:sz w:val="16"/>
        </w:rPr>
      </w:pPr>
      <w:r w:rsidRPr="00FA7C9C">
        <w:rPr>
          <w:rStyle w:val="StyleStyleBold12pt"/>
        </w:rPr>
        <w:t xml:space="preserve">Gorrell </w:t>
      </w:r>
      <w:r>
        <w:rPr>
          <w:rStyle w:val="StyleStyleBold12pt"/>
        </w:rPr>
        <w:t>‘0</w:t>
      </w:r>
      <w:r w:rsidRPr="00FA7C9C">
        <w:rPr>
          <w:rStyle w:val="StyleStyleBold12pt"/>
        </w:rPr>
        <w:t>5</w:t>
      </w:r>
      <w:r w:rsidRPr="00FA7C9C">
        <w:t xml:space="preserve"> </w:t>
      </w:r>
      <w:r>
        <w:rPr>
          <w:rStyle w:val="SmallText"/>
        </w:rPr>
        <w:t xml:space="preserve">[18 March 2005, </w:t>
      </w:r>
      <w:r w:rsidRPr="00D93B2C">
        <w:rPr>
          <w:rStyle w:val="SmallText"/>
        </w:rPr>
        <w:t>Tim</w:t>
      </w:r>
      <w:r>
        <w:rPr>
          <w:rStyle w:val="SmallText"/>
        </w:rPr>
        <w:t xml:space="preserve"> Gorrell</w:t>
      </w:r>
      <w:r w:rsidRPr="00D93B2C">
        <w:rPr>
          <w:rStyle w:val="SmallText"/>
        </w:rPr>
        <w:t>, Lieutenant Colonel, “Cuba: The Next Unanticipated Anticipated Strategic Crisis</w:t>
      </w:r>
      <w:r>
        <w:rPr>
          <w:rStyle w:val="SmallText"/>
        </w:rPr>
        <w:t>?”</w:t>
      </w:r>
      <w:r w:rsidRPr="00D93B2C">
        <w:rPr>
          <w:rStyle w:val="SmallText"/>
        </w:rPr>
        <w:t xml:space="preserve"> http://www.dtic.mi</w:t>
      </w:r>
      <w:r>
        <w:rPr>
          <w:rStyle w:val="SmallText"/>
        </w:rPr>
        <w:t>l/cgi-bin/GetTRDoc?AD=ADA433074]</w:t>
      </w:r>
    </w:p>
    <w:p w:rsidR="008133BB" w:rsidRDefault="008133BB" w:rsidP="008133BB">
      <w:pPr>
        <w:rPr>
          <w:sz w:val="14"/>
        </w:rPr>
      </w:pPr>
      <w:r w:rsidRPr="00FA7C9C">
        <w:rPr>
          <w:rStyle w:val="StyleBoldUnderline"/>
        </w:rPr>
        <w:t>Regardless of the succession</w:t>
      </w:r>
      <w:r w:rsidRPr="00FA7C9C">
        <w:rPr>
          <w:sz w:val="14"/>
        </w:rPr>
        <w:t>, under the current U.S. policy</w:t>
      </w:r>
    </w:p>
    <w:p w:rsidR="008133BB" w:rsidRDefault="008133BB" w:rsidP="008133BB">
      <w:r>
        <w:t>AND</w:t>
      </w:r>
    </w:p>
    <w:p w:rsidR="008133BB" w:rsidRPr="00FA7C9C" w:rsidRDefault="008133BB" w:rsidP="008133BB">
      <w:pPr>
        <w:rPr>
          <w:sz w:val="14"/>
        </w:rPr>
      </w:pPr>
      <w:r w:rsidRPr="00FA7C9C">
        <w:rPr>
          <w:sz w:val="14"/>
        </w:rPr>
        <w:t xml:space="preserve"> to Cuba in an effort to facilitate a manageable transition to post-Castro Cuba?</w:t>
      </w:r>
    </w:p>
    <w:p w:rsidR="008133BB" w:rsidRDefault="008133BB" w:rsidP="008133BB"/>
    <w:p w:rsidR="008133BB" w:rsidRDefault="008133BB" w:rsidP="008133BB"/>
    <w:p w:rsidR="008133BB" w:rsidRPr="00835D74" w:rsidRDefault="008133BB" w:rsidP="008133BB">
      <w:pPr>
        <w:rPr>
          <w:b/>
        </w:rPr>
      </w:pPr>
      <w:r w:rsidRPr="00835D74">
        <w:rPr>
          <w:b/>
        </w:rPr>
        <w:t xml:space="preserve">Hotspots risk escalation to global nuclear war </w:t>
      </w:r>
    </w:p>
    <w:p w:rsidR="008133BB" w:rsidRDefault="008133BB" w:rsidP="008133BB">
      <w:r w:rsidRPr="00835D74">
        <w:rPr>
          <w:b/>
        </w:rPr>
        <w:t>Bosco ’06</w:t>
      </w:r>
      <w:r>
        <w:rPr>
          <w:rStyle w:val="SmallText"/>
        </w:rPr>
        <w:t xml:space="preserve"> [</w:t>
      </w:r>
      <w:r w:rsidRPr="00835D74">
        <w:rPr>
          <w:rStyle w:val="SmallText"/>
        </w:rPr>
        <w:t>David Bosco</w:t>
      </w:r>
      <w:r>
        <w:rPr>
          <w:rStyle w:val="SmallText"/>
        </w:rPr>
        <w:t>,</w:t>
      </w:r>
      <w:r w:rsidRPr="00835D74">
        <w:rPr>
          <w:rStyle w:val="SmallText"/>
        </w:rPr>
        <w:t xml:space="preserve"> senior editor at Foreign Policy magazine) July 2006 “Forum: Keeping an eye peeled for World War III” </w:t>
      </w:r>
      <w:hyperlink r:id="rId11" w:history="1">
        <w:r w:rsidRPr="00835D74">
          <w:rPr>
            <w:rStyle w:val="SmallText"/>
          </w:rPr>
          <w:t>http://www.post-gazette.com/pg/06211/709477-109.stm_</w:t>
        </w:r>
      </w:hyperlink>
      <w:r>
        <w:rPr>
          <w:rStyle w:val="SmallText"/>
        </w:rPr>
        <w:t>]</w:t>
      </w:r>
    </w:p>
    <w:p w:rsidR="008133BB" w:rsidRDefault="008133BB" w:rsidP="008133BB">
      <w:pPr>
        <w:rPr>
          <w:rStyle w:val="TitleChar"/>
        </w:rPr>
      </w:pPr>
      <w:r w:rsidRPr="001D130D">
        <w:rPr>
          <w:sz w:val="16"/>
        </w:rPr>
        <w:t xml:space="preserve">The understanding that </w:t>
      </w:r>
      <w:r w:rsidRPr="00835D74">
        <w:rPr>
          <w:rStyle w:val="TitleChar"/>
          <w:highlight w:val="green"/>
        </w:rPr>
        <w:t xml:space="preserve">small but violent acts can </w:t>
      </w:r>
    </w:p>
    <w:p w:rsidR="008133BB" w:rsidRDefault="008133BB" w:rsidP="008133BB">
      <w:pPr>
        <w:rPr>
          <w:rStyle w:val="TitleChar"/>
        </w:rPr>
      </w:pPr>
      <w:r>
        <w:rPr>
          <w:rStyle w:val="TitleChar"/>
        </w:rPr>
        <w:t>AND</w:t>
      </w:r>
    </w:p>
    <w:p w:rsidR="008133BB" w:rsidRPr="008133BB" w:rsidRDefault="008133BB" w:rsidP="008133BB">
      <w:pPr>
        <w:rPr>
          <w:szCs w:val="22"/>
        </w:rPr>
      </w:pPr>
      <w:r w:rsidRPr="008133BB">
        <w:rPr>
          <w:rStyle w:val="SmallText"/>
          <w:sz w:val="22"/>
          <w:szCs w:val="22"/>
        </w:rPr>
        <w:t xml:space="preserve">. The United States, after all, invaded Iraq without U.N. approval and yet there was not even a hint that France, Russia or China would respond militarily.¶ </w:t>
      </w:r>
    </w:p>
    <w:p w:rsidR="008133BB" w:rsidRDefault="008133BB" w:rsidP="008133BB"/>
    <w:p w:rsidR="008133BB" w:rsidRDefault="008133BB" w:rsidP="008133BB">
      <w:pPr>
        <w:rPr>
          <w:b/>
        </w:rPr>
      </w:pPr>
    </w:p>
    <w:p w:rsidR="008133BB" w:rsidRPr="006A6FF3" w:rsidRDefault="008133BB" w:rsidP="008133BB">
      <w:pPr>
        <w:rPr>
          <w:b/>
        </w:rPr>
      </w:pPr>
      <w:r w:rsidRPr="006A6FF3">
        <w:rPr>
          <w:b/>
        </w:rPr>
        <w:t xml:space="preserve">Caribbean terrorism leads </w:t>
      </w:r>
      <w:r>
        <w:rPr>
          <w:b/>
        </w:rPr>
        <w:t xml:space="preserve">to bioweapon </w:t>
      </w:r>
      <w:r w:rsidRPr="006A6FF3">
        <w:rPr>
          <w:b/>
        </w:rPr>
        <w:t>attack</w:t>
      </w:r>
      <w:r>
        <w:rPr>
          <w:b/>
        </w:rPr>
        <w:t>s</w:t>
      </w:r>
      <w:r w:rsidRPr="006A6FF3">
        <w:rPr>
          <w:b/>
        </w:rPr>
        <w:t xml:space="preserve"> on the US</w:t>
      </w:r>
    </w:p>
    <w:p w:rsidR="008133BB" w:rsidRPr="006868FB" w:rsidRDefault="008133BB" w:rsidP="008133BB">
      <w:pPr>
        <w:rPr>
          <w:rStyle w:val="SmallText"/>
        </w:rPr>
      </w:pPr>
      <w:r>
        <w:rPr>
          <w:rStyle w:val="StyleStyleBold12pt"/>
        </w:rPr>
        <w:t>Bryan ‘0</w:t>
      </w:r>
      <w:r w:rsidRPr="00846C89">
        <w:rPr>
          <w:rStyle w:val="StyleStyleBold12pt"/>
        </w:rPr>
        <w:t>1</w:t>
      </w:r>
      <w:r w:rsidRPr="00846C89">
        <w:t xml:space="preserve"> </w:t>
      </w:r>
      <w:r>
        <w:rPr>
          <w:rStyle w:val="SmallText"/>
        </w:rPr>
        <w:t xml:space="preserve">[21 October 2001, </w:t>
      </w:r>
      <w:r w:rsidRPr="006868FB">
        <w:rPr>
          <w:rStyle w:val="SmallText"/>
        </w:rPr>
        <w:t>Anthony T. Bryan, director of the North-South Center’s Caribbean Program, CFR, Terrorism, Porous Borders, and Homeland Security: The Case for U.S.-Caribbean Cooperation, p.</w:t>
      </w:r>
      <w:r>
        <w:rPr>
          <w:rStyle w:val="SmallText"/>
        </w:rPr>
        <w:t xml:space="preserve"> </w:t>
      </w:r>
      <w:r w:rsidRPr="006868FB">
        <w:rPr>
          <w:rStyle w:val="SmallText"/>
        </w:rPr>
        <w:t>http://www.cfr.org/publication/4844/terrorism_porous_borders_a</w:t>
      </w:r>
      <w:r>
        <w:rPr>
          <w:rStyle w:val="SmallText"/>
        </w:rPr>
        <w:t>nd%20_homeland_%20security.html]</w:t>
      </w:r>
    </w:p>
    <w:p w:rsidR="008133BB" w:rsidRDefault="008133BB" w:rsidP="008133BB">
      <w:pPr>
        <w:rPr>
          <w:rStyle w:val="StyleBoldUnderline"/>
        </w:rPr>
      </w:pPr>
      <w:r w:rsidRPr="008F6172">
        <w:rPr>
          <w:rStyle w:val="StyleBoldUnderline"/>
        </w:rPr>
        <w:t xml:space="preserve">Terrorist acts can take place anywhere. </w:t>
      </w:r>
    </w:p>
    <w:p w:rsidR="008133BB" w:rsidRDefault="008133BB" w:rsidP="008133BB">
      <w:pPr>
        <w:rPr>
          <w:rStyle w:val="StyleBoldUnderline"/>
        </w:rPr>
      </w:pPr>
      <w:r>
        <w:rPr>
          <w:rStyle w:val="StyleBoldUnderline"/>
        </w:rPr>
        <w:t>AND</w:t>
      </w:r>
    </w:p>
    <w:p w:rsidR="008133BB" w:rsidRPr="00D20491" w:rsidRDefault="008133BB" w:rsidP="008133BB">
      <w:pPr>
        <w:rPr>
          <w:b/>
          <w:bCs/>
          <w:u w:val="single"/>
        </w:rPr>
      </w:pPr>
      <w:r w:rsidRPr="00744EEC">
        <w:rPr>
          <w:rStyle w:val="StyleBoldUnderline"/>
          <w:highlight w:val="green"/>
        </w:rPr>
        <w:t xml:space="preserve">manufacture and deployment of </w:t>
      </w:r>
      <w:r w:rsidRPr="00744EEC">
        <w:rPr>
          <w:rStyle w:val="Emphasis"/>
          <w:highlight w:val="green"/>
        </w:rPr>
        <w:t>bio</w:t>
      </w:r>
      <w:r w:rsidRPr="00846C89">
        <w:rPr>
          <w:rStyle w:val="StyleBoldUnderline"/>
        </w:rPr>
        <w:t xml:space="preserve">logical </w:t>
      </w:r>
      <w:r w:rsidRPr="00744EEC">
        <w:rPr>
          <w:rStyle w:val="Emphasis"/>
          <w:highlight w:val="green"/>
        </w:rPr>
        <w:t>weapons</w:t>
      </w:r>
      <w:r w:rsidRPr="008F6172">
        <w:rPr>
          <w:rStyle w:val="Emphasis"/>
        </w:rPr>
        <w:t xml:space="preserve"> </w:t>
      </w:r>
      <w:r w:rsidRPr="00846C89">
        <w:rPr>
          <w:rStyle w:val="StyleBoldUnderline"/>
        </w:rPr>
        <w:t>within national borders.</w:t>
      </w:r>
    </w:p>
    <w:p w:rsidR="008133BB" w:rsidRDefault="008133BB" w:rsidP="008133BB">
      <w:pPr>
        <w:rPr>
          <w:b/>
        </w:rPr>
      </w:pPr>
    </w:p>
    <w:p w:rsidR="008133BB" w:rsidRDefault="008133BB" w:rsidP="008133BB">
      <w:pPr>
        <w:rPr>
          <w:b/>
        </w:rPr>
      </w:pPr>
    </w:p>
    <w:p w:rsidR="008133BB" w:rsidRPr="006A6FF3" w:rsidRDefault="008133BB" w:rsidP="008133BB">
      <w:pPr>
        <w:rPr>
          <w:b/>
        </w:rPr>
      </w:pPr>
      <w:r w:rsidRPr="006A6FF3">
        <w:rPr>
          <w:b/>
        </w:rPr>
        <w:t>Bioterror leads to extinction</w:t>
      </w:r>
    </w:p>
    <w:p w:rsidR="008133BB" w:rsidRPr="008133BB" w:rsidRDefault="008133BB" w:rsidP="008133BB">
      <w:pPr>
        <w:rPr>
          <w:color w:val="000000" w:themeColor="text1"/>
          <w:sz w:val="16"/>
        </w:rPr>
      </w:pPr>
      <w:r w:rsidRPr="006868FB">
        <w:rPr>
          <w:b/>
        </w:rPr>
        <w:t>Sandberg ‘8</w:t>
      </w:r>
      <w:r>
        <w:rPr>
          <w:rStyle w:val="SmallText"/>
        </w:rPr>
        <w:t xml:space="preserve"> [</w:t>
      </w:r>
      <w:r w:rsidRPr="006868FB">
        <w:rPr>
          <w:rStyle w:val="SmallText"/>
        </w:rPr>
        <w:t>Anders </w:t>
      </w:r>
      <w:r>
        <w:rPr>
          <w:rStyle w:val="SmallText"/>
        </w:rPr>
        <w:t xml:space="preserve">Sandberg </w:t>
      </w:r>
      <w:r w:rsidRPr="006868FB">
        <w:rPr>
          <w:rStyle w:val="SmallText"/>
        </w:rPr>
        <w:t>, James Martin Research Fellow at the Future of Humanity Institute at Oxford University; Jason G. Matheny, PhD candidate in Health Policy and Management at Johns Hopkins Bloomberg School of Public Health and special consultant to the Center for Biosecurity at the University of Pittsburgh Medical Center; Milan M. Ćirković, senior research associate at the Astronomical Observatory of Belgrade and assistant professor of physics at the University of Novi Sad in Serbia and Montenegro, 9/8/8, “How can we reduce the risk of human extinction?,” Bulletin of the Atomic Scientists</w:t>
      </w:r>
      <w:r w:rsidRPr="003F275D">
        <w:rPr>
          <w:rStyle w:val="SmallText"/>
        </w:rPr>
        <w:t>,</w:t>
      </w:r>
      <w:r>
        <w:rPr>
          <w:rStyle w:val="SmallText"/>
        </w:rPr>
        <w:t xml:space="preserve"> </w:t>
      </w:r>
      <w:r w:rsidRPr="003F275D">
        <w:rPr>
          <w:rStyle w:val="SmallText"/>
        </w:rPr>
        <w:t>http://www.thebulletin.org/web-edition/features/how-can-we-reduce-the-risk-of-human-extinction</w:t>
      </w:r>
      <w:r>
        <w:rPr>
          <w:rStyle w:val="SmallText"/>
        </w:rPr>
        <w:t>]</w:t>
      </w:r>
    </w:p>
    <w:p w:rsidR="008133BB" w:rsidRDefault="008133BB" w:rsidP="008133BB">
      <w:pPr>
        <w:rPr>
          <w:color w:val="222222"/>
          <w:sz w:val="14"/>
          <w:szCs w:val="14"/>
        </w:rPr>
      </w:pPr>
      <w:r>
        <w:rPr>
          <w:color w:val="222222"/>
          <w:sz w:val="14"/>
          <w:szCs w:val="14"/>
        </w:rPr>
        <w:t xml:space="preserve">The risks from anthropogenic hazards appear at present larger than those from natural ones. </w:t>
      </w:r>
    </w:p>
    <w:p w:rsidR="008133BB" w:rsidRDefault="008133BB" w:rsidP="008133BB">
      <w:r>
        <w:t>AND</w:t>
      </w:r>
    </w:p>
    <w:p w:rsidR="008133BB" w:rsidRDefault="008133BB" w:rsidP="008133BB">
      <w:pPr>
        <w:rPr>
          <w:color w:val="222222"/>
          <w:sz w:val="14"/>
          <w:szCs w:val="14"/>
        </w:rPr>
      </w:pPr>
      <w:r>
        <w:rPr>
          <w:color w:val="222222"/>
          <w:sz w:val="14"/>
          <w:szCs w:val="14"/>
        </w:rPr>
        <w:t>may increase as biotechnologies continue to improve at a rate rivaling Moore's Law.</w:t>
      </w:r>
    </w:p>
    <w:p w:rsidR="008133BB" w:rsidRDefault="008133BB" w:rsidP="008133BB"/>
    <w:p w:rsidR="008133BB" w:rsidRPr="00744EEC" w:rsidRDefault="008133BB" w:rsidP="008133BB">
      <w:pPr>
        <w:rPr>
          <w:rStyle w:val="SmallText"/>
        </w:rPr>
      </w:pPr>
    </w:p>
    <w:p w:rsidR="008133BB" w:rsidRPr="00E162B9" w:rsidRDefault="008133BB" w:rsidP="008133BB">
      <w:pPr>
        <w:rPr>
          <w:b/>
        </w:rPr>
      </w:pPr>
      <w:r w:rsidRPr="00744EEC">
        <w:rPr>
          <w:b/>
        </w:rPr>
        <w:t xml:space="preserve">And, an </w:t>
      </w:r>
      <w:r>
        <w:rPr>
          <w:b/>
          <w:u w:val="single"/>
        </w:rPr>
        <w:t>unconditional of</w:t>
      </w:r>
      <w:r w:rsidRPr="00744EEC">
        <w:rPr>
          <w:b/>
          <w:u w:val="single"/>
        </w:rPr>
        <w:t>fer</w:t>
      </w:r>
      <w:r w:rsidRPr="00E162B9">
        <w:rPr>
          <w:b/>
        </w:rPr>
        <w:t xml:space="preserve"> of normal trade relations </w:t>
      </w:r>
      <w:r>
        <w:rPr>
          <w:b/>
        </w:rPr>
        <w:t>is key to boosting</w:t>
      </w:r>
      <w:r w:rsidRPr="00E162B9">
        <w:rPr>
          <w:b/>
        </w:rPr>
        <w:t xml:space="preserve"> US-Cuban </w:t>
      </w:r>
      <w:r>
        <w:rPr>
          <w:b/>
        </w:rPr>
        <w:t>ties</w:t>
      </w:r>
      <w:r w:rsidRPr="00E162B9">
        <w:rPr>
          <w:b/>
        </w:rPr>
        <w:t xml:space="preserve"> and </w:t>
      </w:r>
      <w:r>
        <w:rPr>
          <w:b/>
        </w:rPr>
        <w:t>fostering</w:t>
      </w:r>
      <w:r w:rsidRPr="00E162B9">
        <w:rPr>
          <w:b/>
        </w:rPr>
        <w:t xml:space="preserve"> a stable transition</w:t>
      </w:r>
    </w:p>
    <w:p w:rsidR="008133BB" w:rsidRPr="008133BB" w:rsidRDefault="008133BB" w:rsidP="008133BB">
      <w:pPr>
        <w:rPr>
          <w:color w:val="000000" w:themeColor="text1"/>
          <w:sz w:val="16"/>
        </w:rPr>
      </w:pPr>
      <w:r>
        <w:rPr>
          <w:b/>
        </w:rPr>
        <w:t>Koenig</w:t>
      </w:r>
      <w:r w:rsidRPr="00E162B9">
        <w:rPr>
          <w:b/>
        </w:rPr>
        <w:t xml:space="preserve"> </w:t>
      </w:r>
      <w:r>
        <w:rPr>
          <w:b/>
        </w:rPr>
        <w:t>‘</w:t>
      </w:r>
      <w:r w:rsidRPr="00E162B9">
        <w:rPr>
          <w:b/>
        </w:rPr>
        <w:t>10</w:t>
      </w:r>
      <w:r>
        <w:rPr>
          <w:b/>
        </w:rPr>
        <w:t xml:space="preserve"> </w:t>
      </w:r>
      <w:r>
        <w:rPr>
          <w:rStyle w:val="SmallText"/>
        </w:rPr>
        <w:t>[</w:t>
      </w:r>
      <w:r w:rsidRPr="00E162B9">
        <w:rPr>
          <w:rStyle w:val="SmallText"/>
        </w:rPr>
        <w:t xml:space="preserve">Lance </w:t>
      </w:r>
      <w:r>
        <w:rPr>
          <w:rStyle w:val="SmallText"/>
        </w:rPr>
        <w:t>Koenig, MA in</w:t>
      </w:r>
      <w:r w:rsidRPr="003F275D">
        <w:rPr>
          <w:rStyle w:val="SmallText"/>
        </w:rPr>
        <w:t xml:space="preserve"> National Security Studies</w:t>
      </w:r>
      <w:r>
        <w:rPr>
          <w:rStyle w:val="SmallText"/>
        </w:rPr>
        <w:t xml:space="preserve"> at Army War College and MBA in Business from Webster University, </w:t>
      </w:r>
      <w:r w:rsidRPr="00E162B9">
        <w:rPr>
          <w:rStyle w:val="SmallText"/>
        </w:rPr>
        <w:t>US Army Colonel, “Time for a New Cuba Policy</w:t>
      </w:r>
      <w:r>
        <w:rPr>
          <w:rStyle w:val="SmallText"/>
        </w:rPr>
        <w:t>,</w:t>
      </w:r>
      <w:r w:rsidRPr="00E162B9">
        <w:rPr>
          <w:rStyle w:val="SmallText"/>
        </w:rPr>
        <w:t>”</w:t>
      </w:r>
      <w:r w:rsidRPr="003F275D">
        <w:t xml:space="preserve"> </w:t>
      </w:r>
      <w:r w:rsidRPr="003F275D">
        <w:rPr>
          <w:rStyle w:val="SmallText"/>
        </w:rPr>
        <w:t>http://www.dtic.mil/cgi-bin/GetTRDoc?AD=ADA518130</w:t>
      </w:r>
      <w:r>
        <w:rPr>
          <w:rStyle w:val="SmallText"/>
        </w:rPr>
        <w:t>]</w:t>
      </w:r>
      <w:r>
        <w:rPr>
          <w:rStyle w:val="SmallText"/>
        </w:rPr>
        <w:t>\</w:t>
      </w:r>
    </w:p>
    <w:p w:rsidR="008133BB" w:rsidRDefault="008133BB" w:rsidP="008133BB">
      <w:pPr>
        <w:rPr>
          <w:rStyle w:val="SmallText"/>
        </w:rPr>
      </w:pPr>
      <w:r w:rsidRPr="00E162B9">
        <w:rPr>
          <w:rStyle w:val="SmallText"/>
        </w:rPr>
        <w:t xml:space="preserve">The option with the greatest possibility of success and reward </w:t>
      </w:r>
    </w:p>
    <w:p w:rsidR="008133BB" w:rsidRDefault="008133BB" w:rsidP="008133BB">
      <w:pPr>
        <w:rPr>
          <w:rStyle w:val="SmallText"/>
        </w:rPr>
      </w:pPr>
      <w:r>
        <w:rPr>
          <w:rStyle w:val="SmallText"/>
        </w:rPr>
        <w:t>AND</w:t>
      </w:r>
    </w:p>
    <w:p w:rsidR="008133BB" w:rsidRDefault="008133BB" w:rsidP="008133BB">
      <w:r w:rsidRPr="00E162B9">
        <w:rPr>
          <w:rStyle w:val="SmallText"/>
        </w:rPr>
        <w:t>for Cuba that guides her onto a path that will benefit the nations of the Americas.</w:t>
      </w:r>
      <w:r>
        <w:t xml:space="preserve"> </w:t>
      </w:r>
    </w:p>
    <w:p w:rsidR="008133BB" w:rsidRDefault="008133BB" w:rsidP="008133BB">
      <w:pPr>
        <w:rPr>
          <w:b/>
          <w:u w:val="single"/>
        </w:rPr>
      </w:pPr>
    </w:p>
    <w:p w:rsidR="008133BB" w:rsidRDefault="008133BB" w:rsidP="008133BB">
      <w:pPr>
        <w:rPr>
          <w:b/>
          <w:u w:val="single"/>
        </w:rPr>
      </w:pPr>
    </w:p>
    <w:p w:rsidR="008133BB" w:rsidRPr="00246B3B" w:rsidRDefault="008133BB" w:rsidP="008133BB">
      <w:pPr>
        <w:rPr>
          <w:b/>
        </w:rPr>
      </w:pPr>
      <w:r w:rsidRPr="00246B3B">
        <w:rPr>
          <w:b/>
        </w:rPr>
        <w:t xml:space="preserve">Cuba-Russia </w:t>
      </w:r>
      <w:r>
        <w:rPr>
          <w:b/>
        </w:rPr>
        <w:t>ties</w:t>
      </w:r>
      <w:r w:rsidRPr="00246B3B">
        <w:rPr>
          <w:b/>
        </w:rPr>
        <w:t xml:space="preserve"> are increasing and wil</w:t>
      </w:r>
      <w:r>
        <w:rPr>
          <w:b/>
        </w:rPr>
        <w:t xml:space="preserve">l cause war--- boosting US-Cuban ties </w:t>
      </w:r>
      <w:r w:rsidRPr="00246B3B">
        <w:rPr>
          <w:b/>
        </w:rPr>
        <w:t>solves</w:t>
      </w:r>
    </w:p>
    <w:p w:rsidR="008133BB" w:rsidRPr="008133BB" w:rsidRDefault="008133BB" w:rsidP="008133BB">
      <w:r w:rsidRPr="00FA7C9C">
        <w:rPr>
          <w:rStyle w:val="StyleStyleBold12pt"/>
        </w:rPr>
        <w:t xml:space="preserve">Inter-American Dialogue </w:t>
      </w:r>
      <w:r>
        <w:rPr>
          <w:rStyle w:val="StyleStyleBold12pt"/>
        </w:rPr>
        <w:t>‘</w:t>
      </w:r>
      <w:r w:rsidRPr="00FA7C9C">
        <w:rPr>
          <w:rStyle w:val="StyleStyleBold12pt"/>
        </w:rPr>
        <w:t>12</w:t>
      </w:r>
      <w:r>
        <w:t xml:space="preserve"> </w:t>
      </w:r>
      <w:r>
        <w:rPr>
          <w:rStyle w:val="SmallText"/>
        </w:rPr>
        <w:t>[</w:t>
      </w:r>
      <w:r w:rsidRPr="00246B3B">
        <w:rPr>
          <w:rStyle w:val="SmallText"/>
        </w:rPr>
        <w:t>U.S. based think tank for policy analysis, exchange, and communication on issues in Western Hemisphere affairs, “Are External Tensions Entangling Latin American Countries?” http://www.cepr.net/documents/CEPR_News/LAA120810.pdf</w:t>
      </w:r>
      <w:r>
        <w:rPr>
          <w:rStyle w:val="SmallText"/>
        </w:rPr>
        <w:t>]</w:t>
      </w:r>
    </w:p>
    <w:p w:rsidR="008133BB" w:rsidRDefault="008133BB" w:rsidP="008133BB">
      <w:pPr>
        <w:rPr>
          <w:sz w:val="16"/>
        </w:rPr>
      </w:pPr>
      <w:r w:rsidRPr="00FA7C9C">
        <w:rPr>
          <w:sz w:val="16"/>
        </w:rPr>
        <w:t xml:space="preserve">A Stephen Johnson, senior fellow and director of the Americas Program at the </w:t>
      </w:r>
    </w:p>
    <w:p w:rsidR="008133BB" w:rsidRDefault="008133BB" w:rsidP="008133BB">
      <w:r>
        <w:t>AND</w:t>
      </w:r>
    </w:p>
    <w:p w:rsidR="008133BB" w:rsidRPr="00FA7C9C" w:rsidRDefault="008133BB" w:rsidP="008133BB">
      <w:pPr>
        <w:rPr>
          <w:sz w:val="16"/>
        </w:rPr>
      </w:pPr>
      <w:r w:rsidRPr="00FA7C9C">
        <w:rPr>
          <w:sz w:val="16"/>
        </w:rPr>
        <w:t>military presence in Latin America. There is no reason for the Russians to do so."</w:t>
      </w:r>
    </w:p>
    <w:p w:rsidR="008133BB" w:rsidRDefault="008133BB" w:rsidP="008133BB">
      <w:pPr>
        <w:rPr>
          <w:b/>
        </w:rPr>
      </w:pPr>
    </w:p>
    <w:p w:rsidR="008133BB" w:rsidRDefault="008133BB" w:rsidP="008133BB">
      <w:pPr>
        <w:rPr>
          <w:b/>
        </w:rPr>
      </w:pPr>
    </w:p>
    <w:p w:rsidR="008133BB" w:rsidRPr="00246B3B" w:rsidRDefault="008133BB" w:rsidP="008133BB">
      <w:pPr>
        <w:rPr>
          <w:b/>
        </w:rPr>
      </w:pPr>
      <w:r w:rsidRPr="00246B3B">
        <w:rPr>
          <w:b/>
        </w:rPr>
        <w:t>Normalizing relations with Cuba crowds out Russia</w:t>
      </w:r>
    </w:p>
    <w:p w:rsidR="008133BB" w:rsidRPr="008133BB" w:rsidRDefault="008133BB" w:rsidP="008133BB">
      <w:pPr>
        <w:rPr>
          <w:color w:val="000000" w:themeColor="text1"/>
          <w:sz w:val="16"/>
        </w:rPr>
      </w:pPr>
      <w:r w:rsidRPr="00FA7C9C">
        <w:rPr>
          <w:rStyle w:val="StyleStyleBold12pt"/>
        </w:rPr>
        <w:t>Blank 09</w:t>
      </w:r>
      <w:r w:rsidRPr="00FA7C9C">
        <w:t xml:space="preserve"> </w:t>
      </w:r>
      <w:r>
        <w:rPr>
          <w:rStyle w:val="SmallText"/>
        </w:rPr>
        <w:t>[</w:t>
      </w:r>
      <w:r w:rsidRPr="00246B3B">
        <w:rPr>
          <w:rStyle w:val="SmallText"/>
        </w:rPr>
        <w:t>Stephen</w:t>
      </w:r>
      <w:r>
        <w:rPr>
          <w:rStyle w:val="SmallText"/>
        </w:rPr>
        <w:t xml:space="preserve"> Blank</w:t>
      </w:r>
      <w:r w:rsidRPr="00246B3B">
        <w:rPr>
          <w:rStyle w:val="SmallText"/>
        </w:rPr>
        <w:t xml:space="preserve">, Research Professor of National Security Affairs at the Strategic Studies Institute of the U.S. Army War College, </w:t>
      </w:r>
      <w:r w:rsidRPr="005C27D5">
        <w:rPr>
          <w:rStyle w:val="SmallText"/>
        </w:rPr>
        <w:t>B.A. in history from the University of Pennsylvania, and an M.A. and Ph.D. in history</w:t>
      </w:r>
      <w:r>
        <w:rPr>
          <w:rStyle w:val="SmallText"/>
        </w:rPr>
        <w:t xml:space="preserve"> from the University of Chicago, </w:t>
      </w:r>
      <w:r w:rsidRPr="00246B3B">
        <w:rPr>
          <w:rStyle w:val="SmallText"/>
        </w:rPr>
        <w:t>“Russia in Latin America: Geopolitical G</w:t>
      </w:r>
      <w:r>
        <w:rPr>
          <w:rStyle w:val="SmallText"/>
        </w:rPr>
        <w:t>ames in the US’s Neighborhood,”</w:t>
      </w:r>
      <w:r w:rsidRPr="003F275D">
        <w:t xml:space="preserve"> </w:t>
      </w:r>
      <w:r w:rsidRPr="003F275D">
        <w:rPr>
          <w:rStyle w:val="SmallText"/>
        </w:rPr>
        <w:t>www.ifri.org/downloads/ifriblankrussiaandlatinamericaengapril09.pdf</w:t>
      </w:r>
      <w:r>
        <w:rPr>
          <w:rStyle w:val="SmallText"/>
        </w:rPr>
        <w:t>]</w:t>
      </w:r>
    </w:p>
    <w:p w:rsidR="008133BB" w:rsidRDefault="008133BB" w:rsidP="008133BB">
      <w:pPr>
        <w:rPr>
          <w:rStyle w:val="StyleBoldUnderline"/>
        </w:rPr>
      </w:pPr>
      <w:r w:rsidRPr="00FA7C9C">
        <w:rPr>
          <w:rStyle w:val="StyleBoldUnderline"/>
        </w:rPr>
        <w:t xml:space="preserve">The only way in which Russian policy truly </w:t>
      </w:r>
    </w:p>
    <w:p w:rsidR="008133BB" w:rsidRDefault="008133BB" w:rsidP="008133BB">
      <w:pPr>
        <w:rPr>
          <w:rStyle w:val="StyleBoldUnderline"/>
        </w:rPr>
      </w:pPr>
      <w:r>
        <w:rPr>
          <w:rStyle w:val="StyleBoldUnderline"/>
        </w:rPr>
        <w:t>AND</w:t>
      </w:r>
    </w:p>
    <w:p w:rsidR="008133BB" w:rsidRDefault="008133BB" w:rsidP="008133BB">
      <w:pPr>
        <w:rPr>
          <w:sz w:val="16"/>
        </w:rPr>
      </w:pPr>
      <w:r w:rsidRPr="00FA7C9C">
        <w:rPr>
          <w:sz w:val="16"/>
        </w:rPr>
        <w:t>demonstrate what liberal democracy in action can truly accomplish.</w:t>
      </w:r>
    </w:p>
    <w:p w:rsidR="008133BB" w:rsidRDefault="008133BB" w:rsidP="008133BB">
      <w:pPr>
        <w:rPr>
          <w:sz w:val="16"/>
        </w:rPr>
      </w:pPr>
    </w:p>
    <w:p w:rsidR="008133BB" w:rsidRPr="00FA7C9C" w:rsidRDefault="008133BB" w:rsidP="008133BB">
      <w:pPr>
        <w:rPr>
          <w:sz w:val="16"/>
        </w:rPr>
      </w:pPr>
    </w:p>
    <w:p w:rsidR="008133BB" w:rsidRPr="00246B3B" w:rsidRDefault="008133BB" w:rsidP="008133BB">
      <w:pPr>
        <w:rPr>
          <w:b/>
        </w:rPr>
      </w:pPr>
      <w:r w:rsidRPr="00246B3B">
        <w:rPr>
          <w:b/>
        </w:rPr>
        <w:t>Russian expansion spurs a new Cold War and proxy conflicts</w:t>
      </w:r>
    </w:p>
    <w:p w:rsidR="008133BB" w:rsidRPr="008133BB" w:rsidRDefault="008133BB" w:rsidP="008133BB">
      <w:pPr>
        <w:rPr>
          <w:color w:val="000000" w:themeColor="text1"/>
          <w:sz w:val="16"/>
        </w:rPr>
      </w:pPr>
      <w:r w:rsidRPr="00FA7C9C">
        <w:rPr>
          <w:rStyle w:val="StyleStyleBold12pt"/>
        </w:rPr>
        <w:t xml:space="preserve">Walle </w:t>
      </w:r>
      <w:r>
        <w:rPr>
          <w:rStyle w:val="StyleStyleBold12pt"/>
        </w:rPr>
        <w:t>‘</w:t>
      </w:r>
      <w:r w:rsidRPr="00FA7C9C">
        <w:rPr>
          <w:rStyle w:val="StyleStyleBold12pt"/>
        </w:rPr>
        <w:t>12</w:t>
      </w:r>
      <w:r w:rsidRPr="00FA7C9C">
        <w:t xml:space="preserve"> </w:t>
      </w:r>
      <w:r>
        <w:rPr>
          <w:rStyle w:val="SmallText"/>
        </w:rPr>
        <w:t>[</w:t>
      </w:r>
      <w:r w:rsidRPr="00246B3B">
        <w:rPr>
          <w:rStyle w:val="SmallText"/>
        </w:rPr>
        <w:t>Walter</w:t>
      </w:r>
      <w:r>
        <w:rPr>
          <w:rStyle w:val="SmallText"/>
        </w:rPr>
        <w:t xml:space="preserve"> Walle</w:t>
      </w:r>
      <w:r w:rsidRPr="00246B3B">
        <w:rPr>
          <w:rStyle w:val="SmallText"/>
        </w:rPr>
        <w:t>, Research Associate at the Council on Hemispheric Affairs, “Russia Turns to the South for Military and Economic Alliances,” http://www.coha.org/russia-turns-to-the-south-for-mi</w:t>
      </w:r>
      <w:r>
        <w:rPr>
          <w:rStyle w:val="SmallText"/>
        </w:rPr>
        <w:t>litary-and-economic-alliance/]</w:t>
      </w:r>
    </w:p>
    <w:p w:rsidR="008133BB" w:rsidRDefault="008133BB" w:rsidP="008133BB">
      <w:pPr>
        <w:rPr>
          <w:rStyle w:val="StyleBoldUnderline"/>
        </w:rPr>
      </w:pPr>
      <w:r w:rsidRPr="00FA7C9C">
        <w:rPr>
          <w:sz w:val="16"/>
        </w:rPr>
        <w:t xml:space="preserve">Quite clearly, </w:t>
      </w:r>
      <w:r w:rsidRPr="00246B3B">
        <w:rPr>
          <w:rStyle w:val="StyleBoldUnderline"/>
          <w:highlight w:val="green"/>
        </w:rPr>
        <w:t xml:space="preserve">Russia’s interest in Latin </w:t>
      </w:r>
    </w:p>
    <w:p w:rsidR="008133BB" w:rsidRDefault="008133BB" w:rsidP="008133BB">
      <w:pPr>
        <w:rPr>
          <w:rStyle w:val="StyleBoldUnderline"/>
        </w:rPr>
      </w:pPr>
      <w:r>
        <w:rPr>
          <w:rStyle w:val="StyleBoldUnderline"/>
        </w:rPr>
        <w:t>AND</w:t>
      </w:r>
    </w:p>
    <w:p w:rsidR="008133BB" w:rsidRPr="00FA7C9C" w:rsidRDefault="008133BB" w:rsidP="008133BB">
      <w:pPr>
        <w:rPr>
          <w:sz w:val="16"/>
        </w:rPr>
      </w:pPr>
      <w:r w:rsidRPr="00FA7C9C">
        <w:rPr>
          <w:sz w:val="16"/>
        </w:rPr>
        <w:t>alone among Latin American countries in recognizing the independence of the new republics.</w:t>
      </w:r>
    </w:p>
    <w:p w:rsidR="008133BB" w:rsidRDefault="008133BB" w:rsidP="008133BB">
      <w:pPr>
        <w:rPr>
          <w:b/>
        </w:rPr>
      </w:pPr>
    </w:p>
    <w:p w:rsidR="008133BB" w:rsidRDefault="008133BB" w:rsidP="008133BB">
      <w:pPr>
        <w:rPr>
          <w:b/>
        </w:rPr>
      </w:pPr>
    </w:p>
    <w:p w:rsidR="008133BB" w:rsidRPr="00246B3B" w:rsidRDefault="008133BB" w:rsidP="008133BB">
      <w:pPr>
        <w:rPr>
          <w:b/>
        </w:rPr>
      </w:pPr>
      <w:r w:rsidRPr="00246B3B">
        <w:rPr>
          <w:b/>
        </w:rPr>
        <w:t>That causes miscalculation</w:t>
      </w:r>
    </w:p>
    <w:p w:rsidR="008133BB" w:rsidRPr="008133BB" w:rsidRDefault="008133BB" w:rsidP="008133BB">
      <w:pPr>
        <w:rPr>
          <w:color w:val="000000" w:themeColor="text1"/>
          <w:sz w:val="16"/>
        </w:rPr>
      </w:pPr>
      <w:r w:rsidRPr="00FA7C9C">
        <w:rPr>
          <w:rStyle w:val="StyleStyleBold12pt"/>
        </w:rPr>
        <w:t xml:space="preserve">Orozco </w:t>
      </w:r>
      <w:r>
        <w:rPr>
          <w:rStyle w:val="StyleStyleBold12pt"/>
        </w:rPr>
        <w:t>and Llana ‘</w:t>
      </w:r>
      <w:r w:rsidRPr="00FA7C9C">
        <w:rPr>
          <w:rStyle w:val="StyleStyleBold12pt"/>
        </w:rPr>
        <w:t>08</w:t>
      </w:r>
      <w:r>
        <w:t xml:space="preserve"> </w:t>
      </w:r>
      <w:r w:rsidRPr="003F275D">
        <w:rPr>
          <w:rStyle w:val="SmallText"/>
        </w:rPr>
        <w:t xml:space="preserve">[Jose Orozco, Correspondent for Christian Science Monitor, </w:t>
      </w:r>
      <w:r>
        <w:rPr>
          <w:rStyle w:val="SmallText"/>
        </w:rPr>
        <w:t>Sara Miller Llana, E</w:t>
      </w:r>
      <w:r w:rsidRPr="0012439D">
        <w:rPr>
          <w:rStyle w:val="SmallText"/>
        </w:rPr>
        <w:t xml:space="preserve">uropean Bureau Chief </w:t>
      </w:r>
      <w:r>
        <w:rPr>
          <w:rStyle w:val="SmallText"/>
        </w:rPr>
        <w:t>of the Monitor,</w:t>
      </w:r>
      <w:r w:rsidRPr="0012439D">
        <w:rPr>
          <w:rStyle w:val="SmallText"/>
        </w:rPr>
        <w:t xml:space="preserve"> covered Latin America from Mexico City</w:t>
      </w:r>
      <w:r>
        <w:rPr>
          <w:rStyle w:val="SmallText"/>
        </w:rPr>
        <w:t xml:space="preserve"> for the paper for seven years, M. in </w:t>
      </w:r>
      <w:r w:rsidRPr="0012439D">
        <w:rPr>
          <w:rStyle w:val="SmallText"/>
        </w:rPr>
        <w:t xml:space="preserve">journalism from Columbia University and a BA in history </w:t>
      </w:r>
      <w:r>
        <w:rPr>
          <w:rStyle w:val="SmallText"/>
        </w:rPr>
        <w:t>from the University of Michigan</w:t>
      </w:r>
      <w:r w:rsidRPr="003F275D">
        <w:rPr>
          <w:rStyle w:val="SmallText"/>
        </w:rPr>
        <w:t xml:space="preserve"> “Cold war echo: Russian military maneuvers with Venezuela,” http://www.csmonitor.com/World/Americas/2008/0912/p01s05-woam.html]</w:t>
      </w:r>
    </w:p>
    <w:p w:rsidR="008133BB" w:rsidRDefault="008133BB" w:rsidP="008133BB">
      <w:pPr>
        <w:rPr>
          <w:rStyle w:val="StyleBoldUnderline"/>
        </w:rPr>
      </w:pPr>
      <w:r w:rsidRPr="00246B3B">
        <w:rPr>
          <w:rStyle w:val="StyleBoldUnderline"/>
          <w:highlight w:val="green"/>
        </w:rPr>
        <w:t>The last time a Russian</w:t>
      </w:r>
      <w:r w:rsidRPr="00FA7C9C">
        <w:rPr>
          <w:rStyle w:val="StyleBoldUnderline"/>
        </w:rPr>
        <w:t xml:space="preserve"> Navy </w:t>
      </w:r>
      <w:r w:rsidRPr="00246B3B">
        <w:rPr>
          <w:rStyle w:val="StyleBoldUnderline"/>
          <w:highlight w:val="green"/>
        </w:rPr>
        <w:t>ship plied</w:t>
      </w:r>
      <w:r w:rsidRPr="00FA7C9C">
        <w:rPr>
          <w:rStyle w:val="StyleBoldUnderline"/>
        </w:rPr>
        <w:t xml:space="preserve"> </w:t>
      </w:r>
    </w:p>
    <w:p w:rsidR="008133BB" w:rsidRDefault="008133BB" w:rsidP="008133BB">
      <w:pPr>
        <w:rPr>
          <w:rStyle w:val="StyleBoldUnderline"/>
        </w:rPr>
      </w:pPr>
      <w:r>
        <w:rPr>
          <w:rStyle w:val="StyleBoldUnderline"/>
        </w:rPr>
        <w:t>AND</w:t>
      </w:r>
    </w:p>
    <w:p w:rsidR="008133BB" w:rsidRDefault="008133BB" w:rsidP="008133BB">
      <w:pPr>
        <w:rPr>
          <w:sz w:val="16"/>
        </w:rPr>
      </w:pPr>
      <w:r w:rsidRPr="00FA7C9C">
        <w:rPr>
          <w:sz w:val="16"/>
        </w:rPr>
        <w:t>well as long-range patrol planes for the upcoming joint exercises with Venezuela.</w:t>
      </w:r>
    </w:p>
    <w:p w:rsidR="008133BB" w:rsidRDefault="008133BB" w:rsidP="008133BB">
      <w:pPr>
        <w:rPr>
          <w:sz w:val="16"/>
        </w:rPr>
      </w:pPr>
    </w:p>
    <w:p w:rsidR="008133BB" w:rsidRDefault="008133BB" w:rsidP="008133BB">
      <w:pPr>
        <w:rPr>
          <w:sz w:val="16"/>
        </w:rPr>
      </w:pPr>
    </w:p>
    <w:p w:rsidR="008133BB" w:rsidRPr="00246B3B" w:rsidRDefault="008133BB" w:rsidP="008133BB">
      <w:pPr>
        <w:rPr>
          <w:b/>
        </w:rPr>
      </w:pPr>
      <w:r w:rsidRPr="00246B3B">
        <w:rPr>
          <w:b/>
        </w:rPr>
        <w:t>Extinction</w:t>
      </w:r>
      <w:r w:rsidRPr="00246B3B">
        <w:rPr>
          <w:b/>
        </w:rPr>
        <w:tab/>
      </w:r>
    </w:p>
    <w:p w:rsidR="008133BB" w:rsidRPr="008133BB" w:rsidRDefault="008133BB" w:rsidP="008133BB">
      <w:pPr>
        <w:rPr>
          <w:color w:val="000000" w:themeColor="text1"/>
          <w:sz w:val="16"/>
        </w:rPr>
      </w:pPr>
      <w:r w:rsidRPr="00FA7C9C">
        <w:rPr>
          <w:rStyle w:val="StyleStyleBold12pt"/>
        </w:rPr>
        <w:t xml:space="preserve">Helfand and Pastore </w:t>
      </w:r>
      <w:r>
        <w:rPr>
          <w:rStyle w:val="StyleStyleBold12pt"/>
        </w:rPr>
        <w:t>‘0</w:t>
      </w:r>
      <w:r w:rsidRPr="00FA7C9C">
        <w:rPr>
          <w:rStyle w:val="StyleStyleBold12pt"/>
        </w:rPr>
        <w:t>9</w:t>
      </w:r>
      <w:r w:rsidRPr="00FA7C9C">
        <w:t xml:space="preserve"> </w:t>
      </w:r>
      <w:r w:rsidRPr="00B04F5E">
        <w:rPr>
          <w:rStyle w:val="SmallText"/>
        </w:rPr>
        <w:t>[Ira Helfand, M.D., and John O. Pastore, M.D., are past presidents of Physicians for Social Responsibility. March 31, 2009, “U.S.-Ru</w:t>
      </w:r>
      <w:r>
        <w:rPr>
          <w:rStyle w:val="SmallText"/>
        </w:rPr>
        <w:t>ssia nuclear war still a threat</w:t>
      </w:r>
      <w:r w:rsidRPr="00B04F5E">
        <w:rPr>
          <w:rStyle w:val="SmallText"/>
        </w:rPr>
        <w:t>,</w:t>
      </w:r>
      <w:r>
        <w:rPr>
          <w:rStyle w:val="SmallText"/>
        </w:rPr>
        <w:t>”</w:t>
      </w:r>
      <w:r w:rsidRPr="00B04F5E">
        <w:rPr>
          <w:rStyle w:val="SmallText"/>
        </w:rPr>
        <w:t xml:space="preserve"> http://www.projo.com/opinion/contributors/content/CT_pastoreline_03-31-09_EODSCAO_v15.bbdf23.html]</w:t>
      </w:r>
    </w:p>
    <w:p w:rsidR="008133BB" w:rsidRDefault="008133BB" w:rsidP="008133BB">
      <w:pPr>
        <w:rPr>
          <w:sz w:val="16"/>
        </w:rPr>
      </w:pPr>
      <w:r w:rsidRPr="00FA7C9C">
        <w:rPr>
          <w:sz w:val="16"/>
        </w:rPr>
        <w:t xml:space="preserve">President Obama and Russian President Dimitri </w:t>
      </w:r>
    </w:p>
    <w:p w:rsidR="008133BB" w:rsidRDefault="008133BB" w:rsidP="008133BB">
      <w:r>
        <w:t>AND</w:t>
      </w:r>
    </w:p>
    <w:p w:rsidR="008133BB" w:rsidRPr="00FA4AD9" w:rsidRDefault="008133BB" w:rsidP="008133BB">
      <w:pPr>
        <w:rPr>
          <w:b/>
          <w:u w:val="single"/>
        </w:rPr>
      </w:pPr>
      <w:r w:rsidRPr="00FA7C9C">
        <w:rPr>
          <w:sz w:val="16"/>
        </w:rPr>
        <w:t>that existed  in 1995 remains in place today.</w:t>
      </w:r>
    </w:p>
    <w:p w:rsidR="008133BB" w:rsidRDefault="008133BB" w:rsidP="008133BB">
      <w:pPr>
        <w:rPr>
          <w:szCs w:val="22"/>
        </w:rPr>
      </w:pPr>
    </w:p>
    <w:p w:rsidR="008133BB" w:rsidRDefault="008133BB" w:rsidP="008133BB">
      <w:pPr>
        <w:rPr>
          <w:szCs w:val="22"/>
        </w:rPr>
      </w:pPr>
    </w:p>
    <w:p w:rsidR="008133BB" w:rsidRPr="00B8064D" w:rsidRDefault="008133BB" w:rsidP="008133BB">
      <w:pPr>
        <w:rPr>
          <w:b/>
        </w:rPr>
      </w:pPr>
      <w:r>
        <w:rPr>
          <w:b/>
        </w:rPr>
        <w:t>No</w:t>
      </w:r>
      <w:r>
        <w:rPr>
          <w:b/>
        </w:rPr>
        <w:t xml:space="preserve"> risk of hardline opposition— r</w:t>
      </w:r>
      <w:r w:rsidRPr="00B8064D">
        <w:rPr>
          <w:b/>
        </w:rPr>
        <w:t>emoving the perception of US confrontation causes Cuban elites to accept greater reform</w:t>
      </w:r>
    </w:p>
    <w:p w:rsidR="008133BB" w:rsidRPr="00B8064D" w:rsidRDefault="008133BB" w:rsidP="008133BB">
      <w:pPr>
        <w:rPr>
          <w:rStyle w:val="SmallText"/>
        </w:rPr>
      </w:pPr>
      <w:r w:rsidRPr="00C01D17">
        <w:rPr>
          <w:rStyle w:val="StyleStyleBold12pt"/>
          <w:rFonts w:hint="eastAsia"/>
        </w:rPr>
        <w:t>Lopez-Levy 1</w:t>
      </w:r>
      <w:r>
        <w:rPr>
          <w:rStyle w:val="StyleStyleBold12pt"/>
          <w:rFonts w:hint="eastAsia"/>
        </w:rPr>
        <w:t>1</w:t>
      </w:r>
      <w:r>
        <w:rPr>
          <w:rFonts w:hint="eastAsia"/>
        </w:rPr>
        <w:t xml:space="preserve"> </w:t>
      </w:r>
      <w:r w:rsidRPr="00B8064D">
        <w:rPr>
          <w:rStyle w:val="SmallText"/>
        </w:rPr>
        <w:t>–</w:t>
      </w:r>
      <w:r w:rsidRPr="00B8064D">
        <w:rPr>
          <w:rStyle w:val="SmallText"/>
          <w:rFonts w:hint="eastAsia"/>
        </w:rPr>
        <w:t xml:space="preserve"> PhD candidate at </w:t>
      </w:r>
      <w:r w:rsidRPr="00B8064D">
        <w:rPr>
          <w:rStyle w:val="SmallText"/>
        </w:rPr>
        <w:t>Josef Korbel School of International Studies</w:t>
      </w:r>
      <w:r w:rsidRPr="00B8064D">
        <w:rPr>
          <w:rStyle w:val="SmallText"/>
          <w:rFonts w:hint="eastAsia"/>
        </w:rPr>
        <w:t xml:space="preserve">, coauthor of </w:t>
      </w:r>
      <w:r w:rsidRPr="00B8064D">
        <w:rPr>
          <w:rStyle w:val="SmallText"/>
        </w:rPr>
        <w:t>“</w:t>
      </w:r>
      <w:r w:rsidRPr="00B8064D">
        <w:rPr>
          <w:rStyle w:val="SmallText"/>
          <w:rFonts w:hint="eastAsia"/>
        </w:rPr>
        <w:t>Raul Castro and the New Cuba</w:t>
      </w:r>
      <w:r w:rsidRPr="00B8064D">
        <w:rPr>
          <w:rStyle w:val="SmallText"/>
        </w:rPr>
        <w:t>”</w:t>
      </w:r>
      <w:r w:rsidRPr="00B8064D">
        <w:rPr>
          <w:rStyle w:val="SmallText"/>
          <w:rFonts w:hint="eastAsia"/>
        </w:rPr>
        <w:t xml:space="preserve"> (Arturo, New America Foundation, May 2011, </w:t>
      </w:r>
      <w:hyperlink r:id="rId12" w:history="1">
        <w:r w:rsidRPr="00B8064D">
          <w:rPr>
            <w:rStyle w:val="SmallText"/>
          </w:rPr>
          <w:t>http://newamerica.net/sites/newamerica.net/files/policydocs/naf_all_cuba_reform_final.pdf</w:t>
        </w:r>
      </w:hyperlink>
      <w:r w:rsidRPr="00B8064D">
        <w:rPr>
          <w:rStyle w:val="SmallText"/>
          <w:rFonts w:hint="eastAsia"/>
        </w:rPr>
        <w:t>)//EK</w:t>
      </w:r>
    </w:p>
    <w:p w:rsidR="008133BB" w:rsidRDefault="008133BB" w:rsidP="008133BB">
      <w:pPr>
        <w:rPr>
          <w:rStyle w:val="SmallText"/>
        </w:rPr>
      </w:pPr>
      <w:r w:rsidRPr="00B8064D">
        <w:rPr>
          <w:rStyle w:val="SmallText"/>
        </w:rPr>
        <w:t>If the goal is to promote marketization and</w:t>
      </w:r>
    </w:p>
    <w:p w:rsidR="008133BB" w:rsidRDefault="008133BB" w:rsidP="008133BB">
      <w:pPr>
        <w:rPr>
          <w:rStyle w:val="SmallText"/>
        </w:rPr>
      </w:pPr>
      <w:r>
        <w:rPr>
          <w:rStyle w:val="SmallText"/>
        </w:rPr>
        <w:t>AND</w:t>
      </w:r>
    </w:p>
    <w:p w:rsidR="008133BB" w:rsidRDefault="008133BB" w:rsidP="008133BB">
      <w:r w:rsidRPr="00787A0D">
        <w:rPr>
          <w:rStyle w:val="TitleChar"/>
        </w:rPr>
        <w:t xml:space="preserve">, but a </w:t>
      </w:r>
      <w:r w:rsidRPr="00B8064D">
        <w:rPr>
          <w:rStyle w:val="TitleChar"/>
          <w:highlight w:val="green"/>
        </w:rPr>
        <w:t xml:space="preserve">failure of </w:t>
      </w:r>
      <w:r w:rsidRPr="00B8064D">
        <w:rPr>
          <w:rStyle w:val="TitleChar"/>
        </w:rPr>
        <w:t xml:space="preserve">the </w:t>
      </w:r>
      <w:r w:rsidRPr="00B8064D">
        <w:rPr>
          <w:rStyle w:val="TitleChar"/>
          <w:highlight w:val="green"/>
        </w:rPr>
        <w:t>reforms</w:t>
      </w:r>
      <w:r w:rsidRPr="00787A0D">
        <w:rPr>
          <w:rStyle w:val="TitleChar"/>
        </w:rPr>
        <w:t xml:space="preserve"> now underway</w:t>
      </w:r>
      <w:r>
        <w:t>.</w:t>
      </w:r>
    </w:p>
    <w:p w:rsidR="008133BB" w:rsidRDefault="008133BB" w:rsidP="008133BB"/>
    <w:p w:rsidR="008133BB" w:rsidRPr="00987611" w:rsidRDefault="008133BB" w:rsidP="008133BB"/>
    <w:p w:rsidR="00B45FE9" w:rsidRPr="00AF5046" w:rsidRDefault="00B45FE9" w:rsidP="007A3515"/>
    <w:bookmarkEnd w:id="0"/>
    <w:sectPr w:rsidR="00B45FE9" w:rsidRPr="00AF5046" w:rsidSect="00222F79">
      <w:headerReference w:type="default" r:id="rId13"/>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33BB" w:rsidRDefault="008133BB" w:rsidP="00E46E7E">
      <w:r>
        <w:separator/>
      </w:r>
    </w:p>
  </w:endnote>
  <w:endnote w:type="continuationSeparator" w:id="0">
    <w:p w:rsidR="008133BB" w:rsidRDefault="008133B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33BB" w:rsidRDefault="008133BB" w:rsidP="00E46E7E">
      <w:r>
        <w:separator/>
      </w:r>
    </w:p>
  </w:footnote>
  <w:footnote w:type="continuationSeparator" w:id="0">
    <w:p w:rsidR="008133BB" w:rsidRDefault="008133BB"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2F79" w:rsidRPr="00955894" w:rsidRDefault="008133BB" w:rsidP="00222F79">
    <w:pPr>
      <w:pStyle w:val="PageHeaderLine1"/>
    </w:pPr>
    <w:r>
      <w:t>1AC Cite Doc</w:t>
    </w:r>
    <w:r w:rsidR="00222F79">
      <w:tab/>
      <w:t>Little Rock Central 2013-14</w:t>
    </w:r>
  </w:p>
  <w:p w:rsidR="00222F79" w:rsidRPr="00955894" w:rsidRDefault="00222F79" w:rsidP="00222F79">
    <w:pPr>
      <w:pStyle w:val="PageHeaderLine2"/>
    </w:pPr>
    <w:r w:rsidRPr="00955894">
      <w:fldChar w:fldCharType="begin"/>
    </w:r>
    <w:r w:rsidRPr="00955894">
      <w:instrText xml:space="preserve"> PAGE  \* MERGEFORMAT </w:instrText>
    </w:r>
    <w:r w:rsidRPr="00955894">
      <w:fldChar w:fldCharType="separate"/>
    </w:r>
    <w:r w:rsidR="008133BB">
      <w:rPr>
        <w:noProof/>
      </w:rPr>
      <w:t>1</w:t>
    </w:r>
    <w:r w:rsidRPr="00955894">
      <w:fldChar w:fldCharType="end"/>
    </w:r>
    <w:r w:rsidRPr="00955894">
      <w:t>/</w:t>
    </w:r>
    <w:fldSimple w:instr=" NUMPAGES  \* MERGEFORMAT ">
      <w:r w:rsidR="008133BB">
        <w:rPr>
          <w:noProof/>
        </w:rPr>
        <w:t>1</w:t>
      </w:r>
    </w:fldSimple>
    <w:r w:rsidRPr="00955894">
      <w:tab/>
      <w:t>Sarthak Garg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4"/>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3BB"/>
    <w:rsid w:val="000140EC"/>
    <w:rsid w:val="00016A35"/>
    <w:rsid w:val="000C16B3"/>
    <w:rsid w:val="001408C0"/>
    <w:rsid w:val="00143FD7"/>
    <w:rsid w:val="001463FB"/>
    <w:rsid w:val="00186DB7"/>
    <w:rsid w:val="001D7626"/>
    <w:rsid w:val="00222F79"/>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133BB"/>
    <w:rsid w:val="00821415"/>
    <w:rsid w:val="0083768F"/>
    <w:rsid w:val="00887597"/>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133BB"/>
    <w:rPr>
      <w:rFonts w:ascii="Times New Roman" w:hAnsi="Times New Roman" w:cs="Times New Roman"/>
      <w:sz w:val="22"/>
    </w:rPr>
  </w:style>
  <w:style w:type="paragraph" w:styleId="Heading1">
    <w:name w:val="heading 1"/>
    <w:aliases w:val="Pocket"/>
    <w:basedOn w:val="Normal"/>
    <w:next w:val="Normal"/>
    <w:link w:val="Heading1Char"/>
    <w:uiPriority w:val="9"/>
    <w:qFormat/>
    <w:rsid w:val="008133B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cstheme="minorBidi"/>
      <w:b/>
      <w:bCs/>
      <w:sz w:val="52"/>
      <w:szCs w:val="52"/>
    </w:rPr>
  </w:style>
  <w:style w:type="paragraph" w:styleId="Heading2">
    <w:name w:val="heading 2"/>
    <w:aliases w:val="Hat"/>
    <w:basedOn w:val="Normal"/>
    <w:next w:val="Normal"/>
    <w:link w:val="Heading2Char"/>
    <w:uiPriority w:val="9"/>
    <w:unhideWhenUsed/>
    <w:qFormat/>
    <w:rsid w:val="008133BB"/>
    <w:pPr>
      <w:keepNext/>
      <w:keepLines/>
      <w:pageBreakBefore/>
      <w:spacing w:before="200"/>
      <w:jc w:val="center"/>
      <w:outlineLvl w:val="1"/>
    </w:pPr>
    <w:rPr>
      <w:rFonts w:eastAsia="ＭＳ ゴシック" w:cstheme="minorBidi"/>
      <w:b/>
      <w:bCs/>
      <w:sz w:val="44"/>
      <w:szCs w:val="44"/>
      <w:u w:val="double"/>
    </w:rPr>
  </w:style>
  <w:style w:type="paragraph" w:styleId="Heading3">
    <w:name w:val="heading 3"/>
    <w:aliases w:val="Block"/>
    <w:basedOn w:val="Normal"/>
    <w:next w:val="Normal"/>
    <w:link w:val="Heading3Char"/>
    <w:uiPriority w:val="9"/>
    <w:unhideWhenUsed/>
    <w:qFormat/>
    <w:rsid w:val="008133BB"/>
    <w:pPr>
      <w:keepNext/>
      <w:keepLines/>
      <w:pageBreakBefore/>
      <w:spacing w:before="200"/>
      <w:jc w:val="center"/>
      <w:outlineLvl w:val="2"/>
    </w:pPr>
    <w:rPr>
      <w:rFonts w:asciiTheme="minorHAnsi" w:eastAsia="ＭＳ ゴシック" w:hAnsiTheme="minorHAnsi" w:cstheme="minorBidi"/>
      <w:b/>
      <w:bCs/>
      <w:sz w:val="32"/>
      <w:u w:val="single"/>
    </w:rPr>
  </w:style>
  <w:style w:type="paragraph" w:styleId="Heading4">
    <w:name w:val="heading 4"/>
    <w:aliases w:val="Tag"/>
    <w:basedOn w:val="Normal"/>
    <w:next w:val="Normal"/>
    <w:link w:val="Heading4Char"/>
    <w:uiPriority w:val="9"/>
    <w:unhideWhenUsed/>
    <w:qFormat/>
    <w:rsid w:val="008133BB"/>
    <w:pPr>
      <w:keepNext/>
      <w:keepLines/>
      <w:spacing w:before="200"/>
      <w:outlineLvl w:val="3"/>
    </w:pPr>
    <w:rPr>
      <w:rFonts w:eastAsia="ＭＳ ゴシック" w:cstheme="minorBidi"/>
      <w:b/>
      <w:bCs/>
      <w:iCs/>
      <w:sz w:val="26"/>
    </w:rPr>
  </w:style>
  <w:style w:type="character" w:default="1" w:styleId="DefaultParagraphFont">
    <w:name w:val="Default Paragraph Font"/>
    <w:uiPriority w:val="1"/>
    <w:semiHidden/>
    <w:unhideWhenUsed/>
    <w:rsid w:val="008133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33BB"/>
  </w:style>
  <w:style w:type="character" w:styleId="Emphasis">
    <w:name w:val="Emphasis"/>
    <w:aliases w:val="Evidence,Minimized,minimized,Highlighted,tag2,Size 10,emphasis in card,CD Card,Underlined,ED - Tag,Emphasis!!,Bold Underline,small,emphasis,Qualifications"/>
    <w:basedOn w:val="DefaultParagraphFont"/>
    <w:uiPriority w:val="7"/>
    <w:qFormat/>
    <w:rsid w:val="008133B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link w:val="Heading1"/>
    <w:uiPriority w:val="9"/>
    <w:rsid w:val="008133BB"/>
    <w:rPr>
      <w:rFonts w:ascii="Times New Roman" w:eastAsia="ＭＳ ゴシック" w:hAnsi="Times New Roman"/>
      <w:b/>
      <w:bCs/>
      <w:sz w:val="52"/>
      <w:szCs w:val="52"/>
    </w:rPr>
  </w:style>
  <w:style w:type="character" w:customStyle="1" w:styleId="Heading2Char">
    <w:name w:val="Heading 2 Char"/>
    <w:aliases w:val="Hat Char"/>
    <w:link w:val="Heading2"/>
    <w:uiPriority w:val="9"/>
    <w:rsid w:val="008133BB"/>
    <w:rPr>
      <w:rFonts w:ascii="Times New Roman" w:eastAsia="ＭＳ ゴシック" w:hAnsi="Times New Roman"/>
      <w:b/>
      <w:bCs/>
      <w:sz w:val="44"/>
      <w:szCs w:val="44"/>
      <w:u w:val="double"/>
    </w:rPr>
  </w:style>
  <w:style w:type="character" w:customStyle="1" w:styleId="Heading3Char">
    <w:name w:val="Heading 3 Char"/>
    <w:aliases w:val="Block Char"/>
    <w:link w:val="Heading3"/>
    <w:uiPriority w:val="9"/>
    <w:rsid w:val="008133BB"/>
    <w:rPr>
      <w:rFonts w:eastAsia="ＭＳ ゴシック"/>
      <w:b/>
      <w:bCs/>
      <w:sz w:val="32"/>
      <w:u w:val="single"/>
    </w:rPr>
  </w:style>
  <w:style w:type="character" w:customStyle="1" w:styleId="Heading4Char">
    <w:name w:val="Heading 4 Char"/>
    <w:aliases w:val="Tag Char"/>
    <w:link w:val="Heading4"/>
    <w:uiPriority w:val="9"/>
    <w:rsid w:val="008133BB"/>
    <w:rPr>
      <w:rFonts w:ascii="Times New Roman" w:eastAsia="ＭＳ ゴシック" w:hAnsi="Times New Roman"/>
      <w:b/>
      <w:bCs/>
      <w:iCs/>
      <w:sz w:val="26"/>
    </w:rPr>
  </w:style>
  <w:style w:type="paragraph" w:styleId="NoSpacing">
    <w:name w:val="No Spacing"/>
    <w:uiPriority w:val="1"/>
    <w:rsid w:val="008133BB"/>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DefaultParagraphFont"/>
    <w:uiPriority w:val="1"/>
    <w:qFormat/>
    <w:rsid w:val="008133BB"/>
    <w:rPr>
      <w:b/>
      <w:sz w:val="26"/>
      <w:u w:val="non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cite"/>
    <w:basedOn w:val="DefaultParagraphFont"/>
    <w:uiPriority w:val="1"/>
    <w:qFormat/>
    <w:rsid w:val="008133BB"/>
    <w:rPr>
      <w:b/>
      <w:sz w:val="22"/>
      <w:u w:val="single"/>
    </w:rPr>
  </w:style>
  <w:style w:type="paragraph" w:styleId="DocumentMap">
    <w:name w:val="Document Map"/>
    <w:basedOn w:val="Normal"/>
    <w:link w:val="DocumentMapChar"/>
    <w:uiPriority w:val="99"/>
    <w:semiHidden/>
    <w:unhideWhenUsed/>
    <w:rsid w:val="008133BB"/>
    <w:rPr>
      <w:rFonts w:ascii="Lucida Grande" w:hAnsi="Lucida Grande" w:cs="Lucida Grande"/>
    </w:rPr>
  </w:style>
  <w:style w:type="character" w:customStyle="1" w:styleId="DocumentMapChar">
    <w:name w:val="Document Map Char"/>
    <w:basedOn w:val="DefaultParagraphFont"/>
    <w:link w:val="DocumentMap"/>
    <w:uiPriority w:val="99"/>
    <w:semiHidden/>
    <w:rsid w:val="008133BB"/>
    <w:rPr>
      <w:rFonts w:ascii="Lucida Grande" w:hAnsi="Lucida Grande" w:cs="Lucida Grande"/>
      <w:sz w:val="22"/>
    </w:rPr>
  </w:style>
  <w:style w:type="paragraph" w:styleId="ListParagraph">
    <w:name w:val="List Paragraph"/>
    <w:basedOn w:val="Normal"/>
    <w:uiPriority w:val="34"/>
    <w:rsid w:val="008133BB"/>
    <w:pPr>
      <w:ind w:left="720"/>
      <w:contextualSpacing/>
    </w:pPr>
  </w:style>
  <w:style w:type="paragraph" w:styleId="Header">
    <w:name w:val="header"/>
    <w:basedOn w:val="Normal"/>
    <w:link w:val="HeaderChar"/>
    <w:uiPriority w:val="99"/>
    <w:unhideWhenUsed/>
    <w:rsid w:val="008133BB"/>
    <w:pPr>
      <w:tabs>
        <w:tab w:val="center" w:pos="4320"/>
        <w:tab w:val="right" w:pos="8640"/>
      </w:tabs>
    </w:pPr>
  </w:style>
  <w:style w:type="character" w:customStyle="1" w:styleId="HeaderChar">
    <w:name w:val="Header Char"/>
    <w:basedOn w:val="DefaultParagraphFont"/>
    <w:link w:val="Header"/>
    <w:uiPriority w:val="99"/>
    <w:rsid w:val="008133BB"/>
    <w:rPr>
      <w:rFonts w:ascii="Times New Roman" w:hAnsi="Times New Roman" w:cs="Times New Roman"/>
      <w:sz w:val="22"/>
    </w:rPr>
  </w:style>
  <w:style w:type="paragraph" w:styleId="Footer">
    <w:name w:val="footer"/>
    <w:basedOn w:val="Normal"/>
    <w:link w:val="FooterChar"/>
    <w:uiPriority w:val="99"/>
    <w:unhideWhenUsed/>
    <w:rsid w:val="008133BB"/>
    <w:pPr>
      <w:tabs>
        <w:tab w:val="center" w:pos="4320"/>
        <w:tab w:val="right" w:pos="8640"/>
      </w:tabs>
    </w:pPr>
  </w:style>
  <w:style w:type="character" w:customStyle="1" w:styleId="FooterChar">
    <w:name w:val="Footer Char"/>
    <w:basedOn w:val="DefaultParagraphFont"/>
    <w:link w:val="Footer"/>
    <w:uiPriority w:val="99"/>
    <w:rsid w:val="008133BB"/>
    <w:rPr>
      <w:rFonts w:ascii="Times New Roman" w:hAnsi="Times New Roman" w:cs="Times New Roman"/>
      <w:sz w:val="22"/>
    </w:rPr>
  </w:style>
  <w:style w:type="character" w:styleId="PageNumber">
    <w:name w:val="page number"/>
    <w:basedOn w:val="DefaultParagraphFont"/>
    <w:uiPriority w:val="99"/>
    <w:semiHidden/>
    <w:unhideWhenUsed/>
    <w:rsid w:val="008133BB"/>
  </w:style>
  <w:style w:type="character" w:styleId="Hyperlink">
    <w:name w:val="Hyperlink"/>
    <w:basedOn w:val="DefaultParagraphFont"/>
    <w:uiPriority w:val="99"/>
    <w:unhideWhenUsed/>
    <w:rsid w:val="008133BB"/>
    <w:rPr>
      <w:color w:val="0000FF" w:themeColor="hyperlink"/>
      <w:u w:val="single"/>
    </w:rPr>
  </w:style>
  <w:style w:type="paragraph" w:customStyle="1" w:styleId="PageHeaderLine1">
    <w:name w:val="PageHeaderLine1"/>
    <w:basedOn w:val="Normal"/>
    <w:rsid w:val="00222F79"/>
    <w:pPr>
      <w:tabs>
        <w:tab w:val="right" w:pos="10800"/>
      </w:tabs>
    </w:pPr>
    <w:rPr>
      <w:rFonts w:eastAsia="Calibri"/>
      <w:b/>
      <w:szCs w:val="22"/>
    </w:rPr>
  </w:style>
  <w:style w:type="paragraph" w:customStyle="1" w:styleId="PageHeaderLine2">
    <w:name w:val="PageHeaderLine2"/>
    <w:basedOn w:val="Normal"/>
    <w:next w:val="Normal"/>
    <w:rsid w:val="00222F79"/>
    <w:pPr>
      <w:tabs>
        <w:tab w:val="right" w:pos="10800"/>
      </w:tabs>
      <w:spacing w:line="480" w:lineRule="auto"/>
    </w:pPr>
    <w:rPr>
      <w:rFonts w:eastAsia="Calibri"/>
      <w:b/>
      <w:szCs w:val="22"/>
    </w:rPr>
  </w:style>
  <w:style w:type="character" w:customStyle="1" w:styleId="SmallText">
    <w:name w:val="Small Text"/>
    <w:basedOn w:val="DefaultParagraphFont"/>
    <w:uiPriority w:val="1"/>
    <w:qFormat/>
    <w:rsid w:val="008133BB"/>
    <w:rPr>
      <w:rFonts w:ascii="Times New Roman" w:hAnsi="Times New Roman"/>
      <w:b w:val="0"/>
      <w:i w:val="0"/>
      <w:color w:val="000000" w:themeColor="text1"/>
      <w:sz w:val="16"/>
      <w:u w:val="none"/>
    </w:rPr>
  </w:style>
  <w:style w:type="character" w:customStyle="1" w:styleId="TitleChar">
    <w:name w:val="Title Char"/>
    <w:aliases w:val="Cites and Cards Char,UNDERLINE Char,Bold Underlined Char"/>
    <w:basedOn w:val="DefaultParagraphFont"/>
    <w:link w:val="Title"/>
    <w:uiPriority w:val="6"/>
    <w:qFormat/>
    <w:rsid w:val="008133BB"/>
    <w:rPr>
      <w:bCs/>
      <w:sz w:val="22"/>
      <w:u w:val="single"/>
    </w:rPr>
  </w:style>
  <w:style w:type="paragraph" w:styleId="Title">
    <w:name w:val="Title"/>
    <w:aliases w:val="Cites and Cards,UNDERLINE,Bold Underlined"/>
    <w:basedOn w:val="Normal"/>
    <w:link w:val="TitleChar"/>
    <w:uiPriority w:val="6"/>
    <w:qFormat/>
    <w:rsid w:val="008133BB"/>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8133B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8133BB"/>
    <w:pPr>
      <w:ind w:left="288" w:right="288"/>
    </w:pPr>
    <w:rPr>
      <w:rFonts w:ascii="Calibri" w:eastAsia="Times New Roman" w:hAnsi="Calibri"/>
      <w:kern w:val="32"/>
      <w:szCs w:val="20"/>
    </w:rPr>
  </w:style>
  <w:style w:type="character" w:customStyle="1" w:styleId="cardChar">
    <w:name w:val="card Char"/>
    <w:basedOn w:val="DefaultParagraphFont"/>
    <w:link w:val="card"/>
    <w:rsid w:val="008133BB"/>
    <w:rPr>
      <w:rFonts w:ascii="Calibri" w:eastAsia="Times New Roman" w:hAnsi="Calibri" w:cs="Times New Roman"/>
      <w:kern w:val="32"/>
      <w:sz w:val="22"/>
      <w:szCs w:val="20"/>
    </w:rPr>
  </w:style>
  <w:style w:type="character" w:customStyle="1" w:styleId="underline">
    <w:name w:val="underline"/>
    <w:link w:val="textbold"/>
    <w:qFormat/>
    <w:locked/>
    <w:rsid w:val="008133BB"/>
    <w:rPr>
      <w:b/>
      <w:u w:val="single"/>
    </w:rPr>
  </w:style>
  <w:style w:type="paragraph" w:customStyle="1" w:styleId="textbold">
    <w:name w:val="text bold"/>
    <w:basedOn w:val="Normal"/>
    <w:link w:val="underline"/>
    <w:qFormat/>
    <w:rsid w:val="008133BB"/>
    <w:pPr>
      <w:ind w:left="720"/>
      <w:jc w:val="both"/>
    </w:pPr>
    <w:rPr>
      <w:rFonts w:asciiTheme="minorHAnsi" w:hAnsiTheme="minorHAnsi" w:cstheme="minorBidi"/>
      <w:b/>
      <w:sz w:val="24"/>
      <w:u w:val="single"/>
    </w:rPr>
  </w:style>
  <w:style w:type="character" w:customStyle="1" w:styleId="apple-converted-space">
    <w:name w:val="apple-converted-space"/>
    <w:rsid w:val="008133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8133BB"/>
    <w:rPr>
      <w:rFonts w:ascii="Times New Roman" w:hAnsi="Times New Roman" w:cs="Times New Roman"/>
      <w:sz w:val="22"/>
    </w:rPr>
  </w:style>
  <w:style w:type="paragraph" w:styleId="Heading1">
    <w:name w:val="heading 1"/>
    <w:aliases w:val="Pocket"/>
    <w:basedOn w:val="Normal"/>
    <w:next w:val="Normal"/>
    <w:link w:val="Heading1Char"/>
    <w:uiPriority w:val="9"/>
    <w:qFormat/>
    <w:rsid w:val="008133B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ＭＳ ゴシック" w:cstheme="minorBidi"/>
      <w:b/>
      <w:bCs/>
      <w:sz w:val="52"/>
      <w:szCs w:val="52"/>
    </w:rPr>
  </w:style>
  <w:style w:type="paragraph" w:styleId="Heading2">
    <w:name w:val="heading 2"/>
    <w:aliases w:val="Hat"/>
    <w:basedOn w:val="Normal"/>
    <w:next w:val="Normal"/>
    <w:link w:val="Heading2Char"/>
    <w:uiPriority w:val="9"/>
    <w:unhideWhenUsed/>
    <w:qFormat/>
    <w:rsid w:val="008133BB"/>
    <w:pPr>
      <w:keepNext/>
      <w:keepLines/>
      <w:pageBreakBefore/>
      <w:spacing w:before="200"/>
      <w:jc w:val="center"/>
      <w:outlineLvl w:val="1"/>
    </w:pPr>
    <w:rPr>
      <w:rFonts w:eastAsia="ＭＳ ゴシック" w:cstheme="minorBidi"/>
      <w:b/>
      <w:bCs/>
      <w:sz w:val="44"/>
      <w:szCs w:val="44"/>
      <w:u w:val="double"/>
    </w:rPr>
  </w:style>
  <w:style w:type="paragraph" w:styleId="Heading3">
    <w:name w:val="heading 3"/>
    <w:aliases w:val="Block"/>
    <w:basedOn w:val="Normal"/>
    <w:next w:val="Normal"/>
    <w:link w:val="Heading3Char"/>
    <w:uiPriority w:val="9"/>
    <w:unhideWhenUsed/>
    <w:qFormat/>
    <w:rsid w:val="008133BB"/>
    <w:pPr>
      <w:keepNext/>
      <w:keepLines/>
      <w:pageBreakBefore/>
      <w:spacing w:before="200"/>
      <w:jc w:val="center"/>
      <w:outlineLvl w:val="2"/>
    </w:pPr>
    <w:rPr>
      <w:rFonts w:asciiTheme="minorHAnsi" w:eastAsia="ＭＳ ゴシック" w:hAnsiTheme="minorHAnsi" w:cstheme="minorBidi"/>
      <w:b/>
      <w:bCs/>
      <w:sz w:val="32"/>
      <w:u w:val="single"/>
    </w:rPr>
  </w:style>
  <w:style w:type="paragraph" w:styleId="Heading4">
    <w:name w:val="heading 4"/>
    <w:aliases w:val="Tag"/>
    <w:basedOn w:val="Normal"/>
    <w:next w:val="Normal"/>
    <w:link w:val="Heading4Char"/>
    <w:uiPriority w:val="9"/>
    <w:unhideWhenUsed/>
    <w:qFormat/>
    <w:rsid w:val="008133BB"/>
    <w:pPr>
      <w:keepNext/>
      <w:keepLines/>
      <w:spacing w:before="200"/>
      <w:outlineLvl w:val="3"/>
    </w:pPr>
    <w:rPr>
      <w:rFonts w:eastAsia="ＭＳ ゴシック" w:cstheme="minorBidi"/>
      <w:b/>
      <w:bCs/>
      <w:iCs/>
      <w:sz w:val="26"/>
    </w:rPr>
  </w:style>
  <w:style w:type="character" w:default="1" w:styleId="DefaultParagraphFont">
    <w:name w:val="Default Paragraph Font"/>
    <w:uiPriority w:val="1"/>
    <w:semiHidden/>
    <w:unhideWhenUsed/>
    <w:rsid w:val="008133B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33BB"/>
  </w:style>
  <w:style w:type="character" w:styleId="Emphasis">
    <w:name w:val="Emphasis"/>
    <w:aliases w:val="Evidence,Minimized,minimized,Highlighted,tag2,Size 10,emphasis in card,CD Card,Underlined,ED - Tag,Emphasis!!,Bold Underline,small,emphasis,Qualifications"/>
    <w:basedOn w:val="DefaultParagraphFont"/>
    <w:uiPriority w:val="7"/>
    <w:qFormat/>
    <w:rsid w:val="008133B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link w:val="Heading1"/>
    <w:uiPriority w:val="9"/>
    <w:rsid w:val="008133BB"/>
    <w:rPr>
      <w:rFonts w:ascii="Times New Roman" w:eastAsia="ＭＳ ゴシック" w:hAnsi="Times New Roman"/>
      <w:b/>
      <w:bCs/>
      <w:sz w:val="52"/>
      <w:szCs w:val="52"/>
    </w:rPr>
  </w:style>
  <w:style w:type="character" w:customStyle="1" w:styleId="Heading2Char">
    <w:name w:val="Heading 2 Char"/>
    <w:aliases w:val="Hat Char"/>
    <w:link w:val="Heading2"/>
    <w:uiPriority w:val="9"/>
    <w:rsid w:val="008133BB"/>
    <w:rPr>
      <w:rFonts w:ascii="Times New Roman" w:eastAsia="ＭＳ ゴシック" w:hAnsi="Times New Roman"/>
      <w:b/>
      <w:bCs/>
      <w:sz w:val="44"/>
      <w:szCs w:val="44"/>
      <w:u w:val="double"/>
    </w:rPr>
  </w:style>
  <w:style w:type="character" w:customStyle="1" w:styleId="Heading3Char">
    <w:name w:val="Heading 3 Char"/>
    <w:aliases w:val="Block Char"/>
    <w:link w:val="Heading3"/>
    <w:uiPriority w:val="9"/>
    <w:rsid w:val="008133BB"/>
    <w:rPr>
      <w:rFonts w:eastAsia="ＭＳ ゴシック"/>
      <w:b/>
      <w:bCs/>
      <w:sz w:val="32"/>
      <w:u w:val="single"/>
    </w:rPr>
  </w:style>
  <w:style w:type="character" w:customStyle="1" w:styleId="Heading4Char">
    <w:name w:val="Heading 4 Char"/>
    <w:aliases w:val="Tag Char"/>
    <w:link w:val="Heading4"/>
    <w:uiPriority w:val="9"/>
    <w:rsid w:val="008133BB"/>
    <w:rPr>
      <w:rFonts w:ascii="Times New Roman" w:eastAsia="ＭＳ ゴシック" w:hAnsi="Times New Roman"/>
      <w:b/>
      <w:bCs/>
      <w:iCs/>
      <w:sz w:val="26"/>
    </w:rPr>
  </w:style>
  <w:style w:type="paragraph" w:styleId="NoSpacing">
    <w:name w:val="No Spacing"/>
    <w:uiPriority w:val="1"/>
    <w:rsid w:val="008133BB"/>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
    <w:basedOn w:val="DefaultParagraphFont"/>
    <w:uiPriority w:val="1"/>
    <w:qFormat/>
    <w:rsid w:val="008133BB"/>
    <w:rPr>
      <w:b/>
      <w:sz w:val="26"/>
      <w:u w:val="none"/>
    </w:rPr>
  </w:style>
  <w:style w:type="character" w:customStyle="1" w:styleId="StyleBoldUnderline">
    <w:name w:val="Style Bold Underline"/>
    <w:aliases w:val="Underline,Intense Emphasis1,Intense Emphasis11,apple-style-span + 6 pt,Bold,Kern at 16 pt,Intense Emphasis111,Intense Emphasis2,HHeading 3 + 12 pt,Cards + Font: 12 pt Char,Citation Char Char Char,Style,ci,Bold Cite Char,c,cite"/>
    <w:basedOn w:val="DefaultParagraphFont"/>
    <w:uiPriority w:val="1"/>
    <w:qFormat/>
    <w:rsid w:val="008133BB"/>
    <w:rPr>
      <w:b/>
      <w:sz w:val="22"/>
      <w:u w:val="single"/>
    </w:rPr>
  </w:style>
  <w:style w:type="paragraph" w:styleId="DocumentMap">
    <w:name w:val="Document Map"/>
    <w:basedOn w:val="Normal"/>
    <w:link w:val="DocumentMapChar"/>
    <w:uiPriority w:val="99"/>
    <w:semiHidden/>
    <w:unhideWhenUsed/>
    <w:rsid w:val="008133BB"/>
    <w:rPr>
      <w:rFonts w:ascii="Lucida Grande" w:hAnsi="Lucida Grande" w:cs="Lucida Grande"/>
    </w:rPr>
  </w:style>
  <w:style w:type="character" w:customStyle="1" w:styleId="DocumentMapChar">
    <w:name w:val="Document Map Char"/>
    <w:basedOn w:val="DefaultParagraphFont"/>
    <w:link w:val="DocumentMap"/>
    <w:uiPriority w:val="99"/>
    <w:semiHidden/>
    <w:rsid w:val="008133BB"/>
    <w:rPr>
      <w:rFonts w:ascii="Lucida Grande" w:hAnsi="Lucida Grande" w:cs="Lucida Grande"/>
      <w:sz w:val="22"/>
    </w:rPr>
  </w:style>
  <w:style w:type="paragraph" w:styleId="ListParagraph">
    <w:name w:val="List Paragraph"/>
    <w:basedOn w:val="Normal"/>
    <w:uiPriority w:val="34"/>
    <w:rsid w:val="008133BB"/>
    <w:pPr>
      <w:ind w:left="720"/>
      <w:contextualSpacing/>
    </w:pPr>
  </w:style>
  <w:style w:type="paragraph" w:styleId="Header">
    <w:name w:val="header"/>
    <w:basedOn w:val="Normal"/>
    <w:link w:val="HeaderChar"/>
    <w:uiPriority w:val="99"/>
    <w:unhideWhenUsed/>
    <w:rsid w:val="008133BB"/>
    <w:pPr>
      <w:tabs>
        <w:tab w:val="center" w:pos="4320"/>
        <w:tab w:val="right" w:pos="8640"/>
      </w:tabs>
    </w:pPr>
  </w:style>
  <w:style w:type="character" w:customStyle="1" w:styleId="HeaderChar">
    <w:name w:val="Header Char"/>
    <w:basedOn w:val="DefaultParagraphFont"/>
    <w:link w:val="Header"/>
    <w:uiPriority w:val="99"/>
    <w:rsid w:val="008133BB"/>
    <w:rPr>
      <w:rFonts w:ascii="Times New Roman" w:hAnsi="Times New Roman" w:cs="Times New Roman"/>
      <w:sz w:val="22"/>
    </w:rPr>
  </w:style>
  <w:style w:type="paragraph" w:styleId="Footer">
    <w:name w:val="footer"/>
    <w:basedOn w:val="Normal"/>
    <w:link w:val="FooterChar"/>
    <w:uiPriority w:val="99"/>
    <w:unhideWhenUsed/>
    <w:rsid w:val="008133BB"/>
    <w:pPr>
      <w:tabs>
        <w:tab w:val="center" w:pos="4320"/>
        <w:tab w:val="right" w:pos="8640"/>
      </w:tabs>
    </w:pPr>
  </w:style>
  <w:style w:type="character" w:customStyle="1" w:styleId="FooterChar">
    <w:name w:val="Footer Char"/>
    <w:basedOn w:val="DefaultParagraphFont"/>
    <w:link w:val="Footer"/>
    <w:uiPriority w:val="99"/>
    <w:rsid w:val="008133BB"/>
    <w:rPr>
      <w:rFonts w:ascii="Times New Roman" w:hAnsi="Times New Roman" w:cs="Times New Roman"/>
      <w:sz w:val="22"/>
    </w:rPr>
  </w:style>
  <w:style w:type="character" w:styleId="PageNumber">
    <w:name w:val="page number"/>
    <w:basedOn w:val="DefaultParagraphFont"/>
    <w:uiPriority w:val="99"/>
    <w:semiHidden/>
    <w:unhideWhenUsed/>
    <w:rsid w:val="008133BB"/>
  </w:style>
  <w:style w:type="character" w:styleId="Hyperlink">
    <w:name w:val="Hyperlink"/>
    <w:basedOn w:val="DefaultParagraphFont"/>
    <w:uiPriority w:val="99"/>
    <w:unhideWhenUsed/>
    <w:rsid w:val="008133BB"/>
    <w:rPr>
      <w:color w:val="0000FF" w:themeColor="hyperlink"/>
      <w:u w:val="single"/>
    </w:rPr>
  </w:style>
  <w:style w:type="paragraph" w:customStyle="1" w:styleId="PageHeaderLine1">
    <w:name w:val="PageHeaderLine1"/>
    <w:basedOn w:val="Normal"/>
    <w:rsid w:val="00222F79"/>
    <w:pPr>
      <w:tabs>
        <w:tab w:val="right" w:pos="10800"/>
      </w:tabs>
    </w:pPr>
    <w:rPr>
      <w:rFonts w:eastAsia="Calibri"/>
      <w:b/>
      <w:szCs w:val="22"/>
    </w:rPr>
  </w:style>
  <w:style w:type="paragraph" w:customStyle="1" w:styleId="PageHeaderLine2">
    <w:name w:val="PageHeaderLine2"/>
    <w:basedOn w:val="Normal"/>
    <w:next w:val="Normal"/>
    <w:rsid w:val="00222F79"/>
    <w:pPr>
      <w:tabs>
        <w:tab w:val="right" w:pos="10800"/>
      </w:tabs>
      <w:spacing w:line="480" w:lineRule="auto"/>
    </w:pPr>
    <w:rPr>
      <w:rFonts w:eastAsia="Calibri"/>
      <w:b/>
      <w:szCs w:val="22"/>
    </w:rPr>
  </w:style>
  <w:style w:type="character" w:customStyle="1" w:styleId="SmallText">
    <w:name w:val="Small Text"/>
    <w:basedOn w:val="DefaultParagraphFont"/>
    <w:uiPriority w:val="1"/>
    <w:qFormat/>
    <w:rsid w:val="008133BB"/>
    <w:rPr>
      <w:rFonts w:ascii="Times New Roman" w:hAnsi="Times New Roman"/>
      <w:b w:val="0"/>
      <w:i w:val="0"/>
      <w:color w:val="000000" w:themeColor="text1"/>
      <w:sz w:val="16"/>
      <w:u w:val="none"/>
    </w:rPr>
  </w:style>
  <w:style w:type="character" w:customStyle="1" w:styleId="TitleChar">
    <w:name w:val="Title Char"/>
    <w:aliases w:val="Cites and Cards Char,UNDERLINE Char,Bold Underlined Char"/>
    <w:basedOn w:val="DefaultParagraphFont"/>
    <w:link w:val="Title"/>
    <w:uiPriority w:val="6"/>
    <w:qFormat/>
    <w:rsid w:val="008133BB"/>
    <w:rPr>
      <w:bCs/>
      <w:sz w:val="22"/>
      <w:u w:val="single"/>
    </w:rPr>
  </w:style>
  <w:style w:type="paragraph" w:styleId="Title">
    <w:name w:val="Title"/>
    <w:aliases w:val="Cites and Cards,UNDERLINE,Bold Underlined"/>
    <w:basedOn w:val="Normal"/>
    <w:link w:val="TitleChar"/>
    <w:uiPriority w:val="6"/>
    <w:qFormat/>
    <w:rsid w:val="008133BB"/>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8133B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8133BB"/>
    <w:pPr>
      <w:ind w:left="288" w:right="288"/>
    </w:pPr>
    <w:rPr>
      <w:rFonts w:ascii="Calibri" w:eastAsia="Times New Roman" w:hAnsi="Calibri"/>
      <w:kern w:val="32"/>
      <w:szCs w:val="20"/>
    </w:rPr>
  </w:style>
  <w:style w:type="character" w:customStyle="1" w:styleId="cardChar">
    <w:name w:val="card Char"/>
    <w:basedOn w:val="DefaultParagraphFont"/>
    <w:link w:val="card"/>
    <w:rsid w:val="008133BB"/>
    <w:rPr>
      <w:rFonts w:ascii="Calibri" w:eastAsia="Times New Roman" w:hAnsi="Calibri" w:cs="Times New Roman"/>
      <w:kern w:val="32"/>
      <w:sz w:val="22"/>
      <w:szCs w:val="20"/>
    </w:rPr>
  </w:style>
  <w:style w:type="character" w:customStyle="1" w:styleId="underline">
    <w:name w:val="underline"/>
    <w:link w:val="textbold"/>
    <w:qFormat/>
    <w:locked/>
    <w:rsid w:val="008133BB"/>
    <w:rPr>
      <w:b/>
      <w:u w:val="single"/>
    </w:rPr>
  </w:style>
  <w:style w:type="paragraph" w:customStyle="1" w:styleId="textbold">
    <w:name w:val="text bold"/>
    <w:basedOn w:val="Normal"/>
    <w:link w:val="underline"/>
    <w:qFormat/>
    <w:rsid w:val="008133BB"/>
    <w:pPr>
      <w:ind w:left="720"/>
      <w:jc w:val="both"/>
    </w:pPr>
    <w:rPr>
      <w:rFonts w:asciiTheme="minorHAnsi" w:hAnsiTheme="minorHAnsi" w:cstheme="minorBidi"/>
      <w:b/>
      <w:sz w:val="24"/>
      <w:u w:val="single"/>
    </w:rPr>
  </w:style>
  <w:style w:type="character" w:customStyle="1" w:styleId="apple-converted-space">
    <w:name w:val="apple-converted-space"/>
    <w:rsid w:val="00813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ost-gazette.com/pg/06211/709477-109.stm_" TargetMode="External"/><Relationship Id="rId12" Type="http://schemas.openxmlformats.org/officeDocument/2006/relationships/hyperlink" Target="http://newamerica.net/sites/newamerica.net/files/policydocs/naf_all_cuba_reform_final.pdf"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ss.ucsd.edu/~dlake/documents/LakeMakingAmericaSafe.pdf" TargetMode="External"/><Relationship Id="rId9" Type="http://schemas.openxmlformats.org/officeDocument/2006/relationships/hyperlink" Target="http://globalpublicsquare.blogs.cnn.com/2012/06/13/why-the-u-s-cant-afford-to-ignore-latin-america/)//AD" TargetMode="External"/><Relationship Id="rId10" Type="http://schemas.openxmlformats.org/officeDocument/2006/relationships/hyperlink" Target="http://www.dtic.mil/dtic/tr/fulltext/u2/a518053.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arthakgarg: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8</TotalTime>
  <Pages>6</Pages>
  <Words>2058</Words>
  <Characters>11733</Characters>
  <Application>Microsoft Macintosh Word</Application>
  <DocSecurity>0</DocSecurity>
  <Lines>97</Lines>
  <Paragraphs>27</Paragraphs>
  <ScaleCrop>false</ScaleCrop>
  <Company>Whitman College</Company>
  <LinksUpToDate>false</LinksUpToDate>
  <CharactersWithSpaces>13764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Garg</dc:creator>
  <cp:keywords/>
  <dc:description/>
  <cp:lastModifiedBy>Sarthak Garg</cp:lastModifiedBy>
  <cp:revision>1</cp:revision>
  <dcterms:created xsi:type="dcterms:W3CDTF">2013-11-02T20:22:00Z</dcterms:created>
  <dcterms:modified xsi:type="dcterms:W3CDTF">2013-11-02T20:33:00Z</dcterms:modified>
</cp:coreProperties>
</file>