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EB5EC" w14:textId="1E65F069" w:rsidR="00282D83" w:rsidRDefault="00282D83" w:rsidP="00282D83">
      <w:pPr>
        <w:pStyle w:val="Heading2"/>
      </w:pPr>
      <w:bookmarkStart w:id="0" w:name="_GoBack"/>
      <w:r>
        <w:t>1</w:t>
      </w:r>
    </w:p>
    <w:p w14:paraId="24A10D68" w14:textId="3DF46F67" w:rsidR="00282D83" w:rsidRDefault="00282D83" w:rsidP="00282D83">
      <w:pPr>
        <w:pStyle w:val="Heading4"/>
      </w:pPr>
      <w:r>
        <w:t xml:space="preserve">The </w:t>
      </w:r>
      <w:proofErr w:type="spellStart"/>
      <w:r>
        <w:t>USfg</w:t>
      </w:r>
      <w:proofErr w:type="spellEnd"/>
      <w:r>
        <w:t xml:space="preserve"> should substantially increase its economic engagement towards Mexico by investing in renewable ener</w:t>
      </w:r>
      <w:r>
        <w:t>gy after consultation with the People’s Republic of China</w:t>
      </w:r>
    </w:p>
    <w:p w14:paraId="518C1DFB" w14:textId="77777777" w:rsidR="00282D83" w:rsidRPr="00067E31" w:rsidRDefault="00282D83" w:rsidP="00282D83">
      <w:pPr>
        <w:pStyle w:val="Heading4"/>
      </w:pPr>
      <w:r>
        <w:t xml:space="preserve">China will say yes – they have a stake in the game and already have a memorandum </w:t>
      </w:r>
    </w:p>
    <w:p w14:paraId="0766FFCD" w14:textId="77777777" w:rsidR="00282D83" w:rsidRPr="00067E31" w:rsidRDefault="00282D83" w:rsidP="00282D83">
      <w:pPr>
        <w:rPr>
          <w:rStyle w:val="StyleBoldUnderline"/>
          <w:b w:val="0"/>
          <w:u w:val="none"/>
        </w:rPr>
      </w:pPr>
      <w:r w:rsidRPr="00067E31">
        <w:rPr>
          <w:rStyle w:val="StyleStyleBold12pt"/>
        </w:rPr>
        <w:t>Business Mexico Online 13 [</w:t>
      </w:r>
      <w:r>
        <w:rPr>
          <w:rStyle w:val="StyleBoldUnderline"/>
          <w:b w:val="0"/>
        </w:rPr>
        <w:t xml:space="preserve">BMO, Credible news outlet on Mexican economics, </w:t>
      </w:r>
      <w:hyperlink r:id="rId5" w:history="1">
        <w:r w:rsidRPr="00AF3CFE">
          <w:rPr>
            <w:rStyle w:val="Hyperlink"/>
          </w:rPr>
          <w:t>http://business-mexico-online.com/mexico-and-china-sign-memorandum-of-understanding-to-cooperate-on-renewable-energy-eu-imposes-anti-dumping-tariffs-on-chinese-solar-panels/</w:t>
        </w:r>
      </w:hyperlink>
      <w:r>
        <w:rPr>
          <w:rStyle w:val="StyleBoldUnderline"/>
          <w:b w:val="0"/>
        </w:rPr>
        <w:t>, 1/10/13, CW]</w:t>
      </w:r>
    </w:p>
    <w:p w14:paraId="1570183E" w14:textId="77777777" w:rsidR="00282D83" w:rsidRDefault="00282D83" w:rsidP="00282D83">
      <w:pPr>
        <w:rPr>
          <w:sz w:val="16"/>
        </w:rPr>
      </w:pPr>
      <w:r w:rsidRPr="00067E31">
        <w:rPr>
          <w:rStyle w:val="StyleBoldUnderline"/>
          <w:highlight w:val="yellow"/>
        </w:rPr>
        <w:t>The Mexican Secretary of Energy and the Chinese head</w:t>
      </w:r>
      <w:r w:rsidRPr="00067E31">
        <w:rPr>
          <w:sz w:val="16"/>
        </w:rPr>
        <w:t xml:space="preserve"> of the National Development and Reform Commission </w:t>
      </w:r>
      <w:r w:rsidRPr="00067E31">
        <w:rPr>
          <w:rStyle w:val="StyleBoldUnderline"/>
          <w:highlight w:val="yellow"/>
        </w:rPr>
        <w:t>agreed to cooperate on renewable energy</w:t>
      </w:r>
      <w:r w:rsidRPr="00067E31">
        <w:rPr>
          <w:rStyle w:val="StyleBoldUnderline"/>
        </w:rPr>
        <w:t xml:space="preserve"> programs,</w:t>
      </w:r>
      <w:r w:rsidRPr="00067E31">
        <w:rPr>
          <w:sz w:val="16"/>
        </w:rPr>
        <w:t xml:space="preserve"> just as the European Union slaps tariffs on China for dumping solar panels. </w:t>
      </w:r>
      <w:r w:rsidRPr="00067E31">
        <w:rPr>
          <w:rStyle w:val="StyleBoldUnderline"/>
          <w:highlight w:val="yellow"/>
        </w:rPr>
        <w:t>Mexican Secretary of Energy</w:t>
      </w:r>
      <w:r w:rsidRPr="00067E31">
        <w:rPr>
          <w:sz w:val="16"/>
        </w:rPr>
        <w:t xml:space="preserve"> Pedro </w:t>
      </w:r>
      <w:proofErr w:type="spellStart"/>
      <w:r w:rsidRPr="00067E31">
        <w:rPr>
          <w:sz w:val="16"/>
        </w:rPr>
        <w:t>Joaquín</w:t>
      </w:r>
      <w:proofErr w:type="spellEnd"/>
      <w:r w:rsidRPr="00067E31">
        <w:rPr>
          <w:sz w:val="16"/>
        </w:rPr>
        <w:t xml:space="preserve"> Coldwell </w:t>
      </w:r>
      <w:r w:rsidRPr="00067E31">
        <w:rPr>
          <w:rStyle w:val="StyleBoldUnderline"/>
          <w:highlight w:val="yellow"/>
        </w:rPr>
        <w:t>and</w:t>
      </w:r>
      <w:r w:rsidRPr="00067E31">
        <w:rPr>
          <w:sz w:val="16"/>
        </w:rPr>
        <w:t xml:space="preserve"> </w:t>
      </w:r>
      <w:proofErr w:type="spellStart"/>
      <w:r w:rsidRPr="00067E31">
        <w:rPr>
          <w:sz w:val="16"/>
        </w:rPr>
        <w:t>Xu</w:t>
      </w:r>
      <w:proofErr w:type="spellEnd"/>
      <w:r w:rsidRPr="00067E31">
        <w:rPr>
          <w:sz w:val="16"/>
        </w:rPr>
        <w:t xml:space="preserve"> </w:t>
      </w:r>
      <w:proofErr w:type="spellStart"/>
      <w:r w:rsidRPr="00067E31">
        <w:rPr>
          <w:sz w:val="16"/>
        </w:rPr>
        <w:t>Shaoshi</w:t>
      </w:r>
      <w:proofErr w:type="spellEnd"/>
      <w:r w:rsidRPr="00067E31">
        <w:rPr>
          <w:sz w:val="16"/>
        </w:rPr>
        <w:t xml:space="preserve">, </w:t>
      </w:r>
      <w:r w:rsidRPr="00067E31">
        <w:rPr>
          <w:rStyle w:val="StyleBoldUnderline"/>
          <w:highlight w:val="yellow"/>
        </w:rPr>
        <w:t>President of the Chinese National Development</w:t>
      </w:r>
      <w:r w:rsidRPr="00067E31">
        <w:rPr>
          <w:sz w:val="16"/>
        </w:rPr>
        <w:t xml:space="preserve"> and Reform Commission signed a memorandum of understanding making cooperation on renewable and clean energy programs, such as solar energy and carbon dioxide recovery, a priority between the two countries, according to a press release issued by the Secretariat of Entergy. </w:t>
      </w:r>
      <w:r w:rsidRPr="00067E31">
        <w:rPr>
          <w:rStyle w:val="StyleBoldUnderline"/>
          <w:highlight w:val="yellow"/>
        </w:rPr>
        <w:t>The memorandum</w:t>
      </w:r>
      <w:r w:rsidRPr="00067E31">
        <w:rPr>
          <w:rStyle w:val="StyleBoldUnderline"/>
        </w:rPr>
        <w:t xml:space="preserve"> of understanding</w:t>
      </w:r>
      <w:r w:rsidRPr="00067E31">
        <w:rPr>
          <w:sz w:val="16"/>
        </w:rPr>
        <w:t xml:space="preserve">, signed during the state visit to Mexico of Chinese President Xi </w:t>
      </w:r>
      <w:proofErr w:type="spellStart"/>
      <w:r w:rsidRPr="00067E31">
        <w:rPr>
          <w:sz w:val="16"/>
        </w:rPr>
        <w:t>Jinping</w:t>
      </w:r>
      <w:proofErr w:type="spellEnd"/>
      <w:r w:rsidRPr="00067E31">
        <w:rPr>
          <w:rStyle w:val="StyleBoldUnderline"/>
        </w:rPr>
        <w:t xml:space="preserve">, </w:t>
      </w:r>
      <w:r w:rsidRPr="00067E31">
        <w:rPr>
          <w:rStyle w:val="StyleBoldUnderline"/>
          <w:highlight w:val="yellow"/>
        </w:rPr>
        <w:t>calls for</w:t>
      </w:r>
      <w:r w:rsidRPr="00067E31">
        <w:rPr>
          <w:rStyle w:val="StyleBoldUnderline"/>
        </w:rPr>
        <w:t xml:space="preserve"> working </w:t>
      </w:r>
      <w:r w:rsidRPr="00067E31">
        <w:rPr>
          <w:rStyle w:val="StyleBoldUnderline"/>
          <w:highlight w:val="yellow"/>
        </w:rPr>
        <w:t>groups to meet in China</w:t>
      </w:r>
      <w:r w:rsidRPr="00067E31">
        <w:rPr>
          <w:rStyle w:val="StyleBoldUnderline"/>
        </w:rPr>
        <w:t xml:space="preserve"> in the second half of this year </w:t>
      </w:r>
      <w:r w:rsidRPr="00067E31">
        <w:rPr>
          <w:rStyle w:val="StyleBoldUnderline"/>
          <w:highlight w:val="yellow"/>
        </w:rPr>
        <w:t>to determine areas in which China and Mexico can cooperate</w:t>
      </w:r>
      <w:r w:rsidRPr="00067E31">
        <w:rPr>
          <w:rStyle w:val="StyleBoldUnderline"/>
        </w:rPr>
        <w:t xml:space="preserve"> on energy projects</w:t>
      </w:r>
      <w:r w:rsidRPr="00067E31">
        <w:rPr>
          <w:sz w:val="16"/>
        </w:rPr>
        <w:t xml:space="preserve">. The announcement comes just as the European Union placed 11.8 percent anti-dumping tariffs on the importation of Chinese solar panels, accusing China of selling solar panels in the EU below cost, the European Commission announced this week. The alleged dumping in Europe threatens 25,000 jobs in the European solar industry, according to the Commission. The tariffs of 11.8 percent that go into effect today are a temporary measure designed to encourage China to negotiate with the Commission and will last two months. If no further agreement with China is reached, those tariffs will go up to an average of 47.6 percent in August. The move by the European Commission is widely seen a measure that could provoke retaliatory measures by China in European exports to that country. </w:t>
      </w:r>
    </w:p>
    <w:p w14:paraId="3CB1439C" w14:textId="77777777" w:rsidR="00282D83" w:rsidRPr="00D35AB6" w:rsidRDefault="00282D83" w:rsidP="00282D83">
      <w:pPr>
        <w:pStyle w:val="Heading4"/>
      </w:pPr>
      <w:r>
        <w:t>GENUINE CONSULTATION ON REGIONAL HOTSPOTS NECESSARY TO BUILD A FRAMEWORK OF TRUST NECESSARY TO SAVE US-SINO RELATIONS, IMPACT IS WORLD PEACE</w:t>
      </w:r>
    </w:p>
    <w:p w14:paraId="777B8D76" w14:textId="77777777" w:rsidR="00282D83" w:rsidRPr="008D1B34" w:rsidRDefault="00282D83" w:rsidP="00282D83">
      <w:pPr>
        <w:rPr>
          <w:rStyle w:val="StyleStyleBold12pt"/>
        </w:rPr>
      </w:pPr>
      <w:r w:rsidRPr="008D1B34">
        <w:rPr>
          <w:rStyle w:val="StyleStyleBold12pt"/>
        </w:rPr>
        <w:t>Vice Foreign Minister Zhang 12</w:t>
      </w:r>
    </w:p>
    <w:p w14:paraId="59EEE73E" w14:textId="77777777" w:rsidR="00282D83" w:rsidRPr="008D1B34" w:rsidRDefault="00282D83" w:rsidP="00282D83">
      <w:pPr>
        <w:rPr>
          <w:rStyle w:val="StyleStyleBold12pt"/>
        </w:rPr>
      </w:pPr>
      <w:r w:rsidRPr="008D1B34">
        <w:rPr>
          <w:rStyle w:val="StyleStyleBold12pt"/>
        </w:rPr>
        <w:t xml:space="preserve">[Vice Foreign Minister Zhang </w:t>
      </w:r>
      <w:proofErr w:type="spellStart"/>
      <w:r w:rsidRPr="008D1B34">
        <w:rPr>
          <w:rStyle w:val="StyleStyleBold12pt"/>
        </w:rPr>
        <w:t>Zhijun</w:t>
      </w:r>
      <w:proofErr w:type="spellEnd"/>
      <w:r w:rsidRPr="008D1B34">
        <w:rPr>
          <w:rStyle w:val="StyleStyleBold12pt"/>
        </w:rPr>
        <w:t xml:space="preserve"> at the Eighth </w:t>
      </w:r>
      <w:proofErr w:type="spellStart"/>
      <w:r w:rsidRPr="008D1B34">
        <w:rPr>
          <w:rStyle w:val="StyleStyleBold12pt"/>
        </w:rPr>
        <w:t>Lanting</w:t>
      </w:r>
      <w:proofErr w:type="spellEnd"/>
      <w:r w:rsidRPr="008D1B34">
        <w:rPr>
          <w:rStyle w:val="StyleStyleBold12pt"/>
        </w:rPr>
        <w:t xml:space="preserve"> Forum of the Ministry of Foreign Affairs Stay committed to peaceful development and win-win cooperation the Ministry of Foreign Affairs of the People's Republic of China: 28 December 2012 Westlaw]</w:t>
      </w:r>
    </w:p>
    <w:p w14:paraId="3D2A2DA2" w14:textId="77777777" w:rsidR="00282D83" w:rsidRPr="00DB7EB8" w:rsidRDefault="00282D83" w:rsidP="00282D83">
      <w:pPr>
        <w:rPr>
          <w:rFonts w:ascii="Times New Roman" w:hAnsi="Times New Roman" w:cs="Times New Roman"/>
          <w:u w:val="single"/>
        </w:rPr>
      </w:pPr>
      <w:r w:rsidRPr="003444AD">
        <w:rPr>
          <w:rFonts w:ascii="Times New Roman" w:hAnsi="Times New Roman" w:cs="Times New Roman"/>
        </w:rPr>
        <w:t xml:space="preserve">China and the United States, one the world's largest developing country and the other the biggest developed one, are also the two largest economies in the world. That makes their relationship one of the most important yet complex in the world. </w:t>
      </w:r>
      <w:r w:rsidRPr="0050130D">
        <w:rPr>
          <w:rFonts w:ascii="Times New Roman" w:hAnsi="Times New Roman" w:cs="Times New Roman"/>
          <w:highlight w:val="cyan"/>
          <w:u w:val="single"/>
        </w:rPr>
        <w:t>Whether the two countries will live amicably with each other is an issue</w:t>
      </w:r>
      <w:r w:rsidRPr="00DB7EB8">
        <w:rPr>
          <w:rFonts w:ascii="Times New Roman" w:hAnsi="Times New Roman" w:cs="Times New Roman"/>
          <w:u w:val="single"/>
        </w:rPr>
        <w:t xml:space="preserve"> whose significance goes far beyond the bilateral scope and which </w:t>
      </w:r>
      <w:r w:rsidRPr="0050130D">
        <w:rPr>
          <w:rFonts w:ascii="Times New Roman" w:hAnsi="Times New Roman" w:cs="Times New Roman"/>
          <w:highlight w:val="cyan"/>
          <w:u w:val="single"/>
        </w:rPr>
        <w:t>concerns peace, stability and prosperity of the whole world</w:t>
      </w:r>
      <w:r w:rsidRPr="00DB7EB8">
        <w:rPr>
          <w:rFonts w:ascii="Times New Roman" w:hAnsi="Times New Roman" w:cs="Times New Roman"/>
          <w:highlight w:val="yellow"/>
        </w:rPr>
        <w:t>.</w:t>
      </w:r>
      <w:r w:rsidRPr="003444AD">
        <w:rPr>
          <w:rFonts w:ascii="Times New Roman" w:hAnsi="Times New Roman" w:cs="Times New Roman"/>
        </w:rPr>
        <w:t xml:space="preserve"> </w:t>
      </w:r>
      <w:r w:rsidRPr="0050130D">
        <w:rPr>
          <w:rFonts w:ascii="Times New Roman" w:hAnsi="Times New Roman" w:cs="Times New Roman"/>
          <w:highlight w:val="cyan"/>
          <w:u w:val="single"/>
        </w:rPr>
        <w:t>Some regard it a law of history</w:t>
      </w:r>
      <w:r w:rsidRPr="00DB7EB8">
        <w:rPr>
          <w:rFonts w:ascii="Times New Roman" w:hAnsi="Times New Roman" w:cs="Times New Roman"/>
          <w:u w:val="single"/>
        </w:rPr>
        <w:t xml:space="preserve"> that </w:t>
      </w:r>
      <w:r w:rsidRPr="0050130D">
        <w:rPr>
          <w:rFonts w:ascii="Times New Roman" w:hAnsi="Times New Roman" w:cs="Times New Roman"/>
          <w:highlight w:val="cyan"/>
          <w:u w:val="single"/>
        </w:rPr>
        <w:t>there have always been</w:t>
      </w:r>
      <w:r w:rsidRPr="00DB7EB8">
        <w:rPr>
          <w:rFonts w:ascii="Times New Roman" w:hAnsi="Times New Roman" w:cs="Times New Roman"/>
          <w:u w:val="single"/>
        </w:rPr>
        <w:t xml:space="preserve"> fierce clashes, at times</w:t>
      </w:r>
      <w:r w:rsidRPr="0050130D">
        <w:rPr>
          <w:rFonts w:ascii="Times New Roman" w:hAnsi="Times New Roman" w:cs="Times New Roman"/>
          <w:highlight w:val="cyan"/>
          <w:u w:val="single"/>
        </w:rPr>
        <w:t>, conflicts and wars,</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 xml:space="preserve">between an established </w:t>
      </w:r>
      <w:r w:rsidRPr="0050130D">
        <w:rPr>
          <w:rFonts w:ascii="Times New Roman" w:hAnsi="Times New Roman" w:cs="Times New Roman"/>
          <w:u w:val="single"/>
        </w:rPr>
        <w:t xml:space="preserve">power </w:t>
      </w:r>
      <w:r w:rsidRPr="0050130D">
        <w:rPr>
          <w:rFonts w:ascii="Times New Roman" w:hAnsi="Times New Roman" w:cs="Times New Roman"/>
          <w:highlight w:val="cyan"/>
          <w:u w:val="single"/>
        </w:rPr>
        <w:t xml:space="preserve">and </w:t>
      </w:r>
      <w:r w:rsidRPr="0050130D">
        <w:rPr>
          <w:rFonts w:ascii="Times New Roman" w:hAnsi="Times New Roman" w:cs="Times New Roman"/>
          <w:u w:val="single"/>
        </w:rPr>
        <w:t xml:space="preserve">an </w:t>
      </w:r>
      <w:r w:rsidRPr="0050130D">
        <w:rPr>
          <w:rFonts w:ascii="Times New Roman" w:hAnsi="Times New Roman" w:cs="Times New Roman"/>
          <w:highlight w:val="cyan"/>
          <w:u w:val="single"/>
        </w:rPr>
        <w:t>emerging power. But we reject such fatalism</w:t>
      </w:r>
      <w:r w:rsidRPr="00DB7EB8">
        <w:rPr>
          <w:rFonts w:ascii="Times New Roman" w:hAnsi="Times New Roman" w:cs="Times New Roman"/>
          <w:u w:val="single"/>
        </w:rPr>
        <w:t>.</w:t>
      </w:r>
      <w:r w:rsidRPr="003444AD">
        <w:rPr>
          <w:rFonts w:ascii="Times New Roman" w:hAnsi="Times New Roman" w:cs="Times New Roman"/>
        </w:rPr>
        <w:t xml:space="preserve"> In our view, </w:t>
      </w:r>
      <w:r w:rsidRPr="0050130D">
        <w:rPr>
          <w:rFonts w:ascii="Times New Roman" w:hAnsi="Times New Roman" w:cs="Times New Roman"/>
          <w:highlight w:val="cyan"/>
          <w:u w:val="single"/>
        </w:rPr>
        <w:t>in</w:t>
      </w:r>
      <w:r w:rsidRPr="0050130D">
        <w:rPr>
          <w:rFonts w:ascii="Times New Roman" w:hAnsi="Times New Roman" w:cs="Times New Roman"/>
          <w:highlight w:val="cyan"/>
        </w:rPr>
        <w:t xml:space="preserve"> </w:t>
      </w:r>
      <w:r w:rsidRPr="0050130D">
        <w:rPr>
          <w:rFonts w:ascii="Times New Roman" w:hAnsi="Times New Roman" w:cs="Times New Roman"/>
          <w:highlight w:val="cyan"/>
          <w:u w:val="single"/>
        </w:rPr>
        <w:t>this globalized era</w:t>
      </w:r>
      <w:r w:rsidRPr="00DB7EB8">
        <w:rPr>
          <w:rFonts w:ascii="Times New Roman" w:hAnsi="Times New Roman" w:cs="Times New Roman"/>
          <w:u w:val="single"/>
        </w:rPr>
        <w:t xml:space="preserve"> when </w:t>
      </w:r>
      <w:r w:rsidRPr="0050130D">
        <w:rPr>
          <w:rFonts w:ascii="Times New Roman" w:hAnsi="Times New Roman" w:cs="Times New Roman"/>
          <w:highlight w:val="cyan"/>
          <w:u w:val="single"/>
        </w:rPr>
        <w:t>countries</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are inter-dependent</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with</w:t>
      </w:r>
      <w:r w:rsidRPr="00DB7EB8">
        <w:rPr>
          <w:rFonts w:ascii="Times New Roman" w:hAnsi="Times New Roman" w:cs="Times New Roman"/>
          <w:u w:val="single"/>
        </w:rPr>
        <w:t xml:space="preserve"> their </w:t>
      </w:r>
      <w:r w:rsidRPr="0050130D">
        <w:rPr>
          <w:rFonts w:ascii="Times New Roman" w:hAnsi="Times New Roman" w:cs="Times New Roman"/>
          <w:highlight w:val="cyan"/>
          <w:u w:val="single"/>
        </w:rPr>
        <w:t>interests closely linked</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there has been a major shift in</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i</w:t>
      </w:r>
      <w:r w:rsidRPr="00DB7EB8">
        <w:rPr>
          <w:rFonts w:ascii="Times New Roman" w:hAnsi="Times New Roman" w:cs="Times New Roman"/>
          <w:u w:val="single"/>
        </w:rPr>
        <w:t xml:space="preserve">nternational </w:t>
      </w:r>
      <w:r w:rsidRPr="0050130D">
        <w:rPr>
          <w:rFonts w:ascii="Times New Roman" w:hAnsi="Times New Roman" w:cs="Times New Roman"/>
          <w:highlight w:val="cyan"/>
          <w:u w:val="single"/>
        </w:rPr>
        <w:t>r</w:t>
      </w:r>
      <w:r w:rsidRPr="00DB7EB8">
        <w:rPr>
          <w:rFonts w:ascii="Times New Roman" w:hAnsi="Times New Roman" w:cs="Times New Roman"/>
          <w:u w:val="single"/>
        </w:rPr>
        <w:t>elations</w:t>
      </w:r>
      <w:r w:rsidRPr="003444AD">
        <w:rPr>
          <w:rFonts w:ascii="Times New Roman" w:hAnsi="Times New Roman" w:cs="Times New Roman"/>
        </w:rPr>
        <w:t xml:space="preserve">. In the face of frequent global challenges, all countries would want to stick together to meet challenges together and pursue common development. </w:t>
      </w:r>
      <w:r w:rsidRPr="0050130D">
        <w:rPr>
          <w:rFonts w:ascii="Times New Roman" w:hAnsi="Times New Roman" w:cs="Times New Roman"/>
          <w:highlight w:val="cyan"/>
          <w:u w:val="single"/>
        </w:rPr>
        <w:t xml:space="preserve">This is an unstoppable </w:t>
      </w:r>
      <w:r w:rsidRPr="0050130D">
        <w:rPr>
          <w:rFonts w:ascii="Times New Roman" w:hAnsi="Times New Roman" w:cs="Times New Roman"/>
          <w:highlight w:val="cyan"/>
          <w:u w:val="single"/>
        </w:rPr>
        <w:lastRenderedPageBreak/>
        <w:t>historic trend. Those who go along with it will prosper and those against</w:t>
      </w:r>
      <w:r w:rsidRPr="0050130D">
        <w:rPr>
          <w:rFonts w:ascii="Times New Roman" w:hAnsi="Times New Roman" w:cs="Times New Roman"/>
          <w:u w:val="single"/>
        </w:rPr>
        <w:t xml:space="preserve"> it </w:t>
      </w:r>
      <w:r w:rsidRPr="0050130D">
        <w:rPr>
          <w:rFonts w:ascii="Times New Roman" w:hAnsi="Times New Roman" w:cs="Times New Roman"/>
          <w:highlight w:val="cyan"/>
          <w:u w:val="single"/>
        </w:rPr>
        <w:t>peri</w:t>
      </w:r>
      <w:r w:rsidRPr="0050130D">
        <w:rPr>
          <w:rFonts w:ascii="Times New Roman" w:hAnsi="Times New Roman" w:cs="Times New Roman"/>
          <w:highlight w:val="cyan"/>
        </w:rPr>
        <w:t>sh</w:t>
      </w:r>
      <w:r w:rsidRPr="003444AD">
        <w:rPr>
          <w:rFonts w:ascii="Times New Roman" w:hAnsi="Times New Roman" w:cs="Times New Roman"/>
        </w:rPr>
        <w:t xml:space="preserve">. We are sober-minded on this and </w:t>
      </w:r>
      <w:r w:rsidRPr="0050130D">
        <w:rPr>
          <w:rFonts w:ascii="Times New Roman" w:hAnsi="Times New Roman" w:cs="Times New Roman"/>
          <w:highlight w:val="cyan"/>
        </w:rPr>
        <w:t xml:space="preserve">it is </w:t>
      </w:r>
      <w:r w:rsidRPr="0050130D">
        <w:rPr>
          <w:rFonts w:ascii="Times New Roman" w:hAnsi="Times New Roman" w:cs="Times New Roman"/>
          <w:highlight w:val="cyan"/>
          <w:u w:val="single"/>
        </w:rPr>
        <w:t>from this perspective</w:t>
      </w:r>
      <w:r w:rsidRPr="003444AD">
        <w:rPr>
          <w:rFonts w:ascii="Times New Roman" w:hAnsi="Times New Roman" w:cs="Times New Roman"/>
        </w:rPr>
        <w:t xml:space="preserve"> that </w:t>
      </w:r>
      <w:r w:rsidRPr="0050130D">
        <w:rPr>
          <w:rFonts w:ascii="Times New Roman" w:hAnsi="Times New Roman" w:cs="Times New Roman"/>
          <w:highlight w:val="cyan"/>
          <w:u w:val="single"/>
        </w:rPr>
        <w:t>we view and approach China-US relations</w:t>
      </w:r>
      <w:r w:rsidRPr="003444AD">
        <w:rPr>
          <w:rFonts w:ascii="Times New Roman" w:hAnsi="Times New Roman" w:cs="Times New Roman"/>
        </w:rPr>
        <w:t>.</w:t>
      </w:r>
      <w:r w:rsidRPr="00DB7EB8">
        <w:rPr>
          <w:rFonts w:ascii="Times New Roman" w:hAnsi="Times New Roman" w:cs="Times New Roman"/>
          <w:u w:val="single"/>
        </w:rPr>
        <w:t xml:space="preserve"> We are committed to seeking new answers to old problems and are determined to foster a new major-country relationship based on mutual respect and win-win cooperation. </w:t>
      </w:r>
    </w:p>
    <w:p w14:paraId="16258036" w14:textId="77777777" w:rsidR="00282D83" w:rsidRPr="008D1B34" w:rsidRDefault="00282D83" w:rsidP="00282D83">
      <w:pPr>
        <w:rPr>
          <w:rFonts w:ascii="Times New Roman" w:hAnsi="Times New Roman" w:cs="Times New Roman"/>
          <w:u w:val="single"/>
        </w:rPr>
      </w:pPr>
      <w:r w:rsidRPr="003444AD">
        <w:rPr>
          <w:rFonts w:ascii="Times New Roman" w:hAnsi="Times New Roman" w:cs="Times New Roman"/>
        </w:rPr>
        <w:t xml:space="preserve">What has happened in China-US relations shows that both sides stand to gain from cooperation and lose from confrontation. This year marks the 40th anniversary of the issuance of the Shanghai Communique and the resumption of contact between the two countries. </w:t>
      </w:r>
      <w:r w:rsidRPr="00DB7EB8">
        <w:rPr>
          <w:rFonts w:ascii="Times New Roman" w:hAnsi="Times New Roman" w:cs="Times New Roman"/>
          <w:u w:val="single"/>
        </w:rPr>
        <w:t>China-US relations have entered a stage where they should no longer have doubts about further growth of this relationship</w:t>
      </w:r>
      <w:r w:rsidRPr="003444AD">
        <w:rPr>
          <w:rFonts w:ascii="Times New Roman" w:hAnsi="Times New Roman" w:cs="Times New Roman"/>
        </w:rPr>
        <w:t xml:space="preserve">. Over the past 40 years, great progress has been made in China-US relations. In particular, the two presidents have reached important agreement to build a new type of major-country relationship based on mutual respect and win-win cooperation, heralding a new, historic starting point for China-US relations. Two-way trade has surged from nearly zero at the time of resumption of contact to 446.6 billion US dollars last year and is expected to exceed 500 billion US dollars this year. The two sides, once in estrangement and confrontation, now engage in dialogue and cooperation. </w:t>
      </w:r>
      <w:r w:rsidRPr="0050130D">
        <w:rPr>
          <w:rFonts w:ascii="Times New Roman" w:hAnsi="Times New Roman" w:cs="Times New Roman"/>
          <w:highlight w:val="cyan"/>
          <w:u w:val="single"/>
        </w:rPr>
        <w:t>We have had</w:t>
      </w:r>
      <w:r w:rsidRPr="003444AD">
        <w:rPr>
          <w:rFonts w:ascii="Times New Roman" w:hAnsi="Times New Roman" w:cs="Times New Roman"/>
        </w:rPr>
        <w:t xml:space="preserve"> the Strategic and Economic Dialogues (</w:t>
      </w:r>
      <w:proofErr w:type="spellStart"/>
      <w:r w:rsidRPr="003444AD">
        <w:rPr>
          <w:rFonts w:ascii="Times New Roman" w:hAnsi="Times New Roman" w:cs="Times New Roman"/>
        </w:rPr>
        <w:t>SandED</w:t>
      </w:r>
      <w:proofErr w:type="spellEnd"/>
      <w:r w:rsidRPr="003444AD">
        <w:rPr>
          <w:rFonts w:ascii="Times New Roman" w:hAnsi="Times New Roman" w:cs="Times New Roman"/>
        </w:rPr>
        <w:t xml:space="preserve">), the High-Level Consultation on People-to-People Exchange and </w:t>
      </w:r>
      <w:r w:rsidRPr="0050130D">
        <w:rPr>
          <w:rFonts w:ascii="Times New Roman" w:hAnsi="Times New Roman" w:cs="Times New Roman"/>
          <w:highlight w:val="cyan"/>
          <w:u w:val="single"/>
        </w:rPr>
        <w:t>a total of more than 90 consultation mechanisms</w:t>
      </w:r>
      <w:r w:rsidRPr="008D1B34">
        <w:rPr>
          <w:rFonts w:ascii="Times New Roman" w:hAnsi="Times New Roman" w:cs="Times New Roman"/>
          <w:u w:val="single"/>
        </w:rPr>
        <w:t xml:space="preserve"> covering political, economic, trade, security, defense, scientific, technological, people-to-people, cultural, energy, the environment and many other fields.</w:t>
      </w:r>
      <w:r w:rsidRPr="003444AD">
        <w:rPr>
          <w:rFonts w:ascii="Times New Roman" w:hAnsi="Times New Roman" w:cs="Times New Roman"/>
        </w:rPr>
        <w:t xml:space="preserve"> </w:t>
      </w:r>
      <w:r w:rsidRPr="0050130D">
        <w:rPr>
          <w:rFonts w:ascii="Times New Roman" w:hAnsi="Times New Roman" w:cs="Times New Roman"/>
          <w:highlight w:val="cyan"/>
          <w:u w:val="single"/>
        </w:rPr>
        <w:t>This is not commonly seen in major-country relations and speaks volumes about the dynamism and potential of China-US relations</w:t>
      </w:r>
      <w:r w:rsidRPr="003444AD">
        <w:rPr>
          <w:rFonts w:ascii="Times New Roman" w:hAnsi="Times New Roman" w:cs="Times New Roman"/>
        </w:rPr>
        <w:t xml:space="preserve">. More than 3.5 million visits are taking place between the two countries every year, nearly 10,000 every day on average. </w:t>
      </w:r>
      <w:r w:rsidRPr="008D1B34">
        <w:rPr>
          <w:rFonts w:ascii="Times New Roman" w:hAnsi="Times New Roman" w:cs="Times New Roman"/>
          <w:u w:val="single"/>
        </w:rPr>
        <w:t>The two countries have maintained close communication and coordination on</w:t>
      </w:r>
      <w:r w:rsidRPr="003444AD">
        <w:rPr>
          <w:rFonts w:ascii="Times New Roman" w:hAnsi="Times New Roman" w:cs="Times New Roman"/>
        </w:rPr>
        <w:t xml:space="preserve"> counter-terrorism, nuclear proliferation, climate change and </w:t>
      </w:r>
      <w:r w:rsidRPr="008D1B34">
        <w:rPr>
          <w:rFonts w:ascii="Times New Roman" w:hAnsi="Times New Roman" w:cs="Times New Roman"/>
          <w:u w:val="single"/>
        </w:rPr>
        <w:t xml:space="preserve">regional hotspot issues. </w:t>
      </w:r>
    </w:p>
    <w:p w14:paraId="37B461B9" w14:textId="77777777" w:rsidR="00282D83" w:rsidRPr="003444AD" w:rsidRDefault="00282D83" w:rsidP="00282D83">
      <w:pPr>
        <w:rPr>
          <w:rFonts w:ascii="Times New Roman" w:hAnsi="Times New Roman" w:cs="Times New Roman"/>
        </w:rPr>
      </w:pPr>
      <w:r w:rsidRPr="003444AD">
        <w:rPr>
          <w:rFonts w:ascii="Times New Roman" w:hAnsi="Times New Roman" w:cs="Times New Roman"/>
        </w:rPr>
        <w:t xml:space="preserve">That being said, China and the United States still differ significantly in social system, development stage, history, culture and tradition and still face major and sensitive issues including Taiwan and Tibet-related issues. These issues, if not handled properly, will upset or even seriously damage the bilateral relationship. </w:t>
      </w:r>
    </w:p>
    <w:p w14:paraId="1E15C256" w14:textId="77777777" w:rsidR="00282D83" w:rsidRPr="003444AD" w:rsidRDefault="00282D83" w:rsidP="00282D83">
      <w:pPr>
        <w:rPr>
          <w:rFonts w:ascii="Times New Roman" w:hAnsi="Times New Roman" w:cs="Times New Roman"/>
        </w:rPr>
      </w:pPr>
      <w:r w:rsidRPr="0050130D">
        <w:rPr>
          <w:rFonts w:ascii="Times New Roman" w:hAnsi="Times New Roman" w:cs="Times New Roman"/>
          <w:highlight w:val="cyan"/>
          <w:u w:val="single"/>
        </w:rPr>
        <w:t>To dispel strategic mistrust and build a new type of major-country relationship</w:t>
      </w:r>
      <w:r w:rsidRPr="008D1B34">
        <w:rPr>
          <w:rFonts w:ascii="Times New Roman" w:hAnsi="Times New Roman" w:cs="Times New Roman"/>
          <w:u w:val="single"/>
        </w:rPr>
        <w:t xml:space="preserve"> is a demanding task which </w:t>
      </w:r>
      <w:r w:rsidRPr="0050130D">
        <w:rPr>
          <w:rFonts w:ascii="Times New Roman" w:hAnsi="Times New Roman" w:cs="Times New Roman"/>
          <w:highlight w:val="cyan"/>
          <w:u w:val="single"/>
        </w:rPr>
        <w:t>calls for unflinching efforts from both sides</w:t>
      </w:r>
      <w:r w:rsidRPr="008D1B34">
        <w:rPr>
          <w:rFonts w:ascii="Times New Roman" w:hAnsi="Times New Roman" w:cs="Times New Roman"/>
          <w:u w:val="single"/>
        </w:rPr>
        <w:t>.</w:t>
      </w:r>
      <w:r w:rsidRPr="003444AD">
        <w:rPr>
          <w:rFonts w:ascii="Times New Roman" w:hAnsi="Times New Roman" w:cs="Times New Roman"/>
        </w:rPr>
        <w:t xml:space="preserve"> At the current stage, I believe it is important for the two countries to do the following: </w:t>
      </w:r>
    </w:p>
    <w:p w14:paraId="43CD25B3" w14:textId="77777777" w:rsidR="00282D83" w:rsidRPr="0037647C" w:rsidRDefault="00282D83" w:rsidP="00282D83">
      <w:pPr>
        <w:rPr>
          <w:rFonts w:ascii="Times New Roman" w:hAnsi="Times New Roman" w:cs="Times New Roman"/>
          <w:u w:val="single"/>
        </w:rPr>
      </w:pPr>
      <w:r w:rsidRPr="008D1B34">
        <w:rPr>
          <w:rFonts w:ascii="Times New Roman" w:hAnsi="Times New Roman" w:cs="Times New Roman"/>
          <w:u w:val="single"/>
        </w:rPr>
        <w:t xml:space="preserve">First, </w:t>
      </w:r>
      <w:r w:rsidRPr="0050130D">
        <w:rPr>
          <w:rFonts w:ascii="Times New Roman" w:hAnsi="Times New Roman" w:cs="Times New Roman"/>
          <w:highlight w:val="cyan"/>
          <w:u w:val="single"/>
        </w:rPr>
        <w:t>they need to have candid and in-depth communication so as to avoid strategic misjudgment</w:t>
      </w:r>
      <w:r w:rsidRPr="008D1B34">
        <w:rPr>
          <w:rFonts w:ascii="Times New Roman" w:hAnsi="Times New Roman" w:cs="Times New Roman"/>
          <w:u w:val="single"/>
        </w:rPr>
        <w:t>.</w:t>
      </w:r>
      <w:r w:rsidRPr="003444AD">
        <w:rPr>
          <w:rFonts w:ascii="Times New Roman" w:hAnsi="Times New Roman" w:cs="Times New Roman"/>
        </w:rPr>
        <w:t xml:space="preserve"> China and the United States have maintained close high-level contacts and exchanges through quite a number of mechanisms of dialogue and communication including the </w:t>
      </w:r>
      <w:proofErr w:type="spellStart"/>
      <w:r w:rsidRPr="003444AD">
        <w:rPr>
          <w:rFonts w:ascii="Times New Roman" w:hAnsi="Times New Roman" w:cs="Times New Roman"/>
        </w:rPr>
        <w:t>SandED</w:t>
      </w:r>
      <w:proofErr w:type="spellEnd"/>
      <w:r w:rsidRPr="003444AD">
        <w:rPr>
          <w:rFonts w:ascii="Times New Roman" w:hAnsi="Times New Roman" w:cs="Times New Roman"/>
        </w:rPr>
        <w:t xml:space="preserve">, the Strategic Security Dialogue and the Consultation on Asia-Pacific Affairs. </w:t>
      </w:r>
      <w:r w:rsidRPr="008D1B34">
        <w:rPr>
          <w:rFonts w:ascii="Times New Roman" w:hAnsi="Times New Roman" w:cs="Times New Roman"/>
          <w:u w:val="single"/>
        </w:rPr>
        <w:t xml:space="preserve">Given the profoundly changing and complex international and regional landscape and the growing destabilizing factors and uncertainties, </w:t>
      </w:r>
      <w:r w:rsidRPr="0050130D">
        <w:rPr>
          <w:rFonts w:ascii="Times New Roman" w:hAnsi="Times New Roman" w:cs="Times New Roman"/>
          <w:highlight w:val="cyan"/>
          <w:u w:val="single"/>
        </w:rPr>
        <w:t>to have in-depth, candid discussions to find solutions and to strengthen coordination and cooperation will help reduce mutual suspicion and boost strategic mutual trust.</w:t>
      </w:r>
      <w:r w:rsidRPr="003444AD">
        <w:rPr>
          <w:rFonts w:ascii="Times New Roman" w:hAnsi="Times New Roman" w:cs="Times New Roman"/>
        </w:rPr>
        <w:t xml:space="preserve"> Apart from increasing dialogue, </w:t>
      </w:r>
      <w:r w:rsidRPr="0050130D">
        <w:rPr>
          <w:rFonts w:ascii="Times New Roman" w:hAnsi="Times New Roman" w:cs="Times New Roman"/>
          <w:highlight w:val="cyan"/>
          <w:u w:val="single"/>
        </w:rPr>
        <w:t>coordination and cooperation on global issues and international and regional hotspot issues, it is</w:t>
      </w:r>
      <w:r w:rsidRPr="008D1B34">
        <w:rPr>
          <w:rFonts w:ascii="Times New Roman" w:hAnsi="Times New Roman" w:cs="Times New Roman"/>
          <w:u w:val="single"/>
        </w:rPr>
        <w:t xml:space="preserve"> also </w:t>
      </w:r>
      <w:r w:rsidRPr="0050130D">
        <w:rPr>
          <w:rFonts w:ascii="Times New Roman" w:hAnsi="Times New Roman" w:cs="Times New Roman"/>
          <w:highlight w:val="cyan"/>
          <w:u w:val="single"/>
        </w:rPr>
        <w:t>important</w:t>
      </w:r>
      <w:r w:rsidRPr="008D1B34">
        <w:rPr>
          <w:rFonts w:ascii="Times New Roman" w:hAnsi="Times New Roman" w:cs="Times New Roman"/>
          <w:u w:val="single"/>
        </w:rPr>
        <w:t xml:space="preserve"> that t</w:t>
      </w:r>
      <w:r w:rsidRPr="0050130D">
        <w:rPr>
          <w:rFonts w:ascii="Times New Roman" w:hAnsi="Times New Roman" w:cs="Times New Roman"/>
          <w:highlight w:val="cyan"/>
          <w:u w:val="single"/>
        </w:rPr>
        <w:t>he two sides truly follow the principle of mutual respect</w:t>
      </w:r>
      <w:r w:rsidRPr="008D1B34">
        <w:rPr>
          <w:rFonts w:ascii="Times New Roman" w:hAnsi="Times New Roman" w:cs="Times New Roman"/>
          <w:u w:val="single"/>
        </w:rPr>
        <w:t xml:space="preserve">, understand each other's national condition and public opinion, </w:t>
      </w:r>
      <w:r w:rsidRPr="0050130D">
        <w:rPr>
          <w:rFonts w:ascii="Times New Roman" w:hAnsi="Times New Roman" w:cs="Times New Roman"/>
          <w:highlight w:val="cyan"/>
          <w:u w:val="single"/>
        </w:rPr>
        <w:t>respect each other's choice</w:t>
      </w:r>
      <w:r w:rsidRPr="008D1B34">
        <w:rPr>
          <w:rFonts w:ascii="Times New Roman" w:hAnsi="Times New Roman" w:cs="Times New Roman"/>
          <w:u w:val="single"/>
        </w:rPr>
        <w:t xml:space="preserve"> of social system and development path, </w:t>
      </w:r>
      <w:r w:rsidRPr="0050130D">
        <w:rPr>
          <w:rFonts w:ascii="Times New Roman" w:hAnsi="Times New Roman" w:cs="Times New Roman"/>
          <w:highlight w:val="cyan"/>
          <w:u w:val="single"/>
        </w:rPr>
        <w:t>and refrain from imposing one's own will on the other side.</w:t>
      </w:r>
      <w:r w:rsidRPr="008D1B34">
        <w:rPr>
          <w:rFonts w:ascii="Times New Roman" w:hAnsi="Times New Roman" w:cs="Times New Roman"/>
          <w:u w:val="single"/>
        </w:rPr>
        <w:t xml:space="preserve"> </w:t>
      </w:r>
    </w:p>
    <w:p w14:paraId="302C104E" w14:textId="77777777" w:rsidR="00282D83" w:rsidRDefault="00282D83" w:rsidP="00282D83">
      <w:pPr>
        <w:rPr>
          <w:rFonts w:ascii="Times New Roman" w:hAnsi="Times New Roman" w:cs="Times New Roman"/>
        </w:rPr>
      </w:pPr>
    </w:p>
    <w:p w14:paraId="257A56BB" w14:textId="77777777" w:rsidR="00282D83" w:rsidRDefault="00282D83" w:rsidP="00282D83">
      <w:pPr>
        <w:pStyle w:val="Heading4"/>
      </w:pPr>
      <w:r>
        <w:t>THESE REGIONAL HOTSPOTS INCLUDE LATIN AMERICA</w:t>
      </w:r>
    </w:p>
    <w:p w14:paraId="615E07F7" w14:textId="77777777" w:rsidR="00282D83" w:rsidRPr="00D35AB6" w:rsidRDefault="00282D83" w:rsidP="00282D83">
      <w:pPr>
        <w:rPr>
          <w:rStyle w:val="StyleStyleBold12pt"/>
        </w:rPr>
      </w:pPr>
      <w:r w:rsidRPr="005A7432">
        <w:rPr>
          <w:rStyle w:val="StyleStyleBold12pt"/>
        </w:rPr>
        <w:t xml:space="preserve">Beijing Xinhua </w:t>
      </w:r>
      <w:r w:rsidRPr="00D35AB6">
        <w:rPr>
          <w:rStyle w:val="StyleStyleBold12pt"/>
        </w:rPr>
        <w:t>09</w:t>
      </w:r>
    </w:p>
    <w:p w14:paraId="6F648C3C" w14:textId="77777777" w:rsidR="00282D83" w:rsidRPr="00D35AB6" w:rsidRDefault="00282D83" w:rsidP="00282D83">
      <w:pPr>
        <w:rPr>
          <w:rStyle w:val="StyleStyleBold12pt"/>
        </w:rPr>
      </w:pPr>
      <w:r w:rsidRPr="00D35AB6">
        <w:rPr>
          <w:rStyle w:val="StyleStyleBold12pt"/>
        </w:rPr>
        <w:t>[Xinhua: 1st Round Sino-US Strategic, Economic Dialogue Concludes in Washington World News Connection July 29, 2009 Westlaw]</w:t>
      </w:r>
    </w:p>
    <w:p w14:paraId="7F64BD26" w14:textId="77777777" w:rsidR="00282D83" w:rsidRPr="00D35AB6" w:rsidRDefault="00282D83" w:rsidP="00282D83">
      <w:pPr>
        <w:rPr>
          <w:rFonts w:ascii="Times New Roman" w:hAnsi="Times New Roman" w:cs="Times New Roman"/>
        </w:rPr>
      </w:pPr>
      <w:r w:rsidRPr="00D35AB6">
        <w:rPr>
          <w:rFonts w:ascii="Times New Roman" w:hAnsi="Times New Roman" w:cs="Times New Roman"/>
        </w:rPr>
        <w:t xml:space="preserve">IV. </w:t>
      </w:r>
      <w:proofErr w:type="gramStart"/>
      <w:r w:rsidRPr="00D35AB6">
        <w:rPr>
          <w:rFonts w:ascii="Times New Roman" w:hAnsi="Times New Roman" w:cs="Times New Roman"/>
        </w:rPr>
        <w:t>On</w:t>
      </w:r>
      <w:proofErr w:type="gramEnd"/>
      <w:r w:rsidRPr="00D35AB6">
        <w:rPr>
          <w:rFonts w:ascii="Times New Roman" w:hAnsi="Times New Roman" w:cs="Times New Roman"/>
        </w:rPr>
        <w:t xml:space="preserve"> Sino-US Cooperation on International and Regional Issues </w:t>
      </w:r>
      <w:r w:rsidRPr="00D35AB6">
        <w:rPr>
          <w:rFonts w:ascii="Times New Roman" w:hAnsi="Times New Roman" w:cs="Times New Roman"/>
          <w:highlight w:val="cyan"/>
          <w:u w:val="single"/>
        </w:rPr>
        <w:t>The two sides discussed the common international challenges facing the two countries.  They were resolved to maintain close communication and coordination and work together</w:t>
      </w:r>
      <w:r w:rsidRPr="00D35AB6">
        <w:rPr>
          <w:rFonts w:ascii="Times New Roman" w:hAnsi="Times New Roman" w:cs="Times New Roman"/>
          <w:u w:val="single"/>
        </w:rPr>
        <w:t xml:space="preserve"> with the rest of the international community </w:t>
      </w:r>
      <w:r w:rsidRPr="00D35AB6">
        <w:rPr>
          <w:rFonts w:ascii="Times New Roman" w:hAnsi="Times New Roman" w:cs="Times New Roman"/>
          <w:u w:val="single"/>
        </w:rPr>
        <w:lastRenderedPageBreak/>
        <w:t>for the settlement of conflicts and reduction of tension that trigger regional and global instability</w:t>
      </w:r>
      <w:r w:rsidRPr="00D35AB6">
        <w:rPr>
          <w:rFonts w:ascii="Times New Roman" w:hAnsi="Times New Roman" w:cs="Times New Roman"/>
        </w:rPr>
        <w:t>.  The two sides noted that traditional and nontraditional security threats are intertwined, and situations in Northeast Asia, South Asia, the Middle East and African require combined efforts. The two sides reaffirmed the importance of the Six-Party Talks, the continuing efforts to achieve denuclearization of the Korean Peninsula, and the maintaining of peace and stability of the Peninsula and Northeast Asia. They emphasized the importance of implementing UN Security Council Resolution 1874 and resolving the nuclear issue on the Peninsula through peaceful means.  The two sides agreed to exert greater efforts for the early realization of the aforementioned goals.  The two countries also pledged to increase coordination to jointly promote stability and development in Afghanistan and Pakistan. They agreed that senior officials from both countries with responsibilities for Iran and the Middle East should continue to consult closely on these issues. The two sides expressed their willingness to increase coordination and consultation on the issue of Sudan to jointly seek an early and enduring political settlement of the Darfur issue and promote the peace process between th</w:t>
      </w:r>
      <w:r>
        <w:rPr>
          <w:rFonts w:ascii="Times New Roman" w:hAnsi="Times New Roman" w:cs="Times New Roman"/>
        </w:rPr>
        <w:t>e north and the south of Sudan.</w:t>
      </w:r>
    </w:p>
    <w:p w14:paraId="56B9559C" w14:textId="77777777" w:rsidR="00282D83" w:rsidRPr="00D35AB6" w:rsidRDefault="00282D83" w:rsidP="00282D83">
      <w:pPr>
        <w:rPr>
          <w:rFonts w:ascii="Times New Roman" w:hAnsi="Times New Roman" w:cs="Times New Roman"/>
        </w:rPr>
      </w:pPr>
      <w:proofErr w:type="spellStart"/>
      <w:r w:rsidRPr="00D35AB6">
        <w:rPr>
          <w:rFonts w:ascii="Times New Roman" w:hAnsi="Times New Roman" w:cs="Times New Roman"/>
        </w:rPr>
        <w:t>BOTh</w:t>
      </w:r>
      <w:proofErr w:type="spellEnd"/>
      <w:r w:rsidRPr="00D35AB6">
        <w:rPr>
          <w:rFonts w:ascii="Times New Roman" w:hAnsi="Times New Roman" w:cs="Times New Roman"/>
        </w:rPr>
        <w:t xml:space="preserve"> sides pointed out their shared opposition to terrorism and pledged to work collaboratively to strengthen global non-proliferation and arms control regimes.  They reiterated their respective nuclear policies and discussed the upcoming 2010 Nuclear Nonproliferation Treaty [NPT] Review Conference and the Conference on Disarmament. The two sides also exchanged views on the Global Nuclear Security Summit proposed by the US side and reiterated the importance of existing dialogues on security, arms control, non-proliferation, and counter-terrorism issues.  The two sides intend to further enhance dialogue and cooperation to combat transnational challenges, such as cross-border crimes, terrorism, the illegal drug trade and piracy. </w:t>
      </w:r>
    </w:p>
    <w:p w14:paraId="1F1636CA" w14:textId="77777777" w:rsidR="00282D83" w:rsidRPr="00D35AB6" w:rsidRDefault="00282D83" w:rsidP="00282D83">
      <w:pPr>
        <w:rPr>
          <w:rFonts w:ascii="Times New Roman" w:hAnsi="Times New Roman" w:cs="Times New Roman"/>
          <w:u w:val="single"/>
        </w:rPr>
      </w:pPr>
      <w:r w:rsidRPr="00D35AB6">
        <w:rPr>
          <w:rFonts w:ascii="Times New Roman" w:hAnsi="Times New Roman" w:cs="Times New Roman"/>
          <w:highlight w:val="cyan"/>
          <w:u w:val="single"/>
        </w:rPr>
        <w:t>The two sides agreed to enhance consultation on policy planning</w:t>
      </w:r>
      <w:r w:rsidRPr="00D35AB6">
        <w:rPr>
          <w:rFonts w:ascii="Times New Roman" w:hAnsi="Times New Roman" w:cs="Times New Roman"/>
        </w:rPr>
        <w:t xml:space="preserve">, Asia, the Middle East, Africa, Central Asia, and </w:t>
      </w:r>
      <w:r w:rsidRPr="00D35AB6">
        <w:rPr>
          <w:rFonts w:ascii="Times New Roman" w:hAnsi="Times New Roman" w:cs="Times New Roman"/>
          <w:highlight w:val="cyan"/>
          <w:u w:val="single"/>
        </w:rPr>
        <w:t>Latin America within the Strategic Dialogue framework, with a view to broadening and deepening cooperation on issues of mutual concern.</w:t>
      </w:r>
      <w:r w:rsidRPr="00D35AB6">
        <w:rPr>
          <w:rFonts w:ascii="Times New Roman" w:hAnsi="Times New Roman" w:cs="Times New Roman"/>
          <w:u w:val="single"/>
        </w:rPr>
        <w:t xml:space="preserve"> </w:t>
      </w:r>
    </w:p>
    <w:p w14:paraId="32409330" w14:textId="77777777" w:rsidR="00282D83" w:rsidRPr="00D35AB6" w:rsidRDefault="00282D83" w:rsidP="00282D83">
      <w:pPr>
        <w:rPr>
          <w:rFonts w:ascii="Times New Roman" w:hAnsi="Times New Roman" w:cs="Times New Roman"/>
        </w:rPr>
      </w:pPr>
      <w:r w:rsidRPr="00D35AB6">
        <w:rPr>
          <w:rFonts w:ascii="Times New Roman" w:hAnsi="Times New Roman" w:cs="Times New Roman"/>
        </w:rPr>
        <w:t xml:space="preserve">V. On Mechanism for China-US Strategic and Economic Dialogue </w:t>
      </w:r>
    </w:p>
    <w:p w14:paraId="725B6DEE" w14:textId="77777777" w:rsidR="00282D83" w:rsidRDefault="00282D83" w:rsidP="00282D83">
      <w:pPr>
        <w:rPr>
          <w:rFonts w:ascii="Times New Roman" w:hAnsi="Times New Roman" w:cs="Times New Roman"/>
        </w:rPr>
      </w:pPr>
      <w:r w:rsidRPr="00D35AB6">
        <w:rPr>
          <w:rFonts w:ascii="Times New Roman" w:hAnsi="Times New Roman" w:cs="Times New Roman"/>
        </w:rPr>
        <w:t xml:space="preserve">The two sides expressed their shared view that the SED will continue to advance China-US relations in tandem with other existing bilateral mechanisms.  </w:t>
      </w:r>
      <w:r w:rsidRPr="00D35AB6">
        <w:rPr>
          <w:rFonts w:ascii="Times New Roman" w:hAnsi="Times New Roman" w:cs="Times New Roman"/>
          <w:highlight w:val="cyan"/>
          <w:u w:val="single"/>
        </w:rPr>
        <w:t>The Dialogue represents a major initiative to further develop China-US relations</w:t>
      </w:r>
      <w:r w:rsidRPr="00D35AB6">
        <w:rPr>
          <w:rFonts w:ascii="Times New Roman" w:hAnsi="Times New Roman" w:cs="Times New Roman"/>
          <w:u w:val="single"/>
        </w:rPr>
        <w:t xml:space="preserve"> in the new era, </w:t>
      </w:r>
      <w:r w:rsidRPr="00D35AB6">
        <w:rPr>
          <w:rFonts w:ascii="Times New Roman" w:hAnsi="Times New Roman" w:cs="Times New Roman"/>
          <w:highlight w:val="cyan"/>
          <w:u w:val="single"/>
        </w:rPr>
        <w:t>and offers an important platform for the two countries to deepen understanding, enhance mutual trust, and promote cooperation</w:t>
      </w:r>
      <w:r w:rsidRPr="00D35AB6">
        <w:rPr>
          <w:rFonts w:ascii="Times New Roman" w:hAnsi="Times New Roman" w:cs="Times New Roman"/>
        </w:rPr>
        <w:t>. In order to more fully explore shared solutions on a wide range of common challenges, the Chinese and US delegations look forward to further discussions on specific matters raised at the dialogues through special representatives of the two presidents, working groups, and existing bilateral dialogues.</w:t>
      </w:r>
    </w:p>
    <w:p w14:paraId="389526F7" w14:textId="77777777" w:rsidR="00282D83" w:rsidRDefault="00282D83" w:rsidP="00282D83">
      <w:pPr>
        <w:rPr>
          <w:rFonts w:ascii="Times New Roman" w:hAnsi="Times New Roman" w:cs="Times New Roman"/>
        </w:rPr>
      </w:pPr>
    </w:p>
    <w:p w14:paraId="4D04B3F6" w14:textId="77777777" w:rsidR="00282D83" w:rsidRPr="005A7432" w:rsidRDefault="00282D83" w:rsidP="00282D83">
      <w:pPr>
        <w:pStyle w:val="Heading4"/>
      </w:pPr>
      <w:r>
        <w:t>OUR IMPACT IS THE BIGGEST – EVERY IMPACT SCENARIO CAN BE SOLVED BY SINO-US RELATIONS</w:t>
      </w:r>
    </w:p>
    <w:p w14:paraId="4878C33A" w14:textId="77777777" w:rsidR="00282D83" w:rsidRPr="005A7432" w:rsidRDefault="00282D83" w:rsidP="00282D83">
      <w:pPr>
        <w:rPr>
          <w:rStyle w:val="StyleStyleBold12pt"/>
        </w:rPr>
      </w:pPr>
      <w:r w:rsidRPr="005A7432">
        <w:rPr>
          <w:rStyle w:val="StyleStyleBold12pt"/>
        </w:rPr>
        <w:t>Beijing Xinhua 09</w:t>
      </w:r>
    </w:p>
    <w:p w14:paraId="5BE66042" w14:textId="77777777" w:rsidR="00282D83" w:rsidRPr="005A7432" w:rsidRDefault="00282D83" w:rsidP="00282D83">
      <w:pPr>
        <w:rPr>
          <w:rStyle w:val="StyleStyleBold12pt"/>
        </w:rPr>
      </w:pPr>
      <w:r w:rsidRPr="005A7432">
        <w:rPr>
          <w:rStyle w:val="StyleStyleBold12pt"/>
        </w:rPr>
        <w:t xml:space="preserve">[Beijing Xinhua in English China's official news service for English-language audiences (New China News Agency)] Xinhua 'Commentary': World Has Every Reason </w:t>
      </w:r>
      <w:proofErr w:type="gramStart"/>
      <w:r w:rsidRPr="005A7432">
        <w:rPr>
          <w:rStyle w:val="StyleStyleBold12pt"/>
        </w:rPr>
        <w:t>To</w:t>
      </w:r>
      <w:proofErr w:type="gramEnd"/>
      <w:r w:rsidRPr="005A7432">
        <w:rPr>
          <w:rStyle w:val="StyleStyleBold12pt"/>
        </w:rPr>
        <w:t xml:space="preserve"> Closely Watch Obama's China Visit 11/17/09 Westlaw] </w:t>
      </w:r>
    </w:p>
    <w:p w14:paraId="3007BC2A" w14:textId="77777777" w:rsidR="00282D83" w:rsidRPr="005A7432" w:rsidRDefault="00282D83" w:rsidP="00282D83">
      <w:pPr>
        <w:rPr>
          <w:rFonts w:ascii="Times New Roman" w:hAnsi="Times New Roman" w:cs="Times New Roman"/>
          <w:u w:val="single"/>
        </w:rPr>
      </w:pPr>
      <w:r w:rsidRPr="005A7432">
        <w:rPr>
          <w:rFonts w:ascii="Times New Roman" w:hAnsi="Times New Roman" w:cs="Times New Roman"/>
        </w:rPr>
        <w:t xml:space="preserve">As American </w:t>
      </w:r>
      <w:proofErr w:type="spellStart"/>
      <w:r w:rsidRPr="005A7432">
        <w:rPr>
          <w:rFonts w:ascii="Times New Roman" w:hAnsi="Times New Roman" w:cs="Times New Roman"/>
        </w:rPr>
        <w:t>geostrategist</w:t>
      </w:r>
      <w:proofErr w:type="spellEnd"/>
      <w:r w:rsidRPr="005A7432">
        <w:rPr>
          <w:rFonts w:ascii="Times New Roman" w:hAnsi="Times New Roman" w:cs="Times New Roman"/>
        </w:rPr>
        <w:t xml:space="preserve"> </w:t>
      </w:r>
      <w:proofErr w:type="spellStart"/>
      <w:r w:rsidRPr="005A7432">
        <w:rPr>
          <w:rFonts w:ascii="Times New Roman" w:hAnsi="Times New Roman" w:cs="Times New Roman"/>
        </w:rPr>
        <w:t>Zbigniew</w:t>
      </w:r>
      <w:proofErr w:type="spellEnd"/>
      <w:r w:rsidRPr="005A7432">
        <w:rPr>
          <w:rFonts w:ascii="Times New Roman" w:hAnsi="Times New Roman" w:cs="Times New Roman"/>
        </w:rPr>
        <w:t xml:space="preserve"> Brzezinski said at a January seminar marking the 30th anniversary of the two countries' diplomatic ties, </w:t>
      </w:r>
      <w:r w:rsidRPr="005A7432">
        <w:rPr>
          <w:rFonts w:ascii="Times New Roman" w:hAnsi="Times New Roman" w:cs="Times New Roman"/>
          <w:highlight w:val="cyan"/>
          <w:u w:val="single"/>
        </w:rPr>
        <w:t>China and the U</w:t>
      </w:r>
      <w:r w:rsidRPr="005A7432">
        <w:rPr>
          <w:rFonts w:ascii="Times New Roman" w:hAnsi="Times New Roman" w:cs="Times New Roman"/>
          <w:u w:val="single"/>
        </w:rPr>
        <w:t xml:space="preserve">nited </w:t>
      </w:r>
      <w:r w:rsidRPr="005A7432">
        <w:rPr>
          <w:rFonts w:ascii="Times New Roman" w:hAnsi="Times New Roman" w:cs="Times New Roman"/>
          <w:highlight w:val="cyan"/>
          <w:u w:val="single"/>
        </w:rPr>
        <w:t>S</w:t>
      </w:r>
      <w:r w:rsidRPr="005A7432">
        <w:rPr>
          <w:rFonts w:ascii="Times New Roman" w:hAnsi="Times New Roman" w:cs="Times New Roman"/>
          <w:u w:val="single"/>
        </w:rPr>
        <w:t xml:space="preserve">tates </w:t>
      </w:r>
      <w:r w:rsidRPr="005A7432">
        <w:rPr>
          <w:rFonts w:ascii="Times New Roman" w:hAnsi="Times New Roman" w:cs="Times New Roman"/>
          <w:highlight w:val="cyan"/>
          <w:u w:val="single"/>
        </w:rPr>
        <w:t>have become important forces in global political and economic stability.</w:t>
      </w:r>
    </w:p>
    <w:p w14:paraId="33CA5839" w14:textId="77777777" w:rsidR="00282D83" w:rsidRPr="005A7432" w:rsidRDefault="00282D83" w:rsidP="00282D83">
      <w:pPr>
        <w:rPr>
          <w:rFonts w:ascii="Times New Roman" w:hAnsi="Times New Roman" w:cs="Times New Roman"/>
          <w:u w:val="single"/>
        </w:rPr>
      </w:pPr>
      <w:r w:rsidRPr="005A7432">
        <w:rPr>
          <w:rFonts w:ascii="Times New Roman" w:hAnsi="Times New Roman" w:cs="Times New Roman"/>
        </w:rPr>
        <w:t xml:space="preserve">Since the ice-breaking visit by late U.S. President Richard Nixon to China in 1972 against the backdrop of the Cold War, </w:t>
      </w:r>
      <w:r w:rsidRPr="005A7432">
        <w:rPr>
          <w:rFonts w:ascii="Times New Roman" w:hAnsi="Times New Roman" w:cs="Times New Roman"/>
          <w:u w:val="single"/>
        </w:rPr>
        <w:t xml:space="preserve">bilateral cooperation has expanded to the areas of politics, economy, military and culture. </w:t>
      </w:r>
    </w:p>
    <w:p w14:paraId="74A748B0" w14:textId="77777777" w:rsidR="00282D83" w:rsidRPr="005A7432" w:rsidRDefault="00282D83" w:rsidP="00282D83">
      <w:pPr>
        <w:rPr>
          <w:rFonts w:ascii="Times New Roman" w:hAnsi="Times New Roman" w:cs="Times New Roman"/>
        </w:rPr>
      </w:pPr>
      <w:proofErr w:type="spellStart"/>
      <w:r w:rsidRPr="005A7432">
        <w:rPr>
          <w:rFonts w:ascii="Times New Roman" w:hAnsi="Times New Roman" w:cs="Times New Roman"/>
        </w:rPr>
        <w:t>BOTh</w:t>
      </w:r>
      <w:proofErr w:type="spellEnd"/>
      <w:r w:rsidRPr="005A7432">
        <w:rPr>
          <w:rFonts w:ascii="Times New Roman" w:hAnsi="Times New Roman" w:cs="Times New Roman"/>
        </w:rPr>
        <w:t xml:space="preserve"> countries are aware of the importance of their relations.</w:t>
      </w:r>
    </w:p>
    <w:p w14:paraId="509C7ACD" w14:textId="77777777" w:rsidR="00282D83" w:rsidRPr="005A7432" w:rsidRDefault="00282D83" w:rsidP="00282D83">
      <w:pPr>
        <w:rPr>
          <w:rFonts w:ascii="Times New Roman" w:hAnsi="Times New Roman" w:cs="Times New Roman"/>
        </w:rPr>
      </w:pPr>
      <w:r w:rsidRPr="005A7432">
        <w:rPr>
          <w:rFonts w:ascii="Times New Roman" w:hAnsi="Times New Roman" w:cs="Times New Roman"/>
        </w:rPr>
        <w:lastRenderedPageBreak/>
        <w:t>Though Obama won the presidential election under the banner of "Change," he decided to keep the U.S.' China policy of communications and cooperation unchanged, according to Harry Harding, a leading China specialist in the United States who has advised several presidents.</w:t>
      </w:r>
    </w:p>
    <w:p w14:paraId="1E1FF5D9" w14:textId="77777777" w:rsidR="00282D83" w:rsidRPr="005A7432" w:rsidRDefault="00282D83" w:rsidP="00282D83">
      <w:pPr>
        <w:rPr>
          <w:rFonts w:ascii="Times New Roman" w:hAnsi="Times New Roman" w:cs="Times New Roman"/>
        </w:rPr>
      </w:pPr>
      <w:r w:rsidRPr="005A7432">
        <w:rPr>
          <w:rFonts w:ascii="Times New Roman" w:hAnsi="Times New Roman" w:cs="Times New Roman"/>
        </w:rPr>
        <w:t xml:space="preserve">President Hu Jintao also stressed more than once that </w:t>
      </w:r>
      <w:r w:rsidRPr="005A7432">
        <w:rPr>
          <w:rFonts w:ascii="Times New Roman" w:hAnsi="Times New Roman" w:cs="Times New Roman"/>
          <w:highlight w:val="cyan"/>
          <w:u w:val="single"/>
        </w:rPr>
        <w:t>healthy development of Sino-U.S. relations</w:t>
      </w:r>
      <w:r w:rsidRPr="005A7432">
        <w:rPr>
          <w:rFonts w:ascii="Times New Roman" w:hAnsi="Times New Roman" w:cs="Times New Roman"/>
        </w:rPr>
        <w:t xml:space="preserve"> is not only in the fundamental interests of both countries, but </w:t>
      </w:r>
      <w:r w:rsidRPr="005A7432">
        <w:rPr>
          <w:rFonts w:ascii="Times New Roman" w:hAnsi="Times New Roman" w:cs="Times New Roman"/>
          <w:highlight w:val="cyan"/>
          <w:u w:val="single"/>
        </w:rPr>
        <w:t>is</w:t>
      </w:r>
      <w:r w:rsidRPr="005A7432">
        <w:rPr>
          <w:rFonts w:ascii="Times New Roman" w:hAnsi="Times New Roman" w:cs="Times New Roman"/>
        </w:rPr>
        <w:t xml:space="preserve"> also </w:t>
      </w:r>
      <w:r w:rsidRPr="000D4A0A">
        <w:rPr>
          <w:rFonts w:ascii="Times New Roman" w:hAnsi="Times New Roman" w:cs="Times New Roman"/>
          <w:highlight w:val="cyan"/>
          <w:u w:val="single"/>
        </w:rPr>
        <w:t>c</w:t>
      </w:r>
      <w:r w:rsidRPr="005A7432">
        <w:rPr>
          <w:rFonts w:ascii="Times New Roman" w:hAnsi="Times New Roman" w:cs="Times New Roman"/>
          <w:highlight w:val="cyan"/>
          <w:u w:val="single"/>
        </w:rPr>
        <w:t>onducive to peace, stability and prosperity</w:t>
      </w:r>
      <w:r w:rsidRPr="005A7432">
        <w:rPr>
          <w:rFonts w:ascii="Times New Roman" w:hAnsi="Times New Roman" w:cs="Times New Roman"/>
          <w:highlight w:val="cyan"/>
        </w:rPr>
        <w:t xml:space="preserve"> </w:t>
      </w:r>
      <w:r w:rsidRPr="005A7432">
        <w:rPr>
          <w:rFonts w:ascii="Times New Roman" w:hAnsi="Times New Roman" w:cs="Times New Roman"/>
          <w:highlight w:val="cyan"/>
          <w:u w:val="single"/>
        </w:rPr>
        <w:t>in</w:t>
      </w:r>
      <w:r w:rsidRPr="005A7432">
        <w:rPr>
          <w:rFonts w:ascii="Times New Roman" w:hAnsi="Times New Roman" w:cs="Times New Roman"/>
        </w:rPr>
        <w:t xml:space="preserve"> the Asia-Pacific region and </w:t>
      </w:r>
      <w:r w:rsidRPr="005A7432">
        <w:rPr>
          <w:rFonts w:ascii="Times New Roman" w:hAnsi="Times New Roman" w:cs="Times New Roman"/>
          <w:highlight w:val="cyan"/>
          <w:u w:val="single"/>
        </w:rPr>
        <w:t>the world</w:t>
      </w:r>
      <w:r w:rsidRPr="005A7432">
        <w:rPr>
          <w:rFonts w:ascii="Times New Roman" w:hAnsi="Times New Roman" w:cs="Times New Roman"/>
          <w:u w:val="single"/>
        </w:rPr>
        <w:t xml:space="preserve"> </w:t>
      </w:r>
      <w:r w:rsidRPr="005A7432">
        <w:rPr>
          <w:rFonts w:ascii="Times New Roman" w:hAnsi="Times New Roman" w:cs="Times New Roman"/>
        </w:rPr>
        <w:t>at large.</w:t>
      </w:r>
    </w:p>
    <w:p w14:paraId="4B274479" w14:textId="77777777" w:rsidR="00282D83" w:rsidRPr="005A7432" w:rsidRDefault="00282D83" w:rsidP="00282D83">
      <w:pPr>
        <w:rPr>
          <w:rFonts w:ascii="Times New Roman" w:hAnsi="Times New Roman" w:cs="Times New Roman"/>
        </w:rPr>
      </w:pPr>
      <w:r w:rsidRPr="005A7432">
        <w:rPr>
          <w:rFonts w:ascii="Times New Roman" w:hAnsi="Times New Roman" w:cs="Times New Roman"/>
          <w:u w:val="single"/>
        </w:rPr>
        <w:t>Given the interwoven relations that China and the United States share in a global village, both nations see huge potential in seeking their common interests through expanded cooperation</w:t>
      </w:r>
      <w:r w:rsidRPr="005A7432">
        <w:rPr>
          <w:rFonts w:ascii="Times New Roman" w:hAnsi="Times New Roman" w:cs="Times New Roman"/>
        </w:rPr>
        <w:t xml:space="preserve">. </w:t>
      </w:r>
    </w:p>
    <w:p w14:paraId="3C7AAA1A" w14:textId="77777777" w:rsidR="00282D83" w:rsidRPr="005A7432" w:rsidRDefault="00282D83" w:rsidP="00282D83">
      <w:pPr>
        <w:rPr>
          <w:rFonts w:ascii="Times New Roman" w:hAnsi="Times New Roman" w:cs="Times New Roman"/>
          <w:u w:val="single"/>
        </w:rPr>
      </w:pPr>
      <w:r w:rsidRPr="005A7432">
        <w:rPr>
          <w:rFonts w:ascii="Times New Roman" w:hAnsi="Times New Roman" w:cs="Times New Roman"/>
          <w:u w:val="single"/>
        </w:rPr>
        <w:t xml:space="preserve">And </w:t>
      </w:r>
      <w:r w:rsidRPr="005A7432">
        <w:rPr>
          <w:rFonts w:ascii="Times New Roman" w:hAnsi="Times New Roman" w:cs="Times New Roman"/>
          <w:highlight w:val="cyan"/>
          <w:u w:val="single"/>
        </w:rPr>
        <w:t>major challenges</w:t>
      </w:r>
      <w:r w:rsidRPr="005A7432">
        <w:rPr>
          <w:rFonts w:ascii="Times New Roman" w:hAnsi="Times New Roman" w:cs="Times New Roman"/>
          <w:u w:val="single"/>
        </w:rPr>
        <w:t xml:space="preserve">, such as the </w:t>
      </w:r>
      <w:r w:rsidRPr="005A7432">
        <w:rPr>
          <w:rFonts w:ascii="Times New Roman" w:hAnsi="Times New Roman" w:cs="Times New Roman"/>
          <w:highlight w:val="cyan"/>
          <w:u w:val="single"/>
        </w:rPr>
        <w:t>global economic downturn</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terrorism</w:t>
      </w:r>
      <w:r w:rsidRPr="005A7432">
        <w:rPr>
          <w:rFonts w:ascii="Times New Roman" w:hAnsi="Times New Roman" w:cs="Times New Roman"/>
          <w:u w:val="single"/>
        </w:rPr>
        <w:t xml:space="preserve">, nuclear </w:t>
      </w:r>
      <w:r w:rsidRPr="005A7432">
        <w:rPr>
          <w:rFonts w:ascii="Times New Roman" w:hAnsi="Times New Roman" w:cs="Times New Roman"/>
          <w:highlight w:val="cyan"/>
          <w:u w:val="single"/>
        </w:rPr>
        <w:t>prolif</w:t>
      </w:r>
      <w:r w:rsidRPr="005A7432">
        <w:rPr>
          <w:rFonts w:ascii="Times New Roman" w:hAnsi="Times New Roman" w:cs="Times New Roman"/>
          <w:u w:val="single"/>
        </w:rPr>
        <w:t xml:space="preserve">eration, and </w:t>
      </w:r>
      <w:r w:rsidRPr="005A7432">
        <w:rPr>
          <w:rFonts w:ascii="Times New Roman" w:hAnsi="Times New Roman" w:cs="Times New Roman"/>
          <w:highlight w:val="cyan"/>
          <w:u w:val="single"/>
        </w:rPr>
        <w:t>climate</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change</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cannot be tackled by a single country on its own. Instead, they need the joint efforts</w:t>
      </w:r>
      <w:r w:rsidRPr="005A7432">
        <w:rPr>
          <w:rFonts w:ascii="Times New Roman" w:hAnsi="Times New Roman" w:cs="Times New Roman"/>
          <w:u w:val="single"/>
        </w:rPr>
        <w:t xml:space="preserve"> of the international community, where the United States and China, as two influential countries, should play exemplary roles.</w:t>
      </w:r>
    </w:p>
    <w:p w14:paraId="48DC809C" w14:textId="77777777" w:rsidR="00282D83" w:rsidRPr="005A7432" w:rsidRDefault="00282D83" w:rsidP="00282D83">
      <w:pPr>
        <w:rPr>
          <w:rFonts w:ascii="Times New Roman" w:hAnsi="Times New Roman" w:cs="Times New Roman"/>
        </w:rPr>
      </w:pPr>
      <w:r w:rsidRPr="005A7432">
        <w:rPr>
          <w:rFonts w:ascii="Times New Roman" w:hAnsi="Times New Roman" w:cs="Times New Roman"/>
        </w:rPr>
        <w:t>Obama's visit to China offered an opportunity for China and the United States to reach understandings and agreements and seek solutions to a variety of global issues.</w:t>
      </w:r>
    </w:p>
    <w:p w14:paraId="4E3EC05B" w14:textId="77777777" w:rsidR="00282D83" w:rsidRPr="005A7432" w:rsidRDefault="00282D83" w:rsidP="00282D83">
      <w:pPr>
        <w:rPr>
          <w:rFonts w:ascii="Times New Roman" w:hAnsi="Times New Roman" w:cs="Times New Roman"/>
        </w:rPr>
      </w:pPr>
      <w:r w:rsidRPr="000D4A0A">
        <w:rPr>
          <w:rFonts w:ascii="Times New Roman" w:hAnsi="Times New Roman" w:cs="Times New Roman"/>
          <w:highlight w:val="cyan"/>
          <w:u w:val="single"/>
        </w:rPr>
        <w:t>China served as an important engine to drive forward global economic recovery</w:t>
      </w:r>
      <w:r w:rsidRPr="005A7432">
        <w:rPr>
          <w:rFonts w:ascii="Times New Roman" w:hAnsi="Times New Roman" w:cs="Times New Roman"/>
        </w:rPr>
        <w:t xml:space="preserve"> while the United States saw its economy reverse the trend of recession in the third quarter of this year.</w:t>
      </w:r>
    </w:p>
    <w:p w14:paraId="58663B2C" w14:textId="77777777" w:rsidR="00282D83" w:rsidRPr="005A7432" w:rsidRDefault="00282D83" w:rsidP="00282D83">
      <w:pPr>
        <w:rPr>
          <w:rFonts w:ascii="Times New Roman" w:hAnsi="Times New Roman" w:cs="Times New Roman"/>
        </w:rPr>
      </w:pPr>
      <w:r w:rsidRPr="005A7432">
        <w:rPr>
          <w:rFonts w:ascii="Times New Roman" w:hAnsi="Times New Roman" w:cs="Times New Roman"/>
          <w:u w:val="single"/>
        </w:rPr>
        <w:t>To reinforce the positive economic momentum</w:t>
      </w:r>
      <w:r w:rsidRPr="005A7432">
        <w:rPr>
          <w:rFonts w:ascii="Times New Roman" w:hAnsi="Times New Roman" w:cs="Times New Roman"/>
        </w:rPr>
        <w:t xml:space="preserve"> and promote global development in a steady, orderly manner, </w:t>
      </w:r>
      <w:r w:rsidRPr="005A7432">
        <w:rPr>
          <w:rFonts w:ascii="Times New Roman" w:hAnsi="Times New Roman" w:cs="Times New Roman"/>
          <w:u w:val="single"/>
        </w:rPr>
        <w:t>the U</w:t>
      </w:r>
      <w:r w:rsidRPr="005A7432">
        <w:rPr>
          <w:rFonts w:ascii="Times New Roman" w:hAnsi="Times New Roman" w:cs="Times New Roman"/>
        </w:rPr>
        <w:t xml:space="preserve">nited </w:t>
      </w:r>
      <w:r w:rsidRPr="005A7432">
        <w:rPr>
          <w:rFonts w:ascii="Times New Roman" w:hAnsi="Times New Roman" w:cs="Times New Roman"/>
          <w:u w:val="single"/>
        </w:rPr>
        <w:t>S</w:t>
      </w:r>
      <w:r w:rsidRPr="005A7432">
        <w:rPr>
          <w:rFonts w:ascii="Times New Roman" w:hAnsi="Times New Roman" w:cs="Times New Roman"/>
        </w:rPr>
        <w:t xml:space="preserve">tates </w:t>
      </w:r>
      <w:r w:rsidRPr="005A7432">
        <w:rPr>
          <w:rFonts w:ascii="Times New Roman" w:hAnsi="Times New Roman" w:cs="Times New Roman"/>
          <w:u w:val="single"/>
        </w:rPr>
        <w:t>and China need to join hands in the spirit of mutual support.</w:t>
      </w:r>
    </w:p>
    <w:p w14:paraId="64F8F833" w14:textId="77777777" w:rsidR="00282D83" w:rsidRPr="005A7432" w:rsidRDefault="00282D83" w:rsidP="00282D83">
      <w:pPr>
        <w:rPr>
          <w:rFonts w:ascii="Times New Roman" w:hAnsi="Times New Roman" w:cs="Times New Roman"/>
        </w:rPr>
      </w:pPr>
      <w:r w:rsidRPr="005A7432">
        <w:rPr>
          <w:rFonts w:ascii="Times New Roman" w:hAnsi="Times New Roman" w:cs="Times New Roman"/>
        </w:rPr>
        <w:t xml:space="preserve">Among all of the issues, </w:t>
      </w:r>
      <w:r w:rsidRPr="005A7432">
        <w:rPr>
          <w:rFonts w:ascii="Times New Roman" w:hAnsi="Times New Roman" w:cs="Times New Roman"/>
          <w:u w:val="single"/>
        </w:rPr>
        <w:t>global warming is a problem of immediate consequence</w:t>
      </w:r>
      <w:r w:rsidRPr="005A7432">
        <w:rPr>
          <w:rFonts w:ascii="Times New Roman" w:hAnsi="Times New Roman" w:cs="Times New Roman"/>
        </w:rPr>
        <w:t>. Earlier this month in Barcelona, representatives from more than 40 small-island countries warned during a five-day convention on climate change that any delay in a solution to the problem would increase the possibility of their homes being flooded.</w:t>
      </w:r>
    </w:p>
    <w:p w14:paraId="3E56A7FA" w14:textId="77777777" w:rsidR="00282D83" w:rsidRPr="005A7432" w:rsidRDefault="00282D83" w:rsidP="00282D83">
      <w:pPr>
        <w:rPr>
          <w:rFonts w:ascii="Times New Roman" w:hAnsi="Times New Roman" w:cs="Times New Roman"/>
          <w:u w:val="single"/>
        </w:rPr>
      </w:pPr>
      <w:r w:rsidRPr="000D4A0A">
        <w:rPr>
          <w:rFonts w:ascii="Times New Roman" w:hAnsi="Times New Roman" w:cs="Times New Roman"/>
          <w:highlight w:val="cyan"/>
          <w:u w:val="single"/>
        </w:rPr>
        <w:t>As the world's two major greenhouse gas emitters, how the United States and China will cooperate and assume responsibility is a concern with global ramifications.</w:t>
      </w:r>
    </w:p>
    <w:p w14:paraId="1D76E76E" w14:textId="77777777" w:rsidR="00282D83" w:rsidRPr="005A7432" w:rsidRDefault="00282D83" w:rsidP="00282D83">
      <w:pPr>
        <w:rPr>
          <w:rFonts w:ascii="Times New Roman" w:hAnsi="Times New Roman" w:cs="Times New Roman"/>
        </w:rPr>
      </w:pPr>
      <w:r w:rsidRPr="005A7432">
        <w:rPr>
          <w:rFonts w:ascii="Times New Roman" w:hAnsi="Times New Roman" w:cs="Times New Roman"/>
          <w:u w:val="single"/>
        </w:rPr>
        <w:t>Undoubtedly, China and the United States still,</w:t>
      </w:r>
      <w:r w:rsidRPr="005A7432">
        <w:rPr>
          <w:rFonts w:ascii="Times New Roman" w:hAnsi="Times New Roman" w:cs="Times New Roman"/>
        </w:rPr>
        <w:t xml:space="preserve"> and will always, </w:t>
      </w:r>
      <w:r w:rsidRPr="005A7432">
        <w:rPr>
          <w:rFonts w:ascii="Times New Roman" w:hAnsi="Times New Roman" w:cs="Times New Roman"/>
          <w:u w:val="single"/>
        </w:rPr>
        <w:t>have disagreements</w:t>
      </w:r>
      <w:r w:rsidRPr="005A7432">
        <w:rPr>
          <w:rFonts w:ascii="Times New Roman" w:hAnsi="Times New Roman" w:cs="Times New Roman"/>
        </w:rPr>
        <w:t>, especially in the fields of trade, currencies, greenhouse gas emissions, and political and military trust.</w:t>
      </w:r>
    </w:p>
    <w:p w14:paraId="759936FB" w14:textId="77777777" w:rsidR="00282D83" w:rsidRPr="005A7432" w:rsidRDefault="00282D83" w:rsidP="00282D83">
      <w:pPr>
        <w:rPr>
          <w:rFonts w:ascii="Times New Roman" w:hAnsi="Times New Roman" w:cs="Times New Roman"/>
          <w:u w:val="single"/>
        </w:rPr>
      </w:pPr>
      <w:r w:rsidRPr="005A7432">
        <w:rPr>
          <w:rFonts w:ascii="Times New Roman" w:hAnsi="Times New Roman" w:cs="Times New Roman"/>
          <w:u w:val="single"/>
        </w:rPr>
        <w:t>But disagreements provide room for talks, improved communications and enhanced cooperation.</w:t>
      </w:r>
    </w:p>
    <w:p w14:paraId="11DF3B17" w14:textId="77777777" w:rsidR="00282D83" w:rsidRDefault="00282D83" w:rsidP="00282D83">
      <w:pPr>
        <w:rPr>
          <w:rFonts w:ascii="Times New Roman" w:hAnsi="Times New Roman" w:cs="Times New Roman"/>
        </w:rPr>
      </w:pPr>
    </w:p>
    <w:p w14:paraId="686277F6" w14:textId="77777777" w:rsidR="00282D83" w:rsidRPr="00282D83" w:rsidRDefault="00282D83" w:rsidP="00282D83"/>
    <w:p w14:paraId="04115DCC" w14:textId="5D1B2935" w:rsidR="001777B2" w:rsidRDefault="00282D83" w:rsidP="00282D83">
      <w:pPr>
        <w:pStyle w:val="Heading2"/>
      </w:pPr>
      <w:r>
        <w:lastRenderedPageBreak/>
        <w:t>2</w:t>
      </w:r>
    </w:p>
    <w:p w14:paraId="294801D9" w14:textId="77777777" w:rsidR="001777B2" w:rsidRDefault="001777B2" w:rsidP="001777B2">
      <w:pPr>
        <w:pStyle w:val="Heading4"/>
      </w:pPr>
      <w:r>
        <w:t xml:space="preserve">The narrative of progress structures us foreign policy; it reduces complex social issues to simple technical linear problem/solutions – </w:t>
      </w:r>
      <w:proofErr w:type="spellStart"/>
      <w:r>
        <w:t>aff</w:t>
      </w:r>
      <w:proofErr w:type="spellEnd"/>
      <w:r>
        <w:t xml:space="preserve"> harms aren't true, they can't solve, and it turns case</w:t>
      </w:r>
    </w:p>
    <w:p w14:paraId="4A7BB826" w14:textId="77777777" w:rsidR="001777B2" w:rsidRPr="00A569E4" w:rsidRDefault="001777B2" w:rsidP="001777B2"/>
    <w:p w14:paraId="07546D3D" w14:textId="77777777" w:rsidR="001777B2" w:rsidRDefault="001777B2" w:rsidP="001777B2">
      <w:pPr>
        <w:pStyle w:val="DefaultStyle"/>
        <w:jc w:val="both"/>
      </w:pPr>
      <w:r w:rsidRPr="00A569E4">
        <w:rPr>
          <w:rStyle w:val="StyleStyleBold12pt"/>
          <w:u w:val="single"/>
        </w:rPr>
        <w:t>Escobar 1995</w:t>
      </w:r>
      <w:r>
        <w:t xml:space="preserve"> [Arturo, Kenan Distinguished Professor of Anthropology, UNC-Chapel Hill Director, Institute of Latin American Studies, UNC-Chapel Hill Adjunct Professor, Department of Geography, UNC-Chapel Hill Adjunct Professor, Department of Communications, UNC-Chapel Hill Fellow, Institute of Arts and Humanities, UNC Fellow, Center for Urban and Regional Research, UNC Facilitator, World Anthropologies Network / Red de </w:t>
      </w:r>
      <w:proofErr w:type="spellStart"/>
      <w:r>
        <w:t>Antropologías</w:t>
      </w:r>
      <w:proofErr w:type="spellEnd"/>
      <w:r>
        <w:t xml:space="preserve"> </w:t>
      </w:r>
      <w:proofErr w:type="spellStart"/>
      <w:r>
        <w:t>Mundiales</w:t>
      </w:r>
      <w:proofErr w:type="spellEnd"/>
      <w:r>
        <w:t xml:space="preserve"> Research Associate, </w:t>
      </w:r>
      <w:proofErr w:type="spellStart"/>
      <w:r>
        <w:t>Instituto</w:t>
      </w:r>
      <w:proofErr w:type="spellEnd"/>
      <w:r>
        <w:t xml:space="preserve"> </w:t>
      </w:r>
      <w:proofErr w:type="spellStart"/>
      <w:r>
        <w:t>Colombiano</w:t>
      </w:r>
      <w:proofErr w:type="spellEnd"/>
      <w:r>
        <w:t xml:space="preserve"> de </w:t>
      </w:r>
      <w:proofErr w:type="spellStart"/>
      <w:r>
        <w:t>Antropología</w:t>
      </w:r>
      <w:proofErr w:type="spellEnd"/>
      <w:r>
        <w:t xml:space="preserve"> e </w:t>
      </w:r>
      <w:proofErr w:type="spellStart"/>
      <w:r>
        <w:t>Historia</w:t>
      </w:r>
      <w:proofErr w:type="spellEnd"/>
      <w:r>
        <w:t>, Bogotá, “Encountering Development THE MAKING AND UNMAKING OF THE THIRD WORLD” 1995, page 52-53]</w:t>
      </w:r>
    </w:p>
    <w:p w14:paraId="4CEF720F" w14:textId="77777777" w:rsidR="001777B2" w:rsidRDefault="001777B2" w:rsidP="001777B2">
      <w:pPr>
        <w:pStyle w:val="DefaultStyle"/>
      </w:pPr>
    </w:p>
    <w:p w14:paraId="18F78C6F" w14:textId="77777777" w:rsidR="001777B2" w:rsidRDefault="001777B2" w:rsidP="001777B2">
      <w:pPr>
        <w:pStyle w:val="DefaultStyle"/>
        <w:jc w:val="both"/>
      </w:pPr>
      <w:r>
        <w:t xml:space="preserve">CONCLUSION 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ﬁeld of power. </w:t>
      </w:r>
      <w:r>
        <w:rPr>
          <w:rStyle w:val="StyleBoldUnderline"/>
          <w:shd w:val="clear" w:color="auto" w:fill="00FFFF"/>
        </w:rPr>
        <w:t>Underdevelopment became the subject of political technologies that sought to erase it from the face of the Earth but that ended up, instead, multiplying it to inﬁnity</w:t>
      </w:r>
      <w:r>
        <w:rPr>
          <w:shd w:val="clear" w:color="auto" w:fill="00FFFF"/>
        </w:rPr>
        <w:t>.</w:t>
      </w:r>
      <w:r>
        <w:t xml:space="preserve"> </w:t>
      </w:r>
      <w:r>
        <w:rPr>
          <w:rStyle w:val="StyleBoldUnderline"/>
        </w:rPr>
        <w:t>D</w:t>
      </w:r>
      <w:r>
        <w:rPr>
          <w:rStyle w:val="StyleBoldUnderline"/>
          <w:shd w:val="clear" w:color="auto" w:fill="00FFFF"/>
        </w:rPr>
        <w:t xml:space="preserve">evelopment fostered a way of conceiving of social life as a technical problem, as a matter of rational decision and management to </w:t>
      </w:r>
      <w:r>
        <w:rPr>
          <w:rStyle w:val="StyleBoldUnderline"/>
        </w:rPr>
        <w:t xml:space="preserve">be entrusted to that group of people—the </w:t>
      </w:r>
      <w:r>
        <w:rPr>
          <w:rStyle w:val="StyleBoldUnderline"/>
          <w:shd w:val="clear" w:color="auto" w:fill="00FFFF"/>
        </w:rPr>
        <w:t>development professionals</w:t>
      </w:r>
      <w:r>
        <w:t>—</w:t>
      </w:r>
      <w:r>
        <w:rPr>
          <w:rStyle w:val="StyleBoldUnderline"/>
        </w:rPr>
        <w:t>whose specialized knowledge allegedly qualiﬁed them for the task</w:t>
      </w:r>
      <w:r>
        <w:t xml:space="preserve">. </w:t>
      </w:r>
      <w:r>
        <w:rPr>
          <w:rStyle w:val="StyleBoldUnderline"/>
        </w:rPr>
        <w:t>I</w:t>
      </w:r>
      <w:r>
        <w:rPr>
          <w:rStyle w:val="StyleBoldUnderline"/>
          <w:shd w:val="clear" w:color="auto" w:fill="00FFFF"/>
        </w:rPr>
        <w:t>nstead of seeing change as a process rooted in the interpretation of each society’s history and cultural tradition</w:t>
      </w:r>
      <w:r>
        <w:t>—as a number of intellectuals in various parts of the Third World had attempted to do in the 1920s and 1930s (Gandhi being the best known of them)—</w:t>
      </w:r>
      <w:r>
        <w:rPr>
          <w:rStyle w:val="StyleBoldUnderline"/>
          <w:shd w:val="clear" w:color="auto" w:fill="00FFFF"/>
        </w:rPr>
        <w:t xml:space="preserve">these </w:t>
      </w:r>
      <w:proofErr w:type="gramStart"/>
      <w:r>
        <w:rPr>
          <w:rStyle w:val="StyleBoldUnderline"/>
          <w:shd w:val="clear" w:color="auto" w:fill="00FFFF"/>
        </w:rPr>
        <w:t>professionals</w:t>
      </w:r>
      <w:proofErr w:type="gramEnd"/>
      <w:r>
        <w:rPr>
          <w:rStyle w:val="StyleBoldUnderline"/>
          <w:shd w:val="clear" w:color="auto" w:fill="00FFFF"/>
        </w:rPr>
        <w:t xml:space="preserve"> sought to devise mechanisms and procedures to make societies ﬁt a preexisting model that embodied the structures and functions of modernity</w:t>
      </w:r>
      <w:r>
        <w:rPr>
          <w:rStyle w:val="StyleBoldUnderline"/>
        </w:rPr>
        <w:t>.</w:t>
      </w:r>
      <w:r>
        <w:t xml:space="preserve"> Like sorcerers’ apprentices, the development professionals awakened once again the dream of reason that, in their hands, as in earlier instances, produced a troubling reality. At times, </w:t>
      </w:r>
      <w:r>
        <w:rPr>
          <w:rStyle w:val="StyleBoldUnderline"/>
          <w:shd w:val="clear" w:color="auto" w:fill="00FFFF"/>
        </w:rPr>
        <w:t xml:space="preserve">development grew to be so important </w:t>
      </w:r>
      <w:r>
        <w:rPr>
          <w:rStyle w:val="StyleBoldUnderline"/>
        </w:rPr>
        <w:t xml:space="preserve">for Third World countries </w:t>
      </w:r>
      <w:r>
        <w:rPr>
          <w:rStyle w:val="StyleBoldUnderline"/>
          <w:shd w:val="clear" w:color="auto" w:fill="00FFFF"/>
        </w:rPr>
        <w:t>that</w:t>
      </w:r>
      <w:r>
        <w:rPr>
          <w:rStyle w:val="StyleBoldUnderline"/>
        </w:rPr>
        <w:t xml:space="preserve"> it became acceptable for their </w:t>
      </w:r>
      <w:r>
        <w:rPr>
          <w:rStyle w:val="StyleBoldUnderline"/>
          <w:shd w:val="clear" w:color="auto" w:fill="00FFFF"/>
        </w:rPr>
        <w:t>rulers</w:t>
      </w:r>
      <w:r>
        <w:rPr>
          <w:rStyle w:val="StyleBoldUnderline"/>
        </w:rPr>
        <w:t xml:space="preserve"> to </w:t>
      </w:r>
      <w:r>
        <w:rPr>
          <w:rStyle w:val="StyleBoldUnderline"/>
          <w:shd w:val="clear" w:color="auto" w:fill="00FFFF"/>
        </w:rPr>
        <w:t>subject</w:t>
      </w:r>
      <w:r>
        <w:rPr>
          <w:rStyle w:val="StyleBoldUnderline"/>
        </w:rPr>
        <w:t xml:space="preserve"> th</w:t>
      </w:r>
      <w:r>
        <w:rPr>
          <w:rStyle w:val="StyleBoldUnderline"/>
          <w:shd w:val="clear" w:color="auto" w:fill="00FFFF"/>
        </w:rPr>
        <w:t>eir populations to an inﬁnite variety of interventions</w:t>
      </w:r>
      <w:r>
        <w:t xml:space="preserve">, </w:t>
      </w:r>
      <w:r>
        <w:rPr>
          <w:rStyle w:val="StyleBoldUnderline"/>
        </w:rPr>
        <w:t>to more encompassing forms of power and systems of control; so important that First and Third World elites accepted the price of massive impoverishment</w:t>
      </w:r>
      <w:r>
        <w:t xml:space="preserve">, of </w:t>
      </w:r>
      <w:r>
        <w:rPr>
          <w:rStyle w:val="StyleBoldUnderline"/>
        </w:rPr>
        <w:t>selling Third World resources to the most convenient bidder</w:t>
      </w:r>
      <w:r>
        <w:t xml:space="preserve">, </w:t>
      </w:r>
      <w:r>
        <w:rPr>
          <w:rStyle w:val="StyleBoldUnderline"/>
        </w:rPr>
        <w:t>of degrading their physical and human ecologies, of killing and torturing</w:t>
      </w:r>
      <w:r>
        <w:t xml:space="preserve">, </w:t>
      </w:r>
      <w:r>
        <w:rPr>
          <w:rStyle w:val="StyleBoldUnderline"/>
        </w:rPr>
        <w:t>of condemning their indigenous populations to near extinction</w:t>
      </w:r>
      <w:r>
        <w:t xml:space="preserve">; </w:t>
      </w:r>
      <w:r>
        <w:rPr>
          <w:rStyle w:val="Emphasis"/>
          <w:b w:val="0"/>
          <w:bCs/>
          <w:shd w:val="clear" w:color="auto" w:fill="00FFFF"/>
        </w:rPr>
        <w:t>so important that many in the Third World began to think of themselves as inferior, underdeveloped, and ignorant and to doubt the value of their own culture</w:t>
      </w:r>
      <w:r>
        <w:rPr>
          <w:shd w:val="clear" w:color="auto" w:fill="00FFFF"/>
        </w:rPr>
        <w:t xml:space="preserve">, </w:t>
      </w:r>
      <w:r>
        <w:rPr>
          <w:rStyle w:val="StyleBoldUnderline"/>
          <w:shd w:val="clear" w:color="auto" w:fill="00FFFF"/>
        </w:rPr>
        <w:t>deciding instead to pledge allegiance to the banners of reason and progress</w:t>
      </w:r>
      <w:r>
        <w:rPr>
          <w:rStyle w:val="StyleBoldUnderline"/>
        </w:rPr>
        <w:t xml:space="preserve">; so important, ﬁnally, that </w:t>
      </w:r>
      <w:r>
        <w:rPr>
          <w:rStyle w:val="StyleBoldUnderline"/>
          <w:shd w:val="clear" w:color="auto" w:fill="00FFFF"/>
        </w:rPr>
        <w:t>the achievement of development clouded the awareness of the impossibility of fulﬁlling the promises that development seemed to be making</w:t>
      </w:r>
      <w:r>
        <w:rPr>
          <w:shd w:val="clear" w:color="auto" w:fill="00FFFF"/>
        </w:rPr>
        <w:t>.</w:t>
      </w:r>
      <w:r>
        <w:t xml:space="preserve"> After four decades of this discourse, </w:t>
      </w:r>
      <w:r>
        <w:rPr>
          <w:rStyle w:val="StyleBoldUnderline"/>
        </w:rPr>
        <w:t>m</w:t>
      </w:r>
      <w:r>
        <w:rPr>
          <w:rStyle w:val="StyleBoldUnderline"/>
          <w:shd w:val="clear" w:color="auto" w:fill="00FFFF"/>
        </w:rPr>
        <w:t>ost forms of understanding and representing the Third World are still dictated by the same basic tenets</w:t>
      </w:r>
      <w:r>
        <w:rPr>
          <w:rStyle w:val="StyleBoldUnderline"/>
        </w:rPr>
        <w:t>.</w:t>
      </w:r>
      <w:r>
        <w:t xml:space="preserve"> </w:t>
      </w:r>
      <w:r>
        <w:rPr>
          <w:rStyle w:val="StyleBoldUnderline"/>
        </w:rPr>
        <w:t xml:space="preserve">The forms of power that have appeared act not so </w:t>
      </w:r>
      <w:r>
        <w:rPr>
          <w:rStyle w:val="StyleBoldUnderline"/>
        </w:rPr>
        <w:lastRenderedPageBreak/>
        <w:t>much by repression but by normalization; not by ignorance but by controlled knowledge;</w:t>
      </w:r>
      <w:r>
        <w:t xml:space="preserve"> not by humanitarian concern but by the bureaucratization of social action. As the conditions that gave rise to development became more pressing, it could only increase its hold, reﬁne its methods, and extend its reach even further. That </w:t>
      </w:r>
      <w:r>
        <w:rPr>
          <w:rStyle w:val="StyleBoldUnderline"/>
          <w:shd w:val="clear" w:color="auto" w:fill="00FFFF"/>
        </w:rPr>
        <w:t>the</w:t>
      </w:r>
      <w:r>
        <w:rPr>
          <w:rStyle w:val="StyleBoldUnderline"/>
        </w:rPr>
        <w:t xml:space="preserve"> materiality of these </w:t>
      </w:r>
      <w:r>
        <w:rPr>
          <w:rStyle w:val="StyleBoldUnderline"/>
          <w:shd w:val="clear" w:color="auto" w:fill="00FFFF"/>
        </w:rPr>
        <w:t>conditions</w:t>
      </w:r>
      <w:r>
        <w:rPr>
          <w:rStyle w:val="StyleBoldUnderline"/>
        </w:rPr>
        <w:t xml:space="preserve"> i</w:t>
      </w:r>
      <w:r>
        <w:rPr>
          <w:rStyle w:val="StyleBoldUnderline"/>
          <w:shd w:val="clear" w:color="auto" w:fill="00FFFF"/>
        </w:rPr>
        <w:t>s not conjured up by an “objective” body of knowledge but is charted out by the rational discourses of economists, politicians, and development experts of all types</w:t>
      </w:r>
      <w:r>
        <w:t xml:space="preserve"> should already be clear. What has been achieved is a speciﬁc conﬁguration of factors and forces in which the new language of development ﬁnds support. As a discourse, </w:t>
      </w:r>
      <w:r>
        <w:rPr>
          <w:rStyle w:val="StyleBoldUnderline"/>
        </w:rPr>
        <w:t>development is</w:t>
      </w:r>
      <w:r>
        <w:t xml:space="preserve"> thus a very real historical formation, albeit </w:t>
      </w:r>
      <w:r>
        <w:rPr>
          <w:rStyle w:val="StyleBoldUnderline"/>
        </w:rPr>
        <w:t>articulated around an artiﬁcial construct</w:t>
      </w:r>
      <w:r>
        <w:t xml:space="preserve"> (</w:t>
      </w:r>
      <w:r>
        <w:rPr>
          <w:rStyle w:val="StyleBoldUnderline"/>
        </w:rPr>
        <w:t>underdevelopment</w:t>
      </w:r>
      <w:r>
        <w:t xml:space="preserve">) </w:t>
      </w:r>
      <w:r>
        <w:rPr>
          <w:rStyle w:val="StyleBoldUnderline"/>
        </w:rPr>
        <w:t>and upon a certain materiality (the conditions baptized as underdevelopment</w:t>
      </w:r>
      <w:r>
        <w:t xml:space="preserve">), </w:t>
      </w:r>
      <w:r>
        <w:rPr>
          <w:rStyle w:val="Emphasis"/>
          <w:b w:val="0"/>
          <w:bCs/>
        </w:rPr>
        <w:t>which must be conceptualized in different ways if the power of the development discourse is to be challenged or displaced</w:t>
      </w:r>
      <w:r>
        <w:t xml:space="preserve">. To be sure, there is a situation of economic exploitation that must be recognized and dealt with. </w:t>
      </w:r>
      <w:r>
        <w:rPr>
          <w:rStyle w:val="StyleBoldUnderline"/>
        </w:rPr>
        <w:t>Power is too cynical at the level of exploitation and should be resisted on its own terms</w:t>
      </w:r>
      <w:r>
        <w:t xml:space="preserve">. There is also a certain materiality of life conditions that is extremely preoccupying and that requires great effort and attention. But </w:t>
      </w:r>
      <w:r>
        <w:rPr>
          <w:rStyle w:val="Emphasis"/>
          <w:b w:val="0"/>
          <w:bCs/>
        </w:rPr>
        <w:t>t</w:t>
      </w:r>
      <w:r>
        <w:rPr>
          <w:rStyle w:val="Emphasis"/>
          <w:b w:val="0"/>
          <w:bCs/>
          <w:shd w:val="clear" w:color="auto" w:fill="00FFFF"/>
        </w:rPr>
        <w:t>hose seeking to understand the Third World through development have long lost sight of this materiality by building upon it a reality that like a castle in the air has haunted us for decades</w:t>
      </w:r>
      <w:r>
        <w:t xml:space="preserve">. </w:t>
      </w:r>
      <w:r>
        <w:rPr>
          <w:rStyle w:val="StyleBoldUnderline"/>
        </w:rPr>
        <w:t>Understanding the history of the investment of the Third World by Western forms of knowledge and power is a way to shift the ground somewhat so that we can start to look at that materiality with different eyes and in different categories</w:t>
      </w:r>
      <w:r>
        <w:t xml:space="preserve">. </w:t>
      </w:r>
      <w:r>
        <w:rPr>
          <w:rStyle w:val="StyleBoldUnderline"/>
          <w:shd w:val="clear" w:color="auto" w:fill="00FFFF"/>
        </w:rPr>
        <w:t>The coherence o</w:t>
      </w:r>
      <w:r>
        <w:rPr>
          <w:rStyle w:val="StyleBoldUnderline"/>
        </w:rPr>
        <w:t>f effects that t</w:t>
      </w:r>
      <w:r>
        <w:rPr>
          <w:rStyle w:val="StyleBoldUnderline"/>
          <w:shd w:val="clear" w:color="auto" w:fill="00FFFF"/>
        </w:rPr>
        <w:t>he development discourse</w:t>
      </w:r>
      <w:r>
        <w:rPr>
          <w:rStyle w:val="StyleBoldUnderline"/>
        </w:rPr>
        <w:t xml:space="preserve"> achieved i</w:t>
      </w:r>
      <w:r>
        <w:rPr>
          <w:rStyle w:val="StyleBoldUnderline"/>
          <w:shd w:val="clear" w:color="auto" w:fill="00FFFF"/>
        </w:rPr>
        <w:t xml:space="preserve">s the key to its success as a hegemonic form of representation: the construction of the poor and underdeveloped as universal, </w:t>
      </w:r>
      <w:proofErr w:type="spellStart"/>
      <w:r>
        <w:rPr>
          <w:rStyle w:val="StyleBoldUnderline"/>
          <w:shd w:val="clear" w:color="auto" w:fill="00FFFF"/>
        </w:rPr>
        <w:t>preconstituted</w:t>
      </w:r>
      <w:proofErr w:type="spellEnd"/>
      <w:r>
        <w:rPr>
          <w:rStyle w:val="StyleBoldUnderline"/>
          <w:shd w:val="clear" w:color="auto" w:fill="00FFFF"/>
        </w:rPr>
        <w:t xml:space="preserve"> subjects, based on the privilege of the </w:t>
      </w:r>
      <w:proofErr w:type="spellStart"/>
      <w:r>
        <w:rPr>
          <w:rStyle w:val="StyleBoldUnderline"/>
          <w:shd w:val="clear" w:color="auto" w:fill="00FFFF"/>
        </w:rPr>
        <w:t>representers</w:t>
      </w:r>
      <w:proofErr w:type="spellEnd"/>
      <w:r>
        <w:rPr>
          <w:rStyle w:val="StyleBoldUnderline"/>
          <w:shd w:val="clear" w:color="auto" w:fill="00FFFF"/>
        </w:rPr>
        <w:t>; the exercise of power over the Third World made possible by this discursive homogenization</w:t>
      </w:r>
      <w:r>
        <w:t xml:space="preserve"> (which entails the erasure of the complexity and diversity of Third World peoples, so that a squatter in Mexico City, a Nepalese peasant, and a </w:t>
      </w:r>
      <w:proofErr w:type="spellStart"/>
      <w:r>
        <w:t>Tuareg</w:t>
      </w:r>
      <w:proofErr w:type="spellEnd"/>
      <w:r>
        <w:t xml:space="preserve"> nomad become equivalent to each other as poor and underdeveloped); and the colonization and domination of the natural and human ecologies and economies of the Third World.26 </w:t>
      </w:r>
      <w:r>
        <w:rPr>
          <w:rStyle w:val="StyleBoldUnderline"/>
        </w:rPr>
        <w:t>D</w:t>
      </w:r>
      <w:r>
        <w:rPr>
          <w:rStyle w:val="StyleBoldUnderline"/>
          <w:shd w:val="clear" w:color="auto" w:fill="00FFFF"/>
        </w:rPr>
        <w:t>evelopment assumes a teleology to the extent that it proposes that the “natives” will sooner or later be reformed</w:t>
      </w:r>
      <w:r>
        <w:rPr>
          <w:rStyle w:val="StyleBoldUnderline"/>
        </w:rPr>
        <w:t xml:space="preserve">; </w:t>
      </w:r>
      <w:r>
        <w:t xml:space="preserve">at the same time, however, </w:t>
      </w:r>
      <w:r>
        <w:rPr>
          <w:rStyle w:val="StyleBoldUnderline"/>
          <w:shd w:val="clear" w:color="auto" w:fill="00FFFF"/>
        </w:rPr>
        <w:t>it reproduces endlessly the separation between reformers and those to be reformed</w:t>
      </w:r>
      <w:r>
        <w:t xml:space="preserve"> by keeping alive the premise of the Third World as different and inferior, as having a limited humanity in relation to the accomplished European. </w:t>
      </w:r>
      <w:r>
        <w:rPr>
          <w:rStyle w:val="StyleBoldUnderline"/>
        </w:rPr>
        <w:t xml:space="preserve">Development relies on this perpetual recognition and disavowal of difference, </w:t>
      </w:r>
      <w:r>
        <w:t xml:space="preserve">a feature identiﬁed by </w:t>
      </w:r>
      <w:proofErr w:type="spellStart"/>
      <w:r>
        <w:t>Bhabha</w:t>
      </w:r>
      <w:proofErr w:type="spellEnd"/>
      <w:r>
        <w:t xml:space="preserve"> (1990) as inherent to discrimination. </w:t>
      </w:r>
      <w:r>
        <w:rPr>
          <w:rStyle w:val="StyleBoldUnderline"/>
        </w:rPr>
        <w:t xml:space="preserve">The signiﬁers of “poverty”, “illiteracy,” “hunger,” and so forth have already achieved a ﬁxity as </w:t>
      </w:r>
      <w:proofErr w:type="spellStart"/>
      <w:r>
        <w:rPr>
          <w:rStyle w:val="StyleBoldUnderline"/>
        </w:rPr>
        <w:t>signiﬁeds</w:t>
      </w:r>
      <w:proofErr w:type="spellEnd"/>
      <w:r>
        <w:rPr>
          <w:rStyle w:val="StyleBoldUnderline"/>
        </w:rPr>
        <w:t xml:space="preserve"> of “underdevelopment” which seems impossible to sunder</w:t>
      </w:r>
      <w:r>
        <w:t>. Perhaps no other factor has contributed to cementing the association of “poverty” with “underdevelopment” as the discourse of economists. To them I dedicate the coming chapter.</w:t>
      </w:r>
    </w:p>
    <w:p w14:paraId="6BD32FC6" w14:textId="77777777" w:rsidR="001777B2" w:rsidRDefault="001777B2" w:rsidP="001777B2">
      <w:pPr>
        <w:pStyle w:val="DefaultStyle"/>
        <w:jc w:val="both"/>
      </w:pPr>
    </w:p>
    <w:p w14:paraId="1FDCBAA3" w14:textId="77777777" w:rsidR="001777B2" w:rsidRDefault="001777B2" w:rsidP="001777B2">
      <w:pPr>
        <w:pStyle w:val="Heading4"/>
      </w:pPr>
      <w:r>
        <w:t xml:space="preserve">Specifically, the </w:t>
      </w:r>
      <w:proofErr w:type="spellStart"/>
      <w:r>
        <w:t>aff</w:t>
      </w:r>
      <w:proofErr w:type="spellEnd"/>
      <w:r>
        <w:t xml:space="preserve"> invokes the narrative of progress: </w:t>
      </w:r>
    </w:p>
    <w:p w14:paraId="71F0D4DB" w14:textId="77777777" w:rsidR="001777B2" w:rsidRPr="001777B2" w:rsidRDefault="001777B2" w:rsidP="001777B2">
      <w:pPr>
        <w:pStyle w:val="Heading4"/>
        <w:rPr>
          <w:sz w:val="24"/>
        </w:rPr>
      </w:pPr>
      <w:r>
        <w:t>Their Gardner 7 card says “</w:t>
      </w:r>
      <w:r w:rsidRPr="004149FF">
        <w:rPr>
          <w:rStyle w:val="StyleBoldUnderline"/>
          <w:rFonts w:asciiTheme="minorHAnsi" w:hAnsiTheme="minorHAnsi"/>
        </w:rPr>
        <w:t>The biggest carrot is to have the U.S. to take a leadership role</w:t>
      </w:r>
      <w:r>
        <w:rPr>
          <w:rStyle w:val="StyleBoldUnderline"/>
          <w:rFonts w:asciiTheme="minorHAnsi" w:hAnsiTheme="minorHAnsi"/>
        </w:rPr>
        <w:t xml:space="preserve">”. </w:t>
      </w:r>
      <w:r>
        <w:rPr>
          <w:rStyle w:val="StyleBoldUnderline"/>
          <w:rFonts w:asciiTheme="minorHAnsi" w:hAnsiTheme="minorHAnsi"/>
          <w:b/>
          <w:sz w:val="24"/>
          <w:u w:val="none"/>
        </w:rPr>
        <w:t xml:space="preserve">This is the thesis of American </w:t>
      </w:r>
      <w:proofErr w:type="spellStart"/>
      <w:r>
        <w:rPr>
          <w:rStyle w:val="StyleBoldUnderline"/>
          <w:rFonts w:asciiTheme="minorHAnsi" w:hAnsiTheme="minorHAnsi"/>
          <w:b/>
          <w:sz w:val="24"/>
          <w:u w:val="none"/>
        </w:rPr>
        <w:t>exceptionalism</w:t>
      </w:r>
      <w:proofErr w:type="spellEnd"/>
      <w:r>
        <w:rPr>
          <w:rStyle w:val="StyleBoldUnderline"/>
          <w:rFonts w:asciiTheme="minorHAnsi" w:hAnsiTheme="minorHAnsi"/>
          <w:b/>
          <w:sz w:val="24"/>
          <w:u w:val="none"/>
        </w:rPr>
        <w:t xml:space="preserve"> – they think that the US needs to have the leadership role.</w:t>
      </w:r>
    </w:p>
    <w:p w14:paraId="3F22C700" w14:textId="77777777" w:rsidR="001777B2" w:rsidRPr="00A569E4" w:rsidRDefault="001777B2" w:rsidP="001777B2"/>
    <w:p w14:paraId="34392524" w14:textId="77777777" w:rsidR="001777B2" w:rsidRDefault="001777B2" w:rsidP="001777B2">
      <w:pPr>
        <w:pStyle w:val="Heading4"/>
        <w:jc w:val="both"/>
      </w:pPr>
      <w:r>
        <w:lastRenderedPageBreak/>
        <w:t xml:space="preserve">Our impact is the biggest – the narrative of progress locks us into ignoring pressing economic, environmental, nuclear, and social issues that risk extinction because we believe our </w:t>
      </w:r>
      <w:proofErr w:type="spellStart"/>
      <w:r>
        <w:t>exceptionalism</w:t>
      </w:r>
      <w:proofErr w:type="spellEnd"/>
    </w:p>
    <w:p w14:paraId="0F529D43" w14:textId="77777777" w:rsidR="001777B2" w:rsidRPr="00A569E4" w:rsidRDefault="001777B2" w:rsidP="001777B2"/>
    <w:p w14:paraId="6F67DC3E" w14:textId="77777777" w:rsidR="001777B2" w:rsidRDefault="001777B2" w:rsidP="001777B2">
      <w:pPr>
        <w:pStyle w:val="DefaultStyle"/>
        <w:jc w:val="both"/>
      </w:pPr>
      <w:proofErr w:type="spellStart"/>
      <w:r w:rsidRPr="00A569E4">
        <w:rPr>
          <w:rStyle w:val="StyleStyleBold12pt"/>
          <w:u w:val="single"/>
        </w:rPr>
        <w:t>Loewen</w:t>
      </w:r>
      <w:proofErr w:type="spellEnd"/>
      <w:r w:rsidRPr="00A569E4">
        <w:rPr>
          <w:rStyle w:val="StyleStyleBold12pt"/>
          <w:u w:val="single"/>
        </w:rPr>
        <w:t xml:space="preserve"> 07</w:t>
      </w:r>
      <w:r>
        <w:t xml:space="preserve">(James W. "Jim" </w:t>
      </w:r>
      <w:proofErr w:type="spellStart"/>
      <w:r>
        <w:t>Loewen</w:t>
      </w:r>
      <w:proofErr w:type="spellEnd"/>
      <w:r>
        <w:t>, American sociologist, historian, and author, University of Vermont, “Lies My Teacher Told Me”, page 285 – 286, 2007, RLA)</w:t>
      </w:r>
    </w:p>
    <w:p w14:paraId="7E792C9B" w14:textId="77777777" w:rsidR="001777B2" w:rsidRDefault="001777B2" w:rsidP="001777B2">
      <w:pPr>
        <w:pStyle w:val="DefaultStyle"/>
      </w:pPr>
    </w:p>
    <w:p w14:paraId="09B140B4" w14:textId="77777777" w:rsidR="001777B2" w:rsidRDefault="001777B2" w:rsidP="001777B2">
      <w:pPr>
        <w:pStyle w:val="DefaultStyle"/>
        <w:jc w:val="both"/>
      </w:pPr>
      <w:r>
        <w:t xml:space="preserve">This is the America in which most textbook authors grew up and the America they still try to sell to students today. Perhaps </w:t>
      </w:r>
      <w:r>
        <w:rPr>
          <w:rStyle w:val="StyleBoldUnderline"/>
        </w:rPr>
        <w:t xml:space="preserve">textbooks do not question the notion that bigger is better because the </w:t>
      </w:r>
      <w:r>
        <w:rPr>
          <w:rStyle w:val="StyleBoldUnderline"/>
          <w:shd w:val="clear" w:color="auto" w:fill="00FFFF"/>
        </w:rPr>
        <w:t xml:space="preserve">idea of progress conforms </w:t>
      </w:r>
      <w:proofErr w:type="gramStart"/>
      <w:r>
        <w:rPr>
          <w:rStyle w:val="StyleBoldUnderline"/>
          <w:shd w:val="clear" w:color="auto" w:fill="00FFFF"/>
        </w:rPr>
        <w:t>with</w:t>
      </w:r>
      <w:proofErr w:type="gramEnd"/>
      <w:r>
        <w:rPr>
          <w:rStyle w:val="StyleBoldUnderline"/>
          <w:shd w:val="clear" w:color="auto" w:fill="00FFFF"/>
        </w:rPr>
        <w:t xml:space="preserve"> the way Americans like to think about education: </w:t>
      </w:r>
      <w:proofErr w:type="spellStart"/>
      <w:r>
        <w:rPr>
          <w:u w:val="single"/>
          <w:shd w:val="clear" w:color="auto" w:fill="00FFFF"/>
        </w:rPr>
        <w:t>arneliorative</w:t>
      </w:r>
      <w:proofErr w:type="spellEnd"/>
      <w:r>
        <w:rPr>
          <w:u w:val="single"/>
          <w:shd w:val="clear" w:color="auto" w:fill="00FFFF"/>
        </w:rPr>
        <w:t>, leading step by step to opportunity for individuals and progress for the whole society</w:t>
      </w:r>
      <w:r>
        <w:rPr>
          <w:rStyle w:val="StyleBoldUnderline"/>
          <w:shd w:val="clear" w:color="auto" w:fill="00FFFF"/>
        </w:rPr>
        <w:t>.</w:t>
      </w:r>
      <w:r>
        <w:rPr>
          <w:rStyle w:val="StyleBoldUnderline"/>
        </w:rPr>
        <w:t xml:space="preserve"> The ideology of progress</w:t>
      </w:r>
      <w:r>
        <w:t xml:space="preserve"> also </w:t>
      </w:r>
      <w:r>
        <w:rPr>
          <w:rStyle w:val="StyleBoldUnderline"/>
        </w:rPr>
        <w:t>provides hope for the future.</w:t>
      </w:r>
      <w:r>
        <w:t xml:space="preserve"> Certainly most </w:t>
      </w:r>
      <w:r>
        <w:rPr>
          <w:rStyle w:val="StyleBoldUnderline"/>
        </w:rPr>
        <w:t>Americans want to believe that their society has been, on balance, a boon and not a curse to mankind and to the planet. History textbooks go even further to imply that simply participating in society. Americans contribute to a notion that is constantly progressing and remains the hope of the world.</w:t>
      </w:r>
      <w:r>
        <w:t xml:space="preserve"> As </w:t>
      </w:r>
      <w:proofErr w:type="spellStart"/>
      <w:r>
        <w:t>Boorstein</w:t>
      </w:r>
      <w:proofErr w:type="spellEnd"/>
      <w:r>
        <w:t xml:space="preserve"> and Kelley put it, near the end of A History of the United States, </w:t>
      </w:r>
      <w:proofErr w:type="gramStart"/>
      <w:r>
        <w:t>“ Americans</w:t>
      </w:r>
      <w:proofErr w:type="gramEnd"/>
      <w:r>
        <w:t xml:space="preserve"> – makers of something out of nothing – have delivered a new way of life to the far corners of the world.” Thus, </w:t>
      </w:r>
      <w:r>
        <w:rPr>
          <w:rStyle w:val="StyleBoldUnderline"/>
        </w:rPr>
        <w:t>the i</w:t>
      </w:r>
      <w:r>
        <w:rPr>
          <w:rStyle w:val="StyleBoldUnderline"/>
          <w:shd w:val="clear" w:color="auto" w:fill="00FFFF"/>
        </w:rPr>
        <w:t xml:space="preserve">dea of American </w:t>
      </w:r>
      <w:proofErr w:type="spellStart"/>
      <w:r>
        <w:rPr>
          <w:rStyle w:val="StyleBoldUnderline"/>
          <w:shd w:val="clear" w:color="auto" w:fill="00FFFF"/>
        </w:rPr>
        <w:t>exceptionalism</w:t>
      </w:r>
      <w:proofErr w:type="spellEnd"/>
      <w:r>
        <w:rPr>
          <w:rStyle w:val="StyleBoldUnderline"/>
          <w:shd w:val="clear" w:color="auto" w:fill="00FFFF"/>
        </w:rPr>
        <w:t xml:space="preserve"> – the United States as the best country in the world</w:t>
      </w:r>
      <w:r>
        <w:t xml:space="preserve"> – which starts in our textbooks with the Pilgrims, </w:t>
      </w:r>
      <w:r>
        <w:rPr>
          <w:rStyle w:val="StyleBoldUnderline"/>
          <w:shd w:val="clear" w:color="auto" w:fill="00FFFF"/>
        </w:rPr>
        <w:t>gets projected into the future.</w:t>
      </w:r>
      <w:r>
        <w:rPr>
          <w:rStyle w:val="StyleBoldUnderline"/>
        </w:rPr>
        <w:t xml:space="preserve"> </w:t>
      </w:r>
      <w:r>
        <w:rPr>
          <w:rStyle w:val="Emphasis"/>
          <w:b w:val="0"/>
          <w:bCs/>
          <w:shd w:val="clear" w:color="auto" w:fill="00FFFF"/>
        </w:rPr>
        <w:t>Faith in progress</w:t>
      </w:r>
      <w:r>
        <w:rPr>
          <w:rStyle w:val="Emphasis"/>
          <w:b w:val="0"/>
          <w:bCs/>
        </w:rPr>
        <w:t xml:space="preserve"> has played various functions in society and in American history textbooks.</w:t>
      </w:r>
      <w:r>
        <w:t xml:space="preserve"> </w:t>
      </w:r>
      <w:r>
        <w:rPr>
          <w:rStyle w:val="Emphasis"/>
          <w:b w:val="0"/>
          <w:bCs/>
        </w:rPr>
        <w:t xml:space="preserve">The faith </w:t>
      </w:r>
      <w:r>
        <w:rPr>
          <w:rStyle w:val="Emphasis"/>
          <w:b w:val="0"/>
          <w:bCs/>
          <w:shd w:val="clear" w:color="auto" w:fill="00FFFF"/>
        </w:rPr>
        <w:t>has</w:t>
      </w:r>
      <w:r>
        <w:rPr>
          <w:rStyle w:val="Emphasis"/>
          <w:b w:val="0"/>
          <w:bCs/>
        </w:rPr>
        <w:t xml:space="preserve"> </w:t>
      </w:r>
      <w:r>
        <w:rPr>
          <w:rStyle w:val="Emphasis"/>
          <w:b w:val="0"/>
          <w:bCs/>
          <w:shd w:val="clear" w:color="auto" w:fill="00FFFF"/>
        </w:rPr>
        <w:t>promoted the status quo</w:t>
      </w:r>
      <w:r>
        <w:rPr>
          <w:rStyle w:val="Emphasis"/>
          <w:b w:val="0"/>
          <w:bCs/>
        </w:rPr>
        <w:t xml:space="preserve"> in the most literal sense, for it proclaims that to progress </w:t>
      </w:r>
      <w:r>
        <w:rPr>
          <w:rStyle w:val="Emphasis"/>
          <w:b w:val="0"/>
          <w:bCs/>
          <w:shd w:val="clear" w:color="auto" w:fill="00FFFF"/>
        </w:rPr>
        <w:t>we must simply do more of the same</w:t>
      </w:r>
      <w:r>
        <w:rPr>
          <w:u w:val="single"/>
          <w:shd w:val="clear" w:color="auto" w:fill="00FFFF"/>
        </w:rPr>
        <w:t>.</w:t>
      </w:r>
      <w:r>
        <w:rPr>
          <w:u w:val="single"/>
        </w:rPr>
        <w:t xml:space="preserve"> This belief has been particularly useful to the upper class, because </w:t>
      </w:r>
      <w:r>
        <w:rPr>
          <w:rStyle w:val="StyleBoldUnderline"/>
          <w:shd w:val="clear" w:color="auto" w:fill="00FFFF"/>
        </w:rPr>
        <w:t>Americans would be persuaded to ignore the injustice of the social class if they thought the economic pie kept getting better for all</w:t>
      </w:r>
      <w:r>
        <w:rPr>
          <w:rStyle w:val="StyleBoldUnderline"/>
        </w:rPr>
        <w:t xml:space="preserve">. </w:t>
      </w:r>
      <w:r>
        <w:t>The idea of progress also fits in with social Darwinism, which implies that lower class lower owing to its own fault</w:t>
      </w:r>
      <w:r>
        <w:rPr>
          <w:rStyle w:val="StyleBoldUnderline"/>
        </w:rPr>
        <w:t>. Progress as an ideology has been intrinsically antirevolutionary: because things are getting better all the time, everyone should believe in the system.</w:t>
      </w:r>
      <w:r>
        <w:t xml:space="preserve"> Portraying America so optimistically also helps textbooks with stand attacks by unpatriotic critics in Texas and other textbook adaptation states</w:t>
      </w:r>
      <w:r>
        <w:rPr>
          <w:rStyle w:val="StyleBoldUnderline"/>
        </w:rPr>
        <w:t>. I</w:t>
      </w:r>
      <w:r>
        <w:rPr>
          <w:rStyle w:val="StyleBoldUnderline"/>
          <w:shd w:val="clear" w:color="auto" w:fill="00FFFF"/>
        </w:rPr>
        <w:t xml:space="preserve">nternationally, referring to have not countries as “developing nations” has helped the “developed nations” avoid facing the injustice of worldwide stratification. </w:t>
      </w:r>
      <w:r>
        <w:rPr>
          <w:u w:val="single"/>
          <w:shd w:val="clear" w:color="auto" w:fill="00FFFF"/>
        </w:rPr>
        <w:t>In reality “</w:t>
      </w:r>
      <w:r>
        <w:rPr>
          <w:rStyle w:val="StyleBoldUnderline"/>
          <w:shd w:val="clear" w:color="auto" w:fill="00FFFF"/>
        </w:rPr>
        <w:t>development” has been making Third World Nations poorer, compared to the First World.</w:t>
      </w:r>
      <w:r>
        <w:rPr>
          <w:u w:val="single"/>
        </w:rPr>
        <w:t xml:space="preserve"> Per capita income in the First World was five times that in the Third Word in 1850, ten times in 1960, and fourteen times by 1970. </w:t>
      </w:r>
      <w:r>
        <w:t xml:space="preserve">It’s tricky to measure these ratios, partly because a dollar buys more in the Third World than in the First, but </w:t>
      </w:r>
      <w:r>
        <w:rPr>
          <w:u w:val="single"/>
          <w:shd w:val="clear" w:color="auto" w:fill="00FFFF"/>
        </w:rPr>
        <w:t>per capita income in the First world is</w:t>
      </w:r>
      <w:r>
        <w:rPr>
          <w:u w:val="single"/>
        </w:rPr>
        <w:t xml:space="preserve"> now twenty to </w:t>
      </w:r>
      <w:r>
        <w:rPr>
          <w:u w:val="single"/>
          <w:shd w:val="clear" w:color="auto" w:fill="00FFFF"/>
        </w:rPr>
        <w:t>sixty times</w:t>
      </w:r>
      <w:r>
        <w:rPr>
          <w:u w:val="single"/>
        </w:rPr>
        <w:t xml:space="preserve"> that in</w:t>
      </w:r>
      <w:r>
        <w:rPr>
          <w:u w:val="single"/>
          <w:shd w:val="clear" w:color="auto" w:fill="00FFFF"/>
        </w:rPr>
        <w:t xml:space="preserve"> the Third</w:t>
      </w:r>
      <w:r>
        <w:rPr>
          <w:u w:val="single"/>
        </w:rPr>
        <w:t xml:space="preserve"> </w:t>
      </w:r>
      <w:r>
        <w:rPr>
          <w:u w:val="single"/>
          <w:shd w:val="clear" w:color="auto" w:fill="00FFFF"/>
        </w:rPr>
        <w:t>World</w:t>
      </w:r>
      <w:r>
        <w:rPr>
          <w:rStyle w:val="StyleBoldUnderline"/>
        </w:rPr>
        <w:t>, The vocabulary of progress remains relentlessly hopeful, however, with regard to the “undeveloped.</w:t>
      </w:r>
      <w:r>
        <w:t xml:space="preserve">” As economist E.J. </w:t>
      </w:r>
      <w:proofErr w:type="spellStart"/>
      <w:r>
        <w:t>Mishan</w:t>
      </w:r>
      <w:proofErr w:type="spellEnd"/>
      <w:r>
        <w:t xml:space="preserve"> put it, “Complacency is suffused over the globe, by referring to these destitute and sometimes desperate countries by the fatuous no – </w:t>
      </w:r>
      <w:proofErr w:type="spellStart"/>
      <w:r>
        <w:t>menclature</w:t>
      </w:r>
      <w:proofErr w:type="spellEnd"/>
      <w:r>
        <w:t xml:space="preserve"> of ‘</w:t>
      </w:r>
      <w:proofErr w:type="spellStart"/>
      <w:r>
        <w:t>develiping</w:t>
      </w:r>
      <w:proofErr w:type="spellEnd"/>
      <w:r>
        <w:t xml:space="preserve"> nations.’ I</w:t>
      </w:r>
      <w:r>
        <w:rPr>
          <w:u w:val="single"/>
        </w:rPr>
        <w:t xml:space="preserve">n the nineteenth century, </w:t>
      </w:r>
      <w:r>
        <w:rPr>
          <w:rStyle w:val="StyleBoldUnderline"/>
        </w:rPr>
        <w:t xml:space="preserve">progress provided an equally splendid rational for imperialism. Europeans and Americans saw themselves as performing government services for utilizing natural resources of natives in distant lands who were to backward to do it themselves. ¶ </w:t>
      </w:r>
      <w:r>
        <w:rPr>
          <w:rStyle w:val="StyleBoldUnderline"/>
          <w:shd w:val="clear" w:color="auto" w:fill="00FFFF"/>
        </w:rPr>
        <w:t>Almost every day brings new reasons for ecological concerns, from deforestation to the equator to ozone holes at the poles. Cancer rates climb</w:t>
      </w:r>
      <w:r>
        <w:rPr>
          <w:rStyle w:val="StyleBoldUnderline"/>
        </w:rPr>
        <w:t xml:space="preserve"> and we don’t know why. We have no way to measure the full </w:t>
      </w:r>
      <w:proofErr w:type="spellStart"/>
      <w:r>
        <w:rPr>
          <w:rStyle w:val="StyleBoldUnderline"/>
        </w:rPr>
        <w:t>extend</w:t>
      </w:r>
      <w:proofErr w:type="spellEnd"/>
      <w:r>
        <w:rPr>
          <w:rStyle w:val="StyleBoldUnderline"/>
        </w:rPr>
        <w:t xml:space="preserve"> of human impact on </w:t>
      </w:r>
      <w:proofErr w:type="gramStart"/>
      <w:r>
        <w:rPr>
          <w:rStyle w:val="StyleBoldUnderline"/>
        </w:rPr>
        <w:t>earth .</w:t>
      </w:r>
      <w:proofErr w:type="gramEnd"/>
      <w:r>
        <w:rPr>
          <w:rStyle w:val="StyleBoldUnderline"/>
        </w:rPr>
        <w:t xml:space="preserve"> The average sperm count in healthy human males around the world has dropped nearly 50 percent over the past fifty years. If environmentally caused, this is no laughing matter, for sperm have only to decline in a straight line for another fifty </w:t>
      </w:r>
      <w:r>
        <w:rPr>
          <w:rStyle w:val="StyleBoldUnderline"/>
        </w:rPr>
        <w:lastRenderedPageBreak/>
        <w:t xml:space="preserve">years and we will have wiped out human kind without knowing how we did it. </w:t>
      </w:r>
      <w:r>
        <w:rPr>
          <w:rStyle w:val="StyleBoldUnderline"/>
          <w:shd w:val="clear" w:color="auto" w:fill="00FFFF"/>
        </w:rPr>
        <w:t xml:space="preserve">We </w:t>
      </w:r>
      <w:proofErr w:type="gramStart"/>
      <w:r>
        <w:rPr>
          <w:rStyle w:val="StyleBoldUnderline"/>
          <w:shd w:val="clear" w:color="auto" w:fill="00FFFF"/>
        </w:rPr>
        <w:t>Were</w:t>
      </w:r>
      <w:proofErr w:type="gramEnd"/>
      <w:r>
        <w:rPr>
          <w:rStyle w:val="StyleBoldUnderline"/>
          <w:shd w:val="clear" w:color="auto" w:fill="00FFFF"/>
        </w:rPr>
        <w:t xml:space="preserve"> similarly unaware for years that killing mosquitoes with DDT was wiping out birds of prey around the globe.</w:t>
      </w:r>
      <w:r>
        <w:rPr>
          <w:rStyle w:val="StyleBoldUnderline"/>
        </w:rPr>
        <w:t xml:space="preserve"> Our increasing power makes it increasingly possible that </w:t>
      </w:r>
      <w:r>
        <w:rPr>
          <w:rStyle w:val="StyleBoldUnderline"/>
          <w:shd w:val="clear" w:color="auto" w:fill="00FFFF"/>
        </w:rPr>
        <w:t>humankind will make the earth uninhabitable by accident.</w:t>
      </w:r>
      <w:r>
        <w:rPr>
          <w:rStyle w:val="StyleBoldUnderline"/>
        </w:rPr>
        <w:t xml:space="preserve"> Indeed, we almost have on several occasions. In the early 1990s, for example nations around the planet agreed to stop production of CFGs that damaged the ozone in the upper atmosphere. In 2006 Washington Post writer Joel Achenbach noted, “Scientists are haunted by realization that if CFCs had been made with a slightly different type of chemistry they’d have destroyed much of the ozone layer over the entire planet. We were simply lucky. All </w:t>
      </w:r>
      <w:r>
        <w:rPr>
          <w:rStyle w:val="Emphasis"/>
          <w:b w:val="0"/>
          <w:bCs/>
        </w:rPr>
        <w:t xml:space="preserve">these considerations imply that more of the same economic development and nation state </w:t>
      </w:r>
      <w:r>
        <w:rPr>
          <w:rStyle w:val="StyleBoldUnderline"/>
        </w:rPr>
        <w:t xml:space="preserve">governance that brought us this far may not guide us to a livable planet in the long run. We do not simply face an energy crisis that might be solved if we only develop low – cost energy that does not pollute or cause global warming. On the contrary, if we had cheaper energy, imagine the havoc we might cause! Scientists have already envisioned how we could happily use it to decrease salinity of the seas, increase our arable Land, and in other ways make our planet nicer for us – in the short run. Instead, we must start treating the earth as if we plan to stay here. At some point in the future, perhaps before readers of today’s high school textbooks pass their fifteenth birthdays. Industrialized nations, including the United States may move towards steady state economies in their consumption of energy and raw materials. Thus, our oil crisis can best be viewed as a </w:t>
      </w:r>
      <w:proofErr w:type="spellStart"/>
      <w:r>
        <w:rPr>
          <w:rStyle w:val="StyleBoldUnderline"/>
        </w:rPr>
        <w:t>wake up</w:t>
      </w:r>
      <w:proofErr w:type="spellEnd"/>
      <w:r>
        <w:rPr>
          <w:rStyle w:val="StyleBoldUnderline"/>
        </w:rPr>
        <w:t xml:space="preserve"> call to change our ways. Second </w:t>
      </w:r>
      <w:r>
        <w:rPr>
          <w:rStyle w:val="StyleBoldUnderline"/>
          <w:shd w:val="clear" w:color="auto" w:fill="00FFFF"/>
        </w:rPr>
        <w:t>our use of</w:t>
      </w:r>
      <w:r>
        <w:rPr>
          <w:rStyle w:val="StyleBoldUnderline"/>
        </w:rPr>
        <w:t xml:space="preserve"> oil (and all other f</w:t>
      </w:r>
      <w:r>
        <w:rPr>
          <w:rStyle w:val="StyleBoldUnderline"/>
          <w:shd w:val="clear" w:color="auto" w:fill="00FFFF"/>
        </w:rPr>
        <w:t>ossil fuels) has a serious worldwide impact: global warming</w:t>
      </w:r>
      <w:r>
        <w:rPr>
          <w:rStyle w:val="StyleBoldUnderline"/>
        </w:rPr>
        <w:t>, As everyone knows, except some high school history textbook authors, this warming melts the polar ice caps, causing</w:t>
      </w:r>
      <w:r>
        <w:rPr>
          <w:rStyle w:val="StyleBoldUnderline"/>
          <w:shd w:val="clear" w:color="auto" w:fill="00FFFF"/>
        </w:rPr>
        <w:t xml:space="preserve"> sea levels</w:t>
      </w:r>
      <w:r>
        <w:rPr>
          <w:rStyle w:val="StyleBoldUnderline"/>
        </w:rPr>
        <w:t xml:space="preserve"> to </w:t>
      </w:r>
      <w:r>
        <w:rPr>
          <w:rStyle w:val="StyleBoldUnderline"/>
          <w:shd w:val="clear" w:color="auto" w:fill="00FFFF"/>
        </w:rPr>
        <w:t>rise</w:t>
      </w:r>
      <w:r>
        <w:rPr>
          <w:rStyle w:val="StyleBoldUnderline"/>
        </w:rPr>
        <w:t xml:space="preserve">. Oceans rose one foot in the last century. The most conservative estimates, embraced by the George W Bush Administration, predicts they will rise another three feet in this century. Around the world --- from Mexico to </w:t>
      </w:r>
      <w:proofErr w:type="spellStart"/>
      <w:r>
        <w:rPr>
          <w:rStyle w:val="StyleBoldUnderline"/>
        </w:rPr>
        <w:t>Venace</w:t>
      </w:r>
      <w:proofErr w:type="spellEnd"/>
      <w:r>
        <w:rPr>
          <w:rStyle w:val="StyleBoldUnderline"/>
        </w:rPr>
        <w:t xml:space="preserve"> to much of Bangladesh – hundreds of millions of people live close enough to sea level that this rise will </w:t>
      </w:r>
      <w:proofErr w:type="spellStart"/>
      <w:r>
        <w:rPr>
          <w:rStyle w:val="StyleBoldUnderline"/>
        </w:rPr>
        <w:t>endager</w:t>
      </w:r>
      <w:proofErr w:type="spellEnd"/>
      <w:r>
        <w:rPr>
          <w:rStyle w:val="StyleBoldUnderline"/>
        </w:rPr>
        <w:t xml:space="preserve"> their lives and occupations. The resulting dislocation will constitute the biggest crisis mankind has faced since the beginning a recorded history. And this is the most pleasant estimate. If the Greenland Ice Sheet </w:t>
      </w:r>
      <w:proofErr w:type="spellStart"/>
      <w:r>
        <w:rPr>
          <w:rStyle w:val="StyleBoldUnderline"/>
        </w:rPr>
        <w:t>Ricses</w:t>
      </w:r>
      <w:proofErr w:type="spellEnd"/>
      <w:r>
        <w:rPr>
          <w:rStyle w:val="StyleBoldUnderline"/>
        </w:rPr>
        <w:t xml:space="preserve"> the ocean may rise twenty three feet. Scientists James Lovelock in 1970 famously invented the “Gaia </w:t>
      </w:r>
      <w:proofErr w:type="spellStart"/>
      <w:r>
        <w:rPr>
          <w:rStyle w:val="StyleBoldUnderline"/>
        </w:rPr>
        <w:t>Hypothesus</w:t>
      </w:r>
      <w:proofErr w:type="spellEnd"/>
      <w:r>
        <w:rPr>
          <w:rStyle w:val="StyleBoldUnderline"/>
        </w:rPr>
        <w:t xml:space="preserve">,” the idea that the earth acts as a homeostatic system. Recently Lovelock has pointed out that as Earth’s equilibrium gets disturbed, some disequilibrium processes may cause even faster warming. As the polar ice cap melts, for </w:t>
      </w:r>
      <w:proofErr w:type="gramStart"/>
      <w:r>
        <w:rPr>
          <w:rStyle w:val="StyleBoldUnderline"/>
        </w:rPr>
        <w:t>example ,</w:t>
      </w:r>
      <w:proofErr w:type="gramEnd"/>
      <w:r>
        <w:rPr>
          <w:rStyle w:val="StyleBoldUnderline"/>
        </w:rPr>
        <w:t xml:space="preserve"> they no longer reflect the </w:t>
      </w:r>
      <w:proofErr w:type="spellStart"/>
      <w:r>
        <w:rPr>
          <w:rStyle w:val="StyleBoldUnderline"/>
        </w:rPr>
        <w:t>son’s</w:t>
      </w:r>
      <w:proofErr w:type="spellEnd"/>
      <w:r>
        <w:rPr>
          <w:rStyle w:val="StyleBoldUnderline"/>
        </w:rPr>
        <w:t xml:space="preserve"> rays, so the earth absorbs more heat. Lovelock predicts </w:t>
      </w:r>
      <w:r>
        <w:rPr>
          <w:rStyle w:val="StyleBoldUnderline"/>
          <w:shd w:val="clear" w:color="auto" w:fill="00FFFF"/>
        </w:rPr>
        <w:t>the death of billions of people</w:t>
      </w:r>
      <w:r>
        <w:rPr>
          <w:rStyle w:val="StyleBoldUnderline"/>
        </w:rPr>
        <w:t xml:space="preserve"> before the equilibrium is established once more. Global warming also increases other weather problems: the average </w:t>
      </w:r>
      <w:proofErr w:type="spellStart"/>
      <w:r>
        <w:rPr>
          <w:rStyle w:val="StyleBoldUnderline"/>
        </w:rPr>
        <w:t>windspeeds</w:t>
      </w:r>
      <w:proofErr w:type="spellEnd"/>
      <w:r>
        <w:rPr>
          <w:rStyle w:val="StyleBoldUnderline"/>
        </w:rPr>
        <w:t xml:space="preserve"> of hurricanes have doubled in the past thirty years, and they are also more frequent. That’s not all. Evidence shows that </w:t>
      </w:r>
      <w:r>
        <w:rPr>
          <w:rStyle w:val="StyleBoldUnderline"/>
          <w:shd w:val="clear" w:color="auto" w:fill="00FFFF"/>
        </w:rPr>
        <w:t>carbon dioxide</w:t>
      </w:r>
      <w:r>
        <w:rPr>
          <w:rStyle w:val="StyleBoldUnderline"/>
        </w:rPr>
        <w:t xml:space="preserve">, a normal result of burning oil or coal, also </w:t>
      </w:r>
      <w:r>
        <w:rPr>
          <w:rStyle w:val="StyleBoldUnderline"/>
          <w:shd w:val="clear" w:color="auto" w:fill="00FFFF"/>
        </w:rPr>
        <w:t>makes oceans more acidic</w:t>
      </w:r>
      <w:r>
        <w:rPr>
          <w:rStyle w:val="StyleBoldUnderline"/>
        </w:rPr>
        <w:t xml:space="preserve">. Scientists warn that, by the end of the century, this </w:t>
      </w:r>
      <w:proofErr w:type="spellStart"/>
      <w:r>
        <w:rPr>
          <w:rStyle w:val="StyleBoldUnderline"/>
        </w:rPr>
        <w:t>acididty</w:t>
      </w:r>
      <w:proofErr w:type="spellEnd"/>
      <w:r>
        <w:rPr>
          <w:rStyle w:val="StyleBoldUnderline"/>
        </w:rPr>
        <w:t xml:space="preserve"> </w:t>
      </w:r>
      <w:r>
        <w:rPr>
          <w:rStyle w:val="StyleBoldUnderline"/>
          <w:shd w:val="clear" w:color="auto" w:fill="00FFFF"/>
        </w:rPr>
        <w:t xml:space="preserve">could decimate coral reefs and kill </w:t>
      </w:r>
      <w:r>
        <w:rPr>
          <w:rStyle w:val="StyleBoldUnderline"/>
        </w:rPr>
        <w:t xml:space="preserve">of creates that </w:t>
      </w:r>
      <w:proofErr w:type="spellStart"/>
      <w:r>
        <w:rPr>
          <w:rStyle w:val="StyleBoldUnderline"/>
        </w:rPr>
        <w:t>undergurd</w:t>
      </w:r>
      <w:proofErr w:type="spellEnd"/>
      <w:r>
        <w:rPr>
          <w:rStyle w:val="StyleBoldUnderline"/>
          <w:shd w:val="clear" w:color="auto" w:fill="00FFFF"/>
        </w:rPr>
        <w:t xml:space="preserve"> the sea’s food chain</w:t>
      </w:r>
      <w:r>
        <w:rPr>
          <w:rStyle w:val="StyleBoldUnderline"/>
        </w:rPr>
        <w:t xml:space="preserve">. “It’s the single most profound environmental change I’ve ever learned about in my entire career,” said Thomas Lovejoy, author of Climate Change and </w:t>
      </w:r>
      <w:proofErr w:type="spellStart"/>
      <w:r>
        <w:rPr>
          <w:rStyle w:val="StyleBoldUnderline"/>
        </w:rPr>
        <w:t>Biodivdersity</w:t>
      </w:r>
      <w:proofErr w:type="spellEnd"/>
      <w:r>
        <w:rPr>
          <w:rStyle w:val="StyleBoldUnderline"/>
        </w:rPr>
        <w:t xml:space="preserve">. What we’re doing in the next decade will affect our oceans for millions of years,” said Ken </w:t>
      </w:r>
      <w:proofErr w:type="spellStart"/>
      <w:r>
        <w:rPr>
          <w:rStyle w:val="StyleBoldUnderline"/>
        </w:rPr>
        <w:t>Caldeira</w:t>
      </w:r>
      <w:proofErr w:type="spellEnd"/>
      <w:r>
        <w:rPr>
          <w:rStyle w:val="StyleBoldUnderline"/>
        </w:rPr>
        <w:t xml:space="preserve">, oceanographer at Stanford University. In addition to our energy and global warming crises we face other severe problems. Thousands of species face imminent extinction. One list of likely </w:t>
      </w:r>
      <w:proofErr w:type="spellStart"/>
      <w:r>
        <w:rPr>
          <w:rStyle w:val="StyleBoldUnderline"/>
        </w:rPr>
        <w:t>canidadates</w:t>
      </w:r>
      <w:proofErr w:type="spellEnd"/>
      <w:r>
        <w:rPr>
          <w:rStyle w:val="StyleBoldUnderline"/>
        </w:rPr>
        <w:t xml:space="preserve"> includes a third of all amphibians, a fourth of the world’s mammals, and an eight of its birds. Wilson thinks the foregoing is optimistic and believes t</w:t>
      </w:r>
      <w:r>
        <w:rPr>
          <w:rStyle w:val="StyleBoldUnderline"/>
          <w:shd w:val="clear" w:color="auto" w:fill="00FFFF"/>
        </w:rPr>
        <w:t>wo thirds of all species will perish before the end of the century. Nuclear proliferation poses another threat.</w:t>
      </w:r>
      <w:r>
        <w:rPr>
          <w:rStyle w:val="StyleBoldUnderline"/>
        </w:rPr>
        <w:t xml:space="preserve"> In 1945 only one country – the United States had </w:t>
      </w:r>
      <w:proofErr w:type="gramStart"/>
      <w:r>
        <w:rPr>
          <w:rStyle w:val="StyleBoldUnderline"/>
        </w:rPr>
        <w:t xml:space="preserve">the </w:t>
      </w:r>
      <w:proofErr w:type="spellStart"/>
      <w:r>
        <w:rPr>
          <w:rStyle w:val="StyleBoldUnderline"/>
        </w:rPr>
        <w:t>know</w:t>
      </w:r>
      <w:proofErr w:type="gramEnd"/>
      <w:r>
        <w:rPr>
          <w:rStyle w:val="StyleBoldUnderline"/>
        </w:rPr>
        <w:t xml:space="preserve"> how</w:t>
      </w:r>
      <w:proofErr w:type="spellEnd"/>
      <w:r>
        <w:rPr>
          <w:rStyle w:val="StyleBoldUnderline"/>
        </w:rPr>
        <w:t xml:space="preserve"> and economic means to build nuclear </w:t>
      </w:r>
      <w:r>
        <w:rPr>
          <w:rStyle w:val="StyleBoldUnderline"/>
        </w:rPr>
        <w:lastRenderedPageBreak/>
        <w:t xml:space="preserve">weapons. Since then, Great </w:t>
      </w:r>
      <w:proofErr w:type="spellStart"/>
      <w:r>
        <w:rPr>
          <w:rStyle w:val="StyleBoldUnderline"/>
        </w:rPr>
        <w:t>Britian</w:t>
      </w:r>
      <w:proofErr w:type="spellEnd"/>
      <w:r>
        <w:rPr>
          <w:rStyle w:val="StyleBoldUnderline"/>
        </w:rPr>
        <w:t xml:space="preserve">, the USSR, France, China, India, Pakistan, Israel, South Africa, and apparently North Korea have joined the nuclear club. </w:t>
      </w:r>
      <w:r>
        <w:rPr>
          <w:rStyle w:val="StyleBoldUnderline"/>
          <w:shd w:val="clear" w:color="auto" w:fill="00FFFF"/>
        </w:rPr>
        <w:t>If Pakistan and North Korea can do it, clearly almost every nation on earth – and some private organizations, including terrorist groups has the capacity</w:t>
      </w:r>
      <w:r>
        <w:rPr>
          <w:rStyle w:val="StyleBoldUnderline"/>
        </w:rPr>
        <w:t>. The United States cam uncomfortably close to using nuclear weapons in Vietnam in 1969, and India and Pakistan came uncomfortably close to using them against each other in 2002</w:t>
      </w:r>
      <w:r>
        <w:rPr>
          <w:rStyle w:val="Emphasis"/>
          <w:b w:val="0"/>
          <w:bCs/>
        </w:rPr>
        <w:t>. In the long run just keeping to the old paths regarding all these new problems is unlikely to work. “</w:t>
      </w:r>
      <w:r>
        <w:rPr>
          <w:u w:val="single"/>
        </w:rPr>
        <w:t>From the mere fact that humanity has survived to the present, no hope for the future can be salvaged,”</w:t>
      </w:r>
      <w:r>
        <w:t xml:space="preserve"> </w:t>
      </w:r>
      <w:proofErr w:type="spellStart"/>
      <w:r>
        <w:rPr>
          <w:rStyle w:val="StyleBoldUnderline"/>
        </w:rPr>
        <w:t>Mushan</w:t>
      </w:r>
      <w:proofErr w:type="spellEnd"/>
      <w:r>
        <w:rPr>
          <w:rStyle w:val="StyleBoldUnderline"/>
        </w:rPr>
        <w:t xml:space="preserve"> noted. “The human race can only perish once.¶</w:t>
      </w:r>
      <w:r>
        <w:t xml:space="preserve"> </w:t>
      </w:r>
    </w:p>
    <w:p w14:paraId="700BFFBF" w14:textId="77777777" w:rsidR="001777B2" w:rsidRDefault="001777B2" w:rsidP="001777B2">
      <w:pPr>
        <w:pStyle w:val="DefaultStyle"/>
      </w:pPr>
    </w:p>
    <w:p w14:paraId="175F31BC" w14:textId="77777777" w:rsidR="001777B2" w:rsidRDefault="001777B2" w:rsidP="001777B2">
      <w:pPr>
        <w:pStyle w:val="DefaultStyle"/>
      </w:pPr>
    </w:p>
    <w:p w14:paraId="3A03A9C7" w14:textId="77777777" w:rsidR="001777B2" w:rsidRDefault="001777B2" w:rsidP="001777B2">
      <w:pPr>
        <w:pStyle w:val="Heading4"/>
      </w:pPr>
      <w:r>
        <w:rPr>
          <w:rFonts w:eastAsia="MS Mincho"/>
        </w:rPr>
        <w:t xml:space="preserve">Vote </w:t>
      </w:r>
      <w:proofErr w:type="spellStart"/>
      <w:r>
        <w:rPr>
          <w:rFonts w:eastAsia="MS Mincho"/>
        </w:rPr>
        <w:t>neg</w:t>
      </w:r>
      <w:proofErr w:type="spellEnd"/>
      <w:r>
        <w:rPr>
          <w:rFonts w:eastAsia="MS Mincho"/>
        </w:rPr>
        <w:t xml:space="preserve"> – refusing the </w:t>
      </w:r>
      <w:r w:rsidRPr="00A569E4">
        <w:t>narrative</w:t>
      </w:r>
      <w:r>
        <w:rPr>
          <w:rFonts w:eastAsia="MS Mincho"/>
        </w:rPr>
        <w:t xml:space="preserve"> of progress is necessary to allow Latin American movements to rise up to check dominant narratives of </w:t>
      </w:r>
      <w:proofErr w:type="spellStart"/>
      <w:r>
        <w:rPr>
          <w:rFonts w:eastAsia="MS Mincho"/>
        </w:rPr>
        <w:t>exceptionalism</w:t>
      </w:r>
      <w:proofErr w:type="spellEnd"/>
    </w:p>
    <w:p w14:paraId="3994FEC6" w14:textId="77777777" w:rsidR="001777B2" w:rsidRDefault="001777B2" w:rsidP="001777B2">
      <w:pPr>
        <w:pStyle w:val="DefaultStyle"/>
      </w:pPr>
    </w:p>
    <w:p w14:paraId="23FED6B6" w14:textId="77777777" w:rsidR="001777B2" w:rsidRDefault="001777B2" w:rsidP="001777B2">
      <w:pPr>
        <w:pStyle w:val="DefaultStyle"/>
        <w:jc w:val="both"/>
      </w:pPr>
      <w:r w:rsidRPr="00A569E4">
        <w:rPr>
          <w:rStyle w:val="Heading4Char"/>
          <w:u w:val="single"/>
        </w:rPr>
        <w:t>Rosenberg ‘6</w:t>
      </w:r>
      <w:r>
        <w:rPr>
          <w:b/>
          <w:bCs/>
          <w:iCs/>
        </w:rPr>
        <w:t xml:space="preserve">, </w:t>
      </w:r>
      <w:r w:rsidRPr="00A569E4">
        <w:t>(</w:t>
      </w:r>
      <w:r>
        <w:t xml:space="preserve">Associate Professor of Hispanic Studies and Comparative Literature at Brandeis (Fernando J., The Avant-garde and Geopolitics in Latin America, Google Books, p. 1-6, </w:t>
      </w:r>
      <w:proofErr w:type="spellStart"/>
      <w:r>
        <w:t>njw</w:t>
      </w:r>
      <w:proofErr w:type="spellEnd"/>
      <w:r>
        <w:t>)</w:t>
      </w:r>
    </w:p>
    <w:p w14:paraId="027FC35C" w14:textId="77777777" w:rsidR="001777B2" w:rsidRDefault="001777B2" w:rsidP="001777B2">
      <w:pPr>
        <w:pStyle w:val="DefaultStyle"/>
        <w:jc w:val="both"/>
      </w:pPr>
    </w:p>
    <w:p w14:paraId="7A765F95" w14:textId="77777777" w:rsidR="001777B2" w:rsidRDefault="001777B2" w:rsidP="001777B2">
      <w:pPr>
        <w:pStyle w:val="DefaultStyle"/>
        <w:jc w:val="both"/>
      </w:pPr>
      <w:r>
        <w:t xml:space="preserve">THIS BOOK is about the avant-gardes of Latin America and their critique of modernity.1 Rather than engaging in the construction of an alternative modernity or attempting to renegotiate the modern in relation to the traditional, these </w:t>
      </w:r>
      <w:proofErr w:type="spellStart"/>
      <w:r>
        <w:t>vanguardists</w:t>
      </w:r>
      <w:proofErr w:type="spellEnd"/>
      <w:r>
        <w:t xml:space="preserve">, I contend, sought to produce a critique of the modern as a global project.¶ </w:t>
      </w:r>
      <w:r>
        <w:rPr>
          <w:iCs/>
          <w:u w:val="single"/>
        </w:rPr>
        <w:t>F</w:t>
      </w:r>
      <w:r>
        <w:rPr>
          <w:iCs/>
          <w:u w:val="single"/>
          <w:shd w:val="clear" w:color="auto" w:fill="00FFFF"/>
        </w:rPr>
        <w:t xml:space="preserve">rom the perspective of a narrative of progress, Latin America seems to be cast </w:t>
      </w:r>
      <w:r>
        <w:rPr>
          <w:u w:val="single"/>
          <w:shd w:val="clear" w:color="auto" w:fill="00FFFF"/>
        </w:rPr>
        <w:t xml:space="preserve">either </w:t>
      </w:r>
      <w:r>
        <w:rPr>
          <w:iCs/>
          <w:u w:val="single"/>
          <w:shd w:val="clear" w:color="auto" w:fill="00FFFF"/>
        </w:rPr>
        <w:t>as a relic from the primitive past</w:t>
      </w:r>
      <w:r>
        <w:rPr>
          <w:u w:val="single"/>
          <w:shd w:val="clear" w:color="auto" w:fill="00FFFF"/>
        </w:rPr>
        <w:t xml:space="preserve"> or as an unrealized but promising future. The linear temporality of the Judeo-Christian tradition— "ascending, descending, progressive or regressive,"</w:t>
      </w:r>
      <w:r>
        <w:t xml:space="preserve"> as Gianni </w:t>
      </w:r>
      <w:proofErr w:type="spellStart"/>
      <w:r>
        <w:t>Vattimo</w:t>
      </w:r>
      <w:proofErr w:type="spellEnd"/>
      <w:r>
        <w:t xml:space="preserve"> (1992, 87) characterizes it—</w:t>
      </w:r>
      <w:r>
        <w:rPr>
          <w:shd w:val="clear" w:color="auto" w:fill="00FFFF"/>
        </w:rPr>
        <w:t>a</w:t>
      </w:r>
      <w:r>
        <w:rPr>
          <w:u w:val="single"/>
          <w:shd w:val="clear" w:color="auto" w:fill="00FFFF"/>
        </w:rPr>
        <w:t xml:space="preserve">nd its modern varieties—evolution, decadence, revolution, and novelty—were as </w:t>
      </w:r>
      <w:r>
        <w:rPr>
          <w:iCs/>
          <w:u w:val="single"/>
          <w:shd w:val="clear" w:color="auto" w:fill="00FFFF"/>
        </w:rPr>
        <w:t>deeply embedded in the Latin American discourses of emancipation as they were in every project of modernity</w:t>
      </w:r>
      <w:r>
        <w:rPr>
          <w:u w:val="single"/>
          <w:shd w:val="clear" w:color="auto" w:fill="00FFFF"/>
        </w:rPr>
        <w:t>.</w:t>
      </w:r>
      <w:r>
        <w:t xml:space="preserve"> But the difference that the avant-gardes opened to inquiry, a difference that cannot be reduced to the contours of "cultural difference" in the traditional anthropological sense, is that at both ends of the foundational narrative—the promise of the future and redemption through and of the past—</w:t>
      </w:r>
      <w:r>
        <w:rPr>
          <w:iCs/>
          <w:u w:val="single"/>
        </w:rPr>
        <w:t>Latin American discourse reencountered itself as subject to a larger order</w:t>
      </w:r>
      <w:r>
        <w:rPr>
          <w:u w:val="single"/>
        </w:rPr>
        <w:t>.</w:t>
      </w:r>
      <w:r>
        <w:t xml:space="preserve"> It is as if the various futurisms and primitivisms that </w:t>
      </w:r>
      <w:r>
        <w:rPr>
          <w:u w:val="single"/>
        </w:rPr>
        <w:t>European movements</w:t>
      </w:r>
      <w:r>
        <w:t xml:space="preserve"> displayed in an </w:t>
      </w:r>
      <w:r>
        <w:rPr>
          <w:u w:val="single"/>
        </w:rPr>
        <w:t>attempt to articulate a reaction against a bourgeois, conservative order</w:t>
      </w:r>
      <w:r>
        <w:t xml:space="preserve"> (to express it in blatantly </w:t>
      </w:r>
      <w:proofErr w:type="spellStart"/>
      <w:r>
        <w:t>vanguardistic</w:t>
      </w:r>
      <w:proofErr w:type="spellEnd"/>
      <w:r>
        <w:t xml:space="preserve"> terms)</w:t>
      </w:r>
      <w:r>
        <w:rPr>
          <w:u w:val="single"/>
        </w:rPr>
        <w:t xml:space="preserve"> were untenable from t</w:t>
      </w:r>
      <w:r>
        <w:rPr>
          <w:u w:val="single"/>
          <w:shd w:val="clear" w:color="auto" w:fill="00FFFF"/>
        </w:rPr>
        <w:t>he Latin American</w:t>
      </w:r>
      <w:r>
        <w:rPr>
          <w:u w:val="single"/>
        </w:rPr>
        <w:t xml:space="preserve"> position.</w:t>
      </w:r>
      <w:r>
        <w:t xml:space="preserve"> For the Latin American avant-gardes, </w:t>
      </w:r>
      <w:r>
        <w:rPr>
          <w:u w:val="single"/>
        </w:rPr>
        <w:t xml:space="preserve">these </w:t>
      </w:r>
      <w:r>
        <w:rPr>
          <w:u w:val="single"/>
          <w:shd w:val="clear" w:color="auto" w:fill="00FFFF"/>
        </w:rPr>
        <w:t xml:space="preserve">alternatives kept referring back to the subaltern situation of Latin Americans themselves </w:t>
      </w:r>
      <w:proofErr w:type="spellStart"/>
      <w:r>
        <w:rPr>
          <w:u w:val="single"/>
          <w:shd w:val="clear" w:color="auto" w:fill="00FFFF"/>
        </w:rPr>
        <w:t>vis</w:t>
      </w:r>
      <w:proofErr w:type="spellEnd"/>
      <w:r>
        <w:rPr>
          <w:u w:val="single"/>
          <w:shd w:val="clear" w:color="auto" w:fill="00FFFF"/>
        </w:rPr>
        <w:t>-a-</w:t>
      </w:r>
      <w:proofErr w:type="spellStart"/>
      <w:r>
        <w:rPr>
          <w:u w:val="single"/>
          <w:shd w:val="clear" w:color="auto" w:fill="00FFFF"/>
        </w:rPr>
        <w:t>vis</w:t>
      </w:r>
      <w:proofErr w:type="spellEnd"/>
      <w:r>
        <w:rPr>
          <w:u w:val="single"/>
          <w:shd w:val="clear" w:color="auto" w:fill="00FFFF"/>
        </w:rPr>
        <w:t xml:space="preserve"> the idea of the West</w:t>
      </w:r>
      <w:r>
        <w:rPr>
          <w:u w:val="single"/>
        </w:rPr>
        <w:t>,</w:t>
      </w:r>
      <w:r>
        <w:t xml:space="preserve"> a concept that neither clearly included nor excluded Latin America.-¶ </w:t>
      </w:r>
      <w:r>
        <w:rPr>
          <w:u w:val="single"/>
        </w:rPr>
        <w:t xml:space="preserve">From this position, Latin American avant-gardes could undertake </w:t>
      </w:r>
      <w:r>
        <w:rPr>
          <w:rStyle w:val="Emphasis"/>
          <w:b w:val="0"/>
          <w:bCs/>
          <w:shd w:val="clear" w:color="auto" w:fill="00FFFF"/>
        </w:rPr>
        <w:t xml:space="preserve">a critique of modernity </w:t>
      </w:r>
      <w:r>
        <w:rPr>
          <w:rStyle w:val="Emphasis"/>
          <w:b w:val="0"/>
          <w:bCs/>
        </w:rPr>
        <w:t>and its narratives</w:t>
      </w:r>
      <w:r>
        <w:t xml:space="preserve">, including those of "international"1 modernism and its avant-gardes, </w:t>
      </w:r>
      <w:r>
        <w:rPr>
          <w:iCs/>
        </w:rPr>
        <w:t xml:space="preserve">but </w:t>
      </w:r>
      <w:r>
        <w:rPr>
          <w:iCs/>
          <w:u w:val="single"/>
        </w:rPr>
        <w:t>a</w:t>
      </w:r>
      <w:r>
        <w:rPr>
          <w:iCs/>
          <w:u w:val="single"/>
          <w:shd w:val="clear" w:color="auto" w:fill="00FFFF"/>
        </w:rPr>
        <w:t>long a different axis</w:t>
      </w:r>
      <w:r>
        <w:rPr>
          <w:iCs/>
        </w:rPr>
        <w:t>, not through rushing the temporalities of progress</w:t>
      </w:r>
      <w:r>
        <w:t xml:space="preserve"> forward or through a return to primitive origins. Instead, they developed narratives of space that articulated the Latin American situation in a shifting world order. Some European avant-gardes movements (cubism, </w:t>
      </w:r>
      <w:proofErr w:type="spellStart"/>
      <w:proofErr w:type="gramStart"/>
      <w:r>
        <w:t>dadaism</w:t>
      </w:r>
      <w:proofErr w:type="spellEnd"/>
      <w:proofErr w:type="gramEnd"/>
      <w:r>
        <w:t xml:space="preserve">, surrealism, etc.) attempted to undermine the legacy of the Enlightenment and its foundation in the white man as the model of rationality and historical agency under the direction of universal, abstract progress. </w:t>
      </w:r>
      <w:r>
        <w:rPr>
          <w:u w:val="single"/>
        </w:rPr>
        <w:t>Because of their investment in modernity and their peripheral position in its foundational narratives</w:t>
      </w:r>
      <w:r>
        <w:t xml:space="preserve">, however, </w:t>
      </w:r>
      <w:r>
        <w:rPr>
          <w:u w:val="single"/>
        </w:rPr>
        <w:t xml:space="preserve">Latin Americans </w:t>
      </w:r>
      <w:r>
        <w:rPr>
          <w:u w:val="single"/>
        </w:rPr>
        <w:lastRenderedPageBreak/>
        <w:t>were forced to level their criticism through and with a particular attentive-ness to spatial issues</w:t>
      </w:r>
      <w:r>
        <w:t xml:space="preserve"> that addressed this problematic inclusion but that were repressed by the same idea of progress that they embraced.¶ This is not to say that Latin American avant-gardes were at any point more "advanced" than their European counterparts. While they tried to unravel European cultural supremacy, European avant-gardes usually remained attached to an assumption of their own universality. Artistic flights overseas were one way in which this was expressed, as the search for non-Western ways of life and perception became an exploration into the repressed soul of the universal human. </w:t>
      </w:r>
      <w:r>
        <w:rPr>
          <w:u w:val="single"/>
        </w:rPr>
        <w:t>For Latin American avant-gardists,</w:t>
      </w:r>
      <w:r>
        <w:t xml:space="preserve"> (many times, no doubt, inspired by the Europeans), </w:t>
      </w:r>
      <w:r>
        <w:rPr>
          <w:u w:val="single"/>
        </w:rPr>
        <w:t>that position was untenable because the process of "discovery" was carried out under the suspicion of reproducing colonial dynamics</w:t>
      </w:r>
      <w:r>
        <w:t xml:space="preserve">. Therefore, </w:t>
      </w:r>
      <w:r>
        <w:rPr>
          <w:u w:val="single"/>
          <w:shd w:val="clear" w:color="auto" w:fill="00FFFF"/>
        </w:rPr>
        <w:t>tracking down</w:t>
      </w:r>
      <w:r>
        <w:t xml:space="preserve"> influences and assessing the </w:t>
      </w:r>
      <w:r>
        <w:rPr>
          <w:u w:val="single"/>
          <w:shd w:val="clear" w:color="auto" w:fill="00FFFF"/>
        </w:rPr>
        <w:t>degree</w:t>
      </w:r>
      <w:r>
        <w:t xml:space="preserve"> to which </w:t>
      </w:r>
      <w:r>
        <w:rPr>
          <w:u w:val="single"/>
          <w:shd w:val="clear" w:color="auto" w:fill="00FFFF"/>
        </w:rPr>
        <w:t>Latin American movements</w:t>
      </w:r>
      <w:r>
        <w:rPr>
          <w:shd w:val="clear" w:color="auto" w:fill="00FFFF"/>
        </w:rPr>
        <w:t xml:space="preserve"> </w:t>
      </w:r>
      <w:r>
        <w:rPr>
          <w:u w:val="single"/>
          <w:shd w:val="clear" w:color="auto" w:fill="00FFFF"/>
        </w:rPr>
        <w:t>followed or did not follow European movements</w:t>
      </w:r>
      <w:r>
        <w:rPr>
          <w:shd w:val="clear" w:color="auto" w:fill="00FFFF"/>
        </w:rPr>
        <w:t>,</w:t>
      </w:r>
      <w:r>
        <w:t xml:space="preserve"> as has been done repeatedly, </w:t>
      </w:r>
      <w:r>
        <w:rPr>
          <w:u w:val="single"/>
          <w:shd w:val="clear" w:color="auto" w:fill="00FFFF"/>
        </w:rPr>
        <w:t xml:space="preserve">misses the point and </w:t>
      </w:r>
      <w:r>
        <w:rPr>
          <w:iCs/>
          <w:u w:val="single"/>
          <w:shd w:val="clear" w:color="auto" w:fill="00FFFF"/>
        </w:rPr>
        <w:t xml:space="preserve">reproduces a colonial logic of </w:t>
      </w:r>
      <w:proofErr w:type="spellStart"/>
      <w:r>
        <w:rPr>
          <w:iCs/>
          <w:u w:val="single"/>
          <w:shd w:val="clear" w:color="auto" w:fill="00FFFF"/>
        </w:rPr>
        <w:t>unilinear</w:t>
      </w:r>
      <w:proofErr w:type="spellEnd"/>
      <w:r>
        <w:rPr>
          <w:iCs/>
          <w:u w:val="single"/>
          <w:shd w:val="clear" w:color="auto" w:fill="00FFFF"/>
        </w:rPr>
        <w:t xml:space="preserve"> development</w:t>
      </w:r>
      <w:r>
        <w:t xml:space="preserve"> that, as we will see, Latin American avant-gardes tried to destabilize.¶ Vicky Unruh rightly argues in her seminal book Latin American Vanguards (1994) that these movements overcame an idea of national and/or continental identity as rooted in an original nature and landscape.4 What Peter Burger in his Theory of the Avant-Garde (1984) called the nonorganic character of the work of art, that is, the possibility of assembling different components with no final resolution of the internal tensions, is akin to this moment in which identity was conceived as a collage (Unruh, chapter 3). The connection Unruh makes between the </w:t>
      </w:r>
      <w:proofErr w:type="spellStart"/>
      <w:r>
        <w:t>collagelike</w:t>
      </w:r>
      <w:proofErr w:type="spellEnd"/>
      <w:r>
        <w:t xml:space="preserve"> constitution of the work of art and issues of national and continental identity is compelling, since ideas of hybridism, transculturation, and cultural anthropophagy or cannibalization—conceptual tools that the avant-gardes favored—traversed the twentieth-century Latin American discussion. But to what degree did the vanguards represent only another step in the constitution of national or regional identities? No doubt, the different movements and writers are inevitably embedded in national traditions. But some texts of the vanguards, I propose, suggest that the question of identity is intertwined with a redefinition of the location of discourses about it in the context of a global negotiation. In these texts, the problem of loci of enunciation—that is, the conditions of possibility for Latin American artists and writers to intervene in the larger debate about modernity—takes precedence and redefines the problem of identity.¶ As part of a geopolitical shift that, with the advent of World War I, </w:t>
      </w:r>
      <w:r>
        <w:rPr>
          <w:iCs/>
        </w:rPr>
        <w:t>shook loose the assumptions of nineteenth-century liberal culture</w:t>
      </w:r>
      <w:r>
        <w:t xml:space="preserve">, the avant-gardists in Latin America explored the limits of a national, </w:t>
      </w:r>
      <w:proofErr w:type="spellStart"/>
      <w:r>
        <w:t>culturalist</w:t>
      </w:r>
      <w:proofErr w:type="spellEnd"/>
      <w:r>
        <w:t xml:space="preserve"> response to crisis of the universality of civilization. The concern of the national Creole elite in the constitution of its hegemony—namely, how to organize the nation (or Latin America, for that matter) so as to inscribe its culture more firmly in the annals of universal history—was for the first time left in suspense, owing to the war that put an end to the nineteenth century's faith in the rationality of European history and the worldwide projection.¶ Since literary criticism in Latin America was by and large engaged in the travails of the national cultural elite, I intend to open up the vanguard texts to this different set of concerns, shedding light by the same token on the makeup of that critical tradition. I am interested in the moments of interruption when vanguard experiments called attention to contemporary places of identification and symbolic production that were neither national cultures nor reducible to them. Such interruptions occurred as literary discourses exhibited an openness to planetary concerns that resulted in an exploration of </w:t>
      </w:r>
      <w:proofErr w:type="spellStart"/>
      <w:r>
        <w:t>vanguardistic</w:t>
      </w:r>
      <w:proofErr w:type="spellEnd"/>
      <w:r>
        <w:t xml:space="preserve"> ambition. As a result, the vanguards were led to recognize the indebtedness of literary discourses to the reproduction of colonial perspectives and to occupy positions of utterance that they imagined to dislodge this </w:t>
      </w:r>
      <w:proofErr w:type="spellStart"/>
      <w:r>
        <w:t>coloniality</w:t>
      </w:r>
      <w:proofErr w:type="spellEnd"/>
      <w:r>
        <w:t xml:space="preserve">.¶ "From 1922 (the date is tentative, it is a situation of consciousness that has been defining itself little by little) all that has ended," writes Jorge Luis Borges (1926,15), the </w:t>
      </w:r>
      <w:proofErr w:type="spellStart"/>
      <w:r>
        <w:t>vanguardist</w:t>
      </w:r>
      <w:proofErr w:type="spellEnd"/>
      <w:r>
        <w:t xml:space="preserve">, in reference to the sea change that set in motion a Latin American </w:t>
      </w:r>
      <w:r>
        <w:lastRenderedPageBreak/>
        <w:t xml:space="preserve">artistic and intellectual field that would no longer voice "our longing for Europe."5 Without attempting to reduce cultural production to a set of contextual conditions, I want to point out certain major historical trends that framed this alternative imaginary. The 1920s and 1930s were decades when the political order was reconfigured as the consequence of an ongoing change in the global geopolitical balance following World War I. It was a time of increasing democratization in the Latin American social space, but it was also an era of new pacts between conservative forces in different national arenas. The upheavals and revolutions that provoked regime changes in more than one national context at the end of the 1920s differed in character, yet they shared a common soil, as historian </w:t>
      </w:r>
      <w:proofErr w:type="spellStart"/>
      <w:r>
        <w:t>Tulio</w:t>
      </w:r>
      <w:proofErr w:type="spellEnd"/>
      <w:r>
        <w:t xml:space="preserve"> </w:t>
      </w:r>
      <w:proofErr w:type="spellStart"/>
      <w:r>
        <w:t>Halperin</w:t>
      </w:r>
      <w:proofErr w:type="spellEnd"/>
      <w:r>
        <w:t xml:space="preserve"> </w:t>
      </w:r>
      <w:proofErr w:type="spellStart"/>
      <w:r>
        <w:t>Donghi</w:t>
      </w:r>
      <w:proofErr w:type="spellEnd"/>
      <w:r>
        <w:t xml:space="preserve"> (1996, 371) makes clear:¶ The world crises that erupted in 1929 had an immediate and devastating impact in Latin America, the loudest sign of which was the collapse, between 1930 and 1933, of the majority of the political situations that had consolidated during the good times that came before. What was not immediately evident was that the crash differed from previous complications along the way not only in terms of its unprecedented intensity; this crisis ushered in a new era in which the painful solutions that had allowed the continent to incorporate itself into an increasingly global economy proved ineffectual. 6¶ </w:t>
      </w:r>
      <w:proofErr w:type="gramStart"/>
      <w:r>
        <w:t>We</w:t>
      </w:r>
      <w:proofErr w:type="gramEnd"/>
      <w:r>
        <w:t xml:space="preserve"> are not referring to a discrete event but to a broad historical pattern that subtly undermined faith in the viability of national autonomy as a way to frame, understand, and localize the production of culture. </w:t>
      </w:r>
      <w:r>
        <w:rPr>
          <w:shd w:val="clear" w:color="auto" w:fill="00FFFF"/>
        </w:rPr>
        <w:t>T</w:t>
      </w:r>
      <w:r>
        <w:rPr>
          <w:u w:val="single"/>
          <w:shd w:val="clear" w:color="auto" w:fill="00FFFF"/>
        </w:rPr>
        <w:t>he question of what might constitute Latin Americas possibilities,</w:t>
      </w:r>
      <w:r>
        <w:rPr>
          <w:u w:val="single"/>
        </w:rPr>
        <w:t xml:space="preserve"> </w:t>
      </w:r>
      <w:r>
        <w:t>its conditions of cultural production i</w:t>
      </w:r>
      <w:r>
        <w:rPr>
          <w:u w:val="single"/>
        </w:rPr>
        <w:t xml:space="preserve">n this "increasingly global economy," </w:t>
      </w:r>
      <w:r>
        <w:rPr>
          <w:u w:val="single"/>
          <w:shd w:val="clear" w:color="auto" w:fill="00FFFF"/>
        </w:rPr>
        <w:t>was at stake</w:t>
      </w:r>
      <w:r>
        <w:rPr>
          <w:u w:val="single"/>
        </w:rPr>
        <w:t xml:space="preserve"> </w:t>
      </w:r>
      <w:r>
        <w:rPr>
          <w:u w:val="single"/>
          <w:shd w:val="clear" w:color="auto" w:fill="00FFFF"/>
        </w:rPr>
        <w:t xml:space="preserve">in </w:t>
      </w:r>
      <w:r>
        <w:rPr>
          <w:u w:val="single"/>
        </w:rPr>
        <w:t xml:space="preserve">many avant-garde texts of </w:t>
      </w:r>
      <w:r>
        <w:rPr>
          <w:u w:val="single"/>
          <w:shd w:val="clear" w:color="auto" w:fill="00FFFF"/>
        </w:rPr>
        <w:t>the</w:t>
      </w:r>
      <w:r>
        <w:rPr>
          <w:u w:val="single"/>
        </w:rPr>
        <w:t xml:space="preserve"> early </w:t>
      </w:r>
      <w:r>
        <w:rPr>
          <w:u w:val="single"/>
          <w:shd w:val="clear" w:color="auto" w:fill="00FFFF"/>
        </w:rPr>
        <w:t>1920s</w:t>
      </w:r>
      <w:r>
        <w:rPr>
          <w:u w:val="single"/>
        </w:rPr>
        <w:t>.</w:t>
      </w:r>
      <w:r>
        <w:t xml:space="preserve">¶ </w:t>
      </w:r>
      <w:proofErr w:type="gramStart"/>
      <w:r>
        <w:t>A</w:t>
      </w:r>
      <w:proofErr w:type="gramEnd"/>
      <w:r>
        <w:t xml:space="preserve"> parallel demographic change touched on the imaginary of positive modernity and its inception in foundational national narratives. The rural-urban balance of power on which modernity as spatial conquest was carried out (that is, the city as a model of govern mentality whose effects were to be projected onto the rest of the territory) was unsettled with the formation of what the historian Jose Luis Romero (1986, chapter 7) called the "</w:t>
      </w:r>
      <w:proofErr w:type="spellStart"/>
      <w:r>
        <w:t>massified</w:t>
      </w:r>
      <w:proofErr w:type="spellEnd"/>
      <w:r>
        <w:t xml:space="preserve"> city." </w:t>
      </w:r>
      <w:r>
        <w:rPr>
          <w:u w:val="single"/>
        </w:rPr>
        <w:t>Major demographic changes were already occurring in many Latin American cities</w:t>
      </w:r>
      <w:r>
        <w:t xml:space="preserve"> and had produced an overall change in the cultural landscape at the end of the nineteenth century. </w:t>
      </w:r>
      <w:r>
        <w:rPr>
          <w:u w:val="single"/>
        </w:rPr>
        <w:t xml:space="preserve">But </w:t>
      </w:r>
      <w:r>
        <w:rPr>
          <w:u w:val="single"/>
          <w:shd w:val="clear" w:color="auto" w:fill="00FFFF"/>
        </w:rPr>
        <w:t>the</w:t>
      </w:r>
      <w:r>
        <w:rPr>
          <w:u w:val="single"/>
        </w:rPr>
        <w:t xml:space="preserve"> vanguard movements were the first</w:t>
      </w:r>
      <w:r>
        <w:t xml:space="preserve"> artistic enterprises of the cultural elite th</w:t>
      </w:r>
      <w:r>
        <w:rPr>
          <w:u w:val="single"/>
        </w:rPr>
        <w:t>at didn't react to this shift with strategies of domination, separation, or rejection.</w:t>
      </w:r>
      <w:r>
        <w:t xml:space="preserve"> Instead, in an effort to cross the "great divide" between mass culture and elite culture, they integrated with and accommodated themselves to the logic of mass production and consumption.' </w:t>
      </w:r>
      <w:r>
        <w:rPr>
          <w:u w:val="single"/>
          <w:shd w:val="clear" w:color="auto" w:fill="00FFFF"/>
        </w:rPr>
        <w:t xml:space="preserve">The well-studied phenomena of unabashed promotion of artistic movements, the circulation of ideas through magazines, the interest in new media, and the political engagement with increasingly visible </w:t>
      </w:r>
      <w:proofErr w:type="spellStart"/>
      <w:r>
        <w:rPr>
          <w:u w:val="single"/>
          <w:shd w:val="clear" w:color="auto" w:fill="00FFFF"/>
        </w:rPr>
        <w:t>nonelite</w:t>
      </w:r>
      <w:proofErr w:type="spellEnd"/>
      <w:r>
        <w:rPr>
          <w:u w:val="single"/>
          <w:shd w:val="clear" w:color="auto" w:fill="00FFFF"/>
        </w:rPr>
        <w:t xml:space="preserve"> subjects can all be traced back to the vanguards' attempts to break through the narrowly conceived boundaries of literary culture.</w:t>
      </w:r>
      <w:r>
        <w:t xml:space="preserve">¶ </w:t>
      </w:r>
      <w:r>
        <w:rPr>
          <w:u w:val="single"/>
          <w:shd w:val="clear" w:color="auto" w:fill="00FFFF"/>
        </w:rPr>
        <w:t>This change of cultural practices entailed</w:t>
      </w:r>
      <w:r>
        <w:t xml:space="preserve"> a broader concern with what I will call </w:t>
      </w:r>
      <w:proofErr w:type="spellStart"/>
      <w:r>
        <w:rPr>
          <w:u w:val="single"/>
          <w:shd w:val="clear" w:color="auto" w:fill="00FFFF"/>
        </w:rPr>
        <w:t>positionality</w:t>
      </w:r>
      <w:proofErr w:type="spellEnd"/>
      <w:r>
        <w:t xml:space="preserve">. At a time when the hierarchies embedded in </w:t>
      </w:r>
      <w:r>
        <w:rPr>
          <w:rStyle w:val="Emphasis"/>
          <w:b w:val="0"/>
          <w:bCs/>
        </w:rPr>
        <w:t>a notion of a progress</w:t>
      </w:r>
      <w:r>
        <w:t xml:space="preserve"> that </w:t>
      </w:r>
      <w:r>
        <w:rPr>
          <w:rStyle w:val="Emphasis"/>
          <w:b w:val="0"/>
          <w:bCs/>
        </w:rPr>
        <w:t>promised to spread from center to periphery</w:t>
      </w:r>
      <w:r>
        <w:t xml:space="preserve"> and from city to countryside were being questioned, some cultural actors found themselves needing to gauge new configurations of production, circulation, and consumption within an expanded horizon, a world-system of attribution of cultural value and meaning. </w:t>
      </w:r>
      <w:r>
        <w:rPr>
          <w:u w:val="single"/>
          <w:shd w:val="clear" w:color="auto" w:fill="00FFFF"/>
        </w:rPr>
        <w:t xml:space="preserve">Countering modernity as a merely expansionist force, to the </w:t>
      </w:r>
      <w:proofErr w:type="spellStart"/>
      <w:r>
        <w:rPr>
          <w:u w:val="single"/>
          <w:shd w:val="clear" w:color="auto" w:fill="00FFFF"/>
        </w:rPr>
        <w:t>unilinearity</w:t>
      </w:r>
      <w:proofErr w:type="spellEnd"/>
      <w:r>
        <w:rPr>
          <w:u w:val="single"/>
          <w:shd w:val="clear" w:color="auto" w:fill="00FFFF"/>
        </w:rPr>
        <w:t xml:space="preserve"> of universal history, Latin American artistic movements would continue to posit places of resistance to anchor their identities in the midst of historical flows.</w:t>
      </w:r>
      <w:r>
        <w:t xml:space="preserve"> Consequently, the elemental refuge of the baroque rain forest that magically eschews Western categories or the boundary-less hinterlands that haunt the gaze of the observer, though refractory of positivist discourse, would continue to be revamped (by early travelers of the nineteenth century, regional writers of the early twentieth century, and practitioners of magic realism) as a cornerstone of cultural formation. But </w:t>
      </w:r>
      <w:r>
        <w:rPr>
          <w:iCs/>
        </w:rPr>
        <w:t xml:space="preserve">the avant-gardes opened the possibility of a different </w:t>
      </w:r>
      <w:r>
        <w:rPr>
          <w:iCs/>
        </w:rPr>
        <w:lastRenderedPageBreak/>
        <w:t>strategy</w:t>
      </w:r>
      <w:r>
        <w:t xml:space="preserve">. </w:t>
      </w:r>
      <w:r>
        <w:rPr>
          <w:u w:val="single"/>
        </w:rPr>
        <w:t>A</w:t>
      </w:r>
      <w:r>
        <w:rPr>
          <w:u w:val="single"/>
          <w:shd w:val="clear" w:color="auto" w:fill="00FFFF"/>
        </w:rPr>
        <w:t>mid so much praise and condemnation</w:t>
      </w:r>
      <w:r>
        <w:t xml:space="preserve"> of speed and transportation as icons </w:t>
      </w:r>
      <w:r>
        <w:rPr>
          <w:u w:val="single"/>
          <w:shd w:val="clear" w:color="auto" w:fill="00FFFF"/>
        </w:rPr>
        <w:t>of the universalized, homogeneously modern</w:t>
      </w:r>
      <w:r>
        <w:rPr>
          <w:u w:val="single"/>
        </w:rPr>
        <w:t xml:space="preserve"> abolition of spatial constraints, </w:t>
      </w:r>
      <w:r>
        <w:rPr>
          <w:u w:val="single"/>
          <w:shd w:val="clear" w:color="auto" w:fill="00FFFF"/>
        </w:rPr>
        <w:t>the vanguards elaborated, for the first time, their own loci of enunciation</w:t>
      </w:r>
      <w:r>
        <w:rPr>
          <w:u w:val="single"/>
        </w:rPr>
        <w:t xml:space="preserve"> imbricated in the circulation of goods, discourses, and peoples.</w:t>
      </w:r>
      <w:r>
        <w:t xml:space="preserve"> Two seminal manifestos of the early 1920s—one Argentinean, the other Brazilian—are exemplary in that regard</w:t>
      </w:r>
      <w:proofErr w:type="gramStart"/>
      <w:r>
        <w:t>:¶</w:t>
      </w:r>
      <w:proofErr w:type="gramEnd"/>
      <w:r>
        <w:t xml:space="preserve"> A single struggle—the struggle for the way. </w:t>
      </w:r>
      <w:proofErr w:type="spellStart"/>
      <w:proofErr w:type="gramStart"/>
      <w:r>
        <w:t>Lets</w:t>
      </w:r>
      <w:proofErr w:type="spellEnd"/>
      <w:proofErr w:type="gramEnd"/>
      <w:r>
        <w:t xml:space="preserve"> divide it up: poetry for import. And </w:t>
      </w:r>
      <w:proofErr w:type="spellStart"/>
      <w:r>
        <w:t>Brazilwood</w:t>
      </w:r>
      <w:proofErr w:type="spellEnd"/>
      <w:r>
        <w:t xml:space="preserve"> poetry for export. (Schwartz 1991, 138)¶ Martin Fierro accepts the consequences and responsibilities of situating oneself. . . . Instructed on his antecedents, his anatomy, the meridian on which he walks, he consults the barometer, the calendar, before stepping into the street in order to live it with the nerves and mentality of nowadays</w:t>
      </w:r>
      <w:proofErr w:type="gramStart"/>
      <w:r>
        <w:t>... .</w:t>
      </w:r>
      <w:proofErr w:type="gramEnd"/>
      <w:r>
        <w:t xml:space="preserve">8 To accentuate and to expand to the rest of the intellectual activities, the independent movement in language initiated by [poet] Ruben Dario doesn't </w:t>
      </w:r>
      <w:proofErr w:type="gramStart"/>
      <w:r>
        <w:t>mean ..</w:t>
      </w:r>
      <w:proofErr w:type="gramEnd"/>
      <w:r>
        <w:t xml:space="preserve"> . that we will renounce, much less pretend not to recognize, that every morning we use Swiss tooth paste, French towels, and English soap (Schwartz 1991, H3-I4)-9¶ Two native, national products, one commercial ("</w:t>
      </w:r>
      <w:proofErr w:type="spellStart"/>
      <w:r>
        <w:t>Brazilwood</w:t>
      </w:r>
      <w:proofErr w:type="spellEnd"/>
      <w:r>
        <w:t xml:space="preserve">," the first Brazilian export to the metropolis and the source of the regions name) and one cultural (Martin Fierro, the mythic character in the epic poem about an autochthonous gaucho as a founder of Argentinean nationality) are not only the anchor for a renewed nationalism, as has been argued widely, but also become vantage points from which to understand an expanded geopolitics. </w:t>
      </w:r>
      <w:r>
        <w:rPr>
          <w:iCs/>
        </w:rPr>
        <w:t>The map projected to elaborate this position needs to be altogether different from the one inherited from the period of nation-state formation</w:t>
      </w:r>
      <w:r>
        <w:t xml:space="preserve">. The modern and the new, so the "Manifesto Martin Fierro" seems to claim, </w:t>
      </w:r>
      <w:r>
        <w:rPr>
          <w:iCs/>
        </w:rPr>
        <w:t>necessarily come from an elsewhere that also has the power to define modernity and its others</w:t>
      </w:r>
      <w:r>
        <w:t>, whereas the "</w:t>
      </w:r>
      <w:proofErr w:type="spellStart"/>
      <w:r>
        <w:t>Brazilwood</w:t>
      </w:r>
      <w:proofErr w:type="spellEnd"/>
      <w:r>
        <w:t xml:space="preserve"> manifesto" foregrounds the fact that what stands as artistically new also depends on a sort of validation that is not at all foreign to a global circulation of commodities.</w:t>
      </w:r>
    </w:p>
    <w:p w14:paraId="2A3DDC0E" w14:textId="57AE8C71" w:rsidR="00C02821" w:rsidRDefault="00282D83" w:rsidP="00282D83">
      <w:pPr>
        <w:pStyle w:val="Heading2"/>
        <w:rPr>
          <w:iCs/>
          <w:sz w:val="26"/>
          <w:u w:val="none"/>
        </w:rPr>
      </w:pPr>
      <w:r>
        <w:lastRenderedPageBreak/>
        <w:t>3</w:t>
      </w:r>
      <w:r w:rsidR="00C02821">
        <w:br/>
      </w:r>
    </w:p>
    <w:p w14:paraId="222FD87C" w14:textId="77777777" w:rsidR="00C02821" w:rsidRPr="00780DC9" w:rsidRDefault="00C02821" w:rsidP="00C02821">
      <w:pPr>
        <w:pStyle w:val="Heading4"/>
        <w:rPr>
          <w:rFonts w:eastAsia="MS Gothic"/>
        </w:rPr>
      </w:pPr>
      <w:r>
        <w:rPr>
          <w:rFonts w:eastAsia="MS Gothic"/>
        </w:rPr>
        <w:t>U.S.-Mexico engagement counters Brazil influence and China support for Brazil</w:t>
      </w:r>
    </w:p>
    <w:p w14:paraId="2090C6E5" w14:textId="77777777" w:rsidR="00C02821" w:rsidRPr="00780DC9" w:rsidRDefault="00C02821" w:rsidP="00C02821">
      <w:pPr>
        <w:rPr>
          <w:rFonts w:eastAsia="Cambria" w:cs="Times New Roman"/>
        </w:rPr>
      </w:pPr>
      <w:r w:rsidRPr="00780DC9">
        <w:rPr>
          <w:rFonts w:eastAsia="Cambria" w:cs="Times New Roman"/>
          <w:b/>
          <w:sz w:val="23"/>
          <w:szCs w:val="23"/>
        </w:rPr>
        <w:t>Brzezinski 12</w:t>
      </w:r>
      <w:r w:rsidRPr="00780DC9">
        <w:rPr>
          <w:rFonts w:eastAsia="Cambria" w:cs="Times New Roman"/>
          <w:sz w:val="23"/>
          <w:szCs w:val="23"/>
        </w:rPr>
        <w:t xml:space="preserve"> </w:t>
      </w:r>
      <w:r w:rsidRPr="00780DC9">
        <w:rPr>
          <w:rFonts w:eastAsia="Cambria" w:cs="Times New Roman"/>
          <w:szCs w:val="16"/>
        </w:rPr>
        <w:t>– former National Security Adviser (</w:t>
      </w:r>
      <w:proofErr w:type="spellStart"/>
      <w:r w:rsidRPr="00780DC9">
        <w:rPr>
          <w:rFonts w:eastAsia="Cambria" w:cs="Times New Roman"/>
          <w:szCs w:val="16"/>
        </w:rPr>
        <w:t>Zbigniew</w:t>
      </w:r>
      <w:proofErr w:type="spellEnd"/>
      <w:r w:rsidRPr="00780DC9">
        <w:rPr>
          <w:rFonts w:eastAsia="Cambria" w:cs="Times New Roman"/>
          <w:szCs w:val="16"/>
        </w:rPr>
        <w:t>, “Strategic Vision: America and the Crisis of Global Power”, 2012, pp. 108-109)</w:t>
      </w:r>
    </w:p>
    <w:p w14:paraId="6D2AFB5B" w14:textId="77777777" w:rsidR="00C02821" w:rsidRPr="002F3AB7" w:rsidRDefault="00C02821" w:rsidP="00C02821">
      <w:pPr>
        <w:ind w:right="288"/>
        <w:rPr>
          <w:rFonts w:eastAsia="Times New Roman" w:cs="Times New Roman"/>
          <w:sz w:val="16"/>
        </w:rPr>
      </w:pPr>
      <w:r w:rsidRPr="00F23C21">
        <w:rPr>
          <w:rStyle w:val="StyleBoldUnderline"/>
          <w:highlight w:val="cyan"/>
        </w:rPr>
        <w:t xml:space="preserve">A waning partnership between America and Mexico could precipitate regional and </w:t>
      </w:r>
      <w:r w:rsidRPr="00A94F0C">
        <w:rPr>
          <w:rStyle w:val="StyleBoldUnderline"/>
        </w:rPr>
        <w:t xml:space="preserve">even </w:t>
      </w:r>
      <w:r w:rsidRPr="00F23C21">
        <w:rPr>
          <w:rStyle w:val="StyleBoldUnderline"/>
          <w:highlight w:val="cyan"/>
        </w:rPr>
        <w:t>international realignments</w:t>
      </w:r>
      <w:r w:rsidRPr="00780DC9">
        <w:rPr>
          <w:rFonts w:eastAsia="Times New Roman" w:cs="Times New Roman"/>
          <w:bCs/>
          <w:u w:val="single"/>
        </w:rPr>
        <w:t xml:space="preserve">. A reduction in Mexico’s democratic values, its economic power, and its political stability coupled with the dangers of drug cartel expansion would limit Mexico’s ability to become a regional leader with a proactive and positive agenda. This, in the end, could be </w:t>
      </w:r>
      <w:r w:rsidRPr="002F3AB7">
        <w:rPr>
          <w:rFonts w:eastAsia="Times New Roman" w:cs="Times New Roman"/>
          <w:sz w:val="16"/>
        </w:rPr>
        <w:t xml:space="preserve">the ultimate impact of an American decline: a weaker, less stable, </w:t>
      </w:r>
      <w:r w:rsidRPr="00780DC9">
        <w:rPr>
          <w:rFonts w:eastAsia="Times New Roman" w:cs="Times New Roman"/>
          <w:bCs/>
          <w:u w:val="single"/>
        </w:rPr>
        <w:t xml:space="preserve">less economically viable and more anti-American </w:t>
      </w:r>
      <w:r w:rsidRPr="00F23C21">
        <w:rPr>
          <w:rStyle w:val="StyleBoldUnderline"/>
          <w:highlight w:val="cyan"/>
        </w:rPr>
        <w:t>Mexico unable to constructively compete with Brazil for cooperative regional leadership</w:t>
      </w:r>
      <w:r w:rsidRPr="00780DC9">
        <w:rPr>
          <w:rFonts w:eastAsia="Times New Roman" w:cs="Times New Roman"/>
          <w:bCs/>
          <w:u w:val="single"/>
        </w:rPr>
        <w:t xml:space="preserve"> or to help promote stability in Central America</w:t>
      </w:r>
      <w:r w:rsidRPr="002F3AB7">
        <w:rPr>
          <w:rFonts w:eastAsia="Times New Roman" w:cs="Times New Roman"/>
          <w:sz w:val="16"/>
        </w:rPr>
        <w:t xml:space="preserve">. In that context, </w:t>
      </w:r>
      <w:r w:rsidRPr="00F23C21">
        <w:rPr>
          <w:rStyle w:val="StyleBoldUnderline"/>
          <w:highlight w:val="cyan"/>
        </w:rPr>
        <w:t>China could also</w:t>
      </w:r>
      <w:r w:rsidRPr="00780DC9">
        <w:rPr>
          <w:rFonts w:eastAsia="Times New Roman" w:cs="Times New Roman"/>
          <w:bCs/>
          <w:u w:val="single"/>
        </w:rPr>
        <w:t xml:space="preserve"> begin to </w:t>
      </w:r>
      <w:r w:rsidRPr="00F23C21">
        <w:rPr>
          <w:rStyle w:val="StyleBoldUnderline"/>
          <w:highlight w:val="cyan"/>
        </w:rPr>
        <w:t>play a more significant role in the post-American regional politics</w:t>
      </w:r>
      <w:r w:rsidRPr="00780DC9">
        <w:rPr>
          <w:rFonts w:eastAsia="Times New Roman" w:cs="Times New Roman"/>
          <w:bCs/>
          <w:u w:val="single"/>
        </w:rPr>
        <w:t xml:space="preserve"> of the Western Hemisphere. As part of China’s slowly emerging campaign for greater global influence, the PRC has initiated large-scale investments in both Africa and Latin America. For example, </w:t>
      </w:r>
      <w:r w:rsidRPr="00F23C21">
        <w:rPr>
          <w:rStyle w:val="StyleBoldUnderline"/>
          <w:highlight w:val="cyan"/>
        </w:rPr>
        <w:t>Brazil and China have long been trying to forge a strategic partnership</w:t>
      </w:r>
      <w:r w:rsidRPr="00780DC9">
        <w:rPr>
          <w:rFonts w:eastAsia="Times New Roman" w:cs="Times New Roman"/>
          <w:bCs/>
          <w:u w:val="single"/>
        </w:rPr>
        <w:t xml:space="preserve"> in energy and technology</w:t>
      </w:r>
      <w:r w:rsidRPr="002F3AB7">
        <w:rPr>
          <w:rFonts w:eastAsia="Times New Roman" w:cs="Times New Roman"/>
          <w:sz w:val="16"/>
        </w:rPr>
        <w:t xml:space="preserve">. This is not to suggest that </w:t>
      </w:r>
      <w:r w:rsidRPr="00780DC9">
        <w:rPr>
          <w:rFonts w:eastAsia="Times New Roman" w:cs="Times New Roman"/>
          <w:bCs/>
          <w:u w:val="single"/>
        </w:rPr>
        <w:t>China</w:t>
      </w:r>
      <w:r w:rsidRPr="002F3AB7">
        <w:rPr>
          <w:rFonts w:eastAsia="Times New Roman" w:cs="Times New Roman"/>
          <w:sz w:val="16"/>
        </w:rPr>
        <w:t xml:space="preserve"> would seek to dominate this region, but it obviously </w:t>
      </w:r>
      <w:r w:rsidRPr="00780DC9">
        <w:rPr>
          <w:rFonts w:eastAsia="Times New Roman" w:cs="Times New Roman"/>
          <w:bCs/>
          <w:u w:val="single"/>
        </w:rPr>
        <w:t>could benefit from receding American regional power, by helping more overtly anti-American governments in their economic development</w:t>
      </w:r>
      <w:r w:rsidRPr="002F3AB7">
        <w:rPr>
          <w:rFonts w:eastAsia="Times New Roman" w:cs="Times New Roman"/>
          <w:sz w:val="16"/>
        </w:rPr>
        <w:t>.</w:t>
      </w:r>
    </w:p>
    <w:p w14:paraId="1E324F9B" w14:textId="77777777" w:rsidR="00C02821" w:rsidRDefault="00C02821" w:rsidP="00C02821">
      <w:pPr>
        <w:rPr>
          <w:rFonts w:eastAsia="Calibri"/>
        </w:rPr>
      </w:pPr>
    </w:p>
    <w:p w14:paraId="0B24A835" w14:textId="77777777" w:rsidR="00C02821" w:rsidRPr="00625A29" w:rsidRDefault="00C02821" w:rsidP="00C02821">
      <w:pPr>
        <w:pStyle w:val="Heading4"/>
      </w:pPr>
      <w:r>
        <w:t>U.S. influence directly trades off with Brazil influence in the region</w:t>
      </w:r>
    </w:p>
    <w:p w14:paraId="1855A3E4" w14:textId="77777777" w:rsidR="00C02821" w:rsidRDefault="00C02821" w:rsidP="00C02821">
      <w:r w:rsidRPr="00625A29">
        <w:rPr>
          <w:rStyle w:val="StyleStyleBold12pt"/>
        </w:rPr>
        <w:t>Crandall 11</w:t>
      </w:r>
      <w:r w:rsidRPr="00625A29">
        <w:t xml:space="preserve"> – Associate Professor of International</w:t>
      </w:r>
      <w:r>
        <w:t xml:space="preserve"> Politics at Davidson College;</w:t>
      </w:r>
      <w:r w:rsidRPr="00625A29">
        <w:t xml:space="preserve"> Principal Director for the Western Hemisphere at the U.S. Department of Defense in 2009</w:t>
      </w:r>
      <w:r>
        <w:t>;</w:t>
      </w:r>
      <w:r w:rsidRPr="00625A29">
        <w:t xml:space="preserve"> Director for Andean Affairs at the National Security Council in 2010-11 (Russell</w:t>
      </w:r>
      <w:r>
        <w:t xml:space="preserve"> Crandall</w:t>
      </w:r>
      <w:r w:rsidRPr="00625A29">
        <w:t>,</w:t>
      </w:r>
      <w:r>
        <w:t xml:space="preserve"> May-June 2011, </w:t>
      </w:r>
      <w:r>
        <w:rPr>
          <w:i/>
        </w:rPr>
        <w:t>Foreign Affairs</w:t>
      </w:r>
      <w:r w:rsidRPr="00625A29">
        <w:t xml:space="preserve"> “Post-American Hemisphere: Power and Politics in an Autonomous Latin America,” </w:t>
      </w:r>
      <w:r w:rsidRPr="00C85522">
        <w:rPr>
          <w:i/>
        </w:rPr>
        <w:t>90.3</w:t>
      </w:r>
      <w:r w:rsidRPr="00625A29">
        <w:t>,</w:t>
      </w:r>
    </w:p>
    <w:p w14:paraId="287D22DE" w14:textId="77777777" w:rsidR="00C02821" w:rsidRDefault="00C02821" w:rsidP="00C02821">
      <w:pPr>
        <w:rPr>
          <w:sz w:val="16"/>
        </w:rPr>
      </w:pPr>
      <w:r w:rsidRPr="00800535">
        <w:rPr>
          <w:sz w:val="16"/>
        </w:rPr>
        <w:t xml:space="preserve">POWER PLAYS </w:t>
      </w:r>
      <w:r w:rsidRPr="00F45AB2">
        <w:rPr>
          <w:rStyle w:val="StyleBoldUnderline"/>
        </w:rPr>
        <w:t xml:space="preserve">Latin America's </w:t>
      </w:r>
      <w:r w:rsidRPr="00F23C21">
        <w:rPr>
          <w:rStyle w:val="StyleBoldUnderline"/>
          <w:highlight w:val="cyan"/>
        </w:rPr>
        <w:t>economic growth and political stability are driving</w:t>
      </w:r>
      <w:r w:rsidRPr="00F45AB2">
        <w:rPr>
          <w:rStyle w:val="StyleBoldUnderline"/>
        </w:rPr>
        <w:t xml:space="preserve"> an unprecedented </w:t>
      </w:r>
      <w:r w:rsidRPr="00F23C21">
        <w:rPr>
          <w:rStyle w:val="StyleBoldUnderline"/>
          <w:highlight w:val="cyan"/>
        </w:rPr>
        <w:t xml:space="preserve">power </w:t>
      </w:r>
      <w:proofErr w:type="gramStart"/>
      <w:r w:rsidRPr="00F23C21">
        <w:rPr>
          <w:rStyle w:val="StyleBoldUnderline"/>
          <w:highlight w:val="cyan"/>
        </w:rPr>
        <w:t>shift  within</w:t>
      </w:r>
      <w:proofErr w:type="gramEnd"/>
      <w:r w:rsidRPr="00F23C21">
        <w:rPr>
          <w:rStyle w:val="StyleBoldUnderline"/>
          <w:highlight w:val="cyan"/>
        </w:rPr>
        <w:t xml:space="preserve"> the region</w:t>
      </w:r>
      <w:r w:rsidRPr="00F45AB2">
        <w:rPr>
          <w:rStyle w:val="StyleBoldUnderline"/>
        </w:rPr>
        <w:t>.</w:t>
      </w:r>
      <w:r w:rsidRPr="00800535">
        <w:rPr>
          <w:sz w:val="16"/>
        </w:rPr>
        <w:t xml:space="preserve"> Countries are reassessing their interests and alliances, and the more confident among them are flexing their muscles. </w:t>
      </w:r>
      <w:r w:rsidRPr="00F45AB2">
        <w:rPr>
          <w:rStyle w:val="StyleBoldUnderline"/>
        </w:rPr>
        <w:t xml:space="preserve">Instead of looking to Washington for guidance, </w:t>
      </w:r>
      <w:proofErr w:type="gramStart"/>
      <w:r w:rsidRPr="00F45AB2">
        <w:rPr>
          <w:rStyle w:val="StyleBoldUnderline"/>
        </w:rPr>
        <w:t>Latin  American</w:t>
      </w:r>
      <w:proofErr w:type="gramEnd"/>
      <w:r w:rsidRPr="00F45AB2">
        <w:rPr>
          <w:rStyle w:val="StyleBoldUnderline"/>
        </w:rPr>
        <w:t xml:space="preserve"> countries are increasingly working among themselves to conduct diplomacy</w:t>
      </w:r>
      <w:r w:rsidRPr="00800535">
        <w:rPr>
          <w:sz w:val="16"/>
        </w:rPr>
        <w:t xml:space="preserve">, pursue  shared objectives, and, at times, even spark new rivalries.  </w:t>
      </w:r>
      <w:r w:rsidRPr="00F23C21">
        <w:rPr>
          <w:rStyle w:val="Emphasis"/>
          <w:highlight w:val="cyan"/>
        </w:rPr>
        <w:t xml:space="preserve">Brazil's emergence as a serious power is a direct result of the increasing absence of U.S.  </w:t>
      </w:r>
      <w:proofErr w:type="gramStart"/>
      <w:r w:rsidRPr="00F23C21">
        <w:rPr>
          <w:rStyle w:val="Emphasis"/>
          <w:highlight w:val="cyan"/>
        </w:rPr>
        <w:t>influence</w:t>
      </w:r>
      <w:proofErr w:type="gramEnd"/>
      <w:r w:rsidRPr="00F23C21">
        <w:rPr>
          <w:rStyle w:val="Emphasis"/>
          <w:highlight w:val="cyan"/>
        </w:rPr>
        <w:t xml:space="preserve"> in the region</w:t>
      </w:r>
      <w:r w:rsidRPr="00F45AB2">
        <w:rPr>
          <w:rStyle w:val="StyleBoldUnderline"/>
        </w:rPr>
        <w:t xml:space="preserve">. </w:t>
      </w:r>
      <w:r w:rsidRPr="00F23C21">
        <w:rPr>
          <w:rStyle w:val="StyleBoldUnderline"/>
          <w:highlight w:val="cyan"/>
        </w:rPr>
        <w:t>Sensing an opportunity to gain</w:t>
      </w:r>
      <w:r w:rsidRPr="00F45AB2">
        <w:rPr>
          <w:rStyle w:val="StyleBoldUnderline"/>
        </w:rPr>
        <w:t xml:space="preserve"> the </w:t>
      </w:r>
      <w:r w:rsidRPr="00F23C21">
        <w:rPr>
          <w:rStyle w:val="StyleBoldUnderline"/>
          <w:highlight w:val="cyan"/>
        </w:rPr>
        <w:t>regional stature</w:t>
      </w:r>
      <w:r w:rsidRPr="00F45AB2">
        <w:rPr>
          <w:rStyle w:val="StyleBoldUnderline"/>
        </w:rPr>
        <w:t xml:space="preserve"> that has long </w:t>
      </w:r>
      <w:proofErr w:type="gramStart"/>
      <w:r w:rsidRPr="00F45AB2">
        <w:rPr>
          <w:rStyle w:val="StyleBoldUnderline"/>
        </w:rPr>
        <w:t>eluded  it</w:t>
      </w:r>
      <w:proofErr w:type="gramEnd"/>
      <w:r w:rsidRPr="00F45AB2">
        <w:rPr>
          <w:rStyle w:val="StyleBoldUnderline"/>
        </w:rPr>
        <w:t>, the country has begun to act more assertively.</w:t>
      </w:r>
      <w:r w:rsidRPr="00800535">
        <w:rPr>
          <w:sz w:val="16"/>
        </w:rPr>
        <w:t xml:space="preserve"> But complicating Brazil's power play is </w:t>
      </w:r>
      <w:proofErr w:type="gramStart"/>
      <w:r w:rsidRPr="00800535">
        <w:rPr>
          <w:sz w:val="16"/>
        </w:rPr>
        <w:t>the  reaction</w:t>
      </w:r>
      <w:proofErr w:type="gramEnd"/>
      <w:r w:rsidRPr="00800535">
        <w:rPr>
          <w:sz w:val="16"/>
        </w:rPr>
        <w:t xml:space="preserve"> from its fellow Latin American nations. Colombian, Mexican, and Peruvian officials</w:t>
      </w:r>
      <w:proofErr w:type="gramStart"/>
      <w:r w:rsidRPr="00800535">
        <w:rPr>
          <w:sz w:val="16"/>
        </w:rPr>
        <w:t>,  among</w:t>
      </w:r>
      <w:proofErr w:type="gramEnd"/>
      <w:r w:rsidRPr="00800535">
        <w:rPr>
          <w:sz w:val="16"/>
        </w:rPr>
        <w:t xml:space="preserve"> others, talk privately about their dislike of Brazil's arrogant diplomacy. In some quarters</w:t>
      </w:r>
      <w:proofErr w:type="gramStart"/>
      <w:r w:rsidRPr="00800535">
        <w:rPr>
          <w:sz w:val="16"/>
        </w:rPr>
        <w:t>,  Brazil's</w:t>
      </w:r>
      <w:proofErr w:type="gramEnd"/>
      <w:r w:rsidRPr="00800535">
        <w:rPr>
          <w:sz w:val="16"/>
        </w:rPr>
        <w:t xml:space="preserve"> responses to developments such as Chavez's ongoing assault on Venezuela's democracy  and even the 2009 coup in Honduras have undermined its credibility as a serious leader.  (Brasilia's reluctance to speak out for hemispheric democracy is particularly inexcusable for </w:t>
      </w:r>
      <w:proofErr w:type="gramStart"/>
      <w:r w:rsidRPr="00800535">
        <w:rPr>
          <w:sz w:val="16"/>
        </w:rPr>
        <w:t>a  government</w:t>
      </w:r>
      <w:proofErr w:type="gramEnd"/>
      <w:r w:rsidRPr="00800535">
        <w:rPr>
          <w:sz w:val="16"/>
        </w:rPr>
        <w:t xml:space="preserve"> that includes many officials who suffered under the successive military regimes of  the 1960s, 1970s, and 1980s.) Many Latin American officials quietly reveal that they are not eager to see Brazil replace the United States as the hemisphere's hegemon. As one diplomat recently put it, "The new imperialists have arrived, and they speak Portuguese."</w:t>
      </w:r>
    </w:p>
    <w:p w14:paraId="63AF6B99" w14:textId="77777777" w:rsidR="00C02821" w:rsidRDefault="00C02821" w:rsidP="00C02821">
      <w:pPr>
        <w:rPr>
          <w:sz w:val="16"/>
        </w:rPr>
      </w:pPr>
    </w:p>
    <w:p w14:paraId="5BBFBB53" w14:textId="77777777" w:rsidR="00C02821" w:rsidRPr="0049549C" w:rsidRDefault="00C02821" w:rsidP="00C02821">
      <w:pPr>
        <w:keepNext/>
        <w:keepLines/>
        <w:spacing w:before="200"/>
        <w:outlineLvl w:val="3"/>
        <w:rPr>
          <w:rStyle w:val="StyleStyleBold12pt"/>
        </w:rPr>
      </w:pPr>
      <w:r w:rsidRPr="0049549C">
        <w:rPr>
          <w:rStyle w:val="StyleStyleBold12pt"/>
        </w:rPr>
        <w:lastRenderedPageBreak/>
        <w:t>Brazil soft power solves global free trade</w:t>
      </w:r>
    </w:p>
    <w:p w14:paraId="65824AD3" w14:textId="77777777" w:rsidR="00C02821" w:rsidRPr="00360C6C" w:rsidRDefault="00C02821" w:rsidP="00C02821">
      <w:pPr>
        <w:rPr>
          <w:szCs w:val="16"/>
        </w:rPr>
      </w:pPr>
      <w:proofErr w:type="spellStart"/>
      <w:r w:rsidRPr="00360C6C">
        <w:rPr>
          <w:b/>
        </w:rPr>
        <w:t>Bodman</w:t>
      </w:r>
      <w:proofErr w:type="spellEnd"/>
      <w:r w:rsidRPr="00360C6C">
        <w:rPr>
          <w:b/>
        </w:rPr>
        <w:t xml:space="preserve">, </w:t>
      </w:r>
      <w:proofErr w:type="spellStart"/>
      <w:r w:rsidRPr="00360C6C">
        <w:rPr>
          <w:b/>
        </w:rPr>
        <w:t>Wolfensohn</w:t>
      </w:r>
      <w:proofErr w:type="spellEnd"/>
      <w:r w:rsidRPr="00360C6C">
        <w:rPr>
          <w:b/>
        </w:rPr>
        <w:t xml:space="preserve">, and </w:t>
      </w:r>
      <w:proofErr w:type="spellStart"/>
      <w:r w:rsidRPr="00360C6C">
        <w:rPr>
          <w:b/>
        </w:rPr>
        <w:t>Sweig</w:t>
      </w:r>
      <w:proofErr w:type="spellEnd"/>
      <w:r w:rsidRPr="00360C6C">
        <w:rPr>
          <w:b/>
        </w:rPr>
        <w:t xml:space="preserve">, 11 </w:t>
      </w:r>
      <w:r w:rsidRPr="00360C6C">
        <w:rPr>
          <w:szCs w:val="16"/>
        </w:rPr>
        <w:t>– ScD from Massachusetts Institute of Technology, Former Secretary of Energy, Former Deputy Secretary, US Treasury Department, AND MBA from Harvard University, Former President, World Bank, AND PhD, Johns Hopkins University School of Advanced International Studies, Nelson and David Rockefeller Senior Fellow for Latin American Studies, Council on Foreign Relations (Samuel W., AND James D., AND Julia E., July 2011, “Global Brazil and U.S.-Brazil Relations: Independent Task Force No. 66,” Council on Foreign Relations</w:t>
      </w:r>
    </w:p>
    <w:p w14:paraId="527D5B2A" w14:textId="77777777" w:rsidR="00C02821" w:rsidRDefault="00C02821" w:rsidP="00C02821">
      <w:pPr>
        <w:rPr>
          <w:sz w:val="16"/>
        </w:rPr>
      </w:pPr>
      <w:r w:rsidRPr="00802F5F">
        <w:rPr>
          <w:sz w:val="12"/>
        </w:rPr>
        <w:t>¶</w:t>
      </w:r>
      <w:r w:rsidRPr="00802F5F">
        <w:rPr>
          <w:sz w:val="16"/>
        </w:rPr>
        <w:t xml:space="preserve"> International Trade</w:t>
      </w:r>
      <w:r w:rsidRPr="00802F5F">
        <w:rPr>
          <w:sz w:val="12"/>
        </w:rPr>
        <w:t>¶</w:t>
      </w:r>
      <w:r w:rsidRPr="00802F5F">
        <w:rPr>
          <w:sz w:val="16"/>
        </w:rPr>
        <w:t xml:space="preserve"> </w:t>
      </w:r>
      <w:r w:rsidRPr="00802F5F">
        <w:rPr>
          <w:sz w:val="12"/>
        </w:rPr>
        <w:t>¶</w:t>
      </w:r>
      <w:r w:rsidRPr="00802F5F">
        <w:rPr>
          <w:sz w:val="16"/>
        </w:rPr>
        <w:t xml:space="preserve"> </w:t>
      </w:r>
      <w:r w:rsidRPr="00F23C21">
        <w:rPr>
          <w:rStyle w:val="StyleBoldUnderline"/>
          <w:highlight w:val="cyan"/>
        </w:rPr>
        <w:t>Brazil aims to restructure global trade architecture to advance</w:t>
      </w:r>
      <w:r w:rsidRPr="00360C6C">
        <w:rPr>
          <w:u w:val="single"/>
        </w:rPr>
        <w:t xml:space="preserve"> both trade liberalization and more </w:t>
      </w:r>
      <w:r w:rsidRPr="00F23C21">
        <w:rPr>
          <w:rStyle w:val="StyleBoldUnderline"/>
          <w:highlight w:val="cyan"/>
        </w:rPr>
        <w:t>equitable access to markets</w:t>
      </w:r>
      <w:r w:rsidRPr="00360C6C">
        <w:rPr>
          <w:u w:val="single"/>
        </w:rPr>
        <w:t xml:space="preserve"> while also providing a degree of protection to its domestic markets and participants</w:t>
      </w:r>
      <w:r w:rsidRPr="00802F5F">
        <w:rPr>
          <w:sz w:val="16"/>
        </w:rPr>
        <w:t xml:space="preserve">. </w:t>
      </w:r>
      <w:r w:rsidRPr="00F23C21">
        <w:rPr>
          <w:rStyle w:val="StyleBoldUnderline"/>
          <w:highlight w:val="cyan"/>
        </w:rPr>
        <w:t>Brazil</w:t>
      </w:r>
      <w:r w:rsidRPr="00802F5F">
        <w:rPr>
          <w:sz w:val="16"/>
        </w:rPr>
        <w:t xml:space="preserve">, along with India, </w:t>
      </w:r>
      <w:r w:rsidRPr="00F23C21">
        <w:rPr>
          <w:rStyle w:val="StyleBoldUnderline"/>
          <w:highlight w:val="cyan"/>
        </w:rPr>
        <w:t>spearheaded the</w:t>
      </w:r>
      <w:r w:rsidRPr="00360C6C">
        <w:rPr>
          <w:u w:val="single"/>
        </w:rPr>
        <w:t xml:space="preserve"> creation of the </w:t>
      </w:r>
      <w:r w:rsidRPr="00F23C21">
        <w:rPr>
          <w:rStyle w:val="StyleBoldUnderline"/>
          <w:highlight w:val="cyan"/>
        </w:rPr>
        <w:t>G20</w:t>
      </w:r>
      <w:r w:rsidRPr="007151C4">
        <w:rPr>
          <w:rStyle w:val="StyleBoldUnderline"/>
        </w:rPr>
        <w:t xml:space="preserve"> </w:t>
      </w:r>
      <w:r w:rsidRPr="00360C6C">
        <w:rPr>
          <w:u w:val="single"/>
        </w:rPr>
        <w:t>developing nations</w:t>
      </w:r>
      <w:r w:rsidRPr="00802F5F">
        <w:rPr>
          <w:sz w:val="16"/>
        </w:rPr>
        <w:t xml:space="preserve"> in </w:t>
      </w:r>
      <w:proofErr w:type="spellStart"/>
      <w:r w:rsidRPr="00802F5F">
        <w:rPr>
          <w:sz w:val="16"/>
        </w:rPr>
        <w:t>Cancún</w:t>
      </w:r>
      <w:proofErr w:type="spellEnd"/>
      <w:r w:rsidRPr="00802F5F">
        <w:rPr>
          <w:sz w:val="16"/>
        </w:rPr>
        <w:t xml:space="preserve"> in 2003 </w:t>
      </w:r>
      <w:r w:rsidRPr="00F23C21">
        <w:rPr>
          <w:rStyle w:val="StyleBoldUnderline"/>
          <w:highlight w:val="cyan"/>
        </w:rPr>
        <w:t>to strengthen</w:t>
      </w:r>
      <w:r w:rsidRPr="00360C6C">
        <w:rPr>
          <w:u w:val="single"/>
        </w:rPr>
        <w:t xml:space="preserve"> their </w:t>
      </w:r>
      <w:r w:rsidRPr="00F23C21">
        <w:rPr>
          <w:rStyle w:val="StyleBoldUnderline"/>
          <w:highlight w:val="cyan"/>
        </w:rPr>
        <w:t>negotiating power within the WTO</w:t>
      </w:r>
      <w:r w:rsidRPr="00802F5F">
        <w:rPr>
          <w:sz w:val="16"/>
        </w:rPr>
        <w:t>. (Brazil’s role in the financial G20 is addressed below.)</w:t>
      </w:r>
      <w:r w:rsidRPr="00802F5F">
        <w:rPr>
          <w:sz w:val="12"/>
        </w:rPr>
        <w:t>¶</w:t>
      </w:r>
      <w:r w:rsidRPr="00802F5F">
        <w:rPr>
          <w:sz w:val="16"/>
        </w:rPr>
        <w:t xml:space="preserve"> </w:t>
      </w:r>
      <w:r w:rsidRPr="00802F5F">
        <w:rPr>
          <w:sz w:val="12"/>
        </w:rPr>
        <w:t>¶</w:t>
      </w:r>
      <w:r w:rsidRPr="00802F5F">
        <w:rPr>
          <w:sz w:val="16"/>
        </w:rPr>
        <w:t xml:space="preserve"> </w:t>
      </w:r>
      <w:proofErr w:type="gramStart"/>
      <w:r w:rsidRPr="00360C6C">
        <w:rPr>
          <w:u w:val="single"/>
        </w:rPr>
        <w:t>As</w:t>
      </w:r>
      <w:proofErr w:type="gramEnd"/>
      <w:r w:rsidRPr="00360C6C">
        <w:rPr>
          <w:u w:val="single"/>
        </w:rPr>
        <w:t xml:space="preserve"> a bridge between the developed and developing worlds</w:t>
      </w:r>
      <w:r w:rsidRPr="00802F5F">
        <w:rPr>
          <w:sz w:val="16"/>
        </w:rPr>
        <w:t xml:space="preserve">, </w:t>
      </w:r>
      <w:r w:rsidRPr="00360C6C">
        <w:rPr>
          <w:u w:val="single"/>
        </w:rPr>
        <w:t>Brazil</w:t>
      </w:r>
      <w:r w:rsidRPr="00802F5F">
        <w:rPr>
          <w:sz w:val="16"/>
        </w:rPr>
        <w:t xml:space="preserve"> alternately </w:t>
      </w:r>
      <w:r w:rsidRPr="00360C6C">
        <w:rPr>
          <w:u w:val="single"/>
        </w:rPr>
        <w:t>compromises on its commitment to liberalization and its solidarity with developing nations</w:t>
      </w:r>
      <w:r w:rsidRPr="00802F5F">
        <w:rPr>
          <w:sz w:val="16"/>
        </w:rPr>
        <w:t xml:space="preserve">, </w:t>
      </w:r>
      <w:r w:rsidRPr="00360C6C">
        <w:rPr>
          <w:u w:val="single"/>
        </w:rPr>
        <w:t>which</w:t>
      </w:r>
      <w:r w:rsidRPr="00802F5F">
        <w:rPr>
          <w:sz w:val="16"/>
        </w:rPr>
        <w:t xml:space="preserve">, like Brazil itself, </w:t>
      </w:r>
      <w:r w:rsidRPr="00360C6C">
        <w:rPr>
          <w:u w:val="single"/>
        </w:rPr>
        <w:t>are</w:t>
      </w:r>
      <w:r w:rsidRPr="00802F5F">
        <w:rPr>
          <w:sz w:val="16"/>
        </w:rPr>
        <w:t xml:space="preserve"> </w:t>
      </w:r>
      <w:r w:rsidRPr="00360C6C">
        <w:rPr>
          <w:u w:val="single"/>
        </w:rPr>
        <w:t>at times inclined toward industrial and farm protectionism</w:t>
      </w:r>
      <w:r w:rsidRPr="00802F5F">
        <w:rPr>
          <w:sz w:val="16"/>
        </w:rPr>
        <w:t>. For example, Brazil has supported exceptions from tariff limits for “special products” in developing countries confronted by a surge of imports. On the other hand, in 2008, Brazil broke from Argentina, China, and India to endorse a proposal that would lower the ceiling on U.S. agricultural subsidies in exchange for cuts to industrial tariffs.</w:t>
      </w:r>
      <w:r w:rsidRPr="00802F5F">
        <w:rPr>
          <w:sz w:val="12"/>
        </w:rPr>
        <w:t>¶</w:t>
      </w:r>
      <w:r w:rsidRPr="00802F5F">
        <w:rPr>
          <w:sz w:val="16"/>
        </w:rPr>
        <w:t xml:space="preserve"> </w:t>
      </w:r>
      <w:r w:rsidRPr="00802F5F">
        <w:rPr>
          <w:sz w:val="12"/>
        </w:rPr>
        <w:t>¶</w:t>
      </w:r>
      <w:r w:rsidRPr="00802F5F">
        <w:rPr>
          <w:sz w:val="16"/>
        </w:rPr>
        <w:t xml:space="preserve"> The Task Force expects that near-term agreement on the Doha Development Agenda is unlikely; in the meantime, </w:t>
      </w:r>
      <w:r w:rsidRPr="00F23C21">
        <w:rPr>
          <w:rStyle w:val="StyleBoldUnderline"/>
          <w:highlight w:val="cyan"/>
        </w:rPr>
        <w:t>Brazil</w:t>
      </w:r>
      <w:r w:rsidRPr="00802F5F">
        <w:rPr>
          <w:sz w:val="16"/>
        </w:rPr>
        <w:t xml:space="preserve">— within the G20 and independently— </w:t>
      </w:r>
      <w:r w:rsidRPr="00F23C21">
        <w:rPr>
          <w:rStyle w:val="StyleBoldUnderline"/>
          <w:highlight w:val="cyan"/>
        </w:rPr>
        <w:t>will likely continue to balance its free trade interests with its persistent desire to elevate</w:t>
      </w:r>
      <w:r w:rsidRPr="00360C6C">
        <w:rPr>
          <w:u w:val="single"/>
        </w:rPr>
        <w:t xml:space="preserve"> the </w:t>
      </w:r>
      <w:r w:rsidRPr="00F23C21">
        <w:rPr>
          <w:rStyle w:val="StyleBoldUnderline"/>
          <w:highlight w:val="cyan"/>
        </w:rPr>
        <w:t>influence and interests</w:t>
      </w:r>
      <w:r w:rsidRPr="00360C6C">
        <w:rPr>
          <w:u w:val="single"/>
        </w:rPr>
        <w:t xml:space="preserve"> of developing nations </w:t>
      </w:r>
      <w:r w:rsidRPr="00F23C21">
        <w:rPr>
          <w:rStyle w:val="StyleBoldUnderline"/>
          <w:highlight w:val="cyan"/>
        </w:rPr>
        <w:t>within trade negotiations</w:t>
      </w:r>
      <w:r w:rsidRPr="00802F5F">
        <w:rPr>
          <w:sz w:val="16"/>
        </w:rPr>
        <w:t xml:space="preserve">. </w:t>
      </w:r>
      <w:r w:rsidRPr="00360C6C">
        <w:rPr>
          <w:u w:val="single"/>
        </w:rPr>
        <w:t>This duality of interests reflects the duality within Brazil as both a developed and developing country</w:t>
      </w:r>
      <w:r w:rsidRPr="00802F5F">
        <w:rPr>
          <w:sz w:val="16"/>
        </w:rPr>
        <w:t>.</w:t>
      </w:r>
    </w:p>
    <w:p w14:paraId="2E1F4448" w14:textId="77777777" w:rsidR="00C02821" w:rsidRPr="00802F5F" w:rsidRDefault="00C02821" w:rsidP="00C02821">
      <w:pPr>
        <w:rPr>
          <w:sz w:val="16"/>
        </w:rPr>
      </w:pPr>
    </w:p>
    <w:p w14:paraId="008B58D3" w14:textId="77777777" w:rsidR="00C02821" w:rsidRPr="00B16793" w:rsidRDefault="00C02821" w:rsidP="00C02821">
      <w:pPr>
        <w:pStyle w:val="Heading4"/>
        <w:rPr>
          <w:rFonts w:eastAsia="Cambria"/>
        </w:rPr>
      </w:pPr>
      <w:r w:rsidRPr="00B16793">
        <w:rPr>
          <w:rFonts w:eastAsia="Cambria"/>
        </w:rPr>
        <w:t>Protectionism will cause global wars – risks extinction</w:t>
      </w:r>
    </w:p>
    <w:p w14:paraId="7CDB41E2" w14:textId="77777777" w:rsidR="00C02821" w:rsidRPr="00B16793" w:rsidRDefault="00C02821" w:rsidP="00C02821">
      <w:pPr>
        <w:rPr>
          <w:rFonts w:eastAsia="Cambria"/>
          <w:sz w:val="14"/>
        </w:rPr>
      </w:pPr>
      <w:proofErr w:type="spellStart"/>
      <w:r w:rsidRPr="00B16793">
        <w:rPr>
          <w:rFonts w:eastAsia="Cambria"/>
          <w:b/>
          <w:sz w:val="26"/>
          <w:szCs w:val="26"/>
          <w:u w:val="single"/>
        </w:rPr>
        <w:t>Panzner</w:t>
      </w:r>
      <w:proofErr w:type="spellEnd"/>
      <w:r w:rsidRPr="00B16793">
        <w:rPr>
          <w:rFonts w:eastAsia="Cambria"/>
          <w:b/>
          <w:sz w:val="26"/>
          <w:szCs w:val="26"/>
          <w:u w:val="single"/>
        </w:rPr>
        <w:t xml:space="preserve"> 8</w:t>
      </w:r>
      <w:r w:rsidRPr="00B16793">
        <w:rPr>
          <w:rFonts w:eastAsia="Cambria"/>
          <w:sz w:val="14"/>
        </w:rPr>
        <w:t xml:space="preserve"> – faculty at the New York Institute of Finance, 25-year veteran of the global stock, bond, and currency markets who has worked in New York and London for HSBC, Soros Funds, ABN </w:t>
      </w:r>
      <w:proofErr w:type="spellStart"/>
      <w:r w:rsidRPr="00B16793">
        <w:rPr>
          <w:rFonts w:eastAsia="Cambria"/>
          <w:sz w:val="14"/>
        </w:rPr>
        <w:t>Amro</w:t>
      </w:r>
      <w:proofErr w:type="spellEnd"/>
      <w:r w:rsidRPr="00B16793">
        <w:rPr>
          <w:rFonts w:eastAsia="Cambria"/>
          <w:sz w:val="14"/>
        </w:rPr>
        <w:t>, Dresdner Bank, and JPMorgan Chase (Michael, “Financial Armageddon: Protect Your Future from Economic Collapse,” p. 136-138)</w:t>
      </w:r>
    </w:p>
    <w:p w14:paraId="027B73E4" w14:textId="77777777" w:rsidR="00C02821" w:rsidRPr="00B16793" w:rsidRDefault="00C02821" w:rsidP="00C02821">
      <w:pPr>
        <w:rPr>
          <w:rFonts w:eastAsia="Cambria"/>
          <w:sz w:val="14"/>
        </w:rPr>
      </w:pPr>
    </w:p>
    <w:p w14:paraId="5519A959" w14:textId="77777777" w:rsidR="00C02821" w:rsidRPr="000B5020" w:rsidRDefault="00C02821" w:rsidP="00C02821">
      <w:pPr>
        <w:rPr>
          <w:sz w:val="16"/>
        </w:rPr>
      </w:pPr>
      <w:r w:rsidRPr="000B5020">
        <w:rPr>
          <w:sz w:val="16"/>
        </w:rPr>
        <w:t xml:space="preserve">Continuing calls for </w:t>
      </w:r>
      <w:r w:rsidRPr="00F23C21">
        <w:rPr>
          <w:highlight w:val="cyan"/>
          <w:u w:val="single"/>
        </w:rPr>
        <w:t>curbs on</w:t>
      </w:r>
      <w:r w:rsidRPr="000B5020">
        <w:rPr>
          <w:sz w:val="16"/>
        </w:rPr>
        <w:t xml:space="preserve"> the flow of finance and </w:t>
      </w:r>
      <w:r w:rsidRPr="00F23C21">
        <w:rPr>
          <w:highlight w:val="cyan"/>
          <w:u w:val="single"/>
        </w:rPr>
        <w:t>trade</w:t>
      </w:r>
      <w:r w:rsidRPr="00B16793">
        <w:rPr>
          <w:u w:val="single"/>
        </w:rPr>
        <w:t xml:space="preserve"> will </w:t>
      </w:r>
      <w:r w:rsidRPr="00F23C21">
        <w:rPr>
          <w:highlight w:val="cyan"/>
          <w:u w:val="single"/>
        </w:rPr>
        <w:t>inspire</w:t>
      </w:r>
      <w:r w:rsidRPr="000B5020">
        <w:rPr>
          <w:sz w:val="16"/>
        </w:rPr>
        <w:t xml:space="preserve"> the United States and other </w:t>
      </w:r>
      <w:r w:rsidRPr="00F23C21">
        <w:rPr>
          <w:highlight w:val="cyan"/>
          <w:u w:val="single"/>
        </w:rPr>
        <w:t>nations to spew</w:t>
      </w:r>
      <w:r w:rsidRPr="000B5020">
        <w:rPr>
          <w:sz w:val="16"/>
        </w:rPr>
        <w:t xml:space="preserve"> forth </w:t>
      </w:r>
      <w:r w:rsidRPr="00F23C21">
        <w:rPr>
          <w:highlight w:val="cyan"/>
          <w:u w:val="single"/>
        </w:rPr>
        <w:t>protectionist legislation</w:t>
      </w:r>
      <w:r w:rsidRPr="000B5020">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F23C21">
        <w:rPr>
          <w:highlight w:val="cyan"/>
          <w:u w:val="single"/>
        </w:rPr>
        <w:t>protectionism will bring</w:t>
      </w:r>
      <w:r w:rsidRPr="000B5020">
        <w:rPr>
          <w:sz w:val="16"/>
        </w:rPr>
        <w:t xml:space="preserve"> about ever more heated arguments and dangerous </w:t>
      </w:r>
      <w:r w:rsidRPr="00F23C21">
        <w:rPr>
          <w:highlight w:val="cyan"/>
          <w:u w:val="single"/>
        </w:rPr>
        <w:t>confrontation</w:t>
      </w:r>
      <w:r w:rsidRPr="00B16793">
        <w:rPr>
          <w:u w:val="single"/>
        </w:rPr>
        <w:t>s over</w:t>
      </w:r>
      <w:r w:rsidRPr="000B5020">
        <w:rPr>
          <w:sz w:val="16"/>
        </w:rPr>
        <w:t xml:space="preserve"> shared sources of oil, gas, and other </w:t>
      </w:r>
      <w:r w:rsidRPr="00B16793">
        <w:rPr>
          <w:u w:val="single"/>
        </w:rPr>
        <w:t>key commodities</w:t>
      </w:r>
      <w:r w:rsidRPr="000B5020">
        <w:rPr>
          <w:sz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w:t>
      </w:r>
      <w:r w:rsidRPr="00F23C21">
        <w:rPr>
          <w:highlight w:val="cyan"/>
          <w:u w:val="single"/>
        </w:rPr>
        <w:t xml:space="preserve">tensions will give rise to </w:t>
      </w:r>
      <w:r w:rsidRPr="00F23C21">
        <w:rPr>
          <w:b/>
          <w:iCs/>
          <w:highlight w:val="cyan"/>
          <w:u w:val="single"/>
        </w:rPr>
        <w:t>full-scale military encounters,</w:t>
      </w:r>
      <w:r w:rsidRPr="000B5020">
        <w:rPr>
          <w:sz w:val="16"/>
        </w:rPr>
        <w:t xml:space="preserve"> often </w:t>
      </w:r>
      <w:r w:rsidRPr="00F23C21">
        <w:rPr>
          <w:highlight w:val="cyan"/>
          <w:u w:val="single"/>
        </w:rPr>
        <w:t>with minimal provocation.</w:t>
      </w:r>
      <w:r w:rsidRPr="000B5020">
        <w:rPr>
          <w:sz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F23C21">
        <w:rPr>
          <w:highlight w:val="cyan"/>
          <w:u w:val="single"/>
        </w:rPr>
        <w:t>Turbulent conditions will encourage</w:t>
      </w:r>
      <w:r w:rsidRPr="000B5020">
        <w:rPr>
          <w:sz w:val="16"/>
        </w:rPr>
        <w:t xml:space="preserve"> aggressive saber rattling and </w:t>
      </w:r>
      <w:r w:rsidRPr="00F23C21">
        <w:rPr>
          <w:highlight w:val="cyan"/>
          <w:u w:val="single"/>
        </w:rPr>
        <w:t>interdictions by rogue nations</w:t>
      </w:r>
      <w:r w:rsidRPr="000B5020">
        <w:rPr>
          <w:sz w:val="16"/>
        </w:rPr>
        <w:t xml:space="preserve"> running amok. Age-old </w:t>
      </w:r>
      <w:r w:rsidRPr="000B5020">
        <w:rPr>
          <w:sz w:val="16"/>
        </w:rPr>
        <w:lastRenderedPageBreak/>
        <w:t xml:space="preserve">clashes will also take on a new, more heated sense of urgency. </w:t>
      </w:r>
      <w:r w:rsidRPr="00F23C21">
        <w:rPr>
          <w:highlight w:val="cyan"/>
          <w:u w:val="single"/>
        </w:rPr>
        <w:t>China will</w:t>
      </w:r>
      <w:r w:rsidRPr="000B5020">
        <w:rPr>
          <w:sz w:val="16"/>
        </w:rPr>
        <w:t xml:space="preserve"> likely </w:t>
      </w:r>
      <w:r w:rsidRPr="00F23C21">
        <w:rPr>
          <w:highlight w:val="cyan"/>
          <w:u w:val="single"/>
        </w:rPr>
        <w:t>assume</w:t>
      </w:r>
      <w:r w:rsidRPr="00B16793">
        <w:rPr>
          <w:u w:val="single"/>
        </w:rPr>
        <w:t xml:space="preserve"> an increasingly </w:t>
      </w:r>
      <w:r w:rsidRPr="00F23C21">
        <w:rPr>
          <w:highlight w:val="cyan"/>
          <w:u w:val="single"/>
        </w:rPr>
        <w:t>belligerent posture toward Taiwan</w:t>
      </w:r>
      <w:r w:rsidRPr="000B5020">
        <w:rPr>
          <w:sz w:val="16"/>
        </w:rPr>
        <w:t xml:space="preserve">, while </w:t>
      </w:r>
      <w:r w:rsidRPr="00F23C21">
        <w:rPr>
          <w:b/>
          <w:bCs/>
          <w:highlight w:val="cyan"/>
          <w:u w:val="single"/>
        </w:rPr>
        <w:t>Iran may embark on</w:t>
      </w:r>
      <w:r w:rsidRPr="000B5020">
        <w:rPr>
          <w:sz w:val="16"/>
        </w:rPr>
        <w:t xml:space="preserve"> overt </w:t>
      </w:r>
      <w:r w:rsidRPr="00F23C21">
        <w:rPr>
          <w:b/>
          <w:bCs/>
          <w:highlight w:val="cyan"/>
          <w:u w:val="single"/>
        </w:rPr>
        <w:t>colonization</w:t>
      </w:r>
      <w:r w:rsidRPr="000B5020">
        <w:rPr>
          <w:sz w:val="16"/>
        </w:rPr>
        <w:t xml:space="preserve"> of its neighbors </w:t>
      </w:r>
      <w:r w:rsidRPr="00F23C21">
        <w:rPr>
          <w:rStyle w:val="StyleBoldUnderline"/>
          <w:highlight w:val="cyan"/>
        </w:rPr>
        <w:t>in the Mideast</w:t>
      </w:r>
      <w:r w:rsidRPr="00F23C21">
        <w:rPr>
          <w:highlight w:val="cyan"/>
          <w:u w:val="single"/>
        </w:rPr>
        <w:t>. Israel</w:t>
      </w:r>
      <w:r w:rsidRPr="000B5020">
        <w:rPr>
          <w:sz w:val="16"/>
        </w:rPr>
        <w:t xml:space="preserve">, for its part, </w:t>
      </w:r>
      <w:r w:rsidRPr="00F23C21">
        <w:rPr>
          <w:highlight w:val="cyan"/>
          <w:u w:val="single"/>
        </w:rPr>
        <w:t>may</w:t>
      </w:r>
      <w:r w:rsidRPr="00B16793">
        <w:rPr>
          <w:u w:val="single"/>
        </w:rPr>
        <w:t xml:space="preserve"> </w:t>
      </w:r>
      <w:r w:rsidRPr="00F23C21">
        <w:rPr>
          <w:highlight w:val="cyan"/>
          <w:u w:val="single"/>
        </w:rPr>
        <w:t>look to</w:t>
      </w:r>
      <w:r w:rsidRPr="00B16793">
        <w:rPr>
          <w:u w:val="single"/>
        </w:rPr>
        <w:t xml:space="preserve"> </w:t>
      </w:r>
      <w:r w:rsidRPr="00F23C21">
        <w:rPr>
          <w:highlight w:val="cyan"/>
          <w:u w:val="single"/>
        </w:rPr>
        <w:t>draw</w:t>
      </w:r>
      <w:r w:rsidRPr="000B5020">
        <w:rPr>
          <w:sz w:val="16"/>
        </w:rPr>
        <w:t xml:space="preserve"> a dwindling list of </w:t>
      </w:r>
      <w:r w:rsidRPr="00F23C21">
        <w:rPr>
          <w:highlight w:val="cyan"/>
          <w:u w:val="single"/>
        </w:rPr>
        <w:t>allies f</w:t>
      </w:r>
      <w:r w:rsidRPr="00B16793">
        <w:rPr>
          <w:u w:val="single"/>
        </w:rPr>
        <w:t xml:space="preserve">rom around the world </w:t>
      </w:r>
      <w:r w:rsidRPr="00F23C21">
        <w:rPr>
          <w:highlight w:val="cyan"/>
          <w:u w:val="single"/>
        </w:rPr>
        <w:t>into</w:t>
      </w:r>
      <w:r w:rsidRPr="000B5020">
        <w:rPr>
          <w:sz w:val="16"/>
        </w:rPr>
        <w:t xml:space="preserve"> a growing number of </w:t>
      </w:r>
      <w:r w:rsidRPr="00F23C21">
        <w:rPr>
          <w:highlight w:val="cyan"/>
          <w:u w:val="single"/>
        </w:rPr>
        <w:t>conflict</w:t>
      </w:r>
      <w:r w:rsidRPr="00B16793">
        <w:rPr>
          <w:u w:val="single"/>
        </w:rPr>
        <w:t>s.</w:t>
      </w:r>
      <w:r w:rsidRPr="000B5020">
        <w:rPr>
          <w:sz w:val="16"/>
        </w:rPr>
        <w:t xml:space="preserve"> Some observers, like John </w:t>
      </w:r>
      <w:proofErr w:type="spellStart"/>
      <w:r w:rsidRPr="000B5020">
        <w:rPr>
          <w:sz w:val="16"/>
        </w:rPr>
        <w:t>Mearsheimer</w:t>
      </w:r>
      <w:proofErr w:type="spellEnd"/>
      <w:r w:rsidRPr="000B5020">
        <w:rPr>
          <w:sz w:val="16"/>
        </w:rPr>
        <w:t xml:space="preserve">, a political scientist at the University of Chicago, have even speculated that an “intense confrontation” between the United States and China is “inevitable” at some point. More than a few disputes will turn out to be almost wholly ideological. Growing </w:t>
      </w:r>
      <w:r w:rsidRPr="00F23C21">
        <w:rPr>
          <w:highlight w:val="cyan"/>
          <w:u w:val="single"/>
        </w:rPr>
        <w:t>cultural and religious differences will be transformed</w:t>
      </w:r>
      <w:r w:rsidRPr="000B5020">
        <w:rPr>
          <w:sz w:val="16"/>
        </w:rPr>
        <w:t xml:space="preserve"> from wars of words </w:t>
      </w:r>
      <w:r w:rsidRPr="00F23C21">
        <w:rPr>
          <w:highlight w:val="cyan"/>
          <w:u w:val="single"/>
        </w:rPr>
        <w:t xml:space="preserve">to battles </w:t>
      </w:r>
      <w:r w:rsidRPr="00F23C21">
        <w:rPr>
          <w:b/>
          <w:iCs/>
          <w:highlight w:val="cyan"/>
          <w:u w:val="single"/>
        </w:rPr>
        <w:t>soaked in blood</w:t>
      </w:r>
      <w:r w:rsidRPr="00B16793">
        <w:rPr>
          <w:u w:val="single"/>
        </w:rPr>
        <w:t>.</w:t>
      </w:r>
      <w:r w:rsidRPr="000B5020">
        <w:rPr>
          <w:sz w:val="16"/>
        </w:rPr>
        <w:t xml:space="preserve"> Long-simmering resentments could also degenerate quickly, </w:t>
      </w:r>
      <w:r w:rsidRPr="00F23C21">
        <w:rPr>
          <w:highlight w:val="cyan"/>
          <w:u w:val="single"/>
        </w:rPr>
        <w:t>spurring</w:t>
      </w:r>
      <w:r w:rsidRPr="000B5020">
        <w:rPr>
          <w:sz w:val="16"/>
        </w:rPr>
        <w:t xml:space="preserve"> the basest of human instincts and triggering </w:t>
      </w:r>
      <w:r w:rsidRPr="00F23C21">
        <w:rPr>
          <w:highlight w:val="cyan"/>
          <w:u w:val="single"/>
        </w:rPr>
        <w:t>genocid</w:t>
      </w:r>
      <w:r w:rsidRPr="00B16793">
        <w:rPr>
          <w:u w:val="single"/>
        </w:rPr>
        <w:t>al acts.</w:t>
      </w:r>
      <w:r w:rsidRPr="000B5020">
        <w:rPr>
          <w:sz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14:paraId="5482AC07" w14:textId="77777777" w:rsidR="00C02821" w:rsidRDefault="00C02821" w:rsidP="00C02821"/>
    <w:p w14:paraId="340E5A37" w14:textId="333CA4CF" w:rsidR="008C49F9" w:rsidRDefault="00282D83" w:rsidP="00282D83">
      <w:pPr>
        <w:pStyle w:val="Heading2"/>
      </w:pPr>
      <w:r>
        <w:lastRenderedPageBreak/>
        <w:t>Warming</w:t>
      </w:r>
    </w:p>
    <w:p w14:paraId="388B55E4" w14:textId="77777777" w:rsidR="00282D83" w:rsidRDefault="00282D83" w:rsidP="00282D83">
      <w:pPr>
        <w:pStyle w:val="Heading4"/>
      </w:pPr>
      <w:r>
        <w:t xml:space="preserve">The </w:t>
      </w:r>
      <w:proofErr w:type="spellStart"/>
      <w:r>
        <w:t>USfg</w:t>
      </w:r>
      <w:proofErr w:type="spellEnd"/>
      <w:r>
        <w:t xml:space="preserve"> should substantially increase its economic engagement towards Mexico by investing in renewable energy after consultation with China</w:t>
      </w:r>
    </w:p>
    <w:p w14:paraId="546AEA9D" w14:textId="77777777" w:rsidR="00282D83" w:rsidRPr="00067E31" w:rsidRDefault="00282D83" w:rsidP="00282D83">
      <w:pPr>
        <w:pStyle w:val="Heading4"/>
      </w:pPr>
      <w:r>
        <w:t xml:space="preserve">China will say yes – they have a stake in the game and already have a memorandum </w:t>
      </w:r>
    </w:p>
    <w:p w14:paraId="24B75A42" w14:textId="77777777" w:rsidR="00282D83" w:rsidRPr="00067E31" w:rsidRDefault="00282D83" w:rsidP="00282D83">
      <w:pPr>
        <w:rPr>
          <w:rStyle w:val="StyleBoldUnderline"/>
          <w:b w:val="0"/>
          <w:u w:val="none"/>
        </w:rPr>
      </w:pPr>
      <w:r w:rsidRPr="00067E31">
        <w:rPr>
          <w:rStyle w:val="StyleStyleBold12pt"/>
        </w:rPr>
        <w:t>Business Mexico Online 13 [</w:t>
      </w:r>
      <w:r>
        <w:rPr>
          <w:rStyle w:val="StyleBoldUnderline"/>
          <w:b w:val="0"/>
        </w:rPr>
        <w:t xml:space="preserve">BMO, Credible news outlet on Mexican economics, </w:t>
      </w:r>
      <w:hyperlink r:id="rId6" w:history="1">
        <w:r w:rsidRPr="00AF3CFE">
          <w:rPr>
            <w:rStyle w:val="Hyperlink"/>
          </w:rPr>
          <w:t>http://business-mexico-online.com/mexico-and-china-sign-memorandum-of-understanding-to-cooperate-on-renewable-energy-eu-imposes-anti-dumping-tariffs-on-chinese-solar-panels/</w:t>
        </w:r>
      </w:hyperlink>
      <w:r>
        <w:rPr>
          <w:rStyle w:val="StyleBoldUnderline"/>
          <w:b w:val="0"/>
        </w:rPr>
        <w:t>, 1/10/13, CW]</w:t>
      </w:r>
    </w:p>
    <w:p w14:paraId="290E6BEC" w14:textId="77777777" w:rsidR="00282D83" w:rsidRDefault="00282D83" w:rsidP="00282D83">
      <w:pPr>
        <w:rPr>
          <w:sz w:val="16"/>
        </w:rPr>
      </w:pPr>
      <w:r w:rsidRPr="00067E31">
        <w:rPr>
          <w:rStyle w:val="StyleBoldUnderline"/>
          <w:highlight w:val="yellow"/>
        </w:rPr>
        <w:t>The Mexican Secretary of Energy and the Chinese head</w:t>
      </w:r>
      <w:r w:rsidRPr="00067E31">
        <w:rPr>
          <w:sz w:val="16"/>
        </w:rPr>
        <w:t xml:space="preserve"> of the National Development and Reform Commission </w:t>
      </w:r>
      <w:r w:rsidRPr="00067E31">
        <w:rPr>
          <w:rStyle w:val="StyleBoldUnderline"/>
          <w:highlight w:val="yellow"/>
        </w:rPr>
        <w:t>agreed to cooperate on renewable energy</w:t>
      </w:r>
      <w:r w:rsidRPr="00067E31">
        <w:rPr>
          <w:rStyle w:val="StyleBoldUnderline"/>
        </w:rPr>
        <w:t xml:space="preserve"> programs,</w:t>
      </w:r>
      <w:r w:rsidRPr="00067E31">
        <w:rPr>
          <w:sz w:val="16"/>
        </w:rPr>
        <w:t xml:space="preserve"> just as the European Union slaps tariffs on China for dumping solar panels. </w:t>
      </w:r>
      <w:r w:rsidRPr="00067E31">
        <w:rPr>
          <w:rStyle w:val="StyleBoldUnderline"/>
          <w:highlight w:val="yellow"/>
        </w:rPr>
        <w:t>Mexican Secretary of Energy</w:t>
      </w:r>
      <w:r w:rsidRPr="00067E31">
        <w:rPr>
          <w:sz w:val="16"/>
        </w:rPr>
        <w:t xml:space="preserve"> Pedro </w:t>
      </w:r>
      <w:proofErr w:type="spellStart"/>
      <w:r w:rsidRPr="00067E31">
        <w:rPr>
          <w:sz w:val="16"/>
        </w:rPr>
        <w:t>Joaquín</w:t>
      </w:r>
      <w:proofErr w:type="spellEnd"/>
      <w:r w:rsidRPr="00067E31">
        <w:rPr>
          <w:sz w:val="16"/>
        </w:rPr>
        <w:t xml:space="preserve"> Coldwell </w:t>
      </w:r>
      <w:r w:rsidRPr="00067E31">
        <w:rPr>
          <w:rStyle w:val="StyleBoldUnderline"/>
          <w:highlight w:val="yellow"/>
        </w:rPr>
        <w:t>and</w:t>
      </w:r>
      <w:r w:rsidRPr="00067E31">
        <w:rPr>
          <w:sz w:val="16"/>
        </w:rPr>
        <w:t xml:space="preserve"> </w:t>
      </w:r>
      <w:proofErr w:type="spellStart"/>
      <w:r w:rsidRPr="00067E31">
        <w:rPr>
          <w:sz w:val="16"/>
        </w:rPr>
        <w:t>Xu</w:t>
      </w:r>
      <w:proofErr w:type="spellEnd"/>
      <w:r w:rsidRPr="00067E31">
        <w:rPr>
          <w:sz w:val="16"/>
        </w:rPr>
        <w:t xml:space="preserve"> </w:t>
      </w:r>
      <w:proofErr w:type="spellStart"/>
      <w:r w:rsidRPr="00067E31">
        <w:rPr>
          <w:sz w:val="16"/>
        </w:rPr>
        <w:t>Shaoshi</w:t>
      </w:r>
      <w:proofErr w:type="spellEnd"/>
      <w:r w:rsidRPr="00067E31">
        <w:rPr>
          <w:sz w:val="16"/>
        </w:rPr>
        <w:t xml:space="preserve">, </w:t>
      </w:r>
      <w:r w:rsidRPr="00067E31">
        <w:rPr>
          <w:rStyle w:val="StyleBoldUnderline"/>
          <w:highlight w:val="yellow"/>
        </w:rPr>
        <w:t>President of the Chinese National Development</w:t>
      </w:r>
      <w:r w:rsidRPr="00067E31">
        <w:rPr>
          <w:sz w:val="16"/>
        </w:rPr>
        <w:t xml:space="preserve"> and Reform Commission signed a memorandum of understanding making cooperation on renewable and clean energy programs, such as solar energy and carbon dioxide recovery, a priority between the two countries, according to a press release issued by the Secretariat of Entergy. </w:t>
      </w:r>
      <w:r w:rsidRPr="00067E31">
        <w:rPr>
          <w:rStyle w:val="StyleBoldUnderline"/>
          <w:highlight w:val="yellow"/>
        </w:rPr>
        <w:t>The memorandum</w:t>
      </w:r>
      <w:r w:rsidRPr="00067E31">
        <w:rPr>
          <w:rStyle w:val="StyleBoldUnderline"/>
        </w:rPr>
        <w:t xml:space="preserve"> of understanding</w:t>
      </w:r>
      <w:r w:rsidRPr="00067E31">
        <w:rPr>
          <w:sz w:val="16"/>
        </w:rPr>
        <w:t xml:space="preserve">, signed during the state visit to Mexico of Chinese President Xi </w:t>
      </w:r>
      <w:proofErr w:type="spellStart"/>
      <w:r w:rsidRPr="00067E31">
        <w:rPr>
          <w:sz w:val="16"/>
        </w:rPr>
        <w:t>Jinping</w:t>
      </w:r>
      <w:proofErr w:type="spellEnd"/>
      <w:r w:rsidRPr="00067E31">
        <w:rPr>
          <w:rStyle w:val="StyleBoldUnderline"/>
        </w:rPr>
        <w:t xml:space="preserve">, </w:t>
      </w:r>
      <w:r w:rsidRPr="00067E31">
        <w:rPr>
          <w:rStyle w:val="StyleBoldUnderline"/>
          <w:highlight w:val="yellow"/>
        </w:rPr>
        <w:t>calls for</w:t>
      </w:r>
      <w:r w:rsidRPr="00067E31">
        <w:rPr>
          <w:rStyle w:val="StyleBoldUnderline"/>
        </w:rPr>
        <w:t xml:space="preserve"> working </w:t>
      </w:r>
      <w:r w:rsidRPr="00067E31">
        <w:rPr>
          <w:rStyle w:val="StyleBoldUnderline"/>
          <w:highlight w:val="yellow"/>
        </w:rPr>
        <w:t>groups to meet in China</w:t>
      </w:r>
      <w:r w:rsidRPr="00067E31">
        <w:rPr>
          <w:rStyle w:val="StyleBoldUnderline"/>
        </w:rPr>
        <w:t xml:space="preserve"> in the second half of this year </w:t>
      </w:r>
      <w:r w:rsidRPr="00067E31">
        <w:rPr>
          <w:rStyle w:val="StyleBoldUnderline"/>
          <w:highlight w:val="yellow"/>
        </w:rPr>
        <w:t>to determine areas in which China and Mexico can cooperate</w:t>
      </w:r>
      <w:r w:rsidRPr="00067E31">
        <w:rPr>
          <w:rStyle w:val="StyleBoldUnderline"/>
        </w:rPr>
        <w:t xml:space="preserve"> on energy projects</w:t>
      </w:r>
      <w:r w:rsidRPr="00067E31">
        <w:rPr>
          <w:sz w:val="16"/>
        </w:rPr>
        <w:t xml:space="preserve">. The announcement comes just as the European Union placed 11.8 percent anti-dumping tariffs on the importation of Chinese solar panels, accusing China of selling solar panels in the EU below cost, the European Commission announced this week. The alleged dumping in Europe threatens 25,000 jobs in the European solar industry, according to the Commission. The tariffs of 11.8 percent that go into effect today are a temporary measure designed to encourage China to negotiate with the Commission and will last two months. If no further agreement with China is reached, those tariffs will go up to an average of 47.6 percent in August. The move by the European Commission is widely seen a measure that could provoke retaliatory measures by China in European exports to that country. </w:t>
      </w:r>
    </w:p>
    <w:p w14:paraId="294EFD53" w14:textId="77777777" w:rsidR="00282D83" w:rsidRDefault="00282D83" w:rsidP="00282D83">
      <w:pPr>
        <w:pStyle w:val="Heading2"/>
      </w:pPr>
      <w:r>
        <w:lastRenderedPageBreak/>
        <w:t>Case</w:t>
      </w:r>
    </w:p>
    <w:p w14:paraId="565922A8" w14:textId="77777777" w:rsidR="00282D83" w:rsidRDefault="00282D83" w:rsidP="00282D83">
      <w:pPr>
        <w:pStyle w:val="Heading3"/>
      </w:pPr>
      <w:r>
        <w:lastRenderedPageBreak/>
        <w:t>Warming</w:t>
      </w:r>
    </w:p>
    <w:p w14:paraId="34936824" w14:textId="77777777" w:rsidR="00282D83" w:rsidRPr="008B532B" w:rsidRDefault="00282D83" w:rsidP="00282D83">
      <w:r w:rsidRPr="008B532B">
        <w:t>AT: Warming– No Modeling – China</w:t>
      </w:r>
    </w:p>
    <w:p w14:paraId="160EF024" w14:textId="77777777" w:rsidR="00282D83" w:rsidRPr="008B532B" w:rsidRDefault="00282D83" w:rsidP="00282D83">
      <w:pPr>
        <w:pStyle w:val="Heading4"/>
        <w:rPr>
          <w:rFonts w:cs="Times New Roman"/>
        </w:rPr>
      </w:pPr>
      <w:r w:rsidRPr="008B532B">
        <w:rPr>
          <w:rFonts w:cs="Times New Roman"/>
        </w:rPr>
        <w:t>No modeling in China – it’s structurally impossible</w:t>
      </w:r>
    </w:p>
    <w:p w14:paraId="561F5E5B" w14:textId="77777777" w:rsidR="00282D83" w:rsidRPr="008B532B" w:rsidRDefault="00282D83" w:rsidP="00282D83">
      <w:pPr>
        <w:rPr>
          <w:rStyle w:val="StyleStyleBold12pt"/>
          <w:rFonts w:cs="Times New Roman"/>
        </w:rPr>
      </w:pPr>
      <w:r w:rsidRPr="008B532B">
        <w:rPr>
          <w:rStyle w:val="StyleStyleBold12pt"/>
          <w:rFonts w:cs="Times New Roman"/>
        </w:rPr>
        <w:t>Downs 8</w:t>
      </w:r>
    </w:p>
    <w:p w14:paraId="0C73BBA1" w14:textId="77777777" w:rsidR="00282D83" w:rsidRPr="008B532B" w:rsidRDefault="00282D83" w:rsidP="00282D83">
      <w:pPr>
        <w:rPr>
          <w:rFonts w:cs="Times New Roman"/>
        </w:rPr>
      </w:pPr>
      <w:r w:rsidRPr="008B532B">
        <w:rPr>
          <w:rFonts w:cs="Times New Roman"/>
        </w:rPr>
        <w:t>Eric, Fellow @ Brookings, China Energy Fellow, Foreign Policy, John L. Thornton China Center U.S.-China Economic &amp; Security Review Commission, China’s Energy Policies and Their Environmental Impacts, http://www.brookings.edu/testimony/2008/0813_china_downs.aspx</w:t>
      </w:r>
    </w:p>
    <w:p w14:paraId="4EF1B88C" w14:textId="77777777" w:rsidR="00282D83" w:rsidRPr="00067E31" w:rsidRDefault="00282D83" w:rsidP="00282D83">
      <w:pPr>
        <w:pStyle w:val="card"/>
        <w:rPr>
          <w:sz w:val="16"/>
        </w:rPr>
      </w:pPr>
      <w:r w:rsidRPr="00067E31">
        <w:rPr>
          <w:sz w:val="16"/>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067E31">
        <w:rPr>
          <w:rStyle w:val="StyleBoldUnderline"/>
          <w:rFonts w:eastAsiaTheme="majorEastAsia"/>
          <w:highlight w:val="yellow"/>
        </w:rPr>
        <w:t>Authority over China’s energy sector</w:t>
      </w:r>
      <w:r w:rsidRPr="00067E31">
        <w:rPr>
          <w:sz w:val="16"/>
        </w:rPr>
        <w:t xml:space="preserve"> at the national level </w:t>
      </w:r>
      <w:r w:rsidRPr="00067E31">
        <w:rPr>
          <w:rStyle w:val="StyleBoldUnderline"/>
          <w:rFonts w:eastAsiaTheme="majorEastAsia"/>
          <w:highlight w:val="yellow"/>
        </w:rPr>
        <w:t>is fractured</w:t>
      </w:r>
      <w:r w:rsidRPr="00067E31">
        <w:rPr>
          <w:sz w:val="16"/>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w:t>
      </w:r>
      <w:proofErr w:type="spellStart"/>
      <w:r w:rsidRPr="00067E31">
        <w:rPr>
          <w:sz w:val="16"/>
        </w:rPr>
        <w:t>Jiabao</w:t>
      </w:r>
      <w:proofErr w:type="spellEnd"/>
      <w:r w:rsidRPr="00067E31">
        <w:rPr>
          <w:sz w:val="16"/>
        </w:rPr>
        <w:t xml:space="preserve">. While the leading group’s creation reflected recognition of the need to strengthen energy sector management, it did not eradicate China’s energy governance woes. </w:t>
      </w:r>
      <w:r w:rsidRPr="00067E31">
        <w:rPr>
          <w:rStyle w:val="StyleBoldUnderline"/>
          <w:rFonts w:eastAsiaTheme="majorEastAsia"/>
          <w:highlight w:val="yellow"/>
        </w:rPr>
        <w:t>China’s fragmented</w:t>
      </w:r>
      <w:r w:rsidRPr="00067E31">
        <w:rPr>
          <w:sz w:val="16"/>
        </w:rPr>
        <w:t xml:space="preserve"> energy </w:t>
      </w:r>
      <w:r w:rsidRPr="00067E31">
        <w:rPr>
          <w:rStyle w:val="StyleBoldUnderline"/>
          <w:rFonts w:eastAsiaTheme="majorEastAsia"/>
          <w:highlight w:val="yellow"/>
        </w:rPr>
        <w:t>policymaking structure has impeded energy governance because there is no single institution</w:t>
      </w:r>
      <w:r w:rsidRPr="00067E31">
        <w:rPr>
          <w:sz w:val="16"/>
        </w:rPr>
        <w:t xml:space="preserve">, such as a Ministry of Energy, </w:t>
      </w:r>
      <w:r w:rsidRPr="008B532B">
        <w:rPr>
          <w:rStyle w:val="StyleBoldUnderline"/>
          <w:rFonts w:eastAsiaTheme="majorEastAsia"/>
        </w:rPr>
        <w:t>with the authority to coordinate</w:t>
      </w:r>
      <w:r w:rsidRPr="00067E31">
        <w:rPr>
          <w:sz w:val="16"/>
        </w:rPr>
        <w:t xml:space="preserve"> the </w:t>
      </w:r>
      <w:r w:rsidRPr="008B532B">
        <w:rPr>
          <w:rStyle w:val="StyleBoldUnderline"/>
          <w:rFonts w:eastAsiaTheme="majorEastAsia"/>
        </w:rPr>
        <w:t>interests of</w:t>
      </w:r>
      <w:r w:rsidRPr="00067E31">
        <w:rPr>
          <w:sz w:val="16"/>
        </w:rPr>
        <w:t xml:space="preserve"> the various </w:t>
      </w:r>
      <w:r w:rsidRPr="008B532B">
        <w:rPr>
          <w:rStyle w:val="StyleBoldUnderline"/>
          <w:rFonts w:eastAsiaTheme="majorEastAsia"/>
        </w:rPr>
        <w:t>stakeholders</w:t>
      </w:r>
      <w:r w:rsidRPr="00067E31">
        <w:rPr>
          <w:sz w:val="16"/>
        </w:rPr>
        <w:t xml:space="preserve">. For example, the </w:t>
      </w:r>
      <w:r w:rsidRPr="008B532B">
        <w:rPr>
          <w:rStyle w:val="StyleBoldUnderline"/>
          <w:rFonts w:eastAsiaTheme="majorEastAsia"/>
        </w:rPr>
        <w:t>implementation</w:t>
      </w:r>
      <w:r w:rsidRPr="00067E31">
        <w:rPr>
          <w:sz w:val="16"/>
        </w:rPr>
        <w:t xml:space="preserve"> of energy laws </w:t>
      </w:r>
      <w:r w:rsidRPr="008B532B">
        <w:rPr>
          <w:rStyle w:val="StyleBoldUnderline"/>
          <w:rFonts w:eastAsiaTheme="majorEastAsia"/>
        </w:rPr>
        <w:t>is hampered</w:t>
      </w:r>
      <w:r w:rsidRPr="00067E31">
        <w:rPr>
          <w:sz w:val="16"/>
          <w:szCs w:val="12"/>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w:t>
      </w:r>
      <w:proofErr w:type="spellStart"/>
      <w:r w:rsidRPr="00067E31">
        <w:rPr>
          <w:sz w:val="16"/>
          <w:szCs w:val="12"/>
        </w:rPr>
        <w:t>vice ministerial</w:t>
      </w:r>
      <w:proofErr w:type="spellEnd"/>
      <w:r w:rsidRPr="00067E31">
        <w:rPr>
          <w:sz w:val="16"/>
          <w:szCs w:val="12"/>
        </w:rPr>
        <w:t xml:space="preserve">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w:t>
      </w:r>
      <w:proofErr w:type="spellStart"/>
      <w:r w:rsidRPr="00067E31">
        <w:rPr>
          <w:sz w:val="16"/>
          <w:szCs w:val="12"/>
        </w:rPr>
        <w:t>Guobao</w:t>
      </w:r>
      <w:proofErr w:type="spellEnd"/>
      <w:r w:rsidRPr="00067E31">
        <w:rPr>
          <w:sz w:val="16"/>
          <w:szCs w:val="12"/>
        </w:rPr>
        <w:t xml:space="preserve">,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w:t>
      </w:r>
      <w:r w:rsidRPr="00067E31">
        <w:rPr>
          <w:sz w:val="16"/>
          <w:szCs w:val="12"/>
        </w:rPr>
        <w:lastRenderedPageBreak/>
        <w:t xml:space="preserve">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w:t>
      </w:r>
      <w:proofErr w:type="spellStart"/>
      <w:r w:rsidRPr="00067E31">
        <w:rPr>
          <w:sz w:val="16"/>
          <w:szCs w:val="12"/>
        </w:rPr>
        <w:t>Guobao</w:t>
      </w:r>
      <w:proofErr w:type="spellEnd"/>
      <w:r w:rsidRPr="00067E31">
        <w:rPr>
          <w:sz w:val="16"/>
          <w:szCs w:val="12"/>
        </w:rPr>
        <w:t xml:space="preserve">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w:t>
      </w:r>
      <w:proofErr w:type="spellStart"/>
      <w:r w:rsidRPr="00067E31">
        <w:rPr>
          <w:sz w:val="16"/>
          <w:szCs w:val="12"/>
        </w:rPr>
        <w:t>Guobao</w:t>
      </w:r>
      <w:proofErr w:type="spellEnd"/>
      <w:r w:rsidRPr="00067E31">
        <w:rPr>
          <w:sz w:val="16"/>
          <w:szCs w:val="12"/>
        </w:rPr>
        <w:t xml:space="preserve">,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8B532B">
        <w:rPr>
          <w:rStyle w:val="StyleBoldUnderline"/>
          <w:rFonts w:eastAsiaTheme="majorEastAsia"/>
        </w:rPr>
        <w:t xml:space="preserve">The </w:t>
      </w:r>
      <w:r w:rsidRPr="00067E31">
        <w:rPr>
          <w:rStyle w:val="StyleBoldUnderline"/>
          <w:rFonts w:eastAsiaTheme="majorEastAsia"/>
          <w:highlight w:val="yellow"/>
        </w:rPr>
        <w:t>central government is</w:t>
      </w:r>
      <w:r w:rsidRPr="00067E31">
        <w:rPr>
          <w:sz w:val="16"/>
        </w:rPr>
        <w:t xml:space="preserve"> still </w:t>
      </w:r>
      <w:r w:rsidRPr="00067E31">
        <w:rPr>
          <w:rStyle w:val="StyleBoldUnderline"/>
          <w:rFonts w:eastAsiaTheme="majorEastAsia"/>
          <w:highlight w:val="yellow"/>
        </w:rPr>
        <w:t>managing the energy sector with a skeleton crew</w:t>
      </w:r>
      <w:r w:rsidRPr="00067E31">
        <w:rPr>
          <w:sz w:val="16"/>
        </w:rPr>
        <w:t xml:space="preserve">. Contrary to rumors that </w:t>
      </w:r>
      <w:r w:rsidRPr="008B532B">
        <w:rPr>
          <w:rStyle w:val="StyleBoldUnderline"/>
          <w:rFonts w:eastAsiaTheme="majorEastAsia"/>
        </w:rPr>
        <w:t xml:space="preserve">the NEA’s staff </w:t>
      </w:r>
      <w:r w:rsidRPr="00067E31">
        <w:rPr>
          <w:sz w:val="16"/>
        </w:rPr>
        <w:t xml:space="preserve">would be as large as 200, </w:t>
      </w:r>
      <w:r w:rsidRPr="008B532B">
        <w:rPr>
          <w:rStyle w:val="StyleBoldUnderline"/>
          <w:rFonts w:eastAsiaTheme="majorEastAsia"/>
        </w:rPr>
        <w:t>it ended up with just 112 people</w:t>
      </w:r>
      <w:r w:rsidRPr="00067E31">
        <w:rPr>
          <w:sz w:val="16"/>
        </w:rPr>
        <w:t xml:space="preserve">. This staff quota is certainly larger than that of </w:t>
      </w:r>
      <w:r w:rsidRPr="008B532B">
        <w:rPr>
          <w:rStyle w:val="StyleBoldUnderline"/>
          <w:rFonts w:eastAsiaTheme="majorEastAsia"/>
        </w:rPr>
        <w:t>the</w:t>
      </w:r>
      <w:r w:rsidRPr="00067E31">
        <w:rPr>
          <w:sz w:val="16"/>
        </w:rPr>
        <w:t xml:space="preserve"> </w:t>
      </w:r>
      <w:r w:rsidRPr="008B532B">
        <w:rPr>
          <w:rStyle w:val="StyleBoldUnderline"/>
          <w:rFonts w:eastAsiaTheme="majorEastAsia"/>
        </w:rPr>
        <w:t>NDRC</w:t>
      </w:r>
      <w:r w:rsidRPr="00067E31">
        <w:rPr>
          <w:sz w:val="16"/>
        </w:rPr>
        <w:t xml:space="preserve"> Energy Bureau, which </w:t>
      </w:r>
      <w:r w:rsidRPr="008B532B">
        <w:rPr>
          <w:rStyle w:val="StyleBoldUnderline"/>
          <w:rFonts w:eastAsiaTheme="majorEastAsia"/>
        </w:rPr>
        <w:t>had only 50 people</w:t>
      </w:r>
      <w:r w:rsidRPr="00067E31">
        <w:rPr>
          <w:sz w:val="16"/>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067E31">
        <w:rPr>
          <w:rStyle w:val="StyleBoldUnderline"/>
          <w:rFonts w:eastAsiaTheme="majorEastAsia"/>
          <w:highlight w:val="yellow"/>
        </w:rPr>
        <w:t>China’s</w:t>
      </w:r>
      <w:r w:rsidRPr="00067E31">
        <w:rPr>
          <w:sz w:val="16"/>
        </w:rPr>
        <w:t xml:space="preserve"> new energy </w:t>
      </w:r>
      <w:r w:rsidRPr="00067E31">
        <w:rPr>
          <w:rStyle w:val="StyleBoldUnderline"/>
          <w:rFonts w:eastAsiaTheme="majorEastAsia"/>
          <w:highlight w:val="yellow"/>
        </w:rPr>
        <w:t>administration is unlikely to substantially improve</w:t>
      </w:r>
      <w:r w:rsidRPr="00067E31">
        <w:rPr>
          <w:sz w:val="16"/>
        </w:rPr>
        <w:t xml:space="preserve"> energy </w:t>
      </w:r>
      <w:r w:rsidRPr="008B532B">
        <w:rPr>
          <w:rStyle w:val="StyleBoldUnderline"/>
          <w:rFonts w:eastAsiaTheme="majorEastAsia"/>
        </w:rPr>
        <w:t>g</w:t>
      </w:r>
      <w:r w:rsidRPr="00067E31">
        <w:rPr>
          <w:rStyle w:val="StyleBoldUnderline"/>
          <w:rFonts w:eastAsiaTheme="majorEastAsia"/>
          <w:highlight w:val="yellow"/>
        </w:rPr>
        <w:t>overnance</w:t>
      </w:r>
      <w:r w:rsidRPr="00067E31">
        <w:rPr>
          <w:sz w:val="16"/>
        </w:rPr>
        <w:t xml:space="preserve">. The organizational </w:t>
      </w:r>
      <w:r w:rsidRPr="00067E31">
        <w:rPr>
          <w:rStyle w:val="StyleBoldUnderline"/>
          <w:rFonts w:eastAsiaTheme="majorEastAsia"/>
          <w:highlight w:val="yellow"/>
        </w:rPr>
        <w:t>changes are</w:t>
      </w:r>
      <w:r w:rsidRPr="00067E31">
        <w:rPr>
          <w:sz w:val="16"/>
          <w:highlight w:val="yellow"/>
        </w:rPr>
        <w:t xml:space="preserve"> </w:t>
      </w:r>
      <w:r w:rsidRPr="00067E31">
        <w:rPr>
          <w:rStyle w:val="StyleBoldUnderline"/>
          <w:rFonts w:eastAsiaTheme="majorEastAsia"/>
          <w:highlight w:val="yellow"/>
        </w:rPr>
        <w:t>tantamount to rearranging deck chairs on the Titanic</w:t>
      </w:r>
      <w:r w:rsidRPr="00067E31">
        <w:rPr>
          <w:sz w:val="16"/>
        </w:rPr>
        <w:t xml:space="preserve">. Although the energy bureaucracy looks a bit different, its limited capacities remain largely unchanged. Consequently, </w:t>
      </w:r>
      <w:r w:rsidRPr="008B532B">
        <w:rPr>
          <w:rStyle w:val="StyleBoldUnderline"/>
          <w:rFonts w:eastAsiaTheme="majorEastAsia"/>
        </w:rPr>
        <w:t>we can expect</w:t>
      </w:r>
      <w:r w:rsidRPr="00067E31">
        <w:rPr>
          <w:sz w:val="16"/>
        </w:rPr>
        <w:t xml:space="preserve"> to see a continuation of </w:t>
      </w:r>
      <w:r w:rsidRPr="008B532B">
        <w:rPr>
          <w:rStyle w:val="StyleBoldUnderline"/>
          <w:rFonts w:eastAsiaTheme="majorEastAsia"/>
        </w:rPr>
        <w:t>business as usual: conflicts of interest will impede decision-making</w:t>
      </w:r>
      <w:r w:rsidRPr="00067E31">
        <w:rPr>
          <w:sz w:val="16"/>
        </w:rPr>
        <w:t xml:space="preserve">; the </w:t>
      </w:r>
      <w:r w:rsidRPr="00067E31">
        <w:rPr>
          <w:rStyle w:val="StyleBoldUnderline"/>
          <w:rFonts w:eastAsiaTheme="majorEastAsia"/>
          <w:highlight w:val="yellow"/>
        </w:rPr>
        <w:t>energy companies will remain important drivers</w:t>
      </w:r>
      <w:r w:rsidRPr="00067E31">
        <w:rPr>
          <w:sz w:val="16"/>
        </w:rPr>
        <w:t xml:space="preserve"> of projects and policies; state-set energy prices will continue to contribute to periodic domestic energy supply shortfalls; and </w:t>
      </w:r>
      <w:r w:rsidRPr="008B532B">
        <w:rPr>
          <w:rStyle w:val="StyleBoldUnderline"/>
          <w:rFonts w:eastAsiaTheme="majorEastAsia"/>
        </w:rPr>
        <w:t>the NEA</w:t>
      </w:r>
      <w:r w:rsidRPr="00067E31">
        <w:rPr>
          <w:sz w:val="16"/>
        </w:rPr>
        <w:t xml:space="preserve">, with no authority to adjust energy prices, probably </w:t>
      </w:r>
      <w:r w:rsidRPr="008B532B">
        <w:rPr>
          <w:rStyle w:val="StyleBoldUnderline"/>
          <w:rFonts w:eastAsiaTheme="majorEastAsia"/>
        </w:rPr>
        <w:t>will resort to “second best” administrative measures</w:t>
      </w:r>
      <w:r w:rsidRPr="00067E31">
        <w:rPr>
          <w:sz w:val="16"/>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067E31">
        <w:rPr>
          <w:rStyle w:val="StyleBoldUnderline"/>
          <w:rFonts w:eastAsiaTheme="majorEastAsia"/>
          <w:highlight w:val="yellow"/>
        </w:rPr>
        <w:t>US policymakers should recognize that China’s fractured energy policymaking apparatus may constrain the Chinese government</w:t>
      </w:r>
      <w:r w:rsidRPr="008B532B">
        <w:rPr>
          <w:rStyle w:val="StyleBoldUnderline"/>
          <w:rFonts w:eastAsiaTheme="majorEastAsia"/>
        </w:rPr>
        <w:t xml:space="preserve"> from doing all that US policymakers would like it to do </w:t>
      </w:r>
      <w:r w:rsidRPr="00067E31">
        <w:rPr>
          <w:sz w:val="16"/>
        </w:rPr>
        <w:t xml:space="preserve">– and indeed what Chinese leaders themselves might want to do – </w:t>
      </w:r>
      <w:r w:rsidRPr="008B532B">
        <w:rPr>
          <w:rStyle w:val="StyleBoldUnderline"/>
          <w:rFonts w:eastAsiaTheme="majorEastAsia"/>
        </w:rPr>
        <w:t>to</w:t>
      </w:r>
      <w:r w:rsidRPr="00067E31">
        <w:rPr>
          <w:sz w:val="16"/>
        </w:rPr>
        <w:t xml:space="preserve"> enhance international energy security and </w:t>
      </w:r>
      <w:r w:rsidRPr="008B532B">
        <w:rPr>
          <w:rStyle w:val="StyleBoldUnderline"/>
          <w:rFonts w:eastAsiaTheme="majorEastAsia"/>
        </w:rPr>
        <w:t>combat climate change. If China falls short</w:t>
      </w:r>
      <w:r w:rsidRPr="00067E31">
        <w:rPr>
          <w:sz w:val="16"/>
        </w:rPr>
        <w:t xml:space="preserve"> of our expectations </w:t>
      </w:r>
      <w:r w:rsidRPr="008B532B">
        <w:rPr>
          <w:rStyle w:val="StyleBoldUnderline"/>
          <w:rFonts w:eastAsiaTheme="majorEastAsia"/>
        </w:rPr>
        <w:t>it may</w:t>
      </w:r>
      <w:r w:rsidRPr="00067E31">
        <w:rPr>
          <w:sz w:val="16"/>
        </w:rPr>
        <w:t xml:space="preserve"> not </w:t>
      </w:r>
      <w:r w:rsidRPr="008B532B">
        <w:rPr>
          <w:rStyle w:val="StyleBoldUnderline"/>
          <w:rFonts w:eastAsiaTheme="majorEastAsia"/>
        </w:rPr>
        <w:t>reflect</w:t>
      </w:r>
      <w:r w:rsidRPr="00067E31">
        <w:rPr>
          <w:sz w:val="16"/>
        </w:rPr>
        <w:t xml:space="preserve"> a conscious decision by Beijing to shirk its global responsibilities but rather </w:t>
      </w:r>
      <w:r w:rsidRPr="008B532B">
        <w:rPr>
          <w:rStyle w:val="StyleBoldUnderline"/>
          <w:rFonts w:eastAsiaTheme="majorEastAsia"/>
        </w:rPr>
        <w:t>the limited capacity of its national energy institutions to bend other actors, notably firms and local governments, to its will</w:t>
      </w:r>
      <w:r w:rsidRPr="00067E31">
        <w:rPr>
          <w:sz w:val="16"/>
        </w:rPr>
        <w:t>.</w:t>
      </w:r>
    </w:p>
    <w:p w14:paraId="2A41C161" w14:textId="77777777" w:rsidR="00282D83" w:rsidRPr="008B532B" w:rsidRDefault="00282D83" w:rsidP="00282D83">
      <w:pPr>
        <w:rPr>
          <w:rFonts w:cs="Times New Roman"/>
        </w:rPr>
      </w:pPr>
    </w:p>
    <w:p w14:paraId="37A47D02" w14:textId="77777777" w:rsidR="00282D83" w:rsidRPr="008B532B" w:rsidRDefault="00282D83" w:rsidP="00282D83">
      <w:r w:rsidRPr="008B532B">
        <w:t xml:space="preserve">AT: Warming – Alt </w:t>
      </w:r>
      <w:proofErr w:type="spellStart"/>
      <w:r w:rsidRPr="008B532B">
        <w:t>Caus</w:t>
      </w:r>
      <w:proofErr w:type="spellEnd"/>
      <w:r w:rsidRPr="008B532B">
        <w:t xml:space="preserve"> – China</w:t>
      </w:r>
    </w:p>
    <w:p w14:paraId="3C5C763E" w14:textId="77777777" w:rsidR="00282D83" w:rsidRPr="008B532B" w:rsidRDefault="00282D83" w:rsidP="00282D83">
      <w:pPr>
        <w:pStyle w:val="Heading4"/>
        <w:rPr>
          <w:rFonts w:cs="Times New Roman"/>
        </w:rPr>
      </w:pPr>
      <w:r w:rsidRPr="008B532B">
        <w:rPr>
          <w:rFonts w:cs="Times New Roman"/>
        </w:rPr>
        <w:lastRenderedPageBreak/>
        <w:t>Can’t solve warming without China</w:t>
      </w:r>
    </w:p>
    <w:p w14:paraId="4230EB0F" w14:textId="77777777" w:rsidR="00282D83" w:rsidRPr="008B532B" w:rsidRDefault="00282D83" w:rsidP="00282D83">
      <w:pPr>
        <w:rPr>
          <w:rFonts w:cs="Times New Roman"/>
        </w:rPr>
      </w:pPr>
      <w:r w:rsidRPr="008B532B">
        <w:rPr>
          <w:rStyle w:val="StyleStyleBold12pt"/>
          <w:rFonts w:cs="Times New Roman"/>
        </w:rPr>
        <w:t>Chen et al 10</w:t>
      </w:r>
      <w:r w:rsidRPr="008B532B">
        <w:rPr>
          <w:rFonts w:cs="Times New Roman"/>
          <w:b/>
        </w:rPr>
        <w:t xml:space="preserve"> </w:t>
      </w:r>
      <w:r w:rsidRPr="008B532B">
        <w:rPr>
          <w:rFonts w:cs="Times New Roman"/>
        </w:rPr>
        <w:t xml:space="preserve">Chen, </w:t>
      </w:r>
      <w:proofErr w:type="spellStart"/>
      <w:r w:rsidRPr="008B532B">
        <w:rPr>
          <w:rFonts w:cs="Times New Roman"/>
        </w:rPr>
        <w:t>Qian</w:t>
      </w:r>
      <w:proofErr w:type="spellEnd"/>
      <w:r w:rsidRPr="008B532B">
        <w:rPr>
          <w:rFonts w:cs="Times New Roman"/>
        </w:rPr>
        <w:t xml:space="preserve">, </w:t>
      </w:r>
      <w:proofErr w:type="spellStart"/>
      <w:r w:rsidRPr="008B532B">
        <w:rPr>
          <w:rFonts w:cs="Times New Roman"/>
        </w:rPr>
        <w:t>Peridas</w:t>
      </w:r>
      <w:proofErr w:type="spellEnd"/>
      <w:r w:rsidRPr="008B532B">
        <w:rPr>
          <w:rFonts w:cs="Times New Roman"/>
        </w:rPr>
        <w:t xml:space="preserve">, </w:t>
      </w:r>
      <w:proofErr w:type="spellStart"/>
      <w:r w:rsidRPr="008B532B">
        <w:rPr>
          <w:rFonts w:cs="Times New Roman"/>
        </w:rPr>
        <w:t>Qiu</w:t>
      </w:r>
      <w:proofErr w:type="spellEnd"/>
      <w:r w:rsidRPr="008B532B">
        <w:rPr>
          <w:rFonts w:cs="Times New Roman"/>
        </w:rPr>
        <w:t xml:space="preserve">, Ho: Natural Resources Defense Council, </w:t>
      </w:r>
      <w:proofErr w:type="spellStart"/>
      <w:r w:rsidRPr="008B532B">
        <w:rPr>
          <w:rFonts w:cs="Times New Roman"/>
        </w:rPr>
        <w:t>Friedmann</w:t>
      </w:r>
      <w:proofErr w:type="spellEnd"/>
      <w:r w:rsidRPr="008B532B">
        <w:rPr>
          <w:rFonts w:cs="Times New Roman"/>
        </w:rPr>
        <w:t xml:space="preserve">: Lawrence Livermore National Laboratory, Li, Wei: Institute of Rock and Soil Mechanics, Chinese Academy of Sciences, Sung, Fowler: Clean Air Task Force, </w:t>
      </w:r>
      <w:proofErr w:type="spellStart"/>
      <w:r w:rsidRPr="008B532B">
        <w:rPr>
          <w:rFonts w:cs="Times New Roman"/>
        </w:rPr>
        <w:t>Seligsohn</w:t>
      </w:r>
      <w:proofErr w:type="spellEnd"/>
      <w:r w:rsidRPr="008B532B">
        <w:rPr>
          <w:rFonts w:cs="Times New Roman"/>
        </w:rPr>
        <w:t xml:space="preserve">, Liu, Forbes: World Resources Institute, Zhang: China Tsinghua University, Zhao: Institute of Engineering </w:t>
      </w:r>
      <w:proofErr w:type="spellStart"/>
      <w:r w:rsidRPr="008B532B">
        <w:rPr>
          <w:rFonts w:cs="Times New Roman"/>
        </w:rPr>
        <w:t>Thermophysics</w:t>
      </w:r>
      <w:proofErr w:type="spellEnd"/>
      <w:r w:rsidRPr="008B532B">
        <w:rPr>
          <w:rFonts w:cs="Times New Roman"/>
        </w:rPr>
        <w:t xml:space="preserve">, Chinese Academy of Sciences (Jason Chen, </w:t>
      </w:r>
      <w:proofErr w:type="spellStart"/>
      <w:r w:rsidRPr="008B532B">
        <w:rPr>
          <w:rFonts w:cs="Times New Roman"/>
        </w:rPr>
        <w:t>Jingjing</w:t>
      </w:r>
      <w:proofErr w:type="spellEnd"/>
      <w:r w:rsidRPr="008B532B">
        <w:rPr>
          <w:rFonts w:cs="Times New Roman"/>
        </w:rPr>
        <w:t xml:space="preserve"> </w:t>
      </w:r>
      <w:proofErr w:type="spellStart"/>
      <w:r w:rsidRPr="008B532B">
        <w:rPr>
          <w:rFonts w:cs="Times New Roman"/>
        </w:rPr>
        <w:t>Qian</w:t>
      </w:r>
      <w:proofErr w:type="spellEnd"/>
      <w:r w:rsidRPr="008B532B">
        <w:rPr>
          <w:rFonts w:cs="Times New Roman"/>
        </w:rPr>
        <w:t xml:space="preserve">, George </w:t>
      </w:r>
      <w:proofErr w:type="spellStart"/>
      <w:r w:rsidRPr="008B532B">
        <w:rPr>
          <w:rFonts w:cs="Times New Roman"/>
        </w:rPr>
        <w:t>Peridas</w:t>
      </w:r>
      <w:proofErr w:type="spellEnd"/>
      <w:r w:rsidRPr="008B532B">
        <w:rPr>
          <w:rFonts w:cs="Times New Roman"/>
        </w:rPr>
        <w:t xml:space="preserve">, </w:t>
      </w:r>
      <w:proofErr w:type="spellStart"/>
      <w:r w:rsidRPr="008B532B">
        <w:rPr>
          <w:rFonts w:cs="Times New Roman"/>
        </w:rPr>
        <w:t>Yueming</w:t>
      </w:r>
      <w:proofErr w:type="spellEnd"/>
      <w:r w:rsidRPr="008B532B">
        <w:rPr>
          <w:rFonts w:cs="Times New Roman"/>
        </w:rPr>
        <w:t xml:space="preserve"> </w:t>
      </w:r>
      <w:proofErr w:type="spellStart"/>
      <w:r w:rsidRPr="008B532B">
        <w:rPr>
          <w:rFonts w:cs="Times New Roman"/>
        </w:rPr>
        <w:t>Qiu</w:t>
      </w:r>
      <w:proofErr w:type="spellEnd"/>
      <w:r w:rsidRPr="008B532B">
        <w:rPr>
          <w:rFonts w:cs="Times New Roman"/>
        </w:rPr>
        <w:t xml:space="preserve">, Bruce Ho, Julio </w:t>
      </w:r>
      <w:proofErr w:type="spellStart"/>
      <w:r w:rsidRPr="008B532B">
        <w:rPr>
          <w:rFonts w:cs="Times New Roman"/>
        </w:rPr>
        <w:t>Friedmann</w:t>
      </w:r>
      <w:proofErr w:type="spellEnd"/>
      <w:r w:rsidRPr="008B532B">
        <w:rPr>
          <w:rFonts w:cs="Times New Roman"/>
        </w:rPr>
        <w:t xml:space="preserve">, </w:t>
      </w:r>
      <w:proofErr w:type="spellStart"/>
      <w:r w:rsidRPr="008B532B">
        <w:rPr>
          <w:rFonts w:cs="Times New Roman"/>
        </w:rPr>
        <w:t>Xiaochun</w:t>
      </w:r>
      <w:proofErr w:type="spellEnd"/>
      <w:r w:rsidRPr="008B532B">
        <w:rPr>
          <w:rFonts w:cs="Times New Roman"/>
        </w:rPr>
        <w:t xml:space="preserve"> Li, </w:t>
      </w:r>
      <w:proofErr w:type="spellStart"/>
      <w:r w:rsidRPr="008B532B">
        <w:rPr>
          <w:rFonts w:cs="Times New Roman"/>
        </w:rPr>
        <w:t>Ning</w:t>
      </w:r>
      <w:proofErr w:type="spellEnd"/>
      <w:r w:rsidRPr="008B532B">
        <w:rPr>
          <w:rFonts w:cs="Times New Roman"/>
        </w:rPr>
        <w:t xml:space="preserve"> Wei, S. Ming Sung, Mike Fowler, Deborah </w:t>
      </w:r>
      <w:proofErr w:type="spellStart"/>
      <w:r w:rsidRPr="008B532B">
        <w:rPr>
          <w:rFonts w:cs="Times New Roman"/>
        </w:rPr>
        <w:t>Seligsohn</w:t>
      </w:r>
      <w:proofErr w:type="spellEnd"/>
      <w:r w:rsidRPr="008B532B">
        <w:rPr>
          <w:rFonts w:cs="Times New Roman"/>
        </w:rPr>
        <w:t xml:space="preserve">, </w:t>
      </w:r>
      <w:proofErr w:type="spellStart"/>
      <w:r w:rsidRPr="008B532B">
        <w:rPr>
          <w:rFonts w:cs="Times New Roman"/>
        </w:rPr>
        <w:t>Yue</w:t>
      </w:r>
      <w:proofErr w:type="spellEnd"/>
      <w:r w:rsidRPr="008B532B">
        <w:rPr>
          <w:rFonts w:cs="Times New Roman"/>
        </w:rPr>
        <w:t xml:space="preserve"> Liu, Sarah Forbes, </w:t>
      </w:r>
      <w:proofErr w:type="spellStart"/>
      <w:r w:rsidRPr="008B532B">
        <w:rPr>
          <w:rFonts w:cs="Times New Roman"/>
        </w:rPr>
        <w:t>Dongjie</w:t>
      </w:r>
      <w:proofErr w:type="spellEnd"/>
      <w:r w:rsidRPr="008B532B">
        <w:rPr>
          <w:rFonts w:cs="Times New Roman"/>
        </w:rPr>
        <w:t xml:space="preserve"> Zhang, </w:t>
      </w:r>
      <w:proofErr w:type="spellStart"/>
      <w:r w:rsidRPr="008B532B">
        <w:rPr>
          <w:rFonts w:cs="Times New Roman"/>
        </w:rPr>
        <w:t>Lifeng</w:t>
      </w:r>
      <w:proofErr w:type="spellEnd"/>
      <w:r w:rsidRPr="008B532B">
        <w:rPr>
          <w:rFonts w:cs="Times New Roman"/>
        </w:rPr>
        <w:t xml:space="preserve"> Zhao, December 2010, “Identifying Near-Term Opportunities For Carbon Capture and Sequestration (CCS) in China,” </w:t>
      </w:r>
      <w:hyperlink r:id="rId7" w:history="1">
        <w:r w:rsidRPr="008B532B">
          <w:rPr>
            <w:rFonts w:cs="Times New Roman"/>
          </w:rPr>
          <w:t>http://docs.nrdc.org/international/files/int_10121001a.pdf)//DR</w:t>
        </w:r>
      </w:hyperlink>
      <w:r w:rsidRPr="008B532B">
        <w:rPr>
          <w:rFonts w:cs="Times New Roman"/>
        </w:rPr>
        <w:t>. H</w:t>
      </w:r>
    </w:p>
    <w:p w14:paraId="69B683AD" w14:textId="77777777" w:rsidR="00282D83" w:rsidRPr="008B532B" w:rsidRDefault="00282D83" w:rsidP="00282D83">
      <w:pPr>
        <w:pStyle w:val="card"/>
      </w:pPr>
      <w:r w:rsidRPr="008B532B">
        <w:t xml:space="preserve">As discussed at the beginning of this report, </w:t>
      </w:r>
      <w:r w:rsidRPr="00067E31">
        <w:rPr>
          <w:rStyle w:val="TitleChar"/>
          <w:highlight w:val="yellow"/>
        </w:rPr>
        <w:t>if China and the world are to avoid the worst consequences of climate change, then China’s rapid growth in total carbon dioxide emissions</w:t>
      </w:r>
      <w:r w:rsidRPr="008B532B">
        <w:t>— though approaching only the world’s average level on a per capita basis—</w:t>
      </w:r>
      <w:r w:rsidRPr="008B532B">
        <w:rPr>
          <w:rStyle w:val="TitleChar"/>
        </w:rPr>
        <w:t xml:space="preserve">must be curtailed and begin to decrease within the next two decades. </w:t>
      </w:r>
      <w:r w:rsidRPr="00067E31">
        <w:rPr>
          <w:rStyle w:val="TitleChar"/>
          <w:highlight w:val="yellow"/>
        </w:rPr>
        <w:t>This process must happen in parallel with deep emissions reductions by industrialized countries, starting now, in order to save the world from dangerous climate change</w:t>
      </w:r>
      <w:r w:rsidRPr="008B532B">
        <w:rPr>
          <w:rStyle w:val="TitleChar"/>
        </w:rPr>
        <w:t xml:space="preserve">. </w:t>
      </w:r>
      <w:r w:rsidRPr="008B532B">
        <w:t xml:space="preserve">Based on what the world currently knows and is capable of achieving, </w:t>
      </w:r>
      <w:r w:rsidRPr="008B532B">
        <w:rPr>
          <w:rStyle w:val="TitleChar"/>
        </w:rPr>
        <w:t>CCS will likely be a necessary strategy</w:t>
      </w:r>
      <w:r w:rsidRPr="008B532B">
        <w:t xml:space="preserve">, in concert with other measures, </w:t>
      </w:r>
      <w:r w:rsidRPr="008B532B">
        <w:rPr>
          <w:rStyle w:val="TitleChar"/>
        </w:rPr>
        <w:t xml:space="preserve">to realize critically needed emissions abatement in China and other large fossil fuel consuming countries. </w:t>
      </w:r>
      <w:r w:rsidRPr="008B532B">
        <w:t xml:space="preserve">Because CCS involves </w:t>
      </w:r>
      <w:proofErr w:type="spellStart"/>
      <w:r w:rsidRPr="008B532B">
        <w:t>largescale</w:t>
      </w:r>
      <w:proofErr w:type="spellEnd"/>
      <w:r w:rsidRPr="008B532B">
        <w:t xml:space="preserve"> systems engineering and geologic expertise, </w:t>
      </w:r>
      <w:r w:rsidRPr="008B532B">
        <w:rPr>
          <w:rStyle w:val="TitleChar"/>
        </w:rPr>
        <w:t xml:space="preserve">international </w:t>
      </w:r>
      <w:r w:rsidRPr="00067E31">
        <w:rPr>
          <w:rStyle w:val="TitleChar"/>
          <w:highlight w:val="yellow"/>
        </w:rPr>
        <w:t>collaboration will be indispensable for accelerating CCS development and deployment in the countries that need the technology</w:t>
      </w:r>
      <w:r w:rsidRPr="008B532B">
        <w:t>. For China, which still faces daunting development needs and has relatively limited technological, financial and regulatory capacities in some areas, international collaboration and assistance are all the more critical.</w:t>
      </w:r>
    </w:p>
    <w:p w14:paraId="19E66CE6" w14:textId="77777777" w:rsidR="00282D83" w:rsidRDefault="00282D83" w:rsidP="00282D83">
      <w:r>
        <w:t>No Solvency – Mexico Won’t Adopt</w:t>
      </w:r>
    </w:p>
    <w:p w14:paraId="37EC805B" w14:textId="77777777" w:rsidR="00282D83" w:rsidRPr="00152688" w:rsidRDefault="00282D83" w:rsidP="00282D83">
      <w:pPr>
        <w:pStyle w:val="Heading4"/>
        <w:rPr>
          <w:rStyle w:val="StyleStyleBold12pt"/>
          <w:b/>
        </w:rPr>
      </w:pPr>
      <w:proofErr w:type="spellStart"/>
      <w:r w:rsidRPr="00152688">
        <w:rPr>
          <w:rStyle w:val="StyleStyleBold12pt"/>
        </w:rPr>
        <w:t>Doub</w:t>
      </w:r>
      <w:r>
        <w:rPr>
          <w:rStyle w:val="StyleStyleBold12pt"/>
        </w:rPr>
        <w:t>lebind</w:t>
      </w:r>
      <w:proofErr w:type="spellEnd"/>
      <w:r>
        <w:rPr>
          <w:rStyle w:val="StyleStyleBold12pt"/>
        </w:rPr>
        <w:t xml:space="preserve"> – either Mexican renewable energy is cheap and doesn’t qualify for state funding, or it’s expensive and never gets adopted</w:t>
      </w:r>
    </w:p>
    <w:p w14:paraId="070503DF" w14:textId="77777777" w:rsidR="00282D83" w:rsidRDefault="00282D83" w:rsidP="00282D83">
      <w:proofErr w:type="spellStart"/>
      <w:r w:rsidRPr="00A96351">
        <w:rPr>
          <w:rStyle w:val="StyleStyleBold12pt"/>
        </w:rPr>
        <w:t>Lokey</w:t>
      </w:r>
      <w:proofErr w:type="spellEnd"/>
      <w:r w:rsidRPr="00A96351">
        <w:rPr>
          <w:rStyle w:val="StyleStyleBold12pt"/>
        </w:rPr>
        <w:t xml:space="preserve"> 11</w:t>
      </w:r>
      <w:r>
        <w:t xml:space="preserve"> </w:t>
      </w:r>
      <w:r w:rsidRPr="00A96351">
        <w:t xml:space="preserve">(Elizabeth </w:t>
      </w:r>
      <w:proofErr w:type="spellStart"/>
      <w:r w:rsidRPr="00A96351">
        <w:t>Lokey</w:t>
      </w:r>
      <w:proofErr w:type="spellEnd"/>
      <w:r w:rsidRPr="00A96351">
        <w:t>, Environmental Studies, University of Colorado, “Barriers to clean development mechanism renewable energy projects in Mexico”, Renewable Energy Vol. 34 Issue 3, 504-508, Science Direct | JJ)</w:t>
      </w:r>
    </w:p>
    <w:p w14:paraId="66722932" w14:textId="77777777" w:rsidR="00282D83" w:rsidRDefault="00282D83" w:rsidP="00282D83">
      <w:pPr>
        <w:pStyle w:val="card"/>
      </w:pPr>
      <w:r w:rsidRPr="00067E31">
        <w:rPr>
          <w:rStyle w:val="StyleBoldUnderline"/>
          <w:rFonts w:eastAsiaTheme="majorEastAsia"/>
          <w:highlight w:val="yellow"/>
        </w:rPr>
        <w:t>The most significant hurdle to renewable energy development is that CFE</w:t>
      </w:r>
      <w:r w:rsidRPr="007E18AA">
        <w:rPr>
          <w:rStyle w:val="StyleBoldUnderline"/>
          <w:rFonts w:eastAsiaTheme="majorEastAsia"/>
        </w:rPr>
        <w:t xml:space="preserve">, which controls most of the country's generation, </w:t>
      </w:r>
      <w:r w:rsidRPr="00067E31">
        <w:rPr>
          <w:rStyle w:val="StyleBoldUnderline"/>
          <w:rFonts w:eastAsiaTheme="majorEastAsia"/>
          <w:highlight w:val="yellow"/>
        </w:rPr>
        <w:t>currently cannot build renewable energy projects</w:t>
      </w:r>
      <w:r w:rsidRPr="007E18AA">
        <w:rPr>
          <w:rStyle w:val="StyleBoldUnderline"/>
          <w:rFonts w:eastAsiaTheme="majorEastAsia"/>
        </w:rPr>
        <w:t xml:space="preserve"> because the </w:t>
      </w:r>
      <w:proofErr w:type="spellStart"/>
      <w:r w:rsidRPr="007E18AA">
        <w:rPr>
          <w:rStyle w:val="StyleBoldUnderline"/>
          <w:rFonts w:eastAsiaTheme="majorEastAsia"/>
        </w:rPr>
        <w:t>levelized</w:t>
      </w:r>
      <w:proofErr w:type="spellEnd"/>
      <w:r w:rsidRPr="007E18AA">
        <w:rPr>
          <w:rStyle w:val="StyleBoldUnderline"/>
          <w:rFonts w:eastAsiaTheme="majorEastAsia"/>
        </w:rPr>
        <w:t xml:space="preserve"> cost of all types of renewable energy in the country is more expensive than conventional energy. </w:t>
      </w:r>
      <w:r w:rsidRPr="00067E31">
        <w:rPr>
          <w:rStyle w:val="StyleBoldUnderline"/>
          <w:rFonts w:eastAsiaTheme="majorEastAsia"/>
          <w:highlight w:val="yellow"/>
        </w:rPr>
        <w:t>According to federal law, CFE must develop new capacity additions that will provide the cheapest electricity for citizens</w:t>
      </w:r>
      <w:r w:rsidRPr="00841534">
        <w:t xml:space="preserve">. Currently, there are no regulatory mandates like domestic renewable energy targets or financial incentives like feed-in tariffs, which offer generators a fixed price for renewable energy based on installed capacity or energy produced, or production tax credits, which provide extra revenue per kWh of renewable energy produced, to make this type of generation competitive with fossil-fuel based generation. Also, in the planning process for new capacity additions, </w:t>
      </w:r>
      <w:r w:rsidRPr="00067E31">
        <w:rPr>
          <w:rStyle w:val="StyleBoldUnderline"/>
          <w:rFonts w:eastAsiaTheme="majorEastAsia"/>
          <w:highlight w:val="yellow"/>
        </w:rPr>
        <w:t>there is no incorporation of a future carbon tax, which would make renewables more competitive with conventional energy</w:t>
      </w:r>
      <w:r w:rsidRPr="00841534">
        <w:t>. The revenue that can be derived from the CDM for renewable energy projects is also not a part of the economic analysis made when considering new capacity additions [16].</w:t>
      </w:r>
      <w:r>
        <w:t xml:space="preserve"> </w:t>
      </w:r>
      <w:r w:rsidRPr="007E18AA">
        <w:rPr>
          <w:rStyle w:val="StyleBoldUnderline"/>
          <w:rFonts w:eastAsiaTheme="majorEastAsia"/>
        </w:rPr>
        <w:t>If a project does not pass the financial analysis and get selected as the least-cost technology, then it is not published in the long-term planning process book that is presented before Congress</w:t>
      </w:r>
      <w:r w:rsidRPr="00841534">
        <w:t xml:space="preserve"> and </w:t>
      </w:r>
      <w:r w:rsidRPr="00841534">
        <w:lastRenderedPageBreak/>
        <w:t xml:space="preserve">passed yearly. Capacity additions that are not in this book will not be considered for CFE development. </w:t>
      </w:r>
      <w:r w:rsidRPr="00841534">
        <w:rPr>
          <w:rStyle w:val="StyleBoldUnderline"/>
          <w:rFonts w:eastAsiaTheme="majorEastAsia"/>
        </w:rPr>
        <w:t xml:space="preserve">However, if renewable energy is found to be the least-cost option and published in the long-term planning book, then this renewable energy would most likely not qualify for CDM revenues because it would fail both financial and regulatory </w:t>
      </w:r>
      <w:proofErr w:type="spellStart"/>
      <w:r w:rsidRPr="00841534">
        <w:rPr>
          <w:rStyle w:val="StyleBoldUnderline"/>
          <w:rFonts w:eastAsiaTheme="majorEastAsia"/>
        </w:rPr>
        <w:t>additionality</w:t>
      </w:r>
      <w:proofErr w:type="spellEnd"/>
      <w:r w:rsidRPr="00841534">
        <w:rPr>
          <w:rStyle w:val="StyleBoldUnderline"/>
          <w:rFonts w:eastAsiaTheme="majorEastAsia"/>
        </w:rPr>
        <w:t xml:space="preserve"> tests, which require that the project cause emission reductions beyond what would have occurred in a business-as-usual scenario</w:t>
      </w:r>
      <w:r w:rsidRPr="00841534">
        <w:t xml:space="preserve"> [16].</w:t>
      </w:r>
    </w:p>
    <w:p w14:paraId="44A3634B" w14:textId="77777777" w:rsidR="00282D83" w:rsidRDefault="00282D83" w:rsidP="00282D83">
      <w:r>
        <w:t>No Solvency – Long Time-Frame</w:t>
      </w:r>
    </w:p>
    <w:p w14:paraId="4B24FEF3" w14:textId="77777777" w:rsidR="00282D83" w:rsidRDefault="00282D83" w:rsidP="00282D83">
      <w:pPr>
        <w:pStyle w:val="Heading4"/>
      </w:pPr>
      <w:r>
        <w:t>Long time-frame</w:t>
      </w:r>
    </w:p>
    <w:p w14:paraId="65558DC9" w14:textId="77777777" w:rsidR="00282D83" w:rsidRDefault="00282D83" w:rsidP="00282D83">
      <w:proofErr w:type="spellStart"/>
      <w:r w:rsidRPr="00A96351">
        <w:rPr>
          <w:rStyle w:val="StyleStyleBold12pt"/>
        </w:rPr>
        <w:t>Lokey</w:t>
      </w:r>
      <w:proofErr w:type="spellEnd"/>
      <w:r w:rsidRPr="00A96351">
        <w:rPr>
          <w:rStyle w:val="StyleStyleBold12pt"/>
        </w:rPr>
        <w:t xml:space="preserve"> 11</w:t>
      </w:r>
      <w:r>
        <w:t xml:space="preserve"> </w:t>
      </w:r>
      <w:r w:rsidRPr="00A96351">
        <w:t xml:space="preserve">(Elizabeth </w:t>
      </w:r>
      <w:proofErr w:type="spellStart"/>
      <w:r w:rsidRPr="00A96351">
        <w:t>Lokey</w:t>
      </w:r>
      <w:proofErr w:type="spellEnd"/>
      <w:r w:rsidRPr="00A96351">
        <w:t>, Environmental Studies, University of Colorado, “Barriers to clean development mechanism renewable energy projects in Mexico”, Renewable Energy Vol. 34 Issue 3, 504-508, Science Direct | JJ)</w:t>
      </w:r>
    </w:p>
    <w:p w14:paraId="1E2D4C3C" w14:textId="77777777" w:rsidR="00282D83" w:rsidRDefault="00282D83" w:rsidP="00282D83"/>
    <w:p w14:paraId="4AD26912" w14:textId="77777777" w:rsidR="00282D83" w:rsidRPr="00D6086A" w:rsidRDefault="00282D83" w:rsidP="00282D83">
      <w:r>
        <w:t xml:space="preserve">Oaxaca = </w:t>
      </w:r>
      <w:proofErr w:type="spellStart"/>
      <w:r>
        <w:t>wah</w:t>
      </w:r>
      <w:proofErr w:type="spellEnd"/>
      <w:r>
        <w:t>-</w:t>
      </w:r>
      <w:r>
        <w:rPr>
          <w:b/>
        </w:rPr>
        <w:t>ha</w:t>
      </w:r>
      <w:r>
        <w:t>-</w:t>
      </w:r>
      <w:proofErr w:type="spellStart"/>
      <w:r>
        <w:t>kah</w:t>
      </w:r>
      <w:proofErr w:type="spellEnd"/>
    </w:p>
    <w:p w14:paraId="0515B820" w14:textId="77777777" w:rsidR="00282D83" w:rsidRDefault="00282D83" w:rsidP="00282D83">
      <w:r>
        <w:t>CFE – state department responsible for electricity distribution in Mexico</w:t>
      </w:r>
    </w:p>
    <w:p w14:paraId="2D455C46" w14:textId="77777777" w:rsidR="00282D83" w:rsidRDefault="00282D83" w:rsidP="00282D83">
      <w:proofErr w:type="gramStart"/>
      <w:r>
        <w:t>kWh</w:t>
      </w:r>
      <w:proofErr w:type="gramEnd"/>
      <w:r>
        <w:t xml:space="preserve"> – kilowatt hour</w:t>
      </w:r>
    </w:p>
    <w:p w14:paraId="58F1A931" w14:textId="77777777" w:rsidR="00282D83" w:rsidRDefault="00282D83" w:rsidP="00282D83"/>
    <w:p w14:paraId="49F4ACBE" w14:textId="77777777" w:rsidR="00282D83" w:rsidRDefault="00282D83" w:rsidP="00282D83">
      <w:pPr>
        <w:pStyle w:val="card"/>
      </w:pPr>
      <w:r w:rsidRPr="00C35AC8">
        <w:t xml:space="preserve">Because of these barriers for CDM participation from the state-run generation company, privately-owned generation comprises the sector with the most potential for utilization of the CDM. The mere fact that private generation makes up only 17.73% of the country's portfolio limits the number of projects that can be developed [18]. </w:t>
      </w:r>
      <w:r w:rsidRPr="00804774">
        <w:rPr>
          <w:rStyle w:val="StyleBoldUnderline"/>
          <w:rFonts w:eastAsiaTheme="majorEastAsia"/>
        </w:rPr>
        <w:t xml:space="preserve">A </w:t>
      </w:r>
      <w:r w:rsidRPr="00067E31">
        <w:rPr>
          <w:rStyle w:val="StyleBoldUnderline"/>
          <w:rFonts w:eastAsiaTheme="majorEastAsia"/>
          <w:highlight w:val="yellow"/>
        </w:rPr>
        <w:t>multitude of barriers to renewable energy development in Mexico for</w:t>
      </w:r>
      <w:r w:rsidRPr="00804774">
        <w:rPr>
          <w:rStyle w:val="StyleBoldUnderline"/>
          <w:rFonts w:eastAsiaTheme="majorEastAsia"/>
        </w:rPr>
        <w:t xml:space="preserve"> </w:t>
      </w:r>
      <w:r w:rsidRPr="00C35AC8">
        <w:t>independent power producers (</w:t>
      </w:r>
      <w:r w:rsidRPr="00067E31">
        <w:rPr>
          <w:rStyle w:val="StyleBoldUnderline"/>
          <w:rFonts w:eastAsiaTheme="majorEastAsia"/>
          <w:highlight w:val="yellow"/>
        </w:rPr>
        <w:t>IPPs) have also caused this market to move slowly</w:t>
      </w:r>
      <w:r w:rsidRPr="00C35AC8">
        <w:t xml:space="preserve">. For an IPP to begin generating electricity over .5 MW in Mexico, </w:t>
      </w:r>
      <w:r w:rsidRPr="00067E31">
        <w:rPr>
          <w:rStyle w:val="StyleBoldUnderline"/>
          <w:rFonts w:eastAsiaTheme="majorEastAsia"/>
          <w:highlight w:val="yellow"/>
        </w:rPr>
        <w:t>the company must not only apply for a generation permit, but also obtain</w:t>
      </w:r>
      <w:r w:rsidRPr="00067E31">
        <w:rPr>
          <w:highlight w:val="yellow"/>
        </w:rPr>
        <w:t xml:space="preserve"> l</w:t>
      </w:r>
      <w:r w:rsidRPr="00C35AC8">
        <w:t xml:space="preserve">and and/or water </w:t>
      </w:r>
      <w:r w:rsidRPr="00804774">
        <w:rPr>
          <w:rStyle w:val="StyleBoldUnderline"/>
          <w:rFonts w:eastAsiaTheme="majorEastAsia"/>
        </w:rPr>
        <w:t>leases for the site of generation</w:t>
      </w:r>
      <w:r w:rsidRPr="00C35AC8">
        <w:t xml:space="preserve">. </w:t>
      </w:r>
      <w:r w:rsidRPr="00804774">
        <w:rPr>
          <w:rStyle w:val="StyleBoldUnderline"/>
          <w:rFonts w:eastAsiaTheme="majorEastAsia"/>
        </w:rPr>
        <w:t>Because there are few</w:t>
      </w:r>
      <w:r w:rsidRPr="00C35AC8">
        <w:t xml:space="preserve"> land </w:t>
      </w:r>
      <w:r w:rsidRPr="00804774">
        <w:rPr>
          <w:rStyle w:val="StyleBoldUnderline"/>
          <w:rFonts w:eastAsiaTheme="majorEastAsia"/>
        </w:rPr>
        <w:t>deeds that show legal ownership of property, IPPs sometimes have to go through an arduous process of having the local inhabitants first apply for their land deed before the IPP can legally lease it</w:t>
      </w:r>
      <w:r w:rsidRPr="00067E31">
        <w:rPr>
          <w:rStyle w:val="StyleBoldUnderline"/>
          <w:rFonts w:eastAsiaTheme="majorEastAsia"/>
          <w:highlight w:val="yellow"/>
        </w:rPr>
        <w:t>. Some companies have had the experience of purchasing land from the legal owner and later finding that people are living illegally on the land but claim it as their own. Relocating these people has been problematic and time-consuming</w:t>
      </w:r>
      <w:r w:rsidRPr="00C35AC8">
        <w:t xml:space="preserve"> [19]. </w:t>
      </w:r>
      <w:r w:rsidRPr="00067E31">
        <w:rPr>
          <w:rStyle w:val="StyleBoldUnderline"/>
          <w:rFonts w:eastAsiaTheme="majorEastAsia"/>
          <w:highlight w:val="yellow"/>
        </w:rPr>
        <w:t>Siting a project that is near a surrounding community can also be a difficult process</w:t>
      </w:r>
      <w:r w:rsidRPr="00C35AC8">
        <w:t xml:space="preserve">. COMEXHIDRO had to convince locals that the power plant they planned on building near farmers’ fields would not electrify crops and that the dam would not take any water away from the irrigation efforts. </w:t>
      </w:r>
      <w:r w:rsidRPr="00924618">
        <w:rPr>
          <w:rStyle w:val="StyleBoldUnderline"/>
          <w:rFonts w:eastAsiaTheme="majorEastAsia"/>
        </w:rPr>
        <w:t>At the proposed</w:t>
      </w:r>
      <w:r w:rsidRPr="00C35AC8">
        <w:t xml:space="preserve"> Benito Juarez COMEXHIDRO </w:t>
      </w:r>
      <w:r w:rsidRPr="00924618">
        <w:rPr>
          <w:rStyle w:val="StyleBoldUnderline"/>
          <w:rFonts w:eastAsiaTheme="majorEastAsia"/>
        </w:rPr>
        <w:t>site in Oaxaca, locals</w:t>
      </w:r>
      <w:r w:rsidRPr="00C35AC8">
        <w:t xml:space="preserve"> are barring the construction of the dam because they </w:t>
      </w:r>
      <w:r w:rsidRPr="00924618">
        <w:rPr>
          <w:rStyle w:val="StyleBoldUnderline"/>
          <w:rFonts w:eastAsiaTheme="majorEastAsia"/>
        </w:rPr>
        <w:t>think preventing the project will provide them with the leveraging power to oust the current Governor of Oaxaca</w:t>
      </w:r>
      <w:r w:rsidRPr="00C35AC8">
        <w:t xml:space="preserve"> [19]. </w:t>
      </w:r>
      <w:proofErr w:type="spellStart"/>
      <w:r w:rsidRPr="00C35AC8">
        <w:t>Fuerza</w:t>
      </w:r>
      <w:proofErr w:type="spellEnd"/>
      <w:r w:rsidRPr="00C35AC8">
        <w:t xml:space="preserve"> </w:t>
      </w:r>
      <w:proofErr w:type="spellStart"/>
      <w:r w:rsidRPr="007856CE">
        <w:rPr>
          <w:rStyle w:val="StyleBoldUnderline"/>
          <w:rFonts w:eastAsiaTheme="majorEastAsia"/>
        </w:rPr>
        <w:t>Eólica</w:t>
      </w:r>
      <w:proofErr w:type="spellEnd"/>
      <w:r w:rsidRPr="007856CE">
        <w:rPr>
          <w:rStyle w:val="StyleBoldUnderline"/>
          <w:rFonts w:eastAsiaTheme="majorEastAsia"/>
        </w:rPr>
        <w:t xml:space="preserve"> contracted a person to act as a community </w:t>
      </w:r>
      <w:proofErr w:type="spellStart"/>
      <w:r w:rsidRPr="007856CE">
        <w:rPr>
          <w:rStyle w:val="StyleBoldUnderline"/>
          <w:rFonts w:eastAsiaTheme="majorEastAsia"/>
        </w:rPr>
        <w:t>liason</w:t>
      </w:r>
      <w:proofErr w:type="spellEnd"/>
      <w:r w:rsidRPr="007856CE">
        <w:rPr>
          <w:rStyle w:val="StyleBoldUnderline"/>
          <w:rFonts w:eastAsiaTheme="majorEastAsia"/>
        </w:rPr>
        <w:t xml:space="preserve"> in Baja California to handle the land leasing</w:t>
      </w:r>
      <w:r w:rsidRPr="00C35AC8">
        <w:t xml:space="preserve"> and community relations, </w:t>
      </w:r>
      <w:r w:rsidRPr="007856CE">
        <w:rPr>
          <w:rStyle w:val="StyleBoldUnderline"/>
          <w:rFonts w:eastAsiaTheme="majorEastAsia"/>
        </w:rPr>
        <w:t>only to find that he was working for another company and started a land bidding war that raised the price of the land for wind project development</w:t>
      </w:r>
      <w:r w:rsidRPr="00C35AC8">
        <w:t xml:space="preserve"> [20]. In general, </w:t>
      </w:r>
      <w:r w:rsidRPr="00D6086A">
        <w:rPr>
          <w:rStyle w:val="StyleBoldUnderline"/>
          <w:rFonts w:eastAsiaTheme="majorEastAsia"/>
        </w:rPr>
        <w:t>project developers have found that locals, officials, and even ornithologists</w:t>
      </w:r>
      <w:r w:rsidRPr="00C35AC8">
        <w:t xml:space="preserve">, who study the impact wind turbines could have on birds and bats, </w:t>
      </w:r>
      <w:r w:rsidRPr="00D6086A">
        <w:rPr>
          <w:rStyle w:val="StyleBoldUnderline"/>
          <w:rFonts w:eastAsiaTheme="majorEastAsia"/>
        </w:rPr>
        <w:t>often demand illegal payouts in order to allow the project to be completed</w:t>
      </w:r>
      <w:r w:rsidRPr="00C35AC8">
        <w:t xml:space="preserve"> [20]. </w:t>
      </w:r>
      <w:r w:rsidRPr="00D6086A">
        <w:rPr>
          <w:rStyle w:val="StyleBoldUnderline"/>
          <w:rFonts w:eastAsiaTheme="majorEastAsia"/>
        </w:rPr>
        <w:t>The next stage</w:t>
      </w:r>
      <w:r w:rsidRPr="00C35AC8">
        <w:t xml:space="preserve"> in the process for the IPP to begin operations </w:t>
      </w:r>
      <w:r w:rsidRPr="00D6086A">
        <w:rPr>
          <w:rStyle w:val="StyleBoldUnderline"/>
          <w:rFonts w:eastAsiaTheme="majorEastAsia"/>
        </w:rPr>
        <w:t>is for it to negotiate a price for transmission and firming capacity with CFE</w:t>
      </w:r>
      <w:r w:rsidRPr="00C35AC8">
        <w:t xml:space="preserve">. The transmission charge is what CFE charges the IPP to use the excess capacity on the lines and the firming charge is the amount charged to provide back-up energy for the investors in case what they use is more than what the renewable generator produces over a monthly period. </w:t>
      </w:r>
      <w:r w:rsidRPr="00D6086A">
        <w:rPr>
          <w:rStyle w:val="StyleBoldUnderline"/>
          <w:rFonts w:eastAsiaTheme="majorEastAsia"/>
        </w:rPr>
        <w:t>The tariffs charged by CFE constitute</w:t>
      </w:r>
      <w:r w:rsidRPr="00C35AC8">
        <w:t xml:space="preserve"> between 15 and </w:t>
      </w:r>
      <w:r w:rsidRPr="00D6086A">
        <w:rPr>
          <w:rStyle w:val="StyleBoldUnderline"/>
          <w:rFonts w:eastAsiaTheme="majorEastAsia"/>
        </w:rPr>
        <w:t xml:space="preserve">30% of the </w:t>
      </w:r>
      <w:r w:rsidRPr="00D6086A">
        <w:rPr>
          <w:rStyle w:val="StyleBoldUnderline"/>
          <w:rFonts w:eastAsiaTheme="majorEastAsia"/>
        </w:rPr>
        <w:lastRenderedPageBreak/>
        <w:t>price per kWh that the customer eventually pays to the IPP</w:t>
      </w:r>
      <w:r w:rsidRPr="00C35AC8">
        <w:t xml:space="preserve"> [19] and [20]. </w:t>
      </w:r>
      <w:r w:rsidRPr="00C35AC8">
        <w:rPr>
          <w:rStyle w:val="StyleBoldUnderline"/>
          <w:rFonts w:eastAsiaTheme="majorEastAsia"/>
        </w:rPr>
        <w:t>The next stage of the process requires the IPP to complete a Power Purchase Agreement</w:t>
      </w:r>
      <w:r w:rsidRPr="00C35AC8">
        <w:t xml:space="preserve"> (PPA) under one of the five schemes provided by the 1992 Electric Energy Public Service Law (Ley de </w:t>
      </w:r>
      <w:proofErr w:type="spellStart"/>
      <w:r w:rsidRPr="00C35AC8">
        <w:t>Servicio</w:t>
      </w:r>
      <w:proofErr w:type="spellEnd"/>
      <w:r w:rsidRPr="00C35AC8">
        <w:t xml:space="preserve"> </w:t>
      </w:r>
      <w:proofErr w:type="spellStart"/>
      <w:r w:rsidRPr="00C35AC8">
        <w:t>Público</w:t>
      </w:r>
      <w:proofErr w:type="spellEnd"/>
      <w:r w:rsidRPr="00C35AC8">
        <w:t xml:space="preserve"> de </w:t>
      </w:r>
      <w:proofErr w:type="spellStart"/>
      <w:r w:rsidRPr="00C35AC8">
        <w:t>Energía</w:t>
      </w:r>
      <w:proofErr w:type="spellEnd"/>
      <w:r w:rsidRPr="00C35AC8">
        <w:t xml:space="preserve"> </w:t>
      </w:r>
      <w:proofErr w:type="spellStart"/>
      <w:r w:rsidRPr="00C35AC8">
        <w:t>Eléctrica</w:t>
      </w:r>
      <w:proofErr w:type="spellEnd"/>
      <w:r w:rsidRPr="00C35AC8">
        <w:t xml:space="preserve">). </w:t>
      </w:r>
      <w:r w:rsidRPr="00C35AC8">
        <w:rPr>
          <w:rStyle w:val="StyleBoldUnderline"/>
          <w:rFonts w:eastAsiaTheme="majorEastAsia"/>
        </w:rPr>
        <w:t>Most renewable generators opt for the self-supply scheme, which entails an agreement between project investors and the IPP. Investors must purchase at least one share of the project company and then sign a long-term PPA</w:t>
      </w:r>
      <w:r w:rsidRPr="00C35AC8">
        <w:t xml:space="preserve"> [21]. In most cases, the price offered by the IPP must be less than what investors currently pay CFE to be competitive. However, to some in energy-intensive sectors, a long-term, fixed electricity price is attractive as it acts as a hedge against upward fluctuations in hydrocarbon markets. Then, the IPP is allowed to feed the amount of electricity into the grid as their customers use. If more energy is produced than the investors can use, then CFE buys the electricity from the IPP at 85% of their avoided costs. If less electricity is produced than determined by the initial capacity calculation, then higher capacity charges can apply in the next contract between CFE and the IPP. </w:t>
      </w:r>
      <w:r w:rsidRPr="00067E31">
        <w:rPr>
          <w:rStyle w:val="StyleBoldUnderline"/>
          <w:rFonts w:eastAsiaTheme="majorEastAsia"/>
          <w:highlight w:val="yellow"/>
        </w:rPr>
        <w:t>An Environmental Impact Statement assessing the potential environmental ramifications of the project must be prepared, and usually costs several thousand dollars.</w:t>
      </w:r>
      <w:r w:rsidRPr="00C35AC8">
        <w:rPr>
          <w:rStyle w:val="StyleBoldUnderline"/>
          <w:rFonts w:eastAsiaTheme="majorEastAsia"/>
        </w:rPr>
        <w:t xml:space="preserve"> </w:t>
      </w:r>
      <w:r w:rsidRPr="00067E31">
        <w:rPr>
          <w:rStyle w:val="Emphasis"/>
          <w:rFonts w:eastAsiaTheme="majorEastAsia"/>
          <w:highlight w:val="yellow"/>
        </w:rPr>
        <w:t>Only after all of these hurdles have been overcome can the project begin</w:t>
      </w:r>
      <w:r w:rsidRPr="00C35AC8">
        <w:t xml:space="preserve"> to consider applying for CDM revenues and undergo the lengthy CDM process.</w:t>
      </w:r>
    </w:p>
    <w:p w14:paraId="4A93DD19" w14:textId="77777777" w:rsidR="00282D83" w:rsidRPr="00B24BAC" w:rsidRDefault="00282D83" w:rsidP="00282D83"/>
    <w:p w14:paraId="2595ED63" w14:textId="77777777" w:rsidR="00282D83" w:rsidRDefault="00282D83" w:rsidP="00282D83">
      <w:r>
        <w:t>No Solvency</w:t>
      </w:r>
    </w:p>
    <w:p w14:paraId="03C0B8A0" w14:textId="77777777" w:rsidR="00282D83" w:rsidRPr="006E69E5" w:rsidRDefault="00282D83" w:rsidP="00282D83">
      <w:pPr>
        <w:pStyle w:val="Heading4"/>
      </w:pPr>
      <w:r w:rsidRPr="006E69E5">
        <w:t>Latin America will never adopt renewables – fossil fuels are too economically viable and oil lobby.</w:t>
      </w:r>
    </w:p>
    <w:p w14:paraId="13777472" w14:textId="77777777" w:rsidR="00282D83" w:rsidRPr="006E69E5" w:rsidRDefault="00282D83" w:rsidP="00282D83">
      <w:pPr>
        <w:rPr>
          <w:rFonts w:cs="Times New Roman"/>
        </w:rPr>
      </w:pPr>
      <w:proofErr w:type="spellStart"/>
      <w:r w:rsidRPr="000B1631">
        <w:rPr>
          <w:rStyle w:val="StyleStyleBold12pt"/>
        </w:rPr>
        <w:t>Meisen</w:t>
      </w:r>
      <w:proofErr w:type="spellEnd"/>
      <w:r w:rsidRPr="000B1631">
        <w:rPr>
          <w:rStyle w:val="StyleStyleBold12pt"/>
        </w:rPr>
        <w:t xml:space="preserve"> and </w:t>
      </w:r>
      <w:proofErr w:type="spellStart"/>
      <w:r w:rsidRPr="000B1631">
        <w:rPr>
          <w:rStyle w:val="StyleStyleBold12pt"/>
        </w:rPr>
        <w:t>Krumpel</w:t>
      </w:r>
      <w:proofErr w:type="spellEnd"/>
      <w:r w:rsidRPr="000B1631">
        <w:rPr>
          <w:rStyle w:val="StyleStyleBold12pt"/>
        </w:rPr>
        <w:t xml:space="preserve"> 09</w:t>
      </w:r>
      <w:r w:rsidRPr="006E69E5">
        <w:rPr>
          <w:rFonts w:cs="Times New Roman"/>
          <w:b/>
        </w:rPr>
        <w:t xml:space="preserve"> </w:t>
      </w:r>
      <w:r w:rsidRPr="006E69E5">
        <w:rPr>
          <w:rFonts w:cs="Times New Roman"/>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14:paraId="68BAF43B" w14:textId="77777777" w:rsidR="00282D83" w:rsidRPr="006E69E5" w:rsidRDefault="00282D83" w:rsidP="00282D83">
      <w:pPr>
        <w:rPr>
          <w:rFonts w:cs="Times New Roman"/>
        </w:rPr>
      </w:pPr>
      <w:r w:rsidRPr="006E69E5">
        <w:rPr>
          <w:rFonts w:cs="Times New Roman"/>
          <w:u w:val="single"/>
        </w:rPr>
        <w:t>In reality the situation of renewable energies in Latin America is not as positive or optimistic as we might want to think, or as certain statistical data lead us to believe. There are many problems associated with the implementation of renewables as well as their impact on the environment and society.</w:t>
      </w:r>
      <w:r w:rsidRPr="006E69E5">
        <w:rPr>
          <w:rFonts w:cs="Times New Roman"/>
        </w:rPr>
        <w:t xml:space="preserve"> In this context, </w:t>
      </w:r>
      <w:r w:rsidRPr="006E69E5">
        <w:rPr>
          <w:rFonts w:cs="Times New Roman"/>
          <w:u w:val="single"/>
        </w:rPr>
        <w:t xml:space="preserve">the main problem for renewable energies in Latin America is in the way energy and development policies have been construct ed. In most cases, energy policies and strategies in Latin America have excluded renewables and other alternatives as being too costly and technologically unfeasible, or by arguing that the country does not have the capabilities to implement them. </w:t>
      </w:r>
      <w:r w:rsidRPr="006E69E5">
        <w:rPr>
          <w:rFonts w:cs="Times New Roman"/>
        </w:rPr>
        <w:t xml:space="preserve">The easiest explanation for this, and one which is usually mentioned, is the lack of incentive and foresight. </w:t>
      </w:r>
      <w:r w:rsidRPr="006E69E5">
        <w:rPr>
          <w:rFonts w:cs="Times New Roman"/>
          <w:b/>
          <w:u w:val="single"/>
        </w:rPr>
        <w:t xml:space="preserve">Since the region has an abundance of resources such as oil, gas, and hydro, it is in general easier, cheaper and more technically feasible to keep exploiting conventional energy resources than to </w:t>
      </w:r>
      <w:proofErr w:type="spellStart"/>
      <w:r w:rsidRPr="006E69E5">
        <w:rPr>
          <w:rFonts w:cs="Times New Roman"/>
          <w:b/>
          <w:u w:val="single"/>
        </w:rPr>
        <w:t>in vest</w:t>
      </w:r>
      <w:proofErr w:type="spellEnd"/>
      <w:r w:rsidRPr="006E69E5">
        <w:rPr>
          <w:rFonts w:cs="Times New Roman"/>
          <w:b/>
          <w:u w:val="single"/>
        </w:rPr>
        <w:t xml:space="preserve"> in renewable energies or create appropriate renewable energy policies</w:t>
      </w:r>
      <w:r w:rsidRPr="006E69E5">
        <w:rPr>
          <w:rFonts w:cs="Times New Roman"/>
        </w:rPr>
        <w:t xml:space="preserve">. Another common explanation is that </w:t>
      </w:r>
      <w:r w:rsidRPr="006E69E5">
        <w:rPr>
          <w:rFonts w:cs="Times New Roman"/>
          <w:b/>
          <w:u w:val="single"/>
        </w:rPr>
        <w:t xml:space="preserve">the development of renewable energies clash </w:t>
      </w:r>
      <w:proofErr w:type="spellStart"/>
      <w:proofErr w:type="gramStart"/>
      <w:r w:rsidRPr="006E69E5">
        <w:rPr>
          <w:rFonts w:cs="Times New Roman"/>
          <w:b/>
          <w:u w:val="single"/>
        </w:rPr>
        <w:t>wi</w:t>
      </w:r>
      <w:proofErr w:type="spellEnd"/>
      <w:proofErr w:type="gramEnd"/>
      <w:r w:rsidRPr="006E69E5">
        <w:rPr>
          <w:rFonts w:cs="Times New Roman"/>
          <w:b/>
          <w:u w:val="single"/>
        </w:rPr>
        <w:t xml:space="preserve"> </w:t>
      </w:r>
      <w:proofErr w:type="spellStart"/>
      <w:r w:rsidRPr="006E69E5">
        <w:rPr>
          <w:rFonts w:cs="Times New Roman"/>
          <w:b/>
          <w:u w:val="single"/>
        </w:rPr>
        <w:t>th</w:t>
      </w:r>
      <w:proofErr w:type="spellEnd"/>
      <w:r w:rsidRPr="006E69E5">
        <w:rPr>
          <w:rFonts w:cs="Times New Roman"/>
          <w:b/>
          <w:u w:val="single"/>
        </w:rPr>
        <w:t xml:space="preserve"> the interest of powerful players, particularly large energy companies, and, therefore, there are few incentives to promote them. </w:t>
      </w:r>
    </w:p>
    <w:p w14:paraId="67386BD3" w14:textId="77777777" w:rsidR="00282D83" w:rsidRPr="006E69E5" w:rsidRDefault="00282D83" w:rsidP="00282D83">
      <w:pPr>
        <w:pStyle w:val="Heading4"/>
        <w:rPr>
          <w:szCs w:val="16"/>
        </w:rPr>
      </w:pPr>
      <w:r w:rsidRPr="006E69E5">
        <w:lastRenderedPageBreak/>
        <w:t>Renewables can’t solve warming – they supplement, not replace, dirty energy.</w:t>
      </w:r>
      <w:r w:rsidRPr="006E69E5">
        <w:rPr>
          <w:szCs w:val="16"/>
        </w:rPr>
        <w:t xml:space="preserve"> (Good turn on the cap K – see: last few lines)</w:t>
      </w:r>
    </w:p>
    <w:p w14:paraId="7A8D692C" w14:textId="77777777" w:rsidR="00282D83" w:rsidRPr="006E69E5" w:rsidRDefault="00282D83" w:rsidP="00282D83">
      <w:pPr>
        <w:rPr>
          <w:rFonts w:cs="Times New Roman"/>
        </w:rPr>
      </w:pPr>
      <w:r w:rsidRPr="000B1631">
        <w:rPr>
          <w:rStyle w:val="StyleStyleBold12pt"/>
        </w:rPr>
        <w:t>Angus 12</w:t>
      </w:r>
      <w:r w:rsidRPr="006E69E5">
        <w:rPr>
          <w:rFonts w:cs="Times New Roman"/>
          <w:b/>
        </w:rPr>
        <w:t xml:space="preserve"> </w:t>
      </w:r>
      <w:r w:rsidRPr="006E69E5">
        <w:rPr>
          <w:rFonts w:cs="Times New Roman"/>
          <w:szCs w:val="16"/>
        </w:rPr>
        <w:t xml:space="preserve">– </w:t>
      </w:r>
      <w:proofErr w:type="spellStart"/>
      <w:r w:rsidRPr="006E69E5">
        <w:rPr>
          <w:rFonts w:cs="Times New Roman"/>
          <w:szCs w:val="16"/>
        </w:rPr>
        <w:t>ecosocialist</w:t>
      </w:r>
      <w:proofErr w:type="spellEnd"/>
      <w:r w:rsidRPr="006E69E5">
        <w:rPr>
          <w:rFonts w:cs="Times New Roman"/>
          <w:szCs w:val="16"/>
        </w:rPr>
        <w:t xml:space="preserve">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14:paraId="1E08AFED" w14:textId="77777777" w:rsidR="00282D83" w:rsidRPr="006E69E5" w:rsidRDefault="00282D83" w:rsidP="00282D83">
      <w:pPr>
        <w:rPr>
          <w:rFonts w:cs="Times New Roman"/>
        </w:rPr>
      </w:pPr>
      <w:r w:rsidRPr="006E69E5">
        <w:rPr>
          <w:rFonts w:cs="Times New Roman"/>
          <w:u w:val="single"/>
        </w:rPr>
        <w:t>The most popular techno-fix for global warming is green energy. If energy companies would only deploy wind, hydro, solar, geothermal or nuclear, then emission-intensive fossil fuels will eventually disappear</w:t>
      </w:r>
      <w:r w:rsidRPr="006E69E5">
        <w:rPr>
          <w:rFonts w:cs="Times New Roman"/>
        </w:rPr>
        <w:t xml:space="preserve">. But will that actually work? A new study by Richard York of the University of Oregon shows that </w:t>
      </w:r>
      <w:r w:rsidRPr="006E69E5">
        <w:rPr>
          <w:rFonts w:cs="Times New Roman"/>
          <w:u w:val="single"/>
        </w:rPr>
        <w:t xml:space="preserve">it isn’t that simple. </w:t>
      </w:r>
      <w:r w:rsidRPr="006E69E5">
        <w:rPr>
          <w:rFonts w:cs="Times New Roman"/>
          <w:b/>
          <w:u w:val="single"/>
        </w:rPr>
        <w:t xml:space="preserve">Rather than displacing fossil fuels, green energy sources have proven to be mostly additive. </w:t>
      </w:r>
      <w:r w:rsidRPr="006E69E5">
        <w:rPr>
          <w:rFonts w:cs="Times New Roman"/>
        </w:rPr>
        <w:t xml:space="preserve">“Do alternative energy sources displace fossil fuels?” published this month in Nature Climate Change, discusses what happened </w:t>
      </w:r>
      <w:r w:rsidRPr="006E69E5">
        <w:rPr>
          <w:rFonts w:cs="Times New Roman"/>
          <w:u w:val="single"/>
        </w:rPr>
        <w:t xml:space="preserve">when alternative energy sources were introduced in countries around the world, over the past fifty years. Contrary to the accepted wisdom that new green energy replaces fossil-fuel use, York found that on average each unit of energy use from non-fossil-fuel sources displaced less than a quarter of a unit of energy use from fossil-fuel sources. The picture is worse with electricity, where </w:t>
      </w:r>
      <w:r w:rsidRPr="006E69E5">
        <w:rPr>
          <w:rFonts w:cs="Times New Roman"/>
          <w:b/>
          <w:u w:val="single"/>
        </w:rPr>
        <w:t>each new unit generated from green sources displaced less than one-tenth of a unit of fossil-fuel-generated electricity.</w:t>
      </w:r>
      <w:r w:rsidRPr="006E69E5">
        <w:rPr>
          <w:rFonts w:cs="Times New Roman"/>
        </w:rPr>
        <w:t xml:space="preserve"> York writes: “Based on all of the results presented above, the answer to the question presented in the title of this paper – do </w:t>
      </w:r>
      <w:r w:rsidRPr="006E69E5">
        <w:rPr>
          <w:rFonts w:cs="Times New Roman"/>
          <w:u w:val="single"/>
        </w:rPr>
        <w:t>alternative energy sources displace fossil fuels? – is yes, but only very modestly.</w:t>
      </w:r>
      <w:r w:rsidRPr="006E69E5">
        <w:rPr>
          <w:rFonts w:cs="Times New Roman"/>
          <w:b/>
          <w:u w:val="single"/>
        </w:rPr>
        <w:t xml:space="preserve"> The common assumption that the expansion of production of alternative energy will suppress fossil-fuel energy production in equal proportion is clearly wrong</w:t>
      </w:r>
      <w:r w:rsidRPr="006E69E5">
        <w:rPr>
          <w:rFonts w:cs="Times New Roman"/>
        </w:rPr>
        <w:t xml:space="preserve">.” Why don’t the new sources replace the old? York identifies two key reasons: </w:t>
      </w:r>
      <w:r w:rsidRPr="006E69E5">
        <w:rPr>
          <w:rFonts w:cs="Times New Roman"/>
          <w:u w:val="single"/>
        </w:rPr>
        <w:t xml:space="preserve">the inertia of a huge existing fossil-fuel infrastructure, and the power and influence of the coal and oil corporations. </w:t>
      </w:r>
      <w:r w:rsidRPr="006E69E5">
        <w:rPr>
          <w:rFonts w:cs="Times New Roman"/>
          <w:b/>
          <w:u w:val="single"/>
        </w:rPr>
        <w:t>“The failure of non-fossil energy sources to displace fossil ones is probably in part attributable to the established energy system where there is a lock-in to using fossil fuels as the base energy source because of their long-standing prevalence and existing infrastructure and to the political and economic power of the fossil-fuel industry</w:t>
      </w:r>
      <w:r w:rsidRPr="006E69E5">
        <w:rPr>
          <w:rFonts w:cs="Times New Roman"/>
        </w:rPr>
        <w:t>.</w:t>
      </w:r>
      <w:r w:rsidRPr="006E69E5">
        <w:rPr>
          <w:rFonts w:cs="Times New Roman"/>
          <w:u w:val="single"/>
        </w:rPr>
        <w:t xml:space="preserve">” In other words, eliminating fossil-fuel as an energy source is at least as much a social and political problem as a technical one. </w:t>
      </w:r>
      <w:r w:rsidRPr="006E69E5">
        <w:rPr>
          <w:rFonts w:cs="Times New Roman"/>
        </w:rPr>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6E69E5">
        <w:rPr>
          <w:rFonts w:cs="Times New Roman"/>
          <w:u w:val="single"/>
        </w:rPr>
        <w:t>polices aimed at addressing global climate change should not focus principally on developing technological fixes</w:t>
      </w:r>
      <w:r w:rsidRPr="006E69E5">
        <w:rPr>
          <w:rFonts w:cs="Times New Roman"/>
        </w:rPr>
        <w:t xml:space="preserve">, but should also take into account human </w:t>
      </w:r>
      <w:proofErr w:type="spellStart"/>
      <w:r w:rsidRPr="006E69E5">
        <w:rPr>
          <w:rFonts w:cs="Times New Roman"/>
        </w:rPr>
        <w:t>behaviour</w:t>
      </w:r>
      <w:proofErr w:type="spellEnd"/>
      <w:r w:rsidRPr="006E69E5">
        <w:rPr>
          <w:rFonts w:cs="Times New Roman"/>
        </w:rPr>
        <w:t xml:space="preserve">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“We are confronting the question of a terminal crisis, threatening most life on the </w:t>
      </w:r>
      <w:r w:rsidRPr="006E69E5">
        <w:rPr>
          <w:rFonts w:cs="Times New Roman"/>
        </w:rPr>
        <w:lastRenderedPageBreak/>
        <w:t>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14:paraId="4E51E326" w14:textId="77777777" w:rsidR="00282D83" w:rsidRPr="006E69E5" w:rsidRDefault="00282D83" w:rsidP="00282D83">
      <w:pPr>
        <w:pStyle w:val="Heading4"/>
      </w:pPr>
      <w:r w:rsidRPr="006E69E5">
        <w:t xml:space="preserve">Renewables won’t catch on– low efficiency, high cost, low reliability, land scarcity, lack of storage capacity. It’s a double-bind: either market forces will drive innovation absent the </w:t>
      </w:r>
      <w:proofErr w:type="spellStart"/>
      <w:r w:rsidRPr="006E69E5">
        <w:t>aff</w:t>
      </w:r>
      <w:proofErr w:type="spellEnd"/>
      <w:r w:rsidRPr="006E69E5">
        <w:t>, or the plan can’t stimulate investment.</w:t>
      </w:r>
    </w:p>
    <w:p w14:paraId="368410A8" w14:textId="77777777" w:rsidR="00282D83" w:rsidRPr="006E69E5" w:rsidRDefault="00282D83" w:rsidP="00282D83">
      <w:pPr>
        <w:rPr>
          <w:rFonts w:cs="Times New Roman"/>
        </w:rPr>
      </w:pPr>
      <w:r w:rsidRPr="006E69E5">
        <w:rPr>
          <w:rFonts w:cs="Times New Roman"/>
          <w:b/>
        </w:rPr>
        <w:t xml:space="preserve">Taylor and Van </w:t>
      </w:r>
      <w:proofErr w:type="spellStart"/>
      <w:r w:rsidRPr="006E69E5">
        <w:rPr>
          <w:rFonts w:cs="Times New Roman"/>
          <w:b/>
        </w:rPr>
        <w:t>Doren</w:t>
      </w:r>
      <w:proofErr w:type="spellEnd"/>
      <w:r w:rsidRPr="006E69E5">
        <w:rPr>
          <w:rFonts w:cs="Times New Roman"/>
          <w:b/>
        </w:rPr>
        <w:t xml:space="preserve"> 11</w:t>
      </w:r>
      <w:r w:rsidRPr="006E69E5">
        <w:rPr>
          <w:rFonts w:cs="Times New Roman"/>
          <w:b/>
          <w:szCs w:val="16"/>
        </w:rPr>
        <w:t xml:space="preserve"> </w:t>
      </w:r>
      <w:r w:rsidRPr="006E69E5">
        <w:rPr>
          <w:rFonts w:cs="Times New Roman"/>
          <w:szCs w:val="16"/>
        </w:rPr>
        <w:t xml:space="preserve">– critic of federal energy and environmental policy, Wall Street Journal Contributor, served on congressional advisory bodies, member of International Association for Energy economics, writer for </w:t>
      </w:r>
      <w:r w:rsidRPr="006E69E5">
        <w:rPr>
          <w:rFonts w:cs="Times New Roman"/>
          <w:i/>
          <w:szCs w:val="16"/>
        </w:rPr>
        <w:t xml:space="preserve">The Energy Journal, </w:t>
      </w:r>
      <w:r w:rsidRPr="006E69E5">
        <w:rPr>
          <w:rFonts w:cs="Times New Roman"/>
          <w:szCs w:val="16"/>
        </w:rPr>
        <w:t xml:space="preserve">testified in Congress / editor of the quarterly journal </w:t>
      </w:r>
      <w:r w:rsidRPr="006E69E5">
        <w:rPr>
          <w:rFonts w:cs="Times New Roman"/>
          <w:i/>
          <w:szCs w:val="16"/>
        </w:rPr>
        <w:t xml:space="preserve">Regulation </w:t>
      </w:r>
      <w:r w:rsidRPr="006E69E5">
        <w:rPr>
          <w:rFonts w:cs="Times New Roman"/>
          <w:szCs w:val="16"/>
        </w:rPr>
        <w:t>and expert in the regulation of energy and environment, taught at the Woodrow Wilson School of Public and International Affairs at Princeton University, School of Organization and Management at Yale University, and the University of North Carolina at Chapel Hill, former postdoctoral fellow in political economy at Carnegie Mellon University (Jerry and Peter, “The Green Energy Economy Reconsidered” 4/25/11; &lt; http://www.cato.org/publications/commentary/green-energy-economy-reconsidered&gt;)//Beddow</w:t>
      </w:r>
    </w:p>
    <w:p w14:paraId="037FCD6F" w14:textId="77777777" w:rsidR="00282D83" w:rsidRPr="000B1631" w:rsidRDefault="00282D83" w:rsidP="00282D83">
      <w:pPr>
        <w:rPr>
          <w:rFonts w:cs="Times New Roman"/>
          <w:b/>
          <w:u w:val="single"/>
        </w:rPr>
      </w:pPr>
      <w:r w:rsidRPr="006E69E5">
        <w:rPr>
          <w:rFonts w:cs="Times New Roman"/>
        </w:rPr>
        <w:t xml:space="preserve">Let’s assume, however, that we could afford that. Have we ever seen such a “green economy”? Yes we have; in the 13th century. </w:t>
      </w:r>
      <w:r w:rsidRPr="006E69E5">
        <w:rPr>
          <w:rFonts w:cs="Times New Roman"/>
          <w:u w:val="single"/>
        </w:rPr>
        <w:t xml:space="preserve">Renewable energy is quite literally the energy of yesterday. Few seem to realize that we abandoned “green” energy centuries ago for five very good reasons. </w:t>
      </w:r>
      <w:r w:rsidRPr="006E69E5">
        <w:rPr>
          <w:rFonts w:cs="Times New Roman"/>
        </w:rPr>
        <w:t xml:space="preserve">First, </w:t>
      </w:r>
      <w:r w:rsidRPr="006E69E5">
        <w:rPr>
          <w:rFonts w:cs="Times New Roman"/>
          <w:u w:val="single"/>
        </w:rPr>
        <w:t xml:space="preserve">green energy is diffuse, and </w:t>
      </w:r>
      <w:r w:rsidRPr="006E69E5">
        <w:rPr>
          <w:rFonts w:cs="Times New Roman"/>
          <w:b/>
          <w:u w:val="single"/>
        </w:rPr>
        <w:t>it takes a tremendous amount of land and material to harness even a little bit of energy</w:t>
      </w:r>
      <w:r w:rsidRPr="006E69E5">
        <w:rPr>
          <w:rFonts w:cs="Times New Roman"/>
          <w:u w:val="single"/>
        </w:rPr>
        <w:t>.</w:t>
      </w:r>
      <w:r w:rsidRPr="006E69E5">
        <w:rPr>
          <w:rFonts w:cs="Times New Roman"/>
        </w:rPr>
        <w:t xml:space="preserve"> Jesse </w:t>
      </w:r>
      <w:proofErr w:type="spellStart"/>
      <w:r w:rsidRPr="006E69E5">
        <w:rPr>
          <w:rFonts w:cs="Times New Roman"/>
        </w:rPr>
        <w:t>Ausubel</w:t>
      </w:r>
      <w:proofErr w:type="spellEnd"/>
      <w:r w:rsidRPr="006E69E5">
        <w:rPr>
          <w:rFonts w:cs="Times New Roman"/>
        </w:rPr>
        <w:t>, director of the Program for the Human Environment and senior research associate at Rockefeller University, calculates, for instance, that the entire state of Connecticut (that is, if Connecticut were as windy as the southeastern Colorado plains) would need to be devoted to wind turbines to power the city of New York. Second,</w:t>
      </w:r>
      <w:r w:rsidRPr="006E69E5">
        <w:rPr>
          <w:rFonts w:cs="Times New Roman"/>
          <w:b/>
        </w:rPr>
        <w:t xml:space="preserve"> </w:t>
      </w:r>
      <w:r w:rsidRPr="006E69E5">
        <w:rPr>
          <w:rFonts w:cs="Times New Roman"/>
          <w:b/>
          <w:u w:val="single"/>
        </w:rPr>
        <w:t>it is extremely costly.</w:t>
      </w:r>
      <w:r w:rsidRPr="006E69E5">
        <w:rPr>
          <w:rFonts w:cs="Times New Roman"/>
          <w:u w:val="single"/>
        </w:rPr>
        <w:t xml:space="preserve"> In 2016 President Obama’s own Energy Information Administration estimates that onshore wind (the least expensive of these green energies) will be </w:t>
      </w:r>
      <w:r w:rsidRPr="006E69E5">
        <w:rPr>
          <w:rFonts w:cs="Times New Roman"/>
          <w:b/>
          <w:u w:val="single"/>
        </w:rPr>
        <w:t>80% more expensive than combined cycle, gas-fired electricity.</w:t>
      </w:r>
      <w:r w:rsidRPr="006E69E5">
        <w:rPr>
          <w:rFonts w:cs="Times New Roman"/>
          <w:u w:val="single"/>
        </w:rPr>
        <w:t xml:space="preserve"> And that doesn’t account for the costs associated with the </w:t>
      </w:r>
      <w:r w:rsidRPr="006E69E5">
        <w:rPr>
          <w:rFonts w:cs="Times New Roman"/>
          <w:b/>
          <w:u w:val="single"/>
        </w:rPr>
        <w:t xml:space="preserve">hundreds of billions of </w:t>
      </w:r>
      <w:proofErr w:type="spellStart"/>
      <w:r w:rsidRPr="006E69E5">
        <w:rPr>
          <w:rFonts w:cs="Times New Roman"/>
          <w:b/>
          <w:u w:val="single"/>
        </w:rPr>
        <w:t>dollars worth</w:t>
      </w:r>
      <w:proofErr w:type="spellEnd"/>
      <w:r w:rsidRPr="006E69E5">
        <w:rPr>
          <w:rFonts w:cs="Times New Roman"/>
          <w:b/>
          <w:u w:val="single"/>
        </w:rPr>
        <w:t xml:space="preserve"> of new transmission systems that would be necessary to get wind and solar energy — which is generally produced far from where consumers happen to live — to ratepayers. Third, it is unreliable. The wind doesn’t always blow and the sun doesn’t always shine when the energy is needed</w:t>
      </w:r>
      <w:r w:rsidRPr="006E69E5">
        <w:rPr>
          <w:rFonts w:cs="Times New Roman"/>
        </w:rPr>
        <w:t xml:space="preserve">. We account for that today by having a lot of coal and natural gas generation on “standby” to fire-up when renewables can’t produce. Incidentally, the cost of maintaining this backup generation is likewise never fully accounted for in the cost estimates associated with green energy. But in a world where fossil fuels are a thing of the past, we would be forced — like the peasants of the Dark Age — to rely upon the vagaries of the weather. </w:t>
      </w:r>
      <w:r w:rsidRPr="006E69E5">
        <w:rPr>
          <w:rFonts w:cs="Times New Roman"/>
          <w:u w:val="single"/>
        </w:rPr>
        <w:t xml:space="preserve">Fourth, it is scarce. While wind and sunlight are obviously not scarce, </w:t>
      </w:r>
      <w:r w:rsidRPr="006E69E5">
        <w:rPr>
          <w:rFonts w:cs="Times New Roman"/>
          <w:b/>
          <w:u w:val="single"/>
        </w:rPr>
        <w:t xml:space="preserve">the real estate where those energies are reliably continuous and in economic proximity to ratepayers is scarce. </w:t>
      </w:r>
      <w:r w:rsidRPr="006E69E5">
        <w:rPr>
          <w:rFonts w:cs="Times New Roman"/>
          <w:u w:val="single"/>
        </w:rPr>
        <w:t>Finally,</w:t>
      </w:r>
      <w:r w:rsidRPr="006E69E5">
        <w:rPr>
          <w:rFonts w:cs="Times New Roman"/>
          <w:b/>
          <w:u w:val="single"/>
        </w:rPr>
        <w:t xml:space="preserve"> once the electricity is produced by the sun or wind, it cannot be stored because battery technology is not currently up to the task</w:t>
      </w:r>
      <w:r w:rsidRPr="006E69E5">
        <w:rPr>
          <w:rFonts w:cs="Times New Roman"/>
          <w:u w:val="single"/>
        </w:rPr>
        <w:t xml:space="preserve">. </w:t>
      </w:r>
      <w:r w:rsidRPr="006E69E5">
        <w:rPr>
          <w:rFonts w:cs="Times New Roman"/>
        </w:rPr>
        <w:t xml:space="preserve">Hence, we must immediately “use it or lose it.” </w:t>
      </w:r>
      <w:r w:rsidRPr="006E69E5">
        <w:rPr>
          <w:rFonts w:cs="Times New Roman"/>
          <w:b/>
          <w:u w:val="single"/>
        </w:rPr>
        <w:t>Fossil fuels are everything that green energy is not.</w:t>
      </w:r>
      <w:r w:rsidRPr="006E69E5">
        <w:rPr>
          <w:rFonts w:cs="Times New Roman"/>
        </w:rPr>
        <w:t xml:space="preserve"> Approximately 1,000 cubic feet of natural gas (which cost approximately $4.00) can generate the same amount of electricity as running an average rooftop solar system for 131 days. It is comparatively cheap. It is reliable; it will burn and produce energy whenever you want it. It is plentiful (we use only a tiny bit of oil in the electricity sector). And you can store fossil fuels until you need them. Proponents of green energy argue that if the government can put a </w:t>
      </w:r>
      <w:r w:rsidRPr="006E69E5">
        <w:rPr>
          <w:rFonts w:cs="Times New Roman"/>
        </w:rPr>
        <w:lastRenderedPageBreak/>
        <w:t>man on the moon, it can certainly make green energy economically attractive. Well, notice that government was not trying to get a man to the moon profitably, which is more akin to the challenge here. Even before the Obama presidency began, about half the production costs of wind and solar energy were underwritten by the taxpayer to no commercial avail. There’s little reason to think that a more sustained, multi-decade commitment to subsidy would play out any differently. After all, the federal government once promised that nuclear energy was on the cusp of being “too cheap to meter.” That was in the 1950s. Sixty-one billion dollars of subsidies and impossible-to-price regulatory preferences later, it’s still the most expensive source of conventional energy on the grid. The fundamental question that green energy proponents must answer is this</w:t>
      </w:r>
      <w:r w:rsidRPr="006E69E5">
        <w:rPr>
          <w:rFonts w:cs="Times New Roman"/>
          <w:u w:val="single"/>
        </w:rPr>
        <w:t xml:space="preserve">: if green energy is so inevitable and such a great investment, why do we need to subsidize it? If and when renewable energy makes economic sense, profit-hungry investors will build all that we need for us without government needing to lift a finger. But </w:t>
      </w:r>
      <w:r w:rsidRPr="006E69E5">
        <w:rPr>
          <w:rFonts w:cs="Times New Roman"/>
          <w:b/>
          <w:u w:val="single"/>
        </w:rPr>
        <w:t>if it doesn’t make economic sense, all of the subsidies in the world won’t change that fact.</w:t>
      </w:r>
    </w:p>
    <w:p w14:paraId="58F8CAFA" w14:textId="77777777" w:rsidR="00282D83" w:rsidRPr="00067E31" w:rsidRDefault="00282D83" w:rsidP="00282D83"/>
    <w:bookmarkEnd w:id="0"/>
    <w:p w14:paraId="3E0DD1F6" w14:textId="77777777" w:rsidR="00282D83" w:rsidRPr="00282D83" w:rsidRDefault="00282D83" w:rsidP="00282D83"/>
    <w:sectPr w:rsidR="00282D83" w:rsidRPr="00282D83" w:rsidSect="008C49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charset w:val="80"/>
    <w:family w:val="auto"/>
    <w:pitch w:val="variable"/>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B2"/>
    <w:rsid w:val="00072B19"/>
    <w:rsid w:val="000D6997"/>
    <w:rsid w:val="000F04B7"/>
    <w:rsid w:val="00120D24"/>
    <w:rsid w:val="001777B2"/>
    <w:rsid w:val="001E2527"/>
    <w:rsid w:val="00282D83"/>
    <w:rsid w:val="003056D9"/>
    <w:rsid w:val="00334A22"/>
    <w:rsid w:val="003461A1"/>
    <w:rsid w:val="003A3791"/>
    <w:rsid w:val="003C09C5"/>
    <w:rsid w:val="003C362E"/>
    <w:rsid w:val="0040066B"/>
    <w:rsid w:val="00425EFE"/>
    <w:rsid w:val="004C74AA"/>
    <w:rsid w:val="004D3BBE"/>
    <w:rsid w:val="004D4B4F"/>
    <w:rsid w:val="004E1A05"/>
    <w:rsid w:val="005D5E72"/>
    <w:rsid w:val="006055ED"/>
    <w:rsid w:val="00657FA6"/>
    <w:rsid w:val="006A00AD"/>
    <w:rsid w:val="006A7230"/>
    <w:rsid w:val="006E5F93"/>
    <w:rsid w:val="00750595"/>
    <w:rsid w:val="00826410"/>
    <w:rsid w:val="00837021"/>
    <w:rsid w:val="008A0692"/>
    <w:rsid w:val="008C49F9"/>
    <w:rsid w:val="009849C4"/>
    <w:rsid w:val="009C4F65"/>
    <w:rsid w:val="00B1575C"/>
    <w:rsid w:val="00BE63AD"/>
    <w:rsid w:val="00C02821"/>
    <w:rsid w:val="00CA008C"/>
    <w:rsid w:val="00DB7D81"/>
    <w:rsid w:val="00DE41CD"/>
    <w:rsid w:val="00E620EF"/>
    <w:rsid w:val="00E71F21"/>
    <w:rsid w:val="00EC11C6"/>
    <w:rsid w:val="00F94AE7"/>
    <w:rsid w:val="00FE3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50FBD"/>
  <w14:defaultImageDpi w14:val="300"/>
  <w15:docId w15:val="{783FD3E8-C12A-41C3-9722-9EAF43E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82D83"/>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282D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82D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82D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82D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82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2D83"/>
  </w:style>
  <w:style w:type="character" w:customStyle="1" w:styleId="Heading4Char">
    <w:name w:val="Heading 4 Char"/>
    <w:aliases w:val="Tag Char"/>
    <w:basedOn w:val="DefaultParagraphFont"/>
    <w:link w:val="Heading4"/>
    <w:uiPriority w:val="4"/>
    <w:rsid w:val="00282D83"/>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82D83"/>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111,Intense Emphasis3,Intense Emphasis11111,Intense Emphasis4,ci,Heading 3 Char Char Char1,Citation Char Char Char,cite,Heading 3 Char Char Char,Char Char2,c"/>
    <w:basedOn w:val="DefaultParagraphFont"/>
    <w:uiPriority w:val="6"/>
    <w:qFormat/>
    <w:rsid w:val="00282D83"/>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82D83"/>
    <w:rPr>
      <w:b/>
      <w:bCs/>
      <w:sz w:val="26"/>
      <w:u w:val="none"/>
    </w:rPr>
  </w:style>
  <w:style w:type="paragraph" w:customStyle="1" w:styleId="DefaultStyle">
    <w:name w:val="Default Style"/>
    <w:rsid w:val="001777B2"/>
    <w:pPr>
      <w:suppressAutoHyphens/>
      <w:spacing w:line="100" w:lineRule="atLeast"/>
    </w:pPr>
    <w:rPr>
      <w:rFonts w:ascii="Calibri" w:eastAsia="WenQuanYi Micro Hei" w:hAnsi="Calibri" w:cs="Calibri"/>
      <w:sz w:val="22"/>
      <w:szCs w:val="22"/>
    </w:rPr>
  </w:style>
  <w:style w:type="paragraph" w:styleId="DocumentMap">
    <w:name w:val="Document Map"/>
    <w:basedOn w:val="Normal"/>
    <w:link w:val="DocumentMapChar"/>
    <w:uiPriority w:val="99"/>
    <w:semiHidden/>
    <w:unhideWhenUsed/>
    <w:rsid w:val="001777B2"/>
    <w:rPr>
      <w:rFonts w:ascii="Lucida Grande" w:hAnsi="Lucida Grande" w:cs="Lucida Grande"/>
    </w:rPr>
  </w:style>
  <w:style w:type="character" w:customStyle="1" w:styleId="DocumentMapChar">
    <w:name w:val="Document Map Char"/>
    <w:basedOn w:val="DefaultParagraphFont"/>
    <w:link w:val="DocumentMap"/>
    <w:uiPriority w:val="99"/>
    <w:semiHidden/>
    <w:rsid w:val="001777B2"/>
    <w:rPr>
      <w:rFonts w:ascii="Lucida Grande" w:hAnsi="Lucida Grande" w:cs="Lucida Grande"/>
      <w:sz w:val="22"/>
    </w:rPr>
  </w:style>
  <w:style w:type="character" w:customStyle="1" w:styleId="Heading1Char">
    <w:name w:val="Heading 1 Char"/>
    <w:aliases w:val="Pocket Char"/>
    <w:basedOn w:val="DefaultParagraphFont"/>
    <w:link w:val="Heading1"/>
    <w:uiPriority w:val="1"/>
    <w:rsid w:val="00282D8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82D83"/>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282D83"/>
    <w:rPr>
      <w:rFonts w:ascii="Calibri" w:eastAsiaTheme="majorEastAsia" w:hAnsi="Calibri" w:cstheme="majorBidi"/>
      <w:b/>
      <w:bCs/>
      <w:sz w:val="32"/>
      <w:szCs w:val="22"/>
      <w:u w:val="single"/>
    </w:rPr>
  </w:style>
  <w:style w:type="paragraph" w:styleId="NoSpacing">
    <w:name w:val="No Spacing"/>
    <w:uiPriority w:val="1"/>
    <w:rsid w:val="001777B2"/>
  </w:style>
  <w:style w:type="paragraph" w:styleId="ListParagraph">
    <w:name w:val="List Paragraph"/>
    <w:basedOn w:val="Normal"/>
    <w:uiPriority w:val="34"/>
    <w:rsid w:val="001777B2"/>
    <w:pPr>
      <w:ind w:left="720"/>
      <w:contextualSpacing/>
    </w:pPr>
  </w:style>
  <w:style w:type="paragraph" w:styleId="Header">
    <w:name w:val="header"/>
    <w:basedOn w:val="Normal"/>
    <w:link w:val="HeaderChar"/>
    <w:uiPriority w:val="99"/>
    <w:rsid w:val="00282D83"/>
    <w:pPr>
      <w:tabs>
        <w:tab w:val="center" w:pos="4680"/>
        <w:tab w:val="right" w:pos="9360"/>
      </w:tabs>
    </w:pPr>
  </w:style>
  <w:style w:type="character" w:customStyle="1" w:styleId="HeaderChar">
    <w:name w:val="Header Char"/>
    <w:basedOn w:val="DefaultParagraphFont"/>
    <w:link w:val="Header"/>
    <w:uiPriority w:val="99"/>
    <w:rsid w:val="00282D83"/>
    <w:rPr>
      <w:rFonts w:ascii="Calibri" w:eastAsiaTheme="minorHAnsi" w:hAnsi="Calibri" w:cs="Calibri"/>
      <w:sz w:val="22"/>
      <w:szCs w:val="22"/>
    </w:rPr>
  </w:style>
  <w:style w:type="paragraph" w:styleId="Footer">
    <w:name w:val="footer"/>
    <w:basedOn w:val="Normal"/>
    <w:link w:val="FooterChar"/>
    <w:uiPriority w:val="99"/>
    <w:rsid w:val="00282D83"/>
    <w:pPr>
      <w:tabs>
        <w:tab w:val="center" w:pos="4680"/>
        <w:tab w:val="right" w:pos="9360"/>
      </w:tabs>
    </w:pPr>
  </w:style>
  <w:style w:type="character" w:customStyle="1" w:styleId="FooterChar">
    <w:name w:val="Footer Char"/>
    <w:basedOn w:val="DefaultParagraphFont"/>
    <w:link w:val="Footer"/>
    <w:uiPriority w:val="99"/>
    <w:rsid w:val="00282D83"/>
    <w:rPr>
      <w:rFonts w:ascii="Calibri" w:eastAsiaTheme="minorHAnsi" w:hAnsi="Calibri" w:cs="Calibri"/>
      <w:sz w:val="22"/>
      <w:szCs w:val="22"/>
    </w:rPr>
  </w:style>
  <w:style w:type="character" w:styleId="PageNumber">
    <w:name w:val="page number"/>
    <w:basedOn w:val="DefaultParagraphFont"/>
    <w:uiPriority w:val="99"/>
    <w:semiHidden/>
    <w:unhideWhenUsed/>
    <w:rsid w:val="001777B2"/>
  </w:style>
  <w:style w:type="character" w:styleId="Hyperlink">
    <w:name w:val="Hyperlink"/>
    <w:basedOn w:val="DefaultParagraphFont"/>
    <w:uiPriority w:val="99"/>
    <w:rsid w:val="00282D83"/>
    <w:rPr>
      <w:color w:val="auto"/>
      <w:u w:val="none"/>
    </w:rPr>
  </w:style>
  <w:style w:type="character" w:customStyle="1" w:styleId="StyleBold">
    <w:name w:val="Style Bold"/>
    <w:basedOn w:val="DefaultParagraphFont"/>
    <w:uiPriority w:val="9"/>
    <w:semiHidden/>
    <w:rsid w:val="00282D83"/>
    <w:rPr>
      <w:b/>
      <w:bCs/>
    </w:rPr>
  </w:style>
  <w:style w:type="character" w:styleId="FollowedHyperlink">
    <w:name w:val="FollowedHyperlink"/>
    <w:basedOn w:val="DefaultParagraphFont"/>
    <w:uiPriority w:val="99"/>
    <w:semiHidden/>
    <w:rsid w:val="00282D83"/>
    <w:rPr>
      <w:color w:val="auto"/>
      <w:u w:val="none"/>
    </w:rPr>
  </w:style>
  <w:style w:type="paragraph" w:customStyle="1" w:styleId="card">
    <w:name w:val="card"/>
    <w:basedOn w:val="Normal"/>
    <w:next w:val="Normal"/>
    <w:link w:val="cardChar"/>
    <w:qFormat/>
    <w:rsid w:val="00282D83"/>
    <w:pPr>
      <w:ind w:left="288" w:right="288"/>
    </w:pPr>
    <w:rPr>
      <w:rFonts w:eastAsia="Times New Roman" w:cs="Times New Roman"/>
    </w:rPr>
  </w:style>
  <w:style w:type="character" w:customStyle="1" w:styleId="cardChar">
    <w:name w:val="card Char"/>
    <w:link w:val="card"/>
    <w:rsid w:val="00282D83"/>
    <w:rPr>
      <w:rFonts w:ascii="Calibri" w:eastAsia="Times New Roman" w:hAnsi="Calibri" w:cs="Times New Roman"/>
      <w:sz w:val="22"/>
      <w:szCs w:val="22"/>
    </w:rPr>
  </w:style>
  <w:style w:type="character" w:customStyle="1" w:styleId="TitleChar">
    <w:name w:val="Title Char"/>
    <w:basedOn w:val="DefaultParagraphFont"/>
    <w:link w:val="Title"/>
    <w:uiPriority w:val="5"/>
    <w:qFormat/>
    <w:rsid w:val="00282D83"/>
    <w:rPr>
      <w:rFonts w:ascii="Times New Roman" w:hAnsi="Times New Roman"/>
      <w:u w:val="single"/>
    </w:rPr>
  </w:style>
  <w:style w:type="paragraph" w:styleId="Title">
    <w:name w:val="Title"/>
    <w:basedOn w:val="Normal"/>
    <w:next w:val="Normal"/>
    <w:link w:val="TitleChar"/>
    <w:uiPriority w:val="5"/>
    <w:qFormat/>
    <w:rsid w:val="00282D83"/>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282D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nrdc.org/international/files/int_10121001a.pdf)//D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mexico-online.com/mexico-and-china-sign-memorandum-of-understanding-to-cooperate-on-renewable-energy-eu-imposes-anti-dumping-tariffs-on-chinese-solar-panels/" TargetMode="External"/><Relationship Id="rId5" Type="http://schemas.openxmlformats.org/officeDocument/2006/relationships/hyperlink" Target="http://business-mexico-online.com/mexico-and-china-sign-memorandum-of-understanding-to-cooperate-on-renewable-energy-eu-imposes-anti-dumping-tariffs-on-chinese-solar-panels/"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20W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25</Pages>
  <Words>13360</Words>
  <Characters>76155</Characters>
  <Application>Microsoft Office Word</Application>
  <DocSecurity>0</DocSecurity>
  <Lines>634</Lines>
  <Paragraphs>178</Paragraphs>
  <ScaleCrop>false</ScaleCrop>
  <Company/>
  <LinksUpToDate>false</LinksUpToDate>
  <CharactersWithSpaces>89337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Gray</dc:creator>
  <cp:keywords/>
  <dc:description/>
  <cp:lastModifiedBy>Curtis Wang</cp:lastModifiedBy>
  <cp:revision>4</cp:revision>
  <dcterms:created xsi:type="dcterms:W3CDTF">2014-01-10T18:37:00Z</dcterms:created>
  <dcterms:modified xsi:type="dcterms:W3CDTF">2014-01-10T18:46:00Z</dcterms:modified>
</cp:coreProperties>
</file>