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371" w:rsidRDefault="009E2371" w:rsidP="009E2371">
      <w:pPr>
        <w:pStyle w:val="Heading2"/>
      </w:pPr>
      <w:r>
        <w:t xml:space="preserve">Round 2 – </w:t>
      </w:r>
      <w:proofErr w:type="spellStart"/>
      <w:r>
        <w:t>Aff</w:t>
      </w:r>
      <w:proofErr w:type="spellEnd"/>
      <w:r>
        <w:t xml:space="preserve"> vs. St. Marks GP</w:t>
      </w:r>
    </w:p>
    <w:p w:rsidR="009E2371" w:rsidRPr="009E01D9" w:rsidRDefault="009E2371" w:rsidP="009E2371">
      <w:pPr>
        <w:pStyle w:val="Heading2"/>
      </w:pPr>
      <w:r>
        <w:lastRenderedPageBreak/>
        <w:t>2AC Cards</w:t>
      </w:r>
    </w:p>
    <w:p w:rsidR="009E2371" w:rsidRDefault="009E2371" w:rsidP="009E2371">
      <w:pPr>
        <w:pStyle w:val="Heading2"/>
      </w:pPr>
      <w:r>
        <w:lastRenderedPageBreak/>
        <w:t>Relations</w:t>
      </w:r>
    </w:p>
    <w:p w:rsidR="009E2371" w:rsidRPr="008659C5" w:rsidRDefault="009E2371" w:rsidP="009E2371">
      <w:pPr>
        <w:rPr>
          <w:b/>
        </w:rPr>
      </w:pPr>
      <w:r w:rsidRPr="008659C5">
        <w:rPr>
          <w:rStyle w:val="StyleStyleBold12pt"/>
        </w:rPr>
        <w:t>US</w:t>
      </w:r>
      <w:r w:rsidRPr="008659C5">
        <w:t> </w:t>
      </w:r>
      <w:r w:rsidRPr="008659C5">
        <w:rPr>
          <w:rStyle w:val="Emphasis"/>
        </w:rPr>
        <w:t>engagement</w:t>
      </w:r>
      <w:r w:rsidRPr="008659C5">
        <w:t> </w:t>
      </w:r>
      <w:r w:rsidRPr="008659C5">
        <w:rPr>
          <w:rStyle w:val="StyleStyleBold12pt"/>
        </w:rPr>
        <w:t>and</w:t>
      </w:r>
      <w:r w:rsidRPr="008659C5">
        <w:t> </w:t>
      </w:r>
      <w:proofErr w:type="spellStart"/>
      <w:r w:rsidRPr="008659C5">
        <w:rPr>
          <w:rStyle w:val="Emphasis"/>
        </w:rPr>
        <w:t>reintervention</w:t>
      </w:r>
      <w:proofErr w:type="spellEnd"/>
      <w:r w:rsidRPr="008659C5">
        <w:t> </w:t>
      </w:r>
      <w:r w:rsidRPr="008659C5">
        <w:rPr>
          <w:rStyle w:val="StyleStyleBold12pt"/>
        </w:rPr>
        <w:t>are</w:t>
      </w:r>
      <w:r w:rsidRPr="008659C5">
        <w:t> </w:t>
      </w:r>
      <w:r w:rsidRPr="008659C5">
        <w:rPr>
          <w:rStyle w:val="Emphasis"/>
        </w:rPr>
        <w:t>inevitable</w:t>
      </w:r>
      <w:r w:rsidRPr="008659C5">
        <w:rPr>
          <w:rStyle w:val="StyleStyleBold12pt"/>
        </w:rPr>
        <w:t>---it’s only a question of making it</w:t>
      </w:r>
      <w:r w:rsidRPr="008659C5">
        <w:t> </w:t>
      </w:r>
      <w:r w:rsidRPr="008659C5">
        <w:rPr>
          <w:rStyle w:val="Emphasis"/>
        </w:rPr>
        <w:t>effective</w:t>
      </w:r>
      <w:r w:rsidRPr="008659C5">
        <w:rPr>
          <w:rStyle w:val="StyleStyleBold12pt"/>
        </w:rPr>
        <w:t>---the plan prevents</w:t>
      </w:r>
      <w:r w:rsidRPr="008659C5">
        <w:t> </w:t>
      </w:r>
      <w:r w:rsidRPr="008659C5">
        <w:rPr>
          <w:rStyle w:val="Emphasis"/>
        </w:rPr>
        <w:t>failed engagement</w:t>
      </w:r>
      <w:r w:rsidRPr="008659C5">
        <w:t> </w:t>
      </w:r>
      <w:r w:rsidRPr="008659C5">
        <w:rPr>
          <w:rStyle w:val="StyleStyleBold12pt"/>
        </w:rPr>
        <w:t>that triggers their turns</w:t>
      </w:r>
    </w:p>
    <w:p w:rsidR="009E2371" w:rsidRPr="008659C5" w:rsidRDefault="009E2371" w:rsidP="009E2371">
      <w:proofErr w:type="spellStart"/>
      <w:proofErr w:type="gramStart"/>
      <w:r w:rsidRPr="008659C5">
        <w:rPr>
          <w:rStyle w:val="StyleStyleBold12pt"/>
        </w:rPr>
        <w:t>Kagan</w:t>
      </w:r>
      <w:proofErr w:type="spellEnd"/>
      <w:r w:rsidRPr="008659C5">
        <w:rPr>
          <w:rStyle w:val="StyleStyleBold12pt"/>
        </w:rPr>
        <w:t>, ‘11</w:t>
      </w:r>
      <w:r w:rsidRPr="008659C5">
        <w:t xml:space="preserve"> (Robert, contributing editor to The Weekly Standard and a senior fellow in foreign policy at the Brookings Institution.</w:t>
      </w:r>
      <w:proofErr w:type="gramEnd"/>
      <w:r w:rsidRPr="008659C5">
        <w:t xml:space="preserve"> </w:t>
      </w:r>
      <w:proofErr w:type="gramStart"/>
      <w:r w:rsidRPr="008659C5">
        <w:t>“The Price of Power”.</w:t>
      </w:r>
      <w:proofErr w:type="gramEnd"/>
      <w:r w:rsidRPr="008659C5">
        <w:t xml:space="preserve"> The Weekly Standard, Jan 24, 2011, Vol. 16, No. 18. http://www.weeklystandard.com/articles/price-power_533696.html?page=3)</w:t>
      </w:r>
    </w:p>
    <w:p w:rsidR="009E2371" w:rsidRDefault="009E2371" w:rsidP="009E2371">
      <w:r w:rsidRPr="009E2371">
        <w:t xml:space="preserve">In theory, the United States could refrain from intervening abroad. But, in </w:t>
      </w:r>
    </w:p>
    <w:p w:rsidR="009E2371" w:rsidRDefault="009E2371" w:rsidP="009E2371">
      <w:r>
        <w:t>AND</w:t>
      </w:r>
    </w:p>
    <w:p w:rsidR="009E2371" w:rsidRPr="009E2371" w:rsidRDefault="009E2371" w:rsidP="009E2371">
      <w:proofErr w:type="gramStart"/>
      <w:r w:rsidRPr="009E2371">
        <w:t>likely</w:t>
      </w:r>
      <w:proofErr w:type="gramEnd"/>
      <w:r w:rsidRPr="009E2371">
        <w:t>, however, it would simply prevent a president from intervening effectively.</w:t>
      </w:r>
    </w:p>
    <w:p w:rsidR="009E2371" w:rsidRDefault="009E2371" w:rsidP="009E2371">
      <w:pPr>
        <w:pStyle w:val="Card-1"/>
        <w:rPr>
          <w:rStyle w:val="StyleBoldUnderline"/>
          <w:rFonts w:eastAsia="MS Gothic"/>
        </w:rPr>
      </w:pPr>
    </w:p>
    <w:p w:rsidR="009E2371" w:rsidRDefault="009E2371" w:rsidP="009E2371">
      <w:r w:rsidRPr="009E2371">
        <w:t xml:space="preserve"> This, after all, was the experience of the Bush administration in Iraq </w:t>
      </w:r>
    </w:p>
    <w:p w:rsidR="009E2371" w:rsidRDefault="009E2371" w:rsidP="009E2371">
      <w:r>
        <w:t>AND</w:t>
      </w:r>
    </w:p>
    <w:p w:rsidR="009E2371" w:rsidRPr="009E2371" w:rsidRDefault="009E2371" w:rsidP="009E2371">
      <w:proofErr w:type="gramStart"/>
      <w:r w:rsidRPr="009E2371">
        <w:t>in</w:t>
      </w:r>
      <w:proofErr w:type="gramEnd"/>
      <w:r w:rsidRPr="009E2371">
        <w:t xml:space="preserve"> the kind of international system that American power has built and defended. </w:t>
      </w:r>
    </w:p>
    <w:p w:rsidR="009E2371" w:rsidRPr="00B676CC" w:rsidRDefault="009E2371" w:rsidP="009E2371"/>
    <w:p w:rsidR="009E2371" w:rsidRPr="00C2326C" w:rsidRDefault="009E2371" w:rsidP="009E2371"/>
    <w:p w:rsidR="009E2371" w:rsidRDefault="009E2371" w:rsidP="009E2371">
      <w:pPr>
        <w:pStyle w:val="Heading2"/>
      </w:pPr>
      <w:r>
        <w:lastRenderedPageBreak/>
        <w:t>Spills</w:t>
      </w:r>
    </w:p>
    <w:p w:rsidR="009E2371" w:rsidRPr="00825B27" w:rsidRDefault="009E2371" w:rsidP="009E2371">
      <w:pPr>
        <w:rPr>
          <w:rStyle w:val="StyleStyleBold12pt"/>
        </w:rPr>
      </w:pPr>
      <w:r w:rsidRPr="00825B27">
        <w:rPr>
          <w:rStyle w:val="StyleStyleBold12pt"/>
        </w:rPr>
        <w:t xml:space="preserve">Oil spill clean-up </w:t>
      </w:r>
      <w:r>
        <w:rPr>
          <w:rStyle w:val="StyleStyleBold12pt"/>
        </w:rPr>
        <w:t>is racist</w:t>
      </w:r>
      <w:r w:rsidRPr="00825B27">
        <w:rPr>
          <w:rStyle w:val="StyleStyleBold12pt"/>
        </w:rPr>
        <w:t>.</w:t>
      </w:r>
    </w:p>
    <w:p w:rsidR="009E2371" w:rsidRDefault="009E2371" w:rsidP="009E2371">
      <w:r w:rsidRPr="00825B27">
        <w:rPr>
          <w:rStyle w:val="StyleStyleBold12pt"/>
        </w:rPr>
        <w:t xml:space="preserve">Jefferson </w:t>
      </w:r>
      <w:r>
        <w:rPr>
          <w:rStyle w:val="StyleStyleBold12pt"/>
        </w:rPr>
        <w:t>‘</w:t>
      </w:r>
      <w:r w:rsidRPr="00825B27">
        <w:rPr>
          <w:rStyle w:val="StyleStyleBold12pt"/>
        </w:rPr>
        <w:t>10</w:t>
      </w:r>
      <w:r w:rsidRPr="00C575E8">
        <w:t xml:space="preserve"> [</w:t>
      </w:r>
      <w:r>
        <w:t xml:space="preserve">9/2/10, </w:t>
      </w:r>
      <w:r w:rsidRPr="00C575E8">
        <w:t>Cord Jefferson</w:t>
      </w:r>
      <w:r>
        <w:t xml:space="preserve"> is a</w:t>
      </w:r>
      <w:r w:rsidRPr="00C575E8">
        <w:t xml:space="preserve"> writer and editor with publications in National Geographic, USA Today, The Daily Beast, The Hu</w:t>
      </w:r>
      <w:r>
        <w:t>ffington Post, The Root, Gawker</w:t>
      </w:r>
      <w:r w:rsidRPr="00C575E8">
        <w:t>, “Why</w:t>
      </w:r>
      <w:r>
        <w:t xml:space="preserve"> Oil </w:t>
      </w:r>
      <w:proofErr w:type="spellStart"/>
      <w:r>
        <w:t>SpillsDependence</w:t>
      </w:r>
      <w:proofErr w:type="spellEnd"/>
      <w:r>
        <w:t xml:space="preserve"> inevitable if not sequestration will trigger</w:t>
      </w:r>
    </w:p>
    <w:p w:rsidR="009E2371" w:rsidRDefault="009E2371" w:rsidP="009E2371">
      <w:r>
        <w:t xml:space="preserve">Cohen ’12 [Summer/12, Ariel Cohen is Senior Research Fellow at the Kathryn and Shelby </w:t>
      </w:r>
      <w:proofErr w:type="spellStart"/>
      <w:r>
        <w:t>Cullom</w:t>
      </w:r>
      <w:proofErr w:type="spellEnd"/>
      <w:r>
        <w:t xml:space="preserve"> Davis Institute for International Studies at the Heritage Foundation, “The Geopolitics of U.S. Energy Independence”, http://www.international-economy.com/TIE_Su12_GeopoliticsEnergySymp.pdf]</w:t>
      </w:r>
    </w:p>
    <w:p w:rsidR="009E2371" w:rsidRDefault="009E2371" w:rsidP="009E2371">
      <w:r w:rsidRPr="009E2371">
        <w:t xml:space="preserve">The lure of isolationism may appear as the United States is increasingly self-sufficient </w:t>
      </w:r>
    </w:p>
    <w:p w:rsidR="009E2371" w:rsidRDefault="009E2371" w:rsidP="009E2371">
      <w:r>
        <w:t>AND</w:t>
      </w:r>
    </w:p>
    <w:p w:rsidR="009E2371" w:rsidRPr="009E2371" w:rsidRDefault="009E2371" w:rsidP="009E2371">
      <w:proofErr w:type="gramStart"/>
      <w:r w:rsidRPr="009E2371">
        <w:t>the</w:t>
      </w:r>
      <w:proofErr w:type="gramEnd"/>
      <w:r w:rsidRPr="009E2371">
        <w:t xml:space="preserve"> most crucial geo-economic region of the world, the Gulf.</w:t>
      </w:r>
    </w:p>
    <w:p w:rsidR="009E2371" w:rsidRDefault="009E2371" w:rsidP="009E2371">
      <w:r>
        <w:t xml:space="preserve"> Are a Racial Issue,”</w:t>
      </w:r>
      <w:r w:rsidRPr="00C575E8">
        <w:t xml:space="preserve"> </w:t>
      </w:r>
      <w:hyperlink r:id="rId10" w:history="1">
        <w:r w:rsidRPr="00C575E8">
          <w:t>http://www.theroot.com/blogs/blogging-beltway/why-oil-spill-are-racial-issue</w:t>
        </w:r>
      </w:hyperlink>
      <w:r w:rsidRPr="00C575E8">
        <w:t>]</w:t>
      </w:r>
    </w:p>
    <w:p w:rsidR="009E2371" w:rsidRDefault="009E2371" w:rsidP="009E2371">
      <w:r w:rsidRPr="009E2371">
        <w:t xml:space="preserve">Less than a month after the closure of the disastrous </w:t>
      </w:r>
      <w:proofErr w:type="spellStart"/>
      <w:r w:rsidRPr="009E2371">
        <w:t>Deepwater</w:t>
      </w:r>
      <w:proofErr w:type="spellEnd"/>
      <w:r w:rsidRPr="009E2371">
        <w:t xml:space="preserve"> Horizon oil leak in </w:t>
      </w:r>
    </w:p>
    <w:p w:rsidR="009E2371" w:rsidRDefault="009E2371" w:rsidP="009E2371">
      <w:r>
        <w:t>AND</w:t>
      </w:r>
    </w:p>
    <w:p w:rsidR="009E2371" w:rsidRPr="009E2371" w:rsidRDefault="009E2371" w:rsidP="009E2371">
      <w:proofErr w:type="gramStart"/>
      <w:r w:rsidRPr="009E2371">
        <w:t>mutated</w:t>
      </w:r>
      <w:proofErr w:type="gramEnd"/>
      <w:r w:rsidRPr="009E2371">
        <w:t xml:space="preserve"> it into a racial issue, and it's likely to happen again.</w:t>
      </w:r>
    </w:p>
    <w:p w:rsidR="009E2371" w:rsidRDefault="009E2371" w:rsidP="009E2371">
      <w:pPr>
        <w:rPr>
          <w:rStyle w:val="StyleStyleBold12pt"/>
        </w:rPr>
      </w:pPr>
    </w:p>
    <w:p w:rsidR="009E2371" w:rsidRDefault="009E2371" w:rsidP="009E2371"/>
    <w:p w:rsidR="009E2371" w:rsidRPr="009F6E2C" w:rsidRDefault="009E2371" w:rsidP="009E2371">
      <w:pPr>
        <w:rPr>
          <w:rStyle w:val="StyleStyleBold12pt"/>
        </w:rPr>
      </w:pPr>
      <w:r>
        <w:rPr>
          <w:rStyle w:val="StyleStyleBold12pt"/>
        </w:rPr>
        <w:t>Racism must be rejected in every instance- it’s a Decision Rule</w:t>
      </w:r>
    </w:p>
    <w:p w:rsidR="009E2371" w:rsidRPr="00767273" w:rsidRDefault="009E2371" w:rsidP="009E2371">
      <w:proofErr w:type="gramStart"/>
      <w:r w:rsidRPr="009F6E2C">
        <w:rPr>
          <w:rStyle w:val="StyleStyleBold12pt"/>
        </w:rPr>
        <w:t xml:space="preserve">MEMMI  </w:t>
      </w:r>
      <w:r w:rsidRPr="00767273">
        <w:t>Professor</w:t>
      </w:r>
      <w:proofErr w:type="gramEnd"/>
      <w:r w:rsidRPr="00767273">
        <w:t xml:space="preserve"> Emeritus of Sociology @ </w:t>
      </w:r>
      <w:proofErr w:type="spellStart"/>
      <w:r w:rsidRPr="00767273">
        <w:t>Unv</w:t>
      </w:r>
      <w:proofErr w:type="spellEnd"/>
      <w:r w:rsidRPr="00767273">
        <w:t xml:space="preserve">. Of Paris </w:t>
      </w:r>
      <w:r w:rsidRPr="009F6E2C">
        <w:rPr>
          <w:rStyle w:val="StyleStyleBold12pt"/>
        </w:rPr>
        <w:t>2000</w:t>
      </w:r>
      <w:r w:rsidRPr="00767273">
        <w:t xml:space="preserve">, Albert-; RACISM, translated by Steve </w:t>
      </w:r>
      <w:proofErr w:type="spellStart"/>
      <w:r w:rsidRPr="00767273">
        <w:t>Martinot</w:t>
      </w:r>
      <w:proofErr w:type="spellEnd"/>
      <w:r w:rsidRPr="00767273">
        <w:t>, pp.163-165</w:t>
      </w:r>
    </w:p>
    <w:p w:rsidR="009E2371" w:rsidRDefault="009E2371" w:rsidP="009E2371">
      <w:r w:rsidRPr="009E2371">
        <w:t>The struggle against racism will be long, difficult, without intermission, without remission</w:t>
      </w:r>
    </w:p>
    <w:p w:rsidR="009E2371" w:rsidRDefault="009E2371" w:rsidP="009E2371">
      <w:r>
        <w:t>AND</w:t>
      </w:r>
    </w:p>
    <w:p w:rsidR="009E2371" w:rsidRPr="009E2371" w:rsidRDefault="009E2371" w:rsidP="009E2371">
      <w:r w:rsidRPr="009E2371">
        <w:t>.  True, it is a wager, but the stakes are irresistible.</w:t>
      </w:r>
    </w:p>
    <w:p w:rsidR="009E2371" w:rsidRDefault="009E2371" w:rsidP="009E2371">
      <w:pPr>
        <w:pStyle w:val="Card"/>
        <w:rPr>
          <w:rStyle w:val="StyleBoldUnderline"/>
        </w:rPr>
      </w:pPr>
    </w:p>
    <w:p w:rsidR="009E2371" w:rsidRPr="00E846D8" w:rsidRDefault="009E2371" w:rsidP="009E2371">
      <w:pPr>
        <w:pStyle w:val="Card"/>
        <w:rPr>
          <w:rStyle w:val="StyleBoldUnderline"/>
        </w:rPr>
      </w:pPr>
    </w:p>
    <w:p w:rsidR="009E2371" w:rsidRPr="000C043F" w:rsidRDefault="009E2371" w:rsidP="009E2371"/>
    <w:p w:rsidR="009E2371" w:rsidRPr="008E35BB" w:rsidRDefault="009E2371" w:rsidP="009E2371">
      <w:pPr>
        <w:pStyle w:val="Card"/>
      </w:pPr>
    </w:p>
    <w:p w:rsidR="009E2371" w:rsidRPr="00793AB4" w:rsidRDefault="009E2371" w:rsidP="009E2371"/>
    <w:p w:rsidR="009E2371" w:rsidRDefault="009E2371" w:rsidP="009E2371">
      <w:pPr>
        <w:pStyle w:val="Heading2"/>
        <w:rPr>
          <w:rStyle w:val="StyleStyleBold12pt"/>
        </w:rPr>
      </w:pPr>
      <w:r>
        <w:rPr>
          <w:rStyle w:val="StyleStyleBold12pt"/>
        </w:rPr>
        <w:lastRenderedPageBreak/>
        <w:t>Politics</w:t>
      </w:r>
    </w:p>
    <w:p w:rsidR="009E2371" w:rsidRPr="00F0026D" w:rsidRDefault="009E2371" w:rsidP="009E2371">
      <w:pPr>
        <w:rPr>
          <w:rStyle w:val="StyleStyleBold12pt"/>
        </w:rPr>
      </w:pPr>
      <w:r w:rsidRPr="00F0026D">
        <w:rPr>
          <w:rStyle w:val="StyleStyleBold12pt"/>
        </w:rPr>
        <w:t>Won’t pass---Republicans won’t get on board without repealing Obama Care---</w:t>
      </w:r>
      <w:r>
        <w:rPr>
          <w:rStyle w:val="StyleStyleBold12pt"/>
        </w:rPr>
        <w:t>Democrats won’t budge on the issue---this evidence is future predictive</w:t>
      </w:r>
    </w:p>
    <w:p w:rsidR="009E2371" w:rsidRDefault="009E2371" w:rsidP="009E2371">
      <w:r w:rsidRPr="00F0026D">
        <w:rPr>
          <w:rStyle w:val="StyleStyleBold12pt"/>
        </w:rPr>
        <w:t>CNN, ‘9/18</w:t>
      </w:r>
      <w:r>
        <w:t xml:space="preserve"> [September 18</w:t>
      </w:r>
      <w:r w:rsidRPr="00F0026D">
        <w:rPr>
          <w:vertAlign w:val="superscript"/>
        </w:rPr>
        <w:t>th</w:t>
      </w:r>
      <w:r>
        <w:t>, 2013, CNN is a major news outlet, “</w:t>
      </w:r>
      <w:r w:rsidRPr="00F0026D">
        <w:t xml:space="preserve">House GOP: defund </w:t>
      </w:r>
      <w:proofErr w:type="spellStart"/>
      <w:r w:rsidRPr="00F0026D">
        <w:t>Obamacare</w:t>
      </w:r>
      <w:proofErr w:type="spellEnd"/>
      <w:r w:rsidRPr="00F0026D">
        <w:t xml:space="preserve"> or shut government down</w:t>
      </w:r>
      <w:r>
        <w:t xml:space="preserve">”, </w:t>
      </w:r>
      <w:hyperlink r:id="rId11" w:history="1">
        <w:r>
          <w:rPr>
            <w:rStyle w:val="Hyperlink"/>
          </w:rPr>
          <w:t>http://www.cnn.com/2013/09/18/politics/obamacare-government-shutdown/index.html</w:t>
        </w:r>
      </w:hyperlink>
      <w:r>
        <w:t>]</w:t>
      </w:r>
    </w:p>
    <w:p w:rsidR="009E2371" w:rsidRDefault="009E2371" w:rsidP="009E2371">
      <w:r w:rsidRPr="009E2371">
        <w:t xml:space="preserve">Washington (CNN) -- House GOP leaders announced their intention Wednesday to pass a </w:t>
      </w:r>
    </w:p>
    <w:p w:rsidR="009E2371" w:rsidRDefault="009E2371" w:rsidP="009E2371">
      <w:r>
        <w:t>AND</w:t>
      </w:r>
    </w:p>
    <w:p w:rsidR="009E2371" w:rsidRPr="009E2371" w:rsidRDefault="009E2371" w:rsidP="009E2371">
      <w:proofErr w:type="gramStart"/>
      <w:r w:rsidRPr="009E2371">
        <w:t>pressure</w:t>
      </w:r>
      <w:proofErr w:type="gramEnd"/>
      <w:r w:rsidRPr="009E2371">
        <w:t xml:space="preserve"> per se because I agreed we need to do away with </w:t>
      </w:r>
      <w:proofErr w:type="spellStart"/>
      <w:r w:rsidRPr="009E2371">
        <w:t>Obamacare</w:t>
      </w:r>
      <w:proofErr w:type="spellEnd"/>
      <w:r w:rsidRPr="009E2371">
        <w:t>."</w:t>
      </w:r>
    </w:p>
    <w:p w:rsidR="009E2371" w:rsidRDefault="009E2371" w:rsidP="009E2371"/>
    <w:p w:rsidR="009E2371" w:rsidRPr="00793AB4" w:rsidRDefault="009E2371" w:rsidP="009E2371"/>
    <w:p w:rsidR="009E2371" w:rsidRPr="00990398" w:rsidRDefault="009E2371" w:rsidP="009E2371"/>
    <w:p w:rsidR="009E2371" w:rsidRDefault="009E2371" w:rsidP="009E2371">
      <w:pPr>
        <w:rPr>
          <w:rStyle w:val="StyleStyleBold12pt"/>
        </w:rPr>
      </w:pPr>
    </w:p>
    <w:p w:rsidR="009E2371" w:rsidRPr="002D1CB1" w:rsidRDefault="009E2371" w:rsidP="009E2371">
      <w:pPr>
        <w:rPr>
          <w:rStyle w:val="StyleStyleBold12pt"/>
        </w:rPr>
      </w:pPr>
      <w:r w:rsidRPr="002D1CB1">
        <w:rPr>
          <w:rStyle w:val="StyleStyleBold12pt"/>
        </w:rPr>
        <w:t xml:space="preserve">Energy policy is an olive branch – key to </w:t>
      </w:r>
      <w:r>
        <w:rPr>
          <w:rStyle w:val="StyleStyleBold12pt"/>
        </w:rPr>
        <w:t xml:space="preserve">debt ceiling. </w:t>
      </w:r>
      <w:proofErr w:type="spellStart"/>
      <w:r>
        <w:rPr>
          <w:rStyle w:val="StyleStyleBold12pt"/>
        </w:rPr>
        <w:t>Polcap</w:t>
      </w:r>
      <w:proofErr w:type="spellEnd"/>
      <w:r>
        <w:rPr>
          <w:rStyle w:val="StyleStyleBold12pt"/>
        </w:rPr>
        <w:t xml:space="preserve"> is not effective </w:t>
      </w:r>
    </w:p>
    <w:p w:rsidR="009E2371" w:rsidRDefault="009E2371" w:rsidP="009E2371">
      <w:r w:rsidRPr="002D1CB1">
        <w:rPr>
          <w:rStyle w:val="StyleStyleBold12pt"/>
        </w:rPr>
        <w:t>Grant 1-20</w:t>
      </w:r>
      <w:r>
        <w:t xml:space="preserve"> [1/20/13, David Grant is the Christian Science Monitor's congressional correspondent in Washington, D.C. where he covers Capitol Hill, “Obama’s second term: Can he work with Congress?</w:t>
      </w:r>
      <w:proofErr w:type="gramStart"/>
      <w:r>
        <w:t>”,</w:t>
      </w:r>
      <w:proofErr w:type="gramEnd"/>
      <w:r>
        <w:t xml:space="preserve"> http://www.csmonitor.com/layout/set/print/USA/DC-Decoder/2013/0120/Obama-s-second-term-Can-he-work-with-Congress-video]</w:t>
      </w:r>
    </w:p>
    <w:p w:rsidR="009E2371" w:rsidRDefault="009E2371" w:rsidP="009E2371">
      <w:r w:rsidRPr="009E2371">
        <w:t xml:space="preserve">While Mr. Obama came to Washington promising to change it, he spent much </w:t>
      </w:r>
    </w:p>
    <w:p w:rsidR="009E2371" w:rsidRDefault="009E2371" w:rsidP="009E2371">
      <w:r>
        <w:t>AND</w:t>
      </w:r>
    </w:p>
    <w:p w:rsidR="009E2371" w:rsidRPr="009E2371" w:rsidRDefault="009E2371" w:rsidP="009E2371">
      <w:proofErr w:type="gramStart"/>
      <w:r w:rsidRPr="009E2371">
        <w:t>have</w:t>
      </w:r>
      <w:proofErr w:type="gramEnd"/>
      <w:r w:rsidRPr="009E2371">
        <w:t xml:space="preserve"> plenty of GOP support – but that remains a large “if.”</w:t>
      </w:r>
    </w:p>
    <w:p w:rsidR="009E2371" w:rsidRDefault="009E2371" w:rsidP="009E2371"/>
    <w:p w:rsidR="009E2371" w:rsidRDefault="009E2371" w:rsidP="009E2371"/>
    <w:p w:rsidR="009E2371" w:rsidRPr="006D7467" w:rsidRDefault="009E2371" w:rsidP="009E2371">
      <w:pPr>
        <w:rPr>
          <w:rStyle w:val="StyleStyleBold12pt"/>
        </w:rPr>
      </w:pPr>
      <w:r w:rsidRPr="006D7467">
        <w:rPr>
          <w:rStyle w:val="StyleStyleBold12pt"/>
        </w:rPr>
        <w:t xml:space="preserve">Oil and Obama both loves the plan – solves </w:t>
      </w:r>
      <w:r>
        <w:rPr>
          <w:rStyle w:val="StyleStyleBold12pt"/>
        </w:rPr>
        <w:t>link</w:t>
      </w:r>
    </w:p>
    <w:p w:rsidR="009E2371" w:rsidRDefault="009E2371" w:rsidP="009E2371">
      <w:proofErr w:type="spellStart"/>
      <w:r w:rsidRPr="006D7467">
        <w:rPr>
          <w:rStyle w:val="StyleStyleBold12pt"/>
        </w:rPr>
        <w:t>Dlouhy</w:t>
      </w:r>
      <w:proofErr w:type="spellEnd"/>
      <w:r w:rsidRPr="006D7467">
        <w:rPr>
          <w:rStyle w:val="StyleStyleBold12pt"/>
        </w:rPr>
        <w:t xml:space="preserve"> 4-25</w:t>
      </w:r>
      <w:r w:rsidRPr="006D7467">
        <w:t xml:space="preserve"> [4/25/13, Jennifer </w:t>
      </w:r>
      <w:proofErr w:type="spellStart"/>
      <w:r w:rsidRPr="006D7467">
        <w:t>Dlouhy</w:t>
      </w:r>
      <w:proofErr w:type="spellEnd"/>
      <w:r w:rsidRPr="006D7467">
        <w:t xml:space="preserve"> covers energy policy and other issues for the Houston Chronicle, “</w:t>
      </w:r>
      <w:hyperlink r:id="rId12" w:tooltip="House bill would codify Gulf of Mexico drilling deal" w:history="1">
        <w:r w:rsidRPr="006D7467">
          <w:t>House bill would codify Gulf of Mexico drilling deal</w:t>
        </w:r>
      </w:hyperlink>
      <w:r w:rsidRPr="006D7467">
        <w:t xml:space="preserve">”, </w:t>
      </w:r>
      <w:hyperlink r:id="rId13" w:history="1">
        <w:r w:rsidRPr="006D7467">
          <w:t>http://fuelfix.com/blog/2013/04/25/house-bill-would-codify-gulf-of-mexico-drilling-deal/</w:t>
        </w:r>
      </w:hyperlink>
      <w:r w:rsidRPr="006D7467">
        <w:t>]</w:t>
      </w:r>
    </w:p>
    <w:p w:rsidR="009E2371" w:rsidRDefault="009E2371" w:rsidP="009E2371">
      <w:r w:rsidRPr="009E2371">
        <w:t xml:space="preserve">The accord is designed to encourage commercial unitization agreements where oil and gas resources that </w:t>
      </w:r>
    </w:p>
    <w:p w:rsidR="009E2371" w:rsidRDefault="009E2371" w:rsidP="009E2371">
      <w:r>
        <w:t>AND</w:t>
      </w:r>
    </w:p>
    <w:p w:rsidR="009E2371" w:rsidRPr="009E2371" w:rsidRDefault="009E2371" w:rsidP="009E2371">
      <w:proofErr w:type="gramStart"/>
      <w:r w:rsidRPr="009E2371">
        <w:t>told</w:t>
      </w:r>
      <w:proofErr w:type="gramEnd"/>
      <w:r w:rsidRPr="009E2371">
        <w:t xml:space="preserve"> the House panel that Congress should pass the legislation as quickly as possible</w:t>
      </w:r>
    </w:p>
    <w:p w:rsidR="009E2371" w:rsidRDefault="009E2371" w:rsidP="009E2371"/>
    <w:p w:rsidR="009E2371" w:rsidRPr="009A0C40" w:rsidRDefault="009E2371" w:rsidP="009E2371">
      <w:pPr>
        <w:rPr>
          <w:rStyle w:val="StyleStyleBold12pt"/>
        </w:rPr>
      </w:pPr>
      <w:r w:rsidRPr="009A0C40">
        <w:rPr>
          <w:rStyle w:val="StyleStyleBold12pt"/>
        </w:rPr>
        <w:t xml:space="preserve">API </w:t>
      </w:r>
      <w:r>
        <w:rPr>
          <w:rStyle w:val="StyleStyleBold12pt"/>
        </w:rPr>
        <w:t>has a strangle hold on Congress</w:t>
      </w:r>
    </w:p>
    <w:p w:rsidR="009E2371" w:rsidRDefault="009E2371" w:rsidP="009E2371">
      <w:proofErr w:type="spellStart"/>
      <w:r w:rsidRPr="009A0C40">
        <w:rPr>
          <w:rStyle w:val="StyleStyleBold12pt"/>
        </w:rPr>
        <w:t>Froomkin</w:t>
      </w:r>
      <w:proofErr w:type="spellEnd"/>
      <w:r w:rsidRPr="009A0C40">
        <w:rPr>
          <w:rStyle w:val="StyleStyleBold12pt"/>
        </w:rPr>
        <w:t xml:space="preserve"> ’11</w:t>
      </w:r>
      <w:r w:rsidRPr="009A0C40">
        <w:t xml:space="preserve"> [4/6/11, Dan </w:t>
      </w:r>
      <w:proofErr w:type="spellStart"/>
      <w:r w:rsidRPr="009A0C40">
        <w:t>Froomkin</w:t>
      </w:r>
      <w:proofErr w:type="spellEnd"/>
      <w:r w:rsidRPr="009A0C40">
        <w:t xml:space="preserve"> is contributing editor of </w:t>
      </w:r>
      <w:proofErr w:type="spellStart"/>
      <w:r w:rsidRPr="009A0C40">
        <w:t>Nieman</w:t>
      </w:r>
      <w:proofErr w:type="spellEnd"/>
      <w:r w:rsidRPr="009A0C40">
        <w:t xml:space="preserve"> Reports, and the former senior Washington correspondent for the Huffington Post, “How The Oil Lobby Greases Washington's Wheels</w:t>
      </w:r>
      <w:r>
        <w:t xml:space="preserve">”, </w:t>
      </w:r>
      <w:hyperlink r:id="rId14" w:history="1">
        <w:r>
          <w:t>http://www.huffingtonpost.com/2011/04/06/how-the-oil-lobby-greases_n_845720.html</w:t>
        </w:r>
      </w:hyperlink>
      <w:r>
        <w:t>]</w:t>
      </w:r>
    </w:p>
    <w:p w:rsidR="009E2371" w:rsidRDefault="009E2371" w:rsidP="009E2371">
      <w:r w:rsidRPr="009E2371">
        <w:t xml:space="preserve">Clout in Washington isn't about winning legislative battles -- it's about making sure that they </w:t>
      </w:r>
    </w:p>
    <w:p w:rsidR="009E2371" w:rsidRDefault="009E2371" w:rsidP="009E2371">
      <w:r>
        <w:t>AND</w:t>
      </w:r>
    </w:p>
    <w:p w:rsidR="009E2371" w:rsidRPr="009E2371" w:rsidRDefault="009E2371" w:rsidP="009E2371">
      <w:r w:rsidRPr="009E2371">
        <w:t>. "Certainly I hope we're having some role in the debate here."</w:t>
      </w:r>
    </w:p>
    <w:p w:rsidR="009E2371" w:rsidRDefault="009E2371" w:rsidP="009E2371"/>
    <w:p w:rsidR="009E2371" w:rsidRDefault="009E2371" w:rsidP="009E2371"/>
    <w:p w:rsidR="009E2371" w:rsidRDefault="009E2371" w:rsidP="009E2371">
      <w:pPr>
        <w:rPr>
          <w:rStyle w:val="StyleStyleBold12pt"/>
        </w:rPr>
      </w:pPr>
      <w:r>
        <w:rPr>
          <w:rStyle w:val="StyleStyleBold12pt"/>
        </w:rPr>
        <w:t xml:space="preserve">Turn </w:t>
      </w:r>
      <w:r w:rsidRPr="00C146CC">
        <w:rPr>
          <w:rStyle w:val="StyleStyleBold12pt"/>
        </w:rPr>
        <w:t>Winner’s win</w:t>
      </w:r>
    </w:p>
    <w:p w:rsidR="009E2371" w:rsidRPr="00C146CC" w:rsidRDefault="009E2371" w:rsidP="009E2371">
      <w:pPr>
        <w:rPr>
          <w:rStyle w:val="StyleStyleBold12pt"/>
        </w:rPr>
      </w:pPr>
      <w:r>
        <w:rPr>
          <w:rStyle w:val="StyleStyleBold12pt"/>
        </w:rPr>
        <w:t xml:space="preserve">A. Second term battles cause </w:t>
      </w:r>
      <w:proofErr w:type="spellStart"/>
      <w:r>
        <w:rPr>
          <w:rStyle w:val="StyleStyleBold12pt"/>
        </w:rPr>
        <w:t>bandwagoning</w:t>
      </w:r>
      <w:proofErr w:type="spellEnd"/>
    </w:p>
    <w:p w:rsidR="009E2371" w:rsidRDefault="009E2371" w:rsidP="009E2371">
      <w:r w:rsidRPr="00E12EEC">
        <w:rPr>
          <w:rStyle w:val="StyleStyleBold12pt"/>
        </w:rPr>
        <w:lastRenderedPageBreak/>
        <w:t xml:space="preserve">Hirsh </w:t>
      </w:r>
      <w:r>
        <w:rPr>
          <w:rStyle w:val="StyleStyleBold12pt"/>
        </w:rPr>
        <w:t xml:space="preserve">‘2-7 </w:t>
      </w:r>
      <w:r w:rsidRPr="005D44B7">
        <w:t xml:space="preserve">[2/7/13, Michael Hirsh is chief correspondent for National Journal; citing Ornstein, a political scientist and scholar at the American Enterprise Institute and </w:t>
      </w:r>
      <w:proofErr w:type="spellStart"/>
      <w:r w:rsidRPr="005D44B7">
        <w:t>Bensel</w:t>
      </w:r>
      <w:proofErr w:type="spellEnd"/>
      <w:r w:rsidRPr="005D44B7">
        <w:t>, gov’t prof at Cornell</w:t>
      </w:r>
      <w:r>
        <w:t xml:space="preserve">, "There's No Such Thing as Political Capital", </w:t>
      </w:r>
      <w:hyperlink r:id="rId15" w:history="1">
        <w:r w:rsidRPr="003B5BBF">
          <w:rPr>
            <w:rStyle w:val="Hyperlink"/>
          </w:rPr>
          <w:t>www.nationaljournal.com/magazine/there-s-no-such-thing-as-political-capital-20130207</w:t>
        </w:r>
      </w:hyperlink>
      <w:r>
        <w:rPr>
          <w:rStyle w:val="Hyperlink"/>
        </w:rPr>
        <w:t>]</w:t>
      </w:r>
    </w:p>
    <w:p w:rsidR="009E2371" w:rsidRDefault="009E2371" w:rsidP="009E2371">
      <w:r w:rsidRPr="009E2371">
        <w:t xml:space="preserve">But the abrupt emergence of the immigration and gun-control issues illustrates how suddenly </w:t>
      </w:r>
    </w:p>
    <w:p w:rsidR="009E2371" w:rsidRDefault="009E2371" w:rsidP="009E2371">
      <w:r>
        <w:t>AND</w:t>
      </w:r>
    </w:p>
    <w:p w:rsidR="009E2371" w:rsidRPr="009E2371" w:rsidRDefault="009E2371" w:rsidP="009E2371">
      <w:proofErr w:type="gramStart"/>
      <w:r w:rsidRPr="009E2371">
        <w:t>change</w:t>
      </w:r>
      <w:proofErr w:type="gramEnd"/>
      <w:r w:rsidRPr="009E2371">
        <w:t xml:space="preserve"> positions to get on the winning side. It’s a bandwagon effect.”</w:t>
      </w:r>
    </w:p>
    <w:p w:rsidR="009E2371" w:rsidRPr="00983EE2" w:rsidRDefault="009E2371" w:rsidP="009E2371"/>
    <w:p w:rsidR="009E2371" w:rsidRPr="00C146CC" w:rsidRDefault="009E2371" w:rsidP="009E2371">
      <w:pPr>
        <w:rPr>
          <w:rStyle w:val="StyleStyleBold12pt"/>
        </w:rPr>
      </w:pPr>
      <w:r>
        <w:rPr>
          <w:rStyle w:val="StyleStyleBold12pt"/>
        </w:rPr>
        <w:t xml:space="preserve">B. Overloading – </w:t>
      </w:r>
      <w:r w:rsidRPr="00C146CC">
        <w:rPr>
          <w:rStyle w:val="StyleStyleBold12pt"/>
        </w:rPr>
        <w:t>Increasing the size of the agenda makes items more likely to pass</w:t>
      </w:r>
    </w:p>
    <w:p w:rsidR="009E2371" w:rsidRPr="002A5834" w:rsidRDefault="009E2371" w:rsidP="009E2371">
      <w:r>
        <w:rPr>
          <w:b/>
          <w:sz w:val="26"/>
          <w:szCs w:val="26"/>
        </w:rPr>
        <w:t xml:space="preserve">Cohn ‘9 </w:t>
      </w:r>
      <w:r>
        <w:t xml:space="preserve">[3/11/09, </w:t>
      </w:r>
      <w:r w:rsidRPr="002A5834">
        <w:t>Jonathon Cohn</w:t>
      </w:r>
      <w:r>
        <w:t xml:space="preserve">, </w:t>
      </w:r>
      <w:r w:rsidRPr="002A5834">
        <w:t>The New Republic, “The Case for Presidential Multi-Tasking”, http://blogs.tnr.com/tnr/blogs/the_treatment/archive/2009/03/11/the-case-for-presidential-multi-tasking.aspx]</w:t>
      </w:r>
    </w:p>
    <w:p w:rsidR="009E2371" w:rsidRDefault="009E2371" w:rsidP="009E2371">
      <w:r w:rsidRPr="009E2371">
        <w:t xml:space="preserve">My friend William </w:t>
      </w:r>
      <w:proofErr w:type="spellStart"/>
      <w:r w:rsidRPr="009E2371">
        <w:t>Galston</w:t>
      </w:r>
      <w:proofErr w:type="spellEnd"/>
      <w:r w:rsidRPr="009E2371">
        <w:t xml:space="preserve"> is not the only writer/pundit urging President Obama to </w:t>
      </w:r>
    </w:p>
    <w:p w:rsidR="009E2371" w:rsidRDefault="009E2371" w:rsidP="009E2371">
      <w:r>
        <w:t>AND</w:t>
      </w:r>
    </w:p>
    <w:p w:rsidR="009E2371" w:rsidRPr="009E2371" w:rsidRDefault="009E2371" w:rsidP="009E2371">
      <w:proofErr w:type="gramStart"/>
      <w:r w:rsidRPr="009E2371">
        <w:t>that</w:t>
      </w:r>
      <w:proofErr w:type="gramEnd"/>
      <w:r w:rsidRPr="009E2371">
        <w:t xml:space="preserve"> just won a landslide presidential election while building up huge congressional majorities.</w:t>
      </w:r>
    </w:p>
    <w:p w:rsidR="009E2371" w:rsidRDefault="009E2371" w:rsidP="009E2371"/>
    <w:p w:rsidR="009E2371" w:rsidRPr="00702AD9" w:rsidRDefault="009E2371" w:rsidP="009E2371">
      <w:pPr>
        <w:rPr>
          <w:rStyle w:val="StyleStyleBold12pt"/>
        </w:rPr>
      </w:pPr>
      <w:r w:rsidRPr="00702AD9">
        <w:rPr>
          <w:rStyle w:val="StyleStyleBold12pt"/>
        </w:rPr>
        <w:t xml:space="preserve">No </w:t>
      </w:r>
      <w:proofErr w:type="spellStart"/>
      <w:r w:rsidRPr="00702AD9">
        <w:rPr>
          <w:rStyle w:val="StyleStyleBold12pt"/>
        </w:rPr>
        <w:t>Polcap</w:t>
      </w:r>
      <w:proofErr w:type="spellEnd"/>
    </w:p>
    <w:p w:rsidR="009E2371" w:rsidRPr="003E744A" w:rsidRDefault="009E2371" w:rsidP="009E2371">
      <w:pPr>
        <w:rPr>
          <w:rStyle w:val="StyleStyleBold12pt"/>
        </w:rPr>
      </w:pPr>
      <w:r w:rsidRPr="00702AD9">
        <w:rPr>
          <w:rStyle w:val="StyleStyleBold12pt"/>
        </w:rPr>
        <w:t>1.</w:t>
      </w:r>
      <w:r>
        <w:rPr>
          <w:rStyle w:val="StyleStyleBold12pt"/>
        </w:rPr>
        <w:t xml:space="preserve"> </w:t>
      </w:r>
      <w:r w:rsidRPr="003E744A">
        <w:rPr>
          <w:rStyle w:val="StyleStyleBold12pt"/>
        </w:rPr>
        <w:t xml:space="preserve">Syria </w:t>
      </w:r>
    </w:p>
    <w:p w:rsidR="009E2371" w:rsidRPr="006525B7" w:rsidRDefault="009E2371" w:rsidP="009E2371">
      <w:pPr>
        <w:rPr>
          <w:rStyle w:val="StyleStyleBold12pt"/>
        </w:rPr>
      </w:pPr>
      <w:proofErr w:type="spellStart"/>
      <w:r w:rsidRPr="006525B7">
        <w:rPr>
          <w:rStyle w:val="StyleStyleBold12pt"/>
        </w:rPr>
        <w:t>Breitbart</w:t>
      </w:r>
      <w:proofErr w:type="spellEnd"/>
      <w:r w:rsidRPr="006525B7">
        <w:rPr>
          <w:rStyle w:val="StyleStyleBold12pt"/>
        </w:rPr>
        <w:t xml:space="preserve"> 9-8</w:t>
      </w:r>
    </w:p>
    <w:p w:rsidR="009E2371" w:rsidRDefault="009E2371" w:rsidP="009E2371">
      <w:r>
        <w:t>[Andrew, 9-8-13 8:14</w:t>
      </w:r>
      <w:proofErr w:type="gramStart"/>
      <w:r>
        <w:t>AM,</w:t>
      </w:r>
      <w:proofErr w:type="gramEnd"/>
      <w:r>
        <w:t xml:space="preserve"> http://exchangegoldforcash.com/money/u-s-government/president/2012-election/breitbart/syria-a-pawn-in-americas-budget-debt-battle/]</w:t>
      </w:r>
    </w:p>
    <w:p w:rsidR="009E2371" w:rsidRDefault="009E2371" w:rsidP="009E2371">
      <w:r w:rsidRPr="009E2371">
        <w:t xml:space="preserve">The fight over federal spending and the debt ceiling had been expected to be a </w:t>
      </w:r>
    </w:p>
    <w:p w:rsidR="009E2371" w:rsidRDefault="009E2371" w:rsidP="009E2371">
      <w:r>
        <w:t>AND</w:t>
      </w:r>
    </w:p>
    <w:p w:rsidR="009E2371" w:rsidRPr="009E2371" w:rsidRDefault="009E2371" w:rsidP="009E2371">
      <w:r w:rsidRPr="009E2371">
        <w:t xml:space="preserve">, preventing Obama from using his bully-pulpit in the fiscal fights. </w:t>
      </w:r>
    </w:p>
    <w:p w:rsidR="009E2371" w:rsidRDefault="009E2371" w:rsidP="009E2371">
      <w:pPr>
        <w:pStyle w:val="Card"/>
        <w:rPr>
          <w:rStyle w:val="StyleBoldUnderline"/>
        </w:rPr>
      </w:pPr>
    </w:p>
    <w:p w:rsidR="009E2371" w:rsidRPr="003E744A" w:rsidRDefault="009E2371" w:rsidP="009E2371">
      <w:pPr>
        <w:rPr>
          <w:rStyle w:val="StyleStyleBold12pt"/>
        </w:rPr>
      </w:pPr>
      <w:r>
        <w:rPr>
          <w:rStyle w:val="StyleStyleBold12pt"/>
        </w:rPr>
        <w:t>2. Fed Nomination</w:t>
      </w:r>
    </w:p>
    <w:p w:rsidR="009E2371" w:rsidRPr="003E744A" w:rsidRDefault="009E2371" w:rsidP="009E2371">
      <w:pPr>
        <w:rPr>
          <w:rStyle w:val="StyleStyleBold12pt"/>
        </w:rPr>
      </w:pPr>
      <w:r w:rsidRPr="003E744A">
        <w:rPr>
          <w:rStyle w:val="StyleStyleBold12pt"/>
        </w:rPr>
        <w:t xml:space="preserve">Lee </w:t>
      </w:r>
      <w:proofErr w:type="gramStart"/>
      <w:r w:rsidRPr="003E744A">
        <w:rPr>
          <w:rStyle w:val="StyleStyleBold12pt"/>
        </w:rPr>
        <w:t>et</w:t>
      </w:r>
      <w:proofErr w:type="gramEnd"/>
      <w:r w:rsidRPr="003E744A">
        <w:rPr>
          <w:rStyle w:val="StyleStyleBold12pt"/>
        </w:rPr>
        <w:t xml:space="preserve">. al 8-13 </w:t>
      </w:r>
      <w:r w:rsidRPr="003E744A">
        <w:t>[8/13/13, Carol Lee, Peter Nicholas, and Colleen McCain Nelson are White House correspondents for the Wall Street Journal. “Senate Pressure on Fed Pick Irks White House”, http://online.wsj.com/article/SB10001424127887323446404579011190517262538.html]</w:t>
      </w:r>
    </w:p>
    <w:p w:rsidR="009E2371" w:rsidRDefault="009E2371" w:rsidP="009E2371">
      <w:r w:rsidRPr="009E2371">
        <w:t>Senior Senate officials expect Mr. Obama to announce his Fed chairman nominee in September</w:t>
      </w:r>
    </w:p>
    <w:p w:rsidR="009E2371" w:rsidRDefault="009E2371" w:rsidP="009E2371">
      <w:r>
        <w:t>AND</w:t>
      </w:r>
    </w:p>
    <w:p w:rsidR="009E2371" w:rsidRPr="009E2371" w:rsidRDefault="009E2371" w:rsidP="009E2371">
      <w:proofErr w:type="gramStart"/>
      <w:r w:rsidRPr="009E2371">
        <w:t>of</w:t>
      </w:r>
      <w:proofErr w:type="gramEnd"/>
      <w:r w:rsidRPr="009E2371">
        <w:t xml:space="preserve"> [Mr. Obama's] second term," Mr. Bayh said.</w:t>
      </w:r>
    </w:p>
    <w:p w:rsidR="009E2371" w:rsidRDefault="009E2371" w:rsidP="009E2371"/>
    <w:p w:rsidR="009E2371" w:rsidRDefault="009E2371" w:rsidP="009E2371">
      <w:pPr>
        <w:rPr>
          <w:rStyle w:val="StyleStyleBold12pt"/>
        </w:rPr>
      </w:pPr>
      <w:r>
        <w:rPr>
          <w:rStyle w:val="StyleStyleBold12pt"/>
        </w:rPr>
        <w:t xml:space="preserve">PC Fails and is Low- </w:t>
      </w:r>
      <w:proofErr w:type="gramStart"/>
      <w:r>
        <w:rPr>
          <w:rStyle w:val="StyleStyleBold12pt"/>
        </w:rPr>
        <w:t>The</w:t>
      </w:r>
      <w:proofErr w:type="gramEnd"/>
      <w:r>
        <w:rPr>
          <w:rStyle w:val="StyleStyleBold12pt"/>
        </w:rPr>
        <w:t xml:space="preserve"> Congress stands divided- only risk of a link turn</w:t>
      </w:r>
    </w:p>
    <w:p w:rsidR="009E2371" w:rsidRPr="002D3042" w:rsidRDefault="009E2371" w:rsidP="009E2371">
      <w:pPr>
        <w:rPr>
          <w:rStyle w:val="StyleStyleBold12pt"/>
        </w:rPr>
      </w:pPr>
      <w:proofErr w:type="spellStart"/>
      <w:r>
        <w:rPr>
          <w:rStyle w:val="StyleStyleBold12pt"/>
        </w:rPr>
        <w:t>Koring</w:t>
      </w:r>
      <w:proofErr w:type="spellEnd"/>
      <w:r>
        <w:rPr>
          <w:rStyle w:val="StyleStyleBold12pt"/>
        </w:rPr>
        <w:t xml:space="preserve"> 9-16 </w:t>
      </w:r>
      <w:r w:rsidRPr="002D3042">
        <w:t xml:space="preserve">[9/16/13, Paul </w:t>
      </w:r>
      <w:proofErr w:type="spellStart"/>
      <w:r w:rsidRPr="002D3042">
        <w:t>Koring</w:t>
      </w:r>
      <w:proofErr w:type="spellEnd"/>
      <w:r w:rsidRPr="002D3042">
        <w:t xml:space="preserve"> is a Canadian journalist and foreign correspondent for The Globe and Mail. He is currently posted to the Washington Bureau as the paper's foreign affairs and international security correspondent. “Obama faces fall showdown with Congress’”, http://www.theglobeandmail.com/news/world/obama-faces-fall-showdown-with-congress/article14329090/]</w:t>
      </w:r>
    </w:p>
    <w:p w:rsidR="009E2371" w:rsidRDefault="009E2371" w:rsidP="009E2371">
      <w:r w:rsidRPr="009E2371">
        <w:t xml:space="preserve">In turn, despite the President’s impressive oratory, he may be wearing out his </w:t>
      </w:r>
    </w:p>
    <w:p w:rsidR="009E2371" w:rsidRDefault="009E2371" w:rsidP="009E2371">
      <w:r>
        <w:t>AND</w:t>
      </w:r>
    </w:p>
    <w:p w:rsidR="009E2371" w:rsidRPr="009E2371" w:rsidRDefault="009E2371" w:rsidP="009E2371">
      <w:proofErr w:type="gramStart"/>
      <w:r w:rsidRPr="009E2371">
        <w:t>fiscal</w:t>
      </w:r>
      <w:proofErr w:type="gramEnd"/>
      <w:r w:rsidRPr="009E2371">
        <w:t xml:space="preserve"> cliff to drive a stake into the President’s health-care program.</w:t>
      </w:r>
    </w:p>
    <w:p w:rsidR="009E2371" w:rsidRDefault="009E2371" w:rsidP="009E2371"/>
    <w:p w:rsidR="009E2371" w:rsidRDefault="009E2371" w:rsidP="009E2371"/>
    <w:p w:rsidR="009E2371" w:rsidRDefault="009E2371" w:rsidP="009E2371">
      <w:pPr>
        <w:pStyle w:val="Heading2"/>
      </w:pPr>
      <w:r>
        <w:lastRenderedPageBreak/>
        <w:t>Clean Tech</w:t>
      </w:r>
    </w:p>
    <w:p w:rsidR="009E2371" w:rsidRPr="00DB64A7" w:rsidRDefault="009E2371" w:rsidP="009E2371">
      <w:pPr>
        <w:rPr>
          <w:rStyle w:val="StyleStyleBold12pt"/>
        </w:rPr>
      </w:pPr>
      <w:r w:rsidRPr="00DB64A7">
        <w:rPr>
          <w:rStyle w:val="StyleStyleBold12pt"/>
        </w:rPr>
        <w:t>Relations solve Renewable energy</w:t>
      </w:r>
    </w:p>
    <w:p w:rsidR="009E2371" w:rsidRPr="00DB64A7" w:rsidRDefault="009E2371" w:rsidP="009E2371">
      <w:r w:rsidRPr="00DB64A7">
        <w:rPr>
          <w:rStyle w:val="StyleStyleBold12pt"/>
        </w:rPr>
        <w:t xml:space="preserve">Wood 10 </w:t>
      </w:r>
      <w:r w:rsidRPr="00DB64A7">
        <w:t xml:space="preserve">[May 2010, Duncan Wood is the Director of the Mexico Institute at the Woodrow Wilson International Center for Scholars. For 17 years, Dr. Wood was a professor and the director of the International Relations Program at the </w:t>
      </w:r>
      <w:proofErr w:type="spellStart"/>
      <w:r w:rsidRPr="00DB64A7">
        <w:t>Instituto</w:t>
      </w:r>
      <w:proofErr w:type="spellEnd"/>
      <w:r w:rsidRPr="00DB64A7">
        <w:t xml:space="preserve"> </w:t>
      </w:r>
      <w:proofErr w:type="spellStart"/>
      <w:r w:rsidRPr="00DB64A7">
        <w:t>Tecnológico</w:t>
      </w:r>
      <w:proofErr w:type="spellEnd"/>
      <w:r w:rsidRPr="00DB64A7">
        <w:t xml:space="preserve"> </w:t>
      </w:r>
      <w:proofErr w:type="spellStart"/>
      <w:r w:rsidRPr="00DB64A7">
        <w:t>Autónomo</w:t>
      </w:r>
      <w:proofErr w:type="spellEnd"/>
      <w:r w:rsidRPr="00DB64A7">
        <w:t xml:space="preserve"> de México (ITAM) in Mexico City. He also held the role of researcher at the Centro de </w:t>
      </w:r>
      <w:proofErr w:type="spellStart"/>
      <w:r w:rsidRPr="00DB64A7">
        <w:t>Derecho</w:t>
      </w:r>
      <w:proofErr w:type="spellEnd"/>
      <w:r w:rsidRPr="00DB64A7">
        <w:t xml:space="preserve"> </w:t>
      </w:r>
      <w:proofErr w:type="spellStart"/>
      <w:r w:rsidRPr="00DB64A7">
        <w:t>Económico</w:t>
      </w:r>
      <w:proofErr w:type="spellEnd"/>
      <w:r w:rsidRPr="00DB64A7">
        <w:t xml:space="preserve"> </w:t>
      </w:r>
      <w:proofErr w:type="spellStart"/>
      <w:r w:rsidRPr="00DB64A7">
        <w:t>Internacional</w:t>
      </w:r>
      <w:proofErr w:type="spellEnd"/>
      <w:r w:rsidRPr="00DB64A7">
        <w:t xml:space="preserve"> (CDEI) at ITAM, “Environment, Development and Growth: U.S.-Mexico Cooperation in Renewable Energies”, http://www.statealliancepartnership.org/resources_files/USMexico_Cooperation_Renewable_Energies.pdf]</w:t>
      </w:r>
    </w:p>
    <w:p w:rsidR="009E2371" w:rsidRDefault="009E2371" w:rsidP="009E2371">
      <w:r w:rsidRPr="009E2371">
        <w:t xml:space="preserve">Further, this report argues that one of the factors that currently </w:t>
      </w:r>
      <w:proofErr w:type="gramStart"/>
      <w:r w:rsidRPr="009E2371">
        <w:t>prevent</w:t>
      </w:r>
      <w:proofErr w:type="gramEnd"/>
      <w:r w:rsidRPr="009E2371">
        <w:t xml:space="preserve"> the realization </w:t>
      </w:r>
    </w:p>
    <w:p w:rsidR="009E2371" w:rsidRDefault="009E2371" w:rsidP="009E2371">
      <w:r>
        <w:t>AND</w:t>
      </w:r>
    </w:p>
    <w:p w:rsidR="009E2371" w:rsidRPr="009E2371" w:rsidRDefault="009E2371" w:rsidP="009E2371">
      <w:proofErr w:type="gramStart"/>
      <w:r w:rsidRPr="009E2371">
        <w:t>renewable</w:t>
      </w:r>
      <w:proofErr w:type="gramEnd"/>
      <w:r w:rsidRPr="009E2371">
        <w:t xml:space="preserve"> energy sector holds enormous potential to contribute even more in the future.  </w:t>
      </w:r>
    </w:p>
    <w:p w:rsidR="009E2371" w:rsidRPr="00DB64A7" w:rsidRDefault="009E2371" w:rsidP="009E2371"/>
    <w:p w:rsidR="009E2371" w:rsidRPr="008E7B22" w:rsidRDefault="009E2371" w:rsidP="009E2371"/>
    <w:p w:rsidR="009E2371" w:rsidRPr="00B70927" w:rsidRDefault="009E2371" w:rsidP="009E2371">
      <w:pPr>
        <w:rPr>
          <w:rStyle w:val="StyleStyleBold12pt"/>
        </w:rPr>
      </w:pPr>
      <w:r w:rsidRPr="00B70927">
        <w:rPr>
          <w:rStyle w:val="StyleStyleBold12pt"/>
        </w:rPr>
        <w:t>No impact – warming will take centuries and adaptation solves</w:t>
      </w:r>
    </w:p>
    <w:p w:rsidR="009E2371" w:rsidRPr="00C72894" w:rsidRDefault="009E2371" w:rsidP="009E2371">
      <w:r w:rsidRPr="00C72894">
        <w:rPr>
          <w:rStyle w:val="StyleStyleBold12pt"/>
        </w:rPr>
        <w:t xml:space="preserve">Mendelsohn 9 – </w:t>
      </w:r>
      <w:r w:rsidRPr="00C72894">
        <w:t>Robert O. Mendelsohn 9, the Edwin Weyerhaeuser Davis Professor, Yale School of Forestry and Environmental Studies, Yale University, June 2009, “Climate Change and Economic Growth,” online: http://www.growthcommission.org/storage/cgdev/documents/gcwp060web.pdf</w:t>
      </w:r>
    </w:p>
    <w:p w:rsidR="009E2371" w:rsidRDefault="009E2371" w:rsidP="009E2371">
      <w:r w:rsidRPr="009E2371">
        <w:t xml:space="preserve">These statements are largely alarmist and misleading. Although climate change is a serious problem </w:t>
      </w:r>
    </w:p>
    <w:p w:rsidR="009E2371" w:rsidRDefault="009E2371" w:rsidP="009E2371">
      <w:r>
        <w:t>AND</w:t>
      </w:r>
    </w:p>
    <w:p w:rsidR="009E2371" w:rsidRPr="009E2371" w:rsidRDefault="009E2371" w:rsidP="009E2371">
      <w:proofErr w:type="gramStart"/>
      <w:r w:rsidRPr="009E2371">
        <w:t>range</w:t>
      </w:r>
      <w:proofErr w:type="gramEnd"/>
      <w:r w:rsidRPr="009E2371">
        <w:t xml:space="preserve"> climate risks. What is needed are long</w:t>
      </w:r>
      <w:r w:rsidRPr="009E2371">
        <w:rPr>
          <w:rFonts w:ascii="Cambria Math" w:hAnsi="Cambria Math" w:cs="Cambria Math"/>
        </w:rPr>
        <w:t>‐</w:t>
      </w:r>
      <w:r w:rsidRPr="009E2371">
        <w:t>run balanced responses.</w:t>
      </w:r>
    </w:p>
    <w:p w:rsidR="009E2371" w:rsidRPr="008E7B22" w:rsidRDefault="009E2371" w:rsidP="009E2371"/>
    <w:p w:rsidR="009E2371" w:rsidRPr="00C2326C" w:rsidRDefault="009E2371" w:rsidP="009E2371"/>
    <w:p w:rsidR="009E2371" w:rsidRPr="007D4190" w:rsidRDefault="009E2371" w:rsidP="009E2371">
      <w:pPr>
        <w:rPr>
          <w:rStyle w:val="StyleStyleBold12pt"/>
        </w:rPr>
      </w:pPr>
      <w:r w:rsidRPr="007D4190">
        <w:rPr>
          <w:rStyle w:val="StyleStyleBold12pt"/>
        </w:rPr>
        <w:t>Transition not happening – fossil fuels outpacing renewables</w:t>
      </w:r>
    </w:p>
    <w:p w:rsidR="009E2371" w:rsidRPr="00B85ED9" w:rsidRDefault="009E2371" w:rsidP="009E2371">
      <w:proofErr w:type="spellStart"/>
      <w:r w:rsidRPr="00B85ED9">
        <w:rPr>
          <w:rStyle w:val="StyleStyleBold12pt"/>
        </w:rPr>
        <w:t>Plumer</w:t>
      </w:r>
      <w:proofErr w:type="spellEnd"/>
      <w:r w:rsidRPr="00B85ED9">
        <w:rPr>
          <w:rStyle w:val="StyleStyleBold12pt"/>
        </w:rPr>
        <w:t xml:space="preserve">, 7/10 </w:t>
      </w:r>
      <w:r>
        <w:t>(Brad, Washington Post, “Bad news: The world’s energy supply isn’t getting any cleaner”, 2013, http://www.washingtonpost.com/blogs/wonkblog/wp/2013/07/10/bad-news-fossil-fuels-are-more-than-keeping-up-with-clean-energy/)</w:t>
      </w:r>
    </w:p>
    <w:p w:rsidR="009E2371" w:rsidRDefault="009E2371" w:rsidP="009E2371">
      <w:r w:rsidRPr="009E2371">
        <w:t xml:space="preserve">We’ve seen plenty of charts over the past few years showing that wind and solar </w:t>
      </w:r>
    </w:p>
    <w:p w:rsidR="009E2371" w:rsidRDefault="009E2371" w:rsidP="009E2371">
      <w:r>
        <w:t>AND</w:t>
      </w:r>
    </w:p>
    <w:p w:rsidR="009E2371" w:rsidRPr="009E2371" w:rsidRDefault="009E2371" w:rsidP="009E2371">
      <w:proofErr w:type="gramStart"/>
      <w:r w:rsidRPr="009E2371">
        <w:t>faster</w:t>
      </w:r>
      <w:proofErr w:type="gramEnd"/>
      <w:r w:rsidRPr="009E2371">
        <w:t xml:space="preserve"> rate. For now, though, the world’s not on track.</w:t>
      </w:r>
    </w:p>
    <w:p w:rsidR="009E2371" w:rsidRDefault="009E2371" w:rsidP="009E2371"/>
    <w:p w:rsidR="009E2371" w:rsidRPr="00E7591B" w:rsidRDefault="009E2371" w:rsidP="009E2371">
      <w:pPr>
        <w:rPr>
          <w:rStyle w:val="StyleStyleBold12pt"/>
        </w:rPr>
      </w:pPr>
      <w:r w:rsidRPr="00E7591B">
        <w:rPr>
          <w:rStyle w:val="StyleStyleBold12pt"/>
        </w:rPr>
        <w:t xml:space="preserve">The plan is </w:t>
      </w:r>
      <w:proofErr w:type="gramStart"/>
      <w:r w:rsidRPr="00E7591B">
        <w:rPr>
          <w:rStyle w:val="StyleStyleBold12pt"/>
        </w:rPr>
        <w:t>key</w:t>
      </w:r>
      <w:proofErr w:type="gramEnd"/>
      <w:r w:rsidRPr="00E7591B">
        <w:rPr>
          <w:rStyle w:val="StyleStyleBold12pt"/>
        </w:rPr>
        <w:t xml:space="preserve"> to clean tech</w:t>
      </w:r>
      <w:r>
        <w:rPr>
          <w:rStyle w:val="StyleStyleBold12pt"/>
        </w:rPr>
        <w:t>nology</w:t>
      </w:r>
      <w:r w:rsidRPr="00E7591B">
        <w:rPr>
          <w:rStyle w:val="StyleStyleBold12pt"/>
        </w:rPr>
        <w:t xml:space="preserve"> </w:t>
      </w:r>
    </w:p>
    <w:p w:rsidR="009E2371" w:rsidRPr="00E7591B" w:rsidRDefault="009E2371" w:rsidP="009E2371">
      <w:proofErr w:type="spellStart"/>
      <w:r w:rsidRPr="00E7591B">
        <w:rPr>
          <w:rStyle w:val="StyleStyleBold12pt"/>
        </w:rPr>
        <w:t>Sarukhan</w:t>
      </w:r>
      <w:proofErr w:type="spellEnd"/>
      <w:r w:rsidRPr="00E7591B">
        <w:rPr>
          <w:rStyle w:val="StyleStyleBold12pt"/>
        </w:rPr>
        <w:t xml:space="preserve"> 12 </w:t>
      </w:r>
      <w:r w:rsidRPr="00E7591B">
        <w:t xml:space="preserve">(Arturo </w:t>
      </w:r>
      <w:proofErr w:type="spellStart"/>
      <w:r w:rsidRPr="00E7591B">
        <w:t>Sarukhan</w:t>
      </w:r>
      <w:proofErr w:type="spellEnd"/>
      <w:r w:rsidRPr="00E7591B">
        <w:t xml:space="preserve"> is a distinguished affiliate in the Foreign </w:t>
      </w:r>
      <w:proofErr w:type="spellStart"/>
      <w:r w:rsidRPr="00E7591B">
        <w:t>Policyand</w:t>
      </w:r>
      <w:proofErr w:type="spellEnd"/>
      <w:r w:rsidRPr="00E7591B">
        <w:t xml:space="preserve"> Metropolitan Policy programs at Brookings. He focuses on hemispheric issues, Mexico-U.S. relations, immigration policy, new security threats, and the role of cities in the 21st Century. He is chairman of Global Solutions/A </w:t>
      </w:r>
      <w:proofErr w:type="spellStart"/>
      <w:r w:rsidRPr="00E7591B">
        <w:t>Podesta</w:t>
      </w:r>
      <w:proofErr w:type="spellEnd"/>
      <w:r w:rsidRPr="00E7591B">
        <w:t xml:space="preserve"> Company, a global strategic consulting and risk assessment firm. The grandson and son of conflict refugees in Mexico, he served as a career diplomat in the Mexican Foreign Service for 20 years and received the rank of career ambassador in 2006, February 2012, http://www.americanambassadors.org/publications/ambassadors-review/spring-2012/mexico-and-the-united-states-a-strategic-relationship)//moxley</w:t>
      </w:r>
    </w:p>
    <w:p w:rsidR="009E2371" w:rsidRDefault="009E2371" w:rsidP="009E2371">
      <w:r w:rsidRPr="009E2371">
        <w:t xml:space="preserve">The fourth driver of our bilateral agenda is how we address energy security and energy </w:t>
      </w:r>
    </w:p>
    <w:p w:rsidR="009E2371" w:rsidRDefault="009E2371" w:rsidP="009E2371">
      <w:r>
        <w:t>AND</w:t>
      </w:r>
    </w:p>
    <w:p w:rsidR="009E2371" w:rsidRPr="009E2371" w:rsidRDefault="009E2371" w:rsidP="009E2371">
      <w:proofErr w:type="gramStart"/>
      <w:r w:rsidRPr="009E2371">
        <w:t>in</w:t>
      </w:r>
      <w:proofErr w:type="gramEnd"/>
      <w:r w:rsidRPr="009E2371">
        <w:t xml:space="preserve"> which both countries can come together in the development of clean fuel.</w:t>
      </w:r>
    </w:p>
    <w:p w:rsidR="009E2371" w:rsidRDefault="009E2371" w:rsidP="009E2371"/>
    <w:p w:rsidR="009E2371" w:rsidRPr="00FC6073" w:rsidRDefault="009E2371" w:rsidP="009E2371">
      <w:pPr>
        <w:rPr>
          <w:b/>
          <w:bCs/>
          <w:sz w:val="24"/>
        </w:rPr>
      </w:pPr>
      <w:r w:rsidRPr="00FC6073">
        <w:rPr>
          <w:rStyle w:val="StyleStyleBold12pt"/>
        </w:rPr>
        <w:t xml:space="preserve">No internal link </w:t>
      </w:r>
      <w:r>
        <w:rPr>
          <w:rStyle w:val="StyleStyleBold12pt"/>
        </w:rPr>
        <w:t>–</w:t>
      </w:r>
      <w:r w:rsidRPr="00FC6073">
        <w:rPr>
          <w:rStyle w:val="StyleStyleBold12pt"/>
        </w:rPr>
        <w:t xml:space="preserve"> </w:t>
      </w:r>
      <w:r>
        <w:rPr>
          <w:rStyle w:val="StyleStyleBold12pt"/>
        </w:rPr>
        <w:t>No transition</w:t>
      </w:r>
    </w:p>
    <w:p w:rsidR="009E2371" w:rsidRPr="006B3B3A" w:rsidRDefault="009E2371" w:rsidP="009E2371">
      <w:r w:rsidRPr="00FC6073">
        <w:rPr>
          <w:rStyle w:val="StyleStyleBold12pt"/>
          <w:highlight w:val="yellow"/>
        </w:rPr>
        <w:t>KHAVARI ’12</w:t>
      </w:r>
      <w:r>
        <w:t xml:space="preserve"> – Ph.D. in Economics from the University of Bremen; research associate at several economic institutes in Germany (</w:t>
      </w:r>
      <w:proofErr w:type="spellStart"/>
      <w:r>
        <w:t>Khavari</w:t>
      </w:r>
      <w:proofErr w:type="spellEnd"/>
      <w:r>
        <w:t xml:space="preserve">, </w:t>
      </w:r>
      <w:proofErr w:type="spellStart"/>
      <w:r>
        <w:t>Farid</w:t>
      </w:r>
      <w:proofErr w:type="spellEnd"/>
      <w:r>
        <w:t xml:space="preserve"> A. “THE FINAL CRASH – THE END OF U.S. DOMINANCE IN 2013 – Part Three – Substitution of Crude Oil – The Overlooked Links”. April 11, 2012. </w:t>
      </w:r>
      <w:r w:rsidRPr="00FC6073">
        <w:t>http://investmentwatchblog.com/the-final-crash-the-end-of-u-s-dominance-in-2013-part-three-substitution-of-crude-oil-the-overlooked-links/#.T9A1RqVYsqJ</w:t>
      </w:r>
      <w:r>
        <w:t>)</w:t>
      </w:r>
    </w:p>
    <w:p w:rsidR="009E2371" w:rsidRDefault="009E2371" w:rsidP="009E2371">
      <w:r w:rsidRPr="009E2371">
        <w:t xml:space="preserve">But a closer analysis shows that a series of steps and considerations must be taken </w:t>
      </w:r>
    </w:p>
    <w:p w:rsidR="009E2371" w:rsidRDefault="009E2371" w:rsidP="009E2371">
      <w:r>
        <w:t>AND</w:t>
      </w:r>
    </w:p>
    <w:p w:rsidR="009E2371" w:rsidRPr="009E2371" w:rsidRDefault="009E2371" w:rsidP="009E2371">
      <w:r w:rsidRPr="009E2371">
        <w:t xml:space="preserve">$4.80 and then fell back to $2.50. </w:t>
      </w:r>
    </w:p>
    <w:p w:rsidR="009E2371" w:rsidRDefault="009E2371" w:rsidP="009E2371"/>
    <w:p w:rsidR="009E2371" w:rsidRDefault="009E2371" w:rsidP="009E2371">
      <w:pPr>
        <w:pStyle w:val="Heading2"/>
      </w:pPr>
      <w:r>
        <w:lastRenderedPageBreak/>
        <w:t>1AR Cards</w:t>
      </w:r>
    </w:p>
    <w:p w:rsidR="009E2371" w:rsidRDefault="009E2371" w:rsidP="009E2371">
      <w:pPr>
        <w:pStyle w:val="Heading2"/>
      </w:pPr>
      <w:r>
        <w:lastRenderedPageBreak/>
        <w:t>China</w:t>
      </w:r>
    </w:p>
    <w:p w:rsidR="009E2371" w:rsidRDefault="009E2371" w:rsidP="009E2371"/>
    <w:p w:rsidR="009E2371" w:rsidRDefault="009E2371" w:rsidP="009E2371">
      <w:pPr>
        <w:rPr>
          <w:rStyle w:val="StyleStyleBold12pt"/>
        </w:rPr>
      </w:pPr>
      <w:r>
        <w:rPr>
          <w:rStyle w:val="StyleStyleBold12pt"/>
        </w:rPr>
        <w:t>Non unique – Mexico is too close to the US</w:t>
      </w:r>
    </w:p>
    <w:p w:rsidR="009E2371" w:rsidRPr="00011A43" w:rsidRDefault="009E2371" w:rsidP="009E2371">
      <w:pPr>
        <w:rPr>
          <w:rStyle w:val="StyleStyleBold12pt"/>
        </w:rPr>
      </w:pPr>
      <w:proofErr w:type="spellStart"/>
      <w:r>
        <w:rPr>
          <w:rStyle w:val="StyleStyleBold12pt"/>
        </w:rPr>
        <w:t>Chunsi</w:t>
      </w:r>
      <w:proofErr w:type="spellEnd"/>
      <w:r>
        <w:rPr>
          <w:rStyle w:val="StyleStyleBold12pt"/>
        </w:rPr>
        <w:t xml:space="preserve">, ’13 </w:t>
      </w:r>
      <w:r w:rsidRPr="004A0A96">
        <w:t xml:space="preserve">[2013, Wu </w:t>
      </w:r>
      <w:proofErr w:type="spellStart"/>
      <w:r w:rsidRPr="004A0A96">
        <w:t>ChunSi</w:t>
      </w:r>
      <w:proofErr w:type="spellEnd"/>
      <w:r w:rsidRPr="004A0A96">
        <w:t xml:space="preserve"> is Senior Fellow Institute for International Strategic Studies Executive Director Center for American Studies Member, “US-Mexico-China Relations in the Context of Regional Cooperation”, http://en.siis.org.cn/index.php?m=content&amp;c=index&amp;a=show&amp;catid=15&amp;id=87]</w:t>
      </w:r>
    </w:p>
    <w:p w:rsidR="009E2371" w:rsidRDefault="009E2371" w:rsidP="009E2371">
      <w:r w:rsidRPr="009E2371">
        <w:t>On the basis of above analyses, we see three important features in China-</w:t>
      </w:r>
    </w:p>
    <w:p w:rsidR="009E2371" w:rsidRDefault="009E2371" w:rsidP="009E2371">
      <w:r>
        <w:t>AND</w:t>
      </w:r>
    </w:p>
    <w:p w:rsidR="009E2371" w:rsidRPr="009E2371" w:rsidRDefault="009E2371" w:rsidP="009E2371">
      <w:proofErr w:type="gramStart"/>
      <w:r w:rsidRPr="009E2371">
        <w:t>short</w:t>
      </w:r>
      <w:proofErr w:type="gramEnd"/>
      <w:r w:rsidRPr="009E2371">
        <w:t xml:space="preserve"> side in the trilateral relations among the US, Mexico and China.</w:t>
      </w:r>
    </w:p>
    <w:p w:rsidR="009E2371" w:rsidRDefault="009E2371" w:rsidP="009E2371"/>
    <w:p w:rsidR="009E2371" w:rsidRDefault="009E2371" w:rsidP="009E2371">
      <w:pPr>
        <w:rPr>
          <w:rStyle w:val="StyleStyleBold12pt"/>
        </w:rPr>
      </w:pPr>
      <w:r>
        <w:rPr>
          <w:rStyle w:val="StyleStyleBold12pt"/>
        </w:rPr>
        <w:t>US-Mexico Trade Now</w:t>
      </w:r>
    </w:p>
    <w:p w:rsidR="009E2371" w:rsidRPr="00604DE2" w:rsidRDefault="009E2371" w:rsidP="009E2371">
      <w:pPr>
        <w:rPr>
          <w:rStyle w:val="StyleStyleBold12pt"/>
        </w:rPr>
      </w:pPr>
      <w:r>
        <w:rPr>
          <w:rStyle w:val="StyleStyleBold12pt"/>
        </w:rPr>
        <w:t xml:space="preserve">Presidency of the Republic, 7-15 </w:t>
      </w:r>
      <w:r w:rsidRPr="00604DE2">
        <w:t>[7/15/13, Staff for the President of Mexico, “Annual Trade between Mexico and the USA Totals US$500 Billion”, http://www.mexidata.info/id3663.html]</w:t>
      </w:r>
    </w:p>
    <w:p w:rsidR="009E2371" w:rsidRDefault="009E2371" w:rsidP="009E2371">
      <w:r w:rsidRPr="009E2371">
        <w:t xml:space="preserve">Mexican President Enrique Peña Nieto declared that annual trade between Mexico and the United States </w:t>
      </w:r>
    </w:p>
    <w:p w:rsidR="009E2371" w:rsidRDefault="009E2371" w:rsidP="009E2371">
      <w:r>
        <w:t>AND</w:t>
      </w:r>
    </w:p>
    <w:p w:rsidR="009E2371" w:rsidRPr="009E2371" w:rsidRDefault="009E2371" w:rsidP="009E2371">
      <w:r w:rsidRPr="009E2371">
        <w:t>, noting that Mexico is the only emerging economy currently promoting structural changes.</w:t>
      </w:r>
    </w:p>
    <w:p w:rsidR="009E2371" w:rsidRDefault="009E2371" w:rsidP="009E2371"/>
    <w:p w:rsidR="009E2371" w:rsidRPr="000633A0" w:rsidRDefault="009E2371" w:rsidP="009E2371">
      <w:pPr>
        <w:pStyle w:val="CardText"/>
        <w:ind w:left="0"/>
        <w:rPr>
          <w:rStyle w:val="StyleStyleBold12pt"/>
        </w:rPr>
      </w:pPr>
      <w:r w:rsidRPr="000633A0">
        <w:rPr>
          <w:rStyle w:val="StyleStyleBold12pt"/>
        </w:rPr>
        <w:t>China influence in Latin America won’t hurt relations</w:t>
      </w:r>
    </w:p>
    <w:p w:rsidR="009E2371" w:rsidRPr="000633A0" w:rsidRDefault="009E2371" w:rsidP="009E2371">
      <w:pPr>
        <w:pStyle w:val="CardText"/>
        <w:ind w:left="0"/>
        <w:rPr>
          <w:rStyle w:val="StyleStyleBold12pt"/>
        </w:rPr>
      </w:pPr>
      <w:proofErr w:type="spellStart"/>
      <w:r w:rsidRPr="000633A0">
        <w:rPr>
          <w:rStyle w:val="StyleStyleBold12pt"/>
        </w:rPr>
        <w:t>Cerna</w:t>
      </w:r>
      <w:proofErr w:type="spellEnd"/>
      <w:r w:rsidRPr="000633A0">
        <w:rPr>
          <w:rStyle w:val="StyleStyleBold12pt"/>
        </w:rPr>
        <w:t xml:space="preserve">, ’11 </w:t>
      </w:r>
      <w:r w:rsidRPr="000633A0">
        <w:t xml:space="preserve">[4/15/11, Michael </w:t>
      </w:r>
      <w:proofErr w:type="spellStart"/>
      <w:r w:rsidRPr="000633A0">
        <w:t>Cerna</w:t>
      </w:r>
      <w:proofErr w:type="spellEnd"/>
      <w:r w:rsidRPr="000633A0">
        <w:t xml:space="preserve"> is a graduate student in International Policy Management at Kennesaw State University, “China's Growing Presence in Latin America: Implications for U.S. and Chinese Presence in the Region”, http://www.chinacenter.net/chinas-growing-presence-in-latin-america-implications-for-u-s-and-chinese-presence-in-the-region/]</w:t>
      </w:r>
    </w:p>
    <w:p w:rsidR="009E2371" w:rsidRDefault="009E2371" w:rsidP="009E2371">
      <w:r w:rsidRPr="009E2371">
        <w:t xml:space="preserve">With both the U.S. and China making gains in the region in </w:t>
      </w:r>
    </w:p>
    <w:p w:rsidR="009E2371" w:rsidRDefault="009E2371" w:rsidP="009E2371">
      <w:r>
        <w:t>AND</w:t>
      </w:r>
    </w:p>
    <w:p w:rsidR="009E2371" w:rsidRPr="009E2371" w:rsidRDefault="009E2371" w:rsidP="009E2371">
      <w:proofErr w:type="gramStart"/>
      <w:r w:rsidRPr="009E2371">
        <w:t>best</w:t>
      </w:r>
      <w:proofErr w:type="gramEnd"/>
      <w:r w:rsidRPr="009E2371">
        <w:t xml:space="preserve"> measures the continued hegemony of the U.S. versus China.</w:t>
      </w:r>
    </w:p>
    <w:p w:rsidR="009E2371" w:rsidRDefault="009E2371" w:rsidP="009E2371"/>
    <w:p w:rsidR="009E2371" w:rsidRDefault="009E2371" w:rsidP="009E2371"/>
    <w:p w:rsidR="009E2371" w:rsidRPr="000633A0" w:rsidRDefault="009E2371" w:rsidP="009E2371">
      <w:pPr>
        <w:pStyle w:val="CardText"/>
        <w:ind w:left="0"/>
        <w:rPr>
          <w:rStyle w:val="StyleStyleBold12pt"/>
        </w:rPr>
      </w:pPr>
      <w:r w:rsidRPr="000633A0">
        <w:rPr>
          <w:rStyle w:val="StyleStyleBold12pt"/>
        </w:rPr>
        <w:t xml:space="preserve">Chinese Present in Latin America causes </w:t>
      </w:r>
      <w:proofErr w:type="spellStart"/>
      <w:r w:rsidRPr="000633A0">
        <w:rPr>
          <w:rStyle w:val="StyleStyleBold12pt"/>
        </w:rPr>
        <w:t>cyberattacks</w:t>
      </w:r>
      <w:proofErr w:type="spellEnd"/>
    </w:p>
    <w:p w:rsidR="009E2371" w:rsidRPr="000633A0" w:rsidRDefault="009E2371" w:rsidP="009E2371">
      <w:pPr>
        <w:rPr>
          <w:rStyle w:val="StyleStyleBold12pt"/>
        </w:rPr>
      </w:pPr>
      <w:r w:rsidRPr="000633A0">
        <w:rPr>
          <w:rStyle w:val="StyleStyleBold12pt"/>
        </w:rPr>
        <w:t xml:space="preserve">Ellis, ’13 </w:t>
      </w:r>
      <w:r w:rsidRPr="000633A0">
        <w:t>[6/6/13, R. Evan Ellis is an Assistant Professor of National Security Studies in the Center for Hemispheric Defense Studies at the National Defense University and Associate with Booz Allen Hamilton, Inc., with an emphasis on Latin American security issues, PhD in Political Science, “China's New Backyard: Does Washington realize how deeply Beijing has planted a flag?”, http://www.foreignpolicy.com/articles/2013/06/06/china_s_new_backyard_latin_america]</w:t>
      </w:r>
    </w:p>
    <w:p w:rsidR="009E2371" w:rsidRDefault="009E2371" w:rsidP="009E2371">
      <w:r w:rsidRPr="009E2371">
        <w:t xml:space="preserve">The challenge to Washington from China's presence in the region also extends beyond economics and </w:t>
      </w:r>
    </w:p>
    <w:p w:rsidR="009E2371" w:rsidRDefault="009E2371" w:rsidP="009E2371">
      <w:r>
        <w:t>AND</w:t>
      </w:r>
    </w:p>
    <w:p w:rsidR="009E2371" w:rsidRPr="009E2371" w:rsidRDefault="009E2371" w:rsidP="009E2371">
      <w:proofErr w:type="gramStart"/>
      <w:r w:rsidRPr="009E2371">
        <w:t>represent</w:t>
      </w:r>
      <w:proofErr w:type="gramEnd"/>
      <w:r w:rsidRPr="009E2371">
        <w:t xml:space="preserve"> potential assets in a global asymmetric warfare campaign against the United States.</w:t>
      </w:r>
    </w:p>
    <w:p w:rsidR="009E2371" w:rsidRDefault="009E2371" w:rsidP="009E2371"/>
    <w:p w:rsidR="009E2371" w:rsidRPr="009C7BA9" w:rsidRDefault="009E2371" w:rsidP="009E2371">
      <w:pPr>
        <w:rPr>
          <w:rStyle w:val="StyleStyleBold12pt"/>
        </w:rPr>
      </w:pPr>
      <w:r w:rsidRPr="009C7BA9">
        <w:rPr>
          <w:rStyle w:val="StyleStyleBold12pt"/>
        </w:rPr>
        <w:t>Cyber-vulnerability causes great power nuclear war</w:t>
      </w:r>
    </w:p>
    <w:p w:rsidR="009E2371" w:rsidRPr="002F026D" w:rsidRDefault="009E2371" w:rsidP="009E2371">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 xml:space="preserve"> HYPERLINK "http://www.icnnd.org/latest/research/Jason_Fritz_Hacking_NC2.pdf" </w:instrText>
      </w:r>
      <w:r>
        <w:fldChar w:fldCharType="separate"/>
      </w:r>
      <w:r w:rsidRPr="002F026D">
        <w:t>http://www.icnnd.org/latest/research/Jason_Fritz_Hacking_NC2.pdf</w:t>
      </w:r>
      <w:r>
        <w:fldChar w:fldCharType="end"/>
      </w:r>
      <w:r w:rsidRPr="002F026D">
        <w:t>]</w:t>
      </w:r>
    </w:p>
    <w:p w:rsidR="009E2371" w:rsidRDefault="009E2371" w:rsidP="009E2371">
      <w:r w:rsidRPr="009E2371">
        <w:lastRenderedPageBreak/>
        <w:t xml:space="preserve">This paper will </w:t>
      </w:r>
      <w:proofErr w:type="spellStart"/>
      <w:r w:rsidRPr="009E2371">
        <w:t>analyse</w:t>
      </w:r>
      <w:proofErr w:type="spellEnd"/>
      <w:r w:rsidRPr="009E2371">
        <w:t xml:space="preserve"> the threat of cyber terrorism in regard to nuclear weapons. </w:t>
      </w:r>
    </w:p>
    <w:p w:rsidR="009E2371" w:rsidRDefault="009E2371" w:rsidP="009E2371">
      <w:r>
        <w:t>AND</w:t>
      </w:r>
    </w:p>
    <w:p w:rsidR="009E2371" w:rsidRPr="009E2371" w:rsidRDefault="009E2371" w:rsidP="009E2371">
      <w:proofErr w:type="gramStart"/>
      <w:r w:rsidRPr="009E2371">
        <w:t>its</w:t>
      </w:r>
      <w:proofErr w:type="gramEnd"/>
      <w:r w:rsidRPr="009E2371">
        <w:t xml:space="preserve"> own, without the need for compromising command and control </w:t>
      </w:r>
      <w:proofErr w:type="spellStart"/>
      <w:r w:rsidRPr="009E2371">
        <w:t>centres</w:t>
      </w:r>
      <w:proofErr w:type="spellEnd"/>
      <w:r w:rsidRPr="009E2371">
        <w:t xml:space="preserve"> directly.</w:t>
      </w:r>
    </w:p>
    <w:p w:rsidR="009E2371" w:rsidRDefault="009E2371" w:rsidP="009E2371"/>
    <w:p w:rsidR="009E2371" w:rsidRPr="001155F7" w:rsidRDefault="009E2371" w:rsidP="009E2371">
      <w:pPr>
        <w:pStyle w:val="Card"/>
        <w:rPr>
          <w:rStyle w:val="StyleStyleBold12pt"/>
          <w:rFonts w:hint="eastAsia"/>
        </w:rPr>
      </w:pPr>
      <w:r w:rsidRPr="001155F7">
        <w:rPr>
          <w:rStyle w:val="StyleStyleBold12pt"/>
          <w:rFonts w:hint="eastAsia"/>
        </w:rPr>
        <w:t>1. Balance of power in Southeast Asia checks war.</w:t>
      </w:r>
      <w:r w:rsidRPr="001155F7">
        <w:rPr>
          <w:rStyle w:val="StyleStyleBold12pt"/>
        </w:rPr>
        <w:tab/>
      </w:r>
    </w:p>
    <w:p w:rsidR="009E2371" w:rsidRPr="00151C37" w:rsidRDefault="009E2371" w:rsidP="009E2371">
      <w:pPr>
        <w:rPr>
          <w:rFonts w:hint="eastAsia"/>
        </w:rPr>
      </w:pPr>
      <w:proofErr w:type="spellStart"/>
      <w:r w:rsidRPr="00151C37">
        <w:rPr>
          <w:rFonts w:hint="eastAsia"/>
        </w:rPr>
        <w:t>Liselotte</w:t>
      </w:r>
      <w:proofErr w:type="spellEnd"/>
      <w:r w:rsidRPr="00151C37">
        <w:rPr>
          <w:rFonts w:hint="eastAsia"/>
        </w:rPr>
        <w:t xml:space="preserve"> </w:t>
      </w:r>
      <w:proofErr w:type="spellStart"/>
      <w:r w:rsidRPr="00151C37">
        <w:rPr>
          <w:rStyle w:val="cite"/>
          <w:rFonts w:hint="eastAsia"/>
          <w:highlight w:val="cyan"/>
        </w:rPr>
        <w:t>Odgard</w:t>
      </w:r>
      <w:proofErr w:type="spellEnd"/>
      <w:r w:rsidRPr="00151C37">
        <w:rPr>
          <w:rStyle w:val="cite"/>
          <w:rFonts w:hint="eastAsia"/>
          <w:highlight w:val="cyan"/>
        </w:rPr>
        <w:t xml:space="preserve"> 01</w:t>
      </w:r>
      <w:r w:rsidRPr="00151C37">
        <w:rPr>
          <w:rStyle w:val="StyleBoldUnderline"/>
          <w:rFonts w:hint="eastAsia"/>
        </w:rPr>
        <w:t xml:space="preserve">, </w:t>
      </w:r>
      <w:r w:rsidRPr="00151C37">
        <w:rPr>
          <w:rFonts w:hint="eastAsia"/>
        </w:rPr>
        <w:t>Assistant professor of political science, U of Aarhus, Denmark, Contemporary Southeast Asia, August 2001, p292</w:t>
      </w:r>
    </w:p>
    <w:p w:rsidR="009E2371" w:rsidRPr="00151C37" w:rsidRDefault="009E2371" w:rsidP="009E2371">
      <w:pPr>
        <w:rPr>
          <w:rFonts w:hint="eastAsia"/>
          <w:lang w:eastAsia="ko-KR"/>
        </w:rPr>
      </w:pPr>
    </w:p>
    <w:p w:rsidR="009E2371" w:rsidRDefault="009E2371" w:rsidP="009E2371">
      <w:r w:rsidRPr="009E2371">
        <w:rPr>
          <w:rFonts w:hint="eastAsia"/>
        </w:rPr>
        <w:t xml:space="preserve">The balance of power between China, Southeast Asia, and the United States promotes </w:t>
      </w:r>
    </w:p>
    <w:p w:rsidR="009E2371" w:rsidRDefault="009E2371" w:rsidP="009E2371">
      <w:r>
        <w:t>AND</w:t>
      </w:r>
    </w:p>
    <w:p w:rsidR="009E2371" w:rsidRPr="009E2371" w:rsidRDefault="009E2371" w:rsidP="009E2371">
      <w:pPr>
        <w:rPr>
          <w:rFonts w:hint="eastAsia"/>
        </w:rPr>
      </w:pPr>
      <w:proofErr w:type="gramStart"/>
      <w:r w:rsidRPr="009E2371">
        <w:rPr>
          <w:rFonts w:hint="eastAsia"/>
        </w:rPr>
        <w:t>to</w:t>
      </w:r>
      <w:proofErr w:type="gramEnd"/>
      <w:r w:rsidRPr="009E2371">
        <w:rPr>
          <w:rFonts w:hint="eastAsia"/>
        </w:rPr>
        <w:t xml:space="preserve"> allow for the development of stronger co-operative ties with China.</w:t>
      </w:r>
    </w:p>
    <w:p w:rsidR="009E2371" w:rsidRPr="001155F7" w:rsidRDefault="009E2371" w:rsidP="009E2371">
      <w:pPr>
        <w:rPr>
          <w:rStyle w:val="StyleStyleBold12pt"/>
          <w:rFonts w:hint="eastAsia"/>
        </w:rPr>
      </w:pPr>
    </w:p>
    <w:p w:rsidR="009E2371" w:rsidRPr="00151C37" w:rsidRDefault="009E2371" w:rsidP="009E2371">
      <w:pPr>
        <w:rPr>
          <w:rFonts w:hint="eastAsia"/>
          <w:lang w:eastAsia="ko-KR"/>
        </w:rPr>
      </w:pPr>
    </w:p>
    <w:p w:rsidR="009E2371" w:rsidRPr="001155F7" w:rsidRDefault="009E2371" w:rsidP="009E2371">
      <w:pPr>
        <w:pStyle w:val="Card"/>
        <w:rPr>
          <w:rStyle w:val="StyleStyleBold12pt"/>
          <w:rFonts w:hint="eastAsia"/>
        </w:rPr>
      </w:pPr>
      <w:r w:rsidRPr="001155F7">
        <w:rPr>
          <w:rStyle w:val="StyleStyleBold12pt"/>
          <w:rFonts w:hint="eastAsia"/>
        </w:rPr>
        <w:t xml:space="preserve">3. No risk of military conflict </w:t>
      </w:r>
      <w:r w:rsidRPr="001155F7">
        <w:rPr>
          <w:rStyle w:val="StyleStyleBold12pt"/>
        </w:rPr>
        <w:t>–</w:t>
      </w:r>
      <w:r w:rsidRPr="001155F7">
        <w:rPr>
          <w:rStyle w:val="StyleStyleBold12pt"/>
          <w:rFonts w:hint="eastAsia"/>
        </w:rPr>
        <w:t xml:space="preserve"> Accessibility.</w:t>
      </w:r>
    </w:p>
    <w:p w:rsidR="009E2371" w:rsidRPr="00151C37" w:rsidRDefault="009E2371" w:rsidP="009E2371">
      <w:pPr>
        <w:rPr>
          <w:rFonts w:hint="eastAsia"/>
        </w:rPr>
      </w:pPr>
      <w:r w:rsidRPr="00151C37">
        <w:rPr>
          <w:rFonts w:hint="eastAsia"/>
        </w:rPr>
        <w:t>Christopher C.</w:t>
      </w:r>
      <w:r w:rsidRPr="00151C37">
        <w:rPr>
          <w:rFonts w:hint="eastAsia"/>
          <w:lang w:eastAsia="ko-KR"/>
        </w:rPr>
        <w:t xml:space="preserve"> </w:t>
      </w:r>
      <w:r w:rsidRPr="00151C37">
        <w:rPr>
          <w:rStyle w:val="cite"/>
          <w:rFonts w:hint="eastAsia"/>
          <w:highlight w:val="cyan"/>
        </w:rPr>
        <w:t>Joyner</w:t>
      </w:r>
      <w:r w:rsidRPr="00151C37">
        <w:rPr>
          <w:rFonts w:hint="eastAsia"/>
          <w:lang w:eastAsia="ko-KR"/>
        </w:rPr>
        <w:t xml:space="preserve"> </w:t>
      </w:r>
      <w:r w:rsidRPr="00151C37">
        <w:rPr>
          <w:rFonts w:hint="eastAsia"/>
        </w:rPr>
        <w:t>19</w:t>
      </w:r>
      <w:r w:rsidRPr="00151C37">
        <w:rPr>
          <w:rStyle w:val="cite"/>
          <w:rFonts w:hint="eastAsia"/>
          <w:highlight w:val="cyan"/>
        </w:rPr>
        <w:t>98</w:t>
      </w:r>
      <w:r w:rsidRPr="00151C37">
        <w:rPr>
          <w:rFonts w:hint="eastAsia"/>
        </w:rPr>
        <w:t>, Professor of International Law, Georgetown U, New England Law Review, spring, p836-7</w:t>
      </w:r>
    </w:p>
    <w:p w:rsidR="009E2371" w:rsidRPr="00151C37" w:rsidRDefault="009E2371" w:rsidP="009E2371">
      <w:pPr>
        <w:rPr>
          <w:rFonts w:hint="eastAsia"/>
          <w:lang w:eastAsia="ko-KR"/>
        </w:rPr>
      </w:pPr>
    </w:p>
    <w:p w:rsidR="009E2371" w:rsidRDefault="009E2371" w:rsidP="009E2371">
      <w:r w:rsidRPr="009E2371">
        <w:rPr>
          <w:rFonts w:hint="eastAsia"/>
        </w:rPr>
        <w:t xml:space="preserve">Nevertheless, several factors suggest the unlikelihood of large-scale military conflict over the </w:t>
      </w:r>
    </w:p>
    <w:p w:rsidR="009E2371" w:rsidRDefault="009E2371" w:rsidP="009E2371">
      <w:r>
        <w:t>AND</w:t>
      </w:r>
    </w:p>
    <w:p w:rsidR="009E2371" w:rsidRPr="009E2371" w:rsidRDefault="009E2371" w:rsidP="009E2371">
      <w:pPr>
        <w:rPr>
          <w:rFonts w:hint="eastAsia"/>
        </w:rPr>
      </w:pPr>
      <w:proofErr w:type="gramStart"/>
      <w:r w:rsidRPr="009E2371">
        <w:rPr>
          <w:rFonts w:hint="eastAsia"/>
        </w:rPr>
        <w:t>permit</w:t>
      </w:r>
      <w:proofErr w:type="gramEnd"/>
      <w:r w:rsidRPr="009E2371">
        <w:rPr>
          <w:rFonts w:hint="eastAsia"/>
        </w:rPr>
        <w:t xml:space="preserve"> greater opportunities for confidence building measures to be considered as alternative energies.</w:t>
      </w:r>
    </w:p>
    <w:p w:rsidR="009E2371" w:rsidRPr="001155F7" w:rsidRDefault="009E2371" w:rsidP="009E2371"/>
    <w:p w:rsidR="009E2371" w:rsidRPr="007F03DF" w:rsidRDefault="009E2371" w:rsidP="009E2371"/>
    <w:p w:rsidR="009E2371" w:rsidRDefault="009E2371" w:rsidP="009E2371"/>
    <w:p w:rsidR="009E2371" w:rsidRPr="002144B8" w:rsidRDefault="009E2371" w:rsidP="009E2371"/>
    <w:p w:rsidR="009E2371" w:rsidRPr="00D17C4E" w:rsidRDefault="009E2371" w:rsidP="009E2371"/>
    <w:p w:rsidR="009E2371" w:rsidRDefault="009E2371" w:rsidP="009E2371">
      <w:pPr>
        <w:pStyle w:val="Heading3"/>
      </w:pPr>
      <w:r>
        <w:lastRenderedPageBreak/>
        <w:t xml:space="preserve">1AR Renewables </w:t>
      </w:r>
    </w:p>
    <w:p w:rsidR="009E2371" w:rsidRPr="00ED1FB2" w:rsidRDefault="009E2371" w:rsidP="009E2371"/>
    <w:p w:rsidR="009E2371" w:rsidRPr="00B91230" w:rsidRDefault="009E2371" w:rsidP="009E2371">
      <w:pPr>
        <w:pStyle w:val="Card"/>
      </w:pPr>
      <w:r w:rsidRPr="00B91230">
        <w:t xml:space="preserve">Their studies prove the existence of warming, not the </w:t>
      </w:r>
      <w:r w:rsidRPr="00B91230">
        <w:rPr>
          <w:u w:val="single"/>
        </w:rPr>
        <w:t>impact</w:t>
      </w:r>
      <w:r w:rsidRPr="00B91230">
        <w:t xml:space="preserve"> – doomsday predictions are empirically denied and ignore scientists</w:t>
      </w:r>
    </w:p>
    <w:p w:rsidR="009E2371" w:rsidRPr="00B91230" w:rsidRDefault="009E2371" w:rsidP="009E2371">
      <w:r w:rsidRPr="00B91230">
        <w:t xml:space="preserve">John </w:t>
      </w:r>
      <w:proofErr w:type="spellStart"/>
      <w:r w:rsidRPr="00B91230">
        <w:rPr>
          <w:rStyle w:val="cite"/>
          <w:rFonts w:eastAsiaTheme="majorEastAsia"/>
        </w:rPr>
        <w:t>Stossel</w:t>
      </w:r>
      <w:proofErr w:type="spellEnd"/>
      <w:r w:rsidRPr="00B91230">
        <w:t xml:space="preserve">, Award-winning ABC News correspondent, </w:t>
      </w:r>
      <w:r w:rsidRPr="00B91230">
        <w:rPr>
          <w:rStyle w:val="cite"/>
          <w:rFonts w:eastAsiaTheme="majorEastAsia"/>
        </w:rPr>
        <w:t>2007</w:t>
      </w:r>
    </w:p>
    <w:p w:rsidR="009E2371" w:rsidRPr="00B91230" w:rsidRDefault="009E2371" w:rsidP="009E2371">
      <w:r w:rsidRPr="00B91230">
        <w:t>The Global Warming Myth</w:t>
      </w:r>
      <w:proofErr w:type="gramStart"/>
      <w:r w:rsidRPr="00B91230">
        <w:t>?,</w:t>
      </w:r>
      <w:proofErr w:type="gramEnd"/>
      <w:r w:rsidRPr="00B91230">
        <w:t xml:space="preserve"> http://abcnews.go.com/2020/Story?id=3061015&amp;page=1</w:t>
      </w:r>
    </w:p>
    <w:p w:rsidR="009E2371" w:rsidRDefault="009E2371" w:rsidP="009E2371">
      <w:r w:rsidRPr="009E2371">
        <w:t xml:space="preserve">Dr. John Christy, professor of Atmospheric Science at the University of Alabama at </w:t>
      </w:r>
    </w:p>
    <w:p w:rsidR="009E2371" w:rsidRDefault="009E2371" w:rsidP="009E2371">
      <w:r>
        <w:t>AND</w:t>
      </w:r>
    </w:p>
    <w:p w:rsidR="009E2371" w:rsidRPr="009E2371" w:rsidRDefault="009E2371" w:rsidP="009E2371">
      <w:proofErr w:type="gramStart"/>
      <w:r w:rsidRPr="009E2371">
        <w:t>the</w:t>
      </w:r>
      <w:proofErr w:type="gramEnd"/>
      <w:r w:rsidRPr="009E2371">
        <w:t xml:space="preserve"> planet works, there wouldn't be as much money to study it."</w:t>
      </w:r>
    </w:p>
    <w:p w:rsidR="009E2371" w:rsidRDefault="009E2371" w:rsidP="009E2371"/>
    <w:p w:rsidR="009E2371" w:rsidRDefault="009E2371" w:rsidP="009E2371">
      <w:pPr>
        <w:pStyle w:val="Heading2"/>
      </w:pPr>
      <w:r>
        <w:lastRenderedPageBreak/>
        <w:t>--- U – No Innovation</w:t>
      </w:r>
    </w:p>
    <w:p w:rsidR="009E2371" w:rsidRPr="007D4190" w:rsidRDefault="009E2371" w:rsidP="009E2371">
      <w:pPr>
        <w:rPr>
          <w:rStyle w:val="StyleStyleBold12pt"/>
        </w:rPr>
      </w:pPr>
      <w:r w:rsidRPr="007D4190">
        <w:rPr>
          <w:rStyle w:val="StyleStyleBold12pt"/>
        </w:rPr>
        <w:t>Even if funding continues – lack of innovation kills the industry.</w:t>
      </w:r>
    </w:p>
    <w:p w:rsidR="009E2371" w:rsidRPr="007D4190" w:rsidRDefault="009E2371" w:rsidP="009E2371">
      <w:proofErr w:type="spellStart"/>
      <w:r w:rsidRPr="00E54D0B">
        <w:rPr>
          <w:rStyle w:val="StyleStyleBold12pt"/>
        </w:rPr>
        <w:t>Stepp</w:t>
      </w:r>
      <w:proofErr w:type="spellEnd"/>
      <w:r w:rsidRPr="00E54D0B">
        <w:rPr>
          <w:rStyle w:val="StyleStyleBold12pt"/>
        </w:rPr>
        <w:t xml:space="preserve"> </w:t>
      </w:r>
      <w:r w:rsidRPr="007D4190">
        <w:t>5-14-</w:t>
      </w:r>
      <w:r w:rsidRPr="00E54D0B">
        <w:rPr>
          <w:rStyle w:val="StyleStyleBold12pt"/>
        </w:rPr>
        <w:t xml:space="preserve">2012 </w:t>
      </w:r>
      <w:r w:rsidRPr="007D4190">
        <w:t>(Matthew, Senior Policy Analyst @ Information Technology and Innovation Foundation, http://energy.nationaljournal.com/2012/05/boom-and-bust-renewable-energy.php)</w:t>
      </w:r>
    </w:p>
    <w:p w:rsidR="009E2371" w:rsidRDefault="009E2371" w:rsidP="009E2371">
      <w:r w:rsidRPr="009E2371">
        <w:t xml:space="preserve">But even if much of this funding continues, the nascent clean tech industry is </w:t>
      </w:r>
    </w:p>
    <w:p w:rsidR="009E2371" w:rsidRDefault="009E2371" w:rsidP="009E2371">
      <w:r>
        <w:t>AND</w:t>
      </w:r>
    </w:p>
    <w:p w:rsidR="009E2371" w:rsidRPr="009E2371" w:rsidRDefault="009E2371" w:rsidP="009E2371">
      <w:proofErr w:type="gramStart"/>
      <w:r w:rsidRPr="009E2371">
        <w:t>would</w:t>
      </w:r>
      <w:proofErr w:type="gramEnd"/>
      <w:r w:rsidRPr="009E2371">
        <w:t xml:space="preserve"> fall by half) to clean energy. Nothing less will work.</w:t>
      </w:r>
    </w:p>
    <w:p w:rsidR="009E2371" w:rsidRPr="008B58BC" w:rsidRDefault="009E2371" w:rsidP="009E2371"/>
    <w:p w:rsidR="009E2371" w:rsidRPr="00787B00" w:rsidRDefault="009E2371" w:rsidP="009E2371"/>
    <w:p w:rsidR="009E2371" w:rsidRDefault="009E2371" w:rsidP="009E2371">
      <w:pPr>
        <w:pStyle w:val="Heading2"/>
      </w:pPr>
      <w:r>
        <w:lastRenderedPageBreak/>
        <w:t>China SOI</w:t>
      </w:r>
    </w:p>
    <w:p w:rsidR="009E2371" w:rsidRDefault="009E2371" w:rsidP="009E2371"/>
    <w:p w:rsidR="009E2371" w:rsidRDefault="009E2371" w:rsidP="009E2371">
      <w:pPr>
        <w:pStyle w:val="Heading3"/>
      </w:pPr>
      <w:r>
        <w:lastRenderedPageBreak/>
        <w:t xml:space="preserve">1AR </w:t>
      </w:r>
      <w:proofErr w:type="gramStart"/>
      <w:r>
        <w:t>Unix</w:t>
      </w:r>
      <w:proofErr w:type="gramEnd"/>
    </w:p>
    <w:p w:rsidR="009E2371" w:rsidRDefault="009E2371" w:rsidP="009E2371">
      <w:pPr>
        <w:rPr>
          <w:rStyle w:val="StyleStyleBold12pt"/>
        </w:rPr>
      </w:pPr>
    </w:p>
    <w:p w:rsidR="009E2371" w:rsidRDefault="009E2371" w:rsidP="009E2371">
      <w:pPr>
        <w:rPr>
          <w:rStyle w:val="StyleStyleBold12pt"/>
        </w:rPr>
      </w:pPr>
      <w:r>
        <w:rPr>
          <w:rStyle w:val="StyleStyleBold12pt"/>
        </w:rPr>
        <w:t>US-Mexico Trade Now</w:t>
      </w:r>
    </w:p>
    <w:p w:rsidR="009E2371" w:rsidRPr="00604DE2" w:rsidRDefault="009E2371" w:rsidP="009E2371">
      <w:pPr>
        <w:rPr>
          <w:rStyle w:val="StyleStyleBold12pt"/>
        </w:rPr>
      </w:pPr>
      <w:r>
        <w:rPr>
          <w:rStyle w:val="StyleStyleBold12pt"/>
        </w:rPr>
        <w:t xml:space="preserve">Presidency of the Republic, 7-15 </w:t>
      </w:r>
      <w:r w:rsidRPr="00604DE2">
        <w:t>[7/15/13, Staff for the President of Mexico, “Annual Trade between Mexico and the USA Totals US$500 Billion”, http://www.mexidata.info/id3663.html]</w:t>
      </w:r>
    </w:p>
    <w:p w:rsidR="009E2371" w:rsidRDefault="009E2371" w:rsidP="009E2371">
      <w:r w:rsidRPr="009E2371">
        <w:t xml:space="preserve">Mexican President Enrique Peña Nieto declared that annual trade between Mexico and the United States </w:t>
      </w:r>
    </w:p>
    <w:p w:rsidR="009E2371" w:rsidRDefault="009E2371" w:rsidP="009E2371">
      <w:r>
        <w:t>AND</w:t>
      </w:r>
    </w:p>
    <w:p w:rsidR="009E2371" w:rsidRPr="009E2371" w:rsidRDefault="009E2371" w:rsidP="009E2371">
      <w:r w:rsidRPr="009E2371">
        <w:t>, noting that Mexico is the only emerging economy currently promoting structural changes.</w:t>
      </w:r>
    </w:p>
    <w:p w:rsidR="009E2371" w:rsidRDefault="009E2371" w:rsidP="009E2371">
      <w:pPr>
        <w:rPr>
          <w:rStyle w:val="StyleStyleBold12pt"/>
        </w:rPr>
      </w:pPr>
    </w:p>
    <w:p w:rsidR="009E2371" w:rsidRPr="009E2371" w:rsidRDefault="009E2371" w:rsidP="009E2371">
      <w:pPr>
        <w:pStyle w:val="Heading3"/>
        <w:rPr>
          <w:b w:val="0"/>
          <w:bCs w:val="0"/>
          <w:sz w:val="24"/>
          <w:u w:val="none"/>
        </w:rPr>
      </w:pPr>
      <w:r>
        <w:rPr>
          <w:rStyle w:val="StyleStyleBold12pt"/>
        </w:rPr>
        <w:lastRenderedPageBreak/>
        <w:t>1AR no impact</w:t>
      </w:r>
      <w:bookmarkStart w:id="0" w:name="_GoBack"/>
      <w:bookmarkEnd w:id="0"/>
    </w:p>
    <w:p w:rsidR="009E2371" w:rsidRPr="007F03DF" w:rsidRDefault="009E2371" w:rsidP="009E2371"/>
    <w:p w:rsidR="009E2371" w:rsidRPr="001155F7" w:rsidRDefault="009E2371" w:rsidP="009E2371">
      <w:pPr>
        <w:pStyle w:val="Card"/>
        <w:rPr>
          <w:rStyle w:val="StyleStyleBold12pt"/>
        </w:rPr>
      </w:pPr>
    </w:p>
    <w:p w:rsidR="009E2371" w:rsidRPr="001155F7" w:rsidRDefault="009E2371" w:rsidP="009E2371">
      <w:pPr>
        <w:pStyle w:val="Card"/>
        <w:rPr>
          <w:rStyle w:val="StyleStyleBold12pt"/>
        </w:rPr>
      </w:pPr>
      <w:r w:rsidRPr="001155F7">
        <w:rPr>
          <w:rStyle w:val="StyleStyleBold12pt"/>
          <w:rFonts w:hint="eastAsia"/>
        </w:rPr>
        <w:t>2. China has toned down its threatening posture in the South China Sea.</w:t>
      </w:r>
    </w:p>
    <w:p w:rsidR="009E2371" w:rsidRPr="00151C37" w:rsidRDefault="009E2371" w:rsidP="009E2371">
      <w:r w:rsidRPr="00151C37">
        <w:t xml:space="preserve">Robert </w:t>
      </w:r>
      <w:r w:rsidRPr="00151C37">
        <w:rPr>
          <w:rStyle w:val="cite"/>
          <w:highlight w:val="cyan"/>
        </w:rPr>
        <w:t>Sutter</w:t>
      </w:r>
      <w:r w:rsidRPr="00151C37">
        <w:rPr>
          <w:rStyle w:val="cite"/>
          <w:rFonts w:hint="eastAsia"/>
          <w:highlight w:val="cyan"/>
        </w:rPr>
        <w:t xml:space="preserve"> 02</w:t>
      </w:r>
      <w:r w:rsidRPr="00151C37">
        <w:t xml:space="preserve">, Professor of Asian Studies, Georgetown University, 2002, </w:t>
      </w:r>
      <w:proofErr w:type="gramStart"/>
      <w:r w:rsidRPr="00151C37">
        <w:t>The</w:t>
      </w:r>
      <w:proofErr w:type="gramEnd"/>
      <w:r w:rsidRPr="00151C37">
        <w:t xml:space="preserve"> Washington Quarterly, Autumn, p. 42-3</w:t>
      </w:r>
    </w:p>
    <w:p w:rsidR="009E2371" w:rsidRPr="00151C37" w:rsidRDefault="009E2371" w:rsidP="009E2371">
      <w:pPr>
        <w:rPr>
          <w:lang w:eastAsia="ko-KR"/>
        </w:rPr>
      </w:pPr>
    </w:p>
    <w:p w:rsidR="009E2371" w:rsidRDefault="009E2371" w:rsidP="009E2371">
      <w:r w:rsidRPr="009E2371">
        <w:t xml:space="preserve">This area has experienced a growth of Chinese influence, coinciding with a period of </w:t>
      </w:r>
    </w:p>
    <w:p w:rsidR="009E2371" w:rsidRDefault="009E2371" w:rsidP="009E2371">
      <w:r>
        <w:t>AND</w:t>
      </w:r>
    </w:p>
    <w:p w:rsidR="009E2371" w:rsidRPr="009E2371" w:rsidRDefault="009E2371" w:rsidP="009E2371">
      <w:proofErr w:type="gramStart"/>
      <w:r w:rsidRPr="009E2371">
        <w:t>of</w:t>
      </w:r>
      <w:proofErr w:type="gramEnd"/>
      <w:r w:rsidRPr="009E2371">
        <w:t xml:space="preserve"> conduct that would regulate tension over the disputes and avoid military clashes. </w:t>
      </w:r>
    </w:p>
    <w:p w:rsidR="009E2371" w:rsidRDefault="009E2371" w:rsidP="009E2371">
      <w:pPr>
        <w:rPr>
          <w:lang w:eastAsia="ko-KR"/>
        </w:rPr>
      </w:pPr>
    </w:p>
    <w:p w:rsidR="009E2371" w:rsidRDefault="009E2371" w:rsidP="009E2371">
      <w:pPr>
        <w:rPr>
          <w:lang w:eastAsia="ko-KR"/>
        </w:rPr>
      </w:pPr>
    </w:p>
    <w:p w:rsidR="009E2371" w:rsidRPr="005D66A5" w:rsidRDefault="009E2371" w:rsidP="009E2371">
      <w:pPr>
        <w:rPr>
          <w:rStyle w:val="StyleStyleBold12pt"/>
        </w:rPr>
      </w:pPr>
      <w:r w:rsidRPr="005D66A5">
        <w:rPr>
          <w:rStyle w:val="StyleStyleBold12pt"/>
        </w:rPr>
        <w:t xml:space="preserve">Chinese soft power decline is inevitable – </w:t>
      </w:r>
      <w:r w:rsidRPr="005D66A5">
        <w:rPr>
          <w:rStyle w:val="StyleStyleBold12pt"/>
          <w:rFonts w:hint="eastAsia"/>
        </w:rPr>
        <w:t>W</w:t>
      </w:r>
      <w:r w:rsidRPr="005D66A5">
        <w:rPr>
          <w:rStyle w:val="StyleStyleBold12pt"/>
        </w:rPr>
        <w:t>orld power status makes China a lightning rod for criticism</w:t>
      </w:r>
      <w:r w:rsidRPr="005D66A5">
        <w:rPr>
          <w:rStyle w:val="StyleStyleBold12pt"/>
          <w:rFonts w:hint="eastAsia"/>
        </w:rPr>
        <w:t>.</w:t>
      </w:r>
    </w:p>
    <w:p w:rsidR="009E2371" w:rsidRPr="00151C37" w:rsidRDefault="009E2371" w:rsidP="009E2371">
      <w:proofErr w:type="spellStart"/>
      <w:r w:rsidRPr="005D66A5">
        <w:rPr>
          <w:rStyle w:val="StyleStyleBold12pt"/>
        </w:rPr>
        <w:t>Kurlantzick</w:t>
      </w:r>
      <w:proofErr w:type="spellEnd"/>
      <w:r w:rsidRPr="005D66A5">
        <w:rPr>
          <w:rStyle w:val="StyleStyleBold12pt"/>
          <w:rFonts w:hint="eastAsia"/>
        </w:rPr>
        <w:t xml:space="preserve"> 07</w:t>
      </w:r>
      <w:r w:rsidRPr="005D66A5">
        <w:rPr>
          <w:rStyle w:val="StyleBoldUnderline"/>
        </w:rPr>
        <w:t xml:space="preserve">, </w:t>
      </w:r>
      <w:r w:rsidRPr="00151C37">
        <w:t>visiting scholar in the Carnegie Endowment’s China Program, (Joshua, Charm Offensive: How China's Soft Power is Transforming the World. p. 113-114)</w:t>
      </w:r>
    </w:p>
    <w:p w:rsidR="009E2371" w:rsidRDefault="009E2371" w:rsidP="009E2371">
      <w:r w:rsidRPr="009E2371">
        <w:t xml:space="preserve">Eventually, China's warm image may recede. One reason why the United States evokes </w:t>
      </w:r>
    </w:p>
    <w:p w:rsidR="009E2371" w:rsidRDefault="009E2371" w:rsidP="009E2371">
      <w:r>
        <w:t>AND</w:t>
      </w:r>
    </w:p>
    <w:p w:rsidR="009E2371" w:rsidRPr="009E2371" w:rsidRDefault="009E2371" w:rsidP="009E2371">
      <w:proofErr w:type="gramStart"/>
      <w:r w:rsidRPr="009E2371">
        <w:t>of</w:t>
      </w:r>
      <w:proofErr w:type="gramEnd"/>
      <w:r w:rsidRPr="009E2371">
        <w:t xml:space="preserve"> ancient Korean kingdoms were not independent but rather subordinate to Chinese dynasties. </w:t>
      </w:r>
    </w:p>
    <w:p w:rsidR="009E2371" w:rsidRDefault="009E2371" w:rsidP="009E2371">
      <w:pPr>
        <w:rPr>
          <w:rStyle w:val="StyleStyleBold12pt"/>
        </w:rPr>
      </w:pPr>
    </w:p>
    <w:p w:rsidR="009E2371" w:rsidRPr="00D17C4E" w:rsidRDefault="009E2371" w:rsidP="009E237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4E3" w:rsidRDefault="00A824E3" w:rsidP="005F5576">
      <w:r>
        <w:separator/>
      </w:r>
    </w:p>
  </w:endnote>
  <w:endnote w:type="continuationSeparator" w:id="0">
    <w:p w:rsidR="00A824E3" w:rsidRDefault="00A824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4E3" w:rsidRDefault="00A824E3" w:rsidP="005F5576">
      <w:r>
        <w:separator/>
      </w:r>
    </w:p>
  </w:footnote>
  <w:footnote w:type="continuationSeparator" w:id="0">
    <w:p w:rsidR="00A824E3" w:rsidRDefault="00A824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56F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B7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2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A7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2371"/>
    <w:rsid w:val="00A10B8B"/>
    <w:rsid w:val="00A20D78"/>
    <w:rsid w:val="00A2174A"/>
    <w:rsid w:val="00A26733"/>
    <w:rsid w:val="00A3595E"/>
    <w:rsid w:val="00A46C7F"/>
    <w:rsid w:val="00A73245"/>
    <w:rsid w:val="00A77145"/>
    <w:rsid w:val="00A824E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57D"/>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Verdana" w:hAnsi="Verdan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Verdana" w:eastAsiaTheme="majorEastAsia" w:hAnsi="Verdana" w:cstheme="majorBidi"/>
      <w:b/>
      <w:bCs/>
      <w:sz w:val="52"/>
      <w:szCs w:val="28"/>
    </w:rPr>
  </w:style>
  <w:style w:type="character" w:customStyle="1" w:styleId="Heading2Char">
    <w:name w:val="Heading 2 Char"/>
    <w:aliases w:val="Hat Char"/>
    <w:basedOn w:val="DefaultParagraphFont"/>
    <w:link w:val="Heading2"/>
    <w:uiPriority w:val="9"/>
    <w:rsid w:val="00D176BE"/>
    <w:rPr>
      <w:rFonts w:ascii="Verdana" w:eastAsiaTheme="majorEastAsia" w:hAnsi="Verdana"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D176BE"/>
    <w:rPr>
      <w:rFonts w:ascii="Verdana" w:hAnsi="Verdana" w:cs="Calibri"/>
      <w:b/>
      <w:i w:val="0"/>
      <w:iCs/>
      <w:sz w:val="3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Verdana" w:eastAsiaTheme="majorEastAsia" w:hAnsi="Verdana"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Verdana" w:eastAsiaTheme="majorEastAsia" w:hAnsi="Verdana"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CD - Cite"/>
    <w:basedOn w:val="Normal"/>
    <w:link w:val="CardChar"/>
    <w:qFormat/>
    <w:rsid w:val="00EE557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9E2371"/>
    <w:rPr>
      <w:rFonts w:ascii="Verdana" w:hAnsi="Verdana" w:cs="Calibri"/>
      <w:sz w:val="16"/>
    </w:rPr>
  </w:style>
  <w:style w:type="paragraph" w:customStyle="1" w:styleId="CardText">
    <w:name w:val="CardText"/>
    <w:basedOn w:val="Normal"/>
    <w:next w:val="Normal"/>
    <w:link w:val="CardTextChar"/>
    <w:qFormat/>
    <w:rsid w:val="009E2371"/>
    <w:pPr>
      <w:ind w:left="288" w:right="288"/>
    </w:pPr>
    <w:rPr>
      <w:rFonts w:ascii="Times New Roman" w:eastAsia="Times New Roman" w:hAnsi="Times New Roman" w:cs="Times New Roman"/>
      <w:sz w:val="16"/>
      <w:szCs w:val="20"/>
    </w:rPr>
  </w:style>
  <w:style w:type="character" w:customStyle="1" w:styleId="CardTextChar">
    <w:name w:val="CardText Char"/>
    <w:basedOn w:val="DefaultParagraphFont"/>
    <w:link w:val="CardText"/>
    <w:rsid w:val="009E2371"/>
    <w:rPr>
      <w:rFonts w:ascii="Times New Roman" w:eastAsia="Times New Roman" w:hAnsi="Times New Roman" w:cs="Times New Roman"/>
      <w:sz w:val="16"/>
      <w:szCs w:val="20"/>
    </w:rPr>
  </w:style>
  <w:style w:type="paragraph" w:customStyle="1" w:styleId="Style8pt">
    <w:name w:val="Style 8 pt"/>
    <w:basedOn w:val="Normal"/>
    <w:link w:val="Style8ptChar"/>
    <w:qFormat/>
    <w:rsid w:val="009E2371"/>
    <w:pPr>
      <w:ind w:left="288" w:right="288"/>
    </w:pPr>
    <w:rPr>
      <w:rFonts w:ascii="Times New Roman" w:hAnsi="Times New Roman" w:cs="Times New Roman"/>
      <w:sz w:val="16"/>
    </w:rPr>
  </w:style>
  <w:style w:type="character" w:customStyle="1" w:styleId="Style8ptChar">
    <w:name w:val="Style 8 pt Char"/>
    <w:basedOn w:val="DefaultParagraphFont"/>
    <w:link w:val="Style8pt"/>
    <w:rsid w:val="009E2371"/>
    <w:rPr>
      <w:rFonts w:ascii="Times New Roman" w:hAnsi="Times New Roman" w:cs="Times New Roman"/>
      <w:sz w:val="16"/>
    </w:rPr>
  </w:style>
  <w:style w:type="paragraph" w:customStyle="1" w:styleId="card0">
    <w:name w:val="card"/>
    <w:basedOn w:val="Normal"/>
    <w:next w:val="Normal"/>
    <w:link w:val="cardChar0"/>
    <w:qFormat/>
    <w:rsid w:val="009E2371"/>
    <w:pPr>
      <w:ind w:left="288" w:right="288"/>
    </w:pPr>
    <w:rPr>
      <w:rFonts w:ascii="Times New Roman" w:eastAsia="Times New Roman" w:hAnsi="Times New Roman" w:cs="Times New Roman"/>
      <w:sz w:val="16"/>
      <w:szCs w:val="24"/>
    </w:rPr>
  </w:style>
  <w:style w:type="character" w:customStyle="1" w:styleId="cardChar0">
    <w:name w:val="card Char"/>
    <w:basedOn w:val="DefaultParagraphFont"/>
    <w:link w:val="card0"/>
    <w:rsid w:val="009E2371"/>
    <w:rPr>
      <w:rFonts w:ascii="Times New Roman" w:eastAsia="Times New Roman" w:hAnsi="Times New Roman" w:cs="Times New Roman"/>
      <w:sz w:val="16"/>
      <w:szCs w:val="24"/>
    </w:rPr>
  </w:style>
  <w:style w:type="character" w:customStyle="1" w:styleId="Box">
    <w:name w:val="Box"/>
    <w:basedOn w:val="DefaultParagraphFont"/>
    <w:qFormat/>
    <w:rsid w:val="009E2371"/>
    <w:rPr>
      <w:b/>
      <w:u w:val="single"/>
      <w:bdr w:val="single" w:sz="4" w:space="0" w:color="auto"/>
    </w:rPr>
  </w:style>
  <w:style w:type="character" w:customStyle="1" w:styleId="cite">
    <w:name w:val="cite"/>
    <w:aliases w:val="Heading 3 Char Char Char, Char Char Char1,Char Char Char1,Heading 3 Char Char Char1,Char Char2,Underlined Text Char,Block Writing Char,Index Headers Char,Citation Char Char Char1,cites Char Char,Heading 3 Char1 Char,Char Char,3: Cite Char Char"/>
    <w:basedOn w:val="DefaultParagraphFont"/>
    <w:qFormat/>
    <w:rsid w:val="009E2371"/>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rsid w:val="009E2371"/>
    <w:rPr>
      <w:b/>
      <w:sz w:val="24"/>
      <w:lang w:val="en-US" w:eastAsia="en-US" w:bidi="ar-SA"/>
    </w:rPr>
  </w:style>
  <w:style w:type="character" w:customStyle="1" w:styleId="underline">
    <w:name w:val="underline"/>
    <w:basedOn w:val="DefaultParagraphFont"/>
    <w:link w:val="textbold"/>
    <w:qFormat/>
    <w:rsid w:val="009E2371"/>
    <w:rPr>
      <w:sz w:val="20"/>
      <w:u w:val="single"/>
    </w:rPr>
  </w:style>
  <w:style w:type="paragraph" w:customStyle="1" w:styleId="textbold">
    <w:name w:val="text bold"/>
    <w:basedOn w:val="Normal"/>
    <w:link w:val="underline"/>
    <w:rsid w:val="009E2371"/>
    <w:pPr>
      <w:ind w:left="720"/>
      <w:jc w:val="both"/>
    </w:pPr>
    <w:rPr>
      <w:rFonts w:asciiTheme="minorHAnsi" w:hAnsiTheme="minorHAnsi" w:cstheme="minorBidi"/>
      <w:u w:val="single"/>
    </w:rPr>
  </w:style>
  <w:style w:type="character" w:customStyle="1" w:styleId="boldunderline">
    <w:name w:val="bold underline"/>
    <w:basedOn w:val="underline"/>
    <w:qFormat/>
    <w:rsid w:val="009E2371"/>
    <w:rPr>
      <w:b/>
      <w:bCs w:val="0"/>
      <w:sz w:val="20"/>
      <w:u w:val="single"/>
    </w:rPr>
  </w:style>
  <w:style w:type="paragraph" w:customStyle="1" w:styleId="Card-1">
    <w:name w:val="Card-1"/>
    <w:basedOn w:val="Normal"/>
    <w:link w:val="Card-1Char"/>
    <w:qFormat/>
    <w:rsid w:val="009E2371"/>
    <w:pPr>
      <w:ind w:left="288" w:right="288"/>
    </w:pPr>
    <w:rPr>
      <w:rFonts w:ascii="Times New Roman" w:hAnsi="Times New Roman" w:cs="Times New Roman"/>
      <w:sz w:val="16"/>
    </w:rPr>
  </w:style>
  <w:style w:type="character" w:customStyle="1" w:styleId="Card-1Char">
    <w:name w:val="Card-1 Char"/>
    <w:basedOn w:val="DefaultParagraphFont"/>
    <w:link w:val="Card-1"/>
    <w:rsid w:val="009E2371"/>
    <w:rPr>
      <w:rFonts w:ascii="Times New Roman" w:hAnsi="Times New Roman" w:cs="Times New Roman"/>
      <w:sz w:val="16"/>
    </w:rPr>
  </w:style>
  <w:style w:type="character" w:customStyle="1" w:styleId="Emphasis2">
    <w:name w:val="Emphasis2"/>
    <w:rsid w:val="009E2371"/>
    <w:rPr>
      <w:rFonts w:ascii="Times New Roman" w:hAnsi="Times New Roman"/>
      <w:b/>
      <w:i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Verdana" w:hAnsi="Verdan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Verdana" w:eastAsiaTheme="majorEastAsia" w:hAnsi="Verdana" w:cstheme="majorBidi"/>
      <w:b/>
      <w:bCs/>
      <w:sz w:val="52"/>
      <w:szCs w:val="28"/>
    </w:rPr>
  </w:style>
  <w:style w:type="character" w:customStyle="1" w:styleId="Heading2Char">
    <w:name w:val="Heading 2 Char"/>
    <w:aliases w:val="Hat Char"/>
    <w:basedOn w:val="DefaultParagraphFont"/>
    <w:link w:val="Heading2"/>
    <w:uiPriority w:val="9"/>
    <w:rsid w:val="00D176BE"/>
    <w:rPr>
      <w:rFonts w:ascii="Verdana" w:eastAsiaTheme="majorEastAsia" w:hAnsi="Verdana"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D176BE"/>
    <w:rPr>
      <w:rFonts w:ascii="Verdana" w:hAnsi="Verdana" w:cs="Calibri"/>
      <w:b/>
      <w:i w:val="0"/>
      <w:iCs/>
      <w:sz w:val="3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Verdana" w:eastAsiaTheme="majorEastAsia" w:hAnsi="Verdana"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Verdana" w:eastAsiaTheme="majorEastAsia" w:hAnsi="Verdana"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CD - Cite"/>
    <w:basedOn w:val="Normal"/>
    <w:link w:val="CardChar"/>
    <w:qFormat/>
    <w:rsid w:val="00EE557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9E2371"/>
    <w:rPr>
      <w:rFonts w:ascii="Verdana" w:hAnsi="Verdana" w:cs="Calibri"/>
      <w:sz w:val="16"/>
    </w:rPr>
  </w:style>
  <w:style w:type="paragraph" w:customStyle="1" w:styleId="CardText">
    <w:name w:val="CardText"/>
    <w:basedOn w:val="Normal"/>
    <w:next w:val="Normal"/>
    <w:link w:val="CardTextChar"/>
    <w:qFormat/>
    <w:rsid w:val="009E2371"/>
    <w:pPr>
      <w:ind w:left="288" w:right="288"/>
    </w:pPr>
    <w:rPr>
      <w:rFonts w:ascii="Times New Roman" w:eastAsia="Times New Roman" w:hAnsi="Times New Roman" w:cs="Times New Roman"/>
      <w:sz w:val="16"/>
      <w:szCs w:val="20"/>
    </w:rPr>
  </w:style>
  <w:style w:type="character" w:customStyle="1" w:styleId="CardTextChar">
    <w:name w:val="CardText Char"/>
    <w:basedOn w:val="DefaultParagraphFont"/>
    <w:link w:val="CardText"/>
    <w:rsid w:val="009E2371"/>
    <w:rPr>
      <w:rFonts w:ascii="Times New Roman" w:eastAsia="Times New Roman" w:hAnsi="Times New Roman" w:cs="Times New Roman"/>
      <w:sz w:val="16"/>
      <w:szCs w:val="20"/>
    </w:rPr>
  </w:style>
  <w:style w:type="paragraph" w:customStyle="1" w:styleId="Style8pt">
    <w:name w:val="Style 8 pt"/>
    <w:basedOn w:val="Normal"/>
    <w:link w:val="Style8ptChar"/>
    <w:qFormat/>
    <w:rsid w:val="009E2371"/>
    <w:pPr>
      <w:ind w:left="288" w:right="288"/>
    </w:pPr>
    <w:rPr>
      <w:rFonts w:ascii="Times New Roman" w:hAnsi="Times New Roman" w:cs="Times New Roman"/>
      <w:sz w:val="16"/>
    </w:rPr>
  </w:style>
  <w:style w:type="character" w:customStyle="1" w:styleId="Style8ptChar">
    <w:name w:val="Style 8 pt Char"/>
    <w:basedOn w:val="DefaultParagraphFont"/>
    <w:link w:val="Style8pt"/>
    <w:rsid w:val="009E2371"/>
    <w:rPr>
      <w:rFonts w:ascii="Times New Roman" w:hAnsi="Times New Roman" w:cs="Times New Roman"/>
      <w:sz w:val="16"/>
    </w:rPr>
  </w:style>
  <w:style w:type="paragraph" w:customStyle="1" w:styleId="card0">
    <w:name w:val="card"/>
    <w:basedOn w:val="Normal"/>
    <w:next w:val="Normal"/>
    <w:link w:val="cardChar0"/>
    <w:qFormat/>
    <w:rsid w:val="009E2371"/>
    <w:pPr>
      <w:ind w:left="288" w:right="288"/>
    </w:pPr>
    <w:rPr>
      <w:rFonts w:ascii="Times New Roman" w:eastAsia="Times New Roman" w:hAnsi="Times New Roman" w:cs="Times New Roman"/>
      <w:sz w:val="16"/>
      <w:szCs w:val="24"/>
    </w:rPr>
  </w:style>
  <w:style w:type="character" w:customStyle="1" w:styleId="cardChar0">
    <w:name w:val="card Char"/>
    <w:basedOn w:val="DefaultParagraphFont"/>
    <w:link w:val="card0"/>
    <w:rsid w:val="009E2371"/>
    <w:rPr>
      <w:rFonts w:ascii="Times New Roman" w:eastAsia="Times New Roman" w:hAnsi="Times New Roman" w:cs="Times New Roman"/>
      <w:sz w:val="16"/>
      <w:szCs w:val="24"/>
    </w:rPr>
  </w:style>
  <w:style w:type="character" w:customStyle="1" w:styleId="Box">
    <w:name w:val="Box"/>
    <w:basedOn w:val="DefaultParagraphFont"/>
    <w:qFormat/>
    <w:rsid w:val="009E2371"/>
    <w:rPr>
      <w:b/>
      <w:u w:val="single"/>
      <w:bdr w:val="single" w:sz="4" w:space="0" w:color="auto"/>
    </w:rPr>
  </w:style>
  <w:style w:type="character" w:customStyle="1" w:styleId="cite">
    <w:name w:val="cite"/>
    <w:aliases w:val="Heading 3 Char Char Char, Char Char Char1,Char Char Char1,Heading 3 Char Char Char1,Char Char2,Underlined Text Char,Block Writing Char,Index Headers Char,Citation Char Char Char1,cites Char Char,Heading 3 Char1 Char,Char Char,3: Cite Char Char"/>
    <w:basedOn w:val="DefaultParagraphFont"/>
    <w:qFormat/>
    <w:rsid w:val="009E2371"/>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rsid w:val="009E2371"/>
    <w:rPr>
      <w:b/>
      <w:sz w:val="24"/>
      <w:lang w:val="en-US" w:eastAsia="en-US" w:bidi="ar-SA"/>
    </w:rPr>
  </w:style>
  <w:style w:type="character" w:customStyle="1" w:styleId="underline">
    <w:name w:val="underline"/>
    <w:basedOn w:val="DefaultParagraphFont"/>
    <w:link w:val="textbold"/>
    <w:qFormat/>
    <w:rsid w:val="009E2371"/>
    <w:rPr>
      <w:sz w:val="20"/>
      <w:u w:val="single"/>
    </w:rPr>
  </w:style>
  <w:style w:type="paragraph" w:customStyle="1" w:styleId="textbold">
    <w:name w:val="text bold"/>
    <w:basedOn w:val="Normal"/>
    <w:link w:val="underline"/>
    <w:rsid w:val="009E2371"/>
    <w:pPr>
      <w:ind w:left="720"/>
      <w:jc w:val="both"/>
    </w:pPr>
    <w:rPr>
      <w:rFonts w:asciiTheme="minorHAnsi" w:hAnsiTheme="minorHAnsi" w:cstheme="minorBidi"/>
      <w:u w:val="single"/>
    </w:rPr>
  </w:style>
  <w:style w:type="character" w:customStyle="1" w:styleId="boldunderline">
    <w:name w:val="bold underline"/>
    <w:basedOn w:val="underline"/>
    <w:qFormat/>
    <w:rsid w:val="009E2371"/>
    <w:rPr>
      <w:b/>
      <w:bCs w:val="0"/>
      <w:sz w:val="20"/>
      <w:u w:val="single"/>
    </w:rPr>
  </w:style>
  <w:style w:type="paragraph" w:customStyle="1" w:styleId="Card-1">
    <w:name w:val="Card-1"/>
    <w:basedOn w:val="Normal"/>
    <w:link w:val="Card-1Char"/>
    <w:qFormat/>
    <w:rsid w:val="009E2371"/>
    <w:pPr>
      <w:ind w:left="288" w:right="288"/>
    </w:pPr>
    <w:rPr>
      <w:rFonts w:ascii="Times New Roman" w:hAnsi="Times New Roman" w:cs="Times New Roman"/>
      <w:sz w:val="16"/>
    </w:rPr>
  </w:style>
  <w:style w:type="character" w:customStyle="1" w:styleId="Card-1Char">
    <w:name w:val="Card-1 Char"/>
    <w:basedOn w:val="DefaultParagraphFont"/>
    <w:link w:val="Card-1"/>
    <w:rsid w:val="009E2371"/>
    <w:rPr>
      <w:rFonts w:ascii="Times New Roman" w:hAnsi="Times New Roman" w:cs="Times New Roman"/>
      <w:sz w:val="16"/>
    </w:rPr>
  </w:style>
  <w:style w:type="character" w:customStyle="1" w:styleId="Emphasis2">
    <w:name w:val="Emphasis2"/>
    <w:rsid w:val="009E2371"/>
    <w:rPr>
      <w:rFonts w:ascii="Times New Roman" w:hAnsi="Times New Roman"/>
      <w:b/>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uelfix.com/blog/2013/04/25/house-bill-would-codify-gulf-of-mexico-drilling-dea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uelfix.com/blog/2013/04/25/house-bill-would-codify-gulf-of-mexico-drilling-de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n.com/2013/09/18/politics/obamacare-government-shutdown/index.html" TargetMode="External"/><Relationship Id="rId5" Type="http://schemas.microsoft.com/office/2007/relationships/stylesWithEffects" Target="stylesWithEffects.xml"/><Relationship Id="rId15" Type="http://schemas.openxmlformats.org/officeDocument/2006/relationships/hyperlink" Target="http://www.nationaljournal.com/magazine/there-s-no-such-thing-as-political-capital-20130207" TargetMode="External"/><Relationship Id="rId10" Type="http://schemas.openxmlformats.org/officeDocument/2006/relationships/hyperlink" Target="http://www.theroot.com/blogs/blogging-beltway/why-oil-spill-are-racial-issu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2011/04/06/how-the-oil-lobby-greases_n_84572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ur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Burch</dc:creator>
  <cp:lastModifiedBy>Daryl Burch</cp:lastModifiedBy>
  <cp:revision>1</cp:revision>
  <dcterms:created xsi:type="dcterms:W3CDTF">2013-09-21T17:30:00Z</dcterms:created>
  <dcterms:modified xsi:type="dcterms:W3CDTF">2013-09-21T17:31:00Z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