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984" w:rsidRPr="00561984" w:rsidRDefault="00561984" w:rsidP="00561984"/>
    <w:p w:rsidR="00561984" w:rsidRPr="00561984" w:rsidRDefault="00561984" w:rsidP="00561984">
      <w:r w:rsidRPr="00561984">
        <w:t>===</w:t>
      </w:r>
      <w:r w:rsidRPr="00561984">
        <w:t>Ero</w:t>
      </w:r>
      <w:r w:rsidRPr="00561984">
        <w:t>===</w:t>
      </w:r>
    </w:p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>Soil erosion controls the internal link to magnitude – BP spill means there on the brink, another spill means they degrade faster, destroying our ability to grow food – that</w:t>
      </w:r>
      <w:r w:rsidRPr="00561984">
        <w:t>~’</w:t>
      </w:r>
      <w:r w:rsidRPr="00561984">
        <w:t xml:space="preserve">s Ikerd </w:t>
      </w:r>
      <w:r w:rsidRPr="00561984">
        <w:t>====</w:t>
      </w:r>
    </w:p>
    <w:p w:rsidR="00561984" w:rsidRPr="00561984" w:rsidRDefault="00561984" w:rsidP="00561984"/>
    <w:p w:rsidR="00561984" w:rsidRPr="00561984" w:rsidRDefault="00561984" w:rsidP="00561984">
      <w:r w:rsidRPr="00561984">
        <w:t>====~~[</w:t>
      </w:r>
      <w:r w:rsidRPr="00561984">
        <w:tab/>
      </w:r>
      <w:r w:rsidRPr="00561984">
        <w:t>~~]</w:t>
      </w:r>
      <w:r w:rsidRPr="00561984">
        <w:t xml:space="preserve"> That turns any war impact – resource scarcity increases the likelihood of conflict</w:t>
      </w:r>
      <w:r w:rsidRPr="00561984">
        <w:t>====</w:t>
      </w:r>
    </w:p>
    <w:p w:rsidR="00561984" w:rsidRPr="00561984" w:rsidRDefault="00561984" w:rsidP="00561984">
      <w:r w:rsidRPr="00561984">
        <w:t>**Gendron %26 Hoffman, 09 - The Peace and Conflict Review ("Resource Scarcity and the Prevention of Violent Conflicts", Fall 2009, Volume 4, Issue 1, http://www.review.upeace.org/index.cfm?opcion=0%26ejemplar=18%26entrada=90)**</w:t>
      </w:r>
    </w:p>
    <w:p w:rsidR="00561984" w:rsidRPr="00561984" w:rsidRDefault="00561984" w:rsidP="00561984">
      <w:r w:rsidRPr="00561984">
        <w:t xml:space="preserve">Resource scarcity can be defined according to three principals. The first is basic human </w:t>
      </w:r>
    </w:p>
    <w:p w:rsidR="00561984" w:rsidRPr="00561984" w:rsidRDefault="00561984" w:rsidP="00561984">
      <w:r w:rsidRPr="00561984">
        <w:t>AND</w:t>
      </w:r>
    </w:p>
    <w:p w:rsidR="00561984" w:rsidRPr="00561984" w:rsidRDefault="00561984" w:rsidP="00561984">
      <w:r w:rsidRPr="00561984">
        <w:t xml:space="preserve">management (Bercovitch et al., 2009, Part III, Chapter 1). </w:t>
      </w:r>
    </w:p>
    <w:p w:rsidR="00561984" w:rsidRPr="00561984" w:rsidRDefault="00561984" w:rsidP="00561984"/>
    <w:p w:rsidR="00561984" w:rsidRPr="00561984" w:rsidRDefault="00561984" w:rsidP="00561984"/>
    <w:p w:rsidR="00561984" w:rsidRPr="00561984" w:rsidRDefault="00561984" w:rsidP="00561984">
      <w:r w:rsidRPr="00561984">
        <w:t>===</w:t>
      </w:r>
      <w:r w:rsidRPr="00561984">
        <w:t>2ac T</w:t>
      </w:r>
      <w:r w:rsidRPr="00561984">
        <w:t>===</w:t>
      </w:r>
    </w:p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>We meet –THA is a launching pad for long-term structural linkage, and their Haas evidence says that EE includes tech transfer</w:t>
      </w:r>
      <w:r w:rsidRPr="00561984">
        <w:t>====</w:t>
      </w:r>
    </w:p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>Counter-Interpretation: Economic engagement is trade, investment, lending, aid and monetary policy</w:t>
      </w:r>
      <w:r w:rsidRPr="00561984">
        <w:t>====</w:t>
      </w:r>
    </w:p>
    <w:p w:rsidR="00561984" w:rsidRPr="00561984" w:rsidRDefault="00561984" w:rsidP="00561984">
      <w:r w:rsidRPr="00561984">
        <w:t xml:space="preserve">Vickery, 11 – former Assistant Secretary of Commere for Trade and Development in the </w:t>
      </w:r>
    </w:p>
    <w:p w:rsidR="00561984" w:rsidRPr="00561984" w:rsidRDefault="00561984" w:rsidP="00561984">
      <w:r w:rsidRPr="00561984">
        <w:t>AND</w:t>
      </w:r>
    </w:p>
    <w:p w:rsidR="00561984" w:rsidRPr="00561984" w:rsidRDefault="00561984" w:rsidP="00561984">
      <w:r w:rsidRPr="00561984">
        <w:t>, and the monetary and regulatory interactions that effect these categories of engagement.</w:t>
      </w:r>
    </w:p>
    <w:p w:rsidR="00561984" w:rsidRPr="00561984" w:rsidRDefault="00561984" w:rsidP="00561984"/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>Prefer our interpretation:</w:t>
      </w:r>
      <w:r w:rsidRPr="00561984">
        <w:t>====</w:t>
      </w:r>
    </w:p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>A. Education: Our literature is core of the topic – arbitrarily excluding it means we lose key education about economic engagement</w:t>
      </w:r>
      <w:r w:rsidRPr="00561984">
        <w:t>====</w:t>
      </w:r>
    </w:p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>B. Aff Ground – every aff is solved by international counterplans – generics and functional limits check topic explosion and prove our aff is key to equitable ground</w:t>
      </w:r>
      <w:r w:rsidRPr="00561984">
        <w:t>====</w:t>
      </w:r>
    </w:p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>C. Lit checks and solves their offense – they still get links to their core generics</w:t>
      </w:r>
      <w:r w:rsidRPr="00561984">
        <w:t>====</w:t>
      </w:r>
    </w:p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>D. Precision – their evidence doesn</w:t>
      </w:r>
      <w:r w:rsidRPr="00561984">
        <w:t>~’</w:t>
      </w:r>
      <w:r w:rsidRPr="00561984">
        <w:t xml:space="preserve">t indicate what constitutes </w:t>
      </w:r>
      <w:r w:rsidRPr="00561984">
        <w:t>"</w:t>
      </w:r>
      <w:r w:rsidRPr="00561984">
        <w:t>exclusive</w:t>
      </w:r>
      <w:r w:rsidRPr="00561984">
        <w:t>"</w:t>
      </w:r>
      <w:r w:rsidRPr="00561984">
        <w:t xml:space="preserve"> economic engagement – they can shift their interpretation to arbitrarily exclude any aff just by saying it does something else</w:t>
      </w:r>
      <w:r w:rsidRPr="00561984">
        <w:t>====</w:t>
      </w:r>
    </w:p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>It also turns their limits arguments – everyone interprets their definitions differently</w:t>
      </w:r>
      <w:r w:rsidRPr="00561984">
        <w:t>====</w:t>
      </w:r>
    </w:p>
    <w:p w:rsidR="00561984" w:rsidRPr="00561984" w:rsidRDefault="00561984" w:rsidP="00561984">
      <w:r w:rsidRPr="00561984">
        <w:t>**Ogburn, 95, **</w:t>
      </w:r>
      <w:r w:rsidRPr="00561984">
        <w:t xml:space="preserve">(William Fielding Ogburn, Florida State University, Social Forces, Vol. 34, No. 1 (Oct., 1955), pp. 10-18, </w:t>
      </w:r>
      <w:r w:rsidRPr="00561984">
        <w:t>"</w:t>
      </w:r>
      <w:r w:rsidRPr="00561984">
        <w:t>Some Observations on Sociological Research</w:t>
      </w:r>
      <w:r w:rsidRPr="00561984">
        <w:t>"</w:t>
      </w:r>
      <w:r w:rsidRPr="00561984">
        <w:t xml:space="preserve">, </w:t>
      </w:r>
      <w:r w:rsidRPr="00561984">
        <w:t>[[http://www.jstor.org/stable/2574254-http://www.jstor.org/stable/2574254]]</w:t>
      </w:r>
      <w:r w:rsidRPr="00561984">
        <w:t>, //LOH)</w:t>
      </w:r>
    </w:p>
    <w:p w:rsidR="00561984" w:rsidRPr="00561984" w:rsidRDefault="00561984" w:rsidP="00561984">
      <w:r w:rsidRPr="00561984">
        <w:t xml:space="preserve">It has nevertheless seemed to me that the essential literary quality in the writing of </w:t>
      </w:r>
    </w:p>
    <w:p w:rsidR="00561984" w:rsidRPr="00561984" w:rsidRDefault="00561984" w:rsidP="00561984">
      <w:r w:rsidRPr="00561984">
        <w:t>AND</w:t>
      </w:r>
    </w:p>
    <w:p w:rsidR="00561984" w:rsidRPr="00561984" w:rsidRDefault="00561984" w:rsidP="00561984">
      <w:r w:rsidRPr="00561984">
        <w:t xml:space="preserve">- works in the welcoming paper of Renan, the philosopher and historian. </w:t>
      </w:r>
    </w:p>
    <w:p w:rsidR="00561984" w:rsidRPr="00561984" w:rsidRDefault="00561984" w:rsidP="00561984"/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>E. Good is good enough – as long as we meet a reasonable interp, we shouldn</w:t>
      </w:r>
      <w:r w:rsidRPr="00561984">
        <w:t>~’</w:t>
      </w:r>
      <w:r w:rsidRPr="00561984">
        <w:t>t have to meet the best – you should prefer reasonability because it internal-link turns limits and their interp links to their offense</w:t>
      </w:r>
      <w:r w:rsidRPr="00561984">
        <w:t>====</w:t>
      </w:r>
    </w:p>
    <w:p w:rsidR="00561984" w:rsidRPr="00561984" w:rsidRDefault="00561984" w:rsidP="00561984"/>
    <w:p w:rsidR="00561984" w:rsidRPr="00561984" w:rsidRDefault="00561984" w:rsidP="00561984">
      <w:r w:rsidRPr="00561984">
        <w:t>**Extra topicality is not a voting issue – we don~’t justify those parts of the bill and it is inevitable anyways because there are always things that aren~’t tangentially related – potential abuse isn~’t a voting issue**</w:t>
      </w:r>
    </w:p>
    <w:p w:rsidR="00561984" w:rsidRPr="00561984" w:rsidRDefault="00561984" w:rsidP="00561984"/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>F. Shifting DA – They can arbitrarily shift their interpretation to fit any aff because of the ambiguity in their cards</w:t>
      </w:r>
      <w:r w:rsidRPr="00561984">
        <w:t>====</w:t>
      </w:r>
    </w:p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>Here</w:t>
      </w:r>
      <w:r w:rsidRPr="00561984">
        <w:t>~’</w:t>
      </w:r>
      <w:r w:rsidRPr="00561984">
        <w:t>s evidence – Every form of engagement can be linked to the economy – their division is impossible</w:t>
      </w:r>
      <w:r w:rsidRPr="00561984">
        <w:t>====</w:t>
      </w:r>
    </w:p>
    <w:p w:rsidR="00561984" w:rsidRPr="00561984" w:rsidRDefault="00561984" w:rsidP="00561984">
      <w:r w:rsidRPr="00561984">
        <w:t>**Merrick 98**</w:t>
      </w:r>
      <w:r w:rsidRPr="00561984">
        <w:t xml:space="preserve"> (Robert R. Merrick, Lieutenant Colonel in the US Army, </w:t>
      </w:r>
      <w:r w:rsidRPr="00561984">
        <w:t>"</w:t>
      </w:r>
      <w:r w:rsidRPr="00561984">
        <w:t>Engagement: The Nation</w:t>
      </w:r>
      <w:r w:rsidRPr="00561984">
        <w:t>~’</w:t>
      </w:r>
      <w:r w:rsidRPr="00561984">
        <w:t>s Premier Grand Strategy, Who</w:t>
      </w:r>
      <w:r w:rsidRPr="00561984">
        <w:t>~’</w:t>
      </w:r>
      <w:r w:rsidRPr="00561984">
        <w:t xml:space="preserve">s In Charge?, April 1 1998, </w:t>
      </w:r>
      <w:r w:rsidRPr="00561984">
        <w:t>[[http://www.dtic.mil/cgi-bin/GetTRDoc?Location=U2%26doc=GetTRDoc.pdf%26AD=ADA342695-http://www.dtic.mil/cgi-bin/GetTRDoc?Location=U2%26doc=GetTRDoc.pdf%26AD=ADA342695]]</w:t>
      </w:r>
      <w:r w:rsidRPr="00561984">
        <w:t>, DTB)</w:t>
      </w:r>
    </w:p>
    <w:p w:rsidR="00561984" w:rsidRPr="00561984" w:rsidRDefault="00561984" w:rsidP="00561984">
      <w:r w:rsidRPr="00561984">
        <w:t xml:space="preserve">Virtually everything the US government does that touches other countries can be traced back to </w:t>
      </w:r>
    </w:p>
    <w:p w:rsidR="00561984" w:rsidRPr="00561984" w:rsidRDefault="00561984" w:rsidP="00561984">
      <w:r w:rsidRPr="00561984">
        <w:t>AND</w:t>
      </w:r>
    </w:p>
    <w:p w:rsidR="00561984" w:rsidRPr="00561984" w:rsidRDefault="00561984" w:rsidP="00561984">
      <w:r w:rsidRPr="00561984">
        <w:t>to market routes also improve access to remote areas for counter narcotics activities.</w:t>
      </w:r>
    </w:p>
    <w:p w:rsidR="00561984" w:rsidRPr="00561984" w:rsidRDefault="00561984" w:rsidP="00561984"/>
    <w:p w:rsidR="00561984" w:rsidRPr="00561984" w:rsidRDefault="00561984" w:rsidP="00561984"/>
    <w:p w:rsidR="00561984" w:rsidRPr="00561984" w:rsidRDefault="00561984" w:rsidP="00561984"/>
    <w:p w:rsidR="00561984" w:rsidRPr="00561984" w:rsidRDefault="00561984" w:rsidP="00561984">
      <w:r w:rsidRPr="00561984">
        <w:t>===</w:t>
      </w:r>
      <w:r w:rsidRPr="00561984">
        <w:t>2ac CP</w:t>
      </w:r>
      <w:r w:rsidRPr="00561984">
        <w:t>===</w:t>
      </w:r>
    </w:p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>Not going for clean tech – it only solves clean tech – it doesn</w:t>
      </w:r>
      <w:r w:rsidRPr="00561984">
        <w:t>~’</w:t>
      </w:r>
      <w:r w:rsidRPr="00561984">
        <w:t>t solve naything else that was cross-x</w:t>
      </w:r>
      <w:r w:rsidRPr="00561984">
        <w:t>====</w:t>
      </w:r>
    </w:p>
    <w:p w:rsidR="00561984" w:rsidRPr="00561984" w:rsidRDefault="00561984" w:rsidP="00561984"/>
    <w:p w:rsidR="00561984" w:rsidRPr="00561984" w:rsidRDefault="00561984" w:rsidP="00561984">
      <w:r w:rsidRPr="00561984">
        <w:t>Perm do both – pass the TH</w:t>
      </w:r>
    </w:p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 xml:space="preserve">___ conditional options are a voting issue- </w:t>
      </w:r>
      <w:r w:rsidRPr="00561984">
        <w:t>====</w:t>
      </w:r>
    </w:p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 xml:space="preserve">A) </w:t>
      </w:r>
      <w:r w:rsidRPr="00561984">
        <w:t>2AC strategy skew</w:t>
      </w:r>
      <w:r w:rsidRPr="00561984">
        <w:t xml:space="preserve">- cross applications prevents and deters reading 2AC offense, kills affirmative strategy </w:t>
      </w:r>
      <w:r w:rsidRPr="00561984">
        <w:t>====</w:t>
      </w:r>
    </w:p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 xml:space="preserve">B) </w:t>
      </w:r>
      <w:r w:rsidRPr="00561984">
        <w:t>Advocacy skills and education</w:t>
      </w:r>
      <w:r w:rsidRPr="00561984">
        <w:t xml:space="preserve"> - we never defend positions in the debate- kills portable skills - bolsters ideological polarization</w:t>
      </w:r>
      <w:r w:rsidRPr="00561984">
        <w:t>====</w:t>
      </w:r>
    </w:p>
    <w:p w:rsidR="00561984" w:rsidRPr="00561984" w:rsidRDefault="00561984" w:rsidP="00561984">
      <w:r w:rsidRPr="00561984">
        <w:t>~~[</w:t>
      </w:r>
      <w:r w:rsidRPr="00561984">
        <w:tab/>
        <w:t>~~] You get dispo</w:t>
      </w:r>
    </w:p>
    <w:p w:rsidR="00561984" w:rsidRPr="00561984" w:rsidRDefault="00561984" w:rsidP="00561984">
      <w:r w:rsidRPr="00561984">
        <w:t>~~[</w:t>
      </w:r>
      <w:r w:rsidRPr="00561984">
        <w:tab/>
        <w:t>~~] You get one condo</w:t>
      </w:r>
    </w:p>
    <w:p w:rsidR="00561984" w:rsidRPr="00561984" w:rsidRDefault="00561984" w:rsidP="00561984"/>
    <w:p w:rsidR="00561984" w:rsidRPr="00561984" w:rsidRDefault="00561984" w:rsidP="00561984"/>
    <w:p w:rsidR="00561984" w:rsidRPr="00561984" w:rsidRDefault="00561984" w:rsidP="00561984">
      <w:r w:rsidRPr="00561984">
        <w:t>===</w:t>
      </w:r>
      <w:r w:rsidRPr="00561984">
        <w:t>2ac Obama good</w:t>
      </w:r>
      <w:r w:rsidRPr="00561984">
        <w:t>===</w:t>
      </w:r>
    </w:p>
    <w:p w:rsidR="00561984" w:rsidRPr="00561984" w:rsidRDefault="00561984" w:rsidP="00561984"/>
    <w:p w:rsidR="00561984" w:rsidRPr="00561984" w:rsidRDefault="00561984" w:rsidP="00561984">
      <w:r w:rsidRPr="00561984">
        <w:t>**====Won~’t pass – GOP filibuster and PC not key====**</w:t>
      </w:r>
    </w:p>
    <w:p w:rsidR="00561984" w:rsidRPr="00561984" w:rsidRDefault="00561984" w:rsidP="00561984">
      <w:pPr>
        <w:rPr>
          <w:sz w:val="16"/>
        </w:rPr>
      </w:pPr>
      <w:r w:rsidRPr="00561984">
        <w:t>**Moran, 9/21 – Political Columnist for PJ Media ("GOP Senators Plan Filibuster of Republican House Continuing Resolution", 9/21/13, http://pjmedia.com/tatler/2013/09/21/gop-senators-plan-filibuster-of-republican-house-continuing-resolution)** GOP Senators</w:t>
      </w:r>
      <w:r w:rsidRPr="00561984">
        <w:rPr>
          <w:sz w:val="16"/>
        </w:rPr>
        <w:t xml:space="preserve">, led by Ted Cruz, </w:t>
      </w:r>
      <w:r w:rsidRPr="00561984">
        <w:t>are planning on filibustering the continuing resolution that just passed the House</w:t>
      </w:r>
      <w:r w:rsidRPr="00561984">
        <w:rPr>
          <w:sz w:val="16"/>
        </w:rPr>
        <w:t xml:space="preserve"> on Friday. </w:t>
      </w:r>
      <w:r w:rsidRPr="00561984">
        <w:t>There is method to this madness</w:t>
      </w:r>
      <w:r w:rsidRPr="00561984">
        <w:rPr>
          <w:sz w:val="16"/>
        </w:rPr>
        <w:t xml:space="preserve">. Harry </w:t>
      </w:r>
      <w:r w:rsidRPr="00561984">
        <w:t>Reid will have to get a successful cloture vote</w:t>
      </w:r>
      <w:r w:rsidRPr="00561984">
        <w:rPr>
          <w:sz w:val="16"/>
        </w:rPr>
        <w:t xml:space="preserve"> — 60 votes — </w:t>
      </w:r>
      <w:r w:rsidRPr="00561984">
        <w:t>to bring the continuing resolution</w:t>
      </w:r>
      <w:r w:rsidRPr="00561984">
        <w:rPr>
          <w:sz w:val="16"/>
        </w:rPr>
        <w:t xml:space="preserve"> passed by the </w:t>
      </w:r>
      <w:r w:rsidRPr="00561984">
        <w:t>House to the floor</w:t>
      </w:r>
      <w:r w:rsidRPr="00561984">
        <w:rPr>
          <w:sz w:val="16"/>
        </w:rPr>
        <w:t>. Once that happens, Reid can use a procedural vote to strip the Obamacare defunding out of the bill, requiring only a simple majority. Cruz and other Republicans believe the only play they have is to pressure Harry Reid over the government shut down by forcing him to allow a straight up or down vote on the bill, including the defunding measure. Are there 6 Democratic Senators who would vote to defund? That</w:t>
      </w:r>
      <w:r w:rsidRPr="00561984">
        <w:rPr>
          <w:sz w:val="16"/>
        </w:rPr>
        <w:t>~’</w:t>
      </w:r>
      <w:r w:rsidRPr="00561984">
        <w:rPr>
          <w:sz w:val="16"/>
        </w:rPr>
        <w:t xml:space="preserve">s what Cruz and his allies want to find out. Roll Call: Sen. Ted </w:t>
      </w:r>
      <w:r w:rsidRPr="00561984">
        <w:t>Cruz</w:t>
      </w:r>
      <w:r w:rsidRPr="00561984">
        <w:rPr>
          <w:sz w:val="16"/>
        </w:rPr>
        <w:t xml:space="preserve"> </w:t>
      </w:r>
      <w:r w:rsidRPr="00561984">
        <w:t>said</w:t>
      </w:r>
      <w:r w:rsidRPr="00561984">
        <w:rPr>
          <w:sz w:val="16"/>
        </w:rPr>
        <w:t xml:space="preserve"> Friday that </w:t>
      </w:r>
      <w:r w:rsidRPr="00561984">
        <w:t>Republican senators should</w:t>
      </w:r>
      <w:r w:rsidRPr="00561984">
        <w:rPr>
          <w:sz w:val="16"/>
        </w:rPr>
        <w:t xml:space="preserve">, in effect, </w:t>
      </w:r>
      <w:r w:rsidRPr="00561984">
        <w:t>filibuster the House-passed continuing resolution in the Senate.</w:t>
      </w:r>
      <w:r w:rsidRPr="00561984">
        <w:rPr>
          <w:sz w:val="16"/>
        </w:rPr>
        <w:t xml:space="preserve"> The Texas Republican is calling on his colleagues to oppose limiting debate on it, warning against what he calls procedural trickery. </w:t>
      </w:r>
      <w:r w:rsidRPr="00561984">
        <w:rPr>
          <w:sz w:val="16"/>
        </w:rPr>
        <w:t>"</w:t>
      </w:r>
      <w:r w:rsidRPr="00561984">
        <w:rPr>
          <w:sz w:val="16"/>
        </w:rPr>
        <w:t>Step two is the Senate, where all accounts suggest Harry Reid plans to use procedural gimmicks to try to add funding back in for Obamacare,</w:t>
      </w:r>
      <w:r w:rsidRPr="00561984">
        <w:rPr>
          <w:sz w:val="16"/>
        </w:rPr>
        <w:t>"</w:t>
      </w:r>
      <w:r w:rsidRPr="00561984">
        <w:rPr>
          <w:sz w:val="16"/>
        </w:rPr>
        <w:t xml:space="preserve"> Cruz said. </w:t>
      </w:r>
      <w:r w:rsidRPr="00561984">
        <w:rPr>
          <w:sz w:val="16"/>
        </w:rPr>
        <w:t>"</w:t>
      </w:r>
      <w:r w:rsidRPr="00561984">
        <w:rPr>
          <w:sz w:val="16"/>
        </w:rPr>
        <w:t xml:space="preserve">If Reid pursues this plan — if he insists on using a 50-vote threshold to fund Obamacare with a partisan </w:t>
      </w:r>
      <w:r w:rsidRPr="00561984">
        <w:rPr>
          <w:sz w:val="16"/>
        </w:rPr>
        <w:lastRenderedPageBreak/>
        <w:t xml:space="preserve">vote of only Democrats — then I hope that </w:t>
      </w:r>
      <w:r w:rsidRPr="00561984">
        <w:t>every Senate Republican will stand together and oppose cloture on the bill in order to keep the House bill intact and not let Harry Reid add Obamacare funding back in</w:t>
      </w:r>
      <w:r w:rsidRPr="00561984">
        <w:rPr>
          <w:sz w:val="16"/>
        </w:rPr>
        <w:t>.</w:t>
      </w:r>
      <w:r w:rsidRPr="00561984">
        <w:rPr>
          <w:sz w:val="16"/>
        </w:rPr>
        <w:t>"</w:t>
      </w:r>
      <w:r w:rsidRPr="00561984">
        <w:rPr>
          <w:sz w:val="16"/>
        </w:rPr>
        <w:t xml:space="preserve"> </w:t>
      </w:r>
      <w:r w:rsidRPr="00561984">
        <w:rPr>
          <w:sz w:val="16"/>
        </w:rPr>
        <w:t>"</w:t>
      </w:r>
      <w:r w:rsidRPr="00561984">
        <w:t>Now is</w:t>
      </w:r>
      <w:r w:rsidRPr="00561984">
        <w:rPr>
          <w:sz w:val="16"/>
        </w:rPr>
        <w:t xml:space="preserve"> a </w:t>
      </w:r>
      <w:r w:rsidRPr="00561984">
        <w:t>time for party unity</w:t>
      </w:r>
      <w:r w:rsidRPr="00561984">
        <w:rPr>
          <w:sz w:val="16"/>
        </w:rPr>
        <w:t>; Senate Republicans should stand side-by-side with courageous House Republicans,</w:t>
      </w:r>
      <w:r w:rsidRPr="00561984">
        <w:rPr>
          <w:sz w:val="16"/>
        </w:rPr>
        <w:t>"</w:t>
      </w:r>
      <w:r w:rsidRPr="00561984">
        <w:rPr>
          <w:sz w:val="16"/>
        </w:rPr>
        <w:t xml:space="preserve"> Cruz said. </w:t>
      </w:r>
      <w:r w:rsidRPr="00561984">
        <w:t>The statement underscores the unwinnable procedural hand faced by conservative senators,</w:t>
      </w:r>
      <w:r w:rsidRPr="00561984">
        <w:rPr>
          <w:sz w:val="16"/>
        </w:rPr>
        <w:t xml:space="preserve"> however. They know that Senate Majority Leader Harry Reid will move to strike out the Obamacare defunding language after getting the 60 votes needed to limit debate, but they can</w:t>
      </w:r>
      <w:r w:rsidRPr="00561984">
        <w:rPr>
          <w:sz w:val="16"/>
        </w:rPr>
        <w:t>~’</w:t>
      </w:r>
      <w:r w:rsidRPr="00561984">
        <w:rPr>
          <w:sz w:val="16"/>
        </w:rPr>
        <w:t>t stop him without effectively endorsing a government shutdown. The Nevada Democrat</w:t>
      </w:r>
      <w:r w:rsidRPr="00561984">
        <w:rPr>
          <w:sz w:val="16"/>
        </w:rPr>
        <w:t>~’</w:t>
      </w:r>
      <w:r w:rsidRPr="00561984">
        <w:rPr>
          <w:sz w:val="16"/>
        </w:rPr>
        <w:t>s move is completely in keeping with long-standing Senate rules. Pending germane amendments and motions, such as a motion to strike, are allowed simple-majority votes after debate</w:t>
      </w:r>
      <w:r w:rsidRPr="00561984">
        <w:rPr>
          <w:sz w:val="16"/>
        </w:rPr>
        <w:t>~’</w:t>
      </w:r>
      <w:r w:rsidRPr="00561984">
        <w:rPr>
          <w:sz w:val="16"/>
        </w:rPr>
        <w:t xml:space="preserve">s been limited. </w:t>
      </w:r>
      <w:r w:rsidRPr="00561984">
        <w:rPr>
          <w:sz w:val="16"/>
        </w:rPr>
        <w:t>"</w:t>
      </w:r>
      <w:r w:rsidRPr="00561984">
        <w:rPr>
          <w:sz w:val="16"/>
        </w:rPr>
        <w:t>Republicans are simply postponing for a few days the inevitable choice they must face: pass a clean bill to fund the government, or force a shutdown. I have said it before but it seems to bear repeating: The Senate will not pass any bill that defunds or delays Obamacare,</w:t>
      </w:r>
      <w:r w:rsidRPr="00561984">
        <w:rPr>
          <w:sz w:val="16"/>
        </w:rPr>
        <w:t>"</w:t>
      </w:r>
      <w:r w:rsidRPr="00561984">
        <w:rPr>
          <w:sz w:val="16"/>
        </w:rPr>
        <w:t xml:space="preserve"> Reid said in a Friday statement. Cruz</w:t>
      </w:r>
      <w:r w:rsidRPr="00561984">
        <w:rPr>
          <w:sz w:val="16"/>
        </w:rPr>
        <w:t>~’</w:t>
      </w:r>
      <w:r w:rsidRPr="00561984">
        <w:rPr>
          <w:sz w:val="16"/>
        </w:rPr>
        <w:t xml:space="preserve">s statement came shortly after the head of the Senate Conservatives Fund said likewise. </w:t>
      </w:r>
      <w:r w:rsidRPr="00561984">
        <w:rPr>
          <w:sz w:val="16"/>
        </w:rPr>
        <w:t>"</w:t>
      </w:r>
      <w:r w:rsidRPr="00561984">
        <w:rPr>
          <w:sz w:val="16"/>
        </w:rPr>
        <w:t xml:space="preserve">Harry Reid needs 60 votes to approve his plan to fund Obamacare. </w:t>
      </w:r>
      <w:r w:rsidRPr="00561984">
        <w:t>If 41 Republicans stand strong and oppose cloture, they can defeat Reid~’s plan</w:t>
      </w:r>
      <w:r w:rsidRPr="00561984">
        <w:rPr>
          <w:sz w:val="16"/>
        </w:rPr>
        <w:t xml:space="preserve"> to fund Obamacare. However, if Republicans waffle and vote for cloture, it will grease the skids for Reid</w:t>
      </w:r>
      <w:r w:rsidRPr="00561984">
        <w:rPr>
          <w:sz w:val="16"/>
        </w:rPr>
        <w:t>~’</w:t>
      </w:r>
      <w:r w:rsidRPr="00561984">
        <w:rPr>
          <w:sz w:val="16"/>
        </w:rPr>
        <w:t>s plan to fund Obamacare. It</w:t>
      </w:r>
      <w:r w:rsidRPr="00561984">
        <w:rPr>
          <w:sz w:val="16"/>
        </w:rPr>
        <w:t>~’</w:t>
      </w:r>
      <w:r w:rsidRPr="00561984">
        <w:rPr>
          <w:sz w:val="16"/>
        </w:rPr>
        <w:t>s pretty simple — any Republican who votes for cloture is voting to fund Obamacare,</w:t>
      </w:r>
      <w:r w:rsidRPr="00561984">
        <w:rPr>
          <w:sz w:val="16"/>
        </w:rPr>
        <w:t>"</w:t>
      </w:r>
      <w:r w:rsidRPr="00561984">
        <w:rPr>
          <w:sz w:val="16"/>
        </w:rPr>
        <w:t xml:space="preserve"> SCF Executive Director Matt Hoskins said.</w:t>
      </w:r>
    </w:p>
    <w:p w:rsidR="00561984" w:rsidRPr="00561984" w:rsidRDefault="00561984" w:rsidP="00561984"/>
    <w:p w:rsidR="00561984" w:rsidRPr="00561984" w:rsidRDefault="00561984" w:rsidP="00561984">
      <w:r w:rsidRPr="00561984">
        <w:t>**The 1NC link card says nothing – just says THA is politically diverse – not that it would sap Obama~’s PC**</w:t>
      </w:r>
    </w:p>
    <w:p w:rsidR="00561984" w:rsidRPr="00561984" w:rsidRDefault="00561984" w:rsidP="00561984"/>
    <w:p w:rsidR="00561984" w:rsidRPr="00561984" w:rsidRDefault="00561984" w:rsidP="00561984">
      <w:r w:rsidRPr="00561984">
        <w:t>**PC low – Summers nomination**</w:t>
      </w:r>
    </w:p>
    <w:p w:rsidR="00561984" w:rsidRPr="00561984" w:rsidRDefault="00561984" w:rsidP="00561984">
      <w:r w:rsidRPr="00561984">
        <w:t>**Koffler, 9/17 – White House Reporter ("Chuck Todd: White House Screwed Up Summers Nomination", 9/17/13, http://www.whitehousedossier.com/2013/09/17/chuck-todd-white-house-screwed-summers-nomination)**</w:t>
      </w:r>
    </w:p>
    <w:p w:rsidR="00561984" w:rsidRPr="00561984" w:rsidRDefault="00561984" w:rsidP="00561984">
      <w:r w:rsidRPr="00561984">
        <w:t xml:space="preserve">MSNBC~’s Chuck Todd this morning laid blame directly at the North Portico doorstep for President </w:t>
      </w:r>
    </w:p>
    <w:p w:rsidR="00561984" w:rsidRPr="00561984" w:rsidRDefault="00561984" w:rsidP="00561984">
      <w:r w:rsidRPr="00561984">
        <w:t>AND</w:t>
      </w:r>
    </w:p>
    <w:p w:rsidR="00561984" w:rsidRPr="00561984" w:rsidRDefault="00561984" w:rsidP="00561984">
      <w:r w:rsidRPr="00561984">
        <w:t>political capital" he can~’t punish Democrats for opposing Summers, Todd said.</w:t>
      </w:r>
    </w:p>
    <w:p w:rsidR="00561984" w:rsidRPr="00561984" w:rsidRDefault="00561984" w:rsidP="00561984">
      <w:pPr>
        <w:rPr>
          <w:sz w:val="16"/>
        </w:rPr>
      </w:pPr>
    </w:p>
    <w:p w:rsidR="00561984" w:rsidRPr="00561984" w:rsidRDefault="00561984" w:rsidP="00561984"/>
    <w:p w:rsidR="00561984" w:rsidRPr="00561984" w:rsidRDefault="00561984" w:rsidP="00561984">
      <w:r w:rsidRPr="00561984">
        <w:t>**====Obama is pushing EPA regs – congressional backlash means fights are inevitable====**</w:t>
      </w:r>
    </w:p>
    <w:p w:rsidR="00561984" w:rsidRPr="00561984" w:rsidRDefault="00561984" w:rsidP="00561984">
      <w:r w:rsidRPr="00561984">
        <w:t>**Shear, 9/20 – Columnist for NYT ("Administration to Press Ahead With Carbon Limits", 9/20/13, http://www.nytimes.com/2013/09/21/us/politics/obama-administration-carbon-limits.html)**</w:t>
      </w:r>
    </w:p>
    <w:p w:rsidR="00561984" w:rsidRPr="00561984" w:rsidRDefault="00561984" w:rsidP="00561984">
      <w:r w:rsidRPr="00561984">
        <w:t xml:space="preserve">WASHINGTON — The Obama administration on Friday announced that it was not backing down from </w:t>
      </w:r>
    </w:p>
    <w:p w:rsidR="00561984" w:rsidRPr="00561984" w:rsidRDefault="00561984" w:rsidP="00561984">
      <w:r w:rsidRPr="00561984">
        <w:t>AND</w:t>
      </w:r>
    </w:p>
    <w:p w:rsidR="00561984" w:rsidRPr="00561984" w:rsidRDefault="00561984" w:rsidP="00561984">
      <w:r w:rsidRPr="00561984">
        <w:t>a vote to stop this devastating E.P.A. rule."</w:t>
      </w:r>
    </w:p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>Obama not focused on budget vote – he won</w:t>
      </w:r>
      <w:r w:rsidRPr="00561984">
        <w:t>~’</w:t>
      </w:r>
      <w:r w:rsidRPr="00561984">
        <w:t>t make concessions</w:t>
      </w:r>
      <w:r w:rsidRPr="00561984">
        <w:t>====</w:t>
      </w:r>
    </w:p>
    <w:p w:rsidR="00561984" w:rsidRPr="00561984" w:rsidRDefault="00561984" w:rsidP="00561984">
      <w:pPr>
        <w:rPr>
          <w:sz w:val="16"/>
        </w:rPr>
      </w:pPr>
      <w:r w:rsidRPr="00561984">
        <w:t>**Fox 9-19**</w:t>
      </w:r>
      <w:r w:rsidRPr="00561984">
        <w:rPr>
          <w:sz w:val="16"/>
        </w:rPr>
        <w:t xml:space="preserve"> (Fox News Politics, </w:t>
      </w:r>
      <w:r w:rsidRPr="00561984">
        <w:rPr>
          <w:sz w:val="16"/>
        </w:rPr>
        <w:t>"</w:t>
      </w:r>
      <w:r w:rsidRPr="00561984">
        <w:rPr>
          <w:sz w:val="16"/>
        </w:rPr>
        <w:t>Boehner blasts Obama for bargaining with Putin, not Congress ahead of budget vote,</w:t>
      </w:r>
      <w:r w:rsidRPr="00561984">
        <w:rPr>
          <w:sz w:val="16"/>
        </w:rPr>
        <w:t>"</w:t>
      </w:r>
      <w:r w:rsidRPr="00561984">
        <w:rPr>
          <w:sz w:val="16"/>
        </w:rPr>
        <w:t xml:space="preserve"> </w:t>
      </w:r>
      <w:r w:rsidRPr="00561984">
        <w:rPr>
          <w:sz w:val="16"/>
        </w:rPr>
        <w:t>[[http://www.foxnews.com/politics/2013/09/19/white-house-threatens-to-veto-de-fund-obamacare-bill/-http://www.foxnews.com/politics/2013/09/19/white-house-threatens-to-veto-de-fund-obamacare-bill/]]</w:t>
      </w:r>
      <w:r w:rsidRPr="00561984">
        <w:rPr>
          <w:sz w:val="16"/>
        </w:rPr>
        <w:t>, 9-19-13)</w:t>
      </w:r>
    </w:p>
    <w:p w:rsidR="00561984" w:rsidRPr="00561984" w:rsidRDefault="00561984" w:rsidP="00561984">
      <w:r w:rsidRPr="00561984">
        <w:t xml:space="preserve">House Speaker John Boehner ripped President Obama for negotiating with Vladimir Putin while giving congressional </w:t>
      </w:r>
    </w:p>
    <w:p w:rsidR="00561984" w:rsidRPr="00561984" w:rsidRDefault="00561984" w:rsidP="00561984">
      <w:r w:rsidRPr="00561984">
        <w:t>AND</w:t>
      </w:r>
    </w:p>
    <w:p w:rsidR="00561984" w:rsidRPr="00561984" w:rsidRDefault="00561984" w:rsidP="00561984">
      <w:r w:rsidRPr="00561984">
        <w:lastRenderedPageBreak/>
        <w:t xml:space="preserve">ideological agenda that threatens our economy and the interests of the middle class." </w:t>
      </w:r>
    </w:p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>Oil and gas lobbies love the plan</w:t>
      </w:r>
      <w:r w:rsidRPr="00561984">
        <w:t>====</w:t>
      </w:r>
    </w:p>
    <w:p w:rsidR="00561984" w:rsidRPr="00561984" w:rsidRDefault="00561984" w:rsidP="00561984">
      <w:pPr>
        <w:jc w:val="both"/>
      </w:pPr>
      <w:r w:rsidRPr="00561984">
        <w:t>**Kollipara ~’12 **</w:t>
      </w:r>
    </w:p>
    <w:p w:rsidR="00561984" w:rsidRPr="00561984" w:rsidRDefault="00561984" w:rsidP="00561984">
      <w:pPr>
        <w:jc w:val="both"/>
      </w:pPr>
      <w:r w:rsidRPr="00561984">
        <w:t>**(Puneet, "U.S., Mexico, reach accord on drilling below maritime border", Fuel Fix, 2-20-2012, http://fuelfix.com/blog/2012/02/20/449517/)**</w:t>
      </w:r>
    </w:p>
    <w:p w:rsidR="00561984" w:rsidRPr="00561984" w:rsidRDefault="00561984" w:rsidP="00561984">
      <w:r w:rsidRPr="00561984">
        <w:t xml:space="preserve">The agreement announced today also would lift a moratorium on waters in a buffer area </w:t>
      </w:r>
    </w:p>
    <w:p w:rsidR="00561984" w:rsidRPr="00561984" w:rsidRDefault="00561984" w:rsidP="00561984">
      <w:r w:rsidRPr="00561984">
        <w:t>AND</w:t>
      </w:r>
    </w:p>
    <w:p w:rsidR="00561984" w:rsidRPr="00561984" w:rsidRDefault="00561984" w:rsidP="00561984">
      <w:r w:rsidRPr="00561984">
        <w:t>172 million barrels of oil and 304 billion cubic feet of natural gas.</w:t>
      </w:r>
    </w:p>
    <w:p w:rsidR="00561984" w:rsidRPr="00561984" w:rsidRDefault="00561984" w:rsidP="00561984">
      <w:pPr>
        <w:jc w:val="both"/>
      </w:pPr>
    </w:p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>Turns the DA</w:t>
      </w:r>
      <w:r w:rsidRPr="00561984">
        <w:t>====</w:t>
      </w:r>
    </w:p>
    <w:p w:rsidR="00561984" w:rsidRPr="00561984" w:rsidRDefault="00561984" w:rsidP="00561984">
      <w:pPr>
        <w:jc w:val="both"/>
      </w:pPr>
      <w:r w:rsidRPr="00561984">
        <w:t>**Froomkin ~’11 **</w:t>
      </w:r>
    </w:p>
    <w:p w:rsidR="00561984" w:rsidRPr="00561984" w:rsidRDefault="00561984" w:rsidP="00561984">
      <w:pPr>
        <w:jc w:val="both"/>
      </w:pPr>
      <w:r w:rsidRPr="00561984">
        <w:t>**(Dan, "How the Oil Lobby Greases Washington~’s Wheels", Huffington Post, 4-6-2011, http://www.huffingtonpost.com/2011/04/06/how-the-oil-lobby-greases_n_845720.html)**</w:t>
      </w:r>
    </w:p>
    <w:p w:rsidR="00561984" w:rsidRPr="00561984" w:rsidRDefault="00561984" w:rsidP="00561984">
      <w:r w:rsidRPr="00561984">
        <w:lastRenderedPageBreak/>
        <w:t xml:space="preserve">Clout in Washington isn~’t about winning legislative battles — it~’s about making sure that they </w:t>
      </w:r>
    </w:p>
    <w:p w:rsidR="00561984" w:rsidRPr="00561984" w:rsidRDefault="00561984" w:rsidP="00561984">
      <w:r w:rsidRPr="00561984">
        <w:t>AND</w:t>
      </w:r>
    </w:p>
    <w:p w:rsidR="00561984" w:rsidRPr="00561984" w:rsidRDefault="00561984" w:rsidP="00561984">
      <w:r w:rsidRPr="00561984">
        <w:t>votes to block any legislation — never even took a stab at it.</w:t>
      </w:r>
    </w:p>
    <w:p w:rsidR="00561984" w:rsidRPr="00561984" w:rsidRDefault="00561984" w:rsidP="00561984"/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>DA</w:t>
      </w:r>
      <w:r w:rsidRPr="00561984">
        <w:t>~’</w:t>
      </w:r>
      <w:r w:rsidRPr="00561984">
        <w:t xml:space="preserve">s not intrinsic </w:t>
      </w:r>
      <w:r w:rsidRPr="00561984">
        <w:t>====</w:t>
      </w:r>
    </w:p>
    <w:p w:rsidR="00561984" w:rsidRPr="00561984" w:rsidRDefault="00561984" w:rsidP="00561984"/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>Fiat solves link</w:t>
      </w:r>
      <w:r w:rsidRPr="00561984">
        <w:t>====</w:t>
      </w:r>
    </w:p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>Shutdown not likely</w:t>
      </w:r>
      <w:r w:rsidRPr="00561984">
        <w:t>====</w:t>
      </w:r>
    </w:p>
    <w:p w:rsidR="00561984" w:rsidRPr="00561984" w:rsidRDefault="00561984" w:rsidP="00561984">
      <w:r w:rsidRPr="00561984">
        <w:t>**Ungar, 9/19 – Writer for Forbes and a Democratic strategist with Mercury Public Affairs (Rick, "Government Shut Down Likely To Actually Happen This Time," Forbes, 19 September 2013, http://www.forbes.com/sites/rickungar/2013/09/19/government-shut-down-likely-to-actually-happen-this-time/)//HO**</w:t>
      </w:r>
    </w:p>
    <w:p w:rsidR="00561984" w:rsidRPr="00561984" w:rsidRDefault="00561984" w:rsidP="00561984">
      <w:r w:rsidRPr="00561984">
        <w:t xml:space="preserve">So it goes with modern government in the United States and its own version of </w:t>
      </w:r>
    </w:p>
    <w:p w:rsidR="00561984" w:rsidRPr="00561984" w:rsidRDefault="00561984" w:rsidP="00561984">
      <w:r w:rsidRPr="00561984">
        <w:t>AND</w:t>
      </w:r>
    </w:p>
    <w:p w:rsidR="00561984" w:rsidRPr="00561984" w:rsidRDefault="00561984" w:rsidP="00561984">
      <w:r w:rsidRPr="00561984">
        <w:t>to clear out the bad blood.¶ Can~’t happen soon enough for me.</w:t>
      </w:r>
    </w:p>
    <w:p w:rsidR="00561984" w:rsidRPr="00561984" w:rsidRDefault="00561984" w:rsidP="00561984"/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>Winners win – empirically proven, it</w:t>
      </w:r>
      <w:r w:rsidRPr="00561984">
        <w:t>~’</w:t>
      </w:r>
      <w:r w:rsidRPr="00561984">
        <w:t>s true for energy, and compromises don</w:t>
      </w:r>
      <w:r w:rsidRPr="00561984">
        <w:t>~’</w:t>
      </w:r>
      <w:r w:rsidRPr="00561984">
        <w:t>t work</w:t>
      </w:r>
      <w:r w:rsidRPr="00561984">
        <w:t>====</w:t>
      </w:r>
    </w:p>
    <w:p w:rsidR="00561984" w:rsidRPr="00561984" w:rsidRDefault="00561984" w:rsidP="00561984">
      <w:r w:rsidRPr="00561984">
        <w:t>**Gergen 1/19 – CNN Senior Political Analyst**</w:t>
      </w:r>
    </w:p>
    <w:p w:rsidR="00561984" w:rsidRPr="00561984" w:rsidRDefault="00561984" w:rsidP="00561984">
      <w:r w:rsidRPr="00561984">
        <w:t>**(David, "Obama 2.0: Smarter – but wiser?", CNN, 1-19-2013, http://www.cnn.com/2013/01/18/opinion/gergen-obama-two/index.html)**</w:t>
      </w:r>
    </w:p>
    <w:p w:rsidR="00561984" w:rsidRPr="00561984" w:rsidRDefault="00561984" w:rsidP="00561984">
      <w:r w:rsidRPr="00561984">
        <w:t xml:space="preserve">On the eve of his second inaugural, President Obama appears smarter, tougher and </w:t>
      </w:r>
    </w:p>
    <w:p w:rsidR="00561984" w:rsidRPr="00561984" w:rsidRDefault="00561984" w:rsidP="00561984">
      <w:r w:rsidRPr="00561984">
        <w:t>AND</w:t>
      </w:r>
    </w:p>
    <w:p w:rsidR="00561984" w:rsidRPr="00561984" w:rsidRDefault="00561984" w:rsidP="00561984">
      <w:r w:rsidRPr="00561984">
        <w:t>for a "grand bargain" appear to be hanging by a thread.</w:t>
      </w:r>
    </w:p>
    <w:p w:rsidR="00561984" w:rsidRPr="00561984" w:rsidRDefault="00561984" w:rsidP="00561984">
      <w:pPr>
        <w:rPr>
          <w:sz w:val="16"/>
        </w:rPr>
      </w:pPr>
    </w:p>
    <w:p w:rsidR="00561984" w:rsidRPr="00561984" w:rsidRDefault="00561984" w:rsidP="00561984"/>
    <w:p w:rsidR="00561984" w:rsidRPr="00561984" w:rsidRDefault="00561984" w:rsidP="00561984"/>
    <w:p w:rsidR="00561984" w:rsidRPr="00561984" w:rsidRDefault="00561984" w:rsidP="00561984">
      <w:r w:rsidRPr="00561984">
        <w:t>===</w:t>
      </w:r>
      <w:r w:rsidRPr="00561984">
        <w:t>2ac neolib</w:t>
      </w:r>
      <w:r w:rsidRPr="00561984">
        <w:t>===</w:t>
      </w:r>
    </w:p>
    <w:p w:rsidR="00561984" w:rsidRPr="00561984" w:rsidRDefault="00561984" w:rsidP="00561984">
      <w:r w:rsidRPr="00561984">
        <w:t>The role of the ballot is to **evaluate the simulated consequences of plan passage- anything else distracts away from the stasis point of discussion, and guts predictability**</w:t>
      </w:r>
    </w:p>
    <w:p w:rsidR="00561984" w:rsidRPr="00561984" w:rsidRDefault="00561984" w:rsidP="00561984">
      <w:pPr>
        <w:keepNext/>
        <w:keepLines/>
        <w:spacing w:before="200"/>
        <w:outlineLvl w:val="3"/>
      </w:pPr>
      <w:r w:rsidRPr="00561984">
        <w:t xml:space="preserve">Net-benefit is Latin American policy discussions—they are necessary to create real world change – anything else is a DA to the alt~’s method </w:t>
      </w:r>
    </w:p>
    <w:p w:rsidR="00561984" w:rsidRPr="00561984" w:rsidRDefault="00561984" w:rsidP="00561984">
      <w:pPr>
        <w:rPr>
          <w:sz w:val="16"/>
        </w:rPr>
      </w:pPr>
      <w:r w:rsidRPr="00561984">
        <w:t>González no date</w:t>
      </w:r>
      <w:r w:rsidRPr="00561984">
        <w:rPr>
          <w:sz w:val="16"/>
        </w:rPr>
        <w:t xml:space="preserve"> (Francisco E.- Riordan Roett Senior Associate Professor of Latin American Studies at Johns Hopkins and British Academy Postdoctoral Fellow at Nuffield College at the University of Oxford; was a professorial lecturer at SAIS</w:t>
      </w:r>
      <w:r w:rsidRPr="00561984">
        <w:rPr>
          <w:sz w:val="16"/>
        </w:rPr>
        <w:t>~’</w:t>
      </w:r>
      <w:r w:rsidRPr="00561984">
        <w:rPr>
          <w:sz w:val="16"/>
        </w:rPr>
        <w:t>s Bologna Center and a lecturer in politics at St. John</w:t>
      </w:r>
      <w:r w:rsidRPr="00561984">
        <w:rPr>
          <w:sz w:val="16"/>
        </w:rPr>
        <w:t>~’</w:t>
      </w:r>
      <w:r w:rsidRPr="00561984">
        <w:rPr>
          <w:sz w:val="16"/>
        </w:rPr>
        <w:t xml:space="preserve">s College at the University of Oxford; received 2006 SAIS Excellence in Teaching Award; Ph.D., politics, University of Oxford; </w:t>
      </w:r>
      <w:r w:rsidRPr="00561984">
        <w:rPr>
          <w:sz w:val="16"/>
        </w:rPr>
        <w:t>"</w:t>
      </w:r>
      <w:r w:rsidRPr="00561984">
        <w:rPr>
          <w:sz w:val="16"/>
        </w:rPr>
        <w:t>POLITICS AND POLICIES</w:t>
      </w:r>
      <w:r w:rsidRPr="00561984">
        <w:rPr>
          <w:sz w:val="16"/>
        </w:rPr>
        <w:t>"</w:t>
      </w:r>
      <w:r w:rsidRPr="00561984">
        <w:rPr>
          <w:sz w:val="16"/>
        </w:rPr>
        <w:t>; http://lasa.international.pitt.edu/LARR/prot/fulltext/vol48no1/48-1_221-227_gonzales.pdf)</w:t>
      </w:r>
    </w:p>
    <w:p w:rsidR="00561984" w:rsidRPr="00561984" w:rsidRDefault="00561984" w:rsidP="00561984">
      <w:r w:rsidRPr="00561984">
        <w:t xml:space="preserve">The growing interest in the interaction of policies and politics is a welcome antidote to </w:t>
      </w:r>
    </w:p>
    <w:p w:rsidR="00561984" w:rsidRPr="00561984" w:rsidRDefault="00561984" w:rsidP="00561984">
      <w:r w:rsidRPr="00561984">
        <w:t>AND</w:t>
      </w:r>
    </w:p>
    <w:p w:rsidR="00561984" w:rsidRPr="00561984" w:rsidRDefault="00561984" w:rsidP="00561984">
      <w:r w:rsidRPr="00561984">
        <w:t>reviewed in these pages make original individual and collective contributions to this endeavor.</w:t>
      </w:r>
    </w:p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 xml:space="preserve">Non-unique – passed in Mexico </w:t>
      </w:r>
      <w:r w:rsidRPr="00561984">
        <w:t>====</w:t>
      </w:r>
    </w:p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 xml:space="preserve">No neoliberal movements </w:t>
      </w:r>
      <w:r w:rsidRPr="00561984">
        <w:t>====</w:t>
      </w:r>
    </w:p>
    <w:p w:rsidR="00561984" w:rsidRPr="00561984" w:rsidRDefault="00561984" w:rsidP="00561984">
      <w:pPr>
        <w:rPr>
          <w:sz w:val="16"/>
          <w:szCs w:val="16"/>
        </w:rPr>
      </w:pPr>
      <w:r w:rsidRPr="00561984">
        <w:t xml:space="preserve">Franks, 07 </w:t>
      </w:r>
      <w:r w:rsidRPr="00561984">
        <w:rPr>
          <w:sz w:val="16"/>
          <w:szCs w:val="16"/>
        </w:rPr>
        <w:t>Glasgow political philosophy lecturer,</w:t>
      </w:r>
      <w:r w:rsidRPr="00561984">
        <w:t xml:space="preserve"> </w:t>
      </w:r>
      <w:r w:rsidRPr="00561984">
        <w:rPr>
          <w:sz w:val="16"/>
          <w:szCs w:val="16"/>
        </w:rPr>
        <w:t xml:space="preserve">(Benjamin, </w:t>
      </w:r>
      <w:r w:rsidRPr="00561984">
        <w:rPr>
          <w:sz w:val="16"/>
          <w:szCs w:val="16"/>
        </w:rPr>
        <w:t>"</w:t>
      </w:r>
      <w:r w:rsidRPr="00561984">
        <w:rPr>
          <w:sz w:val="16"/>
          <w:szCs w:val="16"/>
        </w:rPr>
        <w:t>Who Are You to tell me to Question Authority?</w:t>
      </w:r>
      <w:r w:rsidRPr="00561984">
        <w:rPr>
          <w:sz w:val="16"/>
          <w:szCs w:val="16"/>
        </w:rPr>
        <w:t>"</w:t>
      </w:r>
      <w:r w:rsidRPr="00561984">
        <w:rPr>
          <w:sz w:val="16"/>
          <w:szCs w:val="16"/>
        </w:rPr>
        <w:t xml:space="preserve">, Variant issue 29, </w:t>
      </w:r>
      <w:r w:rsidRPr="00561984">
        <w:rPr>
          <w:sz w:val="16"/>
          <w:szCs w:val="16"/>
        </w:rPr>
        <w:t>[[</w:t>
      </w:r>
      <w:r w:rsidRPr="00561984">
        <w:rPr>
          <w:sz w:val="16"/>
          <w:szCs w:val="16"/>
        </w:rPr>
        <w:t>http://www.variant.org.uk/29texts/Franks29.html</w:t>
      </w:r>
      <w:r w:rsidRPr="00561984">
        <w:rPr>
          <w:sz w:val="16"/>
          <w:szCs w:val="16"/>
        </w:rPr>
        <w:t>-http://www.variant.org.uk/29texts/Franks29.html]]</w:t>
      </w:r>
      <w:r w:rsidRPr="00561984">
        <w:rPr>
          <w:sz w:val="16"/>
          <w:szCs w:val="16"/>
        </w:rPr>
        <w:t>)</w:t>
      </w:r>
    </w:p>
    <w:p w:rsidR="00561984" w:rsidRPr="00561984" w:rsidRDefault="00561984" w:rsidP="00561984">
      <w:r w:rsidRPr="00561984">
        <w:t xml:space="preserve">Potentially stronger criticisms of Giroux~’s text lie precisely in his underlying hypothesis concerning the totalising </w:t>
      </w:r>
    </w:p>
    <w:p w:rsidR="00561984" w:rsidRPr="00561984" w:rsidRDefault="00561984" w:rsidP="00561984">
      <w:r w:rsidRPr="00561984">
        <w:t>AND</w:t>
      </w:r>
    </w:p>
    <w:p w:rsidR="00561984" w:rsidRPr="00561984" w:rsidRDefault="00561984" w:rsidP="00561984">
      <w:r w:rsidRPr="00561984">
        <w:t xml:space="preserve">or fails to measure up to the ~’educators~’ standard of critical evaluation. </w:t>
      </w:r>
    </w:p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>Perm do both – if the ALT is overcome the SQ – it</w:t>
      </w:r>
      <w:r w:rsidRPr="00561984">
        <w:t>~’</w:t>
      </w:r>
      <w:r w:rsidRPr="00561984">
        <w:t xml:space="preserve">s </w:t>
      </w:r>
      <w:r w:rsidRPr="00561984">
        <w:t>probs</w:t>
      </w:r>
      <w:r w:rsidRPr="00561984">
        <w:t xml:space="preserve"> able to overcome the residual links to the AFF</w:t>
      </w:r>
      <w:r w:rsidRPr="00561984">
        <w:t>====</w:t>
      </w:r>
    </w:p>
    <w:p w:rsidR="00561984" w:rsidRPr="00561984" w:rsidRDefault="00561984" w:rsidP="00561984">
      <w:pPr>
        <w:keepNext/>
        <w:keepLines/>
        <w:tabs>
          <w:tab w:val="left" w:pos="90"/>
        </w:tabs>
        <w:spacing w:before="200"/>
        <w:outlineLvl w:val="3"/>
      </w:pPr>
      <w:r w:rsidRPr="00561984">
        <w:t>No link – already ratified in Mexico – alt cause to alt bc voting neg doesn~’t reject bill in Mexico</w:t>
      </w:r>
    </w:p>
    <w:p w:rsidR="00561984" w:rsidRPr="00561984" w:rsidRDefault="00561984" w:rsidP="00561984">
      <w:pPr>
        <w:keepNext/>
        <w:keepLines/>
        <w:tabs>
          <w:tab w:val="left" w:pos="90"/>
        </w:tabs>
        <w:spacing w:before="200"/>
        <w:outlineLvl w:val="3"/>
      </w:pPr>
      <w:r w:rsidRPr="00561984">
        <w:t>Case is a DA to the alt -</w:t>
      </w:r>
      <w:r w:rsidRPr="00561984">
        <w:t xml:space="preserve"> </w:t>
      </w:r>
      <w:r w:rsidRPr="00561984">
        <w:t xml:space="preserve">economic collapse reinforces the neoliberal model </w:t>
      </w:r>
    </w:p>
    <w:p w:rsidR="00561984" w:rsidRPr="00561984" w:rsidRDefault="00561984" w:rsidP="00561984">
      <w:pPr>
        <w:tabs>
          <w:tab w:val="left" w:pos="90"/>
        </w:tabs>
        <w:rPr>
          <w:sz w:val="16"/>
        </w:rPr>
      </w:pPr>
      <w:r w:rsidRPr="00561984">
        <w:t xml:space="preserve">Mead, 9 – </w:t>
      </w:r>
      <w:r w:rsidRPr="00561984">
        <w:rPr>
          <w:sz w:val="16"/>
        </w:rPr>
        <w:t xml:space="preserve">Senior Fellow in U.S. Foreign Policy at the Council on Foreign Relations (Walter Russell, The New Republic, </w:t>
      </w:r>
      <w:r w:rsidRPr="00561984">
        <w:rPr>
          <w:sz w:val="16"/>
        </w:rPr>
        <w:t>"</w:t>
      </w:r>
      <w:r w:rsidRPr="00561984">
        <w:rPr>
          <w:sz w:val="16"/>
        </w:rPr>
        <w:t>Only Makes You Stronger</w:t>
      </w:r>
      <w:r w:rsidRPr="00561984">
        <w:rPr>
          <w:sz w:val="16"/>
        </w:rPr>
        <w:t>"</w:t>
      </w:r>
      <w:r w:rsidRPr="00561984">
        <w:rPr>
          <w:sz w:val="16"/>
        </w:rPr>
        <w:t xml:space="preserve">, 2/4, </w:t>
      </w:r>
      <w:r w:rsidRPr="00561984">
        <w:rPr>
          <w:sz w:val="16"/>
        </w:rPr>
        <w:t>[[</w:t>
      </w:r>
      <w:r w:rsidRPr="00561984">
        <w:rPr>
          <w:sz w:val="16"/>
        </w:rPr>
        <w:t>http://www.tnr.com/politics/story.html?id=571cbbb9-2887-4d81-8542-92e83915f5f8</w:t>
      </w:r>
      <w:r w:rsidRPr="00561984">
        <w:rPr>
          <w:sz w:val="16"/>
        </w:rPr>
        <w:t>%26</w:t>
      </w:r>
      <w:r w:rsidRPr="00561984">
        <w:rPr>
          <w:sz w:val="16"/>
        </w:rPr>
        <w:t>p=2</w:t>
      </w:r>
      <w:r w:rsidRPr="00561984">
        <w:rPr>
          <w:sz w:val="16"/>
        </w:rPr>
        <w:t>-http://www.tnr.com/politics/story.html?id=571cbbb9-2887-4d81-8542-92e83915f5f8%26p=2]]</w:t>
      </w:r>
      <w:r w:rsidRPr="00561984">
        <w:rPr>
          <w:sz w:val="16"/>
        </w:rPr>
        <w:t>)</w:t>
      </w:r>
    </w:p>
    <w:p w:rsidR="00561984" w:rsidRPr="00561984" w:rsidRDefault="00561984" w:rsidP="00561984">
      <w:r w:rsidRPr="00561984">
        <w:t xml:space="preserve">Perhaps—but the long history of capitalism suggests another possibility. After all, </w:t>
      </w:r>
    </w:p>
    <w:p w:rsidR="00561984" w:rsidRPr="00561984" w:rsidRDefault="00561984" w:rsidP="00561984">
      <w:r w:rsidRPr="00561984">
        <w:t>AND</w:t>
      </w:r>
    </w:p>
    <w:p w:rsidR="00561984" w:rsidRPr="00561984" w:rsidRDefault="00561984" w:rsidP="00561984">
      <w:r w:rsidRPr="00561984">
        <w:t xml:space="preserve">into 2008 breathing fire and boasting of its renewed great-power status. </w:t>
      </w:r>
    </w:p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>Alt doesn</w:t>
      </w:r>
      <w:r w:rsidRPr="00561984">
        <w:t>~’</w:t>
      </w:r>
      <w:r w:rsidRPr="00561984">
        <w:t>t solve their impact- one rejection of the aff isn</w:t>
      </w:r>
      <w:r w:rsidRPr="00561984">
        <w:t>~’</w:t>
      </w:r>
      <w:r w:rsidRPr="00561984">
        <w:t>t sufficient to solve</w:t>
      </w:r>
      <w:r w:rsidRPr="00561984">
        <w:tab/>
      </w:r>
      <w:r w:rsidRPr="00561984">
        <w:t>====</w:t>
      </w:r>
    </w:p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>Utopian/vague alts are a reason to reject the team- block can shift out of 2AC offense</w:t>
      </w:r>
      <w:r w:rsidRPr="00561984">
        <w:t>====</w:t>
      </w:r>
    </w:p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 xml:space="preserve">Scientific knowledge of the environment is best - it </w:t>
      </w:r>
      <w:bookmarkStart w:id="0" w:name="_GoBack"/>
      <w:bookmarkEnd w:id="0"/>
      <w:r w:rsidRPr="00561984">
        <w:t xml:space="preserve">subjects itself to constant </w:t>
      </w:r>
      <w:r w:rsidRPr="00561984">
        <w:t>refinement</w:t>
      </w:r>
      <w:r w:rsidRPr="00561984">
        <w:t xml:space="preserve"> based on empirical evidence </w:t>
      </w:r>
      <w:r w:rsidRPr="00561984">
        <w:t>====</w:t>
      </w:r>
    </w:p>
    <w:p w:rsidR="00561984" w:rsidRPr="00561984" w:rsidRDefault="00561984" w:rsidP="00561984">
      <w:pPr>
        <w:rPr>
          <w:sz w:val="16"/>
          <w:szCs w:val="16"/>
        </w:rPr>
      </w:pPr>
      <w:r w:rsidRPr="00561984">
        <w:t>**Hutcheon**</w:t>
      </w:r>
      <w:r w:rsidRPr="00561984">
        <w:t xml:space="preserve"> </w:t>
      </w:r>
      <w:r w:rsidRPr="00561984">
        <w:t>**93**</w:t>
      </w:r>
      <w:r w:rsidRPr="00561984">
        <w:t>—</w:t>
      </w:r>
      <w:r w:rsidRPr="00561984">
        <w:rPr>
          <w:sz w:val="16"/>
          <w:szCs w:val="16"/>
        </w:rPr>
        <w:t>former prof of sociology of education at U Regina and U British Columbia. Former research advisor to the Health Promotion Branch of the Canadian Department of Health and Welfare and as a director of the Vanier Institute of the Family. Phd in sociology, began at Yale and finished at U Queensland. (Pat, A Critique of "Biology as Ideology: The Doctrine of DNA", http://www.humanists.net/pdhutcheon/humanist%20articles/lewontn.htm)</w:t>
      </w:r>
    </w:p>
    <w:p w:rsidR="00561984" w:rsidRPr="00561984" w:rsidRDefault="00561984" w:rsidP="00561984">
      <w:r w:rsidRPr="00561984">
        <w:t xml:space="preserve">The introductory lecture in this series articulated the increasingly popular "postmodernist" claim that </w:t>
      </w:r>
    </w:p>
    <w:p w:rsidR="00561984" w:rsidRPr="00561984" w:rsidRDefault="00561984" w:rsidP="00561984">
      <w:r w:rsidRPr="00561984">
        <w:t>AND</w:t>
      </w:r>
    </w:p>
    <w:p w:rsidR="00561984" w:rsidRPr="00561984" w:rsidRDefault="00561984" w:rsidP="00561984">
      <w:r w:rsidRPr="00561984">
        <w:t>mean failure, in that the theory itself has altered in the process.</w:t>
      </w:r>
    </w:p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>Neoliberalism is good</w:t>
      </w:r>
      <w:r w:rsidRPr="00561984">
        <w:t xml:space="preserve"> </w:t>
      </w:r>
      <w:r w:rsidRPr="00561984">
        <w:t>– two reasons</w:t>
      </w:r>
      <w:r w:rsidRPr="00561984">
        <w:t>====</w:t>
      </w:r>
    </w:p>
    <w:p w:rsidR="00561984" w:rsidRPr="00561984" w:rsidRDefault="00561984" w:rsidP="00561984">
      <w:pPr>
        <w:pStyle w:val="ListParagraph"/>
        <w:numPr>
          <w:ilvl w:val="0"/>
          <w:numId w:val="1"/>
        </w:numPr>
      </w:pPr>
      <w:r w:rsidRPr="00561984">
        <w:t>Policymaking – develops better initaties in sync with global economic models – clean tech and renewable reforms disprove the impact</w:t>
      </w:r>
    </w:p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>Markets empirically bolster models for peace</w:t>
      </w:r>
      <w:r w:rsidRPr="00561984">
        <w:t>====</w:t>
      </w:r>
    </w:p>
    <w:p w:rsidR="00561984" w:rsidRPr="00561984" w:rsidRDefault="00561984" w:rsidP="00561984">
      <w:pPr>
        <w:rPr>
          <w:sz w:val="16"/>
          <w:szCs w:val="16"/>
        </w:rPr>
      </w:pPr>
      <w:r w:rsidRPr="00561984">
        <w:t xml:space="preserve">Chen, 2K </w:t>
      </w:r>
      <w:r w:rsidRPr="00561984">
        <w:rPr>
          <w:sz w:val="16"/>
          <w:szCs w:val="16"/>
        </w:rPr>
        <w:t xml:space="preserve">(Jim, </w:t>
      </w:r>
      <w:r w:rsidRPr="00561984">
        <w:rPr>
          <w:sz w:val="16"/>
          <w:szCs w:val="16"/>
        </w:rPr>
        <w:t>"</w:t>
      </w:r>
      <w:r w:rsidRPr="00561984">
        <w:rPr>
          <w:sz w:val="16"/>
          <w:szCs w:val="16"/>
        </w:rPr>
        <w:t>ESSAY: PAX MERCATORIA: GLOBALIZATION AS A SECOND CHANCE AT "PEACE FOR OUR TIME</w:t>
      </w:r>
      <w:r w:rsidRPr="00561984">
        <w:rPr>
          <w:sz w:val="16"/>
          <w:szCs w:val="16"/>
        </w:rPr>
        <w:t>"</w:t>
      </w:r>
      <w:r w:rsidRPr="00561984">
        <w:rPr>
          <w:sz w:val="16"/>
          <w:szCs w:val="16"/>
        </w:rPr>
        <w:t>, 24 Fordham Int</w:t>
      </w:r>
      <w:r w:rsidRPr="00561984">
        <w:rPr>
          <w:sz w:val="16"/>
          <w:szCs w:val="16"/>
        </w:rPr>
        <w:t>~’</w:t>
      </w:r>
      <w:r w:rsidRPr="00561984">
        <w:rPr>
          <w:sz w:val="16"/>
          <w:szCs w:val="16"/>
        </w:rPr>
        <w:t>l L.J. 217, lexis)</w:t>
      </w:r>
    </w:p>
    <w:p w:rsidR="00561984" w:rsidRPr="00561984" w:rsidRDefault="00561984" w:rsidP="00561984">
      <w:r w:rsidRPr="00561984">
        <w:t xml:space="preserve">The antiglobalization movement has made some extraordinary claims. Let us transplant a precept of </w:t>
      </w:r>
    </w:p>
    <w:p w:rsidR="00561984" w:rsidRPr="00561984" w:rsidRDefault="00561984" w:rsidP="00561984">
      <w:r w:rsidRPr="00561984">
        <w:t>AND</w:t>
      </w:r>
    </w:p>
    <w:p w:rsidR="00561984" w:rsidRPr="00561984" w:rsidRDefault="00561984" w:rsidP="00561984">
      <w:r w:rsidRPr="00561984">
        <w:t xml:space="preserve">unjustly privileged few. That way runs anew the road to serfdom. n197 </w:t>
      </w:r>
    </w:p>
    <w:p w:rsidR="00561984" w:rsidRPr="00561984" w:rsidRDefault="00561984" w:rsidP="00561984"/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>Method focus causes paradigm wars</w:t>
      </w:r>
      <w:r w:rsidRPr="00561984">
        <w:t>====</w:t>
      </w:r>
    </w:p>
    <w:p w:rsidR="00561984" w:rsidRPr="00561984" w:rsidRDefault="00561984" w:rsidP="00561984">
      <w:r w:rsidRPr="00561984">
        <w:t>**Wendt, ~’98**</w:t>
      </w:r>
      <w:r w:rsidRPr="00561984">
        <w:t xml:space="preserve"> </w:t>
      </w:r>
      <w:r w:rsidRPr="00561984">
        <w:rPr>
          <w:sz w:val="16"/>
          <w:szCs w:val="16"/>
        </w:rPr>
        <w:t xml:space="preserve">– professor of international security – Ohio State University, </w:t>
      </w:r>
      <w:r w:rsidRPr="00561984">
        <w:rPr>
          <w:sz w:val="16"/>
          <w:szCs w:val="16"/>
        </w:rPr>
        <w:t>~’</w:t>
      </w:r>
      <w:r w:rsidRPr="00561984">
        <w:rPr>
          <w:sz w:val="16"/>
          <w:szCs w:val="16"/>
        </w:rPr>
        <w:t xml:space="preserve">98 </w:t>
      </w:r>
      <w:r w:rsidRPr="00561984">
        <w:rPr>
          <w:sz w:val="16"/>
        </w:rPr>
        <w:t xml:space="preserve">(Alexander, </w:t>
      </w:r>
      <w:r w:rsidRPr="00561984">
        <w:rPr>
          <w:bCs/>
          <w:sz w:val="16"/>
        </w:rPr>
        <w:t>"</w:t>
      </w:r>
      <w:r w:rsidRPr="00561984">
        <w:rPr>
          <w:bCs/>
          <w:sz w:val="16"/>
        </w:rPr>
        <w:t>On Constitution and Causation in International Relations,</w:t>
      </w:r>
      <w:r w:rsidRPr="00561984">
        <w:rPr>
          <w:bCs/>
          <w:sz w:val="16"/>
        </w:rPr>
        <w:t>"</w:t>
      </w:r>
      <w:r w:rsidRPr="00561984">
        <w:rPr>
          <w:bCs/>
          <w:sz w:val="16"/>
        </w:rPr>
        <w:t xml:space="preserve"> British International Studies Association)</w:t>
      </w:r>
      <w:r w:rsidRPr="00561984">
        <w:t xml:space="preserve"> </w:t>
      </w:r>
    </w:p>
    <w:p w:rsidR="00561984" w:rsidRPr="00561984" w:rsidRDefault="00561984" w:rsidP="00561984">
      <w:r w:rsidRPr="00561984">
        <w:t xml:space="preserve">As a community, we in the academic study of international politics spend too much </w:t>
      </w:r>
    </w:p>
    <w:p w:rsidR="00561984" w:rsidRPr="00561984" w:rsidRDefault="00561984" w:rsidP="00561984">
      <w:r w:rsidRPr="00561984">
        <w:t>AND</w:t>
      </w:r>
    </w:p>
    <w:p w:rsidR="00561984" w:rsidRPr="00561984" w:rsidRDefault="00561984" w:rsidP="00561984">
      <w:r w:rsidRPr="00561984">
        <w:t>sparring over epistemology is often one-sided, intolerant caricatures of science.</w:t>
      </w:r>
    </w:p>
    <w:p w:rsidR="00561984" w:rsidRPr="00561984" w:rsidRDefault="00561984" w:rsidP="00561984"/>
    <w:p w:rsidR="00561984" w:rsidRPr="00561984" w:rsidRDefault="00561984" w:rsidP="00561984">
      <w:r w:rsidRPr="00561984">
        <w:t>====</w:t>
      </w:r>
      <w:r w:rsidRPr="00561984">
        <w:t>No root cause of war – complexity dooms monocausal explnalations</w:t>
      </w:r>
      <w:r w:rsidRPr="00561984">
        <w:t>====</w:t>
      </w:r>
    </w:p>
    <w:p w:rsidR="00561984" w:rsidRPr="00561984" w:rsidRDefault="00561984" w:rsidP="00561984">
      <w:r w:rsidRPr="00561984">
        <w:t>**Jabri 96 **</w:t>
      </w:r>
      <w:r w:rsidRPr="00561984">
        <w:rPr>
          <w:sz w:val="16"/>
          <w:szCs w:val="16"/>
        </w:rPr>
        <w:t>Vivienne, Lecturer in International Relations at the University of Kent, Introduction: Conflict Analysis Reconsidered,</w:t>
      </w:r>
      <w:r w:rsidRPr="00561984">
        <w:rPr>
          <w:sz w:val="16"/>
          <w:szCs w:val="16"/>
        </w:rPr>
        <w:t>"</w:t>
      </w:r>
      <w:r w:rsidRPr="00561984">
        <w:rPr>
          <w:sz w:val="16"/>
          <w:szCs w:val="16"/>
        </w:rPr>
        <w:t xml:space="preserve"> Discourses on Violence: Conflict Analysis Reconsidered, Published by Manchester University Press ND, ISBN 0719039592, p. 3</w:t>
      </w:r>
    </w:p>
    <w:p w:rsidR="00561984" w:rsidRPr="00561984" w:rsidRDefault="00561984" w:rsidP="00561984">
      <w:r w:rsidRPr="00561984">
        <w:t xml:space="preserve">The study of war has produced a number of often conflicting answers to Quincy Wright~’s </w:t>
      </w:r>
    </w:p>
    <w:p w:rsidR="00561984" w:rsidRPr="00561984" w:rsidRDefault="00561984" w:rsidP="00561984">
      <w:r w:rsidRPr="00561984">
        <w:t>AND</w:t>
      </w:r>
    </w:p>
    <w:p w:rsidR="00561984" w:rsidRPr="00561984" w:rsidRDefault="00561984" w:rsidP="00561984">
      <w:r w:rsidRPr="00561984">
        <w:t>attempts to isolate common features leading up to the decision for war.2</w:t>
      </w:r>
    </w:p>
    <w:p w:rsidR="00561984" w:rsidRPr="00561984" w:rsidRDefault="00561984" w:rsidP="00561984"/>
    <w:p w:rsidR="00561984" w:rsidRPr="00561984" w:rsidRDefault="00561984" w:rsidP="00561984"/>
    <w:p w:rsidR="00561984" w:rsidRPr="00561984" w:rsidRDefault="00561984" w:rsidP="00561984">
      <w:pPr>
        <w:tabs>
          <w:tab w:val="left" w:pos="90"/>
        </w:tabs>
        <w:rPr>
          <w:sz w:val="16"/>
        </w:rPr>
      </w:pPr>
    </w:p>
    <w:p w:rsidR="000022F2" w:rsidRPr="00561984" w:rsidRDefault="000022F2" w:rsidP="00D17C4E"/>
    <w:sectPr w:rsidR="000022F2" w:rsidRPr="0056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7E0" w:rsidRDefault="003277E0" w:rsidP="005F5576">
      <w:r>
        <w:separator/>
      </w:r>
    </w:p>
  </w:endnote>
  <w:endnote w:type="continuationSeparator" w:id="0">
    <w:p w:rsidR="003277E0" w:rsidRDefault="003277E0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7E0" w:rsidRDefault="003277E0" w:rsidP="005F5576">
      <w:r>
        <w:separator/>
      </w:r>
    </w:p>
  </w:footnote>
  <w:footnote w:type="continuationSeparator" w:id="0">
    <w:p w:rsidR="003277E0" w:rsidRDefault="003277E0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A5F19"/>
    <w:multiLevelType w:val="hybridMultilevel"/>
    <w:tmpl w:val="9830DB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984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277E0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65D55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1984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0DEC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D7FF2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A4291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6629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Garamond" w:hAnsi="Garamond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har Char Char Char Char Char Char,Heading 3 Char Char, Char Char, Char Char Char Char Char Char Char,3: Cite,Index Headers,Bold Cite,Heading 3 Char1 Char Char,Char Char,No Underline,Text 7,unread card,Char1, Char,Heading 3 Char3,Char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Normal Tag,small text,heading 2,Heading 2 Char2 Char,Heading 2 Char1 Char Char, Ch,Ch,No Spacing211,No Spacing12,no read,No Spacing2111,No Spacing4,No Spacing11111,No Spacing5,No Spacing21,Tags,tags,No Spacing1111,TAG,Card,ta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56198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Garamond" w:eastAsiaTheme="majorEastAsia" w:hAnsi="Garamond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Garamond" w:eastAsiaTheme="majorEastAsia" w:hAnsi="Garamond" w:cstheme="majorBidi"/>
      <w:b/>
      <w:bCs/>
      <w:sz w:val="44"/>
      <w:szCs w:val="26"/>
      <w:u w:val="double"/>
    </w:rPr>
  </w:style>
  <w:style w:type="character" w:styleId="Emphasis">
    <w:name w:val="Emphasis"/>
    <w:aliases w:val="Minimized,minimized,Evidence,Highlighted,tag2,Size 10,emphasis in card,CD Card,Underlined,ED - Tag,emphasis,Bold Underline,Emphasis!!,small,Qualifications"/>
    <w:basedOn w:val="DefaultParagraphFont"/>
    <w:uiPriority w:val="7"/>
    <w:qFormat/>
    <w:rsid w:val="00D176BE"/>
    <w:rPr>
      <w:rFonts w:ascii="Garamond" w:hAnsi="Garamond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har Char Char Char Char Char Char Char,Heading 3 Char Char Char, Char Char Char, Char Char Char Char Char Char Char Char,3: Cite Char,Index Headers Char,Bold Cite Char,Heading 3 Char1 Char Char Char1,Char Char Char,Text 7 Char"/>
    <w:basedOn w:val="DefaultParagraphFont"/>
    <w:link w:val="Heading3"/>
    <w:uiPriority w:val="3"/>
    <w:rsid w:val="00D176BE"/>
    <w:rPr>
      <w:rFonts w:ascii="Garamond" w:eastAsiaTheme="majorEastAsia" w:hAnsi="Garamond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,Ital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Normal Tag Char,small text Char,heading 2 Char,Heading 2 Char2 Char Char,Heading 2 Char1 Char Char Char, Ch Char,Ch Char,No Spacing211 Char,No Spacing12 Char,no read Char,No Spacing2111 Char,Tags Char"/>
    <w:basedOn w:val="DefaultParagraphFont"/>
    <w:link w:val="Heading4"/>
    <w:uiPriority w:val="4"/>
    <w:rsid w:val="00D176BE"/>
    <w:rPr>
      <w:rFonts w:ascii="Garamond" w:eastAsiaTheme="majorEastAsia" w:hAnsi="Garamond" w:cstheme="majorBidi"/>
      <w:b/>
      <w:bCs/>
      <w:iCs/>
      <w:sz w:val="26"/>
    </w:rPr>
  </w:style>
  <w:style w:type="character" w:customStyle="1" w:styleId="BoldUnderlineChar">
    <w:name w:val="Bold Underline Char"/>
    <w:locked/>
    <w:rsid w:val="00561984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561984"/>
    <w:pPr>
      <w:ind w:left="720"/>
      <w:contextualSpacing/>
    </w:pPr>
  </w:style>
  <w:style w:type="character" w:customStyle="1" w:styleId="UnderlineBold">
    <w:name w:val="Underline + Bold"/>
    <w:basedOn w:val="DefaultParagraphFont"/>
    <w:uiPriority w:val="1"/>
    <w:qFormat/>
    <w:rsid w:val="00561984"/>
    <w:rPr>
      <w:b/>
      <w:bCs w:val="0"/>
      <w:sz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984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Garamond" w:hAnsi="Garamond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har Char Char Char Char Char Char,Heading 3 Char Char, Char Char, Char Char Char Char Char Char Char,3: Cite,Index Headers,Bold Cite,Heading 3 Char1 Char Char,Char Char,No Underline,Text 7,unread card,Char1, Char,Heading 3 Char3,Char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Normal Tag,small text,heading 2,Heading 2 Char2 Char,Heading 2 Char1 Char Char, Ch,Ch,No Spacing211,No Spacing12,no read,No Spacing2111,No Spacing4,No Spacing11111,No Spacing5,No Spacing21,Tags,tags,No Spacing1111,TAG,Card,ta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56198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Garamond" w:eastAsiaTheme="majorEastAsia" w:hAnsi="Garamond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Garamond" w:eastAsiaTheme="majorEastAsia" w:hAnsi="Garamond" w:cstheme="majorBidi"/>
      <w:b/>
      <w:bCs/>
      <w:sz w:val="44"/>
      <w:szCs w:val="26"/>
      <w:u w:val="double"/>
    </w:rPr>
  </w:style>
  <w:style w:type="character" w:styleId="Emphasis">
    <w:name w:val="Emphasis"/>
    <w:aliases w:val="Minimized,minimized,Evidence,Highlighted,tag2,Size 10,emphasis in card,CD Card,Underlined,ED - Tag,emphasis,Bold Underline,Emphasis!!,small,Qualifications"/>
    <w:basedOn w:val="DefaultParagraphFont"/>
    <w:uiPriority w:val="7"/>
    <w:qFormat/>
    <w:rsid w:val="00D176BE"/>
    <w:rPr>
      <w:rFonts w:ascii="Garamond" w:hAnsi="Garamond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har Char Char Char Char Char Char Char,Heading 3 Char Char Char, Char Char Char, Char Char Char Char Char Char Char Char,3: Cite Char,Index Headers Char,Bold Cite Char,Heading 3 Char1 Char Char Char1,Char Char Char,Text 7 Char"/>
    <w:basedOn w:val="DefaultParagraphFont"/>
    <w:link w:val="Heading3"/>
    <w:uiPriority w:val="3"/>
    <w:rsid w:val="00D176BE"/>
    <w:rPr>
      <w:rFonts w:ascii="Garamond" w:eastAsiaTheme="majorEastAsia" w:hAnsi="Garamond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,Ital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Normal Tag Char,small text Char,heading 2 Char,Heading 2 Char2 Char Char,Heading 2 Char1 Char Char Char, Ch Char,Ch Char,No Spacing211 Char,No Spacing12 Char,no read Char,No Spacing2111 Char,Tags Char"/>
    <w:basedOn w:val="DefaultParagraphFont"/>
    <w:link w:val="Heading4"/>
    <w:uiPriority w:val="4"/>
    <w:rsid w:val="00D176BE"/>
    <w:rPr>
      <w:rFonts w:ascii="Garamond" w:eastAsiaTheme="majorEastAsia" w:hAnsi="Garamond" w:cstheme="majorBidi"/>
      <w:b/>
      <w:bCs/>
      <w:iCs/>
      <w:sz w:val="26"/>
    </w:rPr>
  </w:style>
  <w:style w:type="character" w:customStyle="1" w:styleId="BoldUnderlineChar">
    <w:name w:val="Bold Underline Char"/>
    <w:locked/>
    <w:rsid w:val="00561984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561984"/>
    <w:pPr>
      <w:ind w:left="720"/>
      <w:contextualSpacing/>
    </w:pPr>
  </w:style>
  <w:style w:type="character" w:customStyle="1" w:styleId="UnderlineBold">
    <w:name w:val="Underline + Bold"/>
    <w:basedOn w:val="DefaultParagraphFont"/>
    <w:uiPriority w:val="1"/>
    <w:qFormat/>
    <w:rsid w:val="00561984"/>
    <w:rPr>
      <w:b/>
      <w:bCs w:val="0"/>
      <w:sz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98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ew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8</Pages>
  <Words>2287</Words>
  <Characters>13040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Piekos</dc:creator>
  <cp:lastModifiedBy>Matthew Piekos</cp:lastModifiedBy>
  <cp:revision>1</cp:revision>
  <dcterms:created xsi:type="dcterms:W3CDTF">2013-09-21T20:46:00Z</dcterms:created>
  <dcterms:modified xsi:type="dcterms:W3CDTF">2013-09-21T20:47:00Z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