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EC9" w:rsidRPr="00B72EC9" w:rsidRDefault="00B72EC9" w:rsidP="00B72EC9"/>
    <w:p w:rsidR="00B72EC9" w:rsidRPr="00B72EC9" w:rsidRDefault="00B72EC9" w:rsidP="00B72EC9">
      <w:r w:rsidRPr="00B72EC9">
        <w:t>=</w:t>
      </w:r>
      <w:r w:rsidRPr="00B72EC9">
        <w:t>**1ac**</w:t>
      </w:r>
      <w:r w:rsidRPr="00B72EC9">
        <w:t>=</w:t>
      </w:r>
    </w:p>
    <w:p w:rsidR="00B72EC9" w:rsidRPr="00B72EC9" w:rsidRDefault="00B72EC9" w:rsidP="00B72EC9"/>
    <w:p w:rsidR="00B72EC9" w:rsidRPr="00B72EC9" w:rsidRDefault="00B72EC9" w:rsidP="00B72EC9">
      <w:r w:rsidRPr="00B72EC9">
        <w:t>=</w:t>
      </w:r>
      <w:r w:rsidRPr="00B72EC9">
        <w:t>Advantage 1 is Multilat</w:t>
      </w:r>
      <w:r w:rsidRPr="00B72EC9">
        <w:t>=</w:t>
      </w:r>
    </w:p>
    <w:p w:rsidR="00B72EC9" w:rsidRPr="00B72EC9" w:rsidRDefault="00B72EC9" w:rsidP="00B72EC9">
      <w:r w:rsidRPr="00B72EC9">
        <w:t>US leadership is unsustainable - 3 warrants</w:t>
      </w:r>
    </w:p>
    <w:p w:rsidR="00B72EC9" w:rsidRPr="00B72EC9" w:rsidRDefault="00B72EC9" w:rsidP="00B72EC9">
      <w:pPr>
        <w:tabs>
          <w:tab w:val="left" w:pos="5760"/>
        </w:tabs>
      </w:pPr>
      <w:r w:rsidRPr="00B72EC9">
        <w:tab/>
      </w:r>
    </w:p>
    <w:p w:rsidR="00B72EC9" w:rsidRPr="00B72EC9" w:rsidRDefault="00B72EC9" w:rsidP="00B72EC9">
      <w:r w:rsidRPr="00B72EC9">
        <w:t>1. Resources – multil increases burdensharing that manages the transition</w:t>
      </w:r>
    </w:p>
    <w:p w:rsidR="00B72EC9" w:rsidRPr="00B72EC9" w:rsidRDefault="00B72EC9" w:rsidP="00B72EC9">
      <w:r w:rsidRPr="00B72EC9">
        <w:t>Jones, 11</w:t>
      </w:r>
      <w:r w:rsidRPr="00B72EC9">
        <w:t xml:space="preserve"> – Professor of European Studies at the SAIS Bologna Center and Director of the Bologna Institute for Policy Research (Erik, </w:t>
      </w:r>
      <w:r w:rsidRPr="00B72EC9">
        <w:t>"</w:t>
      </w:r>
      <w:r w:rsidRPr="00B72EC9">
        <w:t>Power, Leadership and US Foreign Policy,</w:t>
      </w:r>
      <w:r w:rsidRPr="00B72EC9">
        <w:t>"</w:t>
      </w:r>
      <w:r w:rsidRPr="00B72EC9">
        <w:t xml:space="preserve"> The International Spectator, Vol. 46, No. 3, September 2011, 13–23 </w:t>
      </w:r>
      <w:r w:rsidRPr="00B72EC9">
        <w:rPr>
          <w:color w:val="000000"/>
        </w:rPr>
        <w:t>http://www.jhubc.it/facultypages/ejones/International_Spectator_2011.pdf</w:t>
      </w:r>
    </w:p>
    <w:p w:rsidR="00B72EC9" w:rsidRPr="00B72EC9" w:rsidRDefault="00B72EC9" w:rsidP="00B72EC9"/>
    <w:p w:rsidR="00B72EC9" w:rsidRPr="00B72EC9" w:rsidRDefault="00B72EC9" w:rsidP="00B72EC9">
      <w:r w:rsidRPr="00B72EC9">
        <w:t xml:space="preserve">Throwing money at the Arab world is not an option. The Obama administration simply </w:t>
      </w:r>
    </w:p>
    <w:p w:rsidR="00B72EC9" w:rsidRPr="00B72EC9" w:rsidRDefault="00B72EC9" w:rsidP="00B72EC9">
      <w:r w:rsidRPr="00B72EC9">
        <w:t>AND</w:t>
      </w:r>
    </w:p>
    <w:p w:rsidR="00B72EC9" w:rsidRPr="00B72EC9" w:rsidRDefault="00B72EC9" w:rsidP="00B72EC9">
      <w:r w:rsidRPr="00B72EC9">
        <w:t>And a leader without followers has little choice but to go it alone.</w:t>
      </w:r>
    </w:p>
    <w:p w:rsidR="00B72EC9" w:rsidRPr="00B72EC9" w:rsidRDefault="00B72EC9" w:rsidP="00B72EC9"/>
    <w:p w:rsidR="00B72EC9" w:rsidRPr="00B72EC9" w:rsidRDefault="00B72EC9" w:rsidP="00B72EC9">
      <w:r w:rsidRPr="00B72EC9">
        <w:t>2. Balancing- a commitment to greater cooperation is vital to managing the transition and protecting primacy</w:t>
      </w:r>
    </w:p>
    <w:p w:rsidR="00B72EC9" w:rsidRPr="00B72EC9" w:rsidRDefault="00B72EC9" w:rsidP="00B72EC9">
      <w:r w:rsidRPr="00B72EC9">
        <w:t>Terrif, 12</w:t>
      </w:r>
      <w:r w:rsidRPr="00B72EC9">
        <w:t xml:space="preserve"> - Senior Lecturer in International Security in the Department of Political Science and International Studies at Birmingham University, UK (Terry, </w:t>
      </w:r>
      <w:r w:rsidRPr="00B72EC9">
        <w:t>Debating a Post-American World: What Lies Ahead?,</w:t>
      </w:r>
      <w:r w:rsidRPr="00B72EC9">
        <w:t xml:space="preserve"> ed: Clark and Hoque, p. 47-51)</w:t>
      </w:r>
    </w:p>
    <w:p w:rsidR="00B72EC9" w:rsidRPr="00B72EC9" w:rsidRDefault="00B72EC9" w:rsidP="00B72EC9"/>
    <w:p w:rsidR="00B72EC9" w:rsidRPr="00B72EC9" w:rsidRDefault="00B72EC9" w:rsidP="00B72EC9">
      <w:r w:rsidRPr="00B72EC9">
        <w:t xml:space="preserve">A good bet, then, is that the present trend in the apparent growth </w:t>
      </w:r>
    </w:p>
    <w:p w:rsidR="00B72EC9" w:rsidRPr="00B72EC9" w:rsidRDefault="00B72EC9" w:rsidP="00B72EC9">
      <w:r w:rsidRPr="00B72EC9">
        <w:t>AND</w:t>
      </w:r>
    </w:p>
    <w:p w:rsidR="00B72EC9" w:rsidRPr="00B72EC9" w:rsidRDefault="00B72EC9" w:rsidP="00B72EC9">
      <w:r w:rsidRPr="00B72EC9">
        <w:t>rest of the twenty-first century remains mostly in its own hands.</w:t>
      </w:r>
    </w:p>
    <w:p w:rsidR="00B72EC9" w:rsidRPr="00B72EC9" w:rsidRDefault="00B72EC9" w:rsidP="00B72EC9"/>
    <w:p w:rsidR="00B72EC9" w:rsidRPr="00B72EC9" w:rsidRDefault="00B72EC9" w:rsidP="00B72EC9">
      <w:r w:rsidRPr="00B72EC9">
        <w:t xml:space="preserve">3. </w:t>
      </w:r>
      <w:r w:rsidRPr="00B72EC9">
        <w:t>Snowden</w:t>
      </w:r>
      <w:r w:rsidRPr="00B72EC9">
        <w:t xml:space="preserve"> - </w:t>
      </w:r>
      <w:r w:rsidRPr="00B72EC9">
        <w:t>puts us on the brink</w:t>
      </w:r>
    </w:p>
    <w:p w:rsidR="00B72EC9" w:rsidRPr="00B72EC9" w:rsidRDefault="00B72EC9" w:rsidP="00B72EC9">
      <w:r w:rsidRPr="00B72EC9">
        <w:t xml:space="preserve">Global Times 7/3 </w:t>
      </w:r>
      <w:r w:rsidRPr="00B72EC9">
        <w:t>(</w:t>
      </w:r>
      <w:r w:rsidRPr="00B72EC9">
        <w:t>"</w:t>
      </w:r>
      <w:r w:rsidRPr="00B72EC9">
        <w:t>Snowden</w:t>
      </w:r>
      <w:r w:rsidRPr="00B72EC9">
        <w:t>~’</w:t>
      </w:r>
      <w:r w:rsidRPr="00B72EC9">
        <w:t>s fate a sign of US hegemony,</w:t>
      </w:r>
      <w:r w:rsidRPr="00B72EC9">
        <w:t>"</w:t>
      </w:r>
      <w:r w:rsidRPr="00B72EC9">
        <w:t xml:space="preserve"> July 7</w:t>
      </w:r>
      <w:r w:rsidRPr="00B72EC9">
        <w:t>^^th^^</w:t>
      </w:r>
      <w:r w:rsidRPr="00B72EC9">
        <w:t xml:space="preserve">, 2013, </w:t>
      </w:r>
      <w:r w:rsidRPr="00B72EC9">
        <w:t>[[http://www.globaltimes.cn/content/793371.shtml~~%23.UjdfEsaceVc-http://www.globaltimes.cn/content/793371.shtml]]</w:t>
      </w:r>
      <w:r w:rsidRPr="00B72EC9">
        <w:t xml:space="preserve"> )</w:t>
      </w:r>
    </w:p>
    <w:p w:rsidR="00B72EC9" w:rsidRPr="00B72EC9" w:rsidRDefault="00B72EC9" w:rsidP="00B72EC9">
      <w:r w:rsidRPr="00B72EC9">
        <w:t xml:space="preserve">Edward Snowden, a whistle-blower from the US National Security Agency, applied </w:t>
      </w:r>
    </w:p>
    <w:p w:rsidR="00B72EC9" w:rsidRPr="00B72EC9" w:rsidRDefault="00B72EC9" w:rsidP="00B72EC9">
      <w:r w:rsidRPr="00B72EC9">
        <w:t>AND</w:t>
      </w:r>
    </w:p>
    <w:p w:rsidR="00B72EC9" w:rsidRPr="00B72EC9" w:rsidRDefault="00B72EC9" w:rsidP="00B72EC9">
      <w:r w:rsidRPr="00B72EC9">
        <w:t>world. We don~’t yet have a full understanding of what will occur.</w:t>
      </w:r>
    </w:p>
    <w:p w:rsidR="00B72EC9" w:rsidRPr="00B72EC9" w:rsidRDefault="00B72EC9" w:rsidP="00B72EC9"/>
    <w:p w:rsidR="00B72EC9" w:rsidRPr="00B72EC9" w:rsidRDefault="00B72EC9" w:rsidP="00B72EC9"/>
    <w:p w:rsidR="00B72EC9" w:rsidRPr="00B72EC9" w:rsidRDefault="00B72EC9" w:rsidP="00B72EC9">
      <w:r w:rsidRPr="00B72EC9">
        <w:t>The plan is a powerful symbol of multilateralism</w:t>
      </w:r>
    </w:p>
    <w:p w:rsidR="00B72EC9" w:rsidRPr="00B72EC9" w:rsidRDefault="00B72EC9" w:rsidP="00B72EC9">
      <w:r w:rsidRPr="00B72EC9">
        <w:t xml:space="preserve">Burgsdorff, 9– </w:t>
      </w:r>
      <w:r w:rsidRPr="00B72EC9">
        <w:t xml:space="preserve">Ph. D in Political Science from Freiburg University, EU Fellow at the University of Miami (Sven Kühn von, </w:t>
      </w:r>
      <w:r w:rsidRPr="00B72EC9">
        <w:t>"</w:t>
      </w:r>
      <w:r w:rsidRPr="00B72EC9">
        <w:t>Problems and Opportunities for the Incoming Obama Administration</w:t>
      </w:r>
      <w:r w:rsidRPr="00B72EC9">
        <w:t>"</w:t>
      </w:r>
      <w:r w:rsidRPr="00B72EC9">
        <w:t xml:space="preserve">, </w:t>
      </w:r>
      <w:r w:rsidRPr="00B72EC9">
        <w:t>[[http://aei.pitt.edu.proxy.lib.umich.edu/11047/1/vonBurgsdorfUSvsCubalong09edi.pdf-http://aei.pitt.edu.proxy.lib.umich.edu/11047/1/vonBurgsdorfUSvsCubalong09edi.pdf]]</w:t>
      </w:r>
      <w:r w:rsidRPr="00B72EC9">
        <w:t>)//NG</w:t>
      </w:r>
    </w:p>
    <w:p w:rsidR="00B72EC9" w:rsidRPr="00B72EC9" w:rsidRDefault="00B72EC9" w:rsidP="00B72EC9"/>
    <w:p w:rsidR="00B72EC9" w:rsidRPr="00B72EC9" w:rsidRDefault="00B72EC9" w:rsidP="00B72EC9">
      <w:r w:rsidRPr="00B72EC9">
        <w:t xml:space="preserve">6.3 How would the international community react? At international level all major </w:t>
      </w:r>
    </w:p>
    <w:p w:rsidR="00B72EC9" w:rsidRPr="00B72EC9" w:rsidRDefault="00B72EC9" w:rsidP="00B72EC9">
      <w:r w:rsidRPr="00B72EC9">
        <w:t>AND</w:t>
      </w:r>
    </w:p>
    <w:p w:rsidR="00B72EC9" w:rsidRPr="00B72EC9" w:rsidRDefault="00B72EC9" w:rsidP="00B72EC9">
      <w:r w:rsidRPr="00B72EC9">
        <w:t>it would be interpreted by the international community as steps towards effective multilateralism.</w:t>
      </w:r>
    </w:p>
    <w:p w:rsidR="00B72EC9" w:rsidRPr="00B72EC9" w:rsidRDefault="00B72EC9" w:rsidP="00B72EC9"/>
    <w:p w:rsidR="00B72EC9" w:rsidRPr="00B72EC9" w:rsidRDefault="00B72EC9" w:rsidP="00B72EC9"/>
    <w:p w:rsidR="00B72EC9" w:rsidRPr="00B72EC9" w:rsidRDefault="00B72EC9" w:rsidP="00B72EC9"/>
    <w:p w:rsidR="00B72EC9" w:rsidRPr="00B72EC9" w:rsidRDefault="00B72EC9" w:rsidP="00B72EC9">
      <w:r w:rsidRPr="00B72EC9">
        <w:t>Foreign nations are overwhelmingly opposed to the embargo - plan builds international credibility</w:t>
      </w:r>
    </w:p>
    <w:p w:rsidR="00B72EC9" w:rsidRPr="00B72EC9" w:rsidRDefault="00B72EC9" w:rsidP="00B72EC9">
      <w:r w:rsidRPr="00B72EC9">
        <w:lastRenderedPageBreak/>
        <w:t>**Dickerson 10 **</w:t>
      </w:r>
      <w:r w:rsidRPr="00B72EC9">
        <w:t xml:space="preserve">– Lieutenant Colonel, US Army, paper submitted in fulfillment of a Master of Strategic Studies Degree at the US Army War College (Sergio M, </w:t>
      </w:r>
      <w:r w:rsidRPr="00B72EC9">
        <w:t>"</w:t>
      </w:r>
      <w:r w:rsidRPr="00B72EC9">
        <w:t>UNITED STATES SECURITY STRATEGY TOWARDS CUBA,</w:t>
      </w:r>
      <w:r w:rsidRPr="00B72EC9">
        <w:t>"</w:t>
      </w:r>
      <w:r w:rsidRPr="00B72EC9">
        <w:t xml:space="preserve"> 1/14/10, http://www.dtic.mil/dtic/tr/fulltext/u2/a518053.pdf)//SJF</w:t>
      </w:r>
    </w:p>
    <w:p w:rsidR="00B72EC9" w:rsidRPr="00B72EC9" w:rsidRDefault="00B72EC9" w:rsidP="00B72EC9"/>
    <w:p w:rsidR="00B72EC9" w:rsidRPr="00B72EC9" w:rsidRDefault="00B72EC9" w:rsidP="00B72EC9">
      <w:r w:rsidRPr="00B72EC9">
        <w:t xml:space="preserve">At the international political level, President Obama sees resuming relations with Cuba as a </w:t>
      </w:r>
    </w:p>
    <w:p w:rsidR="00B72EC9" w:rsidRPr="00B72EC9" w:rsidRDefault="00B72EC9" w:rsidP="00B72EC9">
      <w:r w:rsidRPr="00B72EC9">
        <w:t>AND</w:t>
      </w:r>
    </w:p>
    <w:p w:rsidR="00B72EC9" w:rsidRPr="00B72EC9" w:rsidRDefault="00B72EC9" w:rsidP="00B72EC9">
      <w:r w:rsidRPr="00B72EC9">
        <w:t>decline in the greater global order bringing true peace for years to come.</w:t>
      </w:r>
    </w:p>
    <w:p w:rsidR="00B72EC9" w:rsidRPr="00B72EC9" w:rsidRDefault="00B72EC9" w:rsidP="00B72EC9"/>
    <w:p w:rsidR="00B72EC9" w:rsidRPr="00B72EC9" w:rsidRDefault="00B72EC9" w:rsidP="00B72EC9"/>
    <w:p w:rsidR="00B72EC9" w:rsidRPr="00B72EC9" w:rsidRDefault="00B72EC9" w:rsidP="00B72EC9"/>
    <w:p w:rsidR="00B72EC9" w:rsidRPr="00B72EC9" w:rsidRDefault="00B72EC9" w:rsidP="00B72EC9"/>
    <w:p w:rsidR="00B72EC9" w:rsidRPr="00B72EC9" w:rsidRDefault="00B72EC9" w:rsidP="00B72EC9">
      <w:r w:rsidRPr="00B72EC9">
        <w:t>Latin American region is key</w:t>
      </w:r>
    </w:p>
    <w:p w:rsidR="00B72EC9" w:rsidRPr="00B72EC9" w:rsidRDefault="00B72EC9" w:rsidP="00B72EC9">
      <w:r w:rsidRPr="00B72EC9">
        <w:t>Sabatini and Berger 12,</w:t>
      </w:r>
      <w:r w:rsidRPr="00B72EC9">
        <w:t xml:space="preserve"> Christopher Sabatini is editor-in-chief of Americas Quarterly and senior director of policy at Americas Society/Council of the Americas. Ryan Berger is a policy associate at the Americas Society/Council of the Americas(Christopher/Ryan, "Why the U.S. can</w:t>
      </w:r>
      <w:r w:rsidRPr="00B72EC9">
        <w:t>~’</w:t>
      </w:r>
      <w:r w:rsidRPr="00B72EC9">
        <w:t>t afford to ignore Latin America" 6/13/12, CNN/Global Public Square, http://globalpublicsquare.blogs.cnn.com/2012/06/13/why-the-u-s-cant-afford-to-ignore-latin-america/)//AD</w:t>
      </w:r>
    </w:p>
    <w:p w:rsidR="00B72EC9" w:rsidRPr="00B72EC9" w:rsidRDefault="00B72EC9" w:rsidP="00B72EC9">
      <w:r w:rsidRPr="00B72EC9">
        <w:t xml:space="preserve">Speaking in Santiago, Chile, in March of last year, President Obama called </w:t>
      </w:r>
    </w:p>
    <w:p w:rsidR="00B72EC9" w:rsidRPr="00B72EC9" w:rsidRDefault="00B72EC9" w:rsidP="00B72EC9">
      <w:r w:rsidRPr="00B72EC9">
        <w:t>AND</w:t>
      </w:r>
    </w:p>
    <w:p w:rsidR="00B72EC9" w:rsidRPr="00B72EC9" w:rsidRDefault="00B72EC9" w:rsidP="00B72EC9">
      <w:r w:rsidRPr="00B72EC9">
        <w:t>S. "backyard" that is outside broader, global strategic concerns.</w:t>
      </w:r>
    </w:p>
    <w:p w:rsidR="00B72EC9" w:rsidRPr="00B72EC9" w:rsidRDefault="00B72EC9" w:rsidP="00B72EC9"/>
    <w:p w:rsidR="00B72EC9" w:rsidRPr="00B72EC9" w:rsidRDefault="00B72EC9" w:rsidP="00B72EC9"/>
    <w:p w:rsidR="00B72EC9" w:rsidRPr="00B72EC9" w:rsidRDefault="00B72EC9" w:rsidP="00B72EC9">
      <w:r w:rsidRPr="00B72EC9">
        <w:t>**The alternative to multilateralism is unilateral militarism – the plan establishes a model for hemispheric diplomacy that sustains US leadership**</w:t>
      </w:r>
    </w:p>
    <w:p w:rsidR="00B72EC9" w:rsidRPr="00B72EC9" w:rsidRDefault="00B72EC9" w:rsidP="00B72EC9">
      <w:r w:rsidRPr="00B72EC9">
        <w:t>**Grandin 10**</w:t>
      </w:r>
      <w:r w:rsidRPr="00B72EC9">
        <w:t xml:space="preserve"> – teaches history at New York University and is a member of the American Academy of Arts and Sciences (Greg, </w:t>
      </w:r>
      <w:r w:rsidRPr="00B72EC9">
        <w:t>"</w:t>
      </w:r>
      <w:r w:rsidRPr="00B72EC9">
        <w:t>Empire</w:t>
      </w:r>
      <w:r w:rsidRPr="00B72EC9">
        <w:t>~’</w:t>
      </w:r>
      <w:r w:rsidRPr="00B72EC9">
        <w:t>s Senescence: U.S. Policy in Latin America,</w:t>
      </w:r>
      <w:r w:rsidRPr="00B72EC9">
        <w:t>"</w:t>
      </w:r>
      <w:r w:rsidRPr="00B72EC9">
        <w:t xml:space="preserve"> </w:t>
      </w:r>
      <w:r w:rsidRPr="00B72EC9">
        <w:t>New Labor Forum</w:t>
      </w:r>
      <w:r w:rsidRPr="00B72EC9">
        <w:t>, 19:1, Winter 2010, pg. 14-23)//SJF</w:t>
      </w:r>
    </w:p>
    <w:p w:rsidR="00B72EC9" w:rsidRPr="00B72EC9" w:rsidRDefault="00B72EC9" w:rsidP="00B72EC9"/>
    <w:p w:rsidR="00B72EC9" w:rsidRPr="00B72EC9" w:rsidRDefault="00B72EC9" w:rsidP="00B72EC9">
      <w:r w:rsidRPr="00B72EC9">
        <w:t xml:space="preserve">Washington~’s relations with Latin America—particularly in terms of the gap between what its </w:t>
      </w:r>
    </w:p>
    <w:p w:rsidR="00B72EC9" w:rsidRPr="00B72EC9" w:rsidRDefault="00B72EC9" w:rsidP="00B72EC9">
      <w:r w:rsidRPr="00B72EC9">
        <w:t>AND</w:t>
      </w:r>
    </w:p>
    <w:p w:rsidR="00B72EC9" w:rsidRPr="00B72EC9" w:rsidRDefault="00B72EC9" w:rsidP="00B72EC9">
      <w:r w:rsidRPr="00B72EC9">
        <w:t>power, and political paralysis quicken the U.S.~’s fall.</w:t>
      </w:r>
    </w:p>
    <w:p w:rsidR="00B72EC9" w:rsidRPr="00B72EC9" w:rsidRDefault="00B72EC9" w:rsidP="00B72EC9"/>
    <w:p w:rsidR="00B72EC9" w:rsidRPr="00B72EC9" w:rsidRDefault="00B72EC9" w:rsidP="00B72EC9"/>
    <w:p w:rsidR="00B72EC9" w:rsidRPr="00B72EC9" w:rsidRDefault="00B72EC9" w:rsidP="00B72EC9">
      <w:r w:rsidRPr="00B72EC9">
        <w:t>Clinging to unilateralism causes the US to lashout and risks great power war and collapse – managed decline now is key</w:t>
      </w:r>
    </w:p>
    <w:p w:rsidR="00B72EC9" w:rsidRPr="00B72EC9" w:rsidRDefault="00B72EC9" w:rsidP="00B72EC9">
      <w:r w:rsidRPr="00B72EC9">
        <w:t>Quinn, 11</w:t>
      </w:r>
      <w:r w:rsidRPr="00B72EC9">
        <w:t xml:space="preserve"> – Lecturer in International Studies at the University of Birmingham, having previously worked at the University of Leicester and the University of Westminster alongside his graduate studies at the LSE. His chief area of interest is the role of national history and ideology in shaping US grand strategy (Adam, </w:t>
      </w:r>
      <w:r w:rsidRPr="00B72EC9">
        <w:t>"</w:t>
      </w:r>
      <w:r w:rsidRPr="00B72EC9">
        <w:t>The art of declining politely: Obama</w:t>
      </w:r>
      <w:r w:rsidRPr="00B72EC9">
        <w:t>~’</w:t>
      </w:r>
      <w:r w:rsidRPr="00B72EC9">
        <w:t>s prudent presidency and the waning of American power</w:t>
      </w:r>
      <w:r w:rsidRPr="00B72EC9">
        <w:t>"</w:t>
      </w:r>
      <w:r w:rsidRPr="00B72EC9">
        <w:t xml:space="preserve">, International Affairs 87:4 (2011) 803–824 </w:t>
      </w:r>
      <w:r w:rsidRPr="00B72EC9">
        <w:rPr>
          <w:color w:val="000000"/>
        </w:rPr>
        <w:t>http://www.chathamhouse.org/sites/default/files/87_4quinn.pdf</w:t>
      </w:r>
    </w:p>
    <w:p w:rsidR="00B72EC9" w:rsidRPr="00B72EC9" w:rsidRDefault="00B72EC9" w:rsidP="00B72EC9">
      <w:r w:rsidRPr="00B72EC9">
        <w:t xml:space="preserve">Captain of a shrinking ship As noted in the opening passages of this article, </w:t>
      </w:r>
    </w:p>
    <w:p w:rsidR="00B72EC9" w:rsidRPr="00B72EC9" w:rsidRDefault="00B72EC9" w:rsidP="00B72EC9">
      <w:r w:rsidRPr="00B72EC9">
        <w:t>AND</w:t>
      </w:r>
    </w:p>
    <w:p w:rsidR="00B72EC9" w:rsidRPr="00B72EC9" w:rsidRDefault="00B72EC9" w:rsidP="00B72EC9">
      <w:r w:rsidRPr="00B72EC9">
        <w:t>seems it is fortunate enough to have a president who fits the bill.</w:t>
      </w:r>
    </w:p>
    <w:p w:rsidR="00B72EC9" w:rsidRPr="00B72EC9" w:rsidRDefault="00B72EC9" w:rsidP="00B72EC9"/>
    <w:p w:rsidR="00B72EC9" w:rsidRPr="00B72EC9" w:rsidRDefault="00B72EC9" w:rsidP="00B72EC9">
      <w:r w:rsidRPr="00B72EC9">
        <w:t>Causes Russia-China counterbalancing</w:t>
      </w:r>
    </w:p>
    <w:p w:rsidR="00B72EC9" w:rsidRPr="00B72EC9" w:rsidRDefault="00B72EC9" w:rsidP="00B72EC9">
      <w:r w:rsidRPr="00B72EC9">
        <w:t>Posen ~’13</w:t>
      </w:r>
      <w:r w:rsidRPr="00B72EC9">
        <w:t xml:space="preserve"> </w:t>
      </w:r>
      <w:r w:rsidRPr="00B72EC9">
        <w:t>~~[</w:t>
      </w:r>
      <w:r w:rsidRPr="00B72EC9">
        <w:t>Barry R. Posen is Ford International Professor of Political Science and Director of the Security Studies</w:t>
      </w:r>
      <w:r w:rsidRPr="00B72EC9">
        <w:rPr>
          <w:sz w:val="12"/>
        </w:rPr>
        <w:t xml:space="preserve"> </w:t>
      </w:r>
      <w:r w:rsidRPr="00B72EC9">
        <w:t xml:space="preserve">Program at the Massachusetts Institute of Technology, </w:t>
      </w:r>
      <w:r w:rsidRPr="00B72EC9">
        <w:t>"</w:t>
      </w:r>
      <w:r w:rsidRPr="00B72EC9">
        <w:t>Pull Back,</w:t>
      </w:r>
      <w:r w:rsidRPr="00B72EC9">
        <w:t>"</w:t>
      </w:r>
      <w:r w:rsidRPr="00B72EC9">
        <w:t xml:space="preserve"> January/February, </w:t>
      </w:r>
      <w:r w:rsidRPr="00B72EC9">
        <w:t>[[http://www.stjoe.k12.in.us/ourpages/auto/2013/1/7/40360647/13-</w:t>
      </w:r>
      <w:r w:rsidRPr="00B72EC9">
        <w:lastRenderedPageBreak/>
        <w:t>0102%20Pull%20Back.pdf-http://www.stjoe.k12.in.us/ourpages/auto/2013/1/7/40360647/13-0102 Pull Back.pdf]]~~]</w:t>
      </w:r>
    </w:p>
    <w:p w:rsidR="00B72EC9" w:rsidRPr="00B72EC9" w:rsidRDefault="00B72EC9" w:rsidP="00B72EC9">
      <w:r w:rsidRPr="00B72EC9">
        <w:t xml:space="preserve">¶ It is time to abandon the United States~’ hegemonic strategy and replace it with </w:t>
      </w:r>
    </w:p>
    <w:p w:rsidR="00B72EC9" w:rsidRPr="00B72EC9" w:rsidRDefault="00B72EC9" w:rsidP="00B72EC9">
      <w:r w:rsidRPr="00B72EC9">
        <w:t>AND</w:t>
      </w:r>
    </w:p>
    <w:p w:rsidR="00B72EC9" w:rsidRPr="00B72EC9" w:rsidRDefault="00B72EC9" w:rsidP="00B72EC9">
      <w:r w:rsidRPr="00B72EC9">
        <w:t>energy resources to export, and it still produces some impressive weapons systems.</w:t>
      </w:r>
    </w:p>
    <w:p w:rsidR="00B72EC9" w:rsidRPr="00B72EC9" w:rsidRDefault="00B72EC9" w:rsidP="00B72EC9">
      <w:pPr>
        <w:rPr>
          <w:sz w:val="16"/>
        </w:rPr>
      </w:pPr>
    </w:p>
    <w:p w:rsidR="00B72EC9" w:rsidRPr="00B72EC9" w:rsidRDefault="00B72EC9" w:rsidP="00B72EC9">
      <w:pPr>
        <w:rPr>
          <w:sz w:val="16"/>
        </w:rPr>
      </w:pPr>
    </w:p>
    <w:p w:rsidR="00B72EC9" w:rsidRPr="00B72EC9" w:rsidRDefault="00B72EC9" w:rsidP="00B72EC9">
      <w:pPr>
        <w:rPr>
          <w:sz w:val="16"/>
        </w:rPr>
      </w:pPr>
    </w:p>
    <w:p w:rsidR="00B72EC9" w:rsidRPr="00B72EC9" w:rsidRDefault="00B72EC9" w:rsidP="00B72EC9">
      <w:r w:rsidRPr="00B72EC9">
        <w:t>Russia-China counterbalancing causes trade wars with China and US-Russia escalation</w:t>
      </w:r>
    </w:p>
    <w:p w:rsidR="00B72EC9" w:rsidRPr="00B72EC9" w:rsidRDefault="00B72EC9" w:rsidP="00B72EC9">
      <w:r w:rsidRPr="00B72EC9">
        <w:t>Petras 11</w:t>
      </w:r>
      <w:r w:rsidRPr="00B72EC9">
        <w:rPr>
          <w:sz w:val="16"/>
          <w:szCs w:val="16"/>
        </w:rPr>
        <w:t xml:space="preserve"> (James, Bartle Professor (Emeritus) of Sociology at Binghamton University, New York. He is the author of 64 books published in 29 languages, and over 560 articles in professional journals, including the American Sociological Review, British Journal of Sociology, Social Research, Journal of Contemporary Asia, and Journal of Peasant Studies. He has published over 2000 articles in nonprofessional journals such as the New York Times, the Guardian, the Nation, Christian Science Monitor, Foreign Policy, New Left Review, Partisan Review, Temps Moderne, Le Monde Diplomatique, He is winner of the Life Time Career Award, Marxist Section, of the American Sociology Association, the Robert Kenny Award for Best Book, 2002, and the Best Dissertation, Western Political Science Association in 1968. He received his B.A. from Boston University and Ph.D. from the University of California at Berkeley, </w:t>
      </w:r>
      <w:r w:rsidRPr="00B72EC9">
        <w:rPr>
          <w:sz w:val="16"/>
          <w:szCs w:val="16"/>
        </w:rPr>
        <w:t>"</w:t>
      </w:r>
      <w:r w:rsidRPr="00B72EC9">
        <w:rPr>
          <w:sz w:val="16"/>
          <w:szCs w:val="16"/>
        </w:rPr>
        <w:t>World War III: U.S. pursues war against Russian-Chinese alliance,</w:t>
      </w:r>
      <w:r w:rsidRPr="00B72EC9">
        <w:rPr>
          <w:sz w:val="16"/>
          <w:szCs w:val="16"/>
        </w:rPr>
        <w:t>"</w:t>
      </w:r>
      <w:r w:rsidRPr="00B72EC9">
        <w:rPr>
          <w:sz w:val="16"/>
          <w:szCs w:val="16"/>
        </w:rPr>
        <w:t xml:space="preserve"> December 28, 2011, Agora Cosmopolitan, </w:t>
      </w:r>
      <w:r w:rsidRPr="00B72EC9">
        <w:rPr>
          <w:sz w:val="16"/>
          <w:szCs w:val="16"/>
        </w:rPr>
        <w:t>[[http://www.agoracosmopolitan.com/news/intrnational/2011/12/28/2448.html-http://www.agoracosmopolitan.com/news/intrnational/2011/12/28/2448.html]]</w:t>
      </w:r>
      <w:r w:rsidRPr="00B72EC9">
        <w:rPr>
          <w:sz w:val="16"/>
          <w:szCs w:val="16"/>
        </w:rPr>
        <w:t xml:space="preserve"> //EH)</w:t>
      </w:r>
    </w:p>
    <w:p w:rsidR="00B72EC9" w:rsidRPr="00B72EC9" w:rsidRDefault="00B72EC9" w:rsidP="00B72EC9">
      <w:r w:rsidRPr="00B72EC9">
        <w:t xml:space="preserve">While each policy adopted by the Obama regime in themselves do no present an immediate </w:t>
      </w:r>
    </w:p>
    <w:p w:rsidR="00B72EC9" w:rsidRPr="00B72EC9" w:rsidRDefault="00B72EC9" w:rsidP="00B72EC9">
      <w:r w:rsidRPr="00B72EC9">
        <w:t>AND</w:t>
      </w:r>
    </w:p>
    <w:p w:rsidR="00B72EC9" w:rsidRPr="00B72EC9" w:rsidRDefault="00B72EC9" w:rsidP="00B72EC9">
      <w:r w:rsidRPr="00B72EC9">
        <w:t xml:space="preserve">which would be useful in lowering the deficit and reviving the US economy.¶ </w:t>
      </w:r>
    </w:p>
    <w:p w:rsidR="00B72EC9" w:rsidRPr="00B72EC9" w:rsidRDefault="00B72EC9" w:rsidP="00B72EC9">
      <w:pPr>
        <w:spacing w:after="200" w:line="276" w:lineRule="auto"/>
        <w:rPr>
          <w:rStyle w:val="TitleChar"/>
          <w:u w:val="none"/>
        </w:rPr>
      </w:pPr>
      <w:r w:rsidRPr="00B72EC9">
        <w:rPr>
          <w:rStyle w:val="TitleChar"/>
          <w:u w:val="none"/>
        </w:rPr>
        <w:br w:type="page"/>
      </w:r>
    </w:p>
    <w:p w:rsidR="00B72EC9" w:rsidRPr="00B72EC9" w:rsidRDefault="00B72EC9" w:rsidP="00B72EC9">
      <w:r w:rsidRPr="00B72EC9">
        <w:lastRenderedPageBreak/>
        <w:t>Trade wars cause global economic collapse and U.S.-China conflict</w:t>
      </w:r>
    </w:p>
    <w:p w:rsidR="00B72EC9" w:rsidRPr="00B72EC9" w:rsidRDefault="00B72EC9" w:rsidP="00B72EC9">
      <w:r w:rsidRPr="00B72EC9">
        <w:t xml:space="preserve">Liu ~’05 </w:t>
      </w:r>
      <w:r w:rsidRPr="00B72EC9">
        <w:t xml:space="preserve">(Henry C., Chair – New York Private Investment Group, The Coming Trade War Part 6, Asia Times Online, 8-20, http://atimes.com/atimes/Global_Economy/GH20Dj01.html) </w:t>
      </w:r>
    </w:p>
    <w:p w:rsidR="00B72EC9" w:rsidRPr="00B72EC9" w:rsidRDefault="00B72EC9" w:rsidP="00B72EC9">
      <w:r w:rsidRPr="00B72EC9">
        <w:t xml:space="preserve">US geopolitical hostility toward China will manifest itself first in trade friction, which will </w:t>
      </w:r>
    </w:p>
    <w:p w:rsidR="00B72EC9" w:rsidRPr="00B72EC9" w:rsidRDefault="00B72EC9" w:rsidP="00B72EC9">
      <w:r w:rsidRPr="00B72EC9">
        <w:t>AND</w:t>
      </w:r>
    </w:p>
    <w:p w:rsidR="00B72EC9" w:rsidRPr="00B72EC9" w:rsidRDefault="00B72EC9" w:rsidP="00B72EC9">
      <w:r w:rsidRPr="00B72EC9">
        <w:t>to be fought over by killing consumers in a world plagued with overcapacity.</w:t>
      </w:r>
    </w:p>
    <w:p w:rsidR="00B72EC9" w:rsidRPr="00B72EC9" w:rsidRDefault="00B72EC9" w:rsidP="00B72EC9"/>
    <w:p w:rsidR="00B72EC9" w:rsidRPr="00B72EC9" w:rsidRDefault="00B72EC9" w:rsidP="00B72EC9">
      <w:pPr>
        <w:rPr>
          <w:rStyle w:val="TitleChar"/>
          <w:u w:val="none"/>
        </w:rPr>
      </w:pPr>
    </w:p>
    <w:p w:rsidR="00B72EC9" w:rsidRPr="00B72EC9" w:rsidRDefault="00B72EC9" w:rsidP="00B72EC9">
      <w:pPr>
        <w:rPr>
          <w:rStyle w:val="TitleChar"/>
          <w:u w:val="none"/>
        </w:rPr>
      </w:pPr>
    </w:p>
    <w:p w:rsidR="00B72EC9" w:rsidRPr="00B72EC9" w:rsidRDefault="00B72EC9" w:rsidP="00B72EC9">
      <w:r w:rsidRPr="00B72EC9">
        <w:t>US-Sino war causes extinction</w:t>
      </w:r>
    </w:p>
    <w:p w:rsidR="00B72EC9" w:rsidRPr="00B72EC9" w:rsidRDefault="00B72EC9" w:rsidP="00B72EC9">
      <w:pPr>
        <w:rPr>
          <w:rFonts w:eastAsia="Times New Roman"/>
        </w:rPr>
      </w:pPr>
      <w:r w:rsidRPr="00B72EC9">
        <w:t xml:space="preserve">Hunkovic ~’09 – </w:t>
      </w:r>
      <w:r w:rsidRPr="00B72EC9">
        <w:rPr>
          <w:rFonts w:eastAsia="Times New Roman"/>
          <w:sz w:val="16"/>
        </w:rPr>
        <w:t>Student at American Military University (Lee, The Chinese-Taiwanese Conflict Possible Futures of a Confrontation between China, Taiwan and the United States of America</w:t>
      </w:r>
      <w:r w:rsidRPr="00B72EC9">
        <w:rPr>
          <w:rFonts w:eastAsia="Times New Roman"/>
          <w:sz w:val="16"/>
        </w:rPr>
        <w:t>"</w:t>
      </w:r>
      <w:r w:rsidRPr="00B72EC9">
        <w:rPr>
          <w:rFonts w:eastAsia="Times New Roman"/>
          <w:sz w:val="16"/>
        </w:rPr>
        <w:t>, American Military University, p.54)</w:t>
      </w:r>
    </w:p>
    <w:p w:rsidR="00B72EC9" w:rsidRPr="00B72EC9" w:rsidRDefault="00B72EC9" w:rsidP="00B72EC9">
      <w:r w:rsidRPr="00B72EC9">
        <w:t xml:space="preserve">A war between China, Taiwan and the United States has the potential to escalate </w:t>
      </w:r>
    </w:p>
    <w:p w:rsidR="00B72EC9" w:rsidRPr="00B72EC9" w:rsidRDefault="00B72EC9" w:rsidP="00B72EC9">
      <w:r w:rsidRPr="00B72EC9">
        <w:t>AND</w:t>
      </w:r>
    </w:p>
    <w:p w:rsidR="00B72EC9" w:rsidRPr="00B72EC9" w:rsidRDefault="00B72EC9" w:rsidP="00B72EC9">
      <w:r w:rsidRPr="00B72EC9">
        <w:t xml:space="preserve">outcome, therefore, other countries will not be considered in this study. </w:t>
      </w:r>
    </w:p>
    <w:p w:rsidR="00B72EC9" w:rsidRPr="00B72EC9" w:rsidRDefault="00B72EC9" w:rsidP="00B72EC9">
      <w:pPr>
        <w:rPr>
          <w:rStyle w:val="TitleChar"/>
          <w:u w:val="none"/>
        </w:rPr>
      </w:pPr>
    </w:p>
    <w:p w:rsidR="00B72EC9" w:rsidRPr="00B72EC9" w:rsidRDefault="00B72EC9" w:rsidP="00B72EC9">
      <w:pPr>
        <w:rPr>
          <w:rStyle w:val="TitleChar"/>
          <w:u w:val="none"/>
        </w:rPr>
      </w:pPr>
    </w:p>
    <w:p w:rsidR="00B72EC9" w:rsidRPr="00B72EC9" w:rsidRDefault="00B72EC9" w:rsidP="00B72EC9">
      <w:pPr>
        <w:pStyle w:val="PhoTag"/>
        <w:rPr>
          <w:b w:val="0"/>
        </w:rPr>
      </w:pPr>
      <w:r w:rsidRPr="00B72EC9">
        <w:rPr>
          <w:b w:val="0"/>
        </w:rPr>
        <w:t>US-Russia nuclear miscalc over external crises is likely—risks extinction</w:t>
      </w:r>
    </w:p>
    <w:p w:rsidR="00B72EC9" w:rsidRPr="00B72EC9" w:rsidRDefault="00B72EC9" w:rsidP="00B72EC9">
      <w:r w:rsidRPr="00B72EC9">
        <w:t xml:space="preserve">Barrett et al. 13 </w:t>
      </w:r>
      <w:r w:rsidRPr="00B72EC9">
        <w:t xml:space="preserve">(Anthony M. Barrett- Global Catastrophic Risk Institute, Seth D. Baum- Center for Research on Environmental Decisions, Columbia University, Kelly R. Hostetler- Department of Geography, Pennsylvania State University, 2013, </w:t>
      </w:r>
      <w:r w:rsidRPr="00B72EC9">
        <w:t>"</w:t>
      </w:r>
      <w:r w:rsidRPr="00B72EC9">
        <w:t>Analyzing and Reducing the Risks of Inadvertent Nuclear War Between the United States and Russia</w:t>
      </w:r>
      <w:r w:rsidRPr="00B72EC9">
        <w:t>"</w:t>
      </w:r>
      <w:r w:rsidRPr="00B72EC9">
        <w:t>, http://sethbaum.com/ac/fc_NuclearWar.pdf)</w:t>
      </w:r>
    </w:p>
    <w:p w:rsidR="00B72EC9" w:rsidRPr="00B72EC9" w:rsidRDefault="00B72EC9" w:rsidP="00B72EC9">
      <w:r w:rsidRPr="00B72EC9">
        <w:t xml:space="preserve">War involving significant fractions of the U.S. and Russian nuclear arsenals, </w:t>
      </w:r>
    </w:p>
    <w:p w:rsidR="00B72EC9" w:rsidRPr="00B72EC9" w:rsidRDefault="00B72EC9" w:rsidP="00B72EC9">
      <w:r w:rsidRPr="00B72EC9">
        <w:t>AND</w:t>
      </w:r>
    </w:p>
    <w:p w:rsidR="00B72EC9" w:rsidRPr="00B72EC9" w:rsidRDefault="00B72EC9" w:rsidP="00B72EC9">
      <w:r w:rsidRPr="00B72EC9">
        <w:t>likely to misinterpret events as attacks. 60,61,62,63</w:t>
      </w:r>
    </w:p>
    <w:p w:rsidR="00B72EC9" w:rsidRPr="00B72EC9" w:rsidRDefault="00B72EC9" w:rsidP="00B72EC9">
      <w:pPr>
        <w:rPr>
          <w:rStyle w:val="TitleChar"/>
          <w:u w:val="none"/>
        </w:rPr>
      </w:pPr>
    </w:p>
    <w:p w:rsidR="00B72EC9" w:rsidRPr="00B72EC9" w:rsidRDefault="00B72EC9" w:rsidP="00B72EC9"/>
    <w:p w:rsidR="00B72EC9" w:rsidRPr="00B72EC9" w:rsidRDefault="00B72EC9" w:rsidP="00B72EC9">
      <w:r w:rsidRPr="00B72EC9">
        <w:t>=</w:t>
      </w:r>
      <w:r w:rsidRPr="00B72EC9">
        <w:t>Plan</w:t>
      </w:r>
      <w:r w:rsidRPr="00B72EC9">
        <w:t>=</w:t>
      </w:r>
    </w:p>
    <w:p w:rsidR="00B72EC9" w:rsidRPr="00B72EC9" w:rsidRDefault="00B72EC9" w:rsidP="00B72EC9">
      <w:r w:rsidRPr="00B72EC9">
        <w:t xml:space="preserve">The United States federal government should normalize its trade relations with Cuba. </w:t>
      </w:r>
    </w:p>
    <w:p w:rsidR="00B72EC9" w:rsidRPr="00B72EC9" w:rsidRDefault="00B72EC9" w:rsidP="00B72EC9">
      <w:pPr>
        <w:rPr>
          <w:rStyle w:val="TitleChar"/>
          <w:u w:val="none"/>
        </w:rPr>
      </w:pPr>
    </w:p>
    <w:p w:rsidR="00B72EC9" w:rsidRPr="00B72EC9" w:rsidRDefault="00B72EC9" w:rsidP="00B72EC9"/>
    <w:p w:rsidR="00B72EC9" w:rsidRPr="00B72EC9" w:rsidRDefault="00B72EC9" w:rsidP="00B72EC9">
      <w:r w:rsidRPr="00B72EC9">
        <w:t>=</w:t>
      </w:r>
      <w:r w:rsidRPr="00B72EC9">
        <w:t>Advantage 2 Is Sugar Ethanol</w:t>
      </w:r>
      <w:r w:rsidRPr="00B72EC9">
        <w:t>=</w:t>
      </w:r>
    </w:p>
    <w:p w:rsidR="00B72EC9" w:rsidRPr="00B72EC9" w:rsidRDefault="00B72EC9" w:rsidP="00B72EC9">
      <w:r w:rsidRPr="00B72EC9">
        <w:t>The plan boosts the Cuban sugar ethanol industry-better than US corn ethanol</w:t>
      </w:r>
    </w:p>
    <w:p w:rsidR="00B72EC9" w:rsidRPr="00B72EC9" w:rsidRDefault="00B72EC9" w:rsidP="00B72EC9">
      <w:pPr>
        <w:rPr>
          <w:sz w:val="16"/>
          <w:szCs w:val="16"/>
        </w:rPr>
      </w:pPr>
      <w:r w:rsidRPr="00B72EC9">
        <w:t xml:space="preserve">Holmes, 10– </w:t>
      </w:r>
      <w:r w:rsidRPr="00B72EC9">
        <w:rPr>
          <w:sz w:val="16"/>
          <w:szCs w:val="16"/>
        </w:rPr>
        <w:t>B.A. from Georgetown, Master</w:t>
      </w:r>
      <w:r w:rsidRPr="00B72EC9">
        <w:rPr>
          <w:sz w:val="16"/>
          <w:szCs w:val="16"/>
        </w:rPr>
        <w:t>~’</w:t>
      </w:r>
      <w:r w:rsidRPr="00B72EC9">
        <w:rPr>
          <w:sz w:val="16"/>
          <w:szCs w:val="16"/>
        </w:rPr>
        <w:t xml:space="preserve">s Thesis (Michael G., June 21, 2010, </w:t>
      </w:r>
      <w:r w:rsidRPr="00B72EC9">
        <w:rPr>
          <w:sz w:val="16"/>
          <w:szCs w:val="16"/>
        </w:rPr>
        <w:t>"</w:t>
      </w:r>
      <w:r w:rsidRPr="00B72EC9">
        <w:rPr>
          <w:sz w:val="16"/>
          <w:szCs w:val="16"/>
        </w:rPr>
        <w:t>Seizing the Moment</w:t>
      </w:r>
      <w:r w:rsidRPr="00B72EC9">
        <w:rPr>
          <w:sz w:val="16"/>
          <w:szCs w:val="16"/>
        </w:rPr>
        <w:t>"</w:t>
      </w:r>
      <w:r w:rsidRPr="00B72EC9">
        <w:rPr>
          <w:sz w:val="16"/>
          <w:szCs w:val="16"/>
        </w:rPr>
        <w:t xml:space="preserve">, </w:t>
      </w:r>
      <w:r w:rsidRPr="00B72EC9">
        <w:t>https://repository.library.georgetown.edu/bitstream/handle/10822/553334/holmesMichael.pdf?sequence=1</w:t>
      </w:r>
      <w:r w:rsidRPr="00B72EC9">
        <w:rPr>
          <w:sz w:val="16"/>
          <w:szCs w:val="16"/>
        </w:rPr>
        <w:t>, pg. 74-78)//NG</w:t>
      </w:r>
    </w:p>
    <w:p w:rsidR="00B72EC9" w:rsidRPr="00B72EC9" w:rsidRDefault="00B72EC9" w:rsidP="00B72EC9">
      <w:pPr>
        <w:rPr>
          <w:sz w:val="16"/>
          <w:szCs w:val="16"/>
        </w:rPr>
      </w:pPr>
    </w:p>
    <w:p w:rsidR="00B72EC9" w:rsidRPr="00B72EC9" w:rsidRDefault="00B72EC9" w:rsidP="00B72EC9">
      <w:r w:rsidRPr="00B72EC9">
        <w:t xml:space="preserve">Creating a new market for U.S. goods and services creates a strong </w:t>
      </w:r>
    </w:p>
    <w:p w:rsidR="00B72EC9" w:rsidRPr="00B72EC9" w:rsidRDefault="00B72EC9" w:rsidP="00B72EC9">
      <w:r w:rsidRPr="00B72EC9">
        <w:t>AND</w:t>
      </w:r>
    </w:p>
    <w:p w:rsidR="00B72EC9" w:rsidRPr="00B72EC9" w:rsidRDefault="00B72EC9" w:rsidP="00B72EC9">
      <w:r w:rsidRPr="00B72EC9">
        <w:t xml:space="preserve">Cuba~’s technology sector and potentially increase the ease and volume of ethanol production. </w:t>
      </w:r>
    </w:p>
    <w:p w:rsidR="00B72EC9" w:rsidRPr="00B72EC9" w:rsidRDefault="00B72EC9" w:rsidP="00B72EC9"/>
    <w:p w:rsidR="00B72EC9" w:rsidRPr="00B72EC9" w:rsidRDefault="00B72EC9" w:rsidP="00B72EC9"/>
    <w:p w:rsidR="00B72EC9" w:rsidRPr="00B72EC9" w:rsidRDefault="00B72EC9" w:rsidP="00B72EC9">
      <w:r w:rsidRPr="00B72EC9">
        <w:t>That crowds out U.S. domestic corn ethanol production</w:t>
      </w:r>
    </w:p>
    <w:p w:rsidR="00B72EC9" w:rsidRPr="00B72EC9" w:rsidRDefault="00B72EC9" w:rsidP="00B72EC9">
      <w:r w:rsidRPr="00B72EC9">
        <w:t>Specht  13</w:t>
      </w:r>
    </w:p>
    <w:p w:rsidR="00B72EC9" w:rsidRPr="00B72EC9" w:rsidRDefault="00B72EC9" w:rsidP="00B72EC9">
      <w:r w:rsidRPr="00B72EC9">
        <w:t>**~~[Jonathan-J.D. Wash. U St. Louis, Legal Advisor, "Raising Cane: Cuban Sugarcane Ethanol~’s Economic and Environmental Effects on the United States," Environmental Law %26 Policy Journal, Univ. of California Davis, Vol. 36:2, [[**http://environs.law.ucdavis.edu/issues/36/2/specht.pdf-http://environs.law.ucdavis.edu/issues/36/2/specht.pdf]]**~~]**</w:t>
      </w:r>
    </w:p>
    <w:p w:rsidR="00B72EC9" w:rsidRPr="00B72EC9" w:rsidRDefault="00B72EC9" w:rsidP="00B72EC9">
      <w:r w:rsidRPr="00B72EC9">
        <w:t xml:space="preserve">V. Economic Effects of Cuban Sugarcane-Based Ethanol¶ ¶ This seemingly easy </w:t>
      </w:r>
    </w:p>
    <w:p w:rsidR="00B72EC9" w:rsidRPr="00B72EC9" w:rsidRDefault="00B72EC9" w:rsidP="00B72EC9">
      <w:r w:rsidRPr="00B72EC9">
        <w:t>AND</w:t>
      </w:r>
    </w:p>
    <w:p w:rsidR="00B72EC9" w:rsidRPr="00B72EC9" w:rsidRDefault="00B72EC9" w:rsidP="00B72EC9">
      <w:r w:rsidRPr="00B72EC9">
        <w:lastRenderedPageBreak/>
        <w:t>the Midwest, then on Florida, then on the United States generally.</w:t>
      </w:r>
    </w:p>
    <w:p w:rsidR="00B72EC9" w:rsidRPr="00B72EC9" w:rsidRDefault="00B72EC9" w:rsidP="00B72EC9"/>
    <w:p w:rsidR="00B72EC9" w:rsidRPr="00B72EC9" w:rsidRDefault="00B72EC9" w:rsidP="00B72EC9"/>
    <w:p w:rsidR="00B72EC9" w:rsidRPr="00B72EC9" w:rsidRDefault="00B72EC9" w:rsidP="00B72EC9"/>
    <w:p w:rsidR="00B72EC9" w:rsidRPr="00B72EC9" w:rsidRDefault="00B72EC9" w:rsidP="00B72EC9">
      <w:r w:rsidRPr="00B72EC9">
        <w:t>1. US corn ethanol massively increases food prices causing conflict</w:t>
      </w:r>
    </w:p>
    <w:p w:rsidR="00B72EC9" w:rsidRPr="00B72EC9" w:rsidRDefault="00B72EC9" w:rsidP="00B72EC9">
      <w:r w:rsidRPr="00B72EC9">
        <w:t xml:space="preserve">Sandoval, </w:t>
      </w:r>
      <w:r w:rsidRPr="00B72EC9">
        <w:t>2/7/</w:t>
      </w:r>
      <w:r w:rsidRPr="00B72EC9">
        <w:t>13</w:t>
      </w:r>
      <w:r w:rsidRPr="00B72EC9">
        <w:t xml:space="preserve">- Reporter for the Heritage Foundation citing Yaneer Bar-Yam, American physicist, systems scientist, and founding president of the New England Complex Systems Institute, which is a research institution that uses complex systems science to analyze current events such as food shortages and provide solutions. (Michael, </w:t>
      </w:r>
      <w:r w:rsidRPr="00B72EC9">
        <w:t>"</w:t>
      </w:r>
      <w:r w:rsidRPr="00B72EC9">
        <w:t>Ethanol Mandate Leads to Violence, Social Unrest</w:t>
      </w:r>
      <w:r w:rsidRPr="00B72EC9">
        <w:t>"</w:t>
      </w:r>
      <w:r w:rsidRPr="00B72EC9">
        <w:t>, Heritage.org, http://blog.heritage.org/2013/02/07/ethanol-mandate-leads-to-social-unrest/)//TL</w:t>
      </w:r>
    </w:p>
    <w:p w:rsidR="00B72EC9" w:rsidRPr="00B72EC9" w:rsidRDefault="00B72EC9" w:rsidP="00B72EC9">
      <w:r w:rsidRPr="00B72EC9">
        <w:t xml:space="preserve">The conversion of corn to ethanol has contributed to a doubling in global food prices </w:t>
      </w:r>
    </w:p>
    <w:p w:rsidR="00B72EC9" w:rsidRPr="00B72EC9" w:rsidRDefault="00B72EC9" w:rsidP="00B72EC9">
      <w:r w:rsidRPr="00B72EC9">
        <w:t>AND</w:t>
      </w:r>
    </w:p>
    <w:p w:rsidR="00B72EC9" w:rsidRPr="00B72EC9" w:rsidRDefault="00B72EC9" w:rsidP="00B72EC9">
      <w:r w:rsidRPr="00B72EC9">
        <w:t>redeemed by arguing that the bad impact might be a small bad impact.</w:t>
      </w:r>
    </w:p>
    <w:p w:rsidR="00B72EC9" w:rsidRPr="00B72EC9" w:rsidRDefault="00B72EC9" w:rsidP="00B72EC9"/>
    <w:p w:rsidR="00B72EC9" w:rsidRPr="00B72EC9" w:rsidRDefault="00B72EC9" w:rsidP="00B72EC9"/>
    <w:p w:rsidR="00B72EC9" w:rsidRPr="00B72EC9" w:rsidRDefault="00B72EC9" w:rsidP="00B72EC9"/>
    <w:p w:rsidR="00B72EC9" w:rsidRPr="00B72EC9" w:rsidRDefault="00B72EC9" w:rsidP="00B72EC9"/>
    <w:p w:rsidR="00B72EC9" w:rsidRPr="00B72EC9" w:rsidRDefault="00B72EC9" w:rsidP="00B72EC9">
      <w:r w:rsidRPr="00B72EC9">
        <w:t>No alt causes-corn ethanol is key-robust studies prove</w:t>
      </w:r>
    </w:p>
    <w:p w:rsidR="00B72EC9" w:rsidRPr="00B72EC9" w:rsidRDefault="00B72EC9" w:rsidP="00B72EC9">
      <w:pPr>
        <w:rPr>
          <w:sz w:val="16"/>
          <w:szCs w:val="16"/>
        </w:rPr>
      </w:pPr>
      <w:r w:rsidRPr="00B72EC9">
        <w:t xml:space="preserve">NECSI 11  - </w:t>
      </w:r>
      <w:r w:rsidRPr="00B72EC9">
        <w:t>N</w:t>
      </w:r>
      <w:r w:rsidRPr="00B72EC9">
        <w:rPr>
          <w:sz w:val="16"/>
          <w:szCs w:val="16"/>
        </w:rPr>
        <w:t xml:space="preserve">ew </w:t>
      </w:r>
      <w:r w:rsidRPr="00B72EC9">
        <w:t>E</w:t>
      </w:r>
      <w:r w:rsidRPr="00B72EC9">
        <w:rPr>
          <w:sz w:val="16"/>
          <w:szCs w:val="16"/>
        </w:rPr>
        <w:t>ngland</w:t>
      </w:r>
      <w:r w:rsidRPr="00B72EC9">
        <w:t xml:space="preserve"> C</w:t>
      </w:r>
      <w:r w:rsidRPr="00B72EC9">
        <w:rPr>
          <w:sz w:val="16"/>
          <w:szCs w:val="16"/>
        </w:rPr>
        <w:t xml:space="preserve">omplex </w:t>
      </w:r>
      <w:r w:rsidRPr="00B72EC9">
        <w:t>S</w:t>
      </w:r>
      <w:r w:rsidRPr="00B72EC9">
        <w:rPr>
          <w:sz w:val="16"/>
          <w:szCs w:val="16"/>
        </w:rPr>
        <w:t xml:space="preserve">ystems </w:t>
      </w:r>
      <w:r w:rsidRPr="00B72EC9">
        <w:t>I</w:t>
      </w:r>
      <w:r w:rsidRPr="00B72EC9">
        <w:rPr>
          <w:sz w:val="16"/>
          <w:szCs w:val="16"/>
        </w:rPr>
        <w:t xml:space="preserve">nstitute, </w:t>
      </w:r>
      <w:r w:rsidRPr="00B72EC9">
        <w:t>11</w:t>
      </w:r>
      <w:r w:rsidRPr="00B72EC9">
        <w:t>-</w:t>
      </w:r>
      <w:r w:rsidRPr="00B72EC9">
        <w:rPr>
          <w:sz w:val="16"/>
          <w:szCs w:val="16"/>
        </w:rPr>
        <w:t xml:space="preserve"> research institution that uses complex systems science to analyze current events such as food shortages and provide solutions (</w:t>
      </w:r>
      <w:r w:rsidRPr="00B72EC9">
        <w:rPr>
          <w:sz w:val="16"/>
          <w:szCs w:val="16"/>
        </w:rPr>
        <w:t>"</w:t>
      </w:r>
      <w:r w:rsidRPr="00B72EC9">
        <w:rPr>
          <w:sz w:val="16"/>
          <w:szCs w:val="16"/>
        </w:rPr>
        <w:t>The Food Crises: A quantitative model of food prices including speculators and ethanol conversion</w:t>
      </w:r>
      <w:r w:rsidRPr="00B72EC9">
        <w:rPr>
          <w:sz w:val="16"/>
          <w:szCs w:val="16"/>
        </w:rPr>
        <w:t>"</w:t>
      </w:r>
      <w:r w:rsidRPr="00B72EC9">
        <w:rPr>
          <w:sz w:val="16"/>
          <w:szCs w:val="16"/>
        </w:rPr>
        <w:t>, NECSI, 9/21/11, http://necsi.edu/research/social/food_prices.pdf)//TL</w:t>
      </w:r>
    </w:p>
    <w:p w:rsidR="00B72EC9" w:rsidRPr="00B72EC9" w:rsidRDefault="00B72EC9" w:rsidP="00B72EC9">
      <w:r w:rsidRPr="00B72EC9">
        <w:t xml:space="preserve">Finally, we consider conversion of corn to ethanol. Only a small fraction of </w:t>
      </w:r>
    </w:p>
    <w:p w:rsidR="00B72EC9" w:rsidRPr="00B72EC9" w:rsidRDefault="00B72EC9" w:rsidP="00B72EC9">
      <w:r w:rsidRPr="00B72EC9">
        <w:t>AND</w:t>
      </w:r>
    </w:p>
    <w:p w:rsidR="00B72EC9" w:rsidRPr="00B72EC9" w:rsidRDefault="00B72EC9" w:rsidP="00B72EC9">
      <w:r w:rsidRPr="00B72EC9">
        <w:t xml:space="preserve">production. Price variation during that period must be due to other causes. </w:t>
      </w:r>
    </w:p>
    <w:p w:rsidR="00B72EC9" w:rsidRPr="00B72EC9" w:rsidRDefault="00B72EC9" w:rsidP="00B72EC9"/>
    <w:p w:rsidR="00B72EC9" w:rsidRPr="00B72EC9" w:rsidRDefault="00B72EC9" w:rsidP="00B72EC9"/>
    <w:p w:rsidR="00B72EC9" w:rsidRPr="00B72EC9" w:rsidRDefault="00B72EC9" w:rsidP="00B72EC9"/>
    <w:p w:rsidR="00B72EC9" w:rsidRPr="00B72EC9" w:rsidRDefault="00B72EC9" w:rsidP="00B72EC9"/>
    <w:p w:rsidR="00B72EC9" w:rsidRPr="00B72EC9" w:rsidRDefault="00B72EC9" w:rsidP="00B72EC9">
      <w:r w:rsidRPr="00B72EC9">
        <w:t>High US food prices spillover and cause global war and extinction – your defense doesn~’t assume future trends</w:t>
      </w:r>
    </w:p>
    <w:p w:rsidR="00B72EC9" w:rsidRPr="00B72EC9" w:rsidRDefault="00B72EC9" w:rsidP="00B72EC9">
      <w:r w:rsidRPr="00B72EC9">
        <w:t xml:space="preserve">Klare 12 "Michael Klare is a professor of peace and world security studies at Hampshire College… and the author, most recently, of The Race for What~’s Left" </w:t>
      </w:r>
      <w:r w:rsidRPr="00B72EC9">
        <w:rPr>
          <w:sz w:val="16"/>
          <w:szCs w:val="16"/>
        </w:rPr>
        <w:t xml:space="preserve">August 7 2012 </w:t>
      </w:r>
      <w:r w:rsidRPr="00B72EC9">
        <w:rPr>
          <w:sz w:val="16"/>
          <w:szCs w:val="16"/>
        </w:rPr>
        <w:t>"</w:t>
      </w:r>
      <w:r w:rsidRPr="00B72EC9">
        <w:rPr>
          <w:sz w:val="16"/>
          <w:szCs w:val="16"/>
        </w:rPr>
        <w:t>The Hunger Wars in Our Future</w:t>
      </w:r>
      <w:r w:rsidRPr="00B72EC9">
        <w:rPr>
          <w:sz w:val="16"/>
          <w:szCs w:val="16"/>
        </w:rPr>
        <w:t>"</w:t>
      </w:r>
      <w:r w:rsidRPr="00B72EC9">
        <w:rPr>
          <w:sz w:val="16"/>
          <w:szCs w:val="16"/>
        </w:rPr>
        <w:t xml:space="preserve"> http://www.thenation.com/article/169256/hunger-wars-our-future</w:t>
      </w:r>
      <w:r w:rsidRPr="00B72EC9">
        <w:rPr>
          <w:sz w:val="16"/>
          <w:szCs w:val="16"/>
        </w:rPr>
        <w:t>~~%23</w:t>
      </w:r>
    </w:p>
    <w:p w:rsidR="00B72EC9" w:rsidRPr="00B72EC9" w:rsidRDefault="00B72EC9" w:rsidP="00B72EC9">
      <w:r w:rsidRPr="00B72EC9">
        <w:t xml:space="preserve">The Great Drought of 2012 has yet to come to an end, but we </w:t>
      </w:r>
    </w:p>
    <w:p w:rsidR="00B72EC9" w:rsidRPr="00B72EC9" w:rsidRDefault="00B72EC9" w:rsidP="00B72EC9">
      <w:r w:rsidRPr="00B72EC9">
        <w:t>AND</w:t>
      </w:r>
    </w:p>
    <w:p w:rsidR="00B72EC9" w:rsidRPr="00B72EC9" w:rsidRDefault="00B72EC9" w:rsidP="00B72EC9">
      <w:r w:rsidRPr="00B72EC9">
        <w:t xml:space="preserve">droughts, recurring food shortages, and billions of famished, desperate people. </w:t>
      </w:r>
    </w:p>
    <w:p w:rsidR="00B72EC9" w:rsidRPr="00B72EC9" w:rsidRDefault="00B72EC9" w:rsidP="00B72EC9"/>
    <w:p w:rsidR="00B72EC9" w:rsidRPr="00B72EC9" w:rsidRDefault="00B72EC9" w:rsidP="00B72EC9">
      <w:r w:rsidRPr="00B72EC9">
        <w:t>=</w:t>
      </w:r>
      <w:r w:rsidRPr="00B72EC9">
        <w:t>Solvency</w:t>
      </w:r>
      <w:r w:rsidRPr="00B72EC9">
        <w:t>=</w:t>
      </w:r>
    </w:p>
    <w:p w:rsidR="00B72EC9" w:rsidRPr="00B72EC9" w:rsidRDefault="00B72EC9" w:rsidP="00B72EC9"/>
    <w:p w:rsidR="00B72EC9" w:rsidRPr="00B72EC9" w:rsidRDefault="00B72EC9" w:rsidP="00B72EC9">
      <w:r w:rsidRPr="00B72EC9">
        <w:t>Only a normalization solves-partial lifting will be rejected</w:t>
      </w:r>
    </w:p>
    <w:p w:rsidR="00B72EC9" w:rsidRPr="00B72EC9" w:rsidRDefault="00B72EC9" w:rsidP="00B72EC9">
      <w:r w:rsidRPr="00B72EC9">
        <w:t>Mitchell 01</w:t>
      </w:r>
    </w:p>
    <w:p w:rsidR="00B72EC9" w:rsidRPr="00B72EC9" w:rsidRDefault="00B72EC9" w:rsidP="00B72EC9">
      <w:r w:rsidRPr="00B72EC9">
        <w:t xml:space="preserve">(The Decline of Political Pertinence: U.S. Economic Sanctions Against Cuba </w:t>
      </w:r>
    </w:p>
    <w:p w:rsidR="00B72EC9" w:rsidRPr="00B72EC9" w:rsidRDefault="00B72EC9" w:rsidP="00B72EC9">
      <w:r w:rsidRPr="00B72EC9">
        <w:t>AND</w:t>
      </w:r>
    </w:p>
    <w:p w:rsidR="00B72EC9" w:rsidRPr="00B72EC9" w:rsidRDefault="00B72EC9" w:rsidP="00B72EC9">
      <w:r w:rsidRPr="00B72EC9">
        <w:t>control and Cuban sovereignty threatened, he will revert to the status quo.</w:t>
      </w:r>
    </w:p>
    <w:p w:rsidR="00B72EC9" w:rsidRPr="00B72EC9" w:rsidRDefault="00B72EC9" w:rsidP="00B72EC9"/>
    <w:p w:rsidR="00B72EC9" w:rsidRPr="00B72EC9" w:rsidRDefault="00B72EC9" w:rsidP="00B72EC9">
      <w:r w:rsidRPr="00B72EC9">
        <w:t>Any step short of unconditional removal means won~’t create the same symbol of multilateralism</w:t>
      </w:r>
      <w:bookmarkStart w:id="0" w:name="_GoBack"/>
      <w:bookmarkEnd w:id="0"/>
    </w:p>
    <w:p w:rsidR="00B72EC9" w:rsidRPr="00B72EC9" w:rsidRDefault="00B72EC9" w:rsidP="00B72EC9">
      <w:r w:rsidRPr="00B72EC9">
        <w:t>Vivanco 6</w:t>
      </w:r>
      <w:r w:rsidRPr="00B72EC9">
        <w:t>- LLM from Harvard Law School, Americas director of Humans Rights Watch</w:t>
      </w:r>
    </w:p>
    <w:p w:rsidR="00B72EC9" w:rsidRPr="00B72EC9" w:rsidRDefault="00B72EC9" w:rsidP="00B72EC9">
      <w:r w:rsidRPr="00B72EC9">
        <w:t xml:space="preserve">(Jose Miguel, </w:t>
      </w:r>
      <w:r w:rsidRPr="00B72EC9">
        <w:t>"</w:t>
      </w:r>
      <w:r w:rsidRPr="00B72EC9">
        <w:t>Restraint, not force, will bring change to Cuba</w:t>
      </w:r>
      <w:r w:rsidRPr="00B72EC9">
        <w:t>"</w:t>
      </w:r>
      <w:r w:rsidRPr="00B72EC9">
        <w:t xml:space="preserve">, humans rights watch, 12/22/06, </w:t>
      </w:r>
      <w:r w:rsidRPr="00B72EC9">
        <w:t>[[http://www.hrw.org/news/2006/12/21/restraint-not-force-will-bring-change-cuba-</w:t>
      </w:r>
      <w:r w:rsidRPr="00B72EC9">
        <w:lastRenderedPageBreak/>
        <w:t>http://www.hrw.org/news/2006/12/21/restraint-not-force-will-bring-change-cuba]]</w:t>
      </w:r>
      <w:r w:rsidRPr="00B72EC9">
        <w:t>,  google scholar)//KW</w:t>
      </w:r>
    </w:p>
    <w:p w:rsidR="00B72EC9" w:rsidRPr="00B72EC9" w:rsidRDefault="00B72EC9" w:rsidP="00B72EC9">
      <w:r w:rsidRPr="00B72EC9">
        <w:t xml:space="preserve">This reluctance would be understandable but misguided. Most Cubans do want change. If </w:t>
      </w:r>
    </w:p>
    <w:p w:rsidR="00B72EC9" w:rsidRPr="00B72EC9" w:rsidRDefault="00B72EC9" w:rsidP="00B72EC9">
      <w:r w:rsidRPr="00B72EC9">
        <w:t>AND</w:t>
      </w:r>
    </w:p>
    <w:p w:rsidR="00B72EC9" w:rsidRPr="00B72EC9" w:rsidRDefault="00B72EC9" w:rsidP="00B72EC9">
      <w:r w:rsidRPr="00B72EC9">
        <w:t>when the US stops acting like Goliath will Cuba stop looking like David.</w:t>
      </w:r>
    </w:p>
    <w:p w:rsidR="00B72EC9" w:rsidRPr="00B72EC9" w:rsidRDefault="00B72EC9" w:rsidP="00B72EC9"/>
    <w:p w:rsidR="00B72EC9" w:rsidRPr="00B72EC9" w:rsidRDefault="00B72EC9" w:rsidP="00B72EC9"/>
    <w:p w:rsidR="00B72EC9" w:rsidRPr="00B72EC9" w:rsidRDefault="00B72EC9" w:rsidP="00B72EC9">
      <w:r w:rsidRPr="00B72EC9">
        <w:t>The plan solves normal trade relations— it boosts US-Cuban relations and fosters a stable transition</w:t>
      </w:r>
    </w:p>
    <w:p w:rsidR="00B72EC9" w:rsidRPr="00B72EC9" w:rsidRDefault="00B72EC9" w:rsidP="00B72EC9">
      <w:r w:rsidRPr="00B72EC9">
        <w:t xml:space="preserve">Koenig, 10 </w:t>
      </w:r>
      <w:r w:rsidRPr="00B72EC9">
        <w:t xml:space="preserve">– US Army Colonel, paper submitted for a Masters in Strategic Studies at the US Army War College (Lance, </w:t>
      </w:r>
      <w:r w:rsidRPr="00B72EC9">
        <w:t>"</w:t>
      </w:r>
      <w:r w:rsidRPr="00B72EC9">
        <w:t>Time for a New Cuba Policy</w:t>
      </w:r>
      <w:r w:rsidRPr="00B72EC9">
        <w:t>"</w:t>
      </w:r>
      <w:r w:rsidRPr="00B72EC9">
        <w:t xml:space="preserve"> </w:t>
      </w:r>
      <w:r w:rsidRPr="00B72EC9">
        <w:t>[[http://www.dtic.mil/cgi-bin/GetTRDoc?AD=ADA518130-http://www.dtic.mil/cgi-bin/GetTRDoc?AD=ADA518130]]</w:t>
      </w:r>
      <w:r w:rsidRPr="00B72EC9">
        <w:t>)</w:t>
      </w:r>
    </w:p>
    <w:p w:rsidR="00B72EC9" w:rsidRPr="00B72EC9" w:rsidRDefault="00B72EC9" w:rsidP="00B72EC9"/>
    <w:p w:rsidR="00B72EC9" w:rsidRPr="00B72EC9" w:rsidRDefault="00B72EC9" w:rsidP="00B72EC9">
      <w:r w:rsidRPr="00B72EC9">
        <w:t xml:space="preserve">The option with the greatest possibility of success and reward for the United States is </w:t>
      </w:r>
    </w:p>
    <w:p w:rsidR="00B72EC9" w:rsidRPr="00B72EC9" w:rsidRDefault="00B72EC9" w:rsidP="00B72EC9">
      <w:r w:rsidRPr="00B72EC9">
        <w:t>AND</w:t>
      </w:r>
    </w:p>
    <w:p w:rsidR="00B72EC9" w:rsidRPr="00B72EC9" w:rsidRDefault="00B72EC9" w:rsidP="00B72EC9">
      <w:r w:rsidRPr="00B72EC9">
        <w:t xml:space="preserve">guides her onto a path that will benefit the nations of the Americas. </w:t>
      </w:r>
    </w:p>
    <w:p w:rsidR="00B72EC9" w:rsidRPr="00B72EC9" w:rsidRDefault="00B72EC9" w:rsidP="00B72EC9"/>
    <w:p w:rsidR="000022F2" w:rsidRPr="00B72EC9" w:rsidRDefault="000022F2" w:rsidP="00D17C4E"/>
    <w:sectPr w:rsidR="000022F2" w:rsidRPr="00B72EC9" w:rsidSect="000D3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F18" w:rsidRDefault="00994F18" w:rsidP="005F5576">
      <w:r>
        <w:separator/>
      </w:r>
    </w:p>
  </w:endnote>
  <w:endnote w:type="continuationSeparator" w:id="0">
    <w:p w:rsidR="00994F18" w:rsidRDefault="00994F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F18" w:rsidRDefault="00994F18" w:rsidP="005F5576">
      <w:r>
        <w:separator/>
      </w:r>
    </w:p>
  </w:footnote>
  <w:footnote w:type="continuationSeparator" w:id="0">
    <w:p w:rsidR="00994F18" w:rsidRDefault="00994F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A2614"/>
    <w:multiLevelType w:val="hybridMultilevel"/>
    <w:tmpl w:val="8760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34E1A"/>
    <w:multiLevelType w:val="hybridMultilevel"/>
    <w:tmpl w:val="96A01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D6D1C"/>
    <w:multiLevelType w:val="hybridMultilevel"/>
    <w:tmpl w:val="F6BE727C"/>
    <w:lvl w:ilvl="0" w:tplc="A90EE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91AF6"/>
    <w:multiLevelType w:val="hybridMultilevel"/>
    <w:tmpl w:val="D2A6D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B72FEB"/>
    <w:multiLevelType w:val="hybridMultilevel"/>
    <w:tmpl w:val="8570B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87021"/>
    <w:multiLevelType w:val="hybridMultilevel"/>
    <w:tmpl w:val="80F83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CB2A05"/>
    <w:multiLevelType w:val="hybridMultilevel"/>
    <w:tmpl w:val="6FA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837F5"/>
    <w:multiLevelType w:val="hybridMultilevel"/>
    <w:tmpl w:val="6FA47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60DB6"/>
    <w:multiLevelType w:val="hybridMultilevel"/>
    <w:tmpl w:val="C0FE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A27A9B"/>
    <w:multiLevelType w:val="hybridMultilevel"/>
    <w:tmpl w:val="171C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E0C94"/>
    <w:multiLevelType w:val="hybridMultilevel"/>
    <w:tmpl w:val="DE748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CA3CE7"/>
    <w:multiLevelType w:val="hybridMultilevel"/>
    <w:tmpl w:val="59B6F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942B9"/>
    <w:multiLevelType w:val="hybridMultilevel"/>
    <w:tmpl w:val="59C44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0C5720"/>
    <w:multiLevelType w:val="hybridMultilevel"/>
    <w:tmpl w:val="A2CE6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13918"/>
    <w:multiLevelType w:val="hybridMultilevel"/>
    <w:tmpl w:val="F6BE727C"/>
    <w:lvl w:ilvl="0" w:tplc="A90EE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3094F"/>
    <w:multiLevelType w:val="hybridMultilevel"/>
    <w:tmpl w:val="3AC89940"/>
    <w:lvl w:ilvl="0" w:tplc="0409000F">
      <w:start w:val="1"/>
      <w:numFmt w:val="decimal"/>
      <w:lvlText w:val="%1."/>
      <w:lvlJc w:val="left"/>
      <w:pPr>
        <w:ind w:left="720" w:hanging="360"/>
      </w:pPr>
      <w:rPr>
        <w:rFonts w:hint="default"/>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0E2937"/>
    <w:multiLevelType w:val="hybridMultilevel"/>
    <w:tmpl w:val="085A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A539E0"/>
    <w:multiLevelType w:val="hybridMultilevel"/>
    <w:tmpl w:val="0F24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D01AC0"/>
    <w:multiLevelType w:val="hybridMultilevel"/>
    <w:tmpl w:val="CD364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8C4DD9"/>
    <w:multiLevelType w:val="hybridMultilevel"/>
    <w:tmpl w:val="38D0F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9F296E"/>
    <w:multiLevelType w:val="hybridMultilevel"/>
    <w:tmpl w:val="300ED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EE633E"/>
    <w:multiLevelType w:val="hybridMultilevel"/>
    <w:tmpl w:val="CFAC7002"/>
    <w:lvl w:ilvl="0" w:tplc="91866D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851CF"/>
    <w:multiLevelType w:val="hybridMultilevel"/>
    <w:tmpl w:val="6FA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D274DE"/>
    <w:multiLevelType w:val="hybridMultilevel"/>
    <w:tmpl w:val="25DE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073118"/>
    <w:multiLevelType w:val="hybridMultilevel"/>
    <w:tmpl w:val="C6E2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904F85"/>
    <w:multiLevelType w:val="hybridMultilevel"/>
    <w:tmpl w:val="08A4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A75245"/>
    <w:multiLevelType w:val="hybridMultilevel"/>
    <w:tmpl w:val="642C8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49659A"/>
    <w:multiLevelType w:val="hybridMultilevel"/>
    <w:tmpl w:val="609CD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631E11"/>
    <w:multiLevelType w:val="hybridMultilevel"/>
    <w:tmpl w:val="D12C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893AC3"/>
    <w:multiLevelType w:val="hybridMultilevel"/>
    <w:tmpl w:val="47223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7A2C3C"/>
    <w:multiLevelType w:val="hybridMultilevel"/>
    <w:tmpl w:val="6FA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E13E1"/>
    <w:multiLevelType w:val="hybridMultilevel"/>
    <w:tmpl w:val="6FA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F006D3"/>
    <w:multiLevelType w:val="hybridMultilevel"/>
    <w:tmpl w:val="25DE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1"/>
  </w:num>
  <w:num w:numId="3">
    <w:abstractNumId w:val="5"/>
  </w:num>
  <w:num w:numId="4">
    <w:abstractNumId w:val="3"/>
  </w:num>
  <w:num w:numId="5">
    <w:abstractNumId w:val="29"/>
  </w:num>
  <w:num w:numId="6">
    <w:abstractNumId w:val="9"/>
  </w:num>
  <w:num w:numId="7">
    <w:abstractNumId w:val="7"/>
  </w:num>
  <w:num w:numId="8">
    <w:abstractNumId w:val="20"/>
  </w:num>
  <w:num w:numId="9">
    <w:abstractNumId w:val="17"/>
  </w:num>
  <w:num w:numId="10">
    <w:abstractNumId w:val="13"/>
  </w:num>
  <w:num w:numId="11">
    <w:abstractNumId w:val="24"/>
  </w:num>
  <w:num w:numId="12">
    <w:abstractNumId w:val="10"/>
  </w:num>
  <w:num w:numId="13">
    <w:abstractNumId w:val="30"/>
  </w:num>
  <w:num w:numId="14">
    <w:abstractNumId w:val="2"/>
  </w:num>
  <w:num w:numId="15">
    <w:abstractNumId w:val="11"/>
  </w:num>
  <w:num w:numId="16">
    <w:abstractNumId w:val="12"/>
  </w:num>
  <w:num w:numId="17">
    <w:abstractNumId w:val="27"/>
  </w:num>
  <w:num w:numId="18">
    <w:abstractNumId w:val="19"/>
  </w:num>
  <w:num w:numId="19">
    <w:abstractNumId w:val="31"/>
  </w:num>
  <w:num w:numId="20">
    <w:abstractNumId w:val="23"/>
  </w:num>
  <w:num w:numId="21">
    <w:abstractNumId w:val="32"/>
  </w:num>
  <w:num w:numId="22">
    <w:abstractNumId w:val="8"/>
  </w:num>
  <w:num w:numId="23">
    <w:abstractNumId w:val="33"/>
  </w:num>
  <w:num w:numId="24">
    <w:abstractNumId w:val="18"/>
  </w:num>
  <w:num w:numId="25">
    <w:abstractNumId w:val="4"/>
  </w:num>
  <w:num w:numId="26">
    <w:abstractNumId w:val="14"/>
  </w:num>
  <w:num w:numId="27">
    <w:abstractNumId w:val="6"/>
  </w:num>
  <w:num w:numId="28">
    <w:abstractNumId w:val="15"/>
  </w:num>
  <w:num w:numId="29">
    <w:abstractNumId w:val="26"/>
  </w:num>
  <w:num w:numId="30">
    <w:abstractNumId w:val="0"/>
  </w:num>
  <w:num w:numId="31">
    <w:abstractNumId w:val="16"/>
  </w:num>
  <w:num w:numId="32">
    <w:abstractNumId w:val="28"/>
  </w:num>
  <w:num w:numId="33">
    <w:abstractNumId w:val="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EC9"/>
    <w:rsid w:val="000022F2"/>
    <w:rsid w:val="0000459F"/>
    <w:rsid w:val="00004EB4"/>
    <w:rsid w:val="0002196C"/>
    <w:rsid w:val="00021F29"/>
    <w:rsid w:val="000248F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E3A"/>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21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5E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4FC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0B3"/>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43"/>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7EC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54C"/>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AEE"/>
    <w:rsid w:val="00953F11"/>
    <w:rsid w:val="009706C1"/>
    <w:rsid w:val="00976675"/>
    <w:rsid w:val="00976FBF"/>
    <w:rsid w:val="00984B38"/>
    <w:rsid w:val="00985A60"/>
    <w:rsid w:val="00994F1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2EC9"/>
    <w:rsid w:val="00B768B6"/>
    <w:rsid w:val="00B816A3"/>
    <w:rsid w:val="00B908D1"/>
    <w:rsid w:val="00B940D1"/>
    <w:rsid w:val="00BB58BD"/>
    <w:rsid w:val="00BB6A26"/>
    <w:rsid w:val="00BC1034"/>
    <w:rsid w:val="00BE2408"/>
    <w:rsid w:val="00BE3EC6"/>
    <w:rsid w:val="00BE3FB9"/>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138"/>
    <w:rsid w:val="00F76366"/>
    <w:rsid w:val="00F805C0"/>
    <w:rsid w:val="00FB4261"/>
    <w:rsid w:val="00FB43B1"/>
    <w:rsid w:val="00FC0608"/>
    <w:rsid w:val="00FC2155"/>
    <w:rsid w:val="00FC41A7"/>
    <w:rsid w:val="00FD0658"/>
    <w:rsid w:val="00FD675B"/>
    <w:rsid w:val="00FD7483"/>
    <w:rsid w:val="00FE2A1B"/>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8FB4578-A1BA-48C5-9E19-4BE57395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72EC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B72EC9"/>
    <w:rPr>
      <w:bCs/>
      <w:u w:val="single"/>
    </w:rPr>
  </w:style>
  <w:style w:type="paragraph" w:styleId="ListParagraph">
    <w:name w:val="List Paragraph"/>
    <w:basedOn w:val="Normal"/>
    <w:uiPriority w:val="34"/>
    <w:rsid w:val="00B72EC9"/>
    <w:pPr>
      <w:ind w:left="720"/>
      <w:contextualSpacing/>
    </w:pPr>
  </w:style>
  <w:style w:type="character" w:customStyle="1" w:styleId="apple-style-span">
    <w:name w:val="apple-style-span"/>
    <w:basedOn w:val="DefaultParagraphFont"/>
    <w:rsid w:val="00B72EC9"/>
  </w:style>
  <w:style w:type="character" w:customStyle="1" w:styleId="StyleUnderline">
    <w:name w:val="Style Underline"/>
    <w:basedOn w:val="DefaultParagraphFont"/>
    <w:rsid w:val="00B72EC9"/>
    <w:rPr>
      <w:rFonts w:ascii="Georgia" w:hAnsi="Georgia" w:hint="default"/>
      <w:sz w:val="22"/>
      <w:u w:val="single"/>
    </w:rPr>
  </w:style>
  <w:style w:type="paragraph" w:customStyle="1" w:styleId="card">
    <w:name w:val="card"/>
    <w:basedOn w:val="Normal"/>
    <w:next w:val="Normal"/>
    <w:link w:val="cardChar"/>
    <w:uiPriority w:val="6"/>
    <w:qFormat/>
    <w:rsid w:val="00B72EC9"/>
    <w:pPr>
      <w:ind w:left="288" w:right="288"/>
    </w:pPr>
    <w:rPr>
      <w:rFonts w:asciiTheme="minorHAnsi" w:hAnsiTheme="minorHAnsi" w:cstheme="minorBidi"/>
      <w:bCs/>
      <w:u w:val="single"/>
    </w:rPr>
  </w:style>
  <w:style w:type="paragraph" w:styleId="Title">
    <w:name w:val="Title"/>
    <w:aliases w:val="UNDERLINE,Cites and Cards,Bold Underlined"/>
    <w:basedOn w:val="Normal"/>
    <w:next w:val="Normal"/>
    <w:link w:val="TitleChar"/>
    <w:uiPriority w:val="6"/>
    <w:qFormat/>
    <w:rsid w:val="00B72EC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72EC9"/>
    <w:rPr>
      <w:rFonts w:asciiTheme="majorHAnsi" w:eastAsiaTheme="majorEastAsia" w:hAnsiTheme="majorHAnsi" w:cstheme="majorBidi"/>
      <w:spacing w:val="-10"/>
      <w:kern w:val="28"/>
      <w:sz w:val="56"/>
      <w:szCs w:val="56"/>
    </w:rPr>
  </w:style>
  <w:style w:type="character" w:customStyle="1" w:styleId="cardChar">
    <w:name w:val="card Char"/>
    <w:link w:val="card"/>
    <w:uiPriority w:val="6"/>
    <w:locked/>
    <w:rsid w:val="00B72EC9"/>
    <w:rPr>
      <w:bCs/>
      <w:u w:val="single"/>
    </w:rPr>
  </w:style>
  <w:style w:type="character" w:customStyle="1" w:styleId="StyleDate">
    <w:name w:val="Style Date"/>
    <w:aliases w:val="Author"/>
    <w:basedOn w:val="DefaultParagraphFont"/>
    <w:uiPriority w:val="1"/>
    <w:qFormat/>
    <w:rsid w:val="00B72EC9"/>
    <w:rPr>
      <w:rFonts w:ascii="Georgia" w:hAnsi="Georgia" w:hint="default"/>
      <w:b/>
      <w:bCs w:val="0"/>
      <w:sz w:val="24"/>
      <w:u w:val="single"/>
    </w:rPr>
  </w:style>
  <w:style w:type="character" w:customStyle="1" w:styleId="Heading3Char1">
    <w:name w:val="Heading 3 Char1"/>
    <w:aliases w:val="Heading 3 Char Char Char1,Char Char Char1,cites Char Char,Heading 3 Char1 Char,Citation Char Char1 Char Char Char Char Char,Citation Char Char Char1,cite,Heading 3 Char Char Char,Char Char2,Citation Char,Underlined Text Cha"/>
    <w:basedOn w:val="DefaultParagraphFont"/>
    <w:qFormat/>
    <w:rsid w:val="00B72EC9"/>
    <w:rPr>
      <w:rFonts w:ascii="Arial" w:hAnsi="Arial" w:cs="Arial" w:hint="default"/>
      <w:bCs/>
      <w:szCs w:val="26"/>
      <w:u w:val="single"/>
      <w:lang w:val="en-US" w:eastAsia="en-US" w:bidi="ar-SA"/>
    </w:rPr>
  </w:style>
  <w:style w:type="character" w:customStyle="1" w:styleId="CardtextChar">
    <w:name w:val="Card text Char"/>
    <w:rsid w:val="00B72EC9"/>
    <w:rPr>
      <w:rFonts w:ascii="Garamond" w:hAnsi="Garamond"/>
      <w:sz w:val="22"/>
      <w:u w:val="single"/>
      <w:lang w:val="en-US" w:eastAsia="en-US" w:bidi="ar-SA"/>
    </w:rPr>
  </w:style>
  <w:style w:type="paragraph" w:styleId="Date">
    <w:name w:val="Date"/>
    <w:basedOn w:val="Normal"/>
    <w:next w:val="Normal"/>
    <w:link w:val="DateChar"/>
    <w:rsid w:val="00B72EC9"/>
    <w:rPr>
      <w:rFonts w:ascii="Garamond" w:eastAsia="Times New Roman" w:hAnsi="Garamond"/>
      <w:sz w:val="16"/>
    </w:rPr>
  </w:style>
  <w:style w:type="character" w:customStyle="1" w:styleId="DateChar">
    <w:name w:val="Date Char"/>
    <w:basedOn w:val="DefaultParagraphFont"/>
    <w:link w:val="Date"/>
    <w:rsid w:val="00B72EC9"/>
    <w:rPr>
      <w:rFonts w:ascii="Garamond" w:eastAsia="Times New Roman" w:hAnsi="Garamond" w:cs="Calibri"/>
      <w:sz w:val="16"/>
    </w:rPr>
  </w:style>
  <w:style w:type="paragraph" w:customStyle="1" w:styleId="CitationCharChar">
    <w:name w:val="Citation Char Char"/>
    <w:basedOn w:val="Normal"/>
    <w:uiPriority w:val="6"/>
    <w:rsid w:val="00B72EC9"/>
    <w:pPr>
      <w:ind w:left="1440" w:right="1440"/>
    </w:pPr>
    <w:rPr>
      <w:rFonts w:asciiTheme="minorHAnsi" w:hAnsiTheme="minorHAnsi" w:cstheme="minorBidi"/>
      <w:b/>
      <w:bCs/>
      <w:u w:val="single"/>
    </w:rPr>
  </w:style>
  <w:style w:type="character" w:customStyle="1" w:styleId="underline">
    <w:name w:val="underline"/>
    <w:basedOn w:val="DefaultParagraphFont"/>
    <w:link w:val="textbold"/>
    <w:qFormat/>
    <w:rsid w:val="00B72EC9"/>
    <w:rPr>
      <w:b/>
      <w:u w:val="single"/>
    </w:rPr>
  </w:style>
  <w:style w:type="paragraph" w:customStyle="1" w:styleId="textbold">
    <w:name w:val="text bold"/>
    <w:basedOn w:val="Normal"/>
    <w:link w:val="underline"/>
    <w:qFormat/>
    <w:rsid w:val="00B72EC9"/>
    <w:pPr>
      <w:ind w:left="720"/>
      <w:jc w:val="both"/>
    </w:pPr>
    <w:rPr>
      <w:rFonts w:asciiTheme="minorHAnsi" w:hAnsiTheme="minorHAnsi" w:cstheme="minorBidi"/>
      <w:b/>
      <w:u w:val="single"/>
    </w:rPr>
  </w:style>
  <w:style w:type="character" w:styleId="IntenseEmphasis">
    <w:name w:val="Intense Emphasis"/>
    <w:aliases w:val="Heading 3 Char1 Char Char Char"/>
    <w:basedOn w:val="DefaultParagraphFont"/>
    <w:qFormat/>
    <w:rsid w:val="00B72EC9"/>
    <w:rPr>
      <w:b/>
      <w:bCs/>
      <w:sz w:val="22"/>
      <w:u w:val="single"/>
    </w:rPr>
  </w:style>
  <w:style w:type="paragraph" w:customStyle="1" w:styleId="Non-NavPanelTag">
    <w:name w:val="Non-Nav Panel Tag"/>
    <w:basedOn w:val="Normal"/>
    <w:qFormat/>
    <w:rsid w:val="00B72EC9"/>
    <w:rPr>
      <w:rFonts w:asciiTheme="minorHAnsi" w:hAnsiTheme="minorHAnsi"/>
      <w:b/>
      <w:sz w:val="26"/>
    </w:rPr>
  </w:style>
  <w:style w:type="paragraph" w:customStyle="1" w:styleId="Cards">
    <w:name w:val="Cards"/>
    <w:basedOn w:val="Normal"/>
    <w:link w:val="CardsChar1"/>
    <w:qFormat/>
    <w:rsid w:val="00B72EC9"/>
    <w:pPr>
      <w:autoSpaceDE w:val="0"/>
      <w:autoSpaceDN w:val="0"/>
      <w:adjustRightInd w:val="0"/>
      <w:ind w:left="432" w:right="432"/>
      <w:jc w:val="both"/>
    </w:pPr>
    <w:rPr>
      <w:szCs w:val="20"/>
    </w:rPr>
  </w:style>
  <w:style w:type="character" w:customStyle="1" w:styleId="CardsChar1">
    <w:name w:val="Cards Char1"/>
    <w:link w:val="Cards"/>
    <w:rsid w:val="00B72EC9"/>
    <w:rPr>
      <w:rFonts w:ascii="Georgia" w:hAnsi="Georgia" w:cs="Calibri"/>
      <w:szCs w:val="20"/>
    </w:rPr>
  </w:style>
  <w:style w:type="character" w:customStyle="1" w:styleId="apple-converted-space">
    <w:name w:val="apple-converted-space"/>
    <w:basedOn w:val="DefaultParagraphFont"/>
    <w:rsid w:val="00B72EC9"/>
  </w:style>
  <w:style w:type="paragraph" w:customStyle="1" w:styleId="evidencetext">
    <w:name w:val="evidence text"/>
    <w:basedOn w:val="Normal"/>
    <w:qFormat/>
    <w:rsid w:val="00B72EC9"/>
    <w:pPr>
      <w:ind w:left="1008" w:right="720"/>
    </w:pPr>
    <w:rPr>
      <w:rFonts w:ascii="Arial" w:eastAsia="Times New Roman" w:hAnsi="Arial"/>
      <w:color w:val="000000"/>
      <w:sz w:val="16"/>
      <w:szCs w:val="20"/>
    </w:rPr>
  </w:style>
  <w:style w:type="character" w:customStyle="1" w:styleId="highlight2">
    <w:name w:val="highlight2"/>
    <w:rsid w:val="00B72EC9"/>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rsid w:val="00B72EC9"/>
    <w:rPr>
      <w:b/>
      <w:sz w:val="22"/>
    </w:rPr>
  </w:style>
  <w:style w:type="character" w:customStyle="1" w:styleId="TagGreg">
    <w:name w:val="TagGreg"/>
    <w:uiPriority w:val="1"/>
    <w:qFormat/>
    <w:rsid w:val="00B72EC9"/>
    <w:rPr>
      <w:b/>
      <w:sz w:val="24"/>
    </w:rPr>
  </w:style>
  <w:style w:type="paragraph" w:styleId="NormalWeb">
    <w:name w:val="Normal (Web)"/>
    <w:basedOn w:val="Normal"/>
    <w:uiPriority w:val="99"/>
    <w:semiHidden/>
    <w:unhideWhenUsed/>
    <w:rsid w:val="00B72EC9"/>
    <w:pPr>
      <w:spacing w:before="100" w:beforeAutospacing="1" w:after="100" w:afterAutospacing="1"/>
    </w:pPr>
    <w:rPr>
      <w:rFonts w:ascii="Times New Roman" w:eastAsia="Times New Roman" w:hAnsi="Times New Roman"/>
      <w:sz w:val="24"/>
      <w:szCs w:val="24"/>
    </w:rPr>
  </w:style>
  <w:style w:type="paragraph" w:customStyle="1" w:styleId="Style8pt">
    <w:name w:val="Style 8 pt"/>
    <w:basedOn w:val="Normal"/>
    <w:link w:val="Style8ptChar"/>
    <w:qFormat/>
    <w:rsid w:val="00B72EC9"/>
    <w:pPr>
      <w:ind w:left="288" w:right="288"/>
    </w:pPr>
    <w:rPr>
      <w:rFonts w:ascii="Times New Roman" w:hAnsi="Times New Roman"/>
      <w:sz w:val="16"/>
    </w:rPr>
  </w:style>
  <w:style w:type="character" w:customStyle="1" w:styleId="Style8ptChar">
    <w:name w:val="Style 8 pt Char"/>
    <w:basedOn w:val="DefaultParagraphFont"/>
    <w:link w:val="Style8pt"/>
    <w:rsid w:val="00B72EC9"/>
    <w:rPr>
      <w:rFonts w:ascii="Times New Roman" w:hAnsi="Times New Roman" w:cs="Calibri"/>
      <w:sz w:val="16"/>
    </w:rPr>
  </w:style>
  <w:style w:type="paragraph" w:styleId="TOC1">
    <w:name w:val="toc 1"/>
    <w:basedOn w:val="Normal"/>
    <w:next w:val="Normal"/>
    <w:autoRedefine/>
    <w:uiPriority w:val="39"/>
    <w:rsid w:val="00B72EC9"/>
    <w:pPr>
      <w:spacing w:before="120" w:after="120"/>
    </w:pPr>
    <w:rPr>
      <w:rFonts w:ascii="Times New Roman" w:hAnsi="Times New Roman"/>
      <w:b/>
      <w:sz w:val="24"/>
      <w:u w:val="single"/>
    </w:rPr>
  </w:style>
  <w:style w:type="paragraph" w:styleId="TOC4">
    <w:name w:val="toc 4"/>
    <w:basedOn w:val="Normal"/>
    <w:next w:val="Normal"/>
    <w:autoRedefine/>
    <w:uiPriority w:val="39"/>
    <w:rsid w:val="00B72EC9"/>
    <w:pPr>
      <w:spacing w:after="100"/>
      <w:ind w:left="600"/>
    </w:pPr>
  </w:style>
  <w:style w:type="paragraph" w:styleId="TOC2">
    <w:name w:val="toc 2"/>
    <w:basedOn w:val="Normal"/>
    <w:next w:val="Normal"/>
    <w:autoRedefine/>
    <w:uiPriority w:val="39"/>
    <w:unhideWhenUsed/>
    <w:rsid w:val="00B72EC9"/>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rsid w:val="00B72EC9"/>
    <w:pPr>
      <w:spacing w:after="100" w:line="276" w:lineRule="auto"/>
      <w:ind w:left="440"/>
    </w:pPr>
    <w:rPr>
      <w:rFonts w:asciiTheme="minorHAnsi" w:eastAsiaTheme="minorEastAsia" w:hAnsiTheme="minorHAnsi" w:cstheme="minorBidi"/>
    </w:rPr>
  </w:style>
  <w:style w:type="paragraph" w:styleId="TOC5">
    <w:name w:val="toc 5"/>
    <w:basedOn w:val="Normal"/>
    <w:next w:val="Normal"/>
    <w:autoRedefine/>
    <w:uiPriority w:val="39"/>
    <w:unhideWhenUsed/>
    <w:rsid w:val="00B72EC9"/>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72EC9"/>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72EC9"/>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72EC9"/>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72EC9"/>
    <w:pPr>
      <w:spacing w:after="100" w:line="276" w:lineRule="auto"/>
      <w:ind w:left="1760"/>
    </w:pPr>
    <w:rPr>
      <w:rFonts w:asciiTheme="minorHAnsi" w:eastAsiaTheme="minorEastAsia" w:hAnsiTheme="minorHAnsi" w:cstheme="minorBidi"/>
    </w:rPr>
  </w:style>
  <w:style w:type="character" w:customStyle="1" w:styleId="SmallTextChar">
    <w:name w:val="Small Text Char"/>
    <w:link w:val="SmallText"/>
    <w:locked/>
    <w:rsid w:val="00B72EC9"/>
    <w:rPr>
      <w:rFonts w:ascii="Arial Narrow" w:eastAsia="Times New Roman" w:hAnsi="Arial Narrow" w:cs="Times New Roman"/>
      <w:sz w:val="18"/>
      <w:szCs w:val="24"/>
    </w:rPr>
  </w:style>
  <w:style w:type="paragraph" w:customStyle="1" w:styleId="SmallText">
    <w:name w:val="Small Text"/>
    <w:next w:val="Normal"/>
    <w:link w:val="SmallTextChar"/>
    <w:rsid w:val="00B72EC9"/>
    <w:pPr>
      <w:spacing w:after="0" w:line="240" w:lineRule="auto"/>
    </w:pPr>
    <w:rPr>
      <w:rFonts w:ascii="Arial Narrow" w:eastAsia="Times New Roman" w:hAnsi="Arial Narrow" w:cs="Times New Roman"/>
      <w:sz w:val="18"/>
      <w:szCs w:val="24"/>
    </w:rPr>
  </w:style>
  <w:style w:type="character" w:customStyle="1" w:styleId="ssl0">
    <w:name w:val="ss_l0"/>
    <w:basedOn w:val="DefaultParagraphFont"/>
    <w:rsid w:val="00B72EC9"/>
  </w:style>
  <w:style w:type="character" w:customStyle="1" w:styleId="hit">
    <w:name w:val="hit"/>
    <w:basedOn w:val="DefaultParagraphFont"/>
    <w:rsid w:val="00B72EC9"/>
  </w:style>
  <w:style w:type="paragraph" w:styleId="DocumentMap">
    <w:name w:val="Document Map"/>
    <w:basedOn w:val="Normal"/>
    <w:link w:val="DocumentMapChar"/>
    <w:uiPriority w:val="99"/>
    <w:semiHidden/>
    <w:rsid w:val="00B72EC9"/>
    <w:rPr>
      <w:rFonts w:ascii="Tahoma" w:hAnsi="Tahoma" w:cs="Tahoma"/>
      <w:sz w:val="16"/>
      <w:szCs w:val="16"/>
    </w:rPr>
  </w:style>
  <w:style w:type="character" w:customStyle="1" w:styleId="DocumentMapChar">
    <w:name w:val="Document Map Char"/>
    <w:basedOn w:val="DefaultParagraphFont"/>
    <w:link w:val="DocumentMap"/>
    <w:uiPriority w:val="99"/>
    <w:semiHidden/>
    <w:rsid w:val="00B72EC9"/>
    <w:rPr>
      <w:rFonts w:ascii="Tahoma" w:hAnsi="Tahoma" w:cs="Tahoma"/>
      <w:sz w:val="16"/>
      <w:szCs w:val="16"/>
    </w:rPr>
  </w:style>
  <w:style w:type="character" w:styleId="Strong">
    <w:name w:val="Strong"/>
    <w:uiPriority w:val="22"/>
    <w:qFormat/>
    <w:rsid w:val="00B72EC9"/>
    <w:rPr>
      <w:b/>
      <w:bCs/>
    </w:rPr>
  </w:style>
  <w:style w:type="character" w:customStyle="1" w:styleId="TitleChar2">
    <w:name w:val="Title Char2"/>
    <w:basedOn w:val="DefaultParagraphFont"/>
    <w:uiPriority w:val="6"/>
    <w:qFormat/>
    <w:rsid w:val="00B72EC9"/>
    <w:rPr>
      <w:b w:val="0"/>
      <w:bCs/>
      <w:sz w:val="22"/>
      <w:u w:val="single"/>
    </w:rPr>
  </w:style>
  <w:style w:type="character" w:customStyle="1" w:styleId="BoldUnderlineChar">
    <w:name w:val="Bold Underline Char"/>
    <w:basedOn w:val="DefaultParagraphFont"/>
    <w:rsid w:val="00B72EC9"/>
    <w:rPr>
      <w:rFonts w:ascii="Arial" w:hAnsi="Arial"/>
      <w:b/>
      <w:u w:val="thick"/>
      <w:lang w:val="en-US" w:eastAsia="en-US" w:bidi="ar-SA"/>
    </w:rPr>
  </w:style>
  <w:style w:type="paragraph" w:customStyle="1" w:styleId="CiteBold">
    <w:name w:val="Cite Bold"/>
    <w:basedOn w:val="Normal"/>
    <w:link w:val="CiteBoldChar"/>
    <w:rsid w:val="00B72EC9"/>
    <w:pPr>
      <w:widowControl w:val="0"/>
      <w:autoSpaceDE w:val="0"/>
      <w:autoSpaceDN w:val="0"/>
      <w:adjustRightInd w:val="0"/>
      <w:ind w:left="720"/>
    </w:pPr>
    <w:rPr>
      <w:rFonts w:ascii="Arial" w:eastAsia="Times New Roman" w:hAnsi="Arial"/>
      <w:b/>
      <w:caps/>
      <w:sz w:val="24"/>
      <w:szCs w:val="24"/>
    </w:rPr>
  </w:style>
  <w:style w:type="character" w:customStyle="1" w:styleId="CiteBoldChar">
    <w:name w:val="Cite Bold Char"/>
    <w:basedOn w:val="DefaultParagraphFont"/>
    <w:link w:val="CiteBold"/>
    <w:rsid w:val="00B72EC9"/>
    <w:rPr>
      <w:rFonts w:ascii="Arial" w:eastAsia="Times New Roman" w:hAnsi="Arial" w:cs="Calibri"/>
      <w:b/>
      <w:caps/>
      <w:sz w:val="24"/>
      <w:szCs w:val="24"/>
    </w:rPr>
  </w:style>
  <w:style w:type="character" w:styleId="EndnoteReference">
    <w:name w:val="endnote reference"/>
    <w:semiHidden/>
    <w:rsid w:val="00B72EC9"/>
    <w:rPr>
      <w:vertAlign w:val="superscript"/>
    </w:rPr>
  </w:style>
  <w:style w:type="paragraph" w:customStyle="1" w:styleId="Smalltext0">
    <w:name w:val="Small text"/>
    <w:aliases w:val="Quote1,Quote11"/>
    <w:basedOn w:val="Normal"/>
    <w:link w:val="SmalltextChar0"/>
    <w:qFormat/>
    <w:rsid w:val="00B72EC9"/>
    <w:rPr>
      <w:rFonts w:ascii="Times New Roman" w:hAnsi="Times New Roman" w:cstheme="minorBidi"/>
      <w:sz w:val="14"/>
    </w:rPr>
  </w:style>
  <w:style w:type="character" w:customStyle="1" w:styleId="SmalltextChar0">
    <w:name w:val="Small text Char"/>
    <w:aliases w:val="Quote Char,Quote1 Char1"/>
    <w:basedOn w:val="DefaultParagraphFont"/>
    <w:link w:val="Smalltext0"/>
    <w:rsid w:val="00B72EC9"/>
    <w:rPr>
      <w:rFonts w:ascii="Times New Roman" w:hAnsi="Times New Roman"/>
      <w:sz w:val="14"/>
    </w:rPr>
  </w:style>
  <w:style w:type="character" w:customStyle="1" w:styleId="TagsChar2">
    <w:name w:val="Tags Char2"/>
    <w:rsid w:val="00B72EC9"/>
    <w:rPr>
      <w:rFonts w:ascii="Georgia" w:hAnsi="Georgia" w:cs="Calibri"/>
      <w:b/>
      <w:sz w:val="24"/>
      <w:szCs w:val="20"/>
    </w:rPr>
  </w:style>
  <w:style w:type="paragraph" w:customStyle="1" w:styleId="PhoTag">
    <w:name w:val="PhoTag"/>
    <w:basedOn w:val="Normal"/>
    <w:next w:val="Normal"/>
    <w:autoRedefine/>
    <w:qFormat/>
    <w:rsid w:val="00B72EC9"/>
    <w:rPr>
      <w:rFonts w:eastAsia="Calibri" w:cs="Times New Roman"/>
      <w:b/>
      <w:color w:val="000000"/>
    </w:rPr>
  </w:style>
  <w:style w:type="character" w:customStyle="1" w:styleId="Style4Char">
    <w:name w:val="Style4 Char"/>
    <w:basedOn w:val="DefaultParagraphFont"/>
    <w:rsid w:val="00B72EC9"/>
    <w:rPr>
      <w:rFonts w:ascii="Arial Narrow" w:hAnsi="Arial Narrow"/>
      <w:szCs w:val="24"/>
      <w:u w:val="single"/>
      <w:lang w:val="en-US" w:eastAsia="en-US" w:bidi="ar-SA"/>
    </w:rPr>
  </w:style>
  <w:style w:type="character" w:customStyle="1" w:styleId="Heading5Char">
    <w:name w:val="Heading 5 Char"/>
    <w:basedOn w:val="DefaultParagraphFont"/>
    <w:link w:val="Heading5"/>
    <w:uiPriority w:val="9"/>
    <w:semiHidden/>
    <w:rsid w:val="00B72EC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Movsovit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Movsovitz</dc:creator>
  <cp:keywords/>
  <dc:description/>
  <cp:lastModifiedBy>William Mozzarella</cp:lastModifiedBy>
  <cp:revision>1</cp:revision>
  <dcterms:created xsi:type="dcterms:W3CDTF">2014-03-06T21:12:00Z</dcterms:created>
  <dcterms:modified xsi:type="dcterms:W3CDTF">2014-03-06T21:13:00Z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