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F9B170C" w14:textId="56B7D564" w:rsidR="007F11FA" w:rsidRDefault="003A7810" w:rsidP="003A7810">
      <w:pPr>
        <w:pStyle w:val="blocktitle"/>
      </w:pPr>
      <w:r>
        <w:t>1ac</w:t>
      </w:r>
    </w:p>
    <w:p w14:paraId="5BD00CA9" w14:textId="77777777" w:rsidR="007F11FA" w:rsidRDefault="007F11FA"/>
    <w:p w14:paraId="57829F69" w14:textId="77777777" w:rsidR="007F11FA" w:rsidRDefault="007F11FA">
      <w:pPr>
        <w:rPr>
          <w:rFonts w:ascii="Century Gothic" w:hAnsi="Century Gothic"/>
          <w:b/>
        </w:rPr>
      </w:pPr>
      <w:r>
        <w:rPr>
          <w:rFonts w:ascii="Century Gothic" w:hAnsi="Century Gothic"/>
          <w:b/>
        </w:rPr>
        <w:t>Contention 1 – Inherency – U.S. based technology is currently reviewed under a presumption of denial. This prohibits exports to Cuba.</w:t>
      </w:r>
    </w:p>
    <w:p w14:paraId="492A6E30" w14:textId="77777777" w:rsidR="007F11FA" w:rsidRPr="00563F83" w:rsidRDefault="007F11FA" w:rsidP="00563F83">
      <w:pPr>
        <w:rPr>
          <w:rFonts w:ascii="Century Gothic" w:hAnsi="Century Gothic"/>
          <w:b/>
        </w:rPr>
      </w:pPr>
      <w:r w:rsidRPr="00563F83">
        <w:rPr>
          <w:rFonts w:ascii="Century Gothic" w:hAnsi="Century Gothic"/>
          <w:b/>
        </w:rPr>
        <w:t>Propst 11</w:t>
      </w:r>
    </w:p>
    <w:p w14:paraId="7BD2089E" w14:textId="77777777" w:rsidR="007F11FA" w:rsidRDefault="007F11FA">
      <w:r w:rsidRPr="007F11FA">
        <w:rPr>
          <w:rFonts w:ascii="Century Gothic" w:eastAsia="Times New Roman" w:hAnsi="Century Gothic" w:cs="Times New Roman"/>
          <w:sz w:val="16"/>
          <w:szCs w:val="36"/>
          <w:lang w:bidi="ar-SA"/>
        </w:rPr>
        <w:t xml:space="preserve">Presidential Authority To Modify Economic Sanctions Against Cuba </w:t>
      </w:r>
      <w:r w:rsidRPr="007F11FA">
        <w:rPr>
          <w:rFonts w:ascii="Century Gothic" w:eastAsia="Times New Roman" w:hAnsi="Century Gothic" w:cs="Times New Roman"/>
          <w:sz w:val="16"/>
          <w:lang w:bidi="ar-SA"/>
        </w:rPr>
        <w:t xml:space="preserve">A legal analysis prepared at the request of the Cuba Study Group and released in connection with a forum on U.S.-Cuba Relations at The Brookings Institution, 15 February 2011 By Stephen F. Propst, Partner Hogan Lovells US LLP </w:t>
      </w:r>
      <w:hyperlink r:id="rId8" w:history="1">
        <w:r w:rsidRPr="007F11FA">
          <w:rPr>
            <w:rStyle w:val="Hyperlink"/>
            <w:rFonts w:ascii="Century Gothic" w:hAnsi="Century Gothic"/>
            <w:sz w:val="16"/>
          </w:rPr>
          <w:t>http://www.hoganlovells.com/files/Publication/57d34e80-51b8-4ee0-ae64-750f65ee7642/Preview/PublicationAttachment/55896b90-840a-42bf-8744-752a7a206333/Cuba%20Aritcle%20FINAL.pdf</w:t>
        </w:r>
      </w:hyperlink>
    </w:p>
    <w:p w14:paraId="43A185CA" w14:textId="77777777" w:rsidR="00EA5AF9" w:rsidRDefault="007F11FA">
      <w:pPr>
        <w:rPr>
          <w:rFonts w:ascii="Century Gothic" w:hAnsi="Century Gothic"/>
          <w:b/>
          <w:bCs/>
        </w:rPr>
      </w:pPr>
      <w:r w:rsidRPr="007F11FA">
        <w:rPr>
          <w:rFonts w:ascii="Century Gothic" w:eastAsia="Times New Roman" w:hAnsi="Century Gothic" w:cs="Times New Roman"/>
          <w:sz w:val="16"/>
          <w:szCs w:val="20"/>
          <w:lang w:bidi="ar-SA"/>
        </w:rPr>
        <w:t>The EAA was the statutory basis for</w:t>
      </w:r>
      <w:r w:rsidRPr="007F11FA">
        <w:rPr>
          <w:rFonts w:ascii="Century Gothic" w:eastAsia="Times New Roman" w:hAnsi="Century Gothic" w:cs="Times New Roman"/>
          <w:szCs w:val="20"/>
          <w:lang w:bidi="ar-SA"/>
        </w:rPr>
        <w:t xml:space="preserve"> </w:t>
      </w:r>
      <w:r w:rsidRPr="007F11FA">
        <w:rPr>
          <w:rFonts w:ascii="Century Gothic" w:eastAsia="Times New Roman" w:hAnsi="Century Gothic" w:cs="Times New Roman"/>
          <w:b/>
          <w:szCs w:val="20"/>
          <w:u w:val="single"/>
          <w:lang w:bidi="ar-SA"/>
        </w:rPr>
        <w:t>the Commerce Department’s Export Administration Regulations</w:t>
      </w:r>
      <w:r w:rsidRPr="007F11FA">
        <w:rPr>
          <w:rFonts w:ascii="Century Gothic" w:eastAsia="Times New Roman" w:hAnsi="Century Gothic" w:cs="Times New Roman"/>
          <w:szCs w:val="20"/>
          <w:lang w:bidi="ar-SA"/>
        </w:rPr>
        <w:t xml:space="preserve"> </w:t>
      </w:r>
      <w:r w:rsidRPr="007F11FA">
        <w:rPr>
          <w:rFonts w:ascii="Century Gothic" w:eastAsia="Times New Roman" w:hAnsi="Century Gothic" w:cs="Times New Roman"/>
          <w:sz w:val="16"/>
          <w:szCs w:val="20"/>
          <w:lang w:bidi="ar-SA"/>
        </w:rPr>
        <w:t>(EAR)  until the EAA was allowed to lapse in  2001. Since then the EAR has been  maintained under t he emergency powers  granted to the President by IEEPA. Administered by t he Commerce Department’s Bureau of Industry and Security,  the EAR</w:t>
      </w:r>
      <w:r w:rsidRPr="007F11FA">
        <w:rPr>
          <w:rFonts w:ascii="Century Gothic" w:eastAsia="Times New Roman" w:hAnsi="Century Gothic" w:cs="Times New Roman"/>
          <w:szCs w:val="20"/>
          <w:lang w:bidi="ar-SA"/>
        </w:rPr>
        <w:t xml:space="preserve"> </w:t>
      </w:r>
      <w:r w:rsidRPr="007F11FA">
        <w:rPr>
          <w:rFonts w:ascii="Century Gothic" w:eastAsia="Times New Roman" w:hAnsi="Century Gothic" w:cs="Times New Roman"/>
          <w:b/>
          <w:szCs w:val="20"/>
          <w:u w:val="single"/>
          <w:lang w:bidi="ar-SA"/>
        </w:rPr>
        <w:t>prohibit exports and reexports to Cuba of virtua lly all U.S.-origin goods, software and technology, unless  authorized pursuant to a specific license or “license exc eption.” Applications for specific licenses generally are  reviewed under a presumption of denial</w:t>
      </w:r>
      <w:r w:rsidRPr="007F11FA">
        <w:rPr>
          <w:rFonts w:ascii="Century Gothic" w:eastAsia="Times New Roman" w:hAnsi="Century Gothic" w:cs="Times New Roman"/>
          <w:sz w:val="16"/>
          <w:szCs w:val="20"/>
          <w:lang w:bidi="ar-SA"/>
        </w:rPr>
        <w:t xml:space="preserve">; how ever, Section 746.2 of the EAR sets fo rth certain categories of items for  which license applications will be reviewed more favorably under a presumption of approval or on a case-by-case  basis, provided certain specified conditions are satisfied:  Medicines and medical devices (presumption of  approval, except in certain circumstances);  Items “necessary to provide efficient and adequate telecommunications links between the United  States and Cuba, including links established thro ugh third countries, and including the provision of  satellite radio or satellite television  services to Cuba ” (case-by-case);  • Exports from third countries to Cuba of non- strategic foreign-made items that contain an  insubstantial proportion (i.e., 20% or less) of U. S.-origin materials, parts, or components (case-by- case);  • Items intended to provide support for the Cuban people, including certain commodities and software  for human rights organizations, individuals or non-governmental organizations that promote  independent civil society in Cuba, w hen such exports do not give rise  to national security or counter- terrorism concerns; commodities and software for U. S. news bureaus in Cuba; and agricultural items  not eligible for export under Licens e Exception AGR (case-by-case); and  • Aircraft and vessels on temporary sojourn to Cuba, ei ther to deliver humanitarian goods or consistent  with the foreign policy interests of the United States (case-by-case). </w:t>
      </w:r>
      <w:r w:rsidRPr="007F11FA">
        <w:rPr>
          <w:rFonts w:ascii="Century Gothic" w:eastAsia="Times New Roman" w:hAnsi="Century Gothic" w:cs="Times New Roman"/>
          <w:sz w:val="16"/>
          <w:szCs w:val="13"/>
          <w:lang w:bidi="ar-SA"/>
        </w:rPr>
        <w:t xml:space="preserve">12 </w:t>
      </w:r>
      <w:r w:rsidRPr="007F11FA">
        <w:rPr>
          <w:rFonts w:ascii="Century Gothic" w:eastAsia="Times New Roman" w:hAnsi="Century Gothic" w:cs="Times New Roman"/>
          <w:sz w:val="16"/>
          <w:szCs w:val="20"/>
          <w:lang w:bidi="ar-SA"/>
        </w:rPr>
        <w:t xml:space="preserve"> </w:t>
      </w:r>
      <w:r w:rsidRPr="007F11FA">
        <w:rPr>
          <w:rFonts w:ascii="Century Gothic" w:hAnsi="Century Gothic"/>
          <w:b/>
          <w:bCs/>
          <w:sz w:val="16"/>
          <w:szCs w:val="16"/>
        </w:rPr>
        <w:t xml:space="preserve"> </w:t>
      </w:r>
      <w:r w:rsidRPr="007F11FA">
        <w:rPr>
          <w:rFonts w:ascii="Century Gothic" w:hAnsi="Century Gothic"/>
          <w:b/>
          <w:bCs/>
        </w:rPr>
        <w:t xml:space="preserve"> </w:t>
      </w:r>
    </w:p>
    <w:p w14:paraId="269681E8" w14:textId="77777777" w:rsidR="007F11FA" w:rsidRDefault="007F11FA">
      <w:pPr>
        <w:rPr>
          <w:rFonts w:ascii="Century Gothic" w:hAnsi="Century Gothic"/>
          <w:b/>
          <w:bCs/>
        </w:rPr>
      </w:pPr>
    </w:p>
    <w:p w14:paraId="77026DDB" w14:textId="77777777" w:rsidR="00585F01" w:rsidRPr="00563F83" w:rsidRDefault="00585F01" w:rsidP="00563F83">
      <w:pPr>
        <w:rPr>
          <w:rFonts w:ascii="Century Gothic" w:hAnsi="Century Gothic"/>
        </w:rPr>
      </w:pPr>
      <w:r w:rsidRPr="00563F83">
        <w:rPr>
          <w:rFonts w:ascii="Century Gothic" w:hAnsi="Century Gothic"/>
        </w:rPr>
        <w:t xml:space="preserve">Plan: </w:t>
      </w:r>
    </w:p>
    <w:p w14:paraId="333D5CD3" w14:textId="34169CCF" w:rsidR="007F11FA" w:rsidRPr="00D51EB9" w:rsidRDefault="001010C5" w:rsidP="007F11FA">
      <w:pPr>
        <w:rPr>
          <w:rFonts w:ascii="Century Gothic" w:eastAsia="Times New Roman" w:hAnsi="Century Gothic" w:cs="Times New Roman"/>
          <w:b/>
          <w:sz w:val="36"/>
          <w:szCs w:val="36"/>
          <w:lang w:bidi="ar-SA"/>
        </w:rPr>
      </w:pPr>
      <w:r>
        <w:rPr>
          <w:rFonts w:ascii="Century Gothic" w:eastAsia="Times New Roman" w:hAnsi="Century Gothic" w:cs="Times New Roman"/>
          <w:b/>
          <w:sz w:val="36"/>
          <w:szCs w:val="36"/>
        </w:rPr>
        <w:t xml:space="preserve">The </w:t>
      </w:r>
      <w:r w:rsidR="00585F01" w:rsidRPr="00D51EB9">
        <w:rPr>
          <w:rFonts w:ascii="Century Gothic" w:eastAsia="Times New Roman" w:hAnsi="Century Gothic" w:cs="Times New Roman"/>
          <w:b/>
          <w:sz w:val="36"/>
          <w:szCs w:val="36"/>
        </w:rPr>
        <w:t>P</w:t>
      </w:r>
      <w:r w:rsidR="007F11FA" w:rsidRPr="00D51EB9">
        <w:rPr>
          <w:rFonts w:ascii="Century Gothic" w:eastAsia="Times New Roman" w:hAnsi="Century Gothic" w:cs="Times New Roman"/>
          <w:b/>
          <w:sz w:val="36"/>
          <w:szCs w:val="36"/>
        </w:rPr>
        <w:t xml:space="preserve">resident </w:t>
      </w:r>
      <w:r w:rsidR="00585F01" w:rsidRPr="00D51EB9">
        <w:rPr>
          <w:rFonts w:ascii="Century Gothic" w:eastAsia="Times New Roman" w:hAnsi="Century Gothic" w:cs="Times New Roman"/>
          <w:b/>
          <w:sz w:val="36"/>
          <w:szCs w:val="36"/>
        </w:rPr>
        <w:t xml:space="preserve">of the United States </w:t>
      </w:r>
      <w:r w:rsidR="00DC4135">
        <w:rPr>
          <w:rFonts w:ascii="Century Gothic" w:eastAsia="Times New Roman" w:hAnsi="Century Gothic" w:cs="Times New Roman"/>
          <w:b/>
          <w:sz w:val="36"/>
          <w:szCs w:val="36"/>
        </w:rPr>
        <w:t xml:space="preserve">should instruct the Department </w:t>
      </w:r>
      <w:r w:rsidR="007F11FA" w:rsidRPr="00D51EB9">
        <w:rPr>
          <w:rFonts w:ascii="Century Gothic" w:eastAsia="Times New Roman" w:hAnsi="Century Gothic" w:cs="Times New Roman"/>
          <w:b/>
          <w:sz w:val="36"/>
          <w:szCs w:val="36"/>
        </w:rPr>
        <w:t xml:space="preserve">of Commerce and </w:t>
      </w:r>
      <w:r w:rsidR="00585F01" w:rsidRPr="00D51EB9">
        <w:rPr>
          <w:rFonts w:ascii="Century Gothic" w:eastAsia="Times New Roman" w:hAnsi="Century Gothic" w:cs="Times New Roman"/>
          <w:b/>
          <w:sz w:val="36"/>
          <w:szCs w:val="36"/>
          <w:lang w:bidi="ar-SA"/>
        </w:rPr>
        <w:t xml:space="preserve">Office of Foreign Assets Control </w:t>
      </w:r>
      <w:r w:rsidR="007F11FA" w:rsidRPr="00D51EB9">
        <w:rPr>
          <w:rFonts w:ascii="Century Gothic" w:eastAsia="Times New Roman" w:hAnsi="Century Gothic" w:cs="Times New Roman"/>
          <w:b/>
          <w:sz w:val="36"/>
          <w:szCs w:val="36"/>
        </w:rPr>
        <w:t>to internally change their respective licensin</w:t>
      </w:r>
      <w:r w:rsidR="00170C38">
        <w:rPr>
          <w:rFonts w:ascii="Century Gothic" w:eastAsia="Times New Roman" w:hAnsi="Century Gothic" w:cs="Times New Roman"/>
          <w:b/>
          <w:sz w:val="36"/>
          <w:szCs w:val="36"/>
        </w:rPr>
        <w:t xml:space="preserve">g policies with regard to Cuba </w:t>
      </w:r>
      <w:r w:rsidR="007F11FA" w:rsidRPr="00D51EB9">
        <w:rPr>
          <w:rFonts w:ascii="Century Gothic" w:eastAsia="Times New Roman" w:hAnsi="Century Gothic" w:cs="Times New Roman"/>
          <w:b/>
          <w:sz w:val="36"/>
          <w:szCs w:val="36"/>
        </w:rPr>
        <w:t xml:space="preserve">from a “presumption of denial” to a “presumption  of approval” with respect to </w:t>
      </w:r>
      <w:r w:rsidR="00585F01" w:rsidRPr="00D51EB9">
        <w:rPr>
          <w:rFonts w:ascii="Century Gothic" w:eastAsia="Times New Roman" w:hAnsi="Century Gothic" w:cs="Times New Roman"/>
          <w:b/>
          <w:sz w:val="36"/>
          <w:szCs w:val="36"/>
        </w:rPr>
        <w:t xml:space="preserve">telecommunication </w:t>
      </w:r>
      <w:r w:rsidR="007F11FA" w:rsidRPr="00D51EB9">
        <w:rPr>
          <w:rFonts w:ascii="Century Gothic" w:eastAsia="Times New Roman" w:hAnsi="Century Gothic" w:cs="Times New Roman"/>
          <w:b/>
          <w:sz w:val="36"/>
          <w:szCs w:val="36"/>
        </w:rPr>
        <w:t xml:space="preserve">items including access  to satellite and broadband communications networks.  </w:t>
      </w:r>
      <w:r w:rsidR="007F11FA" w:rsidRPr="00D51EB9">
        <w:rPr>
          <w:rFonts w:ascii="Century Gothic" w:hAnsi="Century Gothic"/>
          <w:b/>
          <w:sz w:val="36"/>
          <w:szCs w:val="36"/>
        </w:rPr>
        <w:t xml:space="preserve"> </w:t>
      </w:r>
    </w:p>
    <w:p w14:paraId="541EE4A4" w14:textId="1C9F8A5A" w:rsidR="000C4C30" w:rsidRPr="00563F83" w:rsidRDefault="007F11FA" w:rsidP="00563F83">
      <w:pPr>
        <w:rPr>
          <w:rFonts w:ascii="Century Gothic" w:hAnsi="Century Gothic"/>
          <w:b/>
        </w:rPr>
      </w:pPr>
      <w:r>
        <w:br w:type="column"/>
      </w:r>
      <w:r w:rsidR="007F2EC8" w:rsidRPr="00563F83">
        <w:rPr>
          <w:rFonts w:ascii="Century Gothic" w:hAnsi="Century Gothic"/>
          <w:b/>
        </w:rPr>
        <w:lastRenderedPageBreak/>
        <w:t>Advantage 1 – Digital Divide</w:t>
      </w:r>
    </w:p>
    <w:p w14:paraId="40364730" w14:textId="77777777" w:rsidR="000C4C30" w:rsidRPr="00563F83" w:rsidRDefault="000C4C30" w:rsidP="00563F83">
      <w:pPr>
        <w:rPr>
          <w:rFonts w:ascii="Century Gothic" w:hAnsi="Century Gothic"/>
          <w:b/>
          <w:lang w:bidi="ar-SA"/>
        </w:rPr>
      </w:pPr>
      <w:r w:rsidRPr="00563F83">
        <w:rPr>
          <w:rFonts w:ascii="Century Gothic" w:hAnsi="Century Gothic"/>
          <w:b/>
          <w:lang w:bidi="ar-SA"/>
        </w:rPr>
        <w:t>Cubans lack internet access.</w:t>
      </w:r>
    </w:p>
    <w:p w14:paraId="7D55CD95" w14:textId="77777777" w:rsidR="000C4C30" w:rsidRPr="00563F83" w:rsidRDefault="000C4C30" w:rsidP="00563F83">
      <w:pPr>
        <w:rPr>
          <w:rFonts w:ascii="Century Gothic" w:hAnsi="Century Gothic"/>
          <w:b/>
          <w:lang w:bidi="ar-SA"/>
        </w:rPr>
      </w:pPr>
      <w:r w:rsidRPr="00563F83">
        <w:rPr>
          <w:rFonts w:ascii="Century Gothic" w:hAnsi="Century Gothic"/>
          <w:b/>
          <w:lang w:bidi="ar-SA"/>
        </w:rPr>
        <w:t>Tamayo 13</w:t>
      </w:r>
    </w:p>
    <w:p w14:paraId="5FBCC277" w14:textId="77777777" w:rsidR="000C4C30" w:rsidRPr="000C4C30" w:rsidRDefault="000C4C30" w:rsidP="000C4C30">
      <w:pPr>
        <w:rPr>
          <w:rFonts w:ascii="Century Gothic" w:hAnsi="Century Gothic"/>
          <w:sz w:val="16"/>
          <w:lang w:bidi="ar-SA"/>
        </w:rPr>
      </w:pPr>
      <w:r w:rsidRPr="000C4C30">
        <w:rPr>
          <w:rFonts w:ascii="Century Gothic" w:hAnsi="Century Gothic"/>
          <w:sz w:val="16"/>
          <w:lang w:bidi="ar-SA"/>
        </w:rPr>
        <w:t xml:space="preserve">Juan O. Tamayo, 6/7/13 </w:t>
      </w:r>
      <w:r w:rsidRPr="000C4C30">
        <w:rPr>
          <w:rFonts w:ascii="Century Gothic" w:hAnsi="Century Gothic"/>
          <w:kern w:val="36"/>
          <w:sz w:val="16"/>
          <w:szCs w:val="48"/>
          <w:lang w:bidi="ar-SA"/>
        </w:rPr>
        <w:t>Cuba’s new Internet locales remain conditioned</w:t>
      </w:r>
      <w:r w:rsidRPr="000C4C30">
        <w:rPr>
          <w:rFonts w:ascii="Century Gothic" w:hAnsi="Century Gothic"/>
          <w:sz w:val="16"/>
          <w:lang w:bidi="ar-SA"/>
        </w:rPr>
        <w:t xml:space="preserve"> </w:t>
      </w:r>
      <w:r w:rsidRPr="000C4C30">
        <w:rPr>
          <w:rFonts w:ascii="Century Gothic" w:hAnsi="Century Gothic"/>
          <w:color w:val="000000"/>
          <w:sz w:val="16"/>
          <w:szCs w:val="20"/>
          <w:lang w:bidi="ar-SA"/>
        </w:rPr>
        <w:t>Read more here: http://www.miamiherald.com/2013/06/07/3439494/cubas-new-internet-locales-remain.html#storylink=cpy</w:t>
      </w:r>
    </w:p>
    <w:p w14:paraId="677D3A73" w14:textId="77777777" w:rsidR="000C4C30" w:rsidRPr="000C4C30" w:rsidRDefault="000C4C30" w:rsidP="000C4C30">
      <w:pPr>
        <w:rPr>
          <w:sz w:val="16"/>
          <w:szCs w:val="20"/>
          <w:lang w:bidi="ar-SA"/>
        </w:rPr>
      </w:pPr>
      <w:r w:rsidRPr="000C4C30">
        <w:rPr>
          <w:rFonts w:ascii="Century Gothic" w:hAnsi="Century Gothic"/>
          <w:sz w:val="16"/>
          <w:szCs w:val="20"/>
          <w:lang w:bidi="ar-SA"/>
        </w:rPr>
        <w:t>While other countries have Internet cafés,</w:t>
      </w:r>
      <w:r w:rsidRPr="000C4C30">
        <w:rPr>
          <w:rFonts w:ascii="Century Gothic" w:hAnsi="Century Gothic"/>
          <w:b/>
          <w:szCs w:val="20"/>
          <w:u w:val="single"/>
          <w:lang w:bidi="ar-SA"/>
        </w:rPr>
        <w:t xml:space="preserve"> Cubans are</w:t>
      </w:r>
      <w:r w:rsidRPr="000C4C30">
        <w:rPr>
          <w:sz w:val="16"/>
          <w:szCs w:val="20"/>
          <w:lang w:bidi="ar-SA"/>
        </w:rPr>
        <w:t xml:space="preserve"> joking that the communist government </w:t>
      </w:r>
      <w:r w:rsidRPr="000C4C30">
        <w:rPr>
          <w:rFonts w:ascii="Century Gothic" w:hAnsi="Century Gothic"/>
          <w:sz w:val="16"/>
          <w:szCs w:val="20"/>
          <w:lang w:bidi="ar-SA"/>
        </w:rPr>
        <w:t>has just opened a string of “Internet Corrals.”</w:t>
      </w:r>
      <w:r w:rsidRPr="000C4C30">
        <w:rPr>
          <w:sz w:val="16"/>
          <w:szCs w:val="20"/>
          <w:lang w:bidi="ar-SA"/>
        </w:rPr>
        <w:t xml:space="preserve"> </w:t>
      </w:r>
      <w:r w:rsidRPr="000C4C30">
        <w:rPr>
          <w:rFonts w:ascii="Century Gothic" w:hAnsi="Century Gothic"/>
          <w:sz w:val="16"/>
          <w:szCs w:val="20"/>
          <w:lang w:bidi="ar-SA"/>
        </w:rPr>
        <w:t>On Monday, the state telecommunications monopoly ETCSA opened 118 locales, each with an average of three terminals with Internet access, across</w:t>
      </w:r>
      <w:r w:rsidRPr="000C4C30">
        <w:rPr>
          <w:rFonts w:ascii="Century Gothic" w:hAnsi="Century Gothic"/>
          <w:b/>
          <w:szCs w:val="20"/>
          <w:u w:val="single"/>
          <w:lang w:bidi="ar-SA"/>
        </w:rPr>
        <w:t xml:space="preserve"> the least Web-connected nation in the Western Hemisphere.</w:t>
      </w:r>
      <w:r>
        <w:rPr>
          <w:szCs w:val="20"/>
          <w:lang w:bidi="ar-SA"/>
        </w:rPr>
        <w:t xml:space="preserve"> </w:t>
      </w:r>
      <w:r w:rsidRPr="007B4F94">
        <w:rPr>
          <w:rFonts w:ascii="Century Gothic" w:hAnsi="Century Gothic"/>
          <w:sz w:val="14"/>
          <w:szCs w:val="14"/>
          <w:lang w:bidi="ar-SA"/>
        </w:rPr>
        <w:t xml:space="preserve">Users marveled at the relatively high speeds of the connections and their access to some Web pages once blocked by the government. Others, like Radio/TV Marti, the U.S. government broadcaster that transmits to the island, remain blocked. </w:t>
      </w:r>
      <w:r w:rsidRPr="007B4F94">
        <w:rPr>
          <w:sz w:val="14"/>
          <w:szCs w:val="14"/>
          <w:lang w:bidi="ar-SA"/>
        </w:rPr>
        <w:t xml:space="preserve"> </w:t>
      </w:r>
      <w:r w:rsidRPr="007B4F94">
        <w:rPr>
          <w:rFonts w:ascii="Century Gothic" w:hAnsi="Century Gothic"/>
          <w:sz w:val="14"/>
          <w:szCs w:val="14"/>
          <w:lang w:bidi="ar-SA"/>
        </w:rPr>
        <w:t>But access to the Web at the “cyberpuntos” remained tightly conditioned — even chillingly so.Users must show their national ID cards and sign an agreement that they will not use the service for anything “that could be considered … as damaging or harmful to the public security” — a vague term that presumably can include political dissidence.And when users try to send out any attachments, ETECSA’s own NAUTA interface system greets them with a pop-up window that certainly appears to be a reminder that Big Brother is watching.</w:t>
      </w:r>
      <w:r w:rsidRPr="007B4F94">
        <w:rPr>
          <w:sz w:val="14"/>
          <w:szCs w:val="14"/>
          <w:lang w:bidi="ar-SA"/>
        </w:rPr>
        <w:t xml:space="preserve"> </w:t>
      </w:r>
      <w:r w:rsidRPr="007B4F94">
        <w:rPr>
          <w:rFonts w:ascii="Century Gothic" w:hAnsi="Century Gothic"/>
          <w:sz w:val="14"/>
          <w:szCs w:val="14"/>
          <w:lang w:bidi="ar-SA"/>
        </w:rPr>
        <w:t>“When you send information to the Internet, other people may see what you are sending. Do you wish to continue?” the message says. Click yes or no.The pop-up window is marked “Internet Explorer” and is known to be a real if infrequent message generated by that search engine. Yet several Cuban cybernauts said they never see that message when they use Internet cafes in Havana’s tourist hotels.</w:t>
      </w:r>
      <w:r w:rsidRPr="007B4F94">
        <w:rPr>
          <w:sz w:val="14"/>
          <w:szCs w:val="14"/>
          <w:lang w:bidi="ar-SA"/>
        </w:rPr>
        <w:t xml:space="preserve"> </w:t>
      </w:r>
      <w:r w:rsidRPr="007B4F94">
        <w:rPr>
          <w:rFonts w:ascii="Century Gothic" w:hAnsi="Century Gothic"/>
          <w:sz w:val="14"/>
          <w:szCs w:val="14"/>
          <w:lang w:bidi="ar-SA"/>
        </w:rPr>
        <w:t>Havana journalist and blogger Ivan Garcia said he didn’t know what to make of the message. “It would be really sloppy for the authorities” to allow the message to pop-up, he said, “although the whole world knows everything can be monitored here.”</w:t>
      </w:r>
      <w:r w:rsidRPr="007B4F94">
        <w:rPr>
          <w:sz w:val="14"/>
          <w:szCs w:val="14"/>
          <w:lang w:bidi="ar-SA"/>
        </w:rPr>
        <w:t xml:space="preserve"> </w:t>
      </w:r>
      <w:r w:rsidRPr="007B4F94">
        <w:rPr>
          <w:rFonts w:ascii="Century Gothic" w:hAnsi="Century Gothic"/>
          <w:sz w:val="14"/>
          <w:szCs w:val="14"/>
          <w:lang w:bidi="ar-SA"/>
        </w:rPr>
        <w:t>Most Cubans believe that the government’s security apparatus watches over virtually all Internet traffic into and out of the island, reads any private emails and steals passwords so that it can hack into accounts abroad, such as Gmail, Facebook and Twitter.</w:t>
      </w:r>
      <w:r w:rsidRPr="007B4F94">
        <w:rPr>
          <w:sz w:val="14"/>
          <w:szCs w:val="14"/>
          <w:lang w:bidi="ar-SA"/>
        </w:rPr>
        <w:t xml:space="preserve"> </w:t>
      </w:r>
      <w:r w:rsidRPr="007B4F94">
        <w:rPr>
          <w:rFonts w:ascii="Century Gothic" w:hAnsi="Century Gothic"/>
          <w:sz w:val="14"/>
          <w:szCs w:val="14"/>
          <w:lang w:bidi="ar-SA"/>
        </w:rPr>
        <w:t>Most of the complaints so far against the 118 new Web access points — opened on Cuban ruler Raúl Castro’s 82nd birthday — have been not about the possible monitoring but about the high costs.</w:t>
      </w:r>
      <w:r>
        <w:rPr>
          <w:sz w:val="16"/>
          <w:szCs w:val="20"/>
          <w:lang w:bidi="ar-SA"/>
        </w:rPr>
        <w:t xml:space="preserve"> </w:t>
      </w:r>
      <w:r w:rsidRPr="000C4C30">
        <w:rPr>
          <w:rFonts w:ascii="Century Gothic" w:hAnsi="Century Gothic"/>
          <w:b/>
          <w:szCs w:val="20"/>
          <w:u w:val="single"/>
          <w:lang w:bidi="ar-SA"/>
        </w:rPr>
        <w:t>The $5 charged for one hour of surfing on the World Wide Web amounts to a week’s salary for the average government employee</w:t>
      </w:r>
      <w:r w:rsidRPr="000C4C30">
        <w:rPr>
          <w:rFonts w:ascii="Century Gothic" w:hAnsi="Century Gothic"/>
          <w:sz w:val="16"/>
          <w:szCs w:val="20"/>
          <w:lang w:bidi="ar-SA"/>
        </w:rPr>
        <w:t>. Surfing the Cuba-only “Intranet” costs about 70 U.S. cents and access to a Cuban email account goes for about $1.65 per hour.</w:t>
      </w:r>
      <w:r>
        <w:rPr>
          <w:sz w:val="16"/>
          <w:szCs w:val="20"/>
          <w:lang w:bidi="ar-SA"/>
        </w:rPr>
        <w:t xml:space="preserve"> </w:t>
      </w:r>
      <w:r w:rsidRPr="000C4C30">
        <w:rPr>
          <w:rFonts w:ascii="Century Gothic" w:hAnsi="Century Gothic"/>
          <w:b/>
          <w:szCs w:val="20"/>
          <w:u w:val="single"/>
          <w:lang w:bidi="ar-SA"/>
        </w:rPr>
        <w:t>Cubans have one of the worst Internet access rates in the Western Hemisphere, with only 4 percent saying they had access to the Web and email</w:t>
      </w:r>
      <w:r w:rsidRPr="000C4C30">
        <w:rPr>
          <w:rFonts w:ascii="Century Gothic" w:hAnsi="Century Gothic"/>
          <w:sz w:val="16"/>
          <w:szCs w:val="20"/>
          <w:lang w:bidi="ar-SA"/>
        </w:rPr>
        <w:t xml:space="preserve"> in a public opinion survey by the International Republican Institute taken in January and February</w:t>
      </w:r>
    </w:p>
    <w:p w14:paraId="4A384B35" w14:textId="77777777" w:rsidR="00735893" w:rsidRPr="007B4F94" w:rsidRDefault="000C4C30" w:rsidP="000C4C30">
      <w:pPr>
        <w:widowControl/>
        <w:suppressAutoHyphens w:val="0"/>
        <w:rPr>
          <w:rFonts w:ascii="Century Gothic" w:eastAsia="Times New Roman" w:hAnsi="Century Gothic" w:cs="Times New Roman"/>
          <w:b/>
          <w:color w:val="000000"/>
          <w:szCs w:val="20"/>
          <w:lang w:bidi="ar-SA"/>
        </w:rPr>
      </w:pPr>
      <w:r w:rsidRPr="000C4C30">
        <w:rPr>
          <w:rFonts w:ascii="Helvetica" w:eastAsia="Times New Roman" w:hAnsi="Helvetica" w:cs="Times New Roman"/>
          <w:color w:val="000000"/>
          <w:sz w:val="20"/>
          <w:szCs w:val="20"/>
          <w:lang w:bidi="ar-SA"/>
        </w:rPr>
        <w:br/>
      </w:r>
      <w:r w:rsidR="007B4F94">
        <w:rPr>
          <w:rFonts w:ascii="Century Gothic" w:eastAsia="Times New Roman" w:hAnsi="Century Gothic" w:cs="Times New Roman"/>
          <w:b/>
          <w:color w:val="000000"/>
          <w:szCs w:val="20"/>
          <w:lang w:bidi="ar-SA"/>
        </w:rPr>
        <w:t xml:space="preserve">This creates a digital divide where the voices of Cubans aren’t heard. </w:t>
      </w:r>
    </w:p>
    <w:p w14:paraId="6CAA0CA3" w14:textId="77777777" w:rsidR="007B4F94" w:rsidRPr="00563F83" w:rsidRDefault="007B4F94" w:rsidP="00563F83">
      <w:pPr>
        <w:rPr>
          <w:rFonts w:ascii="Century Gothic" w:hAnsi="Century Gothic"/>
          <w:b/>
        </w:rPr>
      </w:pPr>
      <w:r w:rsidRPr="00563F83">
        <w:rPr>
          <w:rFonts w:ascii="Century Gothic" w:hAnsi="Century Gothic"/>
          <w:b/>
        </w:rPr>
        <w:t>Fonseca 11</w:t>
      </w:r>
    </w:p>
    <w:p w14:paraId="52B3C7FE" w14:textId="77777777" w:rsidR="007B4F94" w:rsidRDefault="007B4F94" w:rsidP="007B4F94">
      <w:pPr>
        <w:rPr>
          <w:rFonts w:ascii="Century Gothic" w:eastAsia="Times New Roman" w:hAnsi="Century Gothic" w:cs="Times New Roman"/>
          <w:sz w:val="16"/>
          <w:szCs w:val="28"/>
        </w:rPr>
      </w:pPr>
      <w:r w:rsidRPr="007B4F94">
        <w:rPr>
          <w:rFonts w:ascii="Century Gothic" w:eastAsia="Times New Roman" w:hAnsi="Century Gothic" w:cs="Times New Roman"/>
          <w:sz w:val="16"/>
        </w:rPr>
        <w:t>Sandra Vigil FonsecaSchool of Community and Regional DevelopmentThe University of British Columbia</w:t>
      </w:r>
      <w:r w:rsidRPr="007B4F94">
        <w:rPr>
          <w:rFonts w:ascii="Century Gothic" w:eastAsia="Times New Roman" w:hAnsi="Century Gothic" w:cs="Times New Roman"/>
          <w:sz w:val="16"/>
          <w:szCs w:val="32"/>
        </w:rPr>
        <w:t>THE STRUGGLE TO BELONGDealing with diversity in 21st century urban settings.</w:t>
      </w:r>
      <w:r w:rsidRPr="007B4F94">
        <w:rPr>
          <w:rFonts w:ascii="Century Gothic" w:eastAsia="Times New Roman" w:hAnsi="Century Gothic" w:cs="Times New Roman"/>
          <w:sz w:val="16"/>
        </w:rPr>
        <w:t>Amsterdam, 7-9 July 2011</w:t>
      </w:r>
      <w:r w:rsidRPr="007B4F94">
        <w:rPr>
          <w:rFonts w:ascii="Century Gothic" w:eastAsia="Times New Roman" w:hAnsi="Century Gothic" w:cs="Times New Roman"/>
          <w:sz w:val="16"/>
          <w:szCs w:val="28"/>
        </w:rPr>
        <w:t xml:space="preserve">Blogging in Cuba: a manifestation of social disorder? </w:t>
      </w:r>
      <w:hyperlink r:id="rId9" w:history="1">
        <w:r w:rsidRPr="00FF5926">
          <w:rPr>
            <w:rStyle w:val="Hyperlink"/>
            <w:rFonts w:ascii="Century Gothic" w:eastAsia="Times New Roman" w:hAnsi="Century Gothic" w:cs="Times New Roman"/>
            <w:sz w:val="16"/>
            <w:szCs w:val="28"/>
          </w:rPr>
          <w:t>http://www.rc21.org/conferences/amsterdam2011/edocs/Session%2015/RT15-1-Fonseca.pdf</w:t>
        </w:r>
      </w:hyperlink>
    </w:p>
    <w:p w14:paraId="560C4200" w14:textId="77777777" w:rsidR="007B4F94" w:rsidRPr="007B4F94" w:rsidRDefault="007B4F94" w:rsidP="007B4F94">
      <w:pPr>
        <w:rPr>
          <w:rFonts w:ascii="Century Gothic" w:hAnsi="Century Gothic"/>
        </w:rPr>
      </w:pPr>
      <w:r w:rsidRPr="007B4F94">
        <w:rPr>
          <w:rFonts w:ascii="Century Gothic" w:eastAsia="Times New Roman" w:hAnsi="Century Gothic" w:cs="Times New Roman"/>
          <w:sz w:val="16"/>
        </w:rPr>
        <w:t xml:space="preserve">This study finds that qualities of </w:t>
      </w:r>
      <w:r w:rsidRPr="007B4F94">
        <w:rPr>
          <w:rFonts w:ascii="Century Gothic" w:eastAsia="Times New Roman" w:hAnsi="Century Gothic" w:cs="Times New Roman"/>
          <w:b/>
          <w:u w:val="single"/>
        </w:rPr>
        <w:t>the digital divide in Cuba point out to serious exclusions from the online political debate and possibilities of the Net in general. There is a group of dissident writers that are disrupting the traditional political debate through their writing in online blogs. They are struggling for their rights of recognition outside a ‘revolutionary’ identity.</w:t>
      </w:r>
      <w:r w:rsidRPr="007B4F94">
        <w:rPr>
          <w:rFonts w:ascii="Century Gothic" w:eastAsia="Times New Roman" w:hAnsi="Century Gothic" w:cs="Times New Roman"/>
          <w:sz w:val="16"/>
        </w:rPr>
        <w:t xml:space="preserve"> Some of them also have a political agenda that foresees structural changes in the Cuban society. This insurgent writing brought together bloggers and other members of the Cuban political community (inside and outside the Island) in a process of community making. To a limited degree, the discussions put forward by these bloggers, are filtering out to a wider audience. In general, the relevancethese blogs have acquired appears to be associated witha combination of factors, among them: a clear divergent political position to that of the Cuban government, an alliance with dissidents as well as the support, divulgation and recognition that members of the international community offer these writers</w:t>
      </w:r>
      <w:r w:rsidRPr="007B4F94">
        <w:rPr>
          <w:rFonts w:ascii="Century Gothic" w:eastAsia="Times New Roman" w:hAnsi="Century Gothic" w:cs="Times New Roman"/>
        </w:rPr>
        <w:t>.</w:t>
      </w:r>
      <w:r w:rsidRPr="007B4F94">
        <w:rPr>
          <w:rFonts w:ascii="Century Gothic" w:eastAsia="Times New Roman" w:hAnsi="Century Gothic" w:cs="Times New Roman"/>
          <w:sz w:val="16"/>
        </w:rPr>
        <w:t xml:space="preserve">In addition, an attractive discourse along with topics that engage a wide variety of readers, the transparency of the authors’ identity, and a commitment to continuously write and post aboutcurrent issuesadds to their popularity. </w:t>
      </w:r>
      <w:r w:rsidRPr="00316D1D">
        <w:rPr>
          <w:rFonts w:ascii="Helvetica" w:eastAsia="Times New Roman" w:hAnsi="Helvetica" w:cs="Times New Roman"/>
          <w:sz w:val="16"/>
        </w:rPr>
        <w:t>However,</w:t>
      </w:r>
      <w:r w:rsidRPr="00316D1D">
        <w:rPr>
          <w:rFonts w:ascii="Helvetica" w:eastAsia="Times New Roman" w:hAnsi="Helvetica" w:cs="Times New Roman"/>
        </w:rPr>
        <w:t xml:space="preserve"> </w:t>
      </w:r>
      <w:r w:rsidRPr="00316D1D">
        <w:rPr>
          <w:rFonts w:ascii="Century Gothic" w:eastAsia="Times New Roman" w:hAnsi="Century Gothic" w:cs="Times New Roman"/>
          <w:b/>
          <w:u w:val="single"/>
        </w:rPr>
        <w:t>the unique digital divide poses a firm barrier as to the role blogging can play in forging social cohesion among Cubans inside and outside the Island, and to the benefits it could bring to the political debate.</w:t>
      </w:r>
      <w:r w:rsidRPr="00316D1D">
        <w:rPr>
          <w:rFonts w:ascii="Century Gothic" w:eastAsia="Times New Roman" w:hAnsi="Century Gothic" w:cs="Times New Roman"/>
          <w:sz w:val="16"/>
        </w:rPr>
        <w:t xml:space="preserve"> Because society in Cuba constitutes a cohesive ‘revolutionary’ entity that cannot be contested, the mainstream discourse frames these activities as threats and cyberterrorism. The state, also part of this uniform society, is directly challenged by this disruptive endeavor, and interprets it as a challenge to hegemonic power. This rhetorical process further marginalizes subversive bloggers, and demonstrates the lack ofcapacity of the Cuban government to negotiate with dissident voices.</w:t>
      </w:r>
    </w:p>
    <w:p w14:paraId="2F4CD4F7" w14:textId="77777777" w:rsidR="007B4F94" w:rsidRPr="00563F83" w:rsidRDefault="007B4F94" w:rsidP="00563F83">
      <w:pPr>
        <w:rPr>
          <w:rFonts w:ascii="Century Gothic" w:hAnsi="Century Gothic"/>
          <w:b/>
        </w:rPr>
      </w:pPr>
      <w:r w:rsidRPr="00563F83">
        <w:rPr>
          <w:rFonts w:ascii="Century Gothic" w:hAnsi="Century Gothic"/>
          <w:b/>
        </w:rPr>
        <w:t xml:space="preserve">The digital divide prevents solving all possible impacts. </w:t>
      </w:r>
    </w:p>
    <w:p w14:paraId="3192CED7" w14:textId="77777777" w:rsidR="007B4F94" w:rsidRPr="00563F83" w:rsidRDefault="007B4F94" w:rsidP="00563F83">
      <w:pPr>
        <w:rPr>
          <w:rFonts w:ascii="Century Gothic" w:hAnsi="Century Gothic"/>
          <w:b/>
        </w:rPr>
      </w:pPr>
      <w:r w:rsidRPr="00563F83">
        <w:rPr>
          <w:rFonts w:ascii="Century Gothic" w:hAnsi="Century Gothic"/>
          <w:b/>
        </w:rPr>
        <w:t>Weiner 13</w:t>
      </w:r>
    </w:p>
    <w:p w14:paraId="6815D00A" w14:textId="77777777" w:rsidR="007B4F94" w:rsidRDefault="007B4F94" w:rsidP="007B4F94">
      <w:pPr>
        <w:rPr>
          <w:rFonts w:ascii="Century Gothic" w:eastAsia="Times New Roman" w:hAnsi="Century Gothic" w:cs="Times New Roman"/>
          <w:sz w:val="16"/>
          <w:szCs w:val="22"/>
        </w:rPr>
      </w:pPr>
      <w:r w:rsidRPr="00316D1D">
        <w:rPr>
          <w:rFonts w:ascii="Century Gothic" w:eastAsia="Times New Roman" w:hAnsi="Century Gothic" w:cs="Times New Roman"/>
          <w:sz w:val="16"/>
          <w:szCs w:val="36"/>
        </w:rPr>
        <w:t>Overview: The Role of Information Policy in Resolving Global Challenges</w:t>
      </w:r>
      <w:r w:rsidRPr="00316D1D">
        <w:rPr>
          <w:rFonts w:ascii="Century Gothic" w:eastAsia="Times New Roman" w:hAnsi="Century Gothic" w:cs="Times New Roman"/>
          <w:sz w:val="16"/>
          <w:szCs w:val="28"/>
        </w:rPr>
        <w:t>SHARON WEINER</w:t>
      </w:r>
      <w:r w:rsidRPr="007B4F94">
        <w:rPr>
          <w:rFonts w:ascii="Century Gothic" w:eastAsia="Times New Roman" w:hAnsi="Century Gothic" w:cs="Times New Roman"/>
          <w:sz w:val="16"/>
          <w:szCs w:val="28"/>
        </w:rPr>
        <w:t xml:space="preserve"> May 10, 2013</w:t>
      </w:r>
      <w:r w:rsidRPr="00316D1D">
        <w:rPr>
          <w:rFonts w:ascii="Century Gothic" w:eastAsia="Times New Roman" w:hAnsi="Century Gothic" w:cs="Times New Roman"/>
          <w:sz w:val="16"/>
          <w:szCs w:val="22"/>
        </w:rPr>
        <w:t>LibrariesPurdue University</w:t>
      </w:r>
      <w:r w:rsidRPr="007B4F94">
        <w:rPr>
          <w:rFonts w:ascii="Century Gothic" w:eastAsia="Times New Roman" w:hAnsi="Century Gothic" w:cs="Times New Roman"/>
          <w:sz w:val="16"/>
          <w:szCs w:val="22"/>
        </w:rPr>
        <w:t>http://www.purdue.edu/research/gpri/publications/documents/WeinerFormattedBrief_000.pdf</w:t>
      </w:r>
    </w:p>
    <w:p w14:paraId="27DB09D8" w14:textId="77777777" w:rsidR="007B4F94" w:rsidRPr="007B4F94" w:rsidRDefault="007B4F94" w:rsidP="007B4F94">
      <w:pPr>
        <w:rPr>
          <w:rFonts w:ascii="Century Gothic" w:hAnsi="Century Gothic"/>
          <w:sz w:val="16"/>
        </w:rPr>
      </w:pPr>
      <w:r w:rsidRPr="00316D1D">
        <w:rPr>
          <w:rFonts w:ascii="Century Gothic" w:eastAsia="Times New Roman" w:hAnsi="Century Gothic" w:cs="Times New Roman"/>
          <w:b/>
          <w:szCs w:val="22"/>
          <w:u w:val="single"/>
        </w:rPr>
        <w:t>Access to information is not ubiquitous and access alone does not ensure that people can effectively find and use information. The concepts of “digital divide” and “information poverty” persist</w:t>
      </w:r>
      <w:r w:rsidRPr="00316D1D">
        <w:rPr>
          <w:rFonts w:ascii="Century Gothic" w:eastAsia="Times New Roman" w:hAnsi="Century Gothic" w:cs="Times New Roman"/>
          <w:sz w:val="16"/>
          <w:szCs w:val="22"/>
        </w:rPr>
        <w:t>. Policies, laws, and regulation related to information vary considerably from one nation to other, and even within nations. Policies may be inconsistent; over-regulated; or completely lacking. Policies generally develop as needed, or as problems arise, rather than in a coordinated, cohesive manner with all major stakeholders participating in the decision-making</w:t>
      </w:r>
      <w:r w:rsidRPr="00316D1D">
        <w:rPr>
          <w:rFonts w:ascii="Century Gothic" w:eastAsia="Times New Roman" w:hAnsi="Century Gothic" w:cs="Times New Roman"/>
          <w:b/>
          <w:szCs w:val="22"/>
          <w:u w:val="single"/>
        </w:rPr>
        <w:t xml:space="preserve">. The development of effective and sustainable solutions to global problems optimally occurs in collaboration with stakeholder communities and societies. All involved need to have the ability to access and know how to find and use the best information available. Inequity in access to information and inadequate training in how to use information both in the United States and worldwide hampers the collective problem-solving that could lead to dynamic, innovative </w:t>
      </w:r>
      <w:r w:rsidRPr="007B4F94">
        <w:rPr>
          <w:rFonts w:ascii="Century Gothic" w:eastAsia="Times New Roman" w:hAnsi="Century Gothic" w:cs="Times New Roman"/>
          <w:b/>
          <w:szCs w:val="22"/>
          <w:u w:val="single"/>
        </w:rPr>
        <w:t>results</w:t>
      </w:r>
      <w:r w:rsidRPr="007B4F94">
        <w:rPr>
          <w:rFonts w:ascii="Century Gothic" w:eastAsia="Times New Roman" w:hAnsi="Century Gothic" w:cs="Times New Roman"/>
          <w:sz w:val="16"/>
          <w:szCs w:val="22"/>
        </w:rPr>
        <w:t>.</w:t>
      </w:r>
      <w:r w:rsidRPr="00316D1D">
        <w:rPr>
          <w:rFonts w:ascii="Century Gothic" w:eastAsia="Times New Roman" w:hAnsi="Century Gothic" w:cs="Times New Roman"/>
          <w:sz w:val="16"/>
          <w:szCs w:val="22"/>
        </w:rPr>
        <w:t xml:space="preserve">Is information policy an effective means to ensure thatcommunities have the knowledge to engage in solutions to global problems? Would a focus on the development of informationpolicy result in the ability </w:t>
      </w:r>
      <w:r w:rsidRPr="00316D1D">
        <w:rPr>
          <w:rFonts w:ascii="Century Gothic" w:eastAsia="Times New Roman" w:hAnsi="Century Gothic" w:cs="Times New Roman"/>
          <w:b/>
          <w:szCs w:val="22"/>
          <w:u w:val="single"/>
        </w:rPr>
        <w:t xml:space="preserve">to solve persistent problems such as </w:t>
      </w:r>
      <w:r w:rsidRPr="007B4F94">
        <w:rPr>
          <w:rFonts w:ascii="Century Gothic" w:eastAsia="Times New Roman" w:hAnsi="Century Gothic" w:cs="Times New Roman"/>
          <w:b/>
          <w:szCs w:val="22"/>
          <w:u w:val="single"/>
        </w:rPr>
        <w:t>poverty</w:t>
      </w:r>
      <w:r w:rsidRPr="00316D1D">
        <w:rPr>
          <w:rFonts w:ascii="Century Gothic" w:eastAsia="Times New Roman" w:hAnsi="Century Gothic" w:cs="Times New Roman"/>
          <w:b/>
          <w:szCs w:val="22"/>
          <w:u w:val="single"/>
        </w:rPr>
        <w:t xml:space="preserve"> and</w:t>
      </w:r>
      <w:r>
        <w:rPr>
          <w:rFonts w:ascii="Century Gothic" w:eastAsia="Times New Roman" w:hAnsi="Century Gothic" w:cs="Times New Roman"/>
          <w:b/>
          <w:szCs w:val="22"/>
          <w:u w:val="single"/>
        </w:rPr>
        <w:t xml:space="preserve"> </w:t>
      </w:r>
      <w:r w:rsidRPr="00316D1D">
        <w:rPr>
          <w:rFonts w:ascii="Century Gothic" w:eastAsia="Times New Roman" w:hAnsi="Century Gothic" w:cs="Times New Roman"/>
          <w:b/>
          <w:szCs w:val="22"/>
          <w:u w:val="single"/>
        </w:rPr>
        <w:t>hunger, universal education, gender equality, health, environmental sustainability, and economic growth and development, and society and leadership</w:t>
      </w:r>
      <w:r w:rsidRPr="00316D1D">
        <w:rPr>
          <w:rFonts w:ascii="Century Gothic" w:eastAsia="Times New Roman" w:hAnsi="Century Gothic" w:cs="Times New Roman"/>
          <w:sz w:val="16"/>
          <w:szCs w:val="22"/>
        </w:rPr>
        <w:t>?Viable alternatives include a focus on a specific aspect of information policy (infrastructure, information resources, or information literacy); targeting the global challenge to be addressed with supportive information policy; and a consideration of both the country’s economy and type of government.</w:t>
      </w:r>
    </w:p>
    <w:p w14:paraId="191560C3" w14:textId="77777777" w:rsidR="007B4F94" w:rsidRDefault="007B4F94">
      <w:pPr>
        <w:rPr>
          <w:rFonts w:ascii="Century Gothic" w:hAnsi="Century Gothic"/>
          <w:b/>
          <w:bCs/>
        </w:rPr>
      </w:pPr>
    </w:p>
    <w:p w14:paraId="642DE2A4" w14:textId="77777777" w:rsidR="006A7C08" w:rsidRDefault="006A7C08">
      <w:pPr>
        <w:rPr>
          <w:rFonts w:ascii="Century Gothic" w:hAnsi="Century Gothic"/>
          <w:b/>
          <w:bCs/>
        </w:rPr>
      </w:pPr>
      <w:r>
        <w:rPr>
          <w:rFonts w:ascii="Century Gothic" w:hAnsi="Century Gothic"/>
          <w:b/>
          <w:bCs/>
        </w:rPr>
        <w:t>There is a moral and ethical imperative to close the digital divide in Cuba. Now is the key time for action.</w:t>
      </w:r>
    </w:p>
    <w:p w14:paraId="4F5CAA8F" w14:textId="77777777" w:rsidR="006A7C08" w:rsidRPr="00563F83" w:rsidRDefault="006A7C08" w:rsidP="00563F83">
      <w:pPr>
        <w:rPr>
          <w:rFonts w:ascii="Century Gothic" w:hAnsi="Century Gothic"/>
          <w:b/>
        </w:rPr>
      </w:pPr>
      <w:r w:rsidRPr="00563F83">
        <w:rPr>
          <w:rFonts w:ascii="Century Gothic" w:hAnsi="Century Gothic"/>
          <w:b/>
        </w:rPr>
        <w:t>Guerra 13</w:t>
      </w:r>
    </w:p>
    <w:p w14:paraId="310808E4" w14:textId="77777777" w:rsidR="006A7C08" w:rsidRPr="006A7C08" w:rsidRDefault="006A7C08" w:rsidP="006A7C08">
      <w:pPr>
        <w:pStyle w:val="NoSpacing"/>
        <w:rPr>
          <w:rFonts w:ascii="Century Gothic" w:hAnsi="Century Gothic"/>
          <w:sz w:val="16"/>
        </w:rPr>
      </w:pPr>
      <w:r w:rsidRPr="006A7C08">
        <w:rPr>
          <w:rFonts w:ascii="Century Gothic" w:hAnsi="Century Gothic"/>
          <w:sz w:val="16"/>
          <w:szCs w:val="36"/>
        </w:rPr>
        <w:t>We either take action or lose ourselves in a technological abyss, March 28, 2013</w:t>
      </w:r>
      <w:r>
        <w:rPr>
          <w:rFonts w:ascii="Century Gothic" w:hAnsi="Century Gothic"/>
          <w:sz w:val="16"/>
          <w:szCs w:val="36"/>
        </w:rPr>
        <w:t xml:space="preserve"> </w:t>
      </w:r>
      <w:r w:rsidRPr="006A7C08">
        <w:rPr>
          <w:rFonts w:ascii="Century Gothic" w:hAnsi="Century Gothic"/>
          <w:sz w:val="16"/>
        </w:rPr>
        <w:t>• According to Pablo Bello Arellano, general secretary of the Ibero- American Research Centers and Telecommunications Association (AHCIET)</w:t>
      </w:r>
      <w:r>
        <w:rPr>
          <w:rFonts w:ascii="Century Gothic" w:hAnsi="Century Gothic"/>
          <w:sz w:val="16"/>
        </w:rPr>
        <w:t xml:space="preserve"> </w:t>
      </w:r>
      <w:r w:rsidRPr="006A7C08">
        <w:rPr>
          <w:rFonts w:ascii="Century Gothic" w:hAnsi="Century Gothic"/>
          <w:caps/>
          <w:color w:val="006F93"/>
          <w:sz w:val="16"/>
          <w:szCs w:val="15"/>
        </w:rPr>
        <w:t>Sheyla Delgado Guerra</w:t>
      </w:r>
      <w:r>
        <w:rPr>
          <w:rFonts w:ascii="Century Gothic" w:hAnsi="Century Gothic"/>
          <w:sz w:val="16"/>
        </w:rPr>
        <w:t xml:space="preserve"> </w:t>
      </w:r>
      <w:r w:rsidRPr="006A7C08">
        <w:rPr>
          <w:rFonts w:ascii="Century Gothic" w:hAnsi="Century Gothic"/>
          <w:sz w:val="16"/>
        </w:rPr>
        <w:t>http://www.granma.cu/ingles/cuba-i/28marz-We%20either.html</w:t>
      </w:r>
    </w:p>
    <w:p w14:paraId="1C49DD9C" w14:textId="77777777" w:rsidR="006A7C08" w:rsidRPr="006A7C08" w:rsidRDefault="006A7C08" w:rsidP="006A7C08">
      <w:pPr>
        <w:pStyle w:val="NoSpacing"/>
        <w:rPr>
          <w:rFonts w:ascii="Century Gothic" w:hAnsi="Century Gothic"/>
          <w:b/>
          <w:sz w:val="24"/>
          <w:u w:val="single"/>
        </w:rPr>
      </w:pPr>
      <w:r w:rsidRPr="006A7C08">
        <w:rPr>
          <w:rFonts w:ascii="Century Gothic" w:hAnsi="Century Gothic"/>
          <w:sz w:val="16"/>
        </w:rPr>
        <w:t>IN the so called digital era, Information and Communications Technology (ICT) has become a strategic development tool around the world. But with the staggering speed of internet and scientific and technological advances,</w:t>
      </w:r>
      <w:r w:rsidRPr="006A7C08">
        <w:rPr>
          <w:rFonts w:ascii="Century Gothic" w:hAnsi="Century Gothic"/>
          <w:b/>
          <w:sz w:val="24"/>
          <w:u w:val="single"/>
        </w:rPr>
        <w:t xml:space="preserve"> the technology divide</w:t>
      </w:r>
      <w:r w:rsidRPr="006A7C08">
        <w:rPr>
          <w:rFonts w:ascii="Century Gothic" w:hAnsi="Century Gothic"/>
          <w:sz w:val="16"/>
        </w:rPr>
        <w:t xml:space="preserve">, or imbalances in access to these technologies, </w:t>
      </w:r>
      <w:r w:rsidRPr="006A7C08">
        <w:rPr>
          <w:rFonts w:ascii="Century Gothic" w:hAnsi="Century Gothic"/>
          <w:b/>
          <w:sz w:val="24"/>
          <w:u w:val="single"/>
        </w:rPr>
        <w:t>has</w:t>
      </w:r>
      <w:r w:rsidRPr="006A7C08">
        <w:rPr>
          <w:rFonts w:ascii="Century Gothic" w:hAnsi="Century Gothic"/>
          <w:sz w:val="16"/>
        </w:rPr>
        <w:t xml:space="preserve"> also </w:t>
      </w:r>
      <w:r w:rsidRPr="006A7C08">
        <w:rPr>
          <w:rFonts w:ascii="Century Gothic" w:hAnsi="Century Gothic"/>
          <w:b/>
          <w:sz w:val="24"/>
          <w:u w:val="single"/>
        </w:rPr>
        <w:t>grown.</w:t>
      </w:r>
    </w:p>
    <w:p w14:paraId="58C767C9" w14:textId="77777777" w:rsidR="006A7C08" w:rsidRPr="006A7C08" w:rsidRDefault="006A7C08" w:rsidP="006A7C08">
      <w:pPr>
        <w:pStyle w:val="NoSpacing"/>
        <w:rPr>
          <w:rFonts w:ascii="Century Gothic" w:hAnsi="Century Gothic"/>
          <w:sz w:val="16"/>
        </w:rPr>
      </w:pPr>
      <w:r w:rsidRPr="006A7C08">
        <w:rPr>
          <w:rFonts w:ascii="Century Gothic" w:hAnsi="Century Gothic"/>
          <w:b/>
          <w:sz w:val="24"/>
          <w:u w:val="single"/>
        </w:rPr>
        <w:t xml:space="preserve">Internet is today an essential tool for the development of peoples, and particularly in Latin America and the Caribbean, which can and should create equal opportunities in terms of progress, and economic, social and cultural development. Closing the divide has become an ethical and moral imperative and a basic condition for development. Achieving this will require two main accomplishments: telecommunications infrastructure, i.e. networks, with total connectivity. The second is that the supply of services, content, and applications needs to be available, </w:t>
      </w:r>
      <w:r w:rsidRPr="006A7C08">
        <w:rPr>
          <w:rFonts w:ascii="Century Gothic" w:hAnsi="Century Gothic"/>
          <w:sz w:val="16"/>
        </w:rPr>
        <w:t xml:space="preserve">people need to know how to use technology and assign it a meaningful purpose. That is the fundamental issue. </w:t>
      </w:r>
      <w:r>
        <w:rPr>
          <w:rFonts w:ascii="Century Gothic" w:hAnsi="Century Gothic"/>
          <w:sz w:val="16"/>
        </w:rPr>
        <w:t xml:space="preserve"> </w:t>
      </w:r>
      <w:r w:rsidRPr="006A7C08">
        <w:rPr>
          <w:rFonts w:ascii="Century Gothic" w:hAnsi="Century Gothic"/>
          <w:sz w:val="16"/>
        </w:rPr>
        <w:t xml:space="preserve">Real opportunities that currently exist in the region? </w:t>
      </w:r>
      <w:r>
        <w:rPr>
          <w:rFonts w:ascii="Century Gothic" w:hAnsi="Century Gothic"/>
          <w:sz w:val="16"/>
        </w:rPr>
        <w:t xml:space="preserve"> </w:t>
      </w:r>
      <w:r w:rsidRPr="006A7C08">
        <w:rPr>
          <w:rFonts w:ascii="Century Gothic" w:hAnsi="Century Gothic"/>
          <w:sz w:val="16"/>
        </w:rPr>
        <w:t>We have made great strides in increasing the figures in terms of Internet access, but there are still 'pockets' and for economic reasons, many people still do not have access to ICT, perhaps because they are living in rural areas or due to distance. Looking toward 2020, Latin America should and can f</w:t>
      </w:r>
      <w:r>
        <w:rPr>
          <w:rFonts w:ascii="Century Gothic" w:hAnsi="Century Gothic"/>
          <w:sz w:val="16"/>
        </w:rPr>
        <w:t xml:space="preserve">ully close the digital divide. </w:t>
      </w:r>
      <w:r w:rsidRPr="006A7C08">
        <w:rPr>
          <w:rFonts w:ascii="Century Gothic" w:hAnsi="Century Gothic"/>
          <w:sz w:val="16"/>
        </w:rPr>
        <w:t>We must all be able to work toward the shared goal of eliminating the gap as soon as possible. This also requires well-defined public policy in the field of e-government, with regard to everything from telemedicine, tele-education, public administration procedures... What is the focus of the organization of which you are secretary general for promoting digital inclusion, and closing the technology gap?</w:t>
      </w:r>
      <w:r>
        <w:rPr>
          <w:rFonts w:ascii="Century Gothic" w:hAnsi="Century Gothic"/>
          <w:sz w:val="16"/>
        </w:rPr>
        <w:t xml:space="preserve"> </w:t>
      </w:r>
      <w:r w:rsidRPr="006A7C08">
        <w:rPr>
          <w:rFonts w:ascii="Century Gothic" w:hAnsi="Century Gothic"/>
          <w:sz w:val="16"/>
        </w:rPr>
        <w:t>To a large extent we’re using our ability to develop and generate equity. The use and expansion of telecommunications brings about more economic growth and greater social inclusion opportunities. We need to enter into dialogue with all stakeholders and facilitate infrastructure expansion: towers, antennas, fiber optic services, wired or wireless networks ... then enhance the radio-electric sphere, a key element of wireless communications; third, lower taxes and create a favorable environment for telecommunications. And in fourth place, work by mutual agreement to overcome the barriers to development in the sector.</w:t>
      </w:r>
      <w:r w:rsidRPr="006A7C08">
        <w:rPr>
          <w:rFonts w:ascii="Century Gothic" w:hAnsi="Century Gothic"/>
          <w:b/>
          <w:sz w:val="24"/>
          <w:u w:val="single"/>
        </w:rPr>
        <w:t xml:space="preserve"> What is your assessment of the Cuban government’s approach in information technology and telecommunications for bridging the digital divide? The indicators are positive. During the last 10 years, the growth of fixed line broadband has been significant</w:t>
      </w:r>
      <w:r w:rsidRPr="006A7C08">
        <w:rPr>
          <w:rFonts w:ascii="Century Gothic" w:hAnsi="Century Gothic"/>
          <w:sz w:val="16"/>
        </w:rPr>
        <w:t>, but the growth of mobile technology has been much greater. This type of telephone service has sky-rocketed in the last five years and is one of the Cuban government’s concerns and priorities, via t</w:t>
      </w:r>
      <w:r>
        <w:rPr>
          <w:rFonts w:ascii="Century Gothic" w:hAnsi="Century Gothic"/>
          <w:sz w:val="16"/>
        </w:rPr>
        <w:t xml:space="preserve">he Ministry of Communications. </w:t>
      </w:r>
      <w:r w:rsidRPr="006A7C08">
        <w:rPr>
          <w:rFonts w:ascii="Century Gothic" w:hAnsi="Century Gothic"/>
          <w:sz w:val="16"/>
        </w:rPr>
        <w:t xml:space="preserve">If there is one area where Cuba stands out it is in the digitalization of public administration, services for citizens which make more use of e-government. This allows for greater participation in decision-making processes. And Cuba is on the right track. </w:t>
      </w:r>
      <w:r w:rsidRPr="006A7C08">
        <w:rPr>
          <w:rFonts w:ascii="Century Gothic" w:hAnsi="Century Gothic"/>
          <w:b/>
          <w:sz w:val="24"/>
          <w:u w:val="single"/>
        </w:rPr>
        <w:t>The challenge now is to speed up with a clear sense of urgency because with the digital divide we now either deepen inequalities or, if we close the gap, we have a key tool for progress.</w:t>
      </w:r>
    </w:p>
    <w:p w14:paraId="74E57A1C" w14:textId="77777777" w:rsidR="006A7C08" w:rsidRDefault="006A7C08">
      <w:pPr>
        <w:rPr>
          <w:rFonts w:ascii="Century Gothic" w:hAnsi="Century Gothic"/>
          <w:b/>
          <w:bCs/>
        </w:rPr>
      </w:pPr>
    </w:p>
    <w:p w14:paraId="228A7A30" w14:textId="77777777" w:rsidR="006A7C08" w:rsidRDefault="006A7C08">
      <w:pPr>
        <w:rPr>
          <w:rFonts w:ascii="Century Gothic" w:hAnsi="Century Gothic"/>
          <w:b/>
          <w:bCs/>
        </w:rPr>
      </w:pPr>
    </w:p>
    <w:p w14:paraId="357E3A36" w14:textId="786AB057" w:rsidR="00484FBB" w:rsidRDefault="00484FBB">
      <w:pPr>
        <w:rPr>
          <w:rFonts w:ascii="Century Gothic" w:hAnsi="Century Gothic"/>
          <w:b/>
          <w:bCs/>
        </w:rPr>
      </w:pPr>
      <w:r>
        <w:rPr>
          <w:rFonts w:ascii="Century Gothic" w:hAnsi="Century Gothic"/>
          <w:b/>
          <w:bCs/>
        </w:rPr>
        <w:t>Independently</w:t>
      </w:r>
      <w:r w:rsidR="00864315">
        <w:rPr>
          <w:rFonts w:ascii="Century Gothic" w:hAnsi="Century Gothic"/>
          <w:b/>
          <w:bCs/>
        </w:rPr>
        <w:t xml:space="preserve"> current structural impositions prevent the analysis of agency and organization</w:t>
      </w:r>
      <w:r>
        <w:rPr>
          <w:rFonts w:ascii="Century Gothic" w:hAnsi="Century Gothic"/>
          <w:b/>
          <w:bCs/>
        </w:rPr>
        <w:t>.</w:t>
      </w:r>
      <w:r w:rsidR="00864315">
        <w:rPr>
          <w:rFonts w:ascii="Century Gothic" w:hAnsi="Century Gothic"/>
          <w:b/>
          <w:bCs/>
        </w:rPr>
        <w:t xml:space="preserve"> Adoption of broadband allows for a moment of morphogenesis to understand both ontological and epistemological implications of the </w:t>
      </w:r>
      <w:r w:rsidR="002F2B9E">
        <w:rPr>
          <w:rFonts w:ascii="Century Gothic" w:hAnsi="Century Gothic"/>
          <w:b/>
          <w:bCs/>
        </w:rPr>
        <w:t>current and future actions</w:t>
      </w:r>
      <w:r w:rsidR="00864315">
        <w:rPr>
          <w:rFonts w:ascii="Century Gothic" w:hAnsi="Century Gothic"/>
          <w:b/>
          <w:bCs/>
        </w:rPr>
        <w:t xml:space="preserve">. </w:t>
      </w:r>
      <w:r>
        <w:rPr>
          <w:rFonts w:ascii="Century Gothic" w:hAnsi="Century Gothic"/>
          <w:b/>
          <w:bCs/>
        </w:rPr>
        <w:t xml:space="preserve"> </w:t>
      </w:r>
    </w:p>
    <w:p w14:paraId="468BFAFD" w14:textId="77777777" w:rsidR="00484FBB" w:rsidRPr="00563F83" w:rsidRDefault="00484FBB" w:rsidP="00563F83">
      <w:pPr>
        <w:rPr>
          <w:rFonts w:ascii="Century Gothic" w:hAnsi="Century Gothic"/>
          <w:b/>
          <w:lang w:bidi="ar-SA"/>
        </w:rPr>
      </w:pPr>
      <w:r w:rsidRPr="00563F83">
        <w:rPr>
          <w:rFonts w:ascii="Century Gothic" w:hAnsi="Century Gothic"/>
          <w:b/>
          <w:lang w:bidi="ar-SA"/>
        </w:rPr>
        <w:t>Dobson et al 08</w:t>
      </w:r>
    </w:p>
    <w:p w14:paraId="03289FCB" w14:textId="77777777" w:rsidR="00484FBB" w:rsidRPr="00256129" w:rsidRDefault="00484FBB" w:rsidP="00484FBB">
      <w:pPr>
        <w:pStyle w:val="card"/>
        <w:rPr>
          <w:sz w:val="12"/>
        </w:rPr>
      </w:pPr>
      <w:r w:rsidRPr="007349AF">
        <w:rPr>
          <w:sz w:val="12"/>
          <w:lang w:bidi="ar-SA"/>
        </w:rPr>
        <w:t xml:space="preserve"> EXAMINING RURAL ADOPTION OF BROADBAND – CRITICAL REALIST PERSPECTIVES  2008 </w:t>
      </w:r>
      <w:r w:rsidRPr="00256129">
        <w:rPr>
          <w:sz w:val="12"/>
        </w:rPr>
        <w:t xml:space="preserve">Philip Dobson, School of Management, Edith Cowan University, Western Australia, p.dobson@ecu.edu.au  Paul Jackson, School of Management, Edith Cowan University, Western Australia, p.jackson@ecu.edu.au  Denise Gengatharen, School of Management, Edith Cowan University, Western Australia, </w:t>
      </w:r>
      <w:hyperlink r:id="rId10" w:history="1">
        <w:r w:rsidRPr="00256129">
          <w:rPr>
            <w:sz w:val="12"/>
          </w:rPr>
          <w:t>d.gengatharen@ecu.edu.au</w:t>
        </w:r>
      </w:hyperlink>
      <w:r w:rsidRPr="00256129">
        <w:rPr>
          <w:sz w:val="12"/>
        </w:rPr>
        <w:t xml:space="preserve">  http://edithcowan.academia.edu/DeniseGengatharen/Papers/1366377/Examining_Rural_Adoption_Of_Broadband_Critical_Realist_Perspectives</w:t>
      </w:r>
    </w:p>
    <w:p w14:paraId="4886E718" w14:textId="77777777" w:rsidR="00484FBB" w:rsidRPr="007349AF" w:rsidRDefault="00484FBB" w:rsidP="00484FBB">
      <w:pPr>
        <w:pStyle w:val="card"/>
      </w:pPr>
      <w:r w:rsidRPr="007349AF">
        <w:rPr>
          <w:sz w:val="16"/>
        </w:rPr>
        <w:t xml:space="preserve">For the critical realist </w:t>
      </w:r>
      <w:r w:rsidRPr="007349AF">
        <w:rPr>
          <w:b/>
          <w:u w:val="single"/>
          <w:lang w:bidi="ar-SA"/>
        </w:rPr>
        <w:t>it is incorrect to suggest that agents create social systems – social systems are already made in that the ensemble of structures, practices and conventions precede agents‘ actions - ontology precedes epistemology – the morphogentic model detailed in Figure 2 below reflects this. The model also reflects Archer‘s (1995) contention that social examination requires an analytical separation of structure and agency. She equates a structural perspective with a macro or collectivist perspective and an agency perspective with a micro or individualist perspective.</w:t>
      </w:r>
      <w:r w:rsidRPr="007349AF">
        <w:rPr>
          <w:sz w:val="16"/>
        </w:rPr>
        <w:t xml:space="preserve"> In social situations structure is assumed to precede agency action in that agents either reproduce or transform existing structures. Figure 2 describes the so-called morphogenetic model developed by Archer to represent social change. </w:t>
      </w:r>
      <w:r>
        <w:rPr>
          <w:sz w:val="16"/>
        </w:rPr>
        <w:t xml:space="preserve"> </w:t>
      </w:r>
      <w:r w:rsidRPr="007349AF">
        <w:rPr>
          <w:sz w:val="16"/>
        </w:rPr>
        <w:t xml:space="preserve">Mutch (2010) describes how </w:t>
      </w:r>
      <w:r w:rsidRPr="007349AF">
        <w:rPr>
          <w:b/>
          <w:u w:val="single"/>
          <w:lang w:bidi="ar-SA"/>
        </w:rPr>
        <w:t>the morphogenetic model can provide a useful tool for examining organizational use of data warehouses. He suggests (p. 507) that ―Three gains are seen to accrue from this approach: greater clarity about the material properties of technology, links to broader structural conditions arising from the conceptualization of the relationship between agency and structure, and the</w:t>
      </w:r>
      <w:r w:rsidRPr="007349AF">
        <w:rPr>
          <w:b/>
          <w:u w:val="single"/>
        </w:rPr>
        <w:t xml:space="preserve"> potential to explore the importance of reflexivity in contemporary organizations, especially in conditions of the widespread use of information and communication technology</w:t>
      </w:r>
      <w:r w:rsidRPr="007349AF">
        <w:rPr>
          <w:rFonts w:ascii="Cambria Math" w:hAnsi="Cambria Math" w:cs="Cambria Math"/>
          <w:sz w:val="16"/>
        </w:rPr>
        <w:t>‖</w:t>
      </w:r>
      <w:r w:rsidRPr="007349AF">
        <w:rPr>
          <w:sz w:val="16"/>
        </w:rPr>
        <w:t xml:space="preserve">. </w:t>
      </w:r>
      <w:r>
        <w:rPr>
          <w:sz w:val="16"/>
        </w:rPr>
        <w:t xml:space="preserve"> </w:t>
      </w:r>
      <w:r w:rsidRPr="007349AF">
        <w:rPr>
          <w:sz w:val="12"/>
        </w:rPr>
        <w:t>This paper argues that similar benefits can accrue in adopting the framework to represent and examine broadband adoption, whether in an organizational, an individual or a community setting. The adoption decision that is made over the time period T2 to T3 is heavily influenced by pre-existing political outcomes and social structures – these imposing elements need to be identified and their influence on the mechanisms and processes by which individuals and groups make (or do not make) the decision to adopt broadband needs to be proposed and supported.</w:t>
      </w:r>
      <w:r w:rsidRPr="007349AF">
        <w:rPr>
          <w:sz w:val="16"/>
          <w:lang w:bidi="ar-SA"/>
        </w:rPr>
        <w:t xml:space="preserve"> </w:t>
      </w:r>
      <w:r w:rsidRPr="007349AF">
        <w:rPr>
          <w:b/>
          <w:u w:val="single"/>
          <w:lang w:bidi="ar-SA"/>
        </w:rPr>
        <w:t xml:space="preserve">The basic model provides a useful representation of the adoption decision as leading to a transformation or reproduction of pre-existing structural impositions. </w:t>
      </w:r>
      <w:r>
        <w:rPr>
          <w:b/>
          <w:u w:val="single"/>
          <w:lang w:bidi="ar-SA"/>
        </w:rPr>
        <w:t xml:space="preserve"> </w:t>
      </w:r>
      <w:r w:rsidRPr="007349AF">
        <w:rPr>
          <w:b/>
          <w:u w:val="single"/>
          <w:lang w:bidi="ar-SA"/>
        </w:rPr>
        <w:t>It is intended in subsequent phases of the research to play an active role in the decision process by encouraging the transformational decision to adopt broadband. If the agent or individual can be directly introduced to the specific possibilities provided by superfast broadband and the potential for doing things in a ‗new‘ way this could provide an encouragement towards morphogenesis.</w:t>
      </w:r>
      <w:r w:rsidRPr="007349AF">
        <w:rPr>
          <w:sz w:val="16"/>
        </w:rPr>
        <w:t xml:space="preserve"> </w:t>
      </w:r>
      <w:r w:rsidRPr="007349AF">
        <w:rPr>
          <w:sz w:val="12"/>
        </w:rPr>
        <w:t>Archer‘s model is a powerful tool for directing critical realist interpretation in that it reflects the fundamental critical realist assumption that social systems require an analytical separation of macro (structural) and micro (agency) and that:  (i) structure necessarily pre-dates the action(s) leading to its reproduction or transformation.  (ii) structural elaboration necessarily post-dates the action sequences which gave rise to it (Archer, 1995, p.15).</w:t>
      </w:r>
      <w:r w:rsidRPr="007349AF">
        <w:rPr>
          <w:sz w:val="16"/>
          <w:lang w:bidi="ar-SA"/>
        </w:rPr>
        <w:t xml:space="preserve"> </w:t>
      </w:r>
      <w:r>
        <w:rPr>
          <w:sz w:val="16"/>
          <w:lang w:bidi="ar-SA"/>
        </w:rPr>
        <w:t xml:space="preserve"> </w:t>
      </w:r>
      <w:r>
        <w:rPr>
          <w:b/>
          <w:u w:val="single"/>
          <w:lang w:bidi="ar-SA"/>
        </w:rPr>
        <w:t>As</w:t>
      </w:r>
      <w:r w:rsidRPr="007349AF">
        <w:rPr>
          <w:b/>
          <w:u w:val="single"/>
          <w:lang w:bidi="ar-SA"/>
        </w:rPr>
        <w:t xml:space="preserve"> Pawson and Tilley (2007) suggest, the transformational model reflects an ongoing self-generated reshaping as structures proceed towards structural reproduction or structural transformation. They argue that the transformational model needs to be ―peopled</w:t>
      </w:r>
      <w:r w:rsidRPr="007349AF">
        <w:rPr>
          <w:rFonts w:ascii="Cambria Math" w:hAnsi="Cambria Math" w:cs="Cambria Math"/>
          <w:b/>
          <w:u w:val="single"/>
          <w:lang w:bidi="ar-SA"/>
        </w:rPr>
        <w:t>‖</w:t>
      </w:r>
      <w:r w:rsidRPr="007349AF">
        <w:rPr>
          <w:b/>
          <w:u w:val="single"/>
          <w:lang w:bidi="ar-SA"/>
        </w:rPr>
        <w:t xml:space="preserve"> in that </w:t>
      </w:r>
      <w:r w:rsidRPr="007349AF">
        <w:rPr>
          <w:rFonts w:cs="Century Gothic"/>
          <w:b/>
          <w:u w:val="single"/>
          <w:lang w:bidi="ar-SA"/>
        </w:rPr>
        <w:t>―</w:t>
      </w:r>
      <w:r w:rsidRPr="007349AF">
        <w:rPr>
          <w:b/>
          <w:u w:val="single"/>
          <w:lang w:bidi="ar-SA"/>
        </w:rPr>
        <w:t>people are often aware of the patterns and regularities into which their lives are shaped, are aware of the choices which channel these activities, and are aware too of the broader social forces that limit their opportunities. This awareness will result, in some people at least, in a desire to change the pattern.</w:t>
      </w:r>
      <w:r w:rsidRPr="007349AF">
        <w:rPr>
          <w:sz w:val="16"/>
        </w:rPr>
        <w:t xml:space="preserve"> This change may or may not happen because the people desiring change may or may not have the resources to bring it about, or their efforts may be countermanded by other groups with more resources. Further unpredictability is introduced because people have imperfect knowledge of the contextual conditions which limit their actions and the proposed change mechanism itself may have unanticipated consequences</w:t>
      </w:r>
      <w:r w:rsidRPr="007349AF">
        <w:rPr>
          <w:rFonts w:ascii="Cambria Math" w:hAnsi="Cambria Math" w:cs="Cambria Math"/>
          <w:sz w:val="16"/>
        </w:rPr>
        <w:t>‖</w:t>
      </w:r>
      <w:r w:rsidRPr="007349AF">
        <w:rPr>
          <w:sz w:val="16"/>
        </w:rPr>
        <w:t xml:space="preserve"> (p. 72). Pawson and Tilley (2007) provide a useful adjunct to Archer</w:t>
      </w:r>
      <w:r w:rsidRPr="007349AF">
        <w:rPr>
          <w:rFonts w:cs="Century Gothic"/>
          <w:sz w:val="16"/>
        </w:rPr>
        <w:t>‘</w:t>
      </w:r>
      <w:r w:rsidRPr="007349AF">
        <w:rPr>
          <w:sz w:val="16"/>
        </w:rPr>
        <w:t>s model in that their approach tends to be more focused on social interaction than the structural focus of Archer</w:t>
      </w:r>
      <w:r w:rsidRPr="007349AF">
        <w:rPr>
          <w:rFonts w:cs="Century Gothic"/>
          <w:sz w:val="16"/>
        </w:rPr>
        <w:t>‘</w:t>
      </w:r>
      <w:r w:rsidRPr="007349AF">
        <w:rPr>
          <w:sz w:val="16"/>
        </w:rPr>
        <w:t>s model.</w:t>
      </w:r>
    </w:p>
    <w:p w14:paraId="7A5C4DF9" w14:textId="77777777" w:rsidR="00864315" w:rsidRDefault="00864315">
      <w:pPr>
        <w:rPr>
          <w:rFonts w:ascii="Century Gothic" w:hAnsi="Century Gothic"/>
          <w:b/>
          <w:bCs/>
        </w:rPr>
      </w:pPr>
    </w:p>
    <w:p w14:paraId="65F7994D" w14:textId="77777777" w:rsidR="0094166A" w:rsidRDefault="0094166A" w:rsidP="0094166A">
      <w:pPr>
        <w:rPr>
          <w:rFonts w:ascii="Century Gothic" w:eastAsia="Times New Roman" w:hAnsi="Century Gothic" w:cs="Times New Roman"/>
          <w:b/>
          <w:bCs/>
          <w:kern w:val="36"/>
          <w:sz w:val="16"/>
          <w:szCs w:val="48"/>
          <w:lang w:bidi="ar-SA"/>
        </w:rPr>
      </w:pPr>
    </w:p>
    <w:p w14:paraId="67C445DB" w14:textId="77777777" w:rsidR="0094166A" w:rsidRDefault="0094166A" w:rsidP="0094166A">
      <w:pPr>
        <w:rPr>
          <w:rFonts w:ascii="Century Gothic" w:eastAsia="Times New Roman" w:hAnsi="Century Gothic" w:cs="Times New Roman"/>
          <w:b/>
          <w:bCs/>
          <w:kern w:val="36"/>
          <w:szCs w:val="48"/>
          <w:lang w:bidi="ar-SA"/>
        </w:rPr>
      </w:pPr>
    </w:p>
    <w:p w14:paraId="1E9BD5A8" w14:textId="412F0876" w:rsidR="0094166A" w:rsidRDefault="0094166A" w:rsidP="0094166A">
      <w:pPr>
        <w:rPr>
          <w:rFonts w:ascii="Century Gothic" w:eastAsia="Times New Roman" w:hAnsi="Century Gothic" w:cs="Times New Roman"/>
          <w:b/>
          <w:bCs/>
          <w:kern w:val="36"/>
          <w:szCs w:val="48"/>
          <w:lang w:bidi="ar-SA"/>
        </w:rPr>
      </w:pPr>
      <w:r>
        <w:rPr>
          <w:rFonts w:ascii="Century Gothic" w:eastAsia="Times New Roman" w:hAnsi="Century Gothic" w:cs="Times New Roman"/>
          <w:b/>
          <w:bCs/>
          <w:kern w:val="36"/>
          <w:szCs w:val="48"/>
          <w:lang w:bidi="ar-SA"/>
        </w:rPr>
        <w:br w:type="column"/>
        <w:t>And Cuban activists currently are dehumanized. Connection to social networks through increased internet access serves as a protective shield and humanizes the activists.</w:t>
      </w:r>
    </w:p>
    <w:p w14:paraId="66C11CB3" w14:textId="5B6060AD" w:rsidR="0094166A" w:rsidRPr="0094166A" w:rsidRDefault="0094166A" w:rsidP="0094166A">
      <w:pPr>
        <w:rPr>
          <w:rFonts w:ascii="Century Gothic" w:eastAsia="Times New Roman" w:hAnsi="Century Gothic" w:cs="Times New Roman"/>
          <w:b/>
          <w:bCs/>
          <w:kern w:val="36"/>
          <w:szCs w:val="48"/>
          <w:lang w:bidi="ar-SA"/>
        </w:rPr>
      </w:pPr>
      <w:r>
        <w:rPr>
          <w:rFonts w:ascii="Century Gothic" w:eastAsia="Times New Roman" w:hAnsi="Century Gothic" w:cs="Times New Roman"/>
          <w:b/>
          <w:bCs/>
          <w:kern w:val="36"/>
          <w:szCs w:val="48"/>
          <w:lang w:bidi="ar-SA"/>
        </w:rPr>
        <w:t>Romay 13</w:t>
      </w:r>
    </w:p>
    <w:p w14:paraId="54A3B256" w14:textId="77777777" w:rsidR="0094166A" w:rsidRDefault="0094166A" w:rsidP="0094166A">
      <w:pPr>
        <w:rPr>
          <w:rFonts w:ascii="Century Gothic" w:eastAsia="Times New Roman" w:hAnsi="Century Gothic" w:cs="Times New Roman"/>
          <w:b/>
          <w:bCs/>
          <w:kern w:val="36"/>
          <w:sz w:val="16"/>
          <w:szCs w:val="48"/>
          <w:lang w:bidi="ar-SA"/>
        </w:rPr>
      </w:pPr>
      <w:r w:rsidRPr="0094166A">
        <w:rPr>
          <w:rFonts w:ascii="Century Gothic" w:eastAsia="Times New Roman" w:hAnsi="Century Gothic" w:cs="Times New Roman"/>
          <w:b/>
          <w:bCs/>
          <w:kern w:val="36"/>
          <w:sz w:val="16"/>
          <w:szCs w:val="48"/>
          <w:lang w:bidi="ar-SA"/>
        </w:rPr>
        <w:t>Debating Social Networks / Luis Felipe Rojas, Alexis Romay , 6/7/13</w:t>
      </w:r>
      <w:r w:rsidRPr="0094166A">
        <w:rPr>
          <w:rFonts w:ascii="Century Gothic" w:hAnsi="Century Gothic"/>
          <w:sz w:val="16"/>
        </w:rPr>
        <w:t xml:space="preserve">Editor / Academic Designer at McGraw-Hill Education Master of Arts in Spanish Language and Literature • September 2001 - July 2004 @ City University of New York, NY, USA </w:t>
      </w:r>
      <w:hyperlink r:id="rId11" w:history="1">
        <w:r w:rsidRPr="0094166A">
          <w:rPr>
            <w:rStyle w:val="Hyperlink"/>
            <w:rFonts w:ascii="Century Gothic" w:hAnsi="Century Gothic"/>
            <w:sz w:val="16"/>
          </w:rPr>
          <w:t>http://translatingcuba.com/debating-social-networks-luis-felipe-rojas-alexis-romay/</w:t>
        </w:r>
      </w:hyperlink>
    </w:p>
    <w:p w14:paraId="03563D34" w14:textId="769FB3DE" w:rsidR="0094166A" w:rsidRPr="0094166A" w:rsidRDefault="0094166A" w:rsidP="0094166A">
      <w:pPr>
        <w:rPr>
          <w:rFonts w:ascii="Century Gothic" w:eastAsia="Times New Roman" w:hAnsi="Century Gothic" w:cs="Times New Roman"/>
          <w:b/>
          <w:bCs/>
          <w:kern w:val="36"/>
          <w:sz w:val="16"/>
          <w:szCs w:val="48"/>
          <w:lang w:bidi="ar-SA"/>
        </w:rPr>
      </w:pPr>
      <w:r w:rsidRPr="0094166A">
        <w:rPr>
          <w:rFonts w:ascii="Century Gothic" w:eastAsia="Times New Roman" w:hAnsi="Century Gothic" w:cs="Times New Roman"/>
          <w:b/>
          <w:szCs w:val="20"/>
          <w:u w:val="single"/>
          <w:lang w:bidi="ar-SA"/>
        </w:rPr>
        <w:t xml:space="preserve">In </w:t>
      </w:r>
      <w:r w:rsidRPr="0094166A">
        <w:rPr>
          <w:rFonts w:ascii="Century Gothic" w:eastAsia="Times New Roman" w:hAnsi="Century Gothic" w:cs="Times New Roman"/>
          <w:sz w:val="16"/>
          <w:szCs w:val="20"/>
          <w:lang w:bidi="ar-SA"/>
        </w:rPr>
        <w:t>a totalitarian regime like</w:t>
      </w:r>
      <w:r w:rsidRPr="0094166A">
        <w:rPr>
          <w:rFonts w:ascii="Century Gothic" w:eastAsia="Times New Roman" w:hAnsi="Century Gothic" w:cs="Times New Roman"/>
          <w:b/>
          <w:szCs w:val="20"/>
          <w:u w:val="single"/>
          <w:lang w:bidi="ar-SA"/>
        </w:rPr>
        <w:t xml:space="preserve"> Cuba, social activism beyond the margins of Power has a very high cost which started with the automatic conversion of these activists into “dissidents,” which implies a dangerous and immediate association of the term with this aberration of all nationalisms</w:t>
      </w:r>
      <w:r w:rsidRPr="0094166A">
        <w:rPr>
          <w:rFonts w:ascii="Century Gothic" w:eastAsia="Times New Roman" w:hAnsi="Century Gothic" w:cs="Times New Roman"/>
          <w:sz w:val="16"/>
          <w:szCs w:val="20"/>
          <w:lang w:bidi="ar-SA"/>
        </w:rPr>
        <w:t>: the dissident is a traitor to the fatherland. We can’t forget that in the name of love, mother, fatherland with a capital F, the worst atrocities are committed.</w:t>
      </w:r>
      <w:r>
        <w:rPr>
          <w:rFonts w:ascii="Century Gothic" w:eastAsia="Times New Roman" w:hAnsi="Century Gothic" w:cs="Times New Roman"/>
          <w:b/>
          <w:bCs/>
          <w:kern w:val="36"/>
          <w:sz w:val="16"/>
          <w:szCs w:val="48"/>
          <w:lang w:bidi="ar-SA"/>
        </w:rPr>
        <w:t xml:space="preserve"> </w:t>
      </w:r>
      <w:r w:rsidRPr="0094166A">
        <w:rPr>
          <w:rFonts w:ascii="Century Gothic" w:eastAsia="Times New Roman" w:hAnsi="Century Gothic" w:cs="Times New Roman"/>
          <w:b/>
          <w:szCs w:val="20"/>
          <w:u w:val="single"/>
          <w:lang w:bidi="ar-SA"/>
        </w:rPr>
        <w:t>This isolation of the activists, converted by state decree into dissidents, passes through dehumanization (they are then transformed into “worms” by similar abracadabra), slides down the scale to social stoning and may end in physical death.</w:t>
      </w:r>
      <w:r>
        <w:rPr>
          <w:rFonts w:ascii="Century Gothic" w:eastAsia="Times New Roman" w:hAnsi="Century Gothic" w:cs="Times New Roman"/>
          <w:b/>
          <w:bCs/>
          <w:kern w:val="36"/>
          <w:sz w:val="16"/>
          <w:szCs w:val="48"/>
          <w:lang w:bidi="ar-SA"/>
        </w:rPr>
        <w:t xml:space="preserve"> </w:t>
      </w:r>
      <w:r w:rsidRPr="0094166A">
        <w:rPr>
          <w:rFonts w:ascii="Century Gothic" w:eastAsia="Times New Roman" w:hAnsi="Century Gothic" w:cs="Times New Roman"/>
          <w:sz w:val="16"/>
          <w:szCs w:val="20"/>
          <w:lang w:bidi="ar-SA"/>
        </w:rPr>
        <w:t>In other words, the “worm,” before being one, was a dissident, social activist, citizen, and in the beginning, a person. I put the steps in order to illustrate the precipitous drop on this scale in which the nonconformist Cuban — or person in any other totalitarianism — begins his journey as a human being and ends it in the order of invertebrates.</w:t>
      </w:r>
      <w:r>
        <w:rPr>
          <w:rFonts w:ascii="Century Gothic" w:eastAsia="Times New Roman" w:hAnsi="Century Gothic" w:cs="Times New Roman"/>
          <w:b/>
          <w:bCs/>
          <w:kern w:val="36"/>
          <w:sz w:val="16"/>
          <w:szCs w:val="48"/>
          <w:lang w:bidi="ar-SA"/>
        </w:rPr>
        <w:t xml:space="preserve"> </w:t>
      </w:r>
      <w:r w:rsidRPr="0094166A">
        <w:rPr>
          <w:rFonts w:ascii="Century Gothic" w:eastAsia="Times New Roman" w:hAnsi="Century Gothic" w:cs="Times New Roman"/>
          <w:sz w:val="16"/>
          <w:szCs w:val="20"/>
          <w:lang w:bidi="ar-SA"/>
        </w:rPr>
        <w:t xml:space="preserve">I give this preamble to highlight the pariah status that opposition in Cuba leads to. </w:t>
      </w:r>
      <w:r w:rsidRPr="0094166A">
        <w:rPr>
          <w:rFonts w:ascii="Century Gothic" w:eastAsia="Times New Roman" w:hAnsi="Century Gothic" w:cs="Times New Roman"/>
          <w:b/>
          <w:szCs w:val="20"/>
          <w:u w:val="single"/>
          <w:lang w:bidi="ar-SA"/>
        </w:rPr>
        <w:t>In the face of this forced isolation to which Cuban activists are subjected, social networks, not just Facebook, become the human tissue that envelops them. To feel the support of a virtual community has a specific weight for anyone who has been separated, by imperial edicts, from the society to which they belong. But in addition to filling this gap, social networks also serve as a protective shield for activists; they make the impunity of the regime ever more costly for it at the international level; they remind the Castros that the vast dungeon they have made of Cuba has glass walls and it is already impossible for them to hide their repressive methods.</w:t>
      </w:r>
      <w:r>
        <w:rPr>
          <w:rFonts w:ascii="Century Gothic" w:eastAsia="Times New Roman" w:hAnsi="Century Gothic" w:cs="Times New Roman"/>
          <w:b/>
          <w:bCs/>
          <w:kern w:val="36"/>
          <w:sz w:val="16"/>
          <w:szCs w:val="48"/>
          <w:lang w:bidi="ar-SA"/>
        </w:rPr>
        <w:t xml:space="preserve"> </w:t>
      </w:r>
      <w:r w:rsidRPr="0094166A">
        <w:rPr>
          <w:rFonts w:ascii="Century Gothic" w:eastAsia="Times New Roman" w:hAnsi="Century Gothic" w:cs="Times New Roman"/>
          <w:b/>
          <w:szCs w:val="20"/>
          <w:u w:val="single"/>
          <w:lang w:bidi="ar-SA"/>
        </w:rPr>
        <w:t>If the political police evict a family of opponents, deal out a beating, or effect an arbitrary arrest at eleven in the morning, five minutes later the information will be circulating on the networks with hashtags that tarnish this great achievement of the regime of the island which is projecting an image of itself that does not correspond with its totalitarian reality.</w:t>
      </w:r>
      <w:r>
        <w:rPr>
          <w:rFonts w:ascii="Century Gothic" w:eastAsia="Times New Roman" w:hAnsi="Century Gothic" w:cs="Times New Roman"/>
          <w:b/>
          <w:bCs/>
          <w:kern w:val="36"/>
          <w:sz w:val="16"/>
          <w:szCs w:val="48"/>
          <w:lang w:bidi="ar-SA"/>
        </w:rPr>
        <w:t xml:space="preserve"> </w:t>
      </w:r>
      <w:r w:rsidRPr="0094166A">
        <w:rPr>
          <w:rFonts w:ascii="Century Gothic" w:eastAsia="Times New Roman" w:hAnsi="Century Gothic" w:cs="Times New Roman"/>
          <w:sz w:val="16"/>
          <w:szCs w:val="20"/>
          <w:lang w:bidi="ar-SA"/>
        </w:rPr>
        <w:t>In fact, Castro has a huge presence in the networks, the budget allocated for this purpose must be incalculable. As Cuban Democrats we can and should establish a presence on the networks with an infinitely more appealing discourse, creating and disseminating our own spaces. This will be the testing and projection in the digital world of that democratic country we dream of.</w:t>
      </w:r>
    </w:p>
    <w:p w14:paraId="2D8DEAD3" w14:textId="77777777" w:rsidR="003A7810" w:rsidRDefault="003A7810" w:rsidP="003A7810">
      <w:pPr>
        <w:pStyle w:val="card"/>
        <w:ind w:left="360"/>
        <w:rPr>
          <w:b/>
          <w:bCs/>
        </w:rPr>
      </w:pPr>
      <w:r>
        <w:rPr>
          <w:b/>
          <w:bCs/>
        </w:rPr>
        <w:br w:type="column"/>
      </w:r>
    </w:p>
    <w:p w14:paraId="31FE7FB3" w14:textId="0B75C801" w:rsidR="003A7810" w:rsidRDefault="003A7810" w:rsidP="003A7810">
      <w:pPr>
        <w:pStyle w:val="card"/>
        <w:ind w:left="360"/>
        <w:rPr>
          <w:b/>
          <w:bCs/>
        </w:rPr>
      </w:pPr>
      <w:r>
        <w:rPr>
          <w:b/>
          <w:bCs/>
        </w:rPr>
        <w:t xml:space="preserve">Dehumanization is a pre-requisite to genocide. Once a person is dehumanized, obliteration is guaranteed. </w:t>
      </w:r>
    </w:p>
    <w:p w14:paraId="17190762" w14:textId="38766B48" w:rsidR="003A7810" w:rsidRDefault="003A7810" w:rsidP="003A7810">
      <w:pPr>
        <w:pStyle w:val="card"/>
        <w:ind w:left="360"/>
        <w:rPr>
          <w:b/>
          <w:bCs/>
        </w:rPr>
      </w:pPr>
      <w:r w:rsidRPr="0066615D">
        <w:rPr>
          <w:b/>
          <w:bCs/>
          <w:highlight w:val="cyan"/>
        </w:rPr>
        <w:t>Steuter and Wills</w:t>
      </w:r>
      <w:r>
        <w:rPr>
          <w:b/>
          <w:bCs/>
        </w:rPr>
        <w:t xml:space="preserve"> </w:t>
      </w:r>
      <w:r>
        <w:rPr>
          <w:sz w:val="16"/>
          <w:szCs w:val="16"/>
        </w:rPr>
        <w:t>from Mount Allison University, Canada</w:t>
      </w:r>
      <w:r w:rsidRPr="0066615D">
        <w:rPr>
          <w:b/>
          <w:bCs/>
          <w:highlight w:val="cyan"/>
        </w:rPr>
        <w:t>09</w:t>
      </w:r>
    </w:p>
    <w:p w14:paraId="363CE5B0" w14:textId="77777777" w:rsidR="003A7810" w:rsidRPr="004B6E4D" w:rsidRDefault="003A7810" w:rsidP="003A7810">
      <w:pPr>
        <w:ind w:left="360"/>
        <w:rPr>
          <w:sz w:val="16"/>
          <w:szCs w:val="16"/>
        </w:rPr>
      </w:pPr>
      <w:r>
        <w:rPr>
          <w:sz w:val="16"/>
          <w:szCs w:val="16"/>
        </w:rPr>
        <w:t>Erin Steuter and Deborah Wills Discourses of Dehumanization: Enemy Construction and Canadian Media Complicity in the Framing of the War on Terror 2009, Global Media Journal -- Canadian Edition Volume 2, Issue 2, pp. 7-24</w:t>
      </w:r>
      <w:r>
        <w:rPr>
          <w:sz w:val="16"/>
          <w:szCs w:val="16"/>
        </w:rPr>
        <w:tab/>
        <w:t>12</w:t>
      </w:r>
    </w:p>
    <w:p w14:paraId="5944556C" w14:textId="77777777" w:rsidR="003A7810" w:rsidRDefault="003A7810" w:rsidP="003A78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360"/>
        <w:rPr>
          <w:rFonts w:ascii="Century Gothic" w:hAnsi="Century Gothic" w:cs="Times"/>
          <w:b/>
          <w:color w:val="000000"/>
          <w:u w:val="single"/>
        </w:rPr>
      </w:pPr>
      <w:r w:rsidRPr="004B6E4D">
        <w:rPr>
          <w:rFonts w:ascii="Century Gothic" w:hAnsi="Century Gothic" w:cs="Times"/>
          <w:color w:val="000000"/>
          <w:sz w:val="16"/>
          <w:szCs w:val="16"/>
        </w:rPr>
        <w:t>The categories identified by Keen powerfully and primally stigmatize the en- emy. The expressions of the hostile imagination are often ingenious and com- pelling, which is part of their power and their effectiveness. Beyond simple stigma, however, lies dehumanization.</w:t>
      </w:r>
      <w:r w:rsidRPr="004B6E4D">
        <w:rPr>
          <w:rFonts w:ascii="Century Gothic" w:hAnsi="Century Gothic" w:cs="Times"/>
          <w:b/>
          <w:color w:val="000000"/>
          <w:u w:val="single"/>
        </w:rPr>
        <w:t xml:space="preserve"> Like o</w:t>
      </w:r>
      <w:r>
        <w:rPr>
          <w:rFonts w:ascii="Century Gothic" w:hAnsi="Century Gothic" w:cs="Times"/>
          <w:b/>
          <w:color w:val="000000"/>
          <w:u w:val="single"/>
        </w:rPr>
        <w:t xml:space="preserve">ther forms of </w:t>
      </w:r>
      <w:r w:rsidRPr="003A7810">
        <w:rPr>
          <w:rFonts w:ascii="Century Gothic" w:hAnsi="Century Gothic" w:cs="Times"/>
          <w:b/>
          <w:color w:val="000000"/>
          <w:u w:val="single"/>
        </w:rPr>
        <w:t>propaganda, dehumanization repeatedly portrays the enemy as less than us; it goes further, how- ever, in the extent to which it strips away humanity</w:t>
      </w:r>
      <w:r w:rsidRPr="004B6E4D">
        <w:rPr>
          <w:rFonts w:ascii="Century Gothic" w:hAnsi="Century Gothic" w:cs="Times"/>
          <w:color w:val="000000"/>
          <w:sz w:val="16"/>
          <w:szCs w:val="16"/>
        </w:rPr>
        <w:t xml:space="preserve"> through the consistency of its metaphoric links with the bestial, the verminous, and the microscopic. </w:t>
      </w:r>
      <w:r w:rsidRPr="004B6E4D">
        <w:rPr>
          <w:rFonts w:ascii="Century Gothic" w:hAnsi="Century Gothic" w:cs="Times"/>
          <w:b/>
          <w:color w:val="000000"/>
          <w:u w:val="single"/>
        </w:rPr>
        <w:t>Tropes of animal, insect, germ and disease are so important to our construction of the enemy in the war on terror, so linked to larger discourses of racism, that they require concentrated attention.</w:t>
      </w:r>
      <w:r>
        <w:rPr>
          <w:rFonts w:ascii="Century Gothic" w:hAnsi="Century Gothic" w:cs="Times"/>
          <w:b/>
          <w:color w:val="000000"/>
          <w:u w:val="single"/>
        </w:rPr>
        <w:t xml:space="preserve"> </w:t>
      </w:r>
      <w:r w:rsidRPr="0066615D">
        <w:rPr>
          <w:rFonts w:ascii="Century Gothic" w:hAnsi="Century Gothic" w:cs="Times"/>
          <w:b/>
          <w:color w:val="000000"/>
          <w:highlight w:val="cyan"/>
          <w:u w:val="single"/>
        </w:rPr>
        <w:t>Dehumanization creates an enemy that not only allows for but demands cruel treatment; such cruelty is seen as requisite to the larger task of extermination</w:t>
      </w:r>
      <w:r w:rsidRPr="004B6E4D">
        <w:rPr>
          <w:rFonts w:ascii="Century Gothic" w:hAnsi="Century Gothic" w:cs="Times"/>
          <w:b/>
          <w:color w:val="000000"/>
          <w:u w:val="single"/>
        </w:rPr>
        <w:t>.</w:t>
      </w:r>
      <w:r>
        <w:rPr>
          <w:rFonts w:ascii="Century Gothic" w:hAnsi="Century Gothic" w:cs="Times"/>
          <w:color w:val="000000"/>
        </w:rPr>
        <w:t xml:space="preserve"> </w:t>
      </w:r>
      <w:r w:rsidRPr="004B6E4D">
        <w:rPr>
          <w:rFonts w:ascii="Century Gothic" w:hAnsi="Century Gothic" w:cs="Times"/>
          <w:color w:val="000000"/>
          <w:sz w:val="16"/>
          <w:szCs w:val="16"/>
        </w:rPr>
        <w:t xml:space="preserve">Dehumanization allows us to re-cast cruelty and violence as some- thing else; after all, if an enemy is so far down the evolutionary ladder that it cannot feel pain, then how can inflicting pain be cruel? One of the most striking historical examples of this comes from WWII: the Japanese military performed medical experiments on human prisoners who they called “maruta”—literally, “logs of wood.”6 </w:t>
      </w:r>
      <w:r w:rsidRPr="004B6E4D">
        <w:rPr>
          <w:rFonts w:ascii="Century Gothic" w:hAnsi="Century Gothic" w:cs="Times"/>
          <w:b/>
          <w:color w:val="000000"/>
          <w:u w:val="single"/>
        </w:rPr>
        <w:t>Once made not only inhuman but inan- imate, the bodies of feeling beings could be brutalized without compunction or regret.</w:t>
      </w:r>
      <w:r>
        <w:rPr>
          <w:rFonts w:ascii="Century Gothic" w:hAnsi="Century Gothic" w:cs="Times"/>
          <w:b/>
          <w:color w:val="000000"/>
          <w:u w:val="single"/>
        </w:rPr>
        <w:t xml:space="preserve"> </w:t>
      </w:r>
      <w:r w:rsidRPr="0066615D">
        <w:rPr>
          <w:rFonts w:ascii="Century Gothic" w:hAnsi="Century Gothic" w:cs="Times"/>
          <w:b/>
          <w:color w:val="000000"/>
          <w:highlight w:val="cyan"/>
          <w:u w:val="single"/>
        </w:rPr>
        <w:t>Dehumanization also allows us to blame the victims by eliminating their basic human attributes and thus their claims to protection</w:t>
      </w:r>
      <w:r w:rsidRPr="004B6E4D">
        <w:rPr>
          <w:rFonts w:ascii="Century Gothic" w:hAnsi="Century Gothic" w:cs="Times"/>
          <w:color w:val="000000"/>
          <w:sz w:val="16"/>
          <w:szCs w:val="16"/>
        </w:rPr>
        <w:t>. Hanan Ashrawi argues that “Blaming the victim has been the common resort of the guilty in rationalizing and distorting the horror of the crime.”7 Within this metaphoric framework, the fault lies in the nature of the sub-human enemy, and those faults are perceived as so hideous and dangerous that obliterating them is both necessary and noble: like the cancerous cell, if simply left alone, the encroaching enemy will spread and replicate.</w:t>
      </w:r>
      <w:r w:rsidRPr="004B6E4D">
        <w:rPr>
          <w:rFonts w:ascii="Century Gothic" w:hAnsi="Century Gothic" w:cs="Times"/>
          <w:b/>
          <w:color w:val="000000"/>
          <w:u w:val="single"/>
        </w:rPr>
        <w:t xml:space="preserve"> </w:t>
      </w:r>
      <w:r w:rsidRPr="0066615D">
        <w:rPr>
          <w:rFonts w:ascii="Century Gothic" w:hAnsi="Century Gothic" w:cs="Times"/>
          <w:b/>
          <w:color w:val="000000"/>
          <w:highlight w:val="cyan"/>
          <w:u w:val="single"/>
        </w:rPr>
        <w:t>Obliteration is therefore the only safe, rational, even the only moral response</w:t>
      </w:r>
      <w:r w:rsidRPr="004B6E4D">
        <w:rPr>
          <w:rFonts w:ascii="Century Gothic" w:hAnsi="Century Gothic" w:cs="Times"/>
          <w:b/>
          <w:color w:val="000000"/>
          <w:u w:val="single"/>
        </w:rPr>
        <w:t>.</w:t>
      </w:r>
      <w:r w:rsidRPr="004B6E4D">
        <w:rPr>
          <w:rFonts w:ascii="Century Gothic" w:hAnsi="Century Gothic" w:cs="Times"/>
          <w:color w:val="000000"/>
          <w:sz w:val="16"/>
          <w:szCs w:val="16"/>
        </w:rPr>
        <w:t>A History of Dehumanizing Practices</w:t>
      </w:r>
      <w:r>
        <w:rPr>
          <w:rFonts w:ascii="Century Gothic" w:hAnsi="Century Gothic" w:cs="Times"/>
          <w:color w:val="000000"/>
          <w:sz w:val="16"/>
          <w:szCs w:val="16"/>
        </w:rPr>
        <w:t xml:space="preserve"> </w:t>
      </w:r>
      <w:r w:rsidRPr="0066615D">
        <w:rPr>
          <w:rFonts w:ascii="Century Gothic" w:hAnsi="Century Gothic" w:cs="Times"/>
          <w:b/>
          <w:color w:val="000000"/>
          <w:highlight w:val="cyan"/>
          <w:u w:val="single"/>
        </w:rPr>
        <w:t>One of the most important reasons for developing a critique of how metaphors dehumanize the enemy is the gravity of dehumanization’s conse- quences. One of its most devastating roles is in mass killings and genocide.</w:t>
      </w:r>
      <w:r w:rsidRPr="004B6E4D">
        <w:rPr>
          <w:rFonts w:ascii="Century Gothic" w:hAnsi="Century Gothic" w:cs="Times"/>
          <w:b/>
          <w:color w:val="000000"/>
          <w:u w:val="single"/>
        </w:rPr>
        <w:t xml:space="preserve"> Gregory H. Stanton has influentially argued that dehumanization is a neces- sary precursor to genocide, a prerequisite for genocide’s comprehensive vio- lence. </w:t>
      </w:r>
      <w:r w:rsidRPr="0066615D">
        <w:rPr>
          <w:rFonts w:ascii="Century Gothic" w:hAnsi="Century Gothic" w:cs="Times"/>
          <w:b/>
          <w:color w:val="000000"/>
          <w:highlight w:val="cyan"/>
          <w:u w:val="single"/>
        </w:rPr>
        <w:t>The first three stages leading to genocide, Stanton argues, are classifi- cation, symbolization, and dehumanization. Our metaphors of the enemy accomplish in one gesture all three of these steps,</w:t>
      </w:r>
      <w:r w:rsidRPr="004B6E4D">
        <w:rPr>
          <w:rFonts w:ascii="Century Gothic" w:hAnsi="Century Gothic" w:cs="Times"/>
          <w:b/>
          <w:color w:val="000000"/>
          <w:u w:val="single"/>
        </w:rPr>
        <w:t xml:space="preserve"> powerfully conflating them into a single process that simultaneously identifies, marks, symbolizes and profoundly devalues the Other.</w:t>
      </w:r>
      <w:r>
        <w:rPr>
          <w:rFonts w:ascii="Century Gothic" w:hAnsi="Century Gothic" w:cs="Times"/>
          <w:b/>
          <w:color w:val="000000"/>
          <w:u w:val="single"/>
        </w:rPr>
        <w:t xml:space="preserve"> </w:t>
      </w:r>
      <w:r w:rsidRPr="004B6E4D">
        <w:rPr>
          <w:rFonts w:ascii="Century Gothic" w:hAnsi="Century Gothic" w:cs="Times"/>
          <w:b/>
          <w:color w:val="000000"/>
          <w:u w:val="single"/>
        </w:rPr>
        <w:t xml:space="preserve">For Stanton, genocide is not a product but a process. It may appear sudden but is actually linked to a series of separate stages, each progressive and each integral to the “genocidal process.” Classification, symbolization, and dehu- manization are followed by organization, polarization, identification, extermi- nation, and finally denial of the genocidal act. </w:t>
      </w:r>
      <w:r w:rsidRPr="004B6E4D">
        <w:rPr>
          <w:rFonts w:ascii="Century Gothic" w:hAnsi="Century Gothic" w:cs="Times"/>
          <w:color w:val="000000"/>
          <w:sz w:val="16"/>
          <w:szCs w:val="16"/>
        </w:rPr>
        <w:t xml:space="preserve">Stanton argues thatevery genocide is followed by denial. The mass graves are dug up and hidden. The historical records are burned, or closed to historians. Even during the genocide, those committing the crimes dismiss reports as propaganda. </w:t>
      </w:r>
      <w:r w:rsidRPr="004B6E4D">
        <w:rPr>
          <w:rFonts w:ascii="Century Gothic" w:hAnsi="Century Gothic" w:cs="Times"/>
          <w:b/>
          <w:color w:val="000000"/>
          <w:u w:val="single"/>
        </w:rPr>
        <w:t>After- wards such deniers are called “revisionists.” Others deny through more subtle means: by characterizing the reports as “unconfirmed” or “alleged” because they do not come from officially approved sources; by minimizing the number killed; by quarreling about whether the killing fits the legal definition of geno- cide (“definitionalism”); by claiming that the deaths of the perpetrating group exceeded that of the victim group, or that the deaths were the result of civil war, not genocide.8</w:t>
      </w:r>
      <w:r>
        <w:rPr>
          <w:rFonts w:ascii="Century Gothic" w:hAnsi="Century Gothic" w:cs="Times"/>
          <w:b/>
          <w:color w:val="000000"/>
          <w:u w:val="single"/>
        </w:rPr>
        <w:t xml:space="preserve"> </w:t>
      </w:r>
      <w:r w:rsidRPr="004B6E4D">
        <w:rPr>
          <w:rFonts w:ascii="Century Gothic" w:hAnsi="Century Gothic" w:cs="Times"/>
          <w:b/>
          <w:color w:val="000000"/>
          <w:u w:val="single"/>
        </w:rPr>
        <w:t xml:space="preserve">Before there can be an act of genocide to deny, however, there must be a number of conditions in place to allow genocidal violence to occur. Stanton argues that classification, the first condition or stage, is fundamental and deeply encoded in human language. All languages require classification, a “division of the natural and social world into categories.”9 All cultures have categories to distinguish between “us” and “them,” between members of our group and others. </w:t>
      </w:r>
      <w:r w:rsidRPr="0066615D">
        <w:rPr>
          <w:rFonts w:ascii="Century Gothic" w:hAnsi="Century Gothic" w:cs="Times"/>
          <w:b/>
          <w:color w:val="000000"/>
          <w:highlight w:val="cyan"/>
          <w:u w:val="single"/>
        </w:rPr>
        <w:t>While all language may make this distinction, it is when we add symbolization to “name and signify” our classifications that</w:t>
      </w:r>
      <w:r w:rsidRPr="004B6E4D">
        <w:rPr>
          <w:rFonts w:ascii="Century Gothic" w:hAnsi="Century Gothic" w:cs="Times"/>
          <w:b/>
          <w:color w:val="000000"/>
          <w:u w:val="single"/>
        </w:rPr>
        <w:t xml:space="preserve"> what Keen calls </w:t>
      </w:r>
      <w:r w:rsidRPr="0066615D">
        <w:rPr>
          <w:rFonts w:ascii="Century Gothic" w:hAnsi="Century Gothic" w:cs="Times"/>
          <w:b/>
          <w:color w:val="000000"/>
          <w:highlight w:val="cyan"/>
          <w:u w:val="single"/>
        </w:rPr>
        <w:t>the “paranoid culture” begins to assert itself, making certain phys- ical characteristics (such as skin color or facial features) symbols for racial or ethnic classifications.</w:t>
      </w:r>
      <w:r w:rsidRPr="004B6E4D">
        <w:rPr>
          <w:rFonts w:ascii="Century Gothic" w:hAnsi="Century Gothic" w:cs="Times"/>
          <w:b/>
          <w:color w:val="000000"/>
          <w:u w:val="single"/>
        </w:rPr>
        <w:t>10 In the later stage of the genocidal process, these markers may become abstract and externalized, as with the yellow star forced on the Jews of Nazi Germany or the blue-checked scarf used by the Khmer Rouge in Cambodia to identify, marginalize, and deport people from the Eastern Zone.</w:t>
      </w:r>
    </w:p>
    <w:p w14:paraId="5E82AC0A" w14:textId="7299F355" w:rsidR="007F2EC8" w:rsidRPr="00563F83" w:rsidRDefault="000C4C30" w:rsidP="00563F83">
      <w:pPr>
        <w:rPr>
          <w:rFonts w:ascii="Century Gothic" w:hAnsi="Century Gothic"/>
          <w:b/>
        </w:rPr>
      </w:pPr>
      <w:r>
        <w:rPr>
          <w:bCs/>
        </w:rPr>
        <w:br w:type="column"/>
      </w:r>
      <w:r w:rsidR="007F2EC8" w:rsidRPr="00563F83">
        <w:rPr>
          <w:rFonts w:ascii="Century Gothic" w:hAnsi="Century Gothic"/>
          <w:b/>
        </w:rPr>
        <w:t>Advantage 2 - Food</w:t>
      </w:r>
    </w:p>
    <w:p w14:paraId="560EECB3" w14:textId="77777777" w:rsidR="007F2EC8" w:rsidRPr="00563F83" w:rsidRDefault="007F2EC8" w:rsidP="00563F83">
      <w:pPr>
        <w:rPr>
          <w:rFonts w:ascii="Century Gothic" w:hAnsi="Century Gothic"/>
          <w:b/>
        </w:rPr>
      </w:pPr>
    </w:p>
    <w:p w14:paraId="159B6C8A" w14:textId="77777777" w:rsidR="007F2EC8" w:rsidRPr="00563F83" w:rsidRDefault="007F2EC8" w:rsidP="00563F83">
      <w:pPr>
        <w:rPr>
          <w:rFonts w:ascii="Century Gothic" w:hAnsi="Century Gothic"/>
          <w:b/>
        </w:rPr>
      </w:pPr>
      <w:r w:rsidRPr="00563F83">
        <w:rPr>
          <w:rFonts w:ascii="Century Gothic" w:hAnsi="Century Gothic"/>
          <w:b/>
        </w:rPr>
        <w:t xml:space="preserve">First, waste and poor management is causing a food crisis in Cuba. </w:t>
      </w:r>
    </w:p>
    <w:p w14:paraId="069FB7FD" w14:textId="77777777" w:rsidR="007F2EC8" w:rsidRPr="00563F83" w:rsidRDefault="007F2EC8" w:rsidP="00563F83">
      <w:pPr>
        <w:rPr>
          <w:rFonts w:ascii="Century Gothic" w:hAnsi="Century Gothic"/>
          <w:b/>
        </w:rPr>
      </w:pPr>
      <w:r w:rsidRPr="00563F83">
        <w:rPr>
          <w:rFonts w:ascii="Century Gothic" w:hAnsi="Century Gothic"/>
          <w:b/>
        </w:rPr>
        <w:t>Cave 12</w:t>
      </w:r>
    </w:p>
    <w:p w14:paraId="38620DD2" w14:textId="77777777" w:rsidR="007F2EC8" w:rsidRPr="000F0C30" w:rsidRDefault="007F2EC8" w:rsidP="007F2EC8">
      <w:pPr>
        <w:rPr>
          <w:rFonts w:ascii="Century Gothic" w:hAnsi="Century Gothic"/>
          <w:sz w:val="16"/>
        </w:rPr>
      </w:pPr>
      <w:r w:rsidRPr="000F0C30">
        <w:rPr>
          <w:rFonts w:ascii="Century Gothic" w:hAnsi="Century Gothic"/>
          <w:sz w:val="16"/>
        </w:rPr>
        <w:t>DAMIEN</w:t>
      </w:r>
      <w:r w:rsidRPr="000F0C30">
        <w:rPr>
          <w:rFonts w:ascii="Century Gothic" w:hAnsi="Century Gothic"/>
          <w:b/>
          <w:sz w:val="16"/>
          <w:u w:val="single"/>
        </w:rPr>
        <w:t xml:space="preserve"> </w:t>
      </w:r>
      <w:r w:rsidRPr="000F0C30">
        <w:rPr>
          <w:rStyle w:val="Cite0"/>
          <w:rFonts w:ascii="Century Gothic" w:hAnsi="Century Gothic"/>
          <w:sz w:val="16"/>
        </w:rPr>
        <w:t>CAVE</w:t>
      </w:r>
      <w:r w:rsidRPr="000F0C30">
        <w:rPr>
          <w:rFonts w:ascii="Century Gothic" w:hAnsi="Century Gothic"/>
          <w:sz w:val="16"/>
        </w:rPr>
        <w:t xml:space="preserve"> (foreign correspondent for </w:t>
      </w:r>
      <w:r w:rsidRPr="000F0C30">
        <w:rPr>
          <w:rFonts w:ascii="Century Gothic" w:hAnsi="Century Gothic"/>
          <w:i/>
          <w:sz w:val="16"/>
        </w:rPr>
        <w:t>The New York Times</w:t>
      </w:r>
      <w:r w:rsidRPr="000F0C30">
        <w:rPr>
          <w:rFonts w:ascii="Century Gothic" w:hAnsi="Century Gothic"/>
          <w:sz w:val="16"/>
        </w:rPr>
        <w:t>) “Cuba’s Free-Market Farm Experiment Yields a Meager Crop” December 8</w:t>
      </w:r>
      <w:r w:rsidRPr="000F0C30">
        <w:rPr>
          <w:rStyle w:val="Cite0"/>
          <w:rFonts w:ascii="Century Gothic" w:hAnsi="Century Gothic"/>
          <w:sz w:val="16"/>
        </w:rPr>
        <w:t>, 2012</w:t>
      </w:r>
      <w:r w:rsidRPr="000F0C30">
        <w:rPr>
          <w:rFonts w:ascii="Century Gothic" w:hAnsi="Century Gothic"/>
          <w:b/>
          <w:sz w:val="16"/>
          <w:u w:val="single"/>
        </w:rPr>
        <w:t xml:space="preserve"> </w:t>
      </w:r>
      <w:r w:rsidRPr="000F0C30">
        <w:rPr>
          <w:rFonts w:ascii="Century Gothic" w:hAnsi="Century Gothic"/>
          <w:i/>
          <w:sz w:val="16"/>
        </w:rPr>
        <w:t xml:space="preserve">The New York Times </w:t>
      </w:r>
      <w:r w:rsidRPr="000F0C30">
        <w:rPr>
          <w:rFonts w:ascii="Century Gothic" w:hAnsi="Century Gothic"/>
          <w:sz w:val="16"/>
        </w:rPr>
        <w:t>http://www.nytimes.com/2012/12/09/world/americas/changes-to-agriculture-highlight-cubas-problems.html?pagewanted=all&amp;_r=0</w:t>
      </w:r>
    </w:p>
    <w:p w14:paraId="24B911E0" w14:textId="77777777" w:rsidR="007F2EC8" w:rsidRDefault="007F2EC8" w:rsidP="007F2EC8">
      <w:pPr>
        <w:rPr>
          <w:b/>
          <w:u w:val="single"/>
        </w:rPr>
      </w:pPr>
      <w:r w:rsidRPr="000F0C30">
        <w:rPr>
          <w:rFonts w:ascii="Century Gothic" w:hAnsi="Century Gothic"/>
          <w:sz w:val="16"/>
        </w:rPr>
        <w:t>Yet at this point, by most measures, the project has failed</w:t>
      </w:r>
      <w:r w:rsidRPr="000F0C30">
        <w:rPr>
          <w:rFonts w:ascii="Century Gothic" w:hAnsi="Century Gothic"/>
        </w:rPr>
        <w:t xml:space="preserve">. </w:t>
      </w:r>
      <w:r w:rsidRPr="000F0C30">
        <w:rPr>
          <w:rFonts w:ascii="Century Gothic" w:hAnsi="Century Gothic"/>
          <w:b/>
          <w:u w:val="single"/>
        </w:rPr>
        <w:t xml:space="preserve">Because of waste, poor management, policy constraints, transportation limits, theft and other problems, overall efficiency has dropped: many Cubans are </w:t>
      </w:r>
      <w:r w:rsidRPr="000F0C30">
        <w:rPr>
          <w:rFonts w:ascii="Century Gothic" w:hAnsi="Century Gothic"/>
          <w:sz w:val="16"/>
        </w:rPr>
        <w:t>actually</w:t>
      </w:r>
      <w:r w:rsidRPr="000F0C30">
        <w:rPr>
          <w:rFonts w:ascii="Century Gothic" w:hAnsi="Century Gothic"/>
        </w:rPr>
        <w:t xml:space="preserve"> </w:t>
      </w:r>
      <w:r w:rsidRPr="000F0C30">
        <w:rPr>
          <w:rFonts w:ascii="Century Gothic" w:hAnsi="Century Gothic"/>
          <w:b/>
          <w:u w:val="single"/>
        </w:rPr>
        <w:t>seeing less food</w:t>
      </w:r>
      <w:r w:rsidRPr="000F0C30">
        <w:rPr>
          <w:rFonts w:ascii="Century Gothic" w:hAnsi="Century Gothic"/>
        </w:rPr>
        <w:t xml:space="preserve"> </w:t>
      </w:r>
      <w:r w:rsidRPr="000F0C30">
        <w:rPr>
          <w:rFonts w:ascii="Century Gothic" w:hAnsi="Century Gothic"/>
          <w:sz w:val="16"/>
        </w:rPr>
        <w:t>at private markets. That is the case despite an increase in the number of farmers and production gains for certain items</w:t>
      </w:r>
      <w:r w:rsidRPr="000F0C30">
        <w:rPr>
          <w:rFonts w:ascii="Century Gothic" w:hAnsi="Century Gothic"/>
        </w:rPr>
        <w:t xml:space="preserve">. </w:t>
      </w:r>
      <w:r w:rsidRPr="000F0C30">
        <w:rPr>
          <w:rFonts w:ascii="Century Gothic" w:hAnsi="Century Gothic"/>
          <w:b/>
          <w:u w:val="single"/>
        </w:rPr>
        <w:t xml:space="preserve">A </w:t>
      </w:r>
      <w:r w:rsidRPr="000F0C30">
        <w:rPr>
          <w:rFonts w:ascii="Century Gothic" w:hAnsi="Century Gothic"/>
          <w:sz w:val="16"/>
        </w:rPr>
        <w:t>recent</w:t>
      </w:r>
      <w:r w:rsidRPr="000F0C30">
        <w:rPr>
          <w:rFonts w:ascii="Century Gothic" w:hAnsi="Century Gothic"/>
        </w:rPr>
        <w:t xml:space="preserve"> </w:t>
      </w:r>
      <w:r w:rsidRPr="000F0C30">
        <w:rPr>
          <w:rFonts w:ascii="Century Gothic" w:hAnsi="Century Gothic"/>
          <w:b/>
          <w:u w:val="single"/>
        </w:rPr>
        <w:t xml:space="preserve">study from the University of Havana showed that market prices jumped by nearly 20 percent in 2011 alone. And food imports increased to an estimated $1.7 billion </w:t>
      </w:r>
      <w:r w:rsidRPr="000F0C30">
        <w:rPr>
          <w:rFonts w:ascii="Century Gothic" w:hAnsi="Century Gothic"/>
          <w:sz w:val="16"/>
        </w:rPr>
        <w:t>last year</w:t>
      </w:r>
      <w:r w:rsidRPr="000F0C30">
        <w:rPr>
          <w:rFonts w:ascii="Century Gothic" w:hAnsi="Century Gothic"/>
          <w:b/>
          <w:sz w:val="16"/>
          <w:u w:val="single"/>
        </w:rPr>
        <w:t>,</w:t>
      </w:r>
      <w:r w:rsidRPr="000F0C30">
        <w:rPr>
          <w:rFonts w:ascii="Century Gothic" w:hAnsi="Century Gothic"/>
          <w:b/>
          <w:u w:val="single"/>
        </w:rPr>
        <w:t xml:space="preserve"> up from $1.4 </w:t>
      </w:r>
      <w:r w:rsidRPr="000F0C30">
        <w:rPr>
          <w:rFonts w:ascii="Century Gothic" w:hAnsi="Century Gothic"/>
          <w:b/>
          <w:sz w:val="16"/>
          <w:u w:val="single"/>
        </w:rPr>
        <w:t>billion</w:t>
      </w:r>
      <w:r w:rsidRPr="000F0C30">
        <w:rPr>
          <w:rFonts w:ascii="Century Gothic" w:hAnsi="Century Gothic"/>
          <w:sz w:val="16"/>
        </w:rPr>
        <w:t xml:space="preserve"> in 2006. “It’s the first instance of Cuba’s leader not being able to get done what he said he would,” said Jorge I. Domínguez, vice provost for international affairs at Harvard, who left Cuba as a boy. “The published statistical results are really very discouraging.”</w:t>
      </w:r>
      <w:r w:rsidRPr="000F0C30">
        <w:rPr>
          <w:rFonts w:ascii="Century Gothic" w:hAnsi="Century Gothic"/>
        </w:rPr>
        <w:t xml:space="preserve"> </w:t>
      </w:r>
      <w:r w:rsidRPr="000F0C30">
        <w:rPr>
          <w:rFonts w:ascii="Century Gothic" w:hAnsi="Century Gothic"/>
          <w:b/>
          <w:u w:val="single"/>
        </w:rPr>
        <w:t>A major cause: poor transportation, as trucks are in short supply, and the aging ones that exist often break down. In 2009, hundreds of tons of tomatoes</w:t>
      </w:r>
      <w:r w:rsidRPr="000F0C30">
        <w:rPr>
          <w:rFonts w:ascii="Century Gothic" w:hAnsi="Century Gothic"/>
          <w:sz w:val="16"/>
        </w:rPr>
        <w:t>, part of a bumper crop that year,</w:t>
      </w:r>
      <w:r w:rsidRPr="000F0C30">
        <w:rPr>
          <w:rFonts w:ascii="Century Gothic" w:hAnsi="Century Gothic"/>
        </w:rPr>
        <w:t xml:space="preserve"> </w:t>
      </w:r>
      <w:r w:rsidRPr="000F0C30">
        <w:rPr>
          <w:rFonts w:ascii="Century Gothic" w:hAnsi="Century Gothic"/>
          <w:b/>
          <w:u w:val="single"/>
        </w:rPr>
        <w:t xml:space="preserve">rotted because of a lack of transportation by the government agency charged with bringing food to processing centers. </w:t>
      </w:r>
      <w:r w:rsidRPr="000F0C30">
        <w:rPr>
          <w:rFonts w:ascii="Century Gothic" w:hAnsi="Century Gothic"/>
          <w:sz w:val="16"/>
        </w:rPr>
        <w:t xml:space="preserve">“It’s worse when it rains,” said Javier González, 27, </w:t>
      </w:r>
      <w:r w:rsidRPr="000F0C30">
        <w:rPr>
          <w:rFonts w:ascii="Century Gothic" w:hAnsi="Century Gothic"/>
          <w:b/>
          <w:sz w:val="16"/>
          <w:u w:val="single"/>
        </w:rPr>
        <w:t>a farmer</w:t>
      </w:r>
      <w:r w:rsidRPr="000F0C30">
        <w:rPr>
          <w:rFonts w:ascii="Century Gothic" w:hAnsi="Century Gothic"/>
          <w:sz w:val="16"/>
        </w:rPr>
        <w:t xml:space="preserve"> in Artemisa Province who</w:t>
      </w:r>
      <w:r w:rsidRPr="000F0C30">
        <w:rPr>
          <w:rFonts w:ascii="Century Gothic" w:hAnsi="Century Gothic"/>
        </w:rPr>
        <w:t xml:space="preserve"> </w:t>
      </w:r>
      <w:r w:rsidRPr="000F0C30">
        <w:rPr>
          <w:rFonts w:ascii="Century Gothic" w:hAnsi="Century Gothic"/>
          <w:b/>
          <w:u w:val="single"/>
        </w:rPr>
        <w:t>described often seeing crops wilt and rot because they were not picked up</w:t>
      </w:r>
      <w:r>
        <w:rPr>
          <w:b/>
          <w:u w:val="single"/>
        </w:rPr>
        <w:t>.</w:t>
      </w:r>
    </w:p>
    <w:p w14:paraId="6AEF7705" w14:textId="77777777" w:rsidR="007F2EC8" w:rsidRDefault="007F2EC8" w:rsidP="007F2EC8"/>
    <w:p w14:paraId="7FB5E0F1" w14:textId="77777777" w:rsidR="007F2EC8" w:rsidRDefault="007F2EC8" w:rsidP="007F2EC8"/>
    <w:p w14:paraId="7F836D91" w14:textId="77777777" w:rsidR="007F2EC8" w:rsidRDefault="007F2EC8" w:rsidP="007F2EC8">
      <w:pPr>
        <w:rPr>
          <w:rFonts w:ascii="Century Gothic" w:hAnsi="Century Gothic"/>
          <w:sz w:val="16"/>
        </w:rPr>
      </w:pPr>
    </w:p>
    <w:p w14:paraId="700F42CB" w14:textId="77777777" w:rsidR="007F2EC8" w:rsidRDefault="007F2EC8" w:rsidP="007F2EC8">
      <w:pPr>
        <w:rPr>
          <w:rFonts w:ascii="Century Gothic" w:hAnsi="Century Gothic"/>
          <w:b/>
        </w:rPr>
      </w:pPr>
    </w:p>
    <w:p w14:paraId="14824DF9" w14:textId="77777777" w:rsidR="007F2EC8" w:rsidRDefault="007F2EC8" w:rsidP="007F2EC8">
      <w:pPr>
        <w:rPr>
          <w:rFonts w:ascii="Century Gothic" w:hAnsi="Century Gothic"/>
          <w:b/>
        </w:rPr>
      </w:pPr>
      <w:r>
        <w:rPr>
          <w:rFonts w:ascii="Century Gothic" w:hAnsi="Century Gothic"/>
          <w:b/>
        </w:rPr>
        <w:t xml:space="preserve">Ignore their evidence that food insecurity in Cuba is declining – it doesn’t adequately evaluate waste. This is something that affirmative uniquely solves. </w:t>
      </w:r>
    </w:p>
    <w:p w14:paraId="65F61668" w14:textId="77777777" w:rsidR="007F2EC8" w:rsidRPr="00991330" w:rsidRDefault="007F2EC8" w:rsidP="007F2EC8">
      <w:pPr>
        <w:rPr>
          <w:rFonts w:ascii="Century Gothic" w:hAnsi="Century Gothic"/>
          <w:b/>
        </w:rPr>
      </w:pPr>
      <w:r>
        <w:rPr>
          <w:rFonts w:ascii="Century Gothic" w:hAnsi="Century Gothic"/>
          <w:b/>
        </w:rPr>
        <w:t>Alvarez 13</w:t>
      </w:r>
    </w:p>
    <w:p w14:paraId="2CC68287" w14:textId="77777777" w:rsidR="007F2EC8" w:rsidRPr="00991330" w:rsidRDefault="007F2EC8" w:rsidP="007F2EC8">
      <w:pPr>
        <w:pStyle w:val="NoSpacing"/>
        <w:rPr>
          <w:rFonts w:ascii="Century Gothic" w:hAnsi="Century Gothic"/>
          <w:sz w:val="16"/>
        </w:rPr>
      </w:pPr>
      <w:r w:rsidRPr="00991330">
        <w:rPr>
          <w:rFonts w:ascii="Century Gothic" w:hAnsi="Century Gothic"/>
          <w:sz w:val="16"/>
        </w:rPr>
        <w:t>The Issue of Food Security in Cuba</w:t>
      </w:r>
      <w:hyperlink r:id="rId12" w:anchor="FOOTNOTE_1" w:history="1">
        <w:r w:rsidRPr="00991330">
          <w:rPr>
            <w:rFonts w:ascii="Century Gothic" w:hAnsi="Century Gothic"/>
            <w:color w:val="0000FF"/>
            <w:sz w:val="16"/>
            <w:u w:val="single"/>
            <w:vertAlign w:val="superscript"/>
          </w:rPr>
          <w:t>1</w:t>
        </w:r>
      </w:hyperlink>
      <w:r>
        <w:rPr>
          <w:rFonts w:ascii="Century Gothic" w:hAnsi="Century Gothic"/>
          <w:sz w:val="16"/>
        </w:rPr>
        <w:t xml:space="preserve"> J</w:t>
      </w:r>
      <w:r w:rsidRPr="00991330">
        <w:rPr>
          <w:rFonts w:ascii="Century Gothic" w:hAnsi="Century Gothic"/>
          <w:sz w:val="16"/>
          <w:szCs w:val="20"/>
        </w:rPr>
        <w:t>osé Alvarez</w:t>
      </w:r>
      <w:hyperlink r:id="rId13" w:anchor="FOOTNOTE_2" w:history="1">
        <w:r w:rsidRPr="00991330">
          <w:rPr>
            <w:rFonts w:ascii="Century Gothic" w:hAnsi="Century Gothic"/>
            <w:color w:val="0000FF"/>
            <w:sz w:val="16"/>
            <w:szCs w:val="20"/>
            <w:u w:val="single"/>
            <w:vertAlign w:val="superscript"/>
          </w:rPr>
          <w:t>2</w:t>
        </w:r>
      </w:hyperlink>
      <w:r w:rsidRPr="00991330">
        <w:rPr>
          <w:rFonts w:ascii="Century Gothic" w:hAnsi="Century Gothic"/>
          <w:sz w:val="16"/>
          <w:szCs w:val="20"/>
          <w:vertAlign w:val="superscript"/>
        </w:rPr>
        <w:t xml:space="preserve"> </w:t>
      </w:r>
      <w:r w:rsidRPr="00991330">
        <w:rPr>
          <w:rFonts w:ascii="Century Gothic" w:hAnsi="Century Gothic"/>
          <w:sz w:val="16"/>
        </w:rPr>
        <w:t xml:space="preserve">. </w:t>
      </w:r>
      <w:r>
        <w:rPr>
          <w:rFonts w:ascii="Century Gothic" w:hAnsi="Century Gothic"/>
          <w:sz w:val="16"/>
        </w:rPr>
        <w:t xml:space="preserve"> </w:t>
      </w:r>
      <w:r w:rsidRPr="00991330">
        <w:rPr>
          <w:rFonts w:ascii="Century Gothic" w:hAnsi="Century Gothic"/>
          <w:sz w:val="16"/>
        </w:rPr>
        <w:t xml:space="preserve">This is EDIS document FE483, a publication of the Department of Food and Resource Economics, Florida Cooperative Extension Service, UF/IFAS, University of Florida, Gainesville, FL. Published July 2004. Reviewed August 2009 and June 2013. Please visit the EDIS website at </w:t>
      </w:r>
      <w:r w:rsidRPr="00991330">
        <w:rPr>
          <w:rFonts w:ascii="Century Gothic" w:hAnsi="Century Gothic"/>
          <w:sz w:val="16"/>
        </w:rPr>
        <w:fldChar w:fldCharType="begin"/>
      </w:r>
      <w:r w:rsidRPr="00991330">
        <w:rPr>
          <w:rFonts w:ascii="Century Gothic" w:hAnsi="Century Gothic"/>
          <w:sz w:val="16"/>
        </w:rPr>
        <w:instrText xml:space="preserve"> HYPERLINK "http://edis.ifas.ufl.edu" \t "_blank" </w:instrText>
      </w:r>
      <w:r w:rsidRPr="00991330">
        <w:rPr>
          <w:rFonts w:ascii="Century Gothic" w:hAnsi="Century Gothic"/>
          <w:sz w:val="16"/>
        </w:rPr>
        <w:fldChar w:fldCharType="separate"/>
      </w:r>
      <w:r w:rsidRPr="00991330">
        <w:rPr>
          <w:rStyle w:val="Hyperlink"/>
          <w:rFonts w:ascii="Century Gothic" w:hAnsi="Century Gothic"/>
          <w:sz w:val="16"/>
        </w:rPr>
        <w:t>http://edis.ifas.ufl.edu</w:t>
      </w:r>
      <w:r w:rsidRPr="00991330">
        <w:rPr>
          <w:rFonts w:ascii="Century Gothic" w:hAnsi="Century Gothic"/>
          <w:sz w:val="16"/>
        </w:rPr>
        <w:fldChar w:fldCharType="end"/>
      </w:r>
      <w:r w:rsidRPr="00991330">
        <w:rPr>
          <w:rFonts w:ascii="Century Gothic" w:hAnsi="Century Gothic"/>
          <w:sz w:val="16"/>
        </w:rPr>
        <w:t xml:space="preserve">. The author would like to thank the University Press of Florida (http://www.upf.com) for permission to reproduce material from the book </w:t>
      </w:r>
      <w:r w:rsidRPr="00991330">
        <w:rPr>
          <w:rStyle w:val="Emphasis"/>
          <w:rFonts w:ascii="Century Gothic" w:hAnsi="Century Gothic"/>
          <w:sz w:val="16"/>
        </w:rPr>
        <w:t>Cuba's Agricultural Sector</w:t>
      </w:r>
      <w:r w:rsidRPr="00991330">
        <w:rPr>
          <w:rFonts w:ascii="Century Gothic" w:hAnsi="Century Gothic"/>
          <w:sz w:val="16"/>
        </w:rPr>
        <w:t xml:space="preserve"> (Alvarez, 2004).José Alvarez, Professor, Department of Food and Resource Economics, Everglades Research and Education Center, Belle Glade, FL, Florida Cooperative Extension Service, UF/IFAS, University of Florida, Gainesville, FL 32611.</w:t>
      </w:r>
      <w:r>
        <w:rPr>
          <w:rFonts w:ascii="Century Gothic" w:hAnsi="Century Gothic"/>
          <w:sz w:val="16"/>
        </w:rPr>
        <w:t xml:space="preserve"> </w:t>
      </w:r>
      <w:r w:rsidRPr="00991330">
        <w:rPr>
          <w:rFonts w:ascii="Century Gothic" w:hAnsi="Century Gothic"/>
          <w:sz w:val="16"/>
        </w:rPr>
        <w:t>http://edis.ifas.ufl.edu/fe483</w:t>
      </w:r>
    </w:p>
    <w:p w14:paraId="568A3A5A" w14:textId="77777777" w:rsidR="007F2EC8" w:rsidRPr="00991330" w:rsidRDefault="007F2EC8" w:rsidP="007F2EC8">
      <w:pPr>
        <w:pStyle w:val="NoSpacing"/>
        <w:rPr>
          <w:rFonts w:ascii="Century Gothic" w:hAnsi="Century Gothic"/>
          <w:sz w:val="16"/>
        </w:rPr>
      </w:pPr>
      <w:r w:rsidRPr="00991330">
        <w:rPr>
          <w:rFonts w:ascii="Century Gothic" w:hAnsi="Century Gothic"/>
          <w:b/>
          <w:sz w:val="24"/>
          <w:u w:val="single"/>
        </w:rPr>
        <w:t>Annual food balance sheets show trends in the overall national food supply, disclose changes that may have taken place in the types of food consumed (the pattern of the diet), and reveal the extent to which the country's food supply is adequate in relation to nutritional requirements</w:t>
      </w:r>
      <w:r w:rsidRPr="00991330">
        <w:rPr>
          <w:rFonts w:ascii="Century Gothic" w:hAnsi="Century Gothic"/>
          <w:sz w:val="16"/>
        </w:rPr>
        <w:t>. In addition, they are useful to appraise the food and agricultural situation of a country, making it possible to calculate import dependency ratios, signaling the degree to which primary food resources are used to produce animal feed, and helping project food demand.</w:t>
      </w:r>
      <w:r>
        <w:rPr>
          <w:rFonts w:ascii="Century Gothic" w:hAnsi="Century Gothic"/>
          <w:sz w:val="16"/>
        </w:rPr>
        <w:t xml:space="preserve"> </w:t>
      </w:r>
      <w:r w:rsidRPr="00991330">
        <w:rPr>
          <w:rFonts w:ascii="Century Gothic" w:hAnsi="Century Gothic"/>
          <w:sz w:val="16"/>
        </w:rPr>
        <w:t>Food available for human consumption relates simply to the food reaching the consumer. Waste on the farm and during distribution and processing is taken into consideration as an element in the food balance sheet.</w:t>
      </w:r>
      <w:r w:rsidRPr="00991330">
        <w:rPr>
          <w:rFonts w:ascii="Century Gothic" w:hAnsi="Century Gothic"/>
          <w:b/>
          <w:sz w:val="24"/>
          <w:u w:val="single"/>
        </w:rPr>
        <w:t xml:space="preserve"> One of the major causes of food waste in some developing countries (and Cuba is a good example) is the lack of organization and inadequate marketing and distribution systems. Much of the food remains unsold because of imbalances in supply and demand or the failure to get available food supplies to the locations where they are needed.</w:t>
      </w:r>
      <w:r w:rsidRPr="00991330">
        <w:rPr>
          <w:rFonts w:ascii="Century Gothic" w:hAnsi="Century Gothic"/>
          <w:sz w:val="16"/>
        </w:rPr>
        <w:t xml:space="preserve"> This is particularly true of perishable foods such as fresh fruits and vegetables.</w:t>
      </w:r>
      <w:r>
        <w:rPr>
          <w:rFonts w:ascii="Century Gothic" w:hAnsi="Century Gothic"/>
          <w:sz w:val="16"/>
        </w:rPr>
        <w:t xml:space="preserve"> </w:t>
      </w:r>
      <w:r w:rsidRPr="00991330">
        <w:rPr>
          <w:rFonts w:ascii="Century Gothic" w:hAnsi="Century Gothic"/>
          <w:b/>
          <w:sz w:val="24"/>
          <w:u w:val="single"/>
        </w:rPr>
        <w:t>The accuracy of food balance sheets, which are in essence derived statistics, is dependent on the reliability of the underlying basic statistics of population, supply and utilization of foods, and nutritive value of food</w:t>
      </w:r>
      <w:r w:rsidRPr="00991330">
        <w:rPr>
          <w:rFonts w:ascii="Century Gothic" w:hAnsi="Century Gothic"/>
          <w:sz w:val="16"/>
        </w:rPr>
        <w:t xml:space="preserve">. These vary greatly between countries. The production and trade statistics on which the accuracy of food balance sheets depends most are, in many cases, subject to improvement through the organization of appropriate statistical field surveys. </w:t>
      </w:r>
      <w:r w:rsidRPr="00991330">
        <w:rPr>
          <w:rFonts w:ascii="Century Gothic" w:hAnsi="Century Gothic"/>
          <w:b/>
          <w:sz w:val="24"/>
          <w:u w:val="single"/>
        </w:rPr>
        <w:t>Surveys for waste, for example, are almost nonexistent</w:t>
      </w:r>
      <w:r w:rsidRPr="00991330">
        <w:rPr>
          <w:rFonts w:ascii="Century Gothic" w:hAnsi="Century Gothic"/>
          <w:sz w:val="16"/>
        </w:rPr>
        <w:t>. In most cases, waste figures are based on expert opinion obtained in the countries. The use of both internal and external consistency checks help in evaluating the statistics provided. While being far from satisfactory in the proper statistical sense, the food balance sheets are valuable and useful for a variety of purposes, particularly for showing relative changes over time.</w:t>
      </w:r>
    </w:p>
    <w:p w14:paraId="0FED6936" w14:textId="77777777" w:rsidR="007F2EC8" w:rsidRDefault="007F2EC8" w:rsidP="007F2EC8">
      <w:pPr>
        <w:pStyle w:val="NoSpacing"/>
        <w:rPr>
          <w:rFonts w:ascii="Century Gothic" w:hAnsi="Century Gothic"/>
        </w:rPr>
      </w:pPr>
    </w:p>
    <w:p w14:paraId="21EA0048" w14:textId="77777777" w:rsidR="007F2EC8" w:rsidRDefault="007F2EC8" w:rsidP="007F2EC8">
      <w:pPr>
        <w:pStyle w:val="NoSpacing"/>
        <w:rPr>
          <w:rFonts w:ascii="Century Gothic" w:hAnsi="Century Gothic"/>
          <w:b/>
          <w:bCs/>
          <w:sz w:val="24"/>
          <w:szCs w:val="36"/>
        </w:rPr>
      </w:pPr>
      <w:r>
        <w:rPr>
          <w:rFonts w:ascii="Century Gothic" w:hAnsi="Century Gothic"/>
          <w:b/>
          <w:bCs/>
          <w:sz w:val="24"/>
          <w:szCs w:val="36"/>
        </w:rPr>
        <w:t xml:space="preserve">Cuba’s agricultural system is modeled globally. </w:t>
      </w:r>
    </w:p>
    <w:p w14:paraId="29197E75" w14:textId="77777777" w:rsidR="007F2EC8" w:rsidRPr="00972096" w:rsidRDefault="007F2EC8" w:rsidP="007F2EC8">
      <w:pPr>
        <w:rPr>
          <w:rFonts w:ascii="Century Gothic" w:eastAsia="Times New Roman" w:hAnsi="Century Gothic" w:cs="Times New Roman"/>
          <w:b/>
          <w:szCs w:val="53"/>
        </w:rPr>
      </w:pPr>
      <w:r>
        <w:rPr>
          <w:rFonts w:ascii="Century Gothic" w:eastAsia="Times New Roman" w:hAnsi="Century Gothic" w:cs="Times New Roman"/>
          <w:b/>
          <w:szCs w:val="53"/>
        </w:rPr>
        <w:t>Lang and Heasman 04</w:t>
      </w:r>
    </w:p>
    <w:p w14:paraId="5215201A" w14:textId="77777777" w:rsidR="007F2EC8" w:rsidRPr="00972096" w:rsidRDefault="007F2EC8" w:rsidP="007F2EC8">
      <w:pPr>
        <w:rPr>
          <w:rFonts w:ascii="Century Gothic" w:eastAsia="Times New Roman" w:hAnsi="Century Gothic" w:cs="Times New Roman"/>
          <w:sz w:val="16"/>
          <w:szCs w:val="21"/>
        </w:rPr>
      </w:pPr>
      <w:r w:rsidRPr="00972096">
        <w:rPr>
          <w:rFonts w:ascii="Century Gothic" w:eastAsia="Times New Roman" w:hAnsi="Century Gothic" w:cs="Times New Roman"/>
          <w:sz w:val="16"/>
          <w:szCs w:val="53"/>
        </w:rPr>
        <w:t>Tim LangandMichael Heasman 2004, reprinted in 2009</w:t>
      </w:r>
      <w:r w:rsidRPr="00972096">
        <w:rPr>
          <w:rFonts w:ascii="Century Gothic" w:eastAsia="Times New Roman" w:hAnsi="Century Gothic" w:cs="Times New Roman"/>
          <w:sz w:val="16"/>
          <w:szCs w:val="62"/>
        </w:rPr>
        <w:t>Food Wars: The Global Battle for Mouths,MindsandMarkets</w:t>
      </w:r>
      <w:r w:rsidRPr="00972096">
        <w:rPr>
          <w:rFonts w:ascii="Century Gothic" w:eastAsia="Times New Roman" w:hAnsi="Century Gothic" w:cs="Times New Roman"/>
          <w:sz w:val="16"/>
          <w:szCs w:val="21"/>
        </w:rPr>
        <w:t>http://xa.yimg.com/kq/groups/17875786/1759064834/name/%5BTim_Lang,_Michael_Heasman%5D_Food_Wars_The_Global_%28BookFi.org%29.pdfI</w:t>
      </w:r>
    </w:p>
    <w:p w14:paraId="0F7D57DF" w14:textId="77777777" w:rsidR="007F2EC8" w:rsidRPr="00972096" w:rsidRDefault="007F2EC8" w:rsidP="007F2EC8">
      <w:pPr>
        <w:rPr>
          <w:rFonts w:ascii="Century Gothic" w:hAnsi="Century Gothic"/>
        </w:rPr>
      </w:pPr>
      <w:r w:rsidRPr="00972096">
        <w:rPr>
          <w:rFonts w:ascii="Century Gothic" w:eastAsia="Times New Roman" w:hAnsi="Century Gothic" w:cs="Times New Roman"/>
          <w:sz w:val="16"/>
          <w:szCs w:val="21"/>
        </w:rPr>
        <w:t>In its thinking about agriculture, the Ecologically Integratedparadigm framework corresponds closely to the body of thinking</w:t>
      </w:r>
      <w:bookmarkStart w:id="0" w:name="46"/>
      <w:bookmarkEnd w:id="0"/>
      <w:r w:rsidRPr="00972096">
        <w:rPr>
          <w:rFonts w:ascii="Century Gothic" w:eastAsia="Times New Roman" w:hAnsi="Century Gothic" w:cs="Times New Roman"/>
          <w:sz w:val="16"/>
          <w:szCs w:val="16"/>
        </w:rPr>
        <w:t>THE FOOD WARS THESIS 27</w:t>
      </w:r>
      <w:r w:rsidRPr="00972096">
        <w:rPr>
          <w:rFonts w:ascii="Century Gothic" w:eastAsia="Times New Roman" w:hAnsi="Century Gothic" w:cs="Times New Roman"/>
          <w:sz w:val="16"/>
          <w:szCs w:val="21"/>
        </w:rPr>
        <w:t>described as agroecology.</w:t>
      </w:r>
      <w:r w:rsidRPr="00972096">
        <w:rPr>
          <w:rFonts w:ascii="Century Gothic" w:eastAsia="Times New Roman" w:hAnsi="Century Gothic" w:cs="Times New Roman"/>
          <w:sz w:val="16"/>
          <w:szCs w:val="12"/>
        </w:rPr>
        <w:t>30</w:t>
      </w:r>
      <w:r w:rsidRPr="00972096">
        <w:rPr>
          <w:rFonts w:ascii="Century Gothic" w:eastAsia="Times New Roman" w:hAnsi="Century Gothic" w:cs="Times New Roman"/>
          <w:sz w:val="16"/>
          <w:szCs w:val="21"/>
        </w:rPr>
        <w:t>Agroecology is gaining supportamong experts working with farmers in the developing world,but it also offers a new vision of food for the developed world.</w:t>
      </w:r>
      <w:r w:rsidRPr="00972096">
        <w:rPr>
          <w:rFonts w:ascii="Century Gothic" w:eastAsia="Times New Roman" w:hAnsi="Century Gothic" w:cs="Times New Roman"/>
          <w:b/>
          <w:szCs w:val="21"/>
          <w:u w:val="single"/>
        </w:rPr>
        <w:t>The world’s poor farmers and citizens facing food crisis can rely</w:t>
      </w:r>
      <w:r>
        <w:rPr>
          <w:rFonts w:ascii="Century Gothic" w:eastAsia="Times New Roman" w:hAnsi="Century Gothic" w:cs="Times New Roman"/>
          <w:b/>
          <w:szCs w:val="21"/>
          <w:u w:val="single"/>
        </w:rPr>
        <w:t xml:space="preserve"> </w:t>
      </w:r>
      <w:r w:rsidRPr="00972096">
        <w:rPr>
          <w:rFonts w:ascii="Century Gothic" w:eastAsia="Times New Roman" w:hAnsi="Century Gothic" w:cs="Times New Roman"/>
          <w:b/>
          <w:szCs w:val="21"/>
          <w:u w:val="single"/>
        </w:rPr>
        <w:t>only on self-reliance and small-scale farming; for them agro-ecological technologies offer one of the few viable alternatives.</w:t>
      </w:r>
      <w:r>
        <w:rPr>
          <w:rFonts w:ascii="Century Gothic" w:eastAsia="Times New Roman" w:hAnsi="Century Gothic" w:cs="Times New Roman"/>
          <w:b/>
          <w:szCs w:val="21"/>
          <w:u w:val="single"/>
        </w:rPr>
        <w:t xml:space="preserve"> </w:t>
      </w:r>
      <w:r w:rsidRPr="00972096">
        <w:rPr>
          <w:rFonts w:ascii="Century Gothic" w:eastAsia="Times New Roman" w:hAnsi="Century Gothic" w:cs="Times New Roman"/>
          <w:b/>
          <w:szCs w:val="21"/>
          <w:u w:val="single"/>
        </w:rPr>
        <w:t>Cuba, for example, has become the global model of a successful</w:t>
      </w:r>
      <w:r>
        <w:rPr>
          <w:rFonts w:ascii="Century Gothic" w:eastAsia="Times New Roman" w:hAnsi="Century Gothic" w:cs="Times New Roman"/>
          <w:b/>
          <w:szCs w:val="21"/>
          <w:u w:val="single"/>
        </w:rPr>
        <w:t xml:space="preserve"> </w:t>
      </w:r>
      <w:r w:rsidRPr="00972096">
        <w:rPr>
          <w:rFonts w:ascii="Century Gothic" w:eastAsia="Times New Roman" w:hAnsi="Century Gothic" w:cs="Times New Roman"/>
          <w:b/>
          <w:szCs w:val="21"/>
          <w:u w:val="single"/>
        </w:rPr>
        <w:t>case study of sustainable agriculture using agroecology techno-logies. Poor farmers in the developing world are synonymous</w:t>
      </w:r>
      <w:r>
        <w:rPr>
          <w:rFonts w:ascii="Century Gothic" w:eastAsia="Times New Roman" w:hAnsi="Century Gothic" w:cs="Times New Roman"/>
          <w:b/>
          <w:szCs w:val="21"/>
          <w:u w:val="single"/>
        </w:rPr>
        <w:t xml:space="preserve"> </w:t>
      </w:r>
      <w:r w:rsidRPr="00972096">
        <w:rPr>
          <w:rFonts w:ascii="Century Gothic" w:eastAsia="Times New Roman" w:hAnsi="Century Gothic" w:cs="Times New Roman"/>
          <w:b/>
          <w:szCs w:val="21"/>
          <w:u w:val="single"/>
        </w:rPr>
        <w:t>with traditional, sustainable agriculture, but often poorly served</w:t>
      </w:r>
      <w:r>
        <w:rPr>
          <w:rFonts w:ascii="Century Gothic" w:eastAsia="Times New Roman" w:hAnsi="Century Gothic" w:cs="Times New Roman"/>
          <w:b/>
          <w:szCs w:val="21"/>
          <w:u w:val="single"/>
        </w:rPr>
        <w:t xml:space="preserve"> </w:t>
      </w:r>
      <w:r w:rsidRPr="00972096">
        <w:rPr>
          <w:rFonts w:ascii="Century Gothic" w:eastAsia="Times New Roman" w:hAnsi="Century Gothic" w:cs="Times New Roman"/>
          <w:b/>
          <w:szCs w:val="21"/>
          <w:u w:val="single"/>
        </w:rPr>
        <w:t>by the top-down transfer-of-technology approach with its bias in</w:t>
      </w:r>
      <w:r>
        <w:rPr>
          <w:rFonts w:ascii="Century Gothic" w:eastAsia="Times New Roman" w:hAnsi="Century Gothic" w:cs="Times New Roman"/>
          <w:b/>
          <w:szCs w:val="21"/>
          <w:u w:val="single"/>
        </w:rPr>
        <w:t xml:space="preserve"> </w:t>
      </w:r>
      <w:r w:rsidRPr="00972096">
        <w:rPr>
          <w:rFonts w:ascii="Century Gothic" w:eastAsia="Times New Roman" w:hAnsi="Century Gothic" w:cs="Times New Roman"/>
          <w:b/>
          <w:szCs w:val="21"/>
          <w:u w:val="single"/>
        </w:rPr>
        <w:t>favour of modern scientific knowledge, and its application of</w:t>
      </w:r>
      <w:r>
        <w:rPr>
          <w:rFonts w:ascii="Century Gothic" w:eastAsia="Times New Roman" w:hAnsi="Century Gothic" w:cs="Times New Roman"/>
          <w:b/>
          <w:szCs w:val="21"/>
          <w:u w:val="single"/>
        </w:rPr>
        <w:t xml:space="preserve"> </w:t>
      </w:r>
      <w:r w:rsidRPr="00972096">
        <w:rPr>
          <w:rFonts w:ascii="Century Gothic" w:eastAsia="Times New Roman" w:hAnsi="Century Gothic" w:cs="Times New Roman"/>
          <w:b/>
          <w:szCs w:val="21"/>
          <w:u w:val="single"/>
        </w:rPr>
        <w:t>large-scale production methods.</w:t>
      </w:r>
      <w:r w:rsidRPr="00972096">
        <w:rPr>
          <w:rFonts w:ascii="Century Gothic" w:eastAsia="Times New Roman" w:hAnsi="Century Gothic" w:cs="Times New Roman"/>
          <w:sz w:val="16"/>
          <w:szCs w:val="21"/>
        </w:rPr>
        <w:t xml:space="preserve"> Agroecological methods, how-ever, are re-discovering local skills and traditional knowledge,but applied with modern understanding to meet the challengesof food production. This is because a guiding principle of theEcologically Integrated paradigm is that diverse natural com-munities are productive and should be supported.</w:t>
      </w:r>
      <w:r w:rsidRPr="00972096">
        <w:rPr>
          <w:rFonts w:ascii="Century Gothic" w:eastAsia="Times New Roman" w:hAnsi="Century Gothic" w:cs="Times New Roman"/>
          <w:sz w:val="16"/>
          <w:szCs w:val="12"/>
        </w:rPr>
        <w:t>31</w:t>
      </w:r>
      <w:r w:rsidRPr="00972096">
        <w:rPr>
          <w:rFonts w:ascii="Century Gothic" w:eastAsia="Times New Roman" w:hAnsi="Century Gothic" w:cs="Times New Roman"/>
          <w:sz w:val="16"/>
          <w:szCs w:val="21"/>
        </w:rPr>
        <w:t>A hurdle toovercome in this respect is the specificity of regional ecosystemsand the need for specialist local knowledge. This paradigmtherefore contrasts with the homogeneous technological pack-ages characteristic of both the Productionist paradigm and theLife Sciences Integrated paradigm, relying upon bio-pesticidestechnologies to combat insect pests and develop resistant plantvarieties and crop rotations; on microbial antagonists to combatplant pathogens and produce better rotations; and on covercropping to suppress weeds, replacing synthetic fertilizers withbio-fertilizers. There is an increasing emphasis on skills andknowledge management in contrast to the single technicianmanaging thousands of hectares on a ‘recipe’basis; it would re-link the people with the land, encourage small-scale managementunits and return alienated farm workers to the land.</w:t>
      </w:r>
    </w:p>
    <w:p w14:paraId="56A0B1FE" w14:textId="77777777" w:rsidR="007F2EC8" w:rsidRPr="000F0C30" w:rsidRDefault="007F2EC8" w:rsidP="007F2EC8">
      <w:pPr>
        <w:pStyle w:val="NoSpacing"/>
        <w:rPr>
          <w:rFonts w:ascii="Century Gothic" w:hAnsi="Century Gothic"/>
          <w:b/>
          <w:bCs/>
          <w:sz w:val="24"/>
          <w:szCs w:val="36"/>
        </w:rPr>
      </w:pPr>
    </w:p>
    <w:p w14:paraId="6DD94F03" w14:textId="77777777" w:rsidR="007F2EC8" w:rsidRDefault="007F2EC8" w:rsidP="007F2EC8">
      <w:pPr>
        <w:pStyle w:val="NoSpacing"/>
        <w:rPr>
          <w:rFonts w:ascii="Century Gothic" w:hAnsi="Century Gothic"/>
          <w:b/>
          <w:bCs/>
          <w:sz w:val="24"/>
          <w:szCs w:val="36"/>
        </w:rPr>
      </w:pPr>
      <w:r>
        <w:rPr>
          <w:rFonts w:ascii="Century Gothic" w:hAnsi="Century Gothic"/>
          <w:b/>
          <w:bCs/>
          <w:sz w:val="24"/>
          <w:szCs w:val="36"/>
        </w:rPr>
        <w:t xml:space="preserve">Global food waste is tied to all impacts including malnutrition. </w:t>
      </w:r>
    </w:p>
    <w:p w14:paraId="44B91BF4" w14:textId="77777777" w:rsidR="007F2EC8" w:rsidRPr="000F0C30" w:rsidRDefault="007F2EC8" w:rsidP="007F2EC8">
      <w:pPr>
        <w:pStyle w:val="NoSpacing"/>
        <w:rPr>
          <w:rFonts w:ascii="Century Gothic" w:hAnsi="Century Gothic"/>
          <w:b/>
          <w:sz w:val="24"/>
        </w:rPr>
      </w:pPr>
      <w:r>
        <w:rPr>
          <w:rFonts w:ascii="Century Gothic" w:hAnsi="Century Gothic"/>
          <w:b/>
          <w:sz w:val="24"/>
        </w:rPr>
        <w:t>Kobayashi 13</w:t>
      </w:r>
    </w:p>
    <w:p w14:paraId="0C722ED8" w14:textId="77777777" w:rsidR="007F2EC8" w:rsidRPr="000F0C30" w:rsidRDefault="007F2EC8" w:rsidP="007F2EC8">
      <w:pPr>
        <w:pStyle w:val="NoSpacing"/>
        <w:rPr>
          <w:rFonts w:ascii="Century Gothic" w:hAnsi="Century Gothic"/>
          <w:sz w:val="16"/>
        </w:rPr>
      </w:pPr>
      <w:r w:rsidRPr="000F0C30">
        <w:rPr>
          <w:rFonts w:ascii="Century Gothic" w:hAnsi="Century Gothic"/>
          <w:sz w:val="16"/>
        </w:rPr>
        <w:t>The Under-Recognised Public Health Problem of Food Waste</w:t>
      </w:r>
      <w:r>
        <w:rPr>
          <w:rFonts w:ascii="Century Gothic" w:hAnsi="Century Gothic"/>
          <w:sz w:val="16"/>
        </w:rPr>
        <w:t xml:space="preserve"> </w:t>
      </w:r>
      <w:r w:rsidRPr="000F0C30">
        <w:rPr>
          <w:rStyle w:val="meta-prep-author"/>
          <w:rFonts w:ascii="Century Gothic" w:hAnsi="Century Gothic"/>
          <w:sz w:val="16"/>
        </w:rPr>
        <w:t xml:space="preserve">By </w:t>
      </w:r>
      <w:hyperlink r:id="rId14" w:tooltip="View all posts by Lindsay Kobayashi" w:history="1">
        <w:r w:rsidRPr="000F0C30">
          <w:rPr>
            <w:rStyle w:val="Hyperlink"/>
            <w:rFonts w:ascii="Century Gothic" w:hAnsi="Century Gothic"/>
            <w:sz w:val="16"/>
          </w:rPr>
          <w:t>Lindsay Kobayashi</w:t>
        </w:r>
      </w:hyperlink>
      <w:r w:rsidRPr="000F0C30">
        <w:rPr>
          <w:rStyle w:val="author"/>
          <w:rFonts w:ascii="Century Gothic" w:hAnsi="Century Gothic"/>
          <w:sz w:val="16"/>
        </w:rPr>
        <w:t xml:space="preserve"> </w:t>
      </w:r>
      <w:r w:rsidRPr="000F0C30">
        <w:rPr>
          <w:rFonts w:ascii="Century Gothic" w:hAnsi="Century Gothic"/>
          <w:sz w:val="16"/>
        </w:rPr>
        <w:t xml:space="preserve"> </w:t>
      </w:r>
      <w:r w:rsidRPr="000F0C30">
        <w:rPr>
          <w:rStyle w:val="meta-prep-author"/>
          <w:rFonts w:ascii="Century Gothic" w:hAnsi="Century Gothic"/>
          <w:sz w:val="16"/>
        </w:rPr>
        <w:t xml:space="preserve">Posted: </w:t>
      </w:r>
      <w:r w:rsidRPr="000F0C30">
        <w:rPr>
          <w:rStyle w:val="entry-date"/>
          <w:rFonts w:ascii="Century Gothic" w:hAnsi="Century Gothic"/>
          <w:sz w:val="16"/>
        </w:rPr>
        <w:t>January 15, 2013</w:t>
      </w:r>
      <w:r w:rsidRPr="000F0C30">
        <w:rPr>
          <w:rFonts w:ascii="Century Gothic" w:hAnsi="Century Gothic"/>
          <w:sz w:val="16"/>
        </w:rPr>
        <w:t xml:space="preserve"> </w:t>
      </w:r>
    </w:p>
    <w:p w14:paraId="137BC7B9" w14:textId="77777777" w:rsidR="007F2EC8" w:rsidRPr="000F0C30" w:rsidRDefault="007F2EC8" w:rsidP="007F2EC8">
      <w:pPr>
        <w:pStyle w:val="NoSpacing"/>
        <w:rPr>
          <w:rFonts w:ascii="Century Gothic" w:hAnsi="Century Gothic"/>
          <w:bCs/>
          <w:sz w:val="16"/>
          <w:szCs w:val="36"/>
        </w:rPr>
      </w:pPr>
      <w:r w:rsidRPr="000F0C30">
        <w:rPr>
          <w:rFonts w:ascii="Century Gothic" w:hAnsi="Century Gothic"/>
          <w:bCs/>
          <w:sz w:val="16"/>
          <w:szCs w:val="36"/>
        </w:rPr>
        <w:t>http://blogs.plos.org/publichealth/2013/01/15/food-waste/</w:t>
      </w:r>
    </w:p>
    <w:p w14:paraId="0EA9C0FA" w14:textId="77777777" w:rsidR="007F2EC8" w:rsidRPr="000F0C30" w:rsidRDefault="007F2EC8" w:rsidP="007F2EC8">
      <w:pPr>
        <w:pStyle w:val="NoSpacing"/>
        <w:rPr>
          <w:rFonts w:ascii="Century Gothic" w:hAnsi="Century Gothic"/>
          <w:b/>
          <w:sz w:val="16"/>
          <w:u w:val="single"/>
        </w:rPr>
      </w:pPr>
      <w:r w:rsidRPr="000F0C30">
        <w:rPr>
          <w:rFonts w:ascii="Century Gothic" w:hAnsi="Century Gothic"/>
          <w:b/>
          <w:sz w:val="24"/>
          <w:u w:val="single"/>
        </w:rPr>
        <w:t>There are several consequences of food loss and waste. The amount of water, land space, and energy used in producing never-consumed food is staggering. As our global population grows over the next few centuries, this ancillary wastage will become an even direr problem for environmental sustainability</w:t>
      </w:r>
      <w:r w:rsidRPr="000F0C30">
        <w:rPr>
          <w:rFonts w:ascii="Century Gothic" w:hAnsi="Century Gothic"/>
          <w:sz w:val="24"/>
        </w:rPr>
        <w:t>.</w:t>
      </w:r>
      <w:r w:rsidRPr="000F0C30">
        <w:rPr>
          <w:rFonts w:ascii="Century Gothic" w:hAnsi="Century Gothic"/>
          <w:sz w:val="16"/>
        </w:rPr>
        <w:t xml:space="preserve"> The IME report states that almost 4 trillion cubic metres of water are currently used by the global population per annum with about 70% of that used for food production (1). According to population growth forecasts, the amount of water estimated to be required for food production alone by 2050 is 10-13 trillion cubic metres, a 2.5-3.5 fold increase (1). Second, the report states that about half of the usable land surface area on our planet is currently used for agriculture (1). Expansion of agricultural land use is of course not ideal, as we need the unused land to support the earth’s ecosystems. However, population growth and increasing demands for meat-based diets (</w:t>
      </w:r>
      <w:hyperlink r:id="rId15" w:history="1">
        <w:r w:rsidRPr="000F0C30">
          <w:rPr>
            <w:rStyle w:val="Hyperlink"/>
            <w:rFonts w:ascii="Century Gothic" w:hAnsi="Century Gothic"/>
            <w:sz w:val="16"/>
          </w:rPr>
          <w:t>raising animals requires considerably more land space than growing produce</w:t>
        </w:r>
      </w:hyperlink>
      <w:r w:rsidRPr="000F0C30">
        <w:rPr>
          <w:rFonts w:ascii="Century Gothic" w:hAnsi="Century Gothic"/>
          <w:sz w:val="16"/>
        </w:rPr>
        <w:t xml:space="preserve"> (2)) mean that more land is likely to be used for food production, at cost to the environment. Finally, </w:t>
      </w:r>
      <w:r w:rsidRPr="000F0C30">
        <w:rPr>
          <w:rFonts w:ascii="Century Gothic" w:hAnsi="Century Gothic"/>
          <w:b/>
          <w:sz w:val="24"/>
          <w:u w:val="single"/>
        </w:rPr>
        <w:t>the fertiliser, pesticides, machinery, and transportation required for food production use energy, often in the form of fossil fuels (1). Food wastage contributes to global warming and again, as our population grows, this is likely to only increase in future.</w:t>
      </w:r>
      <w:r>
        <w:rPr>
          <w:rFonts w:ascii="Century Gothic" w:hAnsi="Century Gothic"/>
          <w:b/>
          <w:sz w:val="24"/>
          <w:u w:val="single"/>
        </w:rPr>
        <w:t xml:space="preserve"> </w:t>
      </w:r>
      <w:r w:rsidRPr="000F0C30">
        <w:rPr>
          <w:rFonts w:ascii="Century Gothic" w:hAnsi="Century Gothic"/>
          <w:b/>
          <w:sz w:val="24"/>
          <w:u w:val="single"/>
        </w:rPr>
        <w:t>Because food loss and waste is inextricably linked to the health of our environment and societal attitudes toward food production and consumption, it is also fundamentally tied to human health.  Major issues of under-nutrition in many developing countries and over-nutrition in developed countries are given a deep and interesting context when considered in light of the mostly infrastructure-based reasons for food loss in the former group and the consumer-based reasons for waste in the latter</w:t>
      </w:r>
      <w:r w:rsidRPr="000F0C30">
        <w:rPr>
          <w:rFonts w:ascii="Century Gothic" w:hAnsi="Century Gothic"/>
          <w:b/>
          <w:sz w:val="16"/>
          <w:u w:val="single"/>
        </w:rPr>
        <w:t>.</w:t>
      </w:r>
      <w:r w:rsidRPr="000F0C30">
        <w:rPr>
          <w:rFonts w:ascii="Century Gothic" w:hAnsi="Century Gothic"/>
          <w:sz w:val="16"/>
        </w:rPr>
        <w:t xml:space="preserve"> In sub-Saharan Africa, food loss due to inadequate infrastructure during the production to retailing process is estimated at just over </w:t>
      </w:r>
      <w:hyperlink r:id="rId16" w:history="1">
        <w:r w:rsidRPr="000F0C30">
          <w:rPr>
            <w:rStyle w:val="Hyperlink"/>
            <w:rFonts w:ascii="Century Gothic" w:hAnsi="Century Gothic"/>
            <w:sz w:val="16"/>
          </w:rPr>
          <w:t>150 kg/year per capita</w:t>
        </w:r>
      </w:hyperlink>
      <w:r w:rsidRPr="000F0C30">
        <w:rPr>
          <w:rFonts w:ascii="Century Gothic" w:hAnsi="Century Gothic"/>
          <w:sz w:val="16"/>
        </w:rPr>
        <w:t> (3). Many countries in this region are among those with the </w:t>
      </w:r>
      <w:hyperlink r:id="rId17" w:history="1">
        <w:r w:rsidRPr="000F0C30">
          <w:rPr>
            <w:rStyle w:val="Hyperlink"/>
            <w:rFonts w:ascii="Century Gothic" w:hAnsi="Century Gothic"/>
            <w:sz w:val="16"/>
          </w:rPr>
          <w:t>greatest proportions of children under age 5</w:t>
        </w:r>
      </w:hyperlink>
      <w:r w:rsidRPr="000F0C30">
        <w:rPr>
          <w:rFonts w:ascii="Century Gothic" w:hAnsi="Century Gothic"/>
          <w:sz w:val="16"/>
        </w:rPr>
        <w:t> who are </w:t>
      </w:r>
      <w:hyperlink r:id="rId18" w:history="1">
        <w:r w:rsidRPr="000F0C30">
          <w:rPr>
            <w:rStyle w:val="Hyperlink"/>
            <w:rFonts w:ascii="Century Gothic" w:hAnsi="Century Gothic"/>
            <w:sz w:val="16"/>
          </w:rPr>
          <w:t>moderately or severely underweight</w:t>
        </w:r>
      </w:hyperlink>
      <w:r w:rsidRPr="000F0C30">
        <w:rPr>
          <w:rFonts w:ascii="Century Gothic" w:hAnsi="Century Gothic"/>
          <w:sz w:val="16"/>
        </w:rPr>
        <w:t>. Clearly, improved and efficient food production technology and infrastructure is sorely needed to improve the health of populations in these countries. By contrast, the branding of food as a consumer product in developed countries such as those in North America displays societal attitudes to food in these countries as disposable, plentiful, and of low value. The correlation between these attitudes and population obesity rates in rich countries can be no accident. Rather damning for rich, privileged countries, this comparison between regions in differing stages of economic development shines a hard light on the gross inequities in food systems across the globe.</w:t>
      </w:r>
    </w:p>
    <w:p w14:paraId="215CF636" w14:textId="77777777" w:rsidR="007F2EC8" w:rsidRDefault="007F2EC8" w:rsidP="007F2EC8">
      <w:pPr>
        <w:pStyle w:val="NoSpacing"/>
        <w:rPr>
          <w:rFonts w:ascii="Century Gothic" w:hAnsi="Century Gothic"/>
          <w:sz w:val="16"/>
        </w:rPr>
      </w:pPr>
      <w:r w:rsidRPr="000F0C30">
        <w:rPr>
          <w:rFonts w:ascii="Century Gothic" w:hAnsi="Century Gothic"/>
          <w:sz w:val="16"/>
        </w:rPr>
        <w:t>Despite this global inequity, food loss and waste are absent from mention in the </w:t>
      </w:r>
      <w:hyperlink r:id="rId19" w:history="1">
        <w:r w:rsidRPr="000F0C30">
          <w:rPr>
            <w:rStyle w:val="Hyperlink"/>
            <w:rFonts w:ascii="Century Gothic" w:hAnsi="Century Gothic"/>
            <w:sz w:val="16"/>
          </w:rPr>
          <w:t>United Nation’s Millennium Development Goals</w:t>
        </w:r>
      </w:hyperlink>
      <w:r w:rsidRPr="000F0C30">
        <w:rPr>
          <w:rFonts w:ascii="Century Gothic" w:hAnsi="Century Gothic"/>
          <w:sz w:val="16"/>
        </w:rPr>
        <w:t> (4).</w:t>
      </w:r>
      <w:r w:rsidRPr="000F0C30">
        <w:rPr>
          <w:rFonts w:ascii="Century Gothic" w:hAnsi="Century Gothic"/>
          <w:sz w:val="24"/>
        </w:rPr>
        <w:t xml:space="preserve"> </w:t>
      </w:r>
      <w:r w:rsidRPr="000F0C30">
        <w:rPr>
          <w:rFonts w:ascii="Century Gothic" w:hAnsi="Century Gothic"/>
          <w:b/>
          <w:sz w:val="24"/>
          <w:u w:val="single"/>
        </w:rPr>
        <w:t>True, food loss and waste are issues related to the objectives of environmental sustainability, poverty, and global hunger, which are included in the goals. But, the magnitude of the global food waste problem and its potential to escalate in coming generations as the world’s population cannot be ignored.</w:t>
      </w:r>
      <w:r w:rsidRPr="000F0C30">
        <w:rPr>
          <w:rFonts w:ascii="Century Gothic" w:hAnsi="Century Gothic"/>
          <w:sz w:val="16"/>
        </w:rPr>
        <w:t xml:space="preserve"> If societal attitudes toward food in rich developed nations were to change to place greater value on food and the nutrition it brings, then perhaps consumer wastage would reduce and diets would shift away from a reliance on packaged and processed foods. In doing so, rates of obesity, diabetes, cancer, and cardiovascular disease would likely decrease in developed countries. In line with the Millennium Development Goals, less food loss and improved food production systems in many developing countries would reduce problems of malnutrition in these places.</w:t>
      </w:r>
    </w:p>
    <w:p w14:paraId="065E42B9" w14:textId="77777777" w:rsidR="007F2EC8" w:rsidRDefault="007F2EC8" w:rsidP="007F2EC8">
      <w:pPr>
        <w:pStyle w:val="NoSpacing"/>
        <w:rPr>
          <w:rFonts w:ascii="Century Gothic" w:hAnsi="Century Gothic"/>
          <w:sz w:val="16"/>
        </w:rPr>
      </w:pPr>
    </w:p>
    <w:p w14:paraId="69326329" w14:textId="77777777" w:rsidR="007F2EC8" w:rsidRPr="000F0C30" w:rsidRDefault="007F2EC8" w:rsidP="007F2EC8">
      <w:pPr>
        <w:pStyle w:val="NoSpacing"/>
        <w:rPr>
          <w:rFonts w:ascii="Century Gothic" w:hAnsi="Century Gothic"/>
          <w:sz w:val="24"/>
        </w:rPr>
      </w:pPr>
    </w:p>
    <w:p w14:paraId="4D12FF53" w14:textId="064FC4F7" w:rsidR="003A7810" w:rsidRDefault="007F2EC8" w:rsidP="007F2EC8">
      <w:pPr>
        <w:pStyle w:val="NoSpacing"/>
        <w:rPr>
          <w:rFonts w:ascii="Century Gothic" w:hAnsi="Century Gothic"/>
          <w:sz w:val="24"/>
        </w:rPr>
      </w:pPr>
      <w:r w:rsidRPr="003A7810">
        <w:rPr>
          <w:rStyle w:val="Strong"/>
          <w:rFonts w:ascii="Century Gothic" w:hAnsi="Century Gothic"/>
          <w:sz w:val="24"/>
        </w:rPr>
        <w:t>And there is a moral obligation to share food – even if the result of the action is extinction.</w:t>
      </w:r>
      <w:r w:rsidRPr="003A7810">
        <w:rPr>
          <w:rFonts w:ascii="Century Gothic" w:hAnsi="Century Gothic"/>
          <w:sz w:val="24"/>
        </w:rPr>
        <w:br/>
      </w:r>
      <w:r w:rsidRPr="003A7810">
        <w:rPr>
          <w:rStyle w:val="Strong"/>
          <w:rFonts w:ascii="Century Gothic" w:hAnsi="Century Gothic"/>
          <w:sz w:val="24"/>
        </w:rPr>
        <w:t>Watson 77</w:t>
      </w:r>
      <w:r>
        <w:br/>
      </w:r>
      <w:r>
        <w:rPr>
          <w:sz w:val="16"/>
          <w:szCs w:val="16"/>
        </w:rPr>
        <w:t>philosophy professor, Washington University, WORLD HUNGER AND MORAL OBLIGATION, 1977, pp. 118-9.</w:t>
      </w:r>
      <w:r>
        <w:br/>
      </w:r>
      <w:r w:rsidRPr="007F2EC8">
        <w:rPr>
          <w:rStyle w:val="Strong"/>
          <w:rFonts w:ascii="Century Gothic" w:hAnsi="Century Gothic"/>
          <w:sz w:val="24"/>
          <w:u w:val="single"/>
        </w:rPr>
        <w:t>One may even have to sacrifice one’s life</w:t>
      </w:r>
      <w:r w:rsidRPr="007F2EC8">
        <w:rPr>
          <w:rFonts w:ascii="Century Gothic" w:hAnsi="Century Gothic"/>
          <w:sz w:val="16"/>
          <w:szCs w:val="12"/>
        </w:rPr>
        <w:t xml:space="preserve">or one’s nation </w:t>
      </w:r>
      <w:r w:rsidRPr="007F2EC8">
        <w:rPr>
          <w:rStyle w:val="Strong"/>
          <w:rFonts w:ascii="Century Gothic" w:hAnsi="Century Gothic"/>
          <w:sz w:val="24"/>
          <w:u w:val="single"/>
        </w:rPr>
        <w:t>to be moral</w:t>
      </w:r>
      <w:r w:rsidRPr="007F2EC8">
        <w:rPr>
          <w:rFonts w:ascii="Century Gothic" w:hAnsi="Century Gothic"/>
          <w:sz w:val="16"/>
          <w:szCs w:val="14"/>
        </w:rPr>
        <w:t xml:space="preserve">in situations where practical behavior would preserve it. For example, if a prisoner of war undergoing torture is to be a (perhaps dead) patriot even when reason tells him that collaboration will hurt no one, he remains silent. Similarly, </w:t>
      </w:r>
      <w:r w:rsidRPr="007F2EC8">
        <w:rPr>
          <w:rFonts w:ascii="Century Gothic" w:hAnsi="Century Gothic"/>
          <w:sz w:val="16"/>
        </w:rPr>
        <w:t xml:space="preserve">if one is to be moral, </w:t>
      </w:r>
      <w:r w:rsidRPr="007F2EC8">
        <w:rPr>
          <w:rStyle w:val="Strong"/>
          <w:rFonts w:ascii="Century Gothic" w:hAnsi="Century Gothic"/>
          <w:sz w:val="24"/>
          <w:u w:val="single"/>
        </w:rPr>
        <w:t>one distributes available food in equal shares even if everyone dies</w:t>
      </w:r>
      <w:r w:rsidRPr="007F2EC8">
        <w:rPr>
          <w:rFonts w:ascii="Century Gothic" w:hAnsi="Century Gothic"/>
          <w:sz w:val="24"/>
        </w:rPr>
        <w:t xml:space="preserve">. </w:t>
      </w:r>
      <w:r w:rsidRPr="007F2EC8">
        <w:rPr>
          <w:rFonts w:ascii="Century Gothic" w:hAnsi="Century Gothic"/>
          <w:sz w:val="16"/>
        </w:rPr>
        <w:t>That an action is necessary to save one’s life is no excuse for behaving</w:t>
      </w:r>
      <w:r w:rsidRPr="007F2EC8">
        <w:rPr>
          <w:rFonts w:ascii="Century Gothic" w:hAnsi="Century Gothic"/>
          <w:sz w:val="16"/>
          <w:szCs w:val="14"/>
        </w:rPr>
        <w:t xml:space="preserve">unpatriotically or </w:t>
      </w:r>
      <w:r w:rsidRPr="007F2EC8">
        <w:rPr>
          <w:rFonts w:ascii="Century Gothic" w:hAnsi="Century Gothic"/>
          <w:sz w:val="16"/>
        </w:rPr>
        <w:t>immorally</w:t>
      </w:r>
      <w:r w:rsidRPr="007F2EC8">
        <w:rPr>
          <w:rFonts w:ascii="Century Gothic" w:hAnsi="Century Gothic"/>
          <w:sz w:val="16"/>
          <w:szCs w:val="14"/>
        </w:rPr>
        <w:t xml:space="preserve">if one wishes to be a patriot or moral. No principle of morality absolves one of behaving immorally simply to save one’s life or nation. There is a strict analogy here between adhering to moral principles for the sake of being moral, and adhering to Christian principles for the sake of being Christian. </w:t>
      </w:r>
      <w:r w:rsidRPr="007F2EC8">
        <w:rPr>
          <w:rFonts w:ascii="Century Gothic" w:hAnsi="Century Gothic"/>
          <w:sz w:val="16"/>
        </w:rPr>
        <w:t>The moral world contains pits and lions, but</w:t>
      </w:r>
      <w:r w:rsidRPr="007F2EC8">
        <w:rPr>
          <w:rFonts w:ascii="Century Gothic" w:hAnsi="Century Gothic"/>
          <w:sz w:val="24"/>
        </w:rPr>
        <w:t xml:space="preserve"> </w:t>
      </w:r>
      <w:r w:rsidRPr="007F2EC8">
        <w:rPr>
          <w:rStyle w:val="Strong"/>
          <w:rFonts w:ascii="Century Gothic" w:hAnsi="Century Gothic"/>
          <w:sz w:val="24"/>
          <w:u w:val="single"/>
        </w:rPr>
        <w:t>one looks always to the highest light. The ultimate test always harks back to the highest principle – recant or die</w:t>
      </w:r>
      <w:r w:rsidRPr="007F2EC8">
        <w:rPr>
          <w:rFonts w:ascii="Century Gothic" w:hAnsi="Century Gothic"/>
          <w:sz w:val="24"/>
        </w:rPr>
        <w:t xml:space="preserve">. </w:t>
      </w:r>
      <w:r w:rsidRPr="007F2EC8">
        <w:rPr>
          <w:rFonts w:ascii="Century Gothic" w:hAnsi="Century Gothic"/>
          <w:sz w:val="16"/>
          <w:szCs w:val="14"/>
        </w:rPr>
        <w:t>The ultimate test always harks back to the highest principle – recant or die – and</w:t>
      </w:r>
      <w:r w:rsidRPr="007F2EC8">
        <w:rPr>
          <w:rFonts w:ascii="Century Gothic" w:hAnsi="Century Gothic"/>
          <w:sz w:val="24"/>
          <w:szCs w:val="14"/>
        </w:rPr>
        <w:t xml:space="preserve"> </w:t>
      </w:r>
      <w:r w:rsidRPr="007F2EC8">
        <w:rPr>
          <w:rStyle w:val="Strong"/>
          <w:rFonts w:ascii="Century Gothic" w:hAnsi="Century Gothic"/>
          <w:sz w:val="24"/>
          <w:u w:val="single"/>
        </w:rPr>
        <w:t>it</w:t>
      </w:r>
      <w:r w:rsidRPr="007F2EC8">
        <w:rPr>
          <w:rFonts w:ascii="Century Gothic" w:hAnsi="Century Gothic"/>
          <w:sz w:val="24"/>
        </w:rPr>
        <w:t xml:space="preserve"> </w:t>
      </w:r>
      <w:r w:rsidRPr="007F2EC8">
        <w:rPr>
          <w:rStyle w:val="Strong"/>
          <w:rFonts w:ascii="Century Gothic" w:hAnsi="Century Gothic"/>
          <w:sz w:val="24"/>
          <w:u w:val="single"/>
        </w:rPr>
        <w:t>is pathetic to profess morality if one quits when the going gets rough</w:t>
      </w:r>
      <w:r w:rsidRPr="007F2EC8">
        <w:rPr>
          <w:rFonts w:ascii="Century Gothic" w:hAnsi="Century Gothic"/>
          <w:sz w:val="24"/>
        </w:rPr>
        <w:t>.</w:t>
      </w:r>
    </w:p>
    <w:p w14:paraId="3D43F938" w14:textId="5F4CDB9A" w:rsidR="003A7810" w:rsidRPr="00563F83" w:rsidRDefault="003A7810" w:rsidP="00563F83">
      <w:pPr>
        <w:rPr>
          <w:rFonts w:ascii="Century Gothic" w:hAnsi="Century Gothic"/>
          <w:b/>
        </w:rPr>
      </w:pPr>
      <w:r>
        <w:br w:type="column"/>
      </w:r>
      <w:r w:rsidR="00A1651A" w:rsidRPr="00563F83">
        <w:rPr>
          <w:rFonts w:ascii="Century Gothic" w:hAnsi="Century Gothic"/>
          <w:b/>
        </w:rPr>
        <w:t>And evaluation of ethics first is critical to policy making – this is especially true when dealing with economic policy</w:t>
      </w:r>
      <w:r w:rsidRPr="00563F83">
        <w:rPr>
          <w:rFonts w:ascii="Century Gothic" w:hAnsi="Century Gothic"/>
          <w:b/>
        </w:rPr>
        <w:t xml:space="preserve">. </w:t>
      </w:r>
    </w:p>
    <w:p w14:paraId="44090BF1" w14:textId="77777777" w:rsidR="00A1651A" w:rsidRDefault="00A1651A" w:rsidP="00A1651A">
      <w:pPr>
        <w:pStyle w:val="Cards"/>
      </w:pPr>
      <w:r w:rsidRPr="00664DBB">
        <w:rPr>
          <w:rStyle w:val="Author-Date"/>
        </w:rPr>
        <w:t>Pinstrup-Andersen, 2005</w:t>
      </w:r>
      <w:r>
        <w:t>. [Ethics and economic policy for the food system. General Sessions, 01-</w:t>
      </w:r>
    </w:p>
    <w:p w14:paraId="2A1BEBC0" w14:textId="77777777" w:rsidR="00A1651A" w:rsidRPr="00A1651A" w:rsidRDefault="00A1651A" w:rsidP="00A1651A">
      <w:pPr>
        <w:pStyle w:val="Cards"/>
        <w:rPr>
          <w:rFonts w:ascii="Century Gothic" w:hAnsi="Century Gothic"/>
          <w:sz w:val="16"/>
        </w:rPr>
      </w:pPr>
      <w:r w:rsidRPr="00A1651A">
        <w:rPr>
          <w:rFonts w:ascii="Century Gothic" w:hAnsi="Century Gothic"/>
          <w:sz w:val="16"/>
        </w:rPr>
        <w:t>DEC-05, American Journal of Agricultural Economics Ebsco Host.]</w:t>
      </w:r>
    </w:p>
    <w:p w14:paraId="0C2FFE5E" w14:textId="77777777" w:rsidR="00A1651A" w:rsidRPr="00A1651A" w:rsidRDefault="00A1651A" w:rsidP="00A1651A">
      <w:pPr>
        <w:autoSpaceDE w:val="0"/>
        <w:autoSpaceDN w:val="0"/>
        <w:adjustRightInd w:val="0"/>
        <w:rPr>
          <w:rFonts w:ascii="Century Gothic" w:hAnsi="Century Gothic" w:cs="Arial"/>
          <w:sz w:val="16"/>
          <w:szCs w:val="20"/>
        </w:rPr>
      </w:pPr>
    </w:p>
    <w:p w14:paraId="409BC433" w14:textId="2F6768B7" w:rsidR="00A1651A" w:rsidRPr="00A1651A" w:rsidRDefault="00A1651A" w:rsidP="00A1651A">
      <w:pPr>
        <w:pStyle w:val="Cards"/>
        <w:rPr>
          <w:rFonts w:ascii="Century Gothic" w:hAnsi="Century Gothic"/>
          <w:sz w:val="16"/>
        </w:rPr>
      </w:pPr>
      <w:r w:rsidRPr="00A1651A">
        <w:rPr>
          <w:rFonts w:ascii="Century Gothic" w:hAnsi="Century Gothic"/>
          <w:sz w:val="16"/>
        </w:rPr>
        <w:t>Economists seldom address ethical questions as they infringe on economic theory or economic</w:t>
      </w:r>
      <w:r>
        <w:rPr>
          <w:rFonts w:ascii="Century Gothic" w:hAnsi="Century Gothic"/>
          <w:sz w:val="16"/>
        </w:rPr>
        <w:t xml:space="preserve"> </w:t>
      </w:r>
      <w:r w:rsidRPr="00A1651A">
        <w:rPr>
          <w:rFonts w:ascii="Century Gothic" w:hAnsi="Century Gothic"/>
          <w:sz w:val="16"/>
        </w:rPr>
        <w:t>behavior. They (and I) find this subject complex and elusive in comparison with the relative precision and</w:t>
      </w:r>
      <w:r>
        <w:rPr>
          <w:rFonts w:ascii="Century Gothic" w:hAnsi="Century Gothic"/>
          <w:sz w:val="16"/>
        </w:rPr>
        <w:t xml:space="preserve"> </w:t>
      </w:r>
      <w:r w:rsidRPr="00A1651A">
        <w:rPr>
          <w:rFonts w:ascii="Century Gothic" w:hAnsi="Century Gothic"/>
          <w:sz w:val="16"/>
        </w:rPr>
        <w:t>objectivity of economic analysis. However, if ethics is influencing our analyses but ignored, is the precision and objectivity just an illusion? Are we in fact being normative when we claim to be positive or are we, as suggested by Gilbert</w:t>
      </w:r>
      <w:r>
        <w:rPr>
          <w:rFonts w:ascii="Century Gothic" w:hAnsi="Century Gothic"/>
          <w:sz w:val="16"/>
        </w:rPr>
        <w:t xml:space="preserve"> </w:t>
      </w:r>
      <w:r w:rsidRPr="00A1651A">
        <w:rPr>
          <w:rFonts w:ascii="Century Gothic" w:hAnsi="Century Gothic"/>
          <w:sz w:val="16"/>
        </w:rPr>
        <w:t>(p. xvi), ignoring social ethics and, as a consequence, contributing to a situation in which we know "the</w:t>
      </w:r>
      <w:r>
        <w:rPr>
          <w:rFonts w:ascii="Century Gothic" w:hAnsi="Century Gothic"/>
          <w:sz w:val="16"/>
        </w:rPr>
        <w:t xml:space="preserve"> </w:t>
      </w:r>
      <w:r w:rsidRPr="00A1651A">
        <w:rPr>
          <w:rFonts w:ascii="Century Gothic" w:hAnsi="Century Gothic"/>
          <w:sz w:val="16"/>
        </w:rPr>
        <w:t xml:space="preserve">price of everything and the value of nothing?" </w:t>
      </w:r>
      <w:r w:rsidRPr="00A1651A">
        <w:rPr>
          <w:rStyle w:val="DebateUnderline"/>
          <w:rFonts w:ascii="Century Gothic" w:hAnsi="Century Gothic"/>
          <w:sz w:val="16"/>
          <w:u w:val="none"/>
        </w:rPr>
        <w:t>The economists' focus on efficiency and the Pareto</w:t>
      </w:r>
      <w:r>
        <w:rPr>
          <w:rStyle w:val="DebateUnderline"/>
          <w:rFonts w:ascii="Century Gothic" w:hAnsi="Century Gothic"/>
          <w:sz w:val="16"/>
          <w:u w:val="none"/>
        </w:rPr>
        <w:t xml:space="preserve"> </w:t>
      </w:r>
      <w:r w:rsidRPr="00A1651A">
        <w:rPr>
          <w:rStyle w:val="DebateUnderline"/>
          <w:rFonts w:ascii="Century Gothic" w:hAnsi="Century Gothic"/>
          <w:sz w:val="16"/>
          <w:u w:val="none"/>
        </w:rPr>
        <w:t>Principle has made us less relevant to policy makers, whose main concerns are who gains, who</w:t>
      </w:r>
      <w:r>
        <w:rPr>
          <w:rStyle w:val="DebateUnderline"/>
          <w:rFonts w:ascii="Century Gothic" w:hAnsi="Century Gothic"/>
          <w:sz w:val="16"/>
          <w:u w:val="none"/>
        </w:rPr>
        <w:t xml:space="preserve"> </w:t>
      </w:r>
      <w:r w:rsidRPr="00A1651A">
        <w:rPr>
          <w:rStyle w:val="DebateUnderline"/>
          <w:rFonts w:ascii="Century Gothic" w:hAnsi="Century Gothic"/>
          <w:sz w:val="16"/>
          <w:u w:val="none"/>
        </w:rPr>
        <w:t>loses, by how much, and can or should the losers be compensated. By focusing on the</w:t>
      </w:r>
      <w:r>
        <w:rPr>
          <w:rStyle w:val="DebateUnderline"/>
          <w:rFonts w:ascii="Century Gothic" w:hAnsi="Century Gothic"/>
          <w:sz w:val="16"/>
          <w:u w:val="none"/>
        </w:rPr>
        <w:t xml:space="preserve"> </w:t>
      </w:r>
      <w:r w:rsidRPr="00A1651A">
        <w:rPr>
          <w:rStyle w:val="DebateUnderline"/>
          <w:rFonts w:ascii="Century Gothic" w:hAnsi="Century Gothic"/>
          <w:sz w:val="16"/>
          <w:u w:val="none"/>
        </w:rPr>
        <w:t>distribution of gains and losses and replacing the Pareto Principle with estimates of whether a big</w:t>
      </w:r>
      <w:r>
        <w:rPr>
          <w:rStyle w:val="DebateUnderline"/>
          <w:rFonts w:ascii="Century Gothic" w:hAnsi="Century Gothic"/>
          <w:sz w:val="16"/>
          <w:u w:val="none"/>
        </w:rPr>
        <w:t xml:space="preserve"> </w:t>
      </w:r>
      <w:r w:rsidRPr="00A1651A">
        <w:rPr>
          <w:rStyle w:val="DebateUnderline"/>
          <w:rFonts w:ascii="Century Gothic" w:hAnsi="Century Gothic"/>
          <w:sz w:val="16"/>
          <w:u w:val="none"/>
        </w:rPr>
        <w:t>enough economic surplus could be generated so that gainers could compensate losers, the socalled</w:t>
      </w:r>
      <w:r>
        <w:rPr>
          <w:rStyle w:val="DebateUnderline"/>
          <w:rFonts w:ascii="Century Gothic" w:hAnsi="Century Gothic"/>
          <w:sz w:val="16"/>
          <w:u w:val="none"/>
        </w:rPr>
        <w:t xml:space="preserve"> </w:t>
      </w:r>
      <w:r w:rsidRPr="00A1651A">
        <w:rPr>
          <w:rStyle w:val="DebateUnderline"/>
          <w:rFonts w:ascii="Century Gothic" w:hAnsi="Century Gothic"/>
          <w:sz w:val="16"/>
          <w:u w:val="none"/>
        </w:rPr>
        <w:t>new welfare economics (which is no longer new) was a step toward more relevancy for policy</w:t>
      </w:r>
      <w:r>
        <w:rPr>
          <w:rStyle w:val="DebateUnderline"/>
          <w:rFonts w:ascii="Century Gothic" w:hAnsi="Century Gothic"/>
          <w:sz w:val="16"/>
          <w:u w:val="none"/>
        </w:rPr>
        <w:t xml:space="preserve"> </w:t>
      </w:r>
      <w:r w:rsidRPr="00A1651A">
        <w:rPr>
          <w:rStyle w:val="DebateUnderline"/>
          <w:rFonts w:ascii="Century Gothic" w:hAnsi="Century Gothic"/>
          <w:sz w:val="16"/>
          <w:u w:val="none"/>
        </w:rPr>
        <w:t>makers</w:t>
      </w:r>
      <w:r w:rsidRPr="00A1651A">
        <w:rPr>
          <w:rFonts w:ascii="Century Gothic" w:hAnsi="Century Gothic"/>
          <w:sz w:val="16"/>
        </w:rPr>
        <w:t xml:space="preserve"> (Just, Hueth, and Schmitz). Another major step toward relevancy was made by the more recent</w:t>
      </w:r>
      <w:r>
        <w:rPr>
          <w:rFonts w:ascii="Century Gothic" w:hAnsi="Century Gothic"/>
          <w:sz w:val="16"/>
        </w:rPr>
        <w:t xml:space="preserve"> </w:t>
      </w:r>
      <w:r w:rsidRPr="00A1651A">
        <w:rPr>
          <w:rFonts w:ascii="Century Gothic" w:hAnsi="Century Gothic"/>
          <w:sz w:val="16"/>
        </w:rPr>
        <w:t>emphasis on political economy and institutional economics. But are we trading off scientific validity for</w:t>
      </w:r>
      <w:r>
        <w:rPr>
          <w:rFonts w:ascii="Century Gothic" w:hAnsi="Century Gothic"/>
          <w:sz w:val="16"/>
        </w:rPr>
        <w:t xml:space="preserve"> </w:t>
      </w:r>
      <w:r w:rsidRPr="00A1651A">
        <w:rPr>
          <w:rFonts w:ascii="Century Gothic" w:hAnsi="Century Gothic"/>
          <w:sz w:val="16"/>
        </w:rPr>
        <w:t>relevancy? Robbins (p. 9) seems to think so, when he states that "claims of welfare economics to be</w:t>
      </w:r>
      <w:r>
        <w:rPr>
          <w:rFonts w:ascii="Century Gothic" w:hAnsi="Century Gothic"/>
          <w:sz w:val="16"/>
        </w:rPr>
        <w:t xml:space="preserve"> </w:t>
      </w:r>
      <w:r w:rsidRPr="00A1651A">
        <w:rPr>
          <w:rFonts w:ascii="Century Gothic" w:hAnsi="Century Gothic"/>
          <w:sz w:val="16"/>
        </w:rPr>
        <w:t>scientific are highly dubious." But if Aristotle saw economics as a branch of ethics and Adam Smith was a moral philosopher, when did we, as implied by Stigler, replace ethics with precision and objectivity? Or, when did we as economists move away from philosophy toward statistics and engineering and are we on our way back to a more</w:t>
      </w:r>
    </w:p>
    <w:p w14:paraId="32C2B524" w14:textId="77777777" w:rsidR="00A1651A" w:rsidRPr="00A1651A" w:rsidRDefault="00A1651A" w:rsidP="00A1651A">
      <w:pPr>
        <w:pStyle w:val="Cards"/>
        <w:rPr>
          <w:rFonts w:ascii="Century Gothic" w:hAnsi="Century Gothic"/>
          <w:sz w:val="16"/>
        </w:rPr>
      </w:pPr>
      <w:r w:rsidRPr="00A1651A">
        <w:rPr>
          <w:rFonts w:ascii="Century Gothic" w:hAnsi="Century Gothic"/>
          <w:sz w:val="16"/>
        </w:rPr>
        <w:t>comprehensive political economy approach, in which both quantitative and qualitative variables are taken</w:t>
      </w:r>
    </w:p>
    <w:p w14:paraId="27109FD6" w14:textId="647B2CBC" w:rsidR="00A1651A" w:rsidRPr="00A1651A" w:rsidRDefault="00A1651A" w:rsidP="00A1651A">
      <w:pPr>
        <w:pStyle w:val="Cards"/>
        <w:rPr>
          <w:rFonts w:ascii="Century Gothic" w:hAnsi="Century Gothic"/>
          <w:sz w:val="16"/>
        </w:rPr>
      </w:pPr>
      <w:r w:rsidRPr="00A1651A">
        <w:rPr>
          <w:rFonts w:ascii="Century Gothic" w:hAnsi="Century Gothic"/>
          <w:sz w:val="16"/>
        </w:rPr>
        <w:t>into account? I believe we are. Does that make us less scientific, as argued by Robbins?</w:t>
      </w:r>
      <w:r>
        <w:rPr>
          <w:rFonts w:ascii="Century Gothic" w:hAnsi="Century Gothic"/>
          <w:sz w:val="16"/>
        </w:rPr>
        <w:t xml:space="preserve"> </w:t>
      </w:r>
      <w:r w:rsidRPr="00A1651A">
        <w:rPr>
          <w:rStyle w:val="DebateUnderline"/>
          <w:rFonts w:ascii="Century Gothic" w:hAnsi="Century Gothic"/>
          <w:b/>
          <w:sz w:val="24"/>
        </w:rPr>
        <w:t>I am not questioning whether the quantification of economic relationships is important. It is. In the case of food policy analysis, it is critically important that the causal relationship between policy options and expected impact on the population groups of interest is quantitatively estimated</w:t>
      </w:r>
      <w:r w:rsidRPr="00A1651A">
        <w:rPr>
          <w:rFonts w:ascii="Century Gothic" w:hAnsi="Century Gothic"/>
          <w:b/>
          <w:sz w:val="24"/>
        </w:rPr>
        <w:t xml:space="preserve">. </w:t>
      </w:r>
      <w:r w:rsidRPr="00A1651A">
        <w:rPr>
          <w:rFonts w:ascii="Century Gothic" w:hAnsi="Century Gothic"/>
          <w:sz w:val="16"/>
        </w:rPr>
        <w:t>But</w:t>
      </w:r>
      <w:r w:rsidRPr="00A1651A">
        <w:rPr>
          <w:rFonts w:ascii="Century Gothic" w:hAnsi="Century Gothic"/>
          <w:b/>
          <w:sz w:val="24"/>
        </w:rPr>
        <w:t xml:space="preserve"> </w:t>
      </w:r>
      <w:r w:rsidRPr="00A1651A">
        <w:rPr>
          <w:rStyle w:val="DebateUnderline"/>
          <w:rFonts w:ascii="Century Gothic" w:hAnsi="Century Gothic"/>
          <w:b/>
          <w:sz w:val="24"/>
        </w:rPr>
        <w:t>not at the expense of reality, context, and ethical considerations, much of which can be described only in qualitative terms. Economic analyses that ignore everything that cannot be quantified and included in our models are not likely to advance our understanding of economic and policy relationships</w:t>
      </w:r>
      <w:r w:rsidRPr="00A1651A">
        <w:rPr>
          <w:rFonts w:ascii="Century Gothic" w:hAnsi="Century Gothic"/>
          <w:b/>
          <w:sz w:val="24"/>
        </w:rPr>
        <w:t xml:space="preserve">. </w:t>
      </w:r>
      <w:r w:rsidRPr="00A1651A">
        <w:rPr>
          <w:rStyle w:val="DebateUnderline"/>
          <w:rFonts w:ascii="Century Gothic" w:hAnsi="Century Gothic"/>
          <w:b/>
          <w:sz w:val="24"/>
        </w:rPr>
        <w:t>Neither</w:t>
      </w:r>
      <w:r>
        <w:rPr>
          <w:rStyle w:val="DebateUnderline"/>
          <w:rFonts w:ascii="Century Gothic" w:hAnsi="Century Gothic"/>
          <w:sz w:val="16"/>
          <w:u w:val="none"/>
        </w:rPr>
        <w:t xml:space="preserve"> </w:t>
      </w:r>
      <w:r w:rsidRPr="00A1651A">
        <w:rPr>
          <w:rStyle w:val="DebateUnderline"/>
          <w:rFonts w:ascii="Century Gothic" w:hAnsi="Century Gothic"/>
          <w:b/>
          <w:sz w:val="24"/>
        </w:rPr>
        <w:t>will they be relevant for solving real world problems. The predictive ability is likely to be low and,</w:t>
      </w:r>
      <w:r>
        <w:rPr>
          <w:rStyle w:val="DebateUnderline"/>
          <w:rFonts w:ascii="Century Gothic" w:hAnsi="Century Gothic"/>
          <w:sz w:val="16"/>
          <w:u w:val="none"/>
        </w:rPr>
        <w:t xml:space="preserve"> </w:t>
      </w:r>
      <w:r w:rsidRPr="00A1651A">
        <w:rPr>
          <w:rStyle w:val="DebateUnderline"/>
          <w:rFonts w:ascii="Century Gothic" w:hAnsi="Century Gothic"/>
          <w:b/>
          <w:sz w:val="24"/>
        </w:rPr>
        <w:t>if the results are used by policy makers, the outcome may be different from what was expecte</w:t>
      </w:r>
      <w:r>
        <w:rPr>
          <w:rStyle w:val="DebateUnderline"/>
          <w:rFonts w:ascii="Century Gothic" w:hAnsi="Century Gothic"/>
          <w:b/>
          <w:sz w:val="24"/>
        </w:rPr>
        <w:t>d</w:t>
      </w:r>
      <w:r w:rsidRPr="00A1651A">
        <w:rPr>
          <w:rStyle w:val="DebateUnderline"/>
          <w:rFonts w:ascii="Century Gothic" w:hAnsi="Century Gothic"/>
          <w:b/>
          <w:sz w:val="24"/>
        </w:rPr>
        <w:t>.</w:t>
      </w:r>
      <w:r w:rsidRPr="00A1651A">
        <w:rPr>
          <w:rFonts w:ascii="Century Gothic" w:hAnsi="Century Gothic"/>
          <w:b/>
          <w:sz w:val="24"/>
          <w:szCs w:val="18"/>
        </w:rPr>
        <w:t xml:space="preserve"> </w:t>
      </w:r>
    </w:p>
    <w:p w14:paraId="47C25BFD" w14:textId="77777777" w:rsidR="007F2EC8" w:rsidRPr="000F0C30" w:rsidRDefault="007F2EC8" w:rsidP="007F2EC8">
      <w:pPr>
        <w:pStyle w:val="NoSpacing"/>
        <w:rPr>
          <w:rFonts w:ascii="Century Gothic" w:hAnsi="Century Gothic"/>
          <w:b/>
          <w:bCs/>
          <w:sz w:val="24"/>
          <w:szCs w:val="36"/>
        </w:rPr>
      </w:pPr>
    </w:p>
    <w:p w14:paraId="6CD9EE6A" w14:textId="77777777" w:rsidR="007F2EC8" w:rsidRDefault="007F2EC8" w:rsidP="007F2EC8">
      <w:pPr>
        <w:pStyle w:val="NoSpacing"/>
        <w:rPr>
          <w:rFonts w:ascii="Century Gothic" w:hAnsi="Century Gothic"/>
          <w:b/>
          <w:bCs/>
          <w:szCs w:val="36"/>
        </w:rPr>
      </w:pPr>
      <w:r>
        <w:rPr>
          <w:rFonts w:ascii="Century Gothic" w:hAnsi="Century Gothic"/>
          <w:b/>
          <w:bCs/>
          <w:szCs w:val="36"/>
        </w:rPr>
        <w:br w:type="column"/>
      </w:r>
    </w:p>
    <w:p w14:paraId="7F9C3B7C" w14:textId="77777777" w:rsidR="007F2EC8" w:rsidRPr="002F2B9E" w:rsidRDefault="007F2EC8" w:rsidP="007F2EC8">
      <w:pPr>
        <w:pStyle w:val="NoSpacing"/>
        <w:rPr>
          <w:rFonts w:ascii="Century Gothic" w:eastAsia="Times New Roman" w:hAnsi="Century Gothic" w:cs="Times New Roman"/>
          <w:b/>
          <w:sz w:val="24"/>
          <w:szCs w:val="70"/>
        </w:rPr>
      </w:pPr>
      <w:r w:rsidRPr="002F2B9E">
        <w:rPr>
          <w:rFonts w:ascii="Century Gothic" w:eastAsia="Times New Roman" w:hAnsi="Century Gothic" w:cs="Times New Roman"/>
          <w:b/>
          <w:sz w:val="24"/>
          <w:szCs w:val="70"/>
        </w:rPr>
        <w:t>The affirmative allows Cuba to develop a dependable system for data tracking and food distribution. This is a vital internal link to food security.</w:t>
      </w:r>
    </w:p>
    <w:p w14:paraId="27A3024E" w14:textId="77777777" w:rsidR="007F2EC8" w:rsidRPr="002F2B9E" w:rsidRDefault="007F2EC8" w:rsidP="007F2EC8">
      <w:pPr>
        <w:pStyle w:val="NoSpacing"/>
        <w:rPr>
          <w:rFonts w:ascii="Century Gothic" w:eastAsia="Times New Roman" w:hAnsi="Century Gothic" w:cs="Times New Roman"/>
          <w:b/>
          <w:sz w:val="24"/>
          <w:szCs w:val="70"/>
        </w:rPr>
      </w:pPr>
      <w:r w:rsidRPr="002F2B9E">
        <w:rPr>
          <w:rFonts w:ascii="Century Gothic" w:eastAsia="Times New Roman" w:hAnsi="Century Gothic" w:cs="Times New Roman"/>
          <w:b/>
          <w:sz w:val="24"/>
          <w:szCs w:val="70"/>
        </w:rPr>
        <w:t>Powell 04</w:t>
      </w:r>
    </w:p>
    <w:p w14:paraId="339C205C" w14:textId="77777777" w:rsidR="007F2EC8" w:rsidRPr="002F2B9E" w:rsidRDefault="007F2EC8" w:rsidP="002F2B9E">
      <w:pPr>
        <w:pStyle w:val="NoSpacing"/>
        <w:jc w:val="both"/>
        <w:rPr>
          <w:rFonts w:ascii="Century Gothic" w:eastAsia="Times New Roman" w:hAnsi="Century Gothic" w:cs="Times New Roman"/>
          <w:sz w:val="16"/>
          <w:szCs w:val="28"/>
        </w:rPr>
      </w:pPr>
      <w:r w:rsidRPr="002F2B9E">
        <w:rPr>
          <w:rFonts w:ascii="Century Gothic" w:eastAsia="Times New Roman" w:hAnsi="Century Gothic" w:cs="Times New Roman"/>
          <w:sz w:val="16"/>
          <w:szCs w:val="70"/>
        </w:rPr>
        <w:t xml:space="preserve">C o m m i s s i o n f o r A s s i s t a n c e t o a F r e e C u b a </w:t>
      </w:r>
      <w:r w:rsidRPr="002F2B9E">
        <w:rPr>
          <w:rFonts w:ascii="Century Gothic" w:eastAsia="Times New Roman" w:hAnsi="Century Gothic" w:cs="Times New Roman"/>
          <w:sz w:val="16"/>
          <w:szCs w:val="56"/>
        </w:rPr>
        <w:t xml:space="preserve">R e p o r t t o t h e P r e s i d e n t </w:t>
      </w:r>
      <w:r w:rsidRPr="002F2B9E">
        <w:rPr>
          <w:rFonts w:ascii="Century Gothic" w:eastAsia="Times New Roman" w:hAnsi="Century Gothic" w:cs="Times New Roman"/>
          <w:sz w:val="16"/>
          <w:szCs w:val="48"/>
        </w:rPr>
        <w:t xml:space="preserve">M a y 2 0 0 4 </w:t>
      </w:r>
      <w:r w:rsidRPr="002F2B9E">
        <w:rPr>
          <w:rFonts w:ascii="Century Gothic" w:eastAsia="Times New Roman" w:hAnsi="Century Gothic" w:cs="Times New Roman"/>
          <w:sz w:val="16"/>
          <w:szCs w:val="36"/>
        </w:rPr>
        <w:t xml:space="preserve">C o l i n L . P o w e l l S e c r e t a r y o f S t a t e C h a i r m a n </w:t>
      </w:r>
      <w:r w:rsidRPr="002F2B9E">
        <w:rPr>
          <w:rFonts w:ascii="Century Gothic" w:eastAsia="Times New Roman" w:hAnsi="Century Gothic" w:cs="Times New Roman"/>
          <w:sz w:val="16"/>
          <w:szCs w:val="28"/>
        </w:rPr>
        <w:t xml:space="preserve">http://www.latinamericanstudies.org/us-cuba/assistance-to-a-free-cuba.pdf  </w:t>
      </w:r>
    </w:p>
    <w:p w14:paraId="079241D7" w14:textId="77777777" w:rsidR="007F2EC8" w:rsidRPr="00991330" w:rsidRDefault="007F2EC8" w:rsidP="007F2EC8">
      <w:pPr>
        <w:pStyle w:val="NoSpacing"/>
        <w:rPr>
          <w:rFonts w:ascii="Century Gothic" w:hAnsi="Century Gothic"/>
        </w:rPr>
      </w:pPr>
      <w:r w:rsidRPr="00991330">
        <w:rPr>
          <w:rFonts w:ascii="Century Gothic" w:eastAsia="Times New Roman" w:hAnsi="Century Gothic" w:cs="Times New Roman"/>
          <w:b/>
          <w:szCs w:val="28"/>
          <w:u w:val="single"/>
        </w:rPr>
        <w:t>Techn</w:t>
      </w:r>
      <w:r>
        <w:rPr>
          <w:rFonts w:ascii="Century Gothic" w:eastAsia="Times New Roman" w:hAnsi="Century Gothic" w:cs="Times New Roman"/>
          <w:b/>
          <w:szCs w:val="28"/>
          <w:u w:val="single"/>
        </w:rPr>
        <w:t>ical assistance should be a ke</w:t>
      </w:r>
      <w:r w:rsidRPr="00991330">
        <w:rPr>
          <w:rFonts w:ascii="Century Gothic" w:eastAsia="Times New Roman" w:hAnsi="Century Gothic" w:cs="Times New Roman"/>
          <w:b/>
          <w:szCs w:val="28"/>
          <w:u w:val="single"/>
        </w:rPr>
        <w:t>y component in assisting Cuba</w:t>
      </w:r>
      <w:r w:rsidRPr="00991330">
        <w:rPr>
          <w:rFonts w:ascii="Century Gothic" w:eastAsia="Times New Roman" w:hAnsi="Century Gothic" w:cs="Times New Roman"/>
          <w:sz w:val="16"/>
          <w:szCs w:val="28"/>
        </w:rPr>
        <w:t xml:space="preserve">’s  transition to a market econom y . For  example, the use of technology could  m odernize Cuba’s food safety system.  </w:t>
      </w:r>
      <w:r w:rsidRPr="00991330">
        <w:rPr>
          <w:rFonts w:ascii="Century Gothic" w:eastAsia="Times New Roman" w:hAnsi="Century Gothic" w:cs="Times New Roman"/>
          <w:b/>
          <w:szCs w:val="28"/>
          <w:u w:val="single"/>
        </w:rPr>
        <w:t>The c</w:t>
      </w:r>
      <w:r>
        <w:rPr>
          <w:rFonts w:ascii="Century Gothic" w:eastAsia="Times New Roman" w:hAnsi="Century Gothic" w:cs="Times New Roman"/>
          <w:b/>
          <w:szCs w:val="28"/>
          <w:u w:val="single"/>
        </w:rPr>
        <w:t>ountry’s agricultural producti</w:t>
      </w:r>
      <w:r w:rsidRPr="00991330">
        <w:rPr>
          <w:rFonts w:ascii="Century Gothic" w:eastAsia="Times New Roman" w:hAnsi="Century Gothic" w:cs="Times New Roman"/>
          <w:b/>
          <w:szCs w:val="28"/>
          <w:u w:val="single"/>
        </w:rPr>
        <w:t>on  system and processing facilities need updating  to give Cuba the  chan</w:t>
      </w:r>
      <w:r>
        <w:rPr>
          <w:rFonts w:ascii="Century Gothic" w:eastAsia="Times New Roman" w:hAnsi="Century Gothic" w:cs="Times New Roman"/>
          <w:b/>
          <w:szCs w:val="28"/>
          <w:u w:val="single"/>
        </w:rPr>
        <w:t>ce to achieve  global and hemi</w:t>
      </w:r>
      <w:r w:rsidRPr="00991330">
        <w:rPr>
          <w:rFonts w:ascii="Century Gothic" w:eastAsia="Times New Roman" w:hAnsi="Century Gothic" w:cs="Times New Roman"/>
          <w:b/>
          <w:szCs w:val="28"/>
          <w:u w:val="single"/>
        </w:rPr>
        <w:t>spheric standards</w:t>
      </w:r>
      <w:r w:rsidRPr="00991330">
        <w:rPr>
          <w:rFonts w:ascii="Century Gothic" w:eastAsia="Times New Roman" w:hAnsi="Century Gothic" w:cs="Times New Roman"/>
          <w:sz w:val="16"/>
          <w:szCs w:val="28"/>
        </w:rPr>
        <w:t xml:space="preserve">. Cuba ’s food security can be strengthened by  providing a free Cub a access to the U. S. land-grant system of colleges and  universit ies. Such partnershi ps coul d help Cuba m o ve  from a co mmand-driven  system to one that is m o re in tune  with market econom ies. Additional on-the- ground assessm e nt may be needed, incl uding a thorough exam ination of: the  anim al and plant disease situation; exis ting Cuban statistical capabilities; and the  current status of the Cuban agricu ltural sector, its markets, and its  educational/training system. </w:t>
      </w:r>
      <w:r w:rsidRPr="00991330">
        <w:rPr>
          <w:rFonts w:ascii="Century Gothic" w:eastAsia="Times New Roman" w:hAnsi="Century Gothic" w:cs="Times New Roman"/>
          <w:b/>
          <w:szCs w:val="28"/>
          <w:u w:val="single"/>
        </w:rPr>
        <w:t xml:space="preserve"> A vital factor in addressing Cuba’s  food security would b</w:t>
      </w:r>
      <w:r>
        <w:rPr>
          <w:rFonts w:ascii="Century Gothic" w:eastAsia="Times New Roman" w:hAnsi="Century Gothic" w:cs="Times New Roman"/>
          <w:b/>
          <w:szCs w:val="28"/>
          <w:u w:val="single"/>
        </w:rPr>
        <w:t>e the ability to  collect rele</w:t>
      </w:r>
      <w:r w:rsidRPr="00991330">
        <w:rPr>
          <w:rFonts w:ascii="Century Gothic" w:eastAsia="Times New Roman" w:hAnsi="Century Gothic" w:cs="Times New Roman"/>
          <w:b/>
          <w:szCs w:val="28"/>
          <w:u w:val="single"/>
        </w:rPr>
        <w:t>vant and a</w:t>
      </w:r>
      <w:r>
        <w:rPr>
          <w:rFonts w:ascii="Century Gothic" w:eastAsia="Times New Roman" w:hAnsi="Century Gothic" w:cs="Times New Roman"/>
          <w:b/>
          <w:szCs w:val="28"/>
          <w:u w:val="single"/>
        </w:rPr>
        <w:t>ccurate data and  to dissemi</w:t>
      </w:r>
      <w:r w:rsidRPr="00991330">
        <w:rPr>
          <w:rFonts w:ascii="Century Gothic" w:eastAsia="Times New Roman" w:hAnsi="Century Gothic" w:cs="Times New Roman"/>
          <w:b/>
          <w:szCs w:val="28"/>
          <w:u w:val="single"/>
        </w:rPr>
        <w:t>nate it in a timely fashion.  Provided th</w:t>
      </w:r>
      <w:r>
        <w:rPr>
          <w:rFonts w:ascii="Century Gothic" w:eastAsia="Times New Roman" w:hAnsi="Century Gothic" w:cs="Times New Roman"/>
          <w:b/>
          <w:szCs w:val="28"/>
          <w:u w:val="single"/>
        </w:rPr>
        <w:t>at there is technical assistan</w:t>
      </w:r>
      <w:r w:rsidRPr="00991330">
        <w:rPr>
          <w:rFonts w:ascii="Century Gothic" w:eastAsia="Times New Roman" w:hAnsi="Century Gothic" w:cs="Times New Roman"/>
          <w:b/>
          <w:szCs w:val="28"/>
          <w:u w:val="single"/>
        </w:rPr>
        <w:t>ce, Cuba would be able to develop a dependabl</w:t>
      </w:r>
      <w:r>
        <w:rPr>
          <w:rFonts w:ascii="Century Gothic" w:eastAsia="Times New Roman" w:hAnsi="Century Gothic" w:cs="Times New Roman"/>
          <w:b/>
          <w:szCs w:val="28"/>
          <w:u w:val="single"/>
        </w:rPr>
        <w:t>e system of agricultural statistics, market inform</w:t>
      </w:r>
      <w:r w:rsidRPr="00991330">
        <w:rPr>
          <w:rFonts w:ascii="Century Gothic" w:eastAsia="Times New Roman" w:hAnsi="Century Gothic" w:cs="Times New Roman"/>
          <w:b/>
          <w:szCs w:val="28"/>
          <w:u w:val="single"/>
        </w:rPr>
        <w:t>ation, and market  analysis</w:t>
      </w:r>
      <w:r w:rsidRPr="00991330">
        <w:rPr>
          <w:rFonts w:ascii="Century Gothic" w:eastAsia="Times New Roman" w:hAnsi="Century Gothic" w:cs="Times New Roman"/>
          <w:sz w:val="16"/>
          <w:szCs w:val="28"/>
        </w:rPr>
        <w:t xml:space="preserve"> geared specifically to a market-driven econom y. </w:t>
      </w:r>
      <w:r>
        <w:rPr>
          <w:rFonts w:ascii="Century Gothic" w:eastAsia="Times New Roman" w:hAnsi="Century Gothic" w:cs="Times New Roman"/>
          <w:b/>
          <w:szCs w:val="28"/>
          <w:u w:val="single"/>
        </w:rPr>
        <w:t>Components of such a  program mi</w:t>
      </w:r>
      <w:r w:rsidRPr="00991330">
        <w:rPr>
          <w:rFonts w:ascii="Century Gothic" w:eastAsia="Times New Roman" w:hAnsi="Century Gothic" w:cs="Times New Roman"/>
          <w:b/>
          <w:szCs w:val="28"/>
          <w:u w:val="single"/>
        </w:rPr>
        <w:t>ght include</w:t>
      </w:r>
      <w:r w:rsidRPr="00991330">
        <w:rPr>
          <w:rFonts w:ascii="Century Gothic" w:eastAsia="Times New Roman" w:hAnsi="Century Gothic" w:cs="Times New Roman"/>
          <w:sz w:val="16"/>
          <w:szCs w:val="28"/>
        </w:rPr>
        <w:t xml:space="preserve"> the following:  </w:t>
      </w:r>
      <w:r w:rsidRPr="00991330">
        <w:rPr>
          <w:rFonts w:ascii="新細明體" w:eastAsia="新細明體" w:hAnsi="新細明體" w:cs="新細明體" w:hint="eastAsia"/>
          <w:sz w:val="16"/>
          <w:szCs w:val="28"/>
        </w:rPr>
        <w:t>ƒ</w:t>
      </w:r>
      <w:r w:rsidRPr="00991330">
        <w:rPr>
          <w:rFonts w:ascii="Century Gothic" w:eastAsia="Times New Roman" w:hAnsi="Century Gothic" w:cs="Times New Roman"/>
          <w:sz w:val="16"/>
          <w:szCs w:val="28"/>
        </w:rPr>
        <w:t xml:space="preserve">  Assessm e nts of the quality of inform ation  available for market analysis and the  capacity of relevant institutions;  </w:t>
      </w:r>
      <w:r w:rsidRPr="00991330">
        <w:rPr>
          <w:rFonts w:ascii="新細明體" w:eastAsia="新細明體" w:hAnsi="新細明體" w:cs="新細明體" w:hint="eastAsia"/>
          <w:sz w:val="16"/>
          <w:szCs w:val="28"/>
        </w:rPr>
        <w:t>ƒ</w:t>
      </w:r>
      <w:r w:rsidRPr="00991330">
        <w:rPr>
          <w:rFonts w:ascii="Century Gothic" w:eastAsia="Times New Roman" w:hAnsi="Century Gothic" w:cs="Times New Roman"/>
          <w:sz w:val="16"/>
          <w:szCs w:val="28"/>
        </w:rPr>
        <w:t xml:space="preserve">  Guidance in assem b ling and evaluating  dat a on key comm odity markets;  </w:t>
      </w:r>
      <w:r w:rsidRPr="00991330">
        <w:rPr>
          <w:rFonts w:ascii="新細明體" w:eastAsia="新細明體" w:hAnsi="新細明體" w:cs="新細明體" w:hint="eastAsia"/>
          <w:sz w:val="16"/>
          <w:szCs w:val="28"/>
        </w:rPr>
        <w:t>ƒ</w:t>
      </w:r>
      <w:r w:rsidRPr="00991330">
        <w:rPr>
          <w:rFonts w:ascii="Century Gothic" w:eastAsia="Times New Roman" w:hAnsi="Century Gothic" w:cs="Times New Roman"/>
          <w:sz w:val="16"/>
          <w:szCs w:val="28"/>
        </w:rPr>
        <w:t xml:space="preserve">  Training and assistance in conducting shor t-term market analysis and m e dium - term forecasts for key co mm od ities;  </w:t>
      </w:r>
      <w:r w:rsidRPr="00991330">
        <w:rPr>
          <w:rFonts w:ascii="新細明體" w:eastAsia="新細明體" w:hAnsi="新細明體" w:cs="新細明體" w:hint="eastAsia"/>
          <w:sz w:val="16"/>
          <w:szCs w:val="28"/>
        </w:rPr>
        <w:t>ƒ</w:t>
      </w:r>
      <w:r w:rsidRPr="00991330">
        <w:rPr>
          <w:rFonts w:ascii="Century Gothic" w:eastAsia="Times New Roman" w:hAnsi="Century Gothic" w:cs="Times New Roman"/>
          <w:sz w:val="16"/>
          <w:szCs w:val="28"/>
        </w:rPr>
        <w:t xml:space="preserve">  Assistance to establish system s that  effectively dissem i nate inform ation and  analysis (including publications, e-publications, and websites);  </w:t>
      </w:r>
      <w:r w:rsidRPr="00991330">
        <w:rPr>
          <w:rFonts w:ascii="新細明體" w:eastAsia="新細明體" w:hAnsi="新細明體" w:cs="新細明體" w:hint="eastAsia"/>
          <w:sz w:val="16"/>
          <w:szCs w:val="28"/>
        </w:rPr>
        <w:t>ƒ</w:t>
      </w:r>
      <w:r w:rsidRPr="00991330">
        <w:rPr>
          <w:rFonts w:ascii="Century Gothic" w:eastAsia="Times New Roman" w:hAnsi="Century Gothic" w:cs="Times New Roman"/>
          <w:sz w:val="16"/>
          <w:szCs w:val="28"/>
        </w:rPr>
        <w:t xml:space="preserve">  Collaborative analysis of trade or po licy issues of mutual interest; and  </w:t>
      </w:r>
      <w:r w:rsidRPr="00991330">
        <w:rPr>
          <w:rFonts w:ascii="新細明體" w:eastAsia="新細明體" w:hAnsi="新細明體" w:cs="新細明體" w:hint="eastAsia"/>
          <w:sz w:val="16"/>
          <w:szCs w:val="28"/>
        </w:rPr>
        <w:t>ƒ</w:t>
      </w:r>
      <w:r w:rsidRPr="00991330">
        <w:rPr>
          <w:rFonts w:ascii="Century Gothic" w:eastAsia="Times New Roman" w:hAnsi="Century Gothic" w:cs="Times New Roman"/>
          <w:sz w:val="16"/>
          <w:szCs w:val="28"/>
        </w:rPr>
        <w:t xml:space="preserve">  </w:t>
      </w:r>
      <w:r>
        <w:rPr>
          <w:rFonts w:ascii="Century Gothic" w:eastAsia="Times New Roman" w:hAnsi="Century Gothic" w:cs="Times New Roman"/>
          <w:b/>
          <w:szCs w:val="28"/>
          <w:u w:val="single"/>
        </w:rPr>
        <w:t>Provision of personal computers and  Internet access facilities to Cuban individual</w:t>
      </w:r>
      <w:r w:rsidRPr="00991330">
        <w:rPr>
          <w:rFonts w:ascii="Century Gothic" w:eastAsia="Times New Roman" w:hAnsi="Century Gothic" w:cs="Times New Roman"/>
          <w:b/>
          <w:szCs w:val="28"/>
          <w:u w:val="single"/>
        </w:rPr>
        <w:t xml:space="preserve">s </w:t>
      </w:r>
      <w:r w:rsidRPr="00991330">
        <w:rPr>
          <w:rFonts w:ascii="Century Gothic" w:eastAsia="Times New Roman" w:hAnsi="Century Gothic" w:cs="Times New Roman"/>
          <w:sz w:val="16"/>
          <w:szCs w:val="28"/>
        </w:rPr>
        <w:t xml:space="preserve">and organizations invol ved in the food and agricult ure produc tion  and m a rketing process.  Direct nutritional </w:t>
      </w:r>
      <w:r w:rsidRPr="00991330">
        <w:rPr>
          <w:rFonts w:ascii="Century Gothic" w:eastAsia="Times New Roman" w:hAnsi="Century Gothic" w:cs="Times New Roman"/>
          <w:b/>
          <w:szCs w:val="28"/>
          <w:u w:val="single"/>
        </w:rPr>
        <w:t>technical assistance support could help the transition  government set up logistics and stock control system s for the centralized food  banks, helping ensure the delivery of healthful meals.</w:t>
      </w:r>
      <w:r w:rsidRPr="00991330">
        <w:rPr>
          <w:rFonts w:ascii="Century Gothic" w:eastAsia="Times New Roman" w:hAnsi="Century Gothic" w:cs="Times New Roman"/>
          <w:sz w:val="16"/>
          <w:szCs w:val="28"/>
        </w:rPr>
        <w:t xml:space="preserve"> </w:t>
      </w:r>
      <w:r w:rsidRPr="00991330">
        <w:rPr>
          <w:rFonts w:ascii="Century Gothic" w:eastAsia="Times New Roman" w:hAnsi="Century Gothic" w:cs="Times New Roman"/>
          <w:b/>
          <w:szCs w:val="28"/>
          <w:u w:val="single"/>
        </w:rPr>
        <w:t>Technical assistance should  support co</w:t>
      </w:r>
      <w:r>
        <w:rPr>
          <w:rFonts w:ascii="Century Gothic" w:eastAsia="Times New Roman" w:hAnsi="Century Gothic" w:cs="Times New Roman"/>
          <w:b/>
          <w:szCs w:val="28"/>
          <w:u w:val="single"/>
        </w:rPr>
        <w:t>mmodity assistance programs th</w:t>
      </w:r>
      <w:r w:rsidRPr="00991330">
        <w:rPr>
          <w:rFonts w:ascii="Century Gothic" w:eastAsia="Times New Roman" w:hAnsi="Century Gothic" w:cs="Times New Roman"/>
          <w:b/>
          <w:szCs w:val="28"/>
          <w:u w:val="single"/>
        </w:rPr>
        <w:t>at supplement the diets of program participants with nutritious foods.  Public aw</w:t>
      </w:r>
      <w:r>
        <w:rPr>
          <w:rFonts w:ascii="Century Gothic" w:eastAsia="Times New Roman" w:hAnsi="Century Gothic" w:cs="Times New Roman"/>
          <w:b/>
          <w:szCs w:val="28"/>
          <w:u w:val="single"/>
        </w:rPr>
        <w:t>areness initiatives should incl</w:t>
      </w:r>
      <w:r w:rsidRPr="00991330">
        <w:rPr>
          <w:rFonts w:ascii="Century Gothic" w:eastAsia="Times New Roman" w:hAnsi="Century Gothic" w:cs="Times New Roman"/>
          <w:b/>
          <w:szCs w:val="28"/>
          <w:u w:val="single"/>
        </w:rPr>
        <w:t>ude help to establish educational  program s reg</w:t>
      </w:r>
      <w:r>
        <w:rPr>
          <w:rFonts w:ascii="Century Gothic" w:eastAsia="Times New Roman" w:hAnsi="Century Gothic" w:cs="Times New Roman"/>
          <w:b/>
          <w:szCs w:val="28"/>
          <w:u w:val="single"/>
        </w:rPr>
        <w:t>arding t h e link between nutritional meals and heal</w:t>
      </w:r>
      <w:r w:rsidRPr="00991330">
        <w:rPr>
          <w:rFonts w:ascii="Century Gothic" w:eastAsia="Times New Roman" w:hAnsi="Century Gothic" w:cs="Times New Roman"/>
          <w:b/>
          <w:szCs w:val="28"/>
          <w:u w:val="single"/>
        </w:rPr>
        <w:t xml:space="preserve">th. Assistance  could be </w:t>
      </w:r>
      <w:r>
        <w:rPr>
          <w:rFonts w:ascii="Century Gothic" w:eastAsia="Times New Roman" w:hAnsi="Century Gothic" w:cs="Times New Roman"/>
          <w:b/>
          <w:szCs w:val="28"/>
          <w:u w:val="single"/>
        </w:rPr>
        <w:t>provided to assist social marke</w:t>
      </w:r>
      <w:r w:rsidRPr="00991330">
        <w:rPr>
          <w:rFonts w:ascii="Century Gothic" w:eastAsia="Times New Roman" w:hAnsi="Century Gothic" w:cs="Times New Roman"/>
          <w:b/>
          <w:szCs w:val="28"/>
          <w:u w:val="single"/>
        </w:rPr>
        <w:t>ting to better in</w:t>
      </w:r>
      <w:r>
        <w:rPr>
          <w:rFonts w:ascii="Century Gothic" w:eastAsia="Times New Roman" w:hAnsi="Century Gothic" w:cs="Times New Roman"/>
          <w:b/>
          <w:szCs w:val="28"/>
          <w:u w:val="single"/>
        </w:rPr>
        <w:t>form the Cuban public of  nutri</w:t>
      </w:r>
      <w:r w:rsidRPr="00991330">
        <w:rPr>
          <w:rFonts w:ascii="Century Gothic" w:eastAsia="Times New Roman" w:hAnsi="Century Gothic" w:cs="Times New Roman"/>
          <w:b/>
          <w:szCs w:val="28"/>
          <w:u w:val="single"/>
        </w:rPr>
        <w:t>ti</w:t>
      </w:r>
      <w:r>
        <w:rPr>
          <w:rFonts w:ascii="Century Gothic" w:eastAsia="Times New Roman" w:hAnsi="Century Gothic" w:cs="Times New Roman"/>
          <w:b/>
          <w:szCs w:val="28"/>
          <w:u w:val="single"/>
        </w:rPr>
        <w:t>onal feeding and education prog</w:t>
      </w:r>
      <w:r w:rsidRPr="00991330">
        <w:rPr>
          <w:rFonts w:ascii="Century Gothic" w:eastAsia="Times New Roman" w:hAnsi="Century Gothic" w:cs="Times New Roman"/>
          <w:b/>
          <w:szCs w:val="28"/>
          <w:u w:val="single"/>
        </w:rPr>
        <w:t>ra</w:t>
      </w:r>
      <w:r>
        <w:rPr>
          <w:rFonts w:ascii="Century Gothic" w:eastAsia="Times New Roman" w:hAnsi="Century Gothic" w:cs="Times New Roman"/>
          <w:b/>
          <w:szCs w:val="28"/>
          <w:u w:val="single"/>
        </w:rPr>
        <w:t>m s and to encourage broad publi</w:t>
      </w:r>
      <w:r w:rsidRPr="00991330">
        <w:rPr>
          <w:rFonts w:ascii="Century Gothic" w:eastAsia="Times New Roman" w:hAnsi="Century Gothic" w:cs="Times New Roman"/>
          <w:b/>
          <w:szCs w:val="28"/>
          <w:u w:val="single"/>
        </w:rPr>
        <w:t>c  participation.</w:t>
      </w:r>
      <w:r w:rsidRPr="00991330">
        <w:rPr>
          <w:rFonts w:ascii="Century Gothic" w:eastAsia="Times New Roman" w:hAnsi="Century Gothic" w:cs="Times New Roman"/>
          <w:szCs w:val="28"/>
        </w:rPr>
        <w:t xml:space="preserve">   </w:t>
      </w:r>
      <w:r w:rsidRPr="00991330">
        <w:rPr>
          <w:rFonts w:ascii="Century Gothic" w:hAnsi="Century Gothic"/>
        </w:rPr>
        <w:t xml:space="preserve"> </w:t>
      </w:r>
    </w:p>
    <w:p w14:paraId="42283A86" w14:textId="1623F00F" w:rsidR="00585F01" w:rsidRPr="00563F83" w:rsidRDefault="007F2EC8" w:rsidP="00563F83">
      <w:pPr>
        <w:rPr>
          <w:rFonts w:ascii="Century Gothic" w:hAnsi="Century Gothic"/>
          <w:b/>
        </w:rPr>
      </w:pPr>
      <w:r>
        <w:br w:type="column"/>
      </w:r>
      <w:r w:rsidRPr="00563F83">
        <w:rPr>
          <w:rFonts w:ascii="Century Gothic" w:hAnsi="Century Gothic"/>
          <w:b/>
        </w:rPr>
        <w:t>Contention 2</w:t>
      </w:r>
      <w:r w:rsidR="00585F01" w:rsidRPr="00563F83">
        <w:rPr>
          <w:rFonts w:ascii="Century Gothic" w:hAnsi="Century Gothic"/>
          <w:b/>
        </w:rPr>
        <w:t xml:space="preserve"> – Solvency </w:t>
      </w:r>
    </w:p>
    <w:p w14:paraId="1C5A0445" w14:textId="77777777" w:rsidR="00585F01" w:rsidRPr="00563F83" w:rsidRDefault="00585F01" w:rsidP="00563F83">
      <w:pPr>
        <w:rPr>
          <w:rFonts w:ascii="Century Gothic" w:hAnsi="Century Gothic"/>
          <w:b/>
        </w:rPr>
      </w:pPr>
      <w:r w:rsidRPr="00563F83">
        <w:rPr>
          <w:rFonts w:ascii="Century Gothic" w:hAnsi="Century Gothic"/>
          <w:b/>
        </w:rPr>
        <w:t xml:space="preserve">The plan demonstrates US government commitment to information flow. </w:t>
      </w:r>
    </w:p>
    <w:p w14:paraId="44627986" w14:textId="77777777" w:rsidR="007F11FA" w:rsidRPr="00563F83" w:rsidRDefault="007F11FA" w:rsidP="00563F83">
      <w:pPr>
        <w:rPr>
          <w:rFonts w:ascii="Century Gothic" w:hAnsi="Century Gothic"/>
          <w:b/>
        </w:rPr>
      </w:pPr>
      <w:r w:rsidRPr="00563F83">
        <w:rPr>
          <w:rFonts w:ascii="Century Gothic" w:hAnsi="Century Gothic"/>
          <w:b/>
        </w:rPr>
        <w:t>Pascual and Huddleson 09</w:t>
      </w:r>
    </w:p>
    <w:p w14:paraId="10DCD4D6" w14:textId="77777777" w:rsidR="007F11FA" w:rsidRPr="007F11FA" w:rsidRDefault="007F11FA" w:rsidP="007F11FA">
      <w:pPr>
        <w:rPr>
          <w:rFonts w:ascii="Century Gothic" w:hAnsi="Century Gothic"/>
          <w:sz w:val="16"/>
        </w:rPr>
      </w:pPr>
      <w:r w:rsidRPr="00C5134E">
        <w:rPr>
          <w:rFonts w:ascii="Century Gothic" w:eastAsia="Times New Roman" w:hAnsi="Century Gothic" w:cs="Times New Roman"/>
          <w:sz w:val="16"/>
          <w:szCs w:val="20"/>
        </w:rPr>
        <w:t xml:space="preserve">Carlos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p</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ascual</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Vice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p</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resident and Director of Foreign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p</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olicy</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The Brookings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i</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nstitution</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v</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icki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h</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uddleston</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Visiting Fellow</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The Brookings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i</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nstitution</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60"/>
        </w:rPr>
        <w:t>CUBA:</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 xml:space="preserve">A New </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p</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 xml:space="preserve">olicy of </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 xml:space="preserve">Critical and Constructive </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Engagement</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rPr>
        <w:t>April 2009</w:t>
      </w:r>
      <w:r w:rsidRPr="007F11FA">
        <w:rPr>
          <w:rFonts w:ascii="Century Gothic" w:eastAsia="Times New Roman" w:hAnsi="Century Gothic" w:cs="Times New Roman"/>
          <w:sz w:val="16"/>
        </w:rPr>
        <w:t xml:space="preserve"> </w:t>
      </w:r>
      <w:r w:rsidRPr="007F11FA">
        <w:rPr>
          <w:rFonts w:ascii="Century Gothic" w:hAnsi="Century Gothic"/>
          <w:sz w:val="16"/>
        </w:rPr>
        <w:t xml:space="preserve"> http://www2.fiu.edu/~ipor/cuba-t/BrookingsCubaReport-English.pdf</w:t>
      </w:r>
    </w:p>
    <w:p w14:paraId="02DDD057" w14:textId="77777777" w:rsidR="007F11FA" w:rsidRPr="007F11FA" w:rsidRDefault="007F11FA" w:rsidP="007F11FA">
      <w:pPr>
        <w:rPr>
          <w:rFonts w:ascii="Century Gothic" w:hAnsi="Century Gothic"/>
        </w:rPr>
      </w:pPr>
      <w:r w:rsidRPr="00585F01">
        <w:rPr>
          <w:rFonts w:ascii="Century Gothic" w:eastAsia="Times New Roman" w:hAnsi="Century Gothic" w:cs="Times New Roman"/>
          <w:sz w:val="16"/>
          <w:szCs w:val="22"/>
        </w:rPr>
        <w:t>The aforementioned initiatives are non-controver - sial and widely supported by the American public.  More controversial—although still</w:t>
      </w:r>
      <w:r w:rsidRPr="00C5134E">
        <w:rPr>
          <w:rFonts w:ascii="Century Gothic" w:eastAsia="Times New Roman" w:hAnsi="Century Gothic" w:cs="Times New Roman"/>
          <w:szCs w:val="22"/>
        </w:rPr>
        <w:t xml:space="preserve"> </w:t>
      </w:r>
      <w:r w:rsidRPr="00C5134E">
        <w:rPr>
          <w:rFonts w:ascii="Century Gothic" w:eastAsia="Times New Roman" w:hAnsi="Century Gothic" w:cs="Times New Roman"/>
          <w:b/>
          <w:szCs w:val="22"/>
          <w:u w:val="single"/>
        </w:rPr>
        <w:t>enjoying wide</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spread public support—would be licensing the sale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and donation of all </w:t>
      </w:r>
      <w:r w:rsidRPr="007F11FA">
        <w:rPr>
          <w:rFonts w:ascii="Century Gothic" w:eastAsia="Times New Roman" w:hAnsi="Century Gothic" w:cs="Times New Roman"/>
          <w:b/>
          <w:szCs w:val="22"/>
          <w:u w:val="single"/>
        </w:rPr>
        <w:t>c</w:t>
      </w:r>
      <w:r w:rsidRPr="00C5134E">
        <w:rPr>
          <w:rFonts w:ascii="Century Gothic" w:eastAsia="Times New Roman" w:hAnsi="Century Gothic" w:cs="Times New Roman"/>
          <w:b/>
          <w:szCs w:val="22"/>
          <w:u w:val="single"/>
        </w:rPr>
        <w:t xml:space="preserve">ommunications equipment,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including radios, televisions, and computers. The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CDA recognized the importance of expanding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access to ideas, knowledge, and information by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authorizing the licensing of telecommunications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goods and services. U.S. government financing of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books and radios that are distributed to Cubans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throughout the island demonstrates a belief that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breaking down the barriers to the flow of information is critical</w:t>
      </w:r>
      <w:r w:rsidRPr="00C5134E">
        <w:rPr>
          <w:rFonts w:ascii="Century Gothic" w:eastAsia="Times New Roman" w:hAnsi="Century Gothic" w:cs="Times New Roman"/>
          <w:szCs w:val="22"/>
        </w:rPr>
        <w:t xml:space="preserve"> </w:t>
      </w:r>
      <w:r w:rsidRPr="00C5134E">
        <w:rPr>
          <w:rFonts w:ascii="Century Gothic" w:eastAsia="Times New Roman" w:hAnsi="Century Gothic" w:cs="Times New Roman"/>
          <w:sz w:val="16"/>
          <w:szCs w:val="22"/>
        </w:rPr>
        <w:t xml:space="preserve">to promoting change in Cuba. </w:t>
      </w:r>
      <w:r w:rsidRPr="00C5134E">
        <w:rPr>
          <w:rFonts w:ascii="Century Gothic" w:eastAsia="Times New Roman" w:hAnsi="Century Gothic" w:cs="Times New Roman"/>
          <w:b/>
          <w:szCs w:val="22"/>
          <w:u w:val="single"/>
        </w:rPr>
        <w:t xml:space="preserve">The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president should therefore instruct the Department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of Commerce and OFAC to internally change their</w:t>
      </w:r>
      <w:r w:rsidRPr="007F11FA">
        <w:rPr>
          <w:rFonts w:ascii="Century Gothic" w:eastAsia="Times New Roman" w:hAnsi="Century Gothic" w:cs="Times New Roman"/>
          <w:b/>
          <w:szCs w:val="16"/>
          <w:u w:val="single"/>
        </w:rPr>
        <w:t xml:space="preserve"> </w:t>
      </w:r>
      <w:r w:rsidRPr="00C5134E">
        <w:rPr>
          <w:rFonts w:ascii="Century Gothic" w:eastAsia="Times New Roman" w:hAnsi="Century Gothic" w:cs="Times New Roman"/>
          <w:b/>
          <w:szCs w:val="22"/>
          <w:u w:val="single"/>
        </w:rPr>
        <w:t xml:space="preserve">respective licensing policies with regard to Cuba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from a “presumption of denial” to a “presumption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of approval” with respect to items deemed to be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in the U.S. national interest for Cuba to receive,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including laptops, cell phones and other telecom</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munications equipment, computer peripherals,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internet connection equipment, as well as access </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to satellite and </w:t>
      </w:r>
      <w:r w:rsidRPr="007F11FA">
        <w:rPr>
          <w:rFonts w:ascii="Century Gothic" w:eastAsia="Times New Roman" w:hAnsi="Century Gothic" w:cs="Times New Roman"/>
          <w:b/>
          <w:szCs w:val="22"/>
          <w:u w:val="single"/>
        </w:rPr>
        <w:t>broadband</w:t>
      </w:r>
      <w:r w:rsidRPr="00C5134E">
        <w:rPr>
          <w:rFonts w:ascii="Century Gothic" w:eastAsia="Times New Roman" w:hAnsi="Century Gothic" w:cs="Times New Roman"/>
          <w:b/>
          <w:szCs w:val="22"/>
          <w:u w:val="single"/>
        </w:rPr>
        <w:t xml:space="preserve"> communications net</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w:t>
      </w:r>
      <w:r w:rsidRPr="007F11FA">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b/>
          <w:szCs w:val="22"/>
          <w:u w:val="single"/>
        </w:rPr>
        <w:t xml:space="preserve">works. </w:t>
      </w:r>
      <w:r w:rsidRPr="007F11FA">
        <w:rPr>
          <w:rFonts w:ascii="Century Gothic" w:eastAsia="Times New Roman" w:hAnsi="Century Gothic" w:cs="Times New Roman"/>
          <w:szCs w:val="22"/>
        </w:rPr>
        <w:t xml:space="preserve"> </w:t>
      </w:r>
      <w:r w:rsidRPr="007F11FA">
        <w:rPr>
          <w:rFonts w:ascii="Century Gothic" w:hAnsi="Century Gothic"/>
        </w:rPr>
        <w:t xml:space="preserve"> </w:t>
      </w:r>
    </w:p>
    <w:p w14:paraId="128E4EBC" w14:textId="77777777" w:rsidR="007F11FA" w:rsidRDefault="007F11FA">
      <w:pPr>
        <w:rPr>
          <w:rFonts w:ascii="Century Gothic" w:hAnsi="Century Gothic"/>
          <w:b/>
          <w:bCs/>
          <w:szCs w:val="28"/>
        </w:rPr>
      </w:pPr>
    </w:p>
    <w:p w14:paraId="786F2D74" w14:textId="77777777" w:rsidR="00585F01" w:rsidRDefault="00585F01" w:rsidP="00585F01">
      <w:pPr>
        <w:rPr>
          <w:rFonts w:ascii="Century Gothic" w:hAnsi="Century Gothic"/>
          <w:b/>
          <w:bCs/>
        </w:rPr>
      </w:pPr>
      <w:r>
        <w:rPr>
          <w:rFonts w:ascii="Century Gothic" w:hAnsi="Century Gothic"/>
          <w:b/>
          <w:bCs/>
        </w:rPr>
        <w:t xml:space="preserve">The plan </w:t>
      </w:r>
      <w:r w:rsidR="00D51EB9">
        <w:rPr>
          <w:rFonts w:ascii="Century Gothic" w:hAnsi="Century Gothic"/>
          <w:b/>
          <w:bCs/>
        </w:rPr>
        <w:t xml:space="preserve">is an increase in engagement and </w:t>
      </w:r>
      <w:r>
        <w:rPr>
          <w:rFonts w:ascii="Century Gothic" w:hAnsi="Century Gothic"/>
          <w:b/>
          <w:bCs/>
        </w:rPr>
        <w:t xml:space="preserve">should not be tied to actions by the Cuban government. </w:t>
      </w:r>
    </w:p>
    <w:p w14:paraId="5C2FC3F5" w14:textId="77777777" w:rsidR="00585F01" w:rsidRPr="00563F83" w:rsidRDefault="00585F01" w:rsidP="00563F83">
      <w:pPr>
        <w:rPr>
          <w:rFonts w:ascii="Century Gothic" w:hAnsi="Century Gothic"/>
          <w:b/>
        </w:rPr>
      </w:pPr>
      <w:r w:rsidRPr="00563F83">
        <w:rPr>
          <w:rFonts w:ascii="Century Gothic" w:hAnsi="Century Gothic"/>
          <w:b/>
        </w:rPr>
        <w:t>Pascual and Huddleson 09</w:t>
      </w:r>
    </w:p>
    <w:p w14:paraId="2F7D81EB" w14:textId="77777777" w:rsidR="00585F01" w:rsidRPr="007F11FA" w:rsidRDefault="00585F01" w:rsidP="00585F01">
      <w:pPr>
        <w:rPr>
          <w:rFonts w:ascii="Century Gothic" w:hAnsi="Century Gothic"/>
          <w:sz w:val="16"/>
        </w:rPr>
      </w:pPr>
      <w:r w:rsidRPr="00C5134E">
        <w:rPr>
          <w:rFonts w:ascii="Century Gothic" w:eastAsia="Times New Roman" w:hAnsi="Century Gothic" w:cs="Times New Roman"/>
          <w:sz w:val="16"/>
          <w:szCs w:val="20"/>
        </w:rPr>
        <w:t xml:space="preserve">Carlos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p</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ascual</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Vice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p</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resident and Director of Foreign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p</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olicy</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The Brookings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i</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nstitution</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v</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icki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h</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uddleston</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Visiting Fellow</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 xml:space="preserve">The Brookings </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i</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20"/>
        </w:rPr>
        <w:t>nstitution</w:t>
      </w:r>
      <w:r w:rsidRPr="007F11FA">
        <w:rPr>
          <w:rFonts w:ascii="Century Gothic" w:eastAsia="Times New Roman" w:hAnsi="Century Gothic" w:cs="Times New Roman"/>
          <w:sz w:val="16"/>
          <w:szCs w:val="20"/>
        </w:rPr>
        <w:t xml:space="preserve"> </w:t>
      </w:r>
      <w:r w:rsidRPr="00C5134E">
        <w:rPr>
          <w:rFonts w:ascii="Century Gothic" w:eastAsia="Times New Roman" w:hAnsi="Century Gothic" w:cs="Times New Roman"/>
          <w:sz w:val="16"/>
          <w:szCs w:val="60"/>
        </w:rPr>
        <w:t>CUBA:</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 xml:space="preserve">A New </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p</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 xml:space="preserve">olicy of </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 xml:space="preserve">Critical and Constructive </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szCs w:val="60"/>
        </w:rPr>
        <w:t>Engagement</w:t>
      </w:r>
      <w:r w:rsidRPr="007F11FA">
        <w:rPr>
          <w:rFonts w:ascii="Century Gothic" w:eastAsia="Times New Roman" w:hAnsi="Century Gothic" w:cs="Times New Roman"/>
          <w:sz w:val="16"/>
          <w:szCs w:val="60"/>
        </w:rPr>
        <w:t xml:space="preserve"> </w:t>
      </w:r>
      <w:r w:rsidRPr="00C5134E">
        <w:rPr>
          <w:rFonts w:ascii="Century Gothic" w:eastAsia="Times New Roman" w:hAnsi="Century Gothic" w:cs="Times New Roman"/>
          <w:sz w:val="16"/>
        </w:rPr>
        <w:t>April 2009</w:t>
      </w:r>
      <w:r w:rsidRPr="007F11FA">
        <w:rPr>
          <w:rFonts w:ascii="Century Gothic" w:eastAsia="Times New Roman" w:hAnsi="Century Gothic" w:cs="Times New Roman"/>
          <w:sz w:val="16"/>
        </w:rPr>
        <w:t xml:space="preserve"> </w:t>
      </w:r>
      <w:r w:rsidRPr="007F11FA">
        <w:rPr>
          <w:rFonts w:ascii="Century Gothic" w:hAnsi="Century Gothic"/>
          <w:sz w:val="16"/>
        </w:rPr>
        <w:t xml:space="preserve"> http://www2.fiu.edu/~ipor/cuba-t/BrookingsCubaReport-English.pdf</w:t>
      </w:r>
    </w:p>
    <w:p w14:paraId="7CEDEE22" w14:textId="77777777" w:rsidR="00585F01" w:rsidRPr="00585F01" w:rsidRDefault="00585F01" w:rsidP="00585F01">
      <w:pPr>
        <w:rPr>
          <w:rFonts w:ascii="Century Gothic" w:hAnsi="Century Gothic"/>
          <w:b/>
          <w:u w:val="single"/>
        </w:rPr>
      </w:pPr>
      <w:r w:rsidRPr="00C5134E">
        <w:rPr>
          <w:rFonts w:ascii="Century Gothic" w:eastAsia="Times New Roman" w:hAnsi="Century Gothic" w:cs="Times New Roman"/>
          <w:b/>
          <w:szCs w:val="22"/>
          <w:u w:val="single"/>
        </w:rPr>
        <w:t>None of the initiatives, however, should be publicly or privately tied to specific Cuban actions. As the Cuban government is on record as rejecting any type of carrot-and-stick tactic, it would be coun-terproductive to do so. rather, the United States should decide the actions that it wishes to take and when to carry them out. Doing so will give the president maximum flexibility in determining how and when to engage</w:t>
      </w:r>
      <w:r w:rsidRPr="00C5134E">
        <w:rPr>
          <w:rFonts w:ascii="Century Gothic" w:eastAsia="Times New Roman" w:hAnsi="Century Gothic" w:cs="Times New Roman"/>
          <w:sz w:val="16"/>
          <w:szCs w:val="22"/>
        </w:rPr>
        <w:t xml:space="preserve">. </w:t>
      </w:r>
      <w:r w:rsidRPr="00C5134E">
        <w:rPr>
          <w:rFonts w:ascii="Century Gothic" w:eastAsia="Times New Roman" w:hAnsi="Century Gothic" w:cs="Times New Roman"/>
          <w:b/>
          <w:szCs w:val="22"/>
          <w:u w:val="single"/>
        </w:rPr>
        <w:t xml:space="preserve">The </w:t>
      </w:r>
      <w:r w:rsidRPr="00C5134E">
        <w:rPr>
          <w:rFonts w:ascii="Century Gothic" w:eastAsia="Times New Roman" w:hAnsi="Century Gothic" w:cs="Times New Roman"/>
          <w:sz w:val="16"/>
          <w:szCs w:val="22"/>
        </w:rPr>
        <w:t>first two</w:t>
      </w:r>
      <w:r w:rsidRPr="00C5134E">
        <w:rPr>
          <w:rFonts w:ascii="Century Gothic" w:eastAsia="Times New Roman" w:hAnsi="Century Gothic" w:cs="Times New Roman"/>
          <w:b/>
          <w:szCs w:val="22"/>
          <w:u w:val="single"/>
        </w:rPr>
        <w:t xml:space="preserve"> initiatives simply encourage a broad-ening of U.S. government public and private par-ticipation in activities that assist the growth of Cuban civil society </w:t>
      </w:r>
      <w:r w:rsidRPr="00C5134E">
        <w:rPr>
          <w:rFonts w:ascii="Century Gothic" w:eastAsia="Times New Roman" w:hAnsi="Century Gothic" w:cs="Times New Roman"/>
          <w:sz w:val="16"/>
          <w:szCs w:val="22"/>
        </w:rPr>
        <w:t>and should be carried out re-gardless of Cuba’s conduct. The U.S. government should expand the assistance envisioned in the first basket by encouraging other governments, multilateral institutions, organizations, and in-dividuals to support educational exchanges as well as the improvement of human rights and the growth of civil society. in addition</w:t>
      </w:r>
      <w:r w:rsidRPr="00C5134E">
        <w:rPr>
          <w:rFonts w:ascii="Century Gothic" w:eastAsia="Times New Roman" w:hAnsi="Century Gothic" w:cs="Times New Roman"/>
          <w:b/>
          <w:sz w:val="16"/>
          <w:szCs w:val="22"/>
          <w:u w:val="single"/>
        </w:rPr>
        <w:t>,</w:t>
      </w:r>
      <w:r w:rsidRPr="00C5134E">
        <w:rPr>
          <w:rFonts w:ascii="Century Gothic" w:eastAsia="Times New Roman" w:hAnsi="Century Gothic" w:cs="Times New Roman"/>
          <w:b/>
          <w:szCs w:val="22"/>
          <w:u w:val="single"/>
        </w:rPr>
        <w:t xml:space="preserve"> </w:t>
      </w:r>
      <w:r w:rsidRPr="00C5134E">
        <w:rPr>
          <w:rFonts w:ascii="Century Gothic" w:eastAsia="Times New Roman" w:hAnsi="Century Gothic" w:cs="Times New Roman"/>
          <w:sz w:val="16"/>
          <w:szCs w:val="22"/>
        </w:rPr>
        <w:t xml:space="preserve">in order to en-hance access to knowledge, </w:t>
      </w:r>
      <w:r w:rsidRPr="00C5134E">
        <w:rPr>
          <w:rFonts w:ascii="Century Gothic" w:eastAsia="Times New Roman" w:hAnsi="Century Gothic" w:cs="Times New Roman"/>
          <w:b/>
          <w:szCs w:val="22"/>
          <w:u w:val="single"/>
        </w:rPr>
        <w:t xml:space="preserve">the U.S. government should allow private individuals, groups, and the Cuban government access to normal commercial credit for the sale of communications equipment and connections to satellite and </w:t>
      </w:r>
      <w:r w:rsidRPr="00585F01">
        <w:rPr>
          <w:rFonts w:ascii="Century Gothic" w:eastAsia="Times New Roman" w:hAnsi="Century Gothic" w:cs="Times New Roman"/>
          <w:b/>
          <w:szCs w:val="22"/>
          <w:u w:val="single"/>
        </w:rPr>
        <w:t>broadban</w:t>
      </w:r>
      <w:r w:rsidRPr="00C5134E">
        <w:rPr>
          <w:rFonts w:ascii="Century Gothic" w:eastAsia="Times New Roman" w:hAnsi="Century Gothic" w:cs="Times New Roman"/>
          <w:b/>
          <w:szCs w:val="22"/>
          <w:u w:val="single"/>
        </w:rPr>
        <w:t>d net-works.</w:t>
      </w:r>
    </w:p>
    <w:p w14:paraId="4ED57F6B" w14:textId="77777777" w:rsidR="007D55B5" w:rsidRDefault="00D51EB9">
      <w:pPr>
        <w:rPr>
          <w:rFonts w:ascii="Century Gothic" w:hAnsi="Century Gothic"/>
          <w:b/>
          <w:bCs/>
          <w:szCs w:val="28"/>
        </w:rPr>
      </w:pPr>
      <w:r>
        <w:rPr>
          <w:rFonts w:ascii="Century Gothic" w:hAnsi="Century Gothic"/>
          <w:b/>
          <w:bCs/>
          <w:szCs w:val="28"/>
        </w:rPr>
        <w:br w:type="column"/>
      </w:r>
      <w:r w:rsidR="007D55B5">
        <w:rPr>
          <w:rFonts w:ascii="Century Gothic" w:hAnsi="Century Gothic"/>
          <w:b/>
          <w:bCs/>
          <w:szCs w:val="28"/>
        </w:rPr>
        <w:t xml:space="preserve">The plan is sufficient. Lack of access is THE PRIMARY cause of a lack of broadband integration. This is the fault of the United States’ restrictive policies. </w:t>
      </w:r>
    </w:p>
    <w:p w14:paraId="6F860974" w14:textId="77777777" w:rsidR="007D55B5" w:rsidRPr="00563F83" w:rsidRDefault="007D55B5" w:rsidP="00563F83">
      <w:pPr>
        <w:rPr>
          <w:rFonts w:ascii="Century Gothic" w:hAnsi="Century Gothic"/>
          <w:b/>
        </w:rPr>
      </w:pPr>
      <w:r w:rsidRPr="00563F83">
        <w:rPr>
          <w:rFonts w:ascii="Century Gothic" w:hAnsi="Century Gothic"/>
          <w:b/>
        </w:rPr>
        <w:t>Piccone et al 10</w:t>
      </w:r>
    </w:p>
    <w:p w14:paraId="0425A254" w14:textId="77777777" w:rsidR="007D55B5" w:rsidRPr="007D55B5" w:rsidRDefault="007D55B5">
      <w:pPr>
        <w:rPr>
          <w:rFonts w:ascii="Century Gothic" w:hAnsi="Century Gothic"/>
          <w:sz w:val="16"/>
        </w:rPr>
      </w:pPr>
      <w:r w:rsidRPr="007345B0">
        <w:rPr>
          <w:rFonts w:ascii="Century Gothic" w:eastAsia="Times New Roman" w:hAnsi="Century Gothic" w:cs="Times New Roman"/>
          <w:sz w:val="16"/>
          <w:szCs w:val="60"/>
        </w:rPr>
        <w:t>Bridging Cuba’s Communication Divide: How U.S. Policy Can Help</w:t>
      </w:r>
      <w:r w:rsidRPr="007345B0">
        <w:rPr>
          <w:rFonts w:ascii="Century Gothic" w:eastAsia="Times New Roman" w:hAnsi="Century Gothic" w:cs="Times New Roman"/>
          <w:sz w:val="16"/>
          <w:szCs w:val="26"/>
        </w:rPr>
        <w:t xml:space="preserve">Theodore J. Piccone, Christopher Sabatini and Carlos Saladrigas </w:t>
      </w:r>
      <w:r w:rsidRPr="007345B0">
        <w:rPr>
          <w:rFonts w:ascii="Century Gothic" w:eastAsia="Times New Roman" w:hAnsi="Century Gothic" w:cs="Times New Roman"/>
          <w:sz w:val="16"/>
          <w:szCs w:val="18"/>
        </w:rPr>
        <w:t xml:space="preserve">Issue Brief No. 3July 2010 </w:t>
      </w:r>
      <w:r w:rsidRPr="007345B0">
        <w:rPr>
          <w:rFonts w:ascii="Century Gothic" w:eastAsia="Times New Roman" w:hAnsi="Century Gothic" w:cs="Times New Roman"/>
          <w:sz w:val="16"/>
          <w:szCs w:val="16"/>
        </w:rPr>
        <w:t>U. S. - CU BA R E L AT I O N S AT B RO O K I N GS</w:t>
      </w:r>
      <w:r w:rsidRPr="007345B0">
        <w:rPr>
          <w:rFonts w:ascii="Century Gothic" w:eastAsia="Times New Roman" w:hAnsi="Century Gothic" w:cs="Times New Roman"/>
          <w:sz w:val="16"/>
          <w:szCs w:val="18"/>
        </w:rPr>
        <w:t>L</w:t>
      </w:r>
      <w:r w:rsidRPr="007345B0">
        <w:rPr>
          <w:rFonts w:ascii="Century Gothic" w:eastAsia="Times New Roman" w:hAnsi="Century Gothic" w:cs="Times New Roman"/>
          <w:sz w:val="16"/>
          <w:szCs w:val="13"/>
        </w:rPr>
        <w:t>at i n</w:t>
      </w:r>
      <w:r w:rsidRPr="007345B0">
        <w:rPr>
          <w:rFonts w:ascii="Century Gothic" w:eastAsia="Times New Roman" w:hAnsi="Century Gothic" w:cs="Times New Roman"/>
          <w:sz w:val="16"/>
          <w:szCs w:val="18"/>
        </w:rPr>
        <w:t>a</w:t>
      </w:r>
      <w:r w:rsidRPr="007345B0">
        <w:rPr>
          <w:rFonts w:ascii="Century Gothic" w:eastAsia="Times New Roman" w:hAnsi="Century Gothic" w:cs="Times New Roman"/>
          <w:sz w:val="16"/>
          <w:szCs w:val="13"/>
        </w:rPr>
        <w:t>m e r i c a</w:t>
      </w:r>
      <w:r w:rsidRPr="007345B0">
        <w:rPr>
          <w:rFonts w:ascii="Century Gothic" w:eastAsia="Times New Roman" w:hAnsi="Century Gothic" w:cs="Times New Roman"/>
          <w:sz w:val="16"/>
          <w:szCs w:val="18"/>
        </w:rPr>
        <w:t>i</w:t>
      </w:r>
      <w:r w:rsidRPr="007345B0">
        <w:rPr>
          <w:rFonts w:ascii="Century Gothic" w:eastAsia="Times New Roman" w:hAnsi="Century Gothic" w:cs="Times New Roman"/>
          <w:sz w:val="16"/>
          <w:szCs w:val="13"/>
        </w:rPr>
        <w:t>n i t i at i v eat</w:t>
      </w:r>
      <w:r w:rsidRPr="007345B0">
        <w:rPr>
          <w:rFonts w:ascii="Century Gothic" w:eastAsia="Times New Roman" w:hAnsi="Century Gothic" w:cs="Times New Roman"/>
          <w:sz w:val="16"/>
          <w:szCs w:val="18"/>
        </w:rPr>
        <w:t>BrO O Ki nGS8</w:t>
      </w:r>
      <w:r w:rsidRPr="007345B0">
        <w:rPr>
          <w:rFonts w:ascii="Century Gothic" w:eastAsia="Times New Roman" w:hAnsi="Century Gothic" w:cs="Times New Roman"/>
          <w:sz w:val="16"/>
          <w:szCs w:val="22"/>
        </w:rPr>
        <w:t>Theodore J. Picconeis a Senior Fellow and Deputy Director for Foreign Policy at the Brookings Institution; he served eight years as a senior policy advisor on Latin America in the Clinton Administration. Christopher Sabatiniis Senior Director of Policy for the Americas Society/Council of the Americas and Editor-in-Chief of Americas Quarterly. Carlos Sal-adrigasis Co-Chairman of the Board of the Cuba Study Group, a non-profit, non-partisan organization comprised of business and community leaders of Cuban descent who share a common interest and vision of a free and prosperous Cuba.</w:t>
      </w:r>
      <w:r w:rsidRPr="007345B0">
        <w:rPr>
          <w:rFonts w:ascii="Century Gothic" w:hAnsi="Century Gothic"/>
          <w:sz w:val="16"/>
        </w:rPr>
        <w:t>http://www.brookings.edu/~/media/events/2010/7/15%20cuba%20communications/07_cuba_telecommunications_piccone.pdf</w:t>
      </w:r>
    </w:p>
    <w:p w14:paraId="69934767" w14:textId="65825357" w:rsidR="00470B7F" w:rsidRDefault="007D55B5" w:rsidP="00B604D9">
      <w:pPr>
        <w:rPr>
          <w:sz w:val="16"/>
        </w:rPr>
      </w:pPr>
      <w:r w:rsidRPr="007345B0">
        <w:rPr>
          <w:rFonts w:ascii="Century Gothic" w:eastAsia="Times New Roman" w:hAnsi="Century Gothic" w:cs="Times New Roman"/>
          <w:sz w:val="16"/>
          <w:szCs w:val="22"/>
        </w:rPr>
        <w:t>The long-term economic potential of the internet was forcefully articulated by Secretary of State Hill-ary Clinton last January: “...we know from long experience that promoting social and economic de-velopment in countries where people lack access to knowledge, markets, capital, and opportunity can be frustrating and sometimes futile work. In this context,</w:t>
      </w:r>
      <w:r w:rsidRPr="007345B0">
        <w:rPr>
          <w:rFonts w:ascii="Century Gothic" w:eastAsia="Times New Roman" w:hAnsi="Century Gothic" w:cs="Times New Roman"/>
          <w:szCs w:val="22"/>
        </w:rPr>
        <w:t xml:space="preserve"> </w:t>
      </w:r>
      <w:r w:rsidRPr="007345B0">
        <w:rPr>
          <w:rFonts w:ascii="Century Gothic" w:eastAsia="Times New Roman" w:hAnsi="Century Gothic" w:cs="Times New Roman"/>
          <w:b/>
          <w:szCs w:val="22"/>
          <w:u w:val="single"/>
        </w:rPr>
        <w:t>the internet can serve as a great equalizer</w:t>
      </w:r>
      <w:r w:rsidRPr="007345B0">
        <w:rPr>
          <w:rFonts w:ascii="Century Gothic" w:eastAsia="Times New Roman" w:hAnsi="Century Gothic" w:cs="Times New Roman"/>
          <w:sz w:val="16"/>
          <w:szCs w:val="22"/>
        </w:rPr>
        <w:t xml:space="preserve">. By providing people with access to knowledge and potential markets, networks can create opportuni-ties where none exist.” </w:t>
      </w:r>
      <w:r w:rsidRPr="007345B0">
        <w:rPr>
          <w:rFonts w:ascii="Century Gothic" w:eastAsia="Times New Roman" w:hAnsi="Century Gothic" w:cs="Times New Roman"/>
          <w:b/>
          <w:szCs w:val="22"/>
          <w:u w:val="single"/>
        </w:rPr>
        <w:t xml:space="preserve">Even incremental changes in expanding connectiv-ity and access to ICT could go a long way toward alleviating the economic struggles and health and human risks </w:t>
      </w:r>
      <w:r w:rsidRPr="007345B0">
        <w:rPr>
          <w:rFonts w:ascii="Century Gothic" w:eastAsia="Times New Roman" w:hAnsi="Century Gothic" w:cs="Times New Roman"/>
          <w:sz w:val="16"/>
          <w:szCs w:val="22"/>
        </w:rPr>
        <w:t>inherent in living under a closed, au-thoritarian regime. Ironically, however,</w:t>
      </w:r>
      <w:r w:rsidRPr="007345B0">
        <w:rPr>
          <w:rFonts w:ascii="Century Gothic" w:eastAsia="Times New Roman" w:hAnsi="Century Gothic" w:cs="Times New Roman"/>
          <w:b/>
          <w:szCs w:val="22"/>
          <w:u w:val="single"/>
        </w:rPr>
        <w:t xml:space="preserve"> current U.S. regulations re-strict the very access necessary to make this hap-pen. Expanding the opportunity for U.S. telecoms investors and companies to provide cell phone and internet service to</w:t>
      </w:r>
      <w:r w:rsidRPr="007345B0">
        <w:rPr>
          <w:rFonts w:ascii="Century Gothic" w:eastAsia="Times New Roman" w:hAnsi="Century Gothic" w:cs="Times New Roman"/>
          <w:sz w:val="16"/>
          <w:szCs w:val="22"/>
        </w:rPr>
        <w:t xml:space="preserve"> the island will help ensure that Cuban citizens possess the tools to become produc-tive economic citizens once the shackles of political and economic state control are removed. To say this is not to deny or minimize the very real controls that the Cuban government places on its own citizens’ access to the internet. But expand-ing citizens’ access to even the most rudimentary technology in</w:t>
      </w:r>
      <w:r w:rsidRPr="007345B0">
        <w:rPr>
          <w:rFonts w:ascii="Century Gothic" w:eastAsia="Times New Roman" w:hAnsi="Century Gothic" w:cs="Times New Roman"/>
          <w:szCs w:val="22"/>
        </w:rPr>
        <w:t xml:space="preserve"> </w:t>
      </w:r>
      <w:r w:rsidRPr="007345B0">
        <w:rPr>
          <w:rFonts w:ascii="Century Gothic" w:eastAsia="Times New Roman" w:hAnsi="Century Gothic" w:cs="Times New Roman"/>
          <w:b/>
          <w:szCs w:val="22"/>
          <w:u w:val="single"/>
        </w:rPr>
        <w:t>Cuba would be a giant step forward in economically empowering a new, independent generation of Cuban citizens</w:t>
      </w:r>
      <w:r w:rsidRPr="007345B0">
        <w:rPr>
          <w:rFonts w:ascii="Century Gothic" w:eastAsia="Times New Roman" w:hAnsi="Century Gothic" w:cs="Times New Roman"/>
          <w:sz w:val="16"/>
          <w:szCs w:val="22"/>
        </w:rPr>
        <w:t>.</w:t>
      </w:r>
      <w:r w:rsidRPr="007345B0">
        <w:rPr>
          <w:rFonts w:ascii="Century Gothic" w:eastAsia="Times New Roman" w:hAnsi="Century Gothic" w:cs="Times New Roman"/>
          <w:sz w:val="16"/>
        </w:rPr>
        <w:t xml:space="preserve">Access to ICT in Cuba Today </w:t>
      </w:r>
      <w:r w:rsidRPr="007345B0">
        <w:rPr>
          <w:rFonts w:ascii="Century Gothic" w:eastAsia="Times New Roman" w:hAnsi="Century Gothic" w:cs="Times New Roman"/>
          <w:sz w:val="16"/>
          <w:szCs w:val="22"/>
        </w:rPr>
        <w:t xml:space="preserve">Despite a strong science and engineering sector and the third highest research and development (R&amp;D) expenditures per GDP in Latin America (spend-ing an estimated 0.6 percent of GDP on R&amp;D, behind Chile at 0.7 percent and Brazil at 0.9 per-cent), </w:t>
      </w:r>
      <w:r w:rsidRPr="007345B0">
        <w:rPr>
          <w:rFonts w:ascii="Century Gothic" w:eastAsia="Times New Roman" w:hAnsi="Century Gothic" w:cs="Times New Roman"/>
          <w:b/>
          <w:szCs w:val="22"/>
          <w:u w:val="single"/>
        </w:rPr>
        <w:t>Cuba has the lowest level of internet penetra-tion in the hemisphere and one of the lowest in the world. By the Cuban government’s own estimates, 1.8 million users, or 13 percent of the population, have access to the internet, though international ac-counts place it substantially lower at about 2.6% penetration</w:t>
      </w:r>
      <w:r w:rsidRPr="007345B0">
        <w:rPr>
          <w:rFonts w:ascii="Century Gothic" w:eastAsia="Times New Roman" w:hAnsi="Century Gothic" w:cs="Times New Roman"/>
          <w:sz w:val="16"/>
          <w:szCs w:val="22"/>
        </w:rPr>
        <w:t>. Part of the reason for the discrepancy is that official statistics may include access both to the worldwide web as well as to Cuba’s internal network or intranet.</w:t>
      </w:r>
      <w:r w:rsidRPr="007345B0">
        <w:rPr>
          <w:rFonts w:ascii="Century Gothic" w:eastAsia="Times New Roman" w:hAnsi="Century Gothic" w:cs="Times New Roman"/>
          <w:sz w:val="16"/>
          <w:szCs w:val="13"/>
        </w:rPr>
        <w:t>5</w:t>
      </w:r>
      <w:r w:rsidRPr="007345B0">
        <w:rPr>
          <w:rFonts w:ascii="Century Gothic" w:eastAsia="Times New Roman" w:hAnsi="Century Gothic" w:cs="Times New Roman"/>
          <w:sz w:val="16"/>
          <w:szCs w:val="22"/>
        </w:rPr>
        <w:t>This is compared to internet penetra-tion in Haiti of 23 percent. Ownership of personal computers is considerably lower: 723,000, or 6.2 percent of the population. In Cuba, the internet is primarily accessible to academics, government officials, foreigners, and tourists.</w:t>
      </w:r>
      <w:r w:rsidRPr="007345B0">
        <w:rPr>
          <w:rFonts w:ascii="Century Gothic" w:eastAsia="Times New Roman" w:hAnsi="Century Gothic" w:cs="Times New Roman"/>
          <w:b/>
          <w:szCs w:val="22"/>
          <w:u w:val="single"/>
        </w:rPr>
        <w:t xml:space="preserve"> Lack of access is the primary blocking tool</w:t>
      </w:r>
      <w:r w:rsidRPr="007345B0">
        <w:rPr>
          <w:rFonts w:ascii="Century Gothic" w:eastAsia="Times New Roman" w:hAnsi="Century Gothic" w:cs="Times New Roman"/>
          <w:sz w:val="16"/>
          <w:szCs w:val="22"/>
        </w:rPr>
        <w:t xml:space="preserve"> used by the Cuban government </w:t>
      </w:r>
      <w:r w:rsidRPr="007345B0">
        <w:rPr>
          <w:rFonts w:ascii="Century Gothic" w:eastAsia="Times New Roman" w:hAnsi="Century Gothic" w:cs="Times New Roman"/>
          <w:b/>
          <w:szCs w:val="22"/>
          <w:u w:val="single"/>
        </w:rPr>
        <w:t>to restrict the technology to the population at large</w:t>
      </w:r>
      <w:r w:rsidRPr="007345B0">
        <w:rPr>
          <w:rFonts w:ascii="Century Gothic" w:eastAsia="Times New Roman" w:hAnsi="Century Gothic" w:cs="Times New Roman"/>
          <w:b/>
          <w:sz w:val="16"/>
          <w:szCs w:val="22"/>
          <w:u w:val="single"/>
        </w:rPr>
        <w:t>.</w:t>
      </w:r>
      <w:r w:rsidRPr="007345B0">
        <w:rPr>
          <w:rFonts w:ascii="Century Gothic" w:eastAsia="Times New Roman" w:hAnsi="Century Gothic" w:cs="Times New Roman"/>
          <w:sz w:val="16"/>
          <w:szCs w:val="22"/>
        </w:rPr>
        <w:t xml:space="preserve"> A censored version of the internet (more of an intranet) is of-fered through universities, secondary schools, post offices and government youth computer clubs, in line with a decree that the internet cannot be used in violation of the country’s moral principles or laws or jeopardize national security. To obtain access to the internet, users have to be approved by Etecsa, the state-owned telecommunications company, and a commission linked to the Committee for the De-fense of the Revolution Act</w:t>
      </w:r>
      <w:r w:rsidRPr="007345B0">
        <w:rPr>
          <w:rFonts w:ascii="Century Gothic" w:eastAsia="Times New Roman" w:hAnsi="Century Gothic" w:cs="Times New Roman"/>
          <w:szCs w:val="22"/>
        </w:rPr>
        <w:t>.</w:t>
      </w:r>
      <w:bookmarkStart w:id="1" w:name="_GoBack"/>
      <w:bookmarkEnd w:id="1"/>
    </w:p>
    <w:p w14:paraId="51B31B7A" w14:textId="1DE5D690" w:rsidR="00470B7F" w:rsidRPr="002C42FC" w:rsidRDefault="00470B7F" w:rsidP="00EE61E8">
      <w:pPr>
        <w:ind w:left="45"/>
        <w:rPr>
          <w:rFonts w:ascii="Century Gothic" w:hAnsi="Century Gothic"/>
          <w:b/>
        </w:rPr>
      </w:pPr>
    </w:p>
    <w:sectPr w:rsidR="00470B7F" w:rsidRPr="002C42FC" w:rsidSect="00383D70">
      <w:headerReference w:type="default" r:id="rId20"/>
      <w:footnotePr>
        <w:pos w:val="beneathText"/>
      </w:footnotePr>
      <w:type w:val="continuous"/>
      <w:pgSz w:w="12240" w:h="15840"/>
      <w:pgMar w:top="1440" w:right="1440" w:bottom="1440" w:left="1440" w:header="113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65331" w14:textId="77777777" w:rsidR="002C42FC" w:rsidRDefault="002C42FC">
      <w:r>
        <w:separator/>
      </w:r>
    </w:p>
  </w:endnote>
  <w:endnote w:type="continuationSeparator" w:id="0">
    <w:p w14:paraId="0C85C4E2" w14:textId="77777777" w:rsidR="002C42FC" w:rsidRDefault="002C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Frutiger-BoldItalic">
    <w:altName w:val="Arial"/>
    <w:charset w:val="00"/>
    <w:family w:val="swiss"/>
    <w:pitch w:val="default"/>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oper Black">
    <w:panose1 w:val="0208090404030B020404"/>
    <w:charset w:val="00"/>
    <w:family w:val="auto"/>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UnicodeMS">
    <w:altName w:val="Arial Unicode MS"/>
    <w:charset w:val="00"/>
    <w:family w:val="swiss"/>
    <w:pitch w:val="default"/>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新細明體">
    <w:charset w:val="51"/>
    <w:family w:val="auto"/>
    <w:pitch w:val="variable"/>
    <w:sig w:usb0="00000003" w:usb1="080E0000" w:usb2="00000016" w:usb3="00000000" w:csb0="001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88B19" w14:textId="77777777" w:rsidR="002C42FC" w:rsidRDefault="002C42FC">
      <w:r>
        <w:separator/>
      </w:r>
    </w:p>
  </w:footnote>
  <w:footnote w:type="continuationSeparator" w:id="0">
    <w:p w14:paraId="1D1874A0" w14:textId="77777777" w:rsidR="002C42FC" w:rsidRDefault="002C42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E9AD7" w14:textId="77777777" w:rsidR="002C42FC" w:rsidRDefault="002C42FC">
    <w:pPr>
      <w:pStyle w:val="Header"/>
      <w:rPr>
        <w:rFonts w:ascii="Rockwell Extra Bold" w:hAnsi="Rockwell Extra Bold"/>
      </w:rPr>
    </w:pPr>
    <w:r>
      <w:rPr>
        <w:noProof/>
        <w:lang w:bidi="ar-SA"/>
      </w:rPr>
      <w:drawing>
        <wp:anchor distT="0" distB="0" distL="0" distR="0" simplePos="0" relativeHeight="251657728" behindDoc="0" locked="0" layoutInCell="1" allowOverlap="1" wp14:anchorId="4C911F72" wp14:editId="767030D4">
          <wp:simplePos x="0" y="0"/>
          <wp:positionH relativeFrom="column">
            <wp:posOffset>5563870</wp:posOffset>
          </wp:positionH>
          <wp:positionV relativeFrom="paragraph">
            <wp:posOffset>-156210</wp:posOffset>
          </wp:positionV>
          <wp:extent cx="752475" cy="58610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861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Rockwell Extra Bold" w:hAnsi="Rockwell Extra Bold"/>
      </w:rPr>
      <w:t>BASIC TEMPLATE</w:t>
    </w:r>
    <w:r>
      <w:rPr>
        <w:rFonts w:ascii="Rockwell Extra Bold" w:hAnsi="Rockwell Extra Bold"/>
      </w:rPr>
      <w:tab/>
    </w:r>
    <w:r>
      <w:fldChar w:fldCharType="begin"/>
    </w:r>
    <w:r>
      <w:instrText xml:space="preserve"> PAGE </w:instrText>
    </w:r>
    <w:r>
      <w:fldChar w:fldCharType="separate"/>
    </w:r>
    <w:r w:rsidR="00B604D9">
      <w:rPr>
        <w:noProof/>
      </w:rPr>
      <w:t>1</w:t>
    </w:r>
    <w:r>
      <w:fldChar w:fldCharType="end"/>
    </w:r>
    <w:r>
      <w:rPr>
        <w:rFonts w:ascii="Rockwell Extra Bold" w:hAnsi="Rockwell Extra Bold"/>
      </w:rPr>
      <w:t>/</w:t>
    </w:r>
    <w:r w:rsidR="00B604D9">
      <w:fldChar w:fldCharType="begin"/>
    </w:r>
    <w:r w:rsidR="00B604D9">
      <w:instrText xml:space="preserve"> NUMPAGE \*Arabic </w:instrText>
    </w:r>
    <w:r w:rsidR="00B604D9">
      <w:fldChar w:fldCharType="separate"/>
    </w:r>
    <w:r>
      <w:rPr>
        <w:noProof/>
      </w:rPr>
      <w:t>1</w:t>
    </w:r>
    <w:r w:rsidR="00B604D9">
      <w:rPr>
        <w:noProof/>
      </w:rPr>
      <w:fldChar w:fldCharType="end"/>
    </w:r>
    <w:r>
      <w:rPr>
        <w:rFonts w:ascii="Rockwell Extra Bold" w:hAnsi="Rockwell Extra Bold"/>
      </w:rPr>
      <w:tab/>
      <w:t xml:space="preserve"> MARSHFIELD 2010-11</w:t>
    </w:r>
    <w:r>
      <w:rPr>
        <w:rFonts w:ascii="Rockwell Extra Bold" w:hAnsi="Rockwell Extra Bold"/>
      </w:rPr>
      <w:tab/>
    </w:r>
    <w:r>
      <w:rPr>
        <w:rFonts w:ascii="Rockwell Extra Bold" w:hAnsi="Rockwell Extra Bold"/>
      </w:rPr>
      <w:tab/>
    </w:r>
    <w:r>
      <w:rPr>
        <w:rFonts w:ascii="Rockwell Extra Bold" w:hAnsi="Rockwell Extra Bold"/>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6F6D54"/>
    <w:multiLevelType w:val="hybridMultilevel"/>
    <w:tmpl w:val="884E8034"/>
    <w:lvl w:ilvl="0" w:tplc="8EE45E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254EC9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17379"/>
    <w:multiLevelType w:val="hybridMultilevel"/>
    <w:tmpl w:val="DE0899B8"/>
    <w:lvl w:ilvl="0" w:tplc="0192A8E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53594B0C"/>
    <w:multiLevelType w:val="hybridMultilevel"/>
    <w:tmpl w:val="3EBAECB8"/>
    <w:lvl w:ilvl="0" w:tplc="984AE082">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8D9E5798">
      <w:start w:val="2"/>
      <w:numFmt w:val="decimal"/>
      <w:lvlText w:val="%3"/>
      <w:lvlJc w:val="left"/>
      <w:pPr>
        <w:ind w:left="2025" w:hanging="360"/>
      </w:pPr>
      <w:rPr>
        <w:rFonts w:hint="default"/>
      </w:rPr>
    </w:lvl>
    <w:lvl w:ilvl="3" w:tplc="EF5408AA">
      <w:start w:val="1"/>
      <w:numFmt w:val="upperLetter"/>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56636AAA"/>
    <w:multiLevelType w:val="hybridMultilevel"/>
    <w:tmpl w:val="D3061198"/>
    <w:lvl w:ilvl="0" w:tplc="7D70BA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CFE0672">
      <w:start w:val="3"/>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687189B"/>
    <w:multiLevelType w:val="hybridMultilevel"/>
    <w:tmpl w:val="343A0982"/>
    <w:lvl w:ilvl="0" w:tplc="BEB4AE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76F15601"/>
    <w:multiLevelType w:val="hybridMultilevel"/>
    <w:tmpl w:val="4B9896DA"/>
    <w:lvl w:ilvl="0" w:tplc="1AFC8EB6">
      <w:start w:val="4"/>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5"/>
  </w:num>
  <w:num w:numId="4">
    <w:abstractNumId w:val="3"/>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1FA"/>
    <w:rsid w:val="00067B0F"/>
    <w:rsid w:val="0007059B"/>
    <w:rsid w:val="000C4C30"/>
    <w:rsid w:val="000D2D08"/>
    <w:rsid w:val="000F0C30"/>
    <w:rsid w:val="001010C5"/>
    <w:rsid w:val="00141D19"/>
    <w:rsid w:val="00170C38"/>
    <w:rsid w:val="001D6C61"/>
    <w:rsid w:val="002C42FC"/>
    <w:rsid w:val="002C743F"/>
    <w:rsid w:val="002F2B9E"/>
    <w:rsid w:val="0030357C"/>
    <w:rsid w:val="0038246E"/>
    <w:rsid w:val="00383D70"/>
    <w:rsid w:val="003A7810"/>
    <w:rsid w:val="00470B7F"/>
    <w:rsid w:val="00484FBB"/>
    <w:rsid w:val="00497AAE"/>
    <w:rsid w:val="00524F10"/>
    <w:rsid w:val="00536FC1"/>
    <w:rsid w:val="00563F83"/>
    <w:rsid w:val="00585F01"/>
    <w:rsid w:val="00635AE2"/>
    <w:rsid w:val="006A7C08"/>
    <w:rsid w:val="00735893"/>
    <w:rsid w:val="00764334"/>
    <w:rsid w:val="00766BFD"/>
    <w:rsid w:val="007B4F94"/>
    <w:rsid w:val="007D55B5"/>
    <w:rsid w:val="007F11FA"/>
    <w:rsid w:val="007F2EC8"/>
    <w:rsid w:val="00864315"/>
    <w:rsid w:val="0089762F"/>
    <w:rsid w:val="00932AF2"/>
    <w:rsid w:val="0094134D"/>
    <w:rsid w:val="0094166A"/>
    <w:rsid w:val="0094767B"/>
    <w:rsid w:val="009D4CAA"/>
    <w:rsid w:val="00A1651A"/>
    <w:rsid w:val="00B510F9"/>
    <w:rsid w:val="00B604D9"/>
    <w:rsid w:val="00C24F6B"/>
    <w:rsid w:val="00CB749D"/>
    <w:rsid w:val="00CC144F"/>
    <w:rsid w:val="00D51EB9"/>
    <w:rsid w:val="00DC4135"/>
    <w:rsid w:val="00E24175"/>
    <w:rsid w:val="00E376AE"/>
    <w:rsid w:val="00E938C5"/>
    <w:rsid w:val="00EA5AF9"/>
    <w:rsid w:val="00EE61E8"/>
    <w:rsid w:val="00F9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4B23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4"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cs="Tahoma"/>
      <w:sz w:val="24"/>
      <w:szCs w:val="24"/>
      <w:lang w:bidi="en-US"/>
    </w:rPr>
  </w:style>
  <w:style w:type="paragraph" w:styleId="Heading1">
    <w:name w:val="heading 1"/>
    <w:basedOn w:val="Normal"/>
    <w:next w:val="Normal"/>
    <w:uiPriority w:val="9"/>
    <w:qFormat/>
    <w:pPr>
      <w:keepNext/>
      <w:autoSpaceDE w:val="0"/>
      <w:outlineLvl w:val="0"/>
    </w:pPr>
    <w:rPr>
      <w:rFonts w:ascii="Frutiger-BoldItalic" w:hAnsi="Frutiger-BoldItalic"/>
      <w:b/>
      <w:bCs/>
      <w:sz w:val="20"/>
      <w:szCs w:val="20"/>
    </w:rPr>
  </w:style>
  <w:style w:type="paragraph" w:styleId="Heading2">
    <w:name w:val="heading 2"/>
    <w:basedOn w:val="Normal"/>
    <w:next w:val="Normal"/>
    <w:uiPriority w:val="9"/>
    <w:qFormat/>
    <w:pPr>
      <w:keepNext/>
      <w:ind w:left="360"/>
      <w:jc w:val="center"/>
      <w:outlineLvl w:val="1"/>
    </w:pPr>
    <w:rPr>
      <w:sz w:val="28"/>
    </w:rPr>
  </w:style>
  <w:style w:type="paragraph" w:styleId="Heading3">
    <w:name w:val="heading 3"/>
    <w:basedOn w:val="Normal"/>
    <w:next w:val="Normal"/>
    <w:link w:val="Heading3Char"/>
    <w:uiPriority w:val="9"/>
    <w:qFormat/>
    <w:pPr>
      <w:keepNext/>
      <w:ind w:left="360"/>
      <w:jc w:val="center"/>
      <w:outlineLvl w:val="2"/>
    </w:pPr>
    <w:rPr>
      <w:b/>
      <w:bCs/>
      <w:sz w:val="28"/>
    </w:rPr>
  </w:style>
  <w:style w:type="paragraph" w:styleId="Heading4">
    <w:name w:val="heading 4"/>
    <w:basedOn w:val="Heading"/>
    <w:next w:val="BodyText"/>
    <w:uiPriority w:val="4"/>
    <w:qFormat/>
    <w:pPr>
      <w:outlineLvl w:val="3"/>
    </w:pPr>
    <w:rPr>
      <w:b/>
      <w:bCs/>
      <w:i/>
      <w:iCs/>
      <w:sz w:val="24"/>
      <w:szCs w:val="24"/>
    </w:rPr>
  </w:style>
  <w:style w:type="paragraph" w:styleId="Heading5">
    <w:name w:val="heading 5"/>
    <w:basedOn w:val="Heading"/>
    <w:next w:val="BodyText"/>
    <w:link w:val="Heading5Char"/>
    <w:uiPriority w:val="9"/>
    <w:qFormat/>
    <w:pPr>
      <w:numPr>
        <w:ilvl w:val="4"/>
        <w:numId w:val="2"/>
      </w:numPr>
      <w:outlineLvl w:val="4"/>
    </w:pPr>
    <w:rPr>
      <w:b/>
      <w:bCs/>
      <w:sz w:val="24"/>
      <w:szCs w:val="24"/>
    </w:rPr>
  </w:style>
  <w:style w:type="paragraph" w:styleId="Heading6">
    <w:name w:val="heading 6"/>
    <w:basedOn w:val="Heading"/>
    <w:next w:val="BodyText"/>
    <w:qFormat/>
    <w:pPr>
      <w:numPr>
        <w:ilvl w:val="5"/>
        <w:numId w:val="2"/>
      </w:numPr>
      <w:outlineLvl w:val="5"/>
    </w:pPr>
    <w:rPr>
      <w:b/>
      <w:bCs/>
      <w:sz w:val="21"/>
      <w:szCs w:val="21"/>
    </w:rPr>
  </w:style>
  <w:style w:type="paragraph" w:styleId="Heading7">
    <w:name w:val="heading 7"/>
    <w:basedOn w:val="Heading"/>
    <w:next w:val="BodyText"/>
    <w:qFormat/>
    <w:pPr>
      <w:numPr>
        <w:ilvl w:val="6"/>
        <w:numId w:val="2"/>
      </w:numPr>
      <w:outlineLvl w:val="6"/>
    </w:pPr>
    <w:rPr>
      <w:b/>
      <w:bCs/>
      <w:sz w:val="21"/>
      <w:szCs w:val="21"/>
    </w:rPr>
  </w:style>
  <w:style w:type="paragraph" w:styleId="Heading8">
    <w:name w:val="heading 8"/>
    <w:basedOn w:val="Heading"/>
    <w:next w:val="BodyText"/>
    <w:qFormat/>
    <w:pPr>
      <w:numPr>
        <w:ilvl w:val="7"/>
        <w:numId w:val="2"/>
      </w:numPr>
      <w:outlineLvl w:val="7"/>
    </w:pPr>
    <w:rPr>
      <w:b/>
      <w:bCs/>
      <w:sz w:val="21"/>
      <w:szCs w:val="21"/>
    </w:rPr>
  </w:style>
  <w:style w:type="paragraph" w:styleId="Heading9">
    <w:name w:val="heading 9"/>
    <w:basedOn w:val="Heading"/>
    <w:next w:val="BodyText"/>
    <w:qFormat/>
    <w:pPr>
      <w:numPr>
        <w:ilvl w:val="8"/>
        <w:numId w:val="2"/>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color w:val="000000"/>
    </w:rPr>
  </w:style>
  <w:style w:type="character" w:styleId="PageNumber">
    <w:name w:val="page number"/>
    <w:basedOn w:val="DefaultParagraphFont"/>
  </w:style>
  <w:style w:type="character" w:customStyle="1" w:styleId="NumberingSymbols">
    <w:name w:val="Numbering Symbols"/>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EndnoteCharacters">
    <w:name w:val="Endnote Characters"/>
    <w:rPr>
      <w:color w:val="000000"/>
    </w:rPr>
  </w:style>
  <w:style w:type="character" w:styleId="Emphasis">
    <w:name w:val="Emphasis"/>
    <w:basedOn w:val="DefaultParagraphFont"/>
    <w:uiPriority w:val="20"/>
    <w:qFormat/>
    <w:rPr>
      <w:i/>
      <w:iCs/>
    </w:rPr>
  </w:style>
  <w:style w:type="character" w:styleId="Strong">
    <w:name w:val="Strong"/>
    <w:uiPriority w:val="22"/>
    <w:qFormat/>
    <w:rPr>
      <w:b/>
      <w:bC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underline">
    <w:name w:val="underline"/>
    <w:basedOn w:val="DefaultParagraphFont"/>
    <w:qFormat/>
    <w:rPr>
      <w:b/>
      <w:u w:val="single"/>
    </w:rPr>
  </w:style>
  <w:style w:type="character" w:customStyle="1" w:styleId="cite">
    <w:name w:val="cite"/>
    <w:basedOn w:val="DefaultParagraphFont"/>
    <w:rPr>
      <w:rFonts w:ascii="Times New Roman" w:hAnsi="Times New Roman"/>
      <w:b/>
      <w:sz w:val="24"/>
    </w:rPr>
  </w:style>
  <w:style w:type="character" w:styleId="HTMLCite">
    <w:name w:val="HTML Cite"/>
    <w:basedOn w:val="DefaultParagraphFont"/>
    <w:rPr>
      <w:i/>
      <w:iCs/>
    </w:rPr>
  </w:style>
  <w:style w:type="character" w:customStyle="1" w:styleId="CardNotUnderlinedChar1">
    <w:name w:val="Card Not Underlined Char1"/>
    <w:basedOn w:val="DefaultParagraphFont"/>
    <w:rPr>
      <w:sz w:val="16"/>
      <w:lang w:val="en-US" w:eastAsia="ar-SA" w:bidi="ar-SA"/>
    </w:rPr>
  </w:style>
  <w:style w:type="character" w:customStyle="1" w:styleId="CardUnderlinedChar">
    <w:name w:val="Card Underlined Char"/>
    <w:basedOn w:val="DefaultParagraphFont"/>
    <w:rPr>
      <w:rFonts w:ascii="Arial Narrow" w:hAnsi="Arial Narrow"/>
      <w:sz w:val="22"/>
      <w:szCs w:val="24"/>
      <w:u w:val="single"/>
      <w:lang w:val="en-US" w:eastAsia="ar-SA" w:bidi="ar-SA"/>
    </w:rPr>
  </w:style>
  <w:style w:type="character" w:customStyle="1" w:styleId="Style4Char">
    <w:name w:val="Style4 Char"/>
    <w:basedOn w:val="DefaultParagraphFont"/>
    <w:rPr>
      <w:rFonts w:ascii="Arial Narrow" w:hAnsi="Arial Narrow"/>
      <w:szCs w:val="24"/>
      <w:u w:val="single"/>
      <w:lang w:val="en-US" w:eastAsia="ar-SA" w:bidi="ar-SA"/>
    </w:rPr>
  </w:style>
  <w:style w:type="character" w:customStyle="1" w:styleId="pmterms1">
    <w:name w:val="pmterms1"/>
    <w:basedOn w:val="DefaultParagraphFont"/>
  </w:style>
  <w:style w:type="character" w:customStyle="1" w:styleId="term">
    <w:name w:val="term"/>
    <w:basedOn w:val="DefaultParagraphFont"/>
  </w:style>
  <w:style w:type="character" w:customStyle="1" w:styleId="UnderlineCharChar">
    <w:name w:val="Underline Char Char"/>
    <w:basedOn w:val="DefaultParagraphFont"/>
    <w:rPr>
      <w:rFonts w:ascii="Arial Narrow" w:hAnsi="Arial Narrow"/>
      <w:szCs w:val="24"/>
      <w:u w:val="single"/>
      <w:lang w:val="en-US" w:eastAsia="ar-SA" w:bidi="ar-SA"/>
    </w:rPr>
  </w:style>
  <w:style w:type="character" w:customStyle="1" w:styleId="Style3Char">
    <w:name w:val="Style3 Char"/>
    <w:basedOn w:val="DefaultParagraphFont"/>
    <w:rPr>
      <w:rFonts w:ascii="Arial Narrow" w:hAnsi="Arial Narrow"/>
      <w:b/>
      <w:sz w:val="22"/>
      <w:szCs w:val="24"/>
      <w:lang w:val="en-US" w:eastAsia="ar-SA" w:bidi="ar-SA"/>
    </w:rPr>
  </w:style>
  <w:style w:type="character" w:customStyle="1" w:styleId="pmterms11">
    <w:name w:val="pmterms11"/>
    <w:basedOn w:val="DefaultParagraphFont"/>
    <w:rPr>
      <w:b/>
      <w:bCs/>
      <w:i w:val="0"/>
      <w:iCs w:val="0"/>
      <w:color w:val="000000"/>
    </w:rPr>
  </w:style>
  <w:style w:type="character" w:customStyle="1" w:styleId="CardTextChar">
    <w:name w:val="Card Text Char"/>
    <w:basedOn w:val="DefaultParagraphFont"/>
    <w:rPr>
      <w:sz w:val="12"/>
      <w:szCs w:val="24"/>
      <w:lang w:val="en-US" w:eastAsia="ar-SA" w:bidi="ar-SA"/>
    </w:rPr>
  </w:style>
  <w:style w:type="character" w:customStyle="1" w:styleId="UnderliningChar">
    <w:name w:val="Underlining Char"/>
    <w:basedOn w:val="DefaultParagraphFont"/>
    <w:rPr>
      <w:szCs w:val="24"/>
      <w:u w:val="single"/>
      <w:lang w:val="en-US" w:eastAsia="ar-SA" w:bidi="ar-SA"/>
    </w:rPr>
  </w:style>
  <w:style w:type="character" w:customStyle="1" w:styleId="NormalUnderlineChar">
    <w:name w:val="Normal + Underline Char"/>
    <w:basedOn w:val="DefaultParagraphFont"/>
    <w:rPr>
      <w:rFonts w:ascii="Times New Roman" w:eastAsia="Times New Roman" w:hAnsi="Times New Roman" w:cs="Times New Roman"/>
      <w:b/>
      <w:sz w:val="24"/>
      <w:szCs w:val="24"/>
      <w:u w:val="single"/>
    </w:rPr>
  </w:style>
  <w:style w:type="character" w:customStyle="1" w:styleId="cardChar">
    <w:name w:val="card Char"/>
    <w:basedOn w:val="DefaultParagraphFont"/>
    <w:rPr>
      <w:lang w:val="en-US" w:eastAsia="ar-SA" w:bidi="ar-SA"/>
    </w:rPr>
  </w:style>
  <w:style w:type="character" w:customStyle="1" w:styleId="addmd1">
    <w:name w:val="addmd1"/>
    <w:basedOn w:val="DefaultParagraphFont"/>
    <w:rPr>
      <w:rFonts w:ascii="Arial" w:hAnsi="Arial" w:cs="Arial"/>
      <w:color w:val="777777"/>
      <w:sz w:val="20"/>
      <w:szCs w:val="20"/>
    </w:rPr>
  </w:style>
  <w:style w:type="character" w:customStyle="1" w:styleId="a1">
    <w:name w:val="a1"/>
    <w:basedOn w:val="DefaultParagraphFont"/>
    <w:rPr>
      <w:color w:val="008000"/>
    </w:rPr>
  </w:style>
  <w:style w:type="character" w:customStyle="1" w:styleId="CharChar">
    <w:name w:val="Char Char"/>
    <w:basedOn w:val="DefaultParagraphFont"/>
    <w:rPr>
      <w:rFonts w:cs="Arial"/>
      <w:b/>
      <w:bCs/>
      <w:iCs/>
      <w:sz w:val="24"/>
      <w:szCs w:val="28"/>
      <w:lang w:val="en-US" w:eastAsia="ar-SA" w:bidi="ar-SA"/>
    </w:rPr>
  </w:style>
  <w:style w:type="character" w:customStyle="1" w:styleId="SmallChar">
    <w:name w:val="Small Char"/>
    <w:basedOn w:val="DefaultParagraphFont"/>
    <w:rPr>
      <w:sz w:val="16"/>
      <w:szCs w:val="24"/>
      <w:lang w:val="en-US" w:eastAsia="ar-SA" w:bidi="ar-SA"/>
    </w:rPr>
  </w:style>
  <w:style w:type="character" w:customStyle="1" w:styleId="Heading2Char">
    <w:name w:val="Heading 2 Char"/>
    <w:basedOn w:val="DefaultParagraphFont"/>
    <w:uiPriority w:val="9"/>
    <w:rPr>
      <w:rFonts w:ascii="Arial" w:hAnsi="Arial" w:cs="Arial"/>
      <w:b/>
      <w:bCs/>
      <w:i/>
      <w:iCs/>
      <w:sz w:val="28"/>
      <w:szCs w:val="28"/>
      <w:lang w:val="en-US" w:eastAsia="ar-SA" w:bidi="ar-SA"/>
    </w:rPr>
  </w:style>
  <w:style w:type="character" w:customStyle="1" w:styleId="ssl0">
    <w:name w:val="ss_l0"/>
    <w:basedOn w:val="DefaultParagraphFont"/>
    <w:rPr>
      <w:rFonts w:cs="Times New Roman"/>
    </w:rPr>
  </w:style>
  <w:style w:type="character" w:customStyle="1" w:styleId="hit">
    <w:name w:val="hit"/>
    <w:basedOn w:val="DefaultParagraphFont"/>
    <w:rPr>
      <w:rFonts w:cs="Times New Roman"/>
    </w:rPr>
  </w:style>
  <w:style w:type="character" w:customStyle="1" w:styleId="verdana">
    <w:name w:val="verdana"/>
    <w:basedOn w:val="DefaultParagraphFont"/>
  </w:style>
  <w:style w:type="character" w:customStyle="1" w:styleId="blue">
    <w:name w:val="blue"/>
    <w:basedOn w:val="DefaultParagraphFont"/>
  </w:style>
  <w:style w:type="character" w:customStyle="1" w:styleId="UnderlinedChar1">
    <w:name w:val="Underlined Char1"/>
    <w:basedOn w:val="DefaultParagraphFont"/>
    <w:rPr>
      <w:rFonts w:ascii="Century Gothic" w:hAnsi="Century Gothic"/>
      <w:sz w:val="24"/>
      <w:u w:val="thick"/>
    </w:rPr>
  </w:style>
  <w:style w:type="character" w:customStyle="1" w:styleId="txt">
    <w:name w:val="txt"/>
    <w:basedOn w:val="DefaultParagraphFont"/>
  </w:style>
  <w:style w:type="character" w:customStyle="1" w:styleId="UnderlineChar">
    <w:name w:val="Underline Char"/>
    <w:basedOn w:val="DefaultParagraphFont"/>
    <w:rPr>
      <w:rFonts w:ascii="Century Gothic" w:hAnsi="Century Gothic"/>
      <w:sz w:val="24"/>
      <w:u w:val="thick"/>
      <w:lang w:val="en-US" w:eastAsia="ar-SA" w:bidi="ar-SA"/>
    </w:rPr>
  </w:style>
  <w:style w:type="character" w:customStyle="1" w:styleId="Style7pt">
    <w:name w:val="Style 7 pt"/>
    <w:basedOn w:val="DefaultParagraphFont"/>
    <w:rPr>
      <w:sz w:val="14"/>
    </w:rPr>
  </w:style>
  <w:style w:type="character" w:customStyle="1" w:styleId="storydetail">
    <w:name w:val="storydetail"/>
    <w:basedOn w:val="DefaultParagraphFont"/>
  </w:style>
  <w:style w:type="character" w:customStyle="1" w:styleId="bodytext0">
    <w:name w:val="bodytext"/>
    <w:basedOn w:val="DefaultParagraphFont"/>
  </w:style>
  <w:style w:type="character" w:customStyle="1" w:styleId="Heading1Char">
    <w:name w:val="Heading 1 Char"/>
    <w:basedOn w:val="DefaultParagraphFont"/>
    <w:uiPriority w:val="9"/>
    <w:rPr>
      <w:rFonts w:ascii="Century Gothic" w:hAnsi="Century Gothic"/>
      <w:b/>
      <w:kern w:val="1"/>
      <w:sz w:val="44"/>
      <w:szCs w:val="32"/>
      <w:u w:val="single"/>
      <w:lang w:val="en-US" w:eastAsia="ar-SA" w:bidi="ar-SA"/>
    </w:rPr>
  </w:style>
  <w:style w:type="character" w:customStyle="1" w:styleId="verdana1">
    <w:name w:val="verdana1"/>
    <w:basedOn w:val="DefaultParagraphFont"/>
    <w:rPr>
      <w:rFonts w:ascii="Verdana" w:hAnsi="Verdana"/>
    </w:rPr>
  </w:style>
  <w:style w:type="character" w:customStyle="1" w:styleId="hit1">
    <w:name w:val="hit1"/>
    <w:basedOn w:val="DefaultParagraphFont"/>
    <w:rPr>
      <w:b/>
      <w:bCs/>
      <w:color w:val="CC0033"/>
    </w:rPr>
  </w:style>
  <w:style w:type="character" w:customStyle="1" w:styleId="loose1">
    <w:name w:val="loose1"/>
    <w:basedOn w:val="DefaultParagraphFont"/>
    <w:rPr>
      <w:vanish w:val="0"/>
    </w:rPr>
  </w:style>
  <w:style w:type="character" w:customStyle="1" w:styleId="headlinenewscontent1">
    <w:name w:val="headlinenewscontent1"/>
    <w:basedOn w:val="DefaultParagraphFont"/>
  </w:style>
  <w:style w:type="character" w:customStyle="1" w:styleId="UnderlinedCardTextChar">
    <w:name w:val="Underlined Card Text Char"/>
    <w:basedOn w:val="DefaultParagraphFont"/>
    <w:rPr>
      <w:rFonts w:ascii="Arial Narrow" w:hAnsi="Arial Narrow"/>
      <w:sz w:val="18"/>
      <w:u w:val="single"/>
    </w:rPr>
  </w:style>
  <w:style w:type="character" w:customStyle="1" w:styleId="cardtextemphasisChar">
    <w:name w:val="card text emphasis Char"/>
    <w:basedOn w:val="UnderlinedCardTextChar"/>
    <w:rPr>
      <w:rFonts w:ascii="Arial Narrow" w:hAnsi="Arial Narrow"/>
      <w:b/>
      <w:sz w:val="18"/>
      <w:u w:val="single"/>
    </w:rPr>
  </w:style>
  <w:style w:type="character" w:customStyle="1" w:styleId="TagChar">
    <w:name w:val="Tag Char"/>
    <w:aliases w:val="Heading 4 Char"/>
    <w:basedOn w:val="CardTextChar"/>
    <w:uiPriority w:val="4"/>
    <w:rPr>
      <w:b/>
      <w:sz w:val="20"/>
      <w:szCs w:val="24"/>
      <w:lang w:val="en-US" w:eastAsia="ar-SA" w:bidi="ar-SA"/>
    </w:rPr>
  </w:style>
  <w:style w:type="character" w:customStyle="1" w:styleId="programnameheader1">
    <w:name w:val="programnameheader1"/>
    <w:basedOn w:val="DefaultParagraphFont"/>
    <w:rPr>
      <w:rFonts w:ascii="Arial" w:hAnsi="Arial" w:cs="Arial"/>
      <w:b/>
      <w:bCs/>
      <w:color w:val="000000"/>
      <w:sz w:val="20"/>
      <w:szCs w:val="20"/>
    </w:rPr>
  </w:style>
  <w:style w:type="character" w:customStyle="1" w:styleId="standardcontent">
    <w:name w:val="standardcontent"/>
    <w:basedOn w:val="DefaultParagraphFont"/>
  </w:style>
  <w:style w:type="character" w:customStyle="1" w:styleId="citation">
    <w:name w:val="citation"/>
    <w:basedOn w:val="DefaultParagraphFont"/>
  </w:style>
  <w:style w:type="character" w:customStyle="1" w:styleId="hithighlite">
    <w:name w:val="hithighlite"/>
    <w:basedOn w:val="DefaultParagraphFont"/>
  </w:style>
  <w:style w:type="character" w:customStyle="1" w:styleId="tgnumber">
    <w:name w:val="tgnumber"/>
    <w:basedOn w:val="DefaultParagraphFont"/>
  </w:style>
  <w:style w:type="character" w:customStyle="1" w:styleId="t1">
    <w:name w:val="t1"/>
    <w:basedOn w:val="DefaultParagraphFont"/>
    <w:rPr>
      <w:rFonts w:ascii="Arial" w:hAnsi="Arial" w:cs="Arial"/>
      <w:b/>
      <w:bCs/>
      <w:sz w:val="31"/>
      <w:szCs w:val="31"/>
    </w:rPr>
  </w:style>
  <w:style w:type="character" w:customStyle="1" w:styleId="underlined-0020card-0020text-0020charchar1">
    <w:name w:val="underlined-0020card-0020text-0020char__char1"/>
    <w:basedOn w:val="DefaultParagraphFont"/>
    <w:rPr>
      <w:rFonts w:ascii="Arial Narrow" w:hAnsi="Arial Narrow"/>
      <w:sz w:val="18"/>
      <w:szCs w:val="18"/>
      <w:u w:val="single"/>
    </w:rPr>
  </w:style>
  <w:style w:type="character" w:customStyle="1" w:styleId="card-0020text-0020emphasis-0020charchar1">
    <w:name w:val="card-0020text-0020emphasis-0020char__char1"/>
    <w:basedOn w:val="DefaultParagraphFont"/>
    <w:rPr>
      <w:rFonts w:ascii="Arial Narrow" w:hAnsi="Arial Narrow"/>
      <w:b/>
      <w:bCs/>
      <w:sz w:val="18"/>
      <w:szCs w:val="18"/>
      <w:u w:val="single"/>
    </w:rPr>
  </w:style>
  <w:style w:type="character" w:customStyle="1" w:styleId="persontitle">
    <w:name w:val="person_title"/>
    <w:basedOn w:val="DefaultParagraphFont"/>
  </w:style>
  <w:style w:type="character" w:customStyle="1" w:styleId="copy">
    <w:name w:val="copy"/>
    <w:basedOn w:val="DefaultParagraphFont"/>
  </w:style>
  <w:style w:type="character" w:customStyle="1" w:styleId="date">
    <w:name w:val="date"/>
    <w:basedOn w:val="DefaultParagraphFont"/>
  </w:style>
  <w:style w:type="character" w:customStyle="1" w:styleId="newsstorytitle">
    <w:name w:val="news_story_title"/>
    <w:basedOn w:val="DefaultParagraphFont"/>
  </w:style>
  <w:style w:type="character" w:customStyle="1" w:styleId="style4">
    <w:name w:val="style4"/>
    <w:basedOn w:val="DefaultParagraphFont"/>
  </w:style>
  <w:style w:type="character" w:customStyle="1" w:styleId="Emphasis2">
    <w:name w:val="Emphasis2"/>
    <w:basedOn w:val="DefaultParagraphFont"/>
    <w:rPr>
      <w:rFonts w:ascii="Cooper Black" w:hAnsi="Cooper Black"/>
      <w:iCs/>
      <w:u w:val="single"/>
    </w:rPr>
  </w:style>
  <w:style w:type="character" w:customStyle="1" w:styleId="author">
    <w:name w:val="author"/>
    <w:basedOn w:val="DefaultParagraphFont"/>
    <w:rPr>
      <w:rFonts w:ascii="Times New Roman" w:hAnsi="Times New Roman"/>
      <w:b/>
      <w:sz w:val="24"/>
    </w:rPr>
  </w:style>
  <w:style w:type="character" w:customStyle="1" w:styleId="Author0">
    <w:name w:val="Author"/>
    <w:basedOn w:val="DefaultParagraphFont"/>
    <w:rPr>
      <w:b/>
      <w:sz w:val="24"/>
    </w:rPr>
  </w:style>
  <w:style w:type="character" w:customStyle="1" w:styleId="tagChar0">
    <w:name w:val="tag Char"/>
    <w:basedOn w:val="DefaultParagraphFont"/>
    <w:rPr>
      <w:b/>
      <w:sz w:val="24"/>
      <w:lang w:val="en-US" w:eastAsia="ar-SA" w:bidi="ar-SA"/>
    </w:rPr>
  </w:style>
  <w:style w:type="character" w:customStyle="1" w:styleId="Cite0">
    <w:name w:val="Cite"/>
    <w:aliases w:val="Style Style Bold + 12 pt,Style Style Bold,Style Style Bold + 12pt,Style Style + 12 pt,Style Style Bo... +,Old Cite,Style Style Bold + 10 pt"/>
    <w:basedOn w:val="DefaultParagraphFont"/>
    <w:uiPriority w:val="5"/>
    <w:qFormat/>
    <w:rPr>
      <w:b/>
      <w:sz w:val="24"/>
    </w:rPr>
  </w:style>
  <w:style w:type="character" w:customStyle="1" w:styleId="RTFNum21">
    <w:name w:val="RTF_Num 2 1"/>
  </w:style>
  <w:style w:type="character" w:customStyle="1" w:styleId="Underline0">
    <w:name w:val="Underline"/>
    <w:rPr>
      <w:b w:val="0"/>
      <w:sz w:val="20"/>
      <w:u w:val="single"/>
    </w:rPr>
  </w:style>
  <w:style w:type="character" w:customStyle="1" w:styleId="Author-Date">
    <w:name w:val="Author-Date"/>
    <w:rPr>
      <w:b/>
      <w:sz w:val="24"/>
    </w:rPr>
  </w:style>
  <w:style w:type="character" w:customStyle="1" w:styleId="ReallyfuckingsmallChar">
    <w:name w:val="Really fucking small Char"/>
    <w:basedOn w:val="DefaultParagraphFont"/>
    <w:rPr>
      <w:sz w:val="10"/>
      <w:szCs w:val="24"/>
      <w:lang w:val="en-US" w:eastAsia="ar-SA" w:bidi="ar-SA"/>
    </w:rPr>
  </w:style>
  <w:style w:type="paragraph" w:styleId="BodyText">
    <w:name w:val="Body Text"/>
    <w:basedOn w:val="Normal"/>
    <w:link w:val="BodyTextChar"/>
    <w:uiPriority w:val="99"/>
    <w:pPr>
      <w:spacing w:after="120"/>
    </w:pPr>
  </w:style>
  <w:style w:type="paragraph" w:styleId="BodyTextIndent">
    <w:name w:val="Body Text Indent"/>
    <w:basedOn w:val="Normal"/>
    <w:pPr>
      <w:ind w:left="360"/>
    </w:pPr>
    <w:rPr>
      <w:sz w:val="28"/>
    </w:rPr>
  </w:style>
  <w:style w:type="paragraph" w:customStyle="1" w:styleId="Complimentaryclose">
    <w:name w:val="Complimentary close"/>
    <w:basedOn w:val="Normal"/>
    <w:pPr>
      <w:suppressLineNumbers/>
    </w:pPr>
  </w:style>
  <w:style w:type="paragraph" w:customStyle="1" w:styleId="Heading">
    <w:name w:val="Heading"/>
    <w:basedOn w:val="Normal"/>
    <w:next w:val="BodyText"/>
    <w:pPr>
      <w:keepNext/>
      <w:spacing w:before="240" w:after="120"/>
    </w:pPr>
    <w:rPr>
      <w:rFonts w:ascii="Arial" w:hAnsi="Arial"/>
      <w:sz w:val="28"/>
      <w:szCs w:val="28"/>
    </w:rPr>
  </w:style>
  <w:style w:type="paragraph" w:customStyle="1" w:styleId="Heading10">
    <w:name w:val="Heading 10"/>
    <w:basedOn w:val="Heading"/>
    <w:next w:val="BodyText"/>
    <w:rPr>
      <w:b/>
      <w:bCs/>
      <w:sz w:val="21"/>
      <w:szCs w:val="21"/>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Index1">
    <w:name w:val="index 1"/>
    <w:basedOn w:val="Index"/>
    <w:semiHidden/>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suppressLineNumbers w:val="0"/>
      <w:spacing w:before="240" w:after="120"/>
    </w:pPr>
    <w:rPr>
      <w:rFonts w:cs="Times New Roman"/>
      <w:b/>
      <w:bCs/>
      <w:sz w:val="20"/>
      <w:szCs w:val="20"/>
    </w:rPr>
  </w:style>
  <w:style w:type="paragraph" w:styleId="TOC2">
    <w:name w:val="toc 2"/>
    <w:basedOn w:val="Index"/>
    <w:semiHidden/>
    <w:pPr>
      <w:suppressLineNumbers w:val="0"/>
      <w:spacing w:before="120"/>
      <w:ind w:left="240"/>
    </w:pPr>
    <w:rPr>
      <w:rFonts w:cs="Times New Roman"/>
      <w:i/>
      <w:iCs/>
      <w:sz w:val="20"/>
      <w:szCs w:val="20"/>
    </w:rPr>
  </w:style>
  <w:style w:type="paragraph" w:styleId="TOC3">
    <w:name w:val="toc 3"/>
    <w:basedOn w:val="Index"/>
    <w:semiHidden/>
    <w:pPr>
      <w:suppressLineNumbers w:val="0"/>
      <w:ind w:left="480"/>
    </w:pPr>
    <w:rPr>
      <w:rFonts w:cs="Times New Roman"/>
      <w:sz w:val="20"/>
      <w:szCs w:val="20"/>
    </w:rPr>
  </w:style>
  <w:style w:type="paragraph" w:styleId="TOC4">
    <w:name w:val="toc 4"/>
    <w:basedOn w:val="Index"/>
    <w:semiHidden/>
    <w:pPr>
      <w:suppressLineNumbers w:val="0"/>
      <w:ind w:left="720"/>
    </w:pPr>
    <w:rPr>
      <w:rFonts w:cs="Times New Roman"/>
      <w:sz w:val="20"/>
      <w:szCs w:val="20"/>
    </w:rPr>
  </w:style>
  <w:style w:type="paragraph" w:styleId="TOC5">
    <w:name w:val="toc 5"/>
    <w:basedOn w:val="Index"/>
    <w:semiHidden/>
    <w:pPr>
      <w:suppressLineNumbers w:val="0"/>
      <w:ind w:left="960"/>
    </w:pPr>
    <w:rPr>
      <w:rFonts w:cs="Times New Roman"/>
      <w:sz w:val="20"/>
      <w:szCs w:val="20"/>
    </w:rPr>
  </w:style>
  <w:style w:type="paragraph" w:customStyle="1" w:styleId="UserIndex1">
    <w:name w:val="User Index 1"/>
    <w:basedOn w:val="Index"/>
    <w:pPr>
      <w:tabs>
        <w:tab w:val="right" w:leader="dot" w:pos="9972"/>
      </w:tabs>
    </w:pPr>
  </w:style>
  <w:style w:type="paragraph" w:styleId="TOC6">
    <w:name w:val="toc 6"/>
    <w:basedOn w:val="Index"/>
    <w:semiHidden/>
    <w:pPr>
      <w:suppressLineNumbers w:val="0"/>
      <w:ind w:left="1200"/>
    </w:pPr>
    <w:rPr>
      <w:rFonts w:cs="Times New Roman"/>
      <w:sz w:val="20"/>
      <w:szCs w:val="20"/>
    </w:rPr>
  </w:style>
  <w:style w:type="paragraph" w:styleId="TOC7">
    <w:name w:val="toc 7"/>
    <w:basedOn w:val="Index"/>
    <w:semiHidden/>
    <w:pPr>
      <w:suppressLineNumbers w:val="0"/>
      <w:ind w:left="1440"/>
    </w:pPr>
    <w:rPr>
      <w:rFonts w:cs="Times New Roman"/>
      <w:sz w:val="20"/>
      <w:szCs w:val="20"/>
    </w:rPr>
  </w:style>
  <w:style w:type="paragraph" w:styleId="TOC8">
    <w:name w:val="toc 8"/>
    <w:basedOn w:val="Index"/>
    <w:semiHidden/>
    <w:pPr>
      <w:suppressLineNumbers w:val="0"/>
      <w:ind w:left="1680"/>
    </w:pPr>
    <w:rPr>
      <w:rFonts w:cs="Times New Roman"/>
      <w:sz w:val="20"/>
      <w:szCs w:val="20"/>
    </w:rPr>
  </w:style>
  <w:style w:type="paragraph" w:styleId="TOC9">
    <w:name w:val="toc 9"/>
    <w:basedOn w:val="Index"/>
    <w:semiHidden/>
    <w:pPr>
      <w:suppressLineNumbers w:val="0"/>
      <w:ind w:left="1920"/>
    </w:pPr>
    <w:rPr>
      <w:rFonts w:cs="Times New Roman"/>
      <w:sz w:val="20"/>
      <w:szCs w:val="20"/>
    </w:rPr>
  </w:style>
  <w:style w:type="paragraph" w:customStyle="1" w:styleId="Contents10">
    <w:name w:val="Contents 10"/>
    <w:basedOn w:val="Index"/>
    <w:pPr>
      <w:tabs>
        <w:tab w:val="right" w:leader="dot" w:pos="9972"/>
      </w:tabs>
      <w:ind w:left="2547"/>
    </w:pPr>
  </w:style>
  <w:style w:type="paragraph" w:customStyle="1" w:styleId="Quotations">
    <w:name w:val="Quotations"/>
    <w:basedOn w:val="Normal"/>
    <w:pPr>
      <w:spacing w:after="283"/>
      <w:ind w:left="567" w:right="567"/>
    </w:p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card">
    <w:name w:val="card"/>
    <w:basedOn w:val="Normal"/>
    <w:link w:val="cardChar2"/>
    <w:qFormat/>
    <w:pPr>
      <w:ind w:left="288" w:right="288"/>
    </w:pPr>
    <w:rPr>
      <w:rFonts w:ascii="Century Gothic" w:hAnsi="Century Gothic"/>
    </w:rPr>
  </w:style>
  <w:style w:type="paragraph" w:customStyle="1" w:styleId="tag">
    <w:name w:val="tag"/>
    <w:basedOn w:val="Normal"/>
    <w:rPr>
      <w:rFonts w:ascii="Tahoma" w:hAnsi="Tahoma"/>
      <w:b/>
      <w:bCs/>
      <w:sz w:val="28"/>
      <w:szCs w:val="26"/>
    </w:rPr>
  </w:style>
  <w:style w:type="paragraph" w:customStyle="1" w:styleId="CardsChar">
    <w:name w:val="Cards Char"/>
    <w:basedOn w:val="Normal"/>
    <w:next w:val="Normal"/>
    <w:rPr>
      <w:sz w:val="20"/>
    </w:rPr>
  </w:style>
  <w:style w:type="paragraph" w:customStyle="1" w:styleId="sitefirstline">
    <w:name w:val="site first line"/>
    <w:basedOn w:val="Normal"/>
    <w:rPr>
      <w:rFonts w:ascii="Rockwell Extra Bold" w:hAnsi="Rockwell Extra Bold"/>
      <w:sz w:val="28"/>
      <w:szCs w:val="28"/>
    </w:rPr>
  </w:style>
  <w:style w:type="paragraph" w:customStyle="1" w:styleId="fullsite">
    <w:name w:val="full site"/>
    <w:basedOn w:val="Normal"/>
    <w:rPr>
      <w:rFonts w:eastAsia="Times New Roman" w:cs="Times New Roman"/>
      <w:sz w:val="16"/>
      <w:szCs w:val="16"/>
    </w:rPr>
  </w:style>
  <w:style w:type="paragraph" w:customStyle="1" w:styleId="cardunderlined">
    <w:name w:val="card underlined"/>
    <w:basedOn w:val="BodyText"/>
    <w:rPr>
      <w:rFonts w:ascii="Tahoma" w:hAnsi="Tahoma"/>
      <w:u w:val="single"/>
    </w:rPr>
  </w:style>
  <w:style w:type="paragraph" w:customStyle="1" w:styleId="cardnotunderlined">
    <w:name w:val="card not underlined"/>
    <w:basedOn w:val="Normal"/>
    <w:rPr>
      <w:rFonts w:ascii="Tahoma" w:eastAsia="Times New Roman" w:hAnsi="Tahoma" w:cs="Times New Roman"/>
      <w:sz w:val="16"/>
    </w:rPr>
  </w:style>
  <w:style w:type="paragraph" w:customStyle="1" w:styleId="blocktitle">
    <w:name w:val="block title"/>
    <w:basedOn w:val="Normal"/>
    <w:link w:val="blocktitleChar"/>
    <w:pPr>
      <w:numPr>
        <w:ilvl w:val="1"/>
        <w:numId w:val="2"/>
      </w:numPr>
      <w:pBdr>
        <w:top w:val="single" w:sz="8" w:space="1" w:color="000000"/>
        <w:left w:val="single" w:sz="8" w:space="1" w:color="000000"/>
        <w:bottom w:val="single" w:sz="8" w:space="1" w:color="000000"/>
        <w:right w:val="single" w:sz="8" w:space="1" w:color="000000"/>
      </w:pBdr>
      <w:jc w:val="center"/>
      <w:outlineLvl w:val="1"/>
    </w:pPr>
    <w:rPr>
      <w:rFonts w:ascii="Rockwell Extra Bold" w:hAnsi="Rockwell Extra Bold"/>
      <w:bCs/>
      <w:sz w:val="28"/>
      <w:szCs w:val="28"/>
    </w:rPr>
  </w:style>
  <w:style w:type="paragraph" w:customStyle="1" w:styleId="sectiontitle">
    <w:name w:val="section title"/>
    <w:basedOn w:val="blocktitle"/>
    <w:pPr>
      <w:numPr>
        <w:ilvl w:val="0"/>
      </w:numPr>
      <w:outlineLvl w:val="0"/>
    </w:pPr>
  </w:style>
  <w:style w:type="paragraph" w:customStyle="1" w:styleId="filetitle">
    <w:name w:val="file title"/>
    <w:basedOn w:val="blocktitle"/>
    <w:pPr>
      <w:numPr>
        <w:ilvl w:val="0"/>
        <w:numId w:val="0"/>
      </w:numPr>
    </w:pPr>
  </w:style>
  <w:style w:type="paragraph" w:customStyle="1" w:styleId="analytic">
    <w:name w:val="analytic"/>
    <w:basedOn w:val="Normal"/>
    <w:pPr>
      <w:autoSpaceDE w:val="0"/>
    </w:pPr>
    <w:rPr>
      <w:rFonts w:ascii="Tahoma" w:eastAsia="Times New Roman" w:hAnsi="Tahoma" w:cs="Times New Roman"/>
      <w:b/>
      <w:bCs/>
      <w:sz w:val="22"/>
    </w:rPr>
  </w:style>
  <w:style w:type="paragraph" w:customStyle="1" w:styleId="CardNotUnderlined0">
    <w:name w:val="Card Not Underlined"/>
    <w:basedOn w:val="Normal"/>
    <w:rPr>
      <w:sz w:val="16"/>
      <w:szCs w:val="20"/>
    </w:rPr>
  </w:style>
  <w:style w:type="paragraph" w:customStyle="1" w:styleId="Style3">
    <w:name w:val="Style3"/>
    <w:basedOn w:val="Normal"/>
    <w:rPr>
      <w:rFonts w:ascii="Arial Narrow" w:hAnsi="Arial Narrow"/>
      <w:b/>
      <w:sz w:val="22"/>
    </w:rPr>
  </w:style>
  <w:style w:type="paragraph" w:styleId="NormalWeb">
    <w:name w:val="Normal (Web)"/>
    <w:basedOn w:val="Normal"/>
    <w:uiPriority w:val="99"/>
    <w:pPr>
      <w:spacing w:before="280" w:after="280"/>
    </w:pPr>
    <w:rPr>
      <w:rFonts w:ascii="ArialUnicodeMS" w:hAnsi="ArialUnicodeMS"/>
      <w:color w:val="000000"/>
    </w:rPr>
  </w:style>
  <w:style w:type="paragraph" w:customStyle="1" w:styleId="Style2">
    <w:name w:val="Style2"/>
    <w:basedOn w:val="Normal"/>
    <w:rPr>
      <w:rFonts w:ascii="Arial Narrow" w:hAnsi="Arial Narrow"/>
      <w:b/>
      <w:caps/>
      <w:sz w:val="22"/>
    </w:rPr>
  </w:style>
  <w:style w:type="paragraph" w:customStyle="1" w:styleId="Cards">
    <w:name w:val="Cards"/>
    <w:basedOn w:val="Normal"/>
    <w:rPr>
      <w:sz w:val="18"/>
    </w:rPr>
  </w:style>
  <w:style w:type="paragraph" w:customStyle="1" w:styleId="NormalNoUnderline">
    <w:name w:val="Normal + No Underline"/>
    <w:basedOn w:val="Normal"/>
    <w:pPr>
      <w:suppressAutoHyphens w:val="0"/>
      <w:ind w:left="720"/>
    </w:pPr>
    <w:rPr>
      <w:sz w:val="12"/>
    </w:rPr>
  </w:style>
  <w:style w:type="paragraph" w:styleId="PlainText">
    <w:name w:val="Plain Text"/>
    <w:basedOn w:val="Normal"/>
    <w:rPr>
      <w:rFonts w:ascii="Courier New" w:hAnsi="Courier New"/>
    </w:rPr>
  </w:style>
  <w:style w:type="paragraph" w:customStyle="1" w:styleId="NormalWeb47">
    <w:name w:val="Normal (Web)47"/>
    <w:basedOn w:val="Normal"/>
    <w:pPr>
      <w:widowControl/>
      <w:spacing w:after="300" w:line="408" w:lineRule="atLeast"/>
    </w:pPr>
    <w:rPr>
      <w:rFonts w:ascii="Arial" w:hAnsi="Arial" w:cs="Arial"/>
      <w:kern w:val="1"/>
      <w:sz w:val="26"/>
      <w:szCs w:val="26"/>
    </w:rPr>
  </w:style>
  <w:style w:type="paragraph" w:styleId="Closing">
    <w:name w:val="Closing"/>
    <w:basedOn w:val="Normal"/>
    <w:pPr>
      <w:widowControl/>
      <w:spacing w:line="220" w:lineRule="atLeast"/>
      <w:ind w:left="835"/>
    </w:pPr>
    <w:rPr>
      <w:rFonts w:eastAsia="Times New Roman"/>
      <w:kern w:val="1"/>
      <w:sz w:val="20"/>
      <w:szCs w:val="20"/>
    </w:rPr>
  </w:style>
  <w:style w:type="paragraph" w:customStyle="1" w:styleId="Hotroute">
    <w:name w:val="Hot route"/>
    <w:basedOn w:val="Normal"/>
    <w:pPr>
      <w:ind w:left="144"/>
    </w:pPr>
  </w:style>
  <w:style w:type="paragraph" w:customStyle="1" w:styleId="BlockTitle0">
    <w:name w:val="Block Title"/>
    <w:basedOn w:val="Heading1"/>
    <w:pPr>
      <w:spacing w:after="240"/>
    </w:pPr>
    <w:rPr>
      <w:rFonts w:ascii="Georgia" w:hAnsi="Georgia"/>
    </w:rPr>
  </w:style>
  <w:style w:type="paragraph" w:customStyle="1" w:styleId="cardChar0">
    <w:name w:val="card Char"/>
    <w:basedOn w:val="Normal"/>
    <w:pPr>
      <w:ind w:left="288" w:right="288"/>
    </w:pPr>
  </w:style>
  <w:style w:type="paragraph" w:customStyle="1" w:styleId="Hat">
    <w:name w:val="Hat"/>
    <w:basedOn w:val="Heading1"/>
    <w:pPr>
      <w:spacing w:before="6600" w:after="240"/>
    </w:pPr>
    <w:rPr>
      <w:rFonts w:ascii="Times New Roman" w:hAnsi="Times New Roman"/>
      <w:sz w:val="44"/>
    </w:rPr>
  </w:style>
  <w:style w:type="paragraph" w:customStyle="1" w:styleId="Underlined">
    <w:name w:val="Underlined"/>
    <w:basedOn w:val="Normal"/>
    <w:rPr>
      <w:u w:val="thick"/>
    </w:rPr>
  </w:style>
  <w:style w:type="paragraph" w:customStyle="1" w:styleId="Underline1">
    <w:name w:val="Underline"/>
    <w:basedOn w:val="Normal"/>
    <w:pPr>
      <w:jc w:val="both"/>
    </w:pPr>
    <w:rPr>
      <w:u w:val="thick"/>
    </w:rPr>
  </w:style>
  <w:style w:type="paragraph" w:customStyle="1" w:styleId="loose">
    <w:name w:val="loose"/>
    <w:basedOn w:val="Normal"/>
    <w:pPr>
      <w:spacing w:before="280" w:after="280"/>
    </w:pPr>
  </w:style>
  <w:style w:type="paragraph" w:customStyle="1" w:styleId="CardText">
    <w:name w:val="Card Text"/>
    <w:pPr>
      <w:suppressAutoHyphens/>
      <w:spacing w:after="200"/>
    </w:pPr>
    <w:rPr>
      <w:rFonts w:ascii="Arial Narrow" w:eastAsia="Calibri" w:hAnsi="Arial Narrow" w:cs="Calibri"/>
      <w:sz w:val="16"/>
      <w:szCs w:val="22"/>
      <w:lang w:eastAsia="ar-SA"/>
    </w:rPr>
  </w:style>
  <w:style w:type="paragraph" w:customStyle="1" w:styleId="BlockHeading">
    <w:name w:val="Block Heading"/>
    <w:pPr>
      <w:pBdr>
        <w:bottom w:val="single" w:sz="4" w:space="1" w:color="000000"/>
      </w:pBdr>
      <w:suppressAutoHyphens/>
      <w:spacing w:after="200"/>
      <w:jc w:val="center"/>
    </w:pPr>
    <w:rPr>
      <w:rFonts w:ascii="Arial Narrow" w:eastAsia="Calibri" w:hAnsi="Arial Narrow" w:cs="Calibri"/>
      <w:b/>
      <w:sz w:val="48"/>
      <w:szCs w:val="22"/>
      <w:lang w:eastAsia="ar-SA"/>
    </w:rPr>
  </w:style>
  <w:style w:type="paragraph" w:customStyle="1" w:styleId="Tag0">
    <w:name w:val="Tag"/>
    <w:basedOn w:val="CardText"/>
    <w:pPr>
      <w:spacing w:after="0"/>
    </w:pPr>
    <w:rPr>
      <w:b/>
      <w:sz w:val="20"/>
    </w:rPr>
  </w:style>
  <w:style w:type="paragraph" w:customStyle="1" w:styleId="UnderlinedCardText">
    <w:name w:val="Underlined Card Text"/>
    <w:basedOn w:val="Normal"/>
    <w:pPr>
      <w:spacing w:line="100" w:lineRule="atLeast"/>
    </w:pPr>
    <w:rPr>
      <w:rFonts w:ascii="Arial Narrow" w:hAnsi="Arial Narrow"/>
      <w:sz w:val="18"/>
      <w:u w:val="single"/>
    </w:rPr>
  </w:style>
  <w:style w:type="paragraph" w:customStyle="1" w:styleId="cardtextemphasis">
    <w:name w:val="card text emphasis"/>
    <w:basedOn w:val="UnderlinedCardText"/>
    <w:rPr>
      <w:b/>
    </w:rPr>
  </w:style>
  <w:style w:type="paragraph" w:customStyle="1" w:styleId="HiddenHeader">
    <w:name w:val="Hidden Header"/>
    <w:basedOn w:val="cardtextemphasis"/>
    <w:next w:val="BlockHeading"/>
    <w:pPr>
      <w:jc w:val="center"/>
    </w:pPr>
    <w:rPr>
      <w:b w:val="0"/>
      <w:sz w:val="2"/>
      <w:u w:val="none"/>
    </w:rPr>
  </w:style>
  <w:style w:type="paragraph" w:customStyle="1" w:styleId="cardtext0">
    <w:name w:val="cardtext"/>
    <w:basedOn w:val="Normal"/>
    <w:pPr>
      <w:widowControl/>
      <w:suppressAutoHyphens w:val="0"/>
    </w:pPr>
  </w:style>
  <w:style w:type="paragraph" w:styleId="NoSpacing">
    <w:name w:val="No Spacing"/>
    <w:uiPriority w:val="1"/>
    <w:qFormat/>
    <w:pPr>
      <w:suppressAutoHyphens/>
    </w:pPr>
    <w:rPr>
      <w:rFonts w:ascii="Calibri" w:eastAsia="Calibri" w:hAnsi="Calibri" w:cs="Calibri"/>
      <w:sz w:val="22"/>
      <w:szCs w:val="22"/>
      <w:lang w:eastAsia="ar-SA"/>
    </w:rPr>
  </w:style>
  <w:style w:type="paragraph" w:customStyle="1" w:styleId="CiteCard">
    <w:name w:val="Cite_Card"/>
    <w:pPr>
      <w:suppressAutoHyphens/>
      <w:ind w:right="720"/>
    </w:pPr>
    <w:rPr>
      <w:rFonts w:ascii="Verdana" w:hAnsi="Verdana" w:cs="Courier New"/>
      <w:bCs/>
      <w:iCs/>
      <w:sz w:val="16"/>
      <w:szCs w:val="18"/>
      <w:lang w:eastAsia="ar-SA"/>
    </w:rPr>
  </w:style>
  <w:style w:type="paragraph" w:customStyle="1" w:styleId="CM14">
    <w:name w:val="CM14"/>
    <w:basedOn w:val="Normal"/>
    <w:next w:val="Normal"/>
    <w:pPr>
      <w:suppressAutoHyphens w:val="0"/>
      <w:autoSpaceDE w:val="0"/>
    </w:pPr>
    <w:rPr>
      <w:rFonts w:eastAsia="Times New Roman"/>
    </w:rPr>
  </w:style>
  <w:style w:type="paragraph" w:customStyle="1" w:styleId="card-0020text">
    <w:name w:val="card-0020text"/>
    <w:basedOn w:val="Normal"/>
    <w:pPr>
      <w:widowControl/>
      <w:suppressAutoHyphens w:val="0"/>
      <w:spacing w:after="200"/>
    </w:pPr>
    <w:rPr>
      <w:rFonts w:ascii="Arial Narrow" w:hAnsi="Arial Narrow"/>
      <w:sz w:val="16"/>
      <w:szCs w:val="16"/>
    </w:rPr>
  </w:style>
  <w:style w:type="paragraph" w:customStyle="1" w:styleId="underlined-0020card-0020text">
    <w:name w:val="underlined-0020card-0020text"/>
    <w:basedOn w:val="Normal"/>
    <w:pPr>
      <w:widowControl/>
      <w:suppressAutoHyphens w:val="0"/>
      <w:spacing w:after="200" w:line="240" w:lineRule="atLeast"/>
    </w:pPr>
    <w:rPr>
      <w:rFonts w:ascii="Arial Narrow" w:hAnsi="Arial Narrow"/>
      <w:sz w:val="18"/>
      <w:szCs w:val="18"/>
      <w:u w:val="single"/>
    </w:rPr>
  </w:style>
  <w:style w:type="paragraph" w:customStyle="1" w:styleId="normal0">
    <w:name w:val="normal"/>
    <w:basedOn w:val="Normal"/>
  </w:style>
  <w:style w:type="paragraph" w:customStyle="1" w:styleId="Nothing">
    <w:name w:val="Nothing"/>
    <w:pPr>
      <w:widowControl w:val="0"/>
      <w:suppressAutoHyphens/>
      <w:jc w:val="both"/>
    </w:pPr>
    <w:rPr>
      <w:rFonts w:eastAsia="Arial"/>
      <w:szCs w:val="24"/>
      <w:lang w:eastAsia="ar-SA"/>
    </w:rPr>
  </w:style>
  <w:style w:type="paragraph" w:customStyle="1" w:styleId="HotRoute0">
    <w:name w:val="Hot Route!"/>
    <w:basedOn w:val="Normal"/>
    <w:pPr>
      <w:ind w:left="144"/>
    </w:pPr>
  </w:style>
  <w:style w:type="paragraph" w:styleId="BalloonText">
    <w:name w:val="Balloon Text"/>
    <w:basedOn w:val="Normal"/>
    <w:semiHidden/>
    <w:rsid w:val="00383D70"/>
    <w:rPr>
      <w:rFonts w:ascii="Tahoma" w:hAnsi="Tahoma"/>
      <w:sz w:val="16"/>
      <w:szCs w:val="16"/>
    </w:rPr>
  </w:style>
  <w:style w:type="paragraph" w:styleId="Footer">
    <w:name w:val="footer"/>
    <w:basedOn w:val="Normal"/>
    <w:rsid w:val="00383D70"/>
    <w:pPr>
      <w:tabs>
        <w:tab w:val="center" w:pos="4320"/>
        <w:tab w:val="right" w:pos="8640"/>
      </w:tabs>
    </w:pPr>
  </w:style>
  <w:style w:type="paragraph" w:styleId="DocumentMap">
    <w:name w:val="Document Map"/>
    <w:basedOn w:val="Normal"/>
    <w:link w:val="DocumentMapChar"/>
    <w:uiPriority w:val="99"/>
    <w:semiHidden/>
    <w:unhideWhenUsed/>
    <w:rsid w:val="007F11FA"/>
    <w:rPr>
      <w:rFonts w:ascii="Lucida Grande" w:hAnsi="Lucida Grande" w:cs="Lucida Grande"/>
    </w:rPr>
  </w:style>
  <w:style w:type="character" w:customStyle="1" w:styleId="DocumentMapChar">
    <w:name w:val="Document Map Char"/>
    <w:basedOn w:val="DefaultParagraphFont"/>
    <w:link w:val="DocumentMap"/>
    <w:uiPriority w:val="99"/>
    <w:semiHidden/>
    <w:rsid w:val="007F11FA"/>
    <w:rPr>
      <w:rFonts w:ascii="Lucida Grande" w:eastAsia="Lucida Sans Unicode" w:hAnsi="Lucida Grande" w:cs="Lucida Grande"/>
      <w:sz w:val="24"/>
      <w:szCs w:val="24"/>
      <w:lang w:bidi="en-US"/>
    </w:rPr>
  </w:style>
  <w:style w:type="character" w:customStyle="1" w:styleId="highlight">
    <w:name w:val="highlight"/>
    <w:rsid w:val="007F11FA"/>
  </w:style>
  <w:style w:type="character" w:customStyle="1" w:styleId="Heading3Char">
    <w:name w:val="Heading 3 Char"/>
    <w:link w:val="Heading3"/>
    <w:uiPriority w:val="9"/>
    <w:rsid w:val="000C4C30"/>
    <w:rPr>
      <w:rFonts w:eastAsia="Lucida Sans Unicode" w:cs="Tahoma"/>
      <w:b/>
      <w:bCs/>
      <w:sz w:val="28"/>
      <w:szCs w:val="24"/>
      <w:lang w:bidi="en-US"/>
    </w:rPr>
  </w:style>
  <w:style w:type="character" w:customStyle="1" w:styleId="cardChar2">
    <w:name w:val="card Char2"/>
    <w:link w:val="card"/>
    <w:rsid w:val="00484FBB"/>
    <w:rPr>
      <w:rFonts w:ascii="Century Gothic" w:eastAsia="Lucida Sans Unicode" w:hAnsi="Century Gothic" w:cs="Tahoma"/>
      <w:sz w:val="24"/>
      <w:szCs w:val="24"/>
      <w:lang w:bidi="en-US"/>
    </w:rPr>
  </w:style>
  <w:style w:type="character" w:customStyle="1" w:styleId="meta-prep-author">
    <w:name w:val="meta-prep-author"/>
    <w:basedOn w:val="DefaultParagraphFont"/>
    <w:rsid w:val="000F0C30"/>
  </w:style>
  <w:style w:type="character" w:customStyle="1" w:styleId="entry-date">
    <w:name w:val="entry-date"/>
    <w:basedOn w:val="DefaultParagraphFont"/>
    <w:rsid w:val="000F0C30"/>
  </w:style>
  <w:style w:type="character" w:customStyle="1" w:styleId="DebateUnderline">
    <w:name w:val="Debate Underline"/>
    <w:rsid w:val="003A7810"/>
    <w:rPr>
      <w:rFonts w:ascii="Times New Roman" w:hAnsi="Times New Roman"/>
      <w:sz w:val="20"/>
      <w:u w:val="thick"/>
    </w:rPr>
  </w:style>
  <w:style w:type="paragraph" w:customStyle="1" w:styleId="Tags">
    <w:name w:val="Tags"/>
    <w:next w:val="Nothing"/>
    <w:rsid w:val="003A7810"/>
    <w:pPr>
      <w:widowControl w:val="0"/>
      <w:outlineLvl w:val="1"/>
    </w:pPr>
    <w:rPr>
      <w:b/>
      <w:sz w:val="24"/>
      <w:szCs w:val="24"/>
    </w:rPr>
  </w:style>
  <w:style w:type="character" w:customStyle="1" w:styleId="Heading5Char">
    <w:name w:val="Heading 5 Char"/>
    <w:basedOn w:val="DefaultParagraphFont"/>
    <w:link w:val="Heading5"/>
    <w:uiPriority w:val="9"/>
    <w:rsid w:val="002F2B9E"/>
    <w:rPr>
      <w:rFonts w:ascii="Arial" w:eastAsia="Lucida Sans Unicode" w:hAnsi="Arial" w:cs="Tahoma"/>
      <w:b/>
      <w:bCs/>
      <w:sz w:val="24"/>
      <w:szCs w:val="24"/>
      <w:lang w:bidi="en-US"/>
    </w:rPr>
  </w:style>
  <w:style w:type="character" w:customStyle="1" w:styleId="Style1Char">
    <w:name w:val="Style1 Char"/>
    <w:rsid w:val="00563F83"/>
    <w:rPr>
      <w:rFonts w:eastAsia="SimSun"/>
      <w:sz w:val="20"/>
      <w:szCs w:val="24"/>
      <w:u w:val="single"/>
      <w:lang w:val="en-US" w:eastAsia="zh-CN" w:bidi="ar-SA"/>
    </w:rPr>
  </w:style>
  <w:style w:type="character" w:customStyle="1" w:styleId="StyleBoldUnderline">
    <w:name w:val="Style Bold Underline"/>
    <w:aliases w:val="Intense Emphasis,apple-style-span + 6 pt,Bold,Kern at 16 pt,Intense Emphasis1,Intense Emphasis2,HHeading 3 + 12 pt,Style,Intense Emphasis11,Intense Emphasis111,Intense Emphasis3,Intense Emphasis1111,ci,Bold Cite Char,c,Bo"/>
    <w:basedOn w:val="DefaultParagraphFont"/>
    <w:uiPriority w:val="6"/>
    <w:qFormat/>
    <w:rsid w:val="00141D19"/>
    <w:rPr>
      <w:b/>
      <w:bCs/>
      <w:sz w:val="22"/>
      <w:u w:val="single"/>
    </w:rPr>
  </w:style>
  <w:style w:type="character" w:customStyle="1" w:styleId="date1">
    <w:name w:val="date1"/>
    <w:basedOn w:val="DefaultParagraphFont"/>
    <w:rsid w:val="001D6C61"/>
  </w:style>
  <w:style w:type="character" w:customStyle="1" w:styleId="BodyTextChar">
    <w:name w:val="Body Text Char"/>
    <w:link w:val="BodyText"/>
    <w:uiPriority w:val="99"/>
    <w:rsid w:val="00CB749D"/>
    <w:rPr>
      <w:rFonts w:eastAsia="Lucida Sans Unicode" w:cs="Tahoma"/>
      <w:sz w:val="24"/>
      <w:szCs w:val="24"/>
      <w:lang w:bidi="en-US"/>
    </w:rPr>
  </w:style>
  <w:style w:type="character" w:customStyle="1" w:styleId="blocktitleChar">
    <w:name w:val="block title Char"/>
    <w:link w:val="blocktitle"/>
    <w:rsid w:val="0094767B"/>
    <w:rPr>
      <w:rFonts w:ascii="Rockwell Extra Bold" w:eastAsia="Lucida Sans Unicode" w:hAnsi="Rockwell Extra Bold" w:cs="Tahoma"/>
      <w:bCs/>
      <w:sz w:val="28"/>
      <w:szCs w:val="28"/>
      <w:lang w:bidi="en-US"/>
    </w:rPr>
  </w:style>
  <w:style w:type="character" w:customStyle="1" w:styleId="storydl">
    <w:name w:val="story_dl"/>
    <w:basedOn w:val="DefaultParagraphFont"/>
    <w:rsid w:val="0030357C"/>
  </w:style>
  <w:style w:type="paragraph" w:customStyle="1" w:styleId="metastuff">
    <w:name w:val="metastuff"/>
    <w:basedOn w:val="Normal"/>
    <w:rsid w:val="0030357C"/>
    <w:pPr>
      <w:widowControl/>
      <w:suppressAutoHyphens w:val="0"/>
      <w:spacing w:before="100" w:beforeAutospacing="1" w:after="100" w:afterAutospacing="1"/>
    </w:pPr>
    <w:rPr>
      <w:rFonts w:ascii="Times" w:eastAsia="Times New Roman" w:hAnsi="Times" w:cs="Times New Roman"/>
      <w:sz w:val="20"/>
      <w:szCs w:val="20"/>
      <w:lang w:bidi="ar-SA"/>
    </w:rPr>
  </w:style>
  <w:style w:type="paragraph" w:customStyle="1" w:styleId="floatleft">
    <w:name w:val="floatleft"/>
    <w:basedOn w:val="Normal"/>
    <w:rsid w:val="00764334"/>
    <w:pPr>
      <w:widowControl/>
      <w:suppressAutoHyphens w:val="0"/>
      <w:spacing w:before="100" w:beforeAutospacing="1" w:after="100" w:afterAutospacing="1"/>
    </w:pPr>
    <w:rPr>
      <w:rFonts w:ascii="Times" w:eastAsia="Times New Roman" w:hAnsi="Times" w:cs="Times New Roman"/>
      <w:sz w:val="20"/>
      <w:szCs w:val="20"/>
      <w:lang w:bidi="ar-SA"/>
    </w:rPr>
  </w:style>
  <w:style w:type="paragraph" w:customStyle="1" w:styleId="floatright">
    <w:name w:val="floatright"/>
    <w:basedOn w:val="Normal"/>
    <w:rsid w:val="00764334"/>
    <w:pPr>
      <w:widowControl/>
      <w:suppressAutoHyphens w:val="0"/>
      <w:spacing w:before="100" w:beforeAutospacing="1" w:after="100" w:afterAutospacing="1"/>
    </w:pPr>
    <w:rPr>
      <w:rFonts w:ascii="Times" w:eastAsia="Times New Roman" w:hAnsi="Times" w:cs="Times New Roman"/>
      <w:sz w:val="20"/>
      <w:szCs w:val="20"/>
      <w:lang w:bidi="ar-SA"/>
    </w:rPr>
  </w:style>
  <w:style w:type="paragraph" w:styleId="ListParagraph">
    <w:name w:val="List Paragraph"/>
    <w:basedOn w:val="Normal"/>
    <w:uiPriority w:val="34"/>
    <w:qFormat/>
    <w:rsid w:val="0094134D"/>
    <w:pPr>
      <w:ind w:left="720"/>
      <w:contextualSpacing/>
    </w:pPr>
  </w:style>
  <w:style w:type="character" w:customStyle="1" w:styleId="st">
    <w:name w:val="st"/>
    <w:basedOn w:val="DefaultParagraphFont"/>
    <w:rsid w:val="00470B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4"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Lucida Sans Unicode" w:cs="Tahoma"/>
      <w:sz w:val="24"/>
      <w:szCs w:val="24"/>
      <w:lang w:bidi="en-US"/>
    </w:rPr>
  </w:style>
  <w:style w:type="paragraph" w:styleId="Heading1">
    <w:name w:val="heading 1"/>
    <w:basedOn w:val="Normal"/>
    <w:next w:val="Normal"/>
    <w:uiPriority w:val="9"/>
    <w:qFormat/>
    <w:pPr>
      <w:keepNext/>
      <w:autoSpaceDE w:val="0"/>
      <w:outlineLvl w:val="0"/>
    </w:pPr>
    <w:rPr>
      <w:rFonts w:ascii="Frutiger-BoldItalic" w:hAnsi="Frutiger-BoldItalic"/>
      <w:b/>
      <w:bCs/>
      <w:sz w:val="20"/>
      <w:szCs w:val="20"/>
    </w:rPr>
  </w:style>
  <w:style w:type="paragraph" w:styleId="Heading2">
    <w:name w:val="heading 2"/>
    <w:basedOn w:val="Normal"/>
    <w:next w:val="Normal"/>
    <w:uiPriority w:val="9"/>
    <w:qFormat/>
    <w:pPr>
      <w:keepNext/>
      <w:ind w:left="360"/>
      <w:jc w:val="center"/>
      <w:outlineLvl w:val="1"/>
    </w:pPr>
    <w:rPr>
      <w:sz w:val="28"/>
    </w:rPr>
  </w:style>
  <w:style w:type="paragraph" w:styleId="Heading3">
    <w:name w:val="heading 3"/>
    <w:basedOn w:val="Normal"/>
    <w:next w:val="Normal"/>
    <w:link w:val="Heading3Char"/>
    <w:uiPriority w:val="9"/>
    <w:qFormat/>
    <w:pPr>
      <w:keepNext/>
      <w:ind w:left="360"/>
      <w:jc w:val="center"/>
      <w:outlineLvl w:val="2"/>
    </w:pPr>
    <w:rPr>
      <w:b/>
      <w:bCs/>
      <w:sz w:val="28"/>
    </w:rPr>
  </w:style>
  <w:style w:type="paragraph" w:styleId="Heading4">
    <w:name w:val="heading 4"/>
    <w:basedOn w:val="Heading"/>
    <w:next w:val="BodyText"/>
    <w:uiPriority w:val="4"/>
    <w:qFormat/>
    <w:pPr>
      <w:outlineLvl w:val="3"/>
    </w:pPr>
    <w:rPr>
      <w:b/>
      <w:bCs/>
      <w:i/>
      <w:iCs/>
      <w:sz w:val="24"/>
      <w:szCs w:val="24"/>
    </w:rPr>
  </w:style>
  <w:style w:type="paragraph" w:styleId="Heading5">
    <w:name w:val="heading 5"/>
    <w:basedOn w:val="Heading"/>
    <w:next w:val="BodyText"/>
    <w:link w:val="Heading5Char"/>
    <w:uiPriority w:val="9"/>
    <w:qFormat/>
    <w:pPr>
      <w:numPr>
        <w:ilvl w:val="4"/>
        <w:numId w:val="2"/>
      </w:numPr>
      <w:outlineLvl w:val="4"/>
    </w:pPr>
    <w:rPr>
      <w:b/>
      <w:bCs/>
      <w:sz w:val="24"/>
      <w:szCs w:val="24"/>
    </w:rPr>
  </w:style>
  <w:style w:type="paragraph" w:styleId="Heading6">
    <w:name w:val="heading 6"/>
    <w:basedOn w:val="Heading"/>
    <w:next w:val="BodyText"/>
    <w:qFormat/>
    <w:pPr>
      <w:numPr>
        <w:ilvl w:val="5"/>
        <w:numId w:val="2"/>
      </w:numPr>
      <w:outlineLvl w:val="5"/>
    </w:pPr>
    <w:rPr>
      <w:b/>
      <w:bCs/>
      <w:sz w:val="21"/>
      <w:szCs w:val="21"/>
    </w:rPr>
  </w:style>
  <w:style w:type="paragraph" w:styleId="Heading7">
    <w:name w:val="heading 7"/>
    <w:basedOn w:val="Heading"/>
    <w:next w:val="BodyText"/>
    <w:qFormat/>
    <w:pPr>
      <w:numPr>
        <w:ilvl w:val="6"/>
        <w:numId w:val="2"/>
      </w:numPr>
      <w:outlineLvl w:val="6"/>
    </w:pPr>
    <w:rPr>
      <w:b/>
      <w:bCs/>
      <w:sz w:val="21"/>
      <w:szCs w:val="21"/>
    </w:rPr>
  </w:style>
  <w:style w:type="paragraph" w:styleId="Heading8">
    <w:name w:val="heading 8"/>
    <w:basedOn w:val="Heading"/>
    <w:next w:val="BodyText"/>
    <w:qFormat/>
    <w:pPr>
      <w:numPr>
        <w:ilvl w:val="7"/>
        <w:numId w:val="2"/>
      </w:numPr>
      <w:outlineLvl w:val="7"/>
    </w:pPr>
    <w:rPr>
      <w:b/>
      <w:bCs/>
      <w:sz w:val="21"/>
      <w:szCs w:val="21"/>
    </w:rPr>
  </w:style>
  <w:style w:type="paragraph" w:styleId="Heading9">
    <w:name w:val="heading 9"/>
    <w:basedOn w:val="Heading"/>
    <w:next w:val="BodyText"/>
    <w:qFormat/>
    <w:pPr>
      <w:numPr>
        <w:ilvl w:val="8"/>
        <w:numId w:val="2"/>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color w:val="000000"/>
    </w:rPr>
  </w:style>
  <w:style w:type="character" w:styleId="PageNumber">
    <w:name w:val="page number"/>
    <w:basedOn w:val="DefaultParagraphFont"/>
  </w:style>
  <w:style w:type="character" w:customStyle="1" w:styleId="NumberingSymbols">
    <w:name w:val="Numbering Symbols"/>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EndnoteCharacters">
    <w:name w:val="Endnote Characters"/>
    <w:rPr>
      <w:color w:val="000000"/>
    </w:rPr>
  </w:style>
  <w:style w:type="character" w:styleId="Emphasis">
    <w:name w:val="Emphasis"/>
    <w:basedOn w:val="DefaultParagraphFont"/>
    <w:uiPriority w:val="20"/>
    <w:qFormat/>
    <w:rPr>
      <w:i/>
      <w:iCs/>
    </w:rPr>
  </w:style>
  <w:style w:type="character" w:styleId="Strong">
    <w:name w:val="Strong"/>
    <w:uiPriority w:val="22"/>
    <w:qFormat/>
    <w:rPr>
      <w:b/>
      <w:bC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underline">
    <w:name w:val="underline"/>
    <w:basedOn w:val="DefaultParagraphFont"/>
    <w:qFormat/>
    <w:rPr>
      <w:b/>
      <w:u w:val="single"/>
    </w:rPr>
  </w:style>
  <w:style w:type="character" w:customStyle="1" w:styleId="cite">
    <w:name w:val="cite"/>
    <w:basedOn w:val="DefaultParagraphFont"/>
    <w:rPr>
      <w:rFonts w:ascii="Times New Roman" w:hAnsi="Times New Roman"/>
      <w:b/>
      <w:sz w:val="24"/>
    </w:rPr>
  </w:style>
  <w:style w:type="character" w:styleId="HTMLCite">
    <w:name w:val="HTML Cite"/>
    <w:basedOn w:val="DefaultParagraphFont"/>
    <w:rPr>
      <w:i/>
      <w:iCs/>
    </w:rPr>
  </w:style>
  <w:style w:type="character" w:customStyle="1" w:styleId="CardNotUnderlinedChar1">
    <w:name w:val="Card Not Underlined Char1"/>
    <w:basedOn w:val="DefaultParagraphFont"/>
    <w:rPr>
      <w:sz w:val="16"/>
      <w:lang w:val="en-US" w:eastAsia="ar-SA" w:bidi="ar-SA"/>
    </w:rPr>
  </w:style>
  <w:style w:type="character" w:customStyle="1" w:styleId="CardUnderlinedChar">
    <w:name w:val="Card Underlined Char"/>
    <w:basedOn w:val="DefaultParagraphFont"/>
    <w:rPr>
      <w:rFonts w:ascii="Arial Narrow" w:hAnsi="Arial Narrow"/>
      <w:sz w:val="22"/>
      <w:szCs w:val="24"/>
      <w:u w:val="single"/>
      <w:lang w:val="en-US" w:eastAsia="ar-SA" w:bidi="ar-SA"/>
    </w:rPr>
  </w:style>
  <w:style w:type="character" w:customStyle="1" w:styleId="Style4Char">
    <w:name w:val="Style4 Char"/>
    <w:basedOn w:val="DefaultParagraphFont"/>
    <w:rPr>
      <w:rFonts w:ascii="Arial Narrow" w:hAnsi="Arial Narrow"/>
      <w:szCs w:val="24"/>
      <w:u w:val="single"/>
      <w:lang w:val="en-US" w:eastAsia="ar-SA" w:bidi="ar-SA"/>
    </w:rPr>
  </w:style>
  <w:style w:type="character" w:customStyle="1" w:styleId="pmterms1">
    <w:name w:val="pmterms1"/>
    <w:basedOn w:val="DefaultParagraphFont"/>
  </w:style>
  <w:style w:type="character" w:customStyle="1" w:styleId="term">
    <w:name w:val="term"/>
    <w:basedOn w:val="DefaultParagraphFont"/>
  </w:style>
  <w:style w:type="character" w:customStyle="1" w:styleId="UnderlineCharChar">
    <w:name w:val="Underline Char Char"/>
    <w:basedOn w:val="DefaultParagraphFont"/>
    <w:rPr>
      <w:rFonts w:ascii="Arial Narrow" w:hAnsi="Arial Narrow"/>
      <w:szCs w:val="24"/>
      <w:u w:val="single"/>
      <w:lang w:val="en-US" w:eastAsia="ar-SA" w:bidi="ar-SA"/>
    </w:rPr>
  </w:style>
  <w:style w:type="character" w:customStyle="1" w:styleId="Style3Char">
    <w:name w:val="Style3 Char"/>
    <w:basedOn w:val="DefaultParagraphFont"/>
    <w:rPr>
      <w:rFonts w:ascii="Arial Narrow" w:hAnsi="Arial Narrow"/>
      <w:b/>
      <w:sz w:val="22"/>
      <w:szCs w:val="24"/>
      <w:lang w:val="en-US" w:eastAsia="ar-SA" w:bidi="ar-SA"/>
    </w:rPr>
  </w:style>
  <w:style w:type="character" w:customStyle="1" w:styleId="pmterms11">
    <w:name w:val="pmterms11"/>
    <w:basedOn w:val="DefaultParagraphFont"/>
    <w:rPr>
      <w:b/>
      <w:bCs/>
      <w:i w:val="0"/>
      <w:iCs w:val="0"/>
      <w:color w:val="000000"/>
    </w:rPr>
  </w:style>
  <w:style w:type="character" w:customStyle="1" w:styleId="CardTextChar">
    <w:name w:val="Card Text Char"/>
    <w:basedOn w:val="DefaultParagraphFont"/>
    <w:rPr>
      <w:sz w:val="12"/>
      <w:szCs w:val="24"/>
      <w:lang w:val="en-US" w:eastAsia="ar-SA" w:bidi="ar-SA"/>
    </w:rPr>
  </w:style>
  <w:style w:type="character" w:customStyle="1" w:styleId="UnderliningChar">
    <w:name w:val="Underlining Char"/>
    <w:basedOn w:val="DefaultParagraphFont"/>
    <w:rPr>
      <w:szCs w:val="24"/>
      <w:u w:val="single"/>
      <w:lang w:val="en-US" w:eastAsia="ar-SA" w:bidi="ar-SA"/>
    </w:rPr>
  </w:style>
  <w:style w:type="character" w:customStyle="1" w:styleId="NormalUnderlineChar">
    <w:name w:val="Normal + Underline Char"/>
    <w:basedOn w:val="DefaultParagraphFont"/>
    <w:rPr>
      <w:rFonts w:ascii="Times New Roman" w:eastAsia="Times New Roman" w:hAnsi="Times New Roman" w:cs="Times New Roman"/>
      <w:b/>
      <w:sz w:val="24"/>
      <w:szCs w:val="24"/>
      <w:u w:val="single"/>
    </w:rPr>
  </w:style>
  <w:style w:type="character" w:customStyle="1" w:styleId="cardChar">
    <w:name w:val="card Char"/>
    <w:basedOn w:val="DefaultParagraphFont"/>
    <w:rPr>
      <w:lang w:val="en-US" w:eastAsia="ar-SA" w:bidi="ar-SA"/>
    </w:rPr>
  </w:style>
  <w:style w:type="character" w:customStyle="1" w:styleId="addmd1">
    <w:name w:val="addmd1"/>
    <w:basedOn w:val="DefaultParagraphFont"/>
    <w:rPr>
      <w:rFonts w:ascii="Arial" w:hAnsi="Arial" w:cs="Arial"/>
      <w:color w:val="777777"/>
      <w:sz w:val="20"/>
      <w:szCs w:val="20"/>
    </w:rPr>
  </w:style>
  <w:style w:type="character" w:customStyle="1" w:styleId="a1">
    <w:name w:val="a1"/>
    <w:basedOn w:val="DefaultParagraphFont"/>
    <w:rPr>
      <w:color w:val="008000"/>
    </w:rPr>
  </w:style>
  <w:style w:type="character" w:customStyle="1" w:styleId="CharChar">
    <w:name w:val="Char Char"/>
    <w:basedOn w:val="DefaultParagraphFont"/>
    <w:rPr>
      <w:rFonts w:cs="Arial"/>
      <w:b/>
      <w:bCs/>
      <w:iCs/>
      <w:sz w:val="24"/>
      <w:szCs w:val="28"/>
      <w:lang w:val="en-US" w:eastAsia="ar-SA" w:bidi="ar-SA"/>
    </w:rPr>
  </w:style>
  <w:style w:type="character" w:customStyle="1" w:styleId="SmallChar">
    <w:name w:val="Small Char"/>
    <w:basedOn w:val="DefaultParagraphFont"/>
    <w:rPr>
      <w:sz w:val="16"/>
      <w:szCs w:val="24"/>
      <w:lang w:val="en-US" w:eastAsia="ar-SA" w:bidi="ar-SA"/>
    </w:rPr>
  </w:style>
  <w:style w:type="character" w:customStyle="1" w:styleId="Heading2Char">
    <w:name w:val="Heading 2 Char"/>
    <w:basedOn w:val="DefaultParagraphFont"/>
    <w:uiPriority w:val="9"/>
    <w:rPr>
      <w:rFonts w:ascii="Arial" w:hAnsi="Arial" w:cs="Arial"/>
      <w:b/>
      <w:bCs/>
      <w:i/>
      <w:iCs/>
      <w:sz w:val="28"/>
      <w:szCs w:val="28"/>
      <w:lang w:val="en-US" w:eastAsia="ar-SA" w:bidi="ar-SA"/>
    </w:rPr>
  </w:style>
  <w:style w:type="character" w:customStyle="1" w:styleId="ssl0">
    <w:name w:val="ss_l0"/>
    <w:basedOn w:val="DefaultParagraphFont"/>
    <w:rPr>
      <w:rFonts w:cs="Times New Roman"/>
    </w:rPr>
  </w:style>
  <w:style w:type="character" w:customStyle="1" w:styleId="hit">
    <w:name w:val="hit"/>
    <w:basedOn w:val="DefaultParagraphFont"/>
    <w:rPr>
      <w:rFonts w:cs="Times New Roman"/>
    </w:rPr>
  </w:style>
  <w:style w:type="character" w:customStyle="1" w:styleId="verdana">
    <w:name w:val="verdana"/>
    <w:basedOn w:val="DefaultParagraphFont"/>
  </w:style>
  <w:style w:type="character" w:customStyle="1" w:styleId="blue">
    <w:name w:val="blue"/>
    <w:basedOn w:val="DefaultParagraphFont"/>
  </w:style>
  <w:style w:type="character" w:customStyle="1" w:styleId="UnderlinedChar1">
    <w:name w:val="Underlined Char1"/>
    <w:basedOn w:val="DefaultParagraphFont"/>
    <w:rPr>
      <w:rFonts w:ascii="Century Gothic" w:hAnsi="Century Gothic"/>
      <w:sz w:val="24"/>
      <w:u w:val="thick"/>
    </w:rPr>
  </w:style>
  <w:style w:type="character" w:customStyle="1" w:styleId="txt">
    <w:name w:val="txt"/>
    <w:basedOn w:val="DefaultParagraphFont"/>
  </w:style>
  <w:style w:type="character" w:customStyle="1" w:styleId="UnderlineChar">
    <w:name w:val="Underline Char"/>
    <w:basedOn w:val="DefaultParagraphFont"/>
    <w:rPr>
      <w:rFonts w:ascii="Century Gothic" w:hAnsi="Century Gothic"/>
      <w:sz w:val="24"/>
      <w:u w:val="thick"/>
      <w:lang w:val="en-US" w:eastAsia="ar-SA" w:bidi="ar-SA"/>
    </w:rPr>
  </w:style>
  <w:style w:type="character" w:customStyle="1" w:styleId="Style7pt">
    <w:name w:val="Style 7 pt"/>
    <w:basedOn w:val="DefaultParagraphFont"/>
    <w:rPr>
      <w:sz w:val="14"/>
    </w:rPr>
  </w:style>
  <w:style w:type="character" w:customStyle="1" w:styleId="storydetail">
    <w:name w:val="storydetail"/>
    <w:basedOn w:val="DefaultParagraphFont"/>
  </w:style>
  <w:style w:type="character" w:customStyle="1" w:styleId="bodytext0">
    <w:name w:val="bodytext"/>
    <w:basedOn w:val="DefaultParagraphFont"/>
  </w:style>
  <w:style w:type="character" w:customStyle="1" w:styleId="Heading1Char">
    <w:name w:val="Heading 1 Char"/>
    <w:basedOn w:val="DefaultParagraphFont"/>
    <w:uiPriority w:val="9"/>
    <w:rPr>
      <w:rFonts w:ascii="Century Gothic" w:hAnsi="Century Gothic"/>
      <w:b/>
      <w:kern w:val="1"/>
      <w:sz w:val="44"/>
      <w:szCs w:val="32"/>
      <w:u w:val="single"/>
      <w:lang w:val="en-US" w:eastAsia="ar-SA" w:bidi="ar-SA"/>
    </w:rPr>
  </w:style>
  <w:style w:type="character" w:customStyle="1" w:styleId="verdana1">
    <w:name w:val="verdana1"/>
    <w:basedOn w:val="DefaultParagraphFont"/>
    <w:rPr>
      <w:rFonts w:ascii="Verdana" w:hAnsi="Verdana"/>
    </w:rPr>
  </w:style>
  <w:style w:type="character" w:customStyle="1" w:styleId="hit1">
    <w:name w:val="hit1"/>
    <w:basedOn w:val="DefaultParagraphFont"/>
    <w:rPr>
      <w:b/>
      <w:bCs/>
      <w:color w:val="CC0033"/>
    </w:rPr>
  </w:style>
  <w:style w:type="character" w:customStyle="1" w:styleId="loose1">
    <w:name w:val="loose1"/>
    <w:basedOn w:val="DefaultParagraphFont"/>
    <w:rPr>
      <w:vanish w:val="0"/>
    </w:rPr>
  </w:style>
  <w:style w:type="character" w:customStyle="1" w:styleId="headlinenewscontent1">
    <w:name w:val="headlinenewscontent1"/>
    <w:basedOn w:val="DefaultParagraphFont"/>
  </w:style>
  <w:style w:type="character" w:customStyle="1" w:styleId="UnderlinedCardTextChar">
    <w:name w:val="Underlined Card Text Char"/>
    <w:basedOn w:val="DefaultParagraphFont"/>
    <w:rPr>
      <w:rFonts w:ascii="Arial Narrow" w:hAnsi="Arial Narrow"/>
      <w:sz w:val="18"/>
      <w:u w:val="single"/>
    </w:rPr>
  </w:style>
  <w:style w:type="character" w:customStyle="1" w:styleId="cardtextemphasisChar">
    <w:name w:val="card text emphasis Char"/>
    <w:basedOn w:val="UnderlinedCardTextChar"/>
    <w:rPr>
      <w:rFonts w:ascii="Arial Narrow" w:hAnsi="Arial Narrow"/>
      <w:b/>
      <w:sz w:val="18"/>
      <w:u w:val="single"/>
    </w:rPr>
  </w:style>
  <w:style w:type="character" w:customStyle="1" w:styleId="TagChar">
    <w:name w:val="Tag Char"/>
    <w:aliases w:val="Heading 4 Char"/>
    <w:basedOn w:val="CardTextChar"/>
    <w:uiPriority w:val="4"/>
    <w:rPr>
      <w:b/>
      <w:sz w:val="20"/>
      <w:szCs w:val="24"/>
      <w:lang w:val="en-US" w:eastAsia="ar-SA" w:bidi="ar-SA"/>
    </w:rPr>
  </w:style>
  <w:style w:type="character" w:customStyle="1" w:styleId="programnameheader1">
    <w:name w:val="programnameheader1"/>
    <w:basedOn w:val="DefaultParagraphFont"/>
    <w:rPr>
      <w:rFonts w:ascii="Arial" w:hAnsi="Arial" w:cs="Arial"/>
      <w:b/>
      <w:bCs/>
      <w:color w:val="000000"/>
      <w:sz w:val="20"/>
      <w:szCs w:val="20"/>
    </w:rPr>
  </w:style>
  <w:style w:type="character" w:customStyle="1" w:styleId="standardcontent">
    <w:name w:val="standardcontent"/>
    <w:basedOn w:val="DefaultParagraphFont"/>
  </w:style>
  <w:style w:type="character" w:customStyle="1" w:styleId="citation">
    <w:name w:val="citation"/>
    <w:basedOn w:val="DefaultParagraphFont"/>
  </w:style>
  <w:style w:type="character" w:customStyle="1" w:styleId="hithighlite">
    <w:name w:val="hithighlite"/>
    <w:basedOn w:val="DefaultParagraphFont"/>
  </w:style>
  <w:style w:type="character" w:customStyle="1" w:styleId="tgnumber">
    <w:name w:val="tgnumber"/>
    <w:basedOn w:val="DefaultParagraphFont"/>
  </w:style>
  <w:style w:type="character" w:customStyle="1" w:styleId="t1">
    <w:name w:val="t1"/>
    <w:basedOn w:val="DefaultParagraphFont"/>
    <w:rPr>
      <w:rFonts w:ascii="Arial" w:hAnsi="Arial" w:cs="Arial"/>
      <w:b/>
      <w:bCs/>
      <w:sz w:val="31"/>
      <w:szCs w:val="31"/>
    </w:rPr>
  </w:style>
  <w:style w:type="character" w:customStyle="1" w:styleId="underlined-0020card-0020text-0020charchar1">
    <w:name w:val="underlined-0020card-0020text-0020char__char1"/>
    <w:basedOn w:val="DefaultParagraphFont"/>
    <w:rPr>
      <w:rFonts w:ascii="Arial Narrow" w:hAnsi="Arial Narrow"/>
      <w:sz w:val="18"/>
      <w:szCs w:val="18"/>
      <w:u w:val="single"/>
    </w:rPr>
  </w:style>
  <w:style w:type="character" w:customStyle="1" w:styleId="card-0020text-0020emphasis-0020charchar1">
    <w:name w:val="card-0020text-0020emphasis-0020char__char1"/>
    <w:basedOn w:val="DefaultParagraphFont"/>
    <w:rPr>
      <w:rFonts w:ascii="Arial Narrow" w:hAnsi="Arial Narrow"/>
      <w:b/>
      <w:bCs/>
      <w:sz w:val="18"/>
      <w:szCs w:val="18"/>
      <w:u w:val="single"/>
    </w:rPr>
  </w:style>
  <w:style w:type="character" w:customStyle="1" w:styleId="persontitle">
    <w:name w:val="person_title"/>
    <w:basedOn w:val="DefaultParagraphFont"/>
  </w:style>
  <w:style w:type="character" w:customStyle="1" w:styleId="copy">
    <w:name w:val="copy"/>
    <w:basedOn w:val="DefaultParagraphFont"/>
  </w:style>
  <w:style w:type="character" w:customStyle="1" w:styleId="date">
    <w:name w:val="date"/>
    <w:basedOn w:val="DefaultParagraphFont"/>
  </w:style>
  <w:style w:type="character" w:customStyle="1" w:styleId="newsstorytitle">
    <w:name w:val="news_story_title"/>
    <w:basedOn w:val="DefaultParagraphFont"/>
  </w:style>
  <w:style w:type="character" w:customStyle="1" w:styleId="style4">
    <w:name w:val="style4"/>
    <w:basedOn w:val="DefaultParagraphFont"/>
  </w:style>
  <w:style w:type="character" w:customStyle="1" w:styleId="Emphasis2">
    <w:name w:val="Emphasis2"/>
    <w:basedOn w:val="DefaultParagraphFont"/>
    <w:rPr>
      <w:rFonts w:ascii="Cooper Black" w:hAnsi="Cooper Black"/>
      <w:iCs/>
      <w:u w:val="single"/>
    </w:rPr>
  </w:style>
  <w:style w:type="character" w:customStyle="1" w:styleId="author">
    <w:name w:val="author"/>
    <w:basedOn w:val="DefaultParagraphFont"/>
    <w:rPr>
      <w:rFonts w:ascii="Times New Roman" w:hAnsi="Times New Roman"/>
      <w:b/>
      <w:sz w:val="24"/>
    </w:rPr>
  </w:style>
  <w:style w:type="character" w:customStyle="1" w:styleId="Author0">
    <w:name w:val="Author"/>
    <w:basedOn w:val="DefaultParagraphFont"/>
    <w:rPr>
      <w:b/>
      <w:sz w:val="24"/>
    </w:rPr>
  </w:style>
  <w:style w:type="character" w:customStyle="1" w:styleId="tagChar0">
    <w:name w:val="tag Char"/>
    <w:basedOn w:val="DefaultParagraphFont"/>
    <w:rPr>
      <w:b/>
      <w:sz w:val="24"/>
      <w:lang w:val="en-US" w:eastAsia="ar-SA" w:bidi="ar-SA"/>
    </w:rPr>
  </w:style>
  <w:style w:type="character" w:customStyle="1" w:styleId="Cite0">
    <w:name w:val="Cite"/>
    <w:aliases w:val="Style Style Bold + 12 pt,Style Style Bold,Style Style Bold + 12pt,Style Style + 12 pt,Style Style Bo... +,Old Cite,Style Style Bold + 10 pt"/>
    <w:basedOn w:val="DefaultParagraphFont"/>
    <w:uiPriority w:val="5"/>
    <w:qFormat/>
    <w:rPr>
      <w:b/>
      <w:sz w:val="24"/>
    </w:rPr>
  </w:style>
  <w:style w:type="character" w:customStyle="1" w:styleId="RTFNum21">
    <w:name w:val="RTF_Num 2 1"/>
  </w:style>
  <w:style w:type="character" w:customStyle="1" w:styleId="Underline0">
    <w:name w:val="Underline"/>
    <w:rPr>
      <w:b w:val="0"/>
      <w:sz w:val="20"/>
      <w:u w:val="single"/>
    </w:rPr>
  </w:style>
  <w:style w:type="character" w:customStyle="1" w:styleId="Author-Date">
    <w:name w:val="Author-Date"/>
    <w:rPr>
      <w:b/>
      <w:sz w:val="24"/>
    </w:rPr>
  </w:style>
  <w:style w:type="character" w:customStyle="1" w:styleId="ReallyfuckingsmallChar">
    <w:name w:val="Really fucking small Char"/>
    <w:basedOn w:val="DefaultParagraphFont"/>
    <w:rPr>
      <w:sz w:val="10"/>
      <w:szCs w:val="24"/>
      <w:lang w:val="en-US" w:eastAsia="ar-SA" w:bidi="ar-SA"/>
    </w:rPr>
  </w:style>
  <w:style w:type="paragraph" w:styleId="BodyText">
    <w:name w:val="Body Text"/>
    <w:basedOn w:val="Normal"/>
    <w:link w:val="BodyTextChar"/>
    <w:uiPriority w:val="99"/>
    <w:pPr>
      <w:spacing w:after="120"/>
    </w:pPr>
  </w:style>
  <w:style w:type="paragraph" w:styleId="BodyTextIndent">
    <w:name w:val="Body Text Indent"/>
    <w:basedOn w:val="Normal"/>
    <w:pPr>
      <w:ind w:left="360"/>
    </w:pPr>
    <w:rPr>
      <w:sz w:val="28"/>
    </w:rPr>
  </w:style>
  <w:style w:type="paragraph" w:customStyle="1" w:styleId="Complimentaryclose">
    <w:name w:val="Complimentary close"/>
    <w:basedOn w:val="Normal"/>
    <w:pPr>
      <w:suppressLineNumbers/>
    </w:pPr>
  </w:style>
  <w:style w:type="paragraph" w:customStyle="1" w:styleId="Heading">
    <w:name w:val="Heading"/>
    <w:basedOn w:val="Normal"/>
    <w:next w:val="BodyText"/>
    <w:pPr>
      <w:keepNext/>
      <w:spacing w:before="240" w:after="120"/>
    </w:pPr>
    <w:rPr>
      <w:rFonts w:ascii="Arial" w:hAnsi="Arial"/>
      <w:sz w:val="28"/>
      <w:szCs w:val="28"/>
    </w:rPr>
  </w:style>
  <w:style w:type="paragraph" w:customStyle="1" w:styleId="Heading10">
    <w:name w:val="Heading 10"/>
    <w:basedOn w:val="Heading"/>
    <w:next w:val="BodyText"/>
    <w:rPr>
      <w:b/>
      <w:bCs/>
      <w:sz w:val="21"/>
      <w:szCs w:val="21"/>
    </w:rPr>
  </w:style>
  <w:style w:type="paragraph" w:styleId="List">
    <w:name w:val="List"/>
    <w:basedOn w:val="BodyText"/>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Index1">
    <w:name w:val="index 1"/>
    <w:basedOn w:val="Index"/>
    <w:semiHidden/>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suppressLineNumbers w:val="0"/>
      <w:spacing w:before="240" w:after="120"/>
    </w:pPr>
    <w:rPr>
      <w:rFonts w:cs="Times New Roman"/>
      <w:b/>
      <w:bCs/>
      <w:sz w:val="20"/>
      <w:szCs w:val="20"/>
    </w:rPr>
  </w:style>
  <w:style w:type="paragraph" w:styleId="TOC2">
    <w:name w:val="toc 2"/>
    <w:basedOn w:val="Index"/>
    <w:semiHidden/>
    <w:pPr>
      <w:suppressLineNumbers w:val="0"/>
      <w:spacing w:before="120"/>
      <w:ind w:left="240"/>
    </w:pPr>
    <w:rPr>
      <w:rFonts w:cs="Times New Roman"/>
      <w:i/>
      <w:iCs/>
      <w:sz w:val="20"/>
      <w:szCs w:val="20"/>
    </w:rPr>
  </w:style>
  <w:style w:type="paragraph" w:styleId="TOC3">
    <w:name w:val="toc 3"/>
    <w:basedOn w:val="Index"/>
    <w:semiHidden/>
    <w:pPr>
      <w:suppressLineNumbers w:val="0"/>
      <w:ind w:left="480"/>
    </w:pPr>
    <w:rPr>
      <w:rFonts w:cs="Times New Roman"/>
      <w:sz w:val="20"/>
      <w:szCs w:val="20"/>
    </w:rPr>
  </w:style>
  <w:style w:type="paragraph" w:styleId="TOC4">
    <w:name w:val="toc 4"/>
    <w:basedOn w:val="Index"/>
    <w:semiHidden/>
    <w:pPr>
      <w:suppressLineNumbers w:val="0"/>
      <w:ind w:left="720"/>
    </w:pPr>
    <w:rPr>
      <w:rFonts w:cs="Times New Roman"/>
      <w:sz w:val="20"/>
      <w:szCs w:val="20"/>
    </w:rPr>
  </w:style>
  <w:style w:type="paragraph" w:styleId="TOC5">
    <w:name w:val="toc 5"/>
    <w:basedOn w:val="Index"/>
    <w:semiHidden/>
    <w:pPr>
      <w:suppressLineNumbers w:val="0"/>
      <w:ind w:left="960"/>
    </w:pPr>
    <w:rPr>
      <w:rFonts w:cs="Times New Roman"/>
      <w:sz w:val="20"/>
      <w:szCs w:val="20"/>
    </w:rPr>
  </w:style>
  <w:style w:type="paragraph" w:customStyle="1" w:styleId="UserIndex1">
    <w:name w:val="User Index 1"/>
    <w:basedOn w:val="Index"/>
    <w:pPr>
      <w:tabs>
        <w:tab w:val="right" w:leader="dot" w:pos="9972"/>
      </w:tabs>
    </w:pPr>
  </w:style>
  <w:style w:type="paragraph" w:styleId="TOC6">
    <w:name w:val="toc 6"/>
    <w:basedOn w:val="Index"/>
    <w:semiHidden/>
    <w:pPr>
      <w:suppressLineNumbers w:val="0"/>
      <w:ind w:left="1200"/>
    </w:pPr>
    <w:rPr>
      <w:rFonts w:cs="Times New Roman"/>
      <w:sz w:val="20"/>
      <w:szCs w:val="20"/>
    </w:rPr>
  </w:style>
  <w:style w:type="paragraph" w:styleId="TOC7">
    <w:name w:val="toc 7"/>
    <w:basedOn w:val="Index"/>
    <w:semiHidden/>
    <w:pPr>
      <w:suppressLineNumbers w:val="0"/>
      <w:ind w:left="1440"/>
    </w:pPr>
    <w:rPr>
      <w:rFonts w:cs="Times New Roman"/>
      <w:sz w:val="20"/>
      <w:szCs w:val="20"/>
    </w:rPr>
  </w:style>
  <w:style w:type="paragraph" w:styleId="TOC8">
    <w:name w:val="toc 8"/>
    <w:basedOn w:val="Index"/>
    <w:semiHidden/>
    <w:pPr>
      <w:suppressLineNumbers w:val="0"/>
      <w:ind w:left="1680"/>
    </w:pPr>
    <w:rPr>
      <w:rFonts w:cs="Times New Roman"/>
      <w:sz w:val="20"/>
      <w:szCs w:val="20"/>
    </w:rPr>
  </w:style>
  <w:style w:type="paragraph" w:styleId="TOC9">
    <w:name w:val="toc 9"/>
    <w:basedOn w:val="Index"/>
    <w:semiHidden/>
    <w:pPr>
      <w:suppressLineNumbers w:val="0"/>
      <w:ind w:left="1920"/>
    </w:pPr>
    <w:rPr>
      <w:rFonts w:cs="Times New Roman"/>
      <w:sz w:val="20"/>
      <w:szCs w:val="20"/>
    </w:rPr>
  </w:style>
  <w:style w:type="paragraph" w:customStyle="1" w:styleId="Contents10">
    <w:name w:val="Contents 10"/>
    <w:basedOn w:val="Index"/>
    <w:pPr>
      <w:tabs>
        <w:tab w:val="right" w:leader="dot" w:pos="9972"/>
      </w:tabs>
      <w:ind w:left="2547"/>
    </w:pPr>
  </w:style>
  <w:style w:type="paragraph" w:customStyle="1" w:styleId="Quotations">
    <w:name w:val="Quotations"/>
    <w:basedOn w:val="Normal"/>
    <w:pPr>
      <w:spacing w:after="283"/>
      <w:ind w:left="567" w:right="567"/>
    </w:p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card">
    <w:name w:val="card"/>
    <w:basedOn w:val="Normal"/>
    <w:link w:val="cardChar2"/>
    <w:qFormat/>
    <w:pPr>
      <w:ind w:left="288" w:right="288"/>
    </w:pPr>
    <w:rPr>
      <w:rFonts w:ascii="Century Gothic" w:hAnsi="Century Gothic"/>
    </w:rPr>
  </w:style>
  <w:style w:type="paragraph" w:customStyle="1" w:styleId="tag">
    <w:name w:val="tag"/>
    <w:basedOn w:val="Normal"/>
    <w:rPr>
      <w:rFonts w:ascii="Tahoma" w:hAnsi="Tahoma"/>
      <w:b/>
      <w:bCs/>
      <w:sz w:val="28"/>
      <w:szCs w:val="26"/>
    </w:rPr>
  </w:style>
  <w:style w:type="paragraph" w:customStyle="1" w:styleId="CardsChar">
    <w:name w:val="Cards Char"/>
    <w:basedOn w:val="Normal"/>
    <w:next w:val="Normal"/>
    <w:rPr>
      <w:sz w:val="20"/>
    </w:rPr>
  </w:style>
  <w:style w:type="paragraph" w:customStyle="1" w:styleId="sitefirstline">
    <w:name w:val="site first line"/>
    <w:basedOn w:val="Normal"/>
    <w:rPr>
      <w:rFonts w:ascii="Rockwell Extra Bold" w:hAnsi="Rockwell Extra Bold"/>
      <w:sz w:val="28"/>
      <w:szCs w:val="28"/>
    </w:rPr>
  </w:style>
  <w:style w:type="paragraph" w:customStyle="1" w:styleId="fullsite">
    <w:name w:val="full site"/>
    <w:basedOn w:val="Normal"/>
    <w:rPr>
      <w:rFonts w:eastAsia="Times New Roman" w:cs="Times New Roman"/>
      <w:sz w:val="16"/>
      <w:szCs w:val="16"/>
    </w:rPr>
  </w:style>
  <w:style w:type="paragraph" w:customStyle="1" w:styleId="cardunderlined">
    <w:name w:val="card underlined"/>
    <w:basedOn w:val="BodyText"/>
    <w:rPr>
      <w:rFonts w:ascii="Tahoma" w:hAnsi="Tahoma"/>
      <w:u w:val="single"/>
    </w:rPr>
  </w:style>
  <w:style w:type="paragraph" w:customStyle="1" w:styleId="cardnotunderlined">
    <w:name w:val="card not underlined"/>
    <w:basedOn w:val="Normal"/>
    <w:rPr>
      <w:rFonts w:ascii="Tahoma" w:eastAsia="Times New Roman" w:hAnsi="Tahoma" w:cs="Times New Roman"/>
      <w:sz w:val="16"/>
    </w:rPr>
  </w:style>
  <w:style w:type="paragraph" w:customStyle="1" w:styleId="blocktitle">
    <w:name w:val="block title"/>
    <w:basedOn w:val="Normal"/>
    <w:link w:val="blocktitleChar"/>
    <w:pPr>
      <w:numPr>
        <w:ilvl w:val="1"/>
        <w:numId w:val="2"/>
      </w:numPr>
      <w:pBdr>
        <w:top w:val="single" w:sz="8" w:space="1" w:color="000000"/>
        <w:left w:val="single" w:sz="8" w:space="1" w:color="000000"/>
        <w:bottom w:val="single" w:sz="8" w:space="1" w:color="000000"/>
        <w:right w:val="single" w:sz="8" w:space="1" w:color="000000"/>
      </w:pBdr>
      <w:jc w:val="center"/>
      <w:outlineLvl w:val="1"/>
    </w:pPr>
    <w:rPr>
      <w:rFonts w:ascii="Rockwell Extra Bold" w:hAnsi="Rockwell Extra Bold"/>
      <w:bCs/>
      <w:sz w:val="28"/>
      <w:szCs w:val="28"/>
    </w:rPr>
  </w:style>
  <w:style w:type="paragraph" w:customStyle="1" w:styleId="sectiontitle">
    <w:name w:val="section title"/>
    <w:basedOn w:val="blocktitle"/>
    <w:pPr>
      <w:numPr>
        <w:ilvl w:val="0"/>
      </w:numPr>
      <w:outlineLvl w:val="0"/>
    </w:pPr>
  </w:style>
  <w:style w:type="paragraph" w:customStyle="1" w:styleId="filetitle">
    <w:name w:val="file title"/>
    <w:basedOn w:val="blocktitle"/>
    <w:pPr>
      <w:numPr>
        <w:ilvl w:val="0"/>
        <w:numId w:val="0"/>
      </w:numPr>
    </w:pPr>
  </w:style>
  <w:style w:type="paragraph" w:customStyle="1" w:styleId="analytic">
    <w:name w:val="analytic"/>
    <w:basedOn w:val="Normal"/>
    <w:pPr>
      <w:autoSpaceDE w:val="0"/>
    </w:pPr>
    <w:rPr>
      <w:rFonts w:ascii="Tahoma" w:eastAsia="Times New Roman" w:hAnsi="Tahoma" w:cs="Times New Roman"/>
      <w:b/>
      <w:bCs/>
      <w:sz w:val="22"/>
    </w:rPr>
  </w:style>
  <w:style w:type="paragraph" w:customStyle="1" w:styleId="CardNotUnderlined0">
    <w:name w:val="Card Not Underlined"/>
    <w:basedOn w:val="Normal"/>
    <w:rPr>
      <w:sz w:val="16"/>
      <w:szCs w:val="20"/>
    </w:rPr>
  </w:style>
  <w:style w:type="paragraph" w:customStyle="1" w:styleId="Style3">
    <w:name w:val="Style3"/>
    <w:basedOn w:val="Normal"/>
    <w:rPr>
      <w:rFonts w:ascii="Arial Narrow" w:hAnsi="Arial Narrow"/>
      <w:b/>
      <w:sz w:val="22"/>
    </w:rPr>
  </w:style>
  <w:style w:type="paragraph" w:styleId="NormalWeb">
    <w:name w:val="Normal (Web)"/>
    <w:basedOn w:val="Normal"/>
    <w:uiPriority w:val="99"/>
    <w:pPr>
      <w:spacing w:before="280" w:after="280"/>
    </w:pPr>
    <w:rPr>
      <w:rFonts w:ascii="ArialUnicodeMS" w:hAnsi="ArialUnicodeMS"/>
      <w:color w:val="000000"/>
    </w:rPr>
  </w:style>
  <w:style w:type="paragraph" w:customStyle="1" w:styleId="Style2">
    <w:name w:val="Style2"/>
    <w:basedOn w:val="Normal"/>
    <w:rPr>
      <w:rFonts w:ascii="Arial Narrow" w:hAnsi="Arial Narrow"/>
      <w:b/>
      <w:caps/>
      <w:sz w:val="22"/>
    </w:rPr>
  </w:style>
  <w:style w:type="paragraph" w:customStyle="1" w:styleId="Cards">
    <w:name w:val="Cards"/>
    <w:basedOn w:val="Normal"/>
    <w:rPr>
      <w:sz w:val="18"/>
    </w:rPr>
  </w:style>
  <w:style w:type="paragraph" w:customStyle="1" w:styleId="NormalNoUnderline">
    <w:name w:val="Normal + No Underline"/>
    <w:basedOn w:val="Normal"/>
    <w:pPr>
      <w:suppressAutoHyphens w:val="0"/>
      <w:ind w:left="720"/>
    </w:pPr>
    <w:rPr>
      <w:sz w:val="12"/>
    </w:rPr>
  </w:style>
  <w:style w:type="paragraph" w:styleId="PlainText">
    <w:name w:val="Plain Text"/>
    <w:basedOn w:val="Normal"/>
    <w:rPr>
      <w:rFonts w:ascii="Courier New" w:hAnsi="Courier New"/>
    </w:rPr>
  </w:style>
  <w:style w:type="paragraph" w:customStyle="1" w:styleId="NormalWeb47">
    <w:name w:val="Normal (Web)47"/>
    <w:basedOn w:val="Normal"/>
    <w:pPr>
      <w:widowControl/>
      <w:spacing w:after="300" w:line="408" w:lineRule="atLeast"/>
    </w:pPr>
    <w:rPr>
      <w:rFonts w:ascii="Arial" w:hAnsi="Arial" w:cs="Arial"/>
      <w:kern w:val="1"/>
      <w:sz w:val="26"/>
      <w:szCs w:val="26"/>
    </w:rPr>
  </w:style>
  <w:style w:type="paragraph" w:styleId="Closing">
    <w:name w:val="Closing"/>
    <w:basedOn w:val="Normal"/>
    <w:pPr>
      <w:widowControl/>
      <w:spacing w:line="220" w:lineRule="atLeast"/>
      <w:ind w:left="835"/>
    </w:pPr>
    <w:rPr>
      <w:rFonts w:eastAsia="Times New Roman"/>
      <w:kern w:val="1"/>
      <w:sz w:val="20"/>
      <w:szCs w:val="20"/>
    </w:rPr>
  </w:style>
  <w:style w:type="paragraph" w:customStyle="1" w:styleId="Hotroute">
    <w:name w:val="Hot route"/>
    <w:basedOn w:val="Normal"/>
    <w:pPr>
      <w:ind w:left="144"/>
    </w:pPr>
  </w:style>
  <w:style w:type="paragraph" w:customStyle="1" w:styleId="BlockTitle0">
    <w:name w:val="Block Title"/>
    <w:basedOn w:val="Heading1"/>
    <w:pPr>
      <w:spacing w:after="240"/>
    </w:pPr>
    <w:rPr>
      <w:rFonts w:ascii="Georgia" w:hAnsi="Georgia"/>
    </w:rPr>
  </w:style>
  <w:style w:type="paragraph" w:customStyle="1" w:styleId="cardChar0">
    <w:name w:val="card Char"/>
    <w:basedOn w:val="Normal"/>
    <w:pPr>
      <w:ind w:left="288" w:right="288"/>
    </w:pPr>
  </w:style>
  <w:style w:type="paragraph" w:customStyle="1" w:styleId="Hat">
    <w:name w:val="Hat"/>
    <w:basedOn w:val="Heading1"/>
    <w:pPr>
      <w:spacing w:before="6600" w:after="240"/>
    </w:pPr>
    <w:rPr>
      <w:rFonts w:ascii="Times New Roman" w:hAnsi="Times New Roman"/>
      <w:sz w:val="44"/>
    </w:rPr>
  </w:style>
  <w:style w:type="paragraph" w:customStyle="1" w:styleId="Underlined">
    <w:name w:val="Underlined"/>
    <w:basedOn w:val="Normal"/>
    <w:rPr>
      <w:u w:val="thick"/>
    </w:rPr>
  </w:style>
  <w:style w:type="paragraph" w:customStyle="1" w:styleId="Underline1">
    <w:name w:val="Underline"/>
    <w:basedOn w:val="Normal"/>
    <w:pPr>
      <w:jc w:val="both"/>
    </w:pPr>
    <w:rPr>
      <w:u w:val="thick"/>
    </w:rPr>
  </w:style>
  <w:style w:type="paragraph" w:customStyle="1" w:styleId="loose">
    <w:name w:val="loose"/>
    <w:basedOn w:val="Normal"/>
    <w:pPr>
      <w:spacing w:before="280" w:after="280"/>
    </w:pPr>
  </w:style>
  <w:style w:type="paragraph" w:customStyle="1" w:styleId="CardText">
    <w:name w:val="Card Text"/>
    <w:pPr>
      <w:suppressAutoHyphens/>
      <w:spacing w:after="200"/>
    </w:pPr>
    <w:rPr>
      <w:rFonts w:ascii="Arial Narrow" w:eastAsia="Calibri" w:hAnsi="Arial Narrow" w:cs="Calibri"/>
      <w:sz w:val="16"/>
      <w:szCs w:val="22"/>
      <w:lang w:eastAsia="ar-SA"/>
    </w:rPr>
  </w:style>
  <w:style w:type="paragraph" w:customStyle="1" w:styleId="BlockHeading">
    <w:name w:val="Block Heading"/>
    <w:pPr>
      <w:pBdr>
        <w:bottom w:val="single" w:sz="4" w:space="1" w:color="000000"/>
      </w:pBdr>
      <w:suppressAutoHyphens/>
      <w:spacing w:after="200"/>
      <w:jc w:val="center"/>
    </w:pPr>
    <w:rPr>
      <w:rFonts w:ascii="Arial Narrow" w:eastAsia="Calibri" w:hAnsi="Arial Narrow" w:cs="Calibri"/>
      <w:b/>
      <w:sz w:val="48"/>
      <w:szCs w:val="22"/>
      <w:lang w:eastAsia="ar-SA"/>
    </w:rPr>
  </w:style>
  <w:style w:type="paragraph" w:customStyle="1" w:styleId="Tag0">
    <w:name w:val="Tag"/>
    <w:basedOn w:val="CardText"/>
    <w:pPr>
      <w:spacing w:after="0"/>
    </w:pPr>
    <w:rPr>
      <w:b/>
      <w:sz w:val="20"/>
    </w:rPr>
  </w:style>
  <w:style w:type="paragraph" w:customStyle="1" w:styleId="UnderlinedCardText">
    <w:name w:val="Underlined Card Text"/>
    <w:basedOn w:val="Normal"/>
    <w:pPr>
      <w:spacing w:line="100" w:lineRule="atLeast"/>
    </w:pPr>
    <w:rPr>
      <w:rFonts w:ascii="Arial Narrow" w:hAnsi="Arial Narrow"/>
      <w:sz w:val="18"/>
      <w:u w:val="single"/>
    </w:rPr>
  </w:style>
  <w:style w:type="paragraph" w:customStyle="1" w:styleId="cardtextemphasis">
    <w:name w:val="card text emphasis"/>
    <w:basedOn w:val="UnderlinedCardText"/>
    <w:rPr>
      <w:b/>
    </w:rPr>
  </w:style>
  <w:style w:type="paragraph" w:customStyle="1" w:styleId="HiddenHeader">
    <w:name w:val="Hidden Header"/>
    <w:basedOn w:val="cardtextemphasis"/>
    <w:next w:val="BlockHeading"/>
    <w:pPr>
      <w:jc w:val="center"/>
    </w:pPr>
    <w:rPr>
      <w:b w:val="0"/>
      <w:sz w:val="2"/>
      <w:u w:val="none"/>
    </w:rPr>
  </w:style>
  <w:style w:type="paragraph" w:customStyle="1" w:styleId="cardtext0">
    <w:name w:val="cardtext"/>
    <w:basedOn w:val="Normal"/>
    <w:pPr>
      <w:widowControl/>
      <w:suppressAutoHyphens w:val="0"/>
    </w:pPr>
  </w:style>
  <w:style w:type="paragraph" w:styleId="NoSpacing">
    <w:name w:val="No Spacing"/>
    <w:uiPriority w:val="1"/>
    <w:qFormat/>
    <w:pPr>
      <w:suppressAutoHyphens/>
    </w:pPr>
    <w:rPr>
      <w:rFonts w:ascii="Calibri" w:eastAsia="Calibri" w:hAnsi="Calibri" w:cs="Calibri"/>
      <w:sz w:val="22"/>
      <w:szCs w:val="22"/>
      <w:lang w:eastAsia="ar-SA"/>
    </w:rPr>
  </w:style>
  <w:style w:type="paragraph" w:customStyle="1" w:styleId="CiteCard">
    <w:name w:val="Cite_Card"/>
    <w:pPr>
      <w:suppressAutoHyphens/>
      <w:ind w:right="720"/>
    </w:pPr>
    <w:rPr>
      <w:rFonts w:ascii="Verdana" w:hAnsi="Verdana" w:cs="Courier New"/>
      <w:bCs/>
      <w:iCs/>
      <w:sz w:val="16"/>
      <w:szCs w:val="18"/>
      <w:lang w:eastAsia="ar-SA"/>
    </w:rPr>
  </w:style>
  <w:style w:type="paragraph" w:customStyle="1" w:styleId="CM14">
    <w:name w:val="CM14"/>
    <w:basedOn w:val="Normal"/>
    <w:next w:val="Normal"/>
    <w:pPr>
      <w:suppressAutoHyphens w:val="0"/>
      <w:autoSpaceDE w:val="0"/>
    </w:pPr>
    <w:rPr>
      <w:rFonts w:eastAsia="Times New Roman"/>
    </w:rPr>
  </w:style>
  <w:style w:type="paragraph" w:customStyle="1" w:styleId="card-0020text">
    <w:name w:val="card-0020text"/>
    <w:basedOn w:val="Normal"/>
    <w:pPr>
      <w:widowControl/>
      <w:suppressAutoHyphens w:val="0"/>
      <w:spacing w:after="200"/>
    </w:pPr>
    <w:rPr>
      <w:rFonts w:ascii="Arial Narrow" w:hAnsi="Arial Narrow"/>
      <w:sz w:val="16"/>
      <w:szCs w:val="16"/>
    </w:rPr>
  </w:style>
  <w:style w:type="paragraph" w:customStyle="1" w:styleId="underlined-0020card-0020text">
    <w:name w:val="underlined-0020card-0020text"/>
    <w:basedOn w:val="Normal"/>
    <w:pPr>
      <w:widowControl/>
      <w:suppressAutoHyphens w:val="0"/>
      <w:spacing w:after="200" w:line="240" w:lineRule="atLeast"/>
    </w:pPr>
    <w:rPr>
      <w:rFonts w:ascii="Arial Narrow" w:hAnsi="Arial Narrow"/>
      <w:sz w:val="18"/>
      <w:szCs w:val="18"/>
      <w:u w:val="single"/>
    </w:rPr>
  </w:style>
  <w:style w:type="paragraph" w:customStyle="1" w:styleId="normal0">
    <w:name w:val="normal"/>
    <w:basedOn w:val="Normal"/>
  </w:style>
  <w:style w:type="paragraph" w:customStyle="1" w:styleId="Nothing">
    <w:name w:val="Nothing"/>
    <w:pPr>
      <w:widowControl w:val="0"/>
      <w:suppressAutoHyphens/>
      <w:jc w:val="both"/>
    </w:pPr>
    <w:rPr>
      <w:rFonts w:eastAsia="Arial"/>
      <w:szCs w:val="24"/>
      <w:lang w:eastAsia="ar-SA"/>
    </w:rPr>
  </w:style>
  <w:style w:type="paragraph" w:customStyle="1" w:styleId="HotRoute0">
    <w:name w:val="Hot Route!"/>
    <w:basedOn w:val="Normal"/>
    <w:pPr>
      <w:ind w:left="144"/>
    </w:pPr>
  </w:style>
  <w:style w:type="paragraph" w:styleId="BalloonText">
    <w:name w:val="Balloon Text"/>
    <w:basedOn w:val="Normal"/>
    <w:semiHidden/>
    <w:rsid w:val="00383D70"/>
    <w:rPr>
      <w:rFonts w:ascii="Tahoma" w:hAnsi="Tahoma"/>
      <w:sz w:val="16"/>
      <w:szCs w:val="16"/>
    </w:rPr>
  </w:style>
  <w:style w:type="paragraph" w:styleId="Footer">
    <w:name w:val="footer"/>
    <w:basedOn w:val="Normal"/>
    <w:rsid w:val="00383D70"/>
    <w:pPr>
      <w:tabs>
        <w:tab w:val="center" w:pos="4320"/>
        <w:tab w:val="right" w:pos="8640"/>
      </w:tabs>
    </w:pPr>
  </w:style>
  <w:style w:type="paragraph" w:styleId="DocumentMap">
    <w:name w:val="Document Map"/>
    <w:basedOn w:val="Normal"/>
    <w:link w:val="DocumentMapChar"/>
    <w:uiPriority w:val="99"/>
    <w:semiHidden/>
    <w:unhideWhenUsed/>
    <w:rsid w:val="007F11FA"/>
    <w:rPr>
      <w:rFonts w:ascii="Lucida Grande" w:hAnsi="Lucida Grande" w:cs="Lucida Grande"/>
    </w:rPr>
  </w:style>
  <w:style w:type="character" w:customStyle="1" w:styleId="DocumentMapChar">
    <w:name w:val="Document Map Char"/>
    <w:basedOn w:val="DefaultParagraphFont"/>
    <w:link w:val="DocumentMap"/>
    <w:uiPriority w:val="99"/>
    <w:semiHidden/>
    <w:rsid w:val="007F11FA"/>
    <w:rPr>
      <w:rFonts w:ascii="Lucida Grande" w:eastAsia="Lucida Sans Unicode" w:hAnsi="Lucida Grande" w:cs="Lucida Grande"/>
      <w:sz w:val="24"/>
      <w:szCs w:val="24"/>
      <w:lang w:bidi="en-US"/>
    </w:rPr>
  </w:style>
  <w:style w:type="character" w:customStyle="1" w:styleId="highlight">
    <w:name w:val="highlight"/>
    <w:rsid w:val="007F11FA"/>
  </w:style>
  <w:style w:type="character" w:customStyle="1" w:styleId="Heading3Char">
    <w:name w:val="Heading 3 Char"/>
    <w:link w:val="Heading3"/>
    <w:uiPriority w:val="9"/>
    <w:rsid w:val="000C4C30"/>
    <w:rPr>
      <w:rFonts w:eastAsia="Lucida Sans Unicode" w:cs="Tahoma"/>
      <w:b/>
      <w:bCs/>
      <w:sz w:val="28"/>
      <w:szCs w:val="24"/>
      <w:lang w:bidi="en-US"/>
    </w:rPr>
  </w:style>
  <w:style w:type="character" w:customStyle="1" w:styleId="cardChar2">
    <w:name w:val="card Char2"/>
    <w:link w:val="card"/>
    <w:rsid w:val="00484FBB"/>
    <w:rPr>
      <w:rFonts w:ascii="Century Gothic" w:eastAsia="Lucida Sans Unicode" w:hAnsi="Century Gothic" w:cs="Tahoma"/>
      <w:sz w:val="24"/>
      <w:szCs w:val="24"/>
      <w:lang w:bidi="en-US"/>
    </w:rPr>
  </w:style>
  <w:style w:type="character" w:customStyle="1" w:styleId="meta-prep-author">
    <w:name w:val="meta-prep-author"/>
    <w:basedOn w:val="DefaultParagraphFont"/>
    <w:rsid w:val="000F0C30"/>
  </w:style>
  <w:style w:type="character" w:customStyle="1" w:styleId="entry-date">
    <w:name w:val="entry-date"/>
    <w:basedOn w:val="DefaultParagraphFont"/>
    <w:rsid w:val="000F0C30"/>
  </w:style>
  <w:style w:type="character" w:customStyle="1" w:styleId="DebateUnderline">
    <w:name w:val="Debate Underline"/>
    <w:rsid w:val="003A7810"/>
    <w:rPr>
      <w:rFonts w:ascii="Times New Roman" w:hAnsi="Times New Roman"/>
      <w:sz w:val="20"/>
      <w:u w:val="thick"/>
    </w:rPr>
  </w:style>
  <w:style w:type="paragraph" w:customStyle="1" w:styleId="Tags">
    <w:name w:val="Tags"/>
    <w:next w:val="Nothing"/>
    <w:rsid w:val="003A7810"/>
    <w:pPr>
      <w:widowControl w:val="0"/>
      <w:outlineLvl w:val="1"/>
    </w:pPr>
    <w:rPr>
      <w:b/>
      <w:sz w:val="24"/>
      <w:szCs w:val="24"/>
    </w:rPr>
  </w:style>
  <w:style w:type="character" w:customStyle="1" w:styleId="Heading5Char">
    <w:name w:val="Heading 5 Char"/>
    <w:basedOn w:val="DefaultParagraphFont"/>
    <w:link w:val="Heading5"/>
    <w:uiPriority w:val="9"/>
    <w:rsid w:val="002F2B9E"/>
    <w:rPr>
      <w:rFonts w:ascii="Arial" w:eastAsia="Lucida Sans Unicode" w:hAnsi="Arial" w:cs="Tahoma"/>
      <w:b/>
      <w:bCs/>
      <w:sz w:val="24"/>
      <w:szCs w:val="24"/>
      <w:lang w:bidi="en-US"/>
    </w:rPr>
  </w:style>
  <w:style w:type="character" w:customStyle="1" w:styleId="Style1Char">
    <w:name w:val="Style1 Char"/>
    <w:rsid w:val="00563F83"/>
    <w:rPr>
      <w:rFonts w:eastAsia="SimSun"/>
      <w:sz w:val="20"/>
      <w:szCs w:val="24"/>
      <w:u w:val="single"/>
      <w:lang w:val="en-US" w:eastAsia="zh-CN" w:bidi="ar-SA"/>
    </w:rPr>
  </w:style>
  <w:style w:type="character" w:customStyle="1" w:styleId="StyleBoldUnderline">
    <w:name w:val="Style Bold Underline"/>
    <w:aliases w:val="Intense Emphasis,apple-style-span + 6 pt,Bold,Kern at 16 pt,Intense Emphasis1,Intense Emphasis2,HHeading 3 + 12 pt,Style,Intense Emphasis11,Intense Emphasis111,Intense Emphasis3,Intense Emphasis1111,ci,Bold Cite Char,c,Bo"/>
    <w:basedOn w:val="DefaultParagraphFont"/>
    <w:uiPriority w:val="6"/>
    <w:qFormat/>
    <w:rsid w:val="00141D19"/>
    <w:rPr>
      <w:b/>
      <w:bCs/>
      <w:sz w:val="22"/>
      <w:u w:val="single"/>
    </w:rPr>
  </w:style>
  <w:style w:type="character" w:customStyle="1" w:styleId="date1">
    <w:name w:val="date1"/>
    <w:basedOn w:val="DefaultParagraphFont"/>
    <w:rsid w:val="001D6C61"/>
  </w:style>
  <w:style w:type="character" w:customStyle="1" w:styleId="BodyTextChar">
    <w:name w:val="Body Text Char"/>
    <w:link w:val="BodyText"/>
    <w:uiPriority w:val="99"/>
    <w:rsid w:val="00CB749D"/>
    <w:rPr>
      <w:rFonts w:eastAsia="Lucida Sans Unicode" w:cs="Tahoma"/>
      <w:sz w:val="24"/>
      <w:szCs w:val="24"/>
      <w:lang w:bidi="en-US"/>
    </w:rPr>
  </w:style>
  <w:style w:type="character" w:customStyle="1" w:styleId="blocktitleChar">
    <w:name w:val="block title Char"/>
    <w:link w:val="blocktitle"/>
    <w:rsid w:val="0094767B"/>
    <w:rPr>
      <w:rFonts w:ascii="Rockwell Extra Bold" w:eastAsia="Lucida Sans Unicode" w:hAnsi="Rockwell Extra Bold" w:cs="Tahoma"/>
      <w:bCs/>
      <w:sz w:val="28"/>
      <w:szCs w:val="28"/>
      <w:lang w:bidi="en-US"/>
    </w:rPr>
  </w:style>
  <w:style w:type="character" w:customStyle="1" w:styleId="storydl">
    <w:name w:val="story_dl"/>
    <w:basedOn w:val="DefaultParagraphFont"/>
    <w:rsid w:val="0030357C"/>
  </w:style>
  <w:style w:type="paragraph" w:customStyle="1" w:styleId="metastuff">
    <w:name w:val="metastuff"/>
    <w:basedOn w:val="Normal"/>
    <w:rsid w:val="0030357C"/>
    <w:pPr>
      <w:widowControl/>
      <w:suppressAutoHyphens w:val="0"/>
      <w:spacing w:before="100" w:beforeAutospacing="1" w:after="100" w:afterAutospacing="1"/>
    </w:pPr>
    <w:rPr>
      <w:rFonts w:ascii="Times" w:eastAsia="Times New Roman" w:hAnsi="Times" w:cs="Times New Roman"/>
      <w:sz w:val="20"/>
      <w:szCs w:val="20"/>
      <w:lang w:bidi="ar-SA"/>
    </w:rPr>
  </w:style>
  <w:style w:type="paragraph" w:customStyle="1" w:styleId="floatleft">
    <w:name w:val="floatleft"/>
    <w:basedOn w:val="Normal"/>
    <w:rsid w:val="00764334"/>
    <w:pPr>
      <w:widowControl/>
      <w:suppressAutoHyphens w:val="0"/>
      <w:spacing w:before="100" w:beforeAutospacing="1" w:after="100" w:afterAutospacing="1"/>
    </w:pPr>
    <w:rPr>
      <w:rFonts w:ascii="Times" w:eastAsia="Times New Roman" w:hAnsi="Times" w:cs="Times New Roman"/>
      <w:sz w:val="20"/>
      <w:szCs w:val="20"/>
      <w:lang w:bidi="ar-SA"/>
    </w:rPr>
  </w:style>
  <w:style w:type="paragraph" w:customStyle="1" w:styleId="floatright">
    <w:name w:val="floatright"/>
    <w:basedOn w:val="Normal"/>
    <w:rsid w:val="00764334"/>
    <w:pPr>
      <w:widowControl/>
      <w:suppressAutoHyphens w:val="0"/>
      <w:spacing w:before="100" w:beforeAutospacing="1" w:after="100" w:afterAutospacing="1"/>
    </w:pPr>
    <w:rPr>
      <w:rFonts w:ascii="Times" w:eastAsia="Times New Roman" w:hAnsi="Times" w:cs="Times New Roman"/>
      <w:sz w:val="20"/>
      <w:szCs w:val="20"/>
      <w:lang w:bidi="ar-SA"/>
    </w:rPr>
  </w:style>
  <w:style w:type="paragraph" w:styleId="ListParagraph">
    <w:name w:val="List Paragraph"/>
    <w:basedOn w:val="Normal"/>
    <w:uiPriority w:val="34"/>
    <w:qFormat/>
    <w:rsid w:val="0094134D"/>
    <w:pPr>
      <w:ind w:left="720"/>
      <w:contextualSpacing/>
    </w:pPr>
  </w:style>
  <w:style w:type="character" w:customStyle="1" w:styleId="st">
    <w:name w:val="st"/>
    <w:basedOn w:val="DefaultParagraphFont"/>
    <w:rsid w:val="0047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6146">
      <w:bodyDiv w:val="1"/>
      <w:marLeft w:val="0"/>
      <w:marRight w:val="0"/>
      <w:marTop w:val="0"/>
      <w:marBottom w:val="0"/>
      <w:divBdr>
        <w:top w:val="none" w:sz="0" w:space="0" w:color="auto"/>
        <w:left w:val="none" w:sz="0" w:space="0" w:color="auto"/>
        <w:bottom w:val="none" w:sz="0" w:space="0" w:color="auto"/>
        <w:right w:val="none" w:sz="0" w:space="0" w:color="auto"/>
      </w:divBdr>
    </w:div>
    <w:div w:id="56127729">
      <w:bodyDiv w:val="1"/>
      <w:marLeft w:val="0"/>
      <w:marRight w:val="0"/>
      <w:marTop w:val="0"/>
      <w:marBottom w:val="0"/>
      <w:divBdr>
        <w:top w:val="none" w:sz="0" w:space="0" w:color="auto"/>
        <w:left w:val="none" w:sz="0" w:space="0" w:color="auto"/>
        <w:bottom w:val="none" w:sz="0" w:space="0" w:color="auto"/>
        <w:right w:val="none" w:sz="0" w:space="0" w:color="auto"/>
      </w:divBdr>
    </w:div>
    <w:div w:id="91511995">
      <w:bodyDiv w:val="1"/>
      <w:marLeft w:val="0"/>
      <w:marRight w:val="0"/>
      <w:marTop w:val="0"/>
      <w:marBottom w:val="0"/>
      <w:divBdr>
        <w:top w:val="none" w:sz="0" w:space="0" w:color="auto"/>
        <w:left w:val="none" w:sz="0" w:space="0" w:color="auto"/>
        <w:bottom w:val="none" w:sz="0" w:space="0" w:color="auto"/>
        <w:right w:val="none" w:sz="0" w:space="0" w:color="auto"/>
      </w:divBdr>
      <w:divsChild>
        <w:div w:id="1431002372">
          <w:marLeft w:val="0"/>
          <w:marRight w:val="0"/>
          <w:marTop w:val="0"/>
          <w:marBottom w:val="0"/>
          <w:divBdr>
            <w:top w:val="none" w:sz="0" w:space="0" w:color="auto"/>
            <w:left w:val="none" w:sz="0" w:space="0" w:color="auto"/>
            <w:bottom w:val="none" w:sz="0" w:space="0" w:color="auto"/>
            <w:right w:val="none" w:sz="0" w:space="0" w:color="auto"/>
          </w:divBdr>
        </w:div>
      </w:divsChild>
    </w:div>
    <w:div w:id="112328831">
      <w:bodyDiv w:val="1"/>
      <w:marLeft w:val="0"/>
      <w:marRight w:val="0"/>
      <w:marTop w:val="0"/>
      <w:marBottom w:val="0"/>
      <w:divBdr>
        <w:top w:val="none" w:sz="0" w:space="0" w:color="auto"/>
        <w:left w:val="none" w:sz="0" w:space="0" w:color="auto"/>
        <w:bottom w:val="none" w:sz="0" w:space="0" w:color="auto"/>
        <w:right w:val="none" w:sz="0" w:space="0" w:color="auto"/>
      </w:divBdr>
    </w:div>
    <w:div w:id="246769195">
      <w:bodyDiv w:val="1"/>
      <w:marLeft w:val="0"/>
      <w:marRight w:val="0"/>
      <w:marTop w:val="0"/>
      <w:marBottom w:val="0"/>
      <w:divBdr>
        <w:top w:val="none" w:sz="0" w:space="0" w:color="auto"/>
        <w:left w:val="none" w:sz="0" w:space="0" w:color="auto"/>
        <w:bottom w:val="none" w:sz="0" w:space="0" w:color="auto"/>
        <w:right w:val="none" w:sz="0" w:space="0" w:color="auto"/>
      </w:divBdr>
      <w:divsChild>
        <w:div w:id="114808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397486">
      <w:bodyDiv w:val="1"/>
      <w:marLeft w:val="0"/>
      <w:marRight w:val="0"/>
      <w:marTop w:val="0"/>
      <w:marBottom w:val="0"/>
      <w:divBdr>
        <w:top w:val="none" w:sz="0" w:space="0" w:color="auto"/>
        <w:left w:val="none" w:sz="0" w:space="0" w:color="auto"/>
        <w:bottom w:val="none" w:sz="0" w:space="0" w:color="auto"/>
        <w:right w:val="none" w:sz="0" w:space="0" w:color="auto"/>
      </w:divBdr>
    </w:div>
    <w:div w:id="270938045">
      <w:bodyDiv w:val="1"/>
      <w:marLeft w:val="0"/>
      <w:marRight w:val="0"/>
      <w:marTop w:val="0"/>
      <w:marBottom w:val="0"/>
      <w:divBdr>
        <w:top w:val="none" w:sz="0" w:space="0" w:color="auto"/>
        <w:left w:val="none" w:sz="0" w:space="0" w:color="auto"/>
        <w:bottom w:val="none" w:sz="0" w:space="0" w:color="auto"/>
        <w:right w:val="none" w:sz="0" w:space="0" w:color="auto"/>
      </w:divBdr>
    </w:div>
    <w:div w:id="280500914">
      <w:bodyDiv w:val="1"/>
      <w:marLeft w:val="0"/>
      <w:marRight w:val="0"/>
      <w:marTop w:val="0"/>
      <w:marBottom w:val="0"/>
      <w:divBdr>
        <w:top w:val="none" w:sz="0" w:space="0" w:color="auto"/>
        <w:left w:val="none" w:sz="0" w:space="0" w:color="auto"/>
        <w:bottom w:val="none" w:sz="0" w:space="0" w:color="auto"/>
        <w:right w:val="none" w:sz="0" w:space="0" w:color="auto"/>
      </w:divBdr>
    </w:div>
    <w:div w:id="318392144">
      <w:bodyDiv w:val="1"/>
      <w:marLeft w:val="0"/>
      <w:marRight w:val="0"/>
      <w:marTop w:val="0"/>
      <w:marBottom w:val="0"/>
      <w:divBdr>
        <w:top w:val="none" w:sz="0" w:space="0" w:color="auto"/>
        <w:left w:val="none" w:sz="0" w:space="0" w:color="auto"/>
        <w:bottom w:val="none" w:sz="0" w:space="0" w:color="auto"/>
        <w:right w:val="none" w:sz="0" w:space="0" w:color="auto"/>
      </w:divBdr>
      <w:divsChild>
        <w:div w:id="729379730">
          <w:marLeft w:val="0"/>
          <w:marRight w:val="0"/>
          <w:marTop w:val="0"/>
          <w:marBottom w:val="0"/>
          <w:divBdr>
            <w:top w:val="none" w:sz="0" w:space="0" w:color="auto"/>
            <w:left w:val="none" w:sz="0" w:space="0" w:color="auto"/>
            <w:bottom w:val="none" w:sz="0" w:space="0" w:color="auto"/>
            <w:right w:val="none" w:sz="0" w:space="0" w:color="auto"/>
          </w:divBdr>
          <w:divsChild>
            <w:div w:id="795484997">
              <w:marLeft w:val="0"/>
              <w:marRight w:val="0"/>
              <w:marTop w:val="0"/>
              <w:marBottom w:val="0"/>
              <w:divBdr>
                <w:top w:val="none" w:sz="0" w:space="0" w:color="auto"/>
                <w:left w:val="none" w:sz="0" w:space="0" w:color="auto"/>
                <w:bottom w:val="none" w:sz="0" w:space="0" w:color="auto"/>
                <w:right w:val="none" w:sz="0" w:space="0" w:color="auto"/>
              </w:divBdr>
              <w:divsChild>
                <w:div w:id="1716660396">
                  <w:marLeft w:val="0"/>
                  <w:marRight w:val="0"/>
                  <w:marTop w:val="0"/>
                  <w:marBottom w:val="0"/>
                  <w:divBdr>
                    <w:top w:val="none" w:sz="0" w:space="0" w:color="auto"/>
                    <w:left w:val="none" w:sz="0" w:space="0" w:color="auto"/>
                    <w:bottom w:val="none" w:sz="0" w:space="0" w:color="auto"/>
                    <w:right w:val="none" w:sz="0" w:space="0" w:color="auto"/>
                  </w:divBdr>
                </w:div>
                <w:div w:id="1679035570">
                  <w:marLeft w:val="0"/>
                  <w:marRight w:val="0"/>
                  <w:marTop w:val="0"/>
                  <w:marBottom w:val="0"/>
                  <w:divBdr>
                    <w:top w:val="none" w:sz="0" w:space="0" w:color="auto"/>
                    <w:left w:val="none" w:sz="0" w:space="0" w:color="auto"/>
                    <w:bottom w:val="none" w:sz="0" w:space="0" w:color="auto"/>
                    <w:right w:val="none" w:sz="0" w:space="0" w:color="auto"/>
                  </w:divBdr>
                </w:div>
                <w:div w:id="252671937">
                  <w:marLeft w:val="0"/>
                  <w:marRight w:val="0"/>
                  <w:marTop w:val="0"/>
                  <w:marBottom w:val="0"/>
                  <w:divBdr>
                    <w:top w:val="none" w:sz="0" w:space="0" w:color="auto"/>
                    <w:left w:val="none" w:sz="0" w:space="0" w:color="auto"/>
                    <w:bottom w:val="none" w:sz="0" w:space="0" w:color="auto"/>
                    <w:right w:val="none" w:sz="0" w:space="0" w:color="auto"/>
                  </w:divBdr>
                </w:div>
                <w:div w:id="1447889157">
                  <w:marLeft w:val="0"/>
                  <w:marRight w:val="0"/>
                  <w:marTop w:val="0"/>
                  <w:marBottom w:val="0"/>
                  <w:divBdr>
                    <w:top w:val="none" w:sz="0" w:space="0" w:color="auto"/>
                    <w:left w:val="none" w:sz="0" w:space="0" w:color="auto"/>
                    <w:bottom w:val="none" w:sz="0" w:space="0" w:color="auto"/>
                    <w:right w:val="none" w:sz="0" w:space="0" w:color="auto"/>
                  </w:divBdr>
                </w:div>
                <w:div w:id="468866453">
                  <w:marLeft w:val="0"/>
                  <w:marRight w:val="0"/>
                  <w:marTop w:val="0"/>
                  <w:marBottom w:val="0"/>
                  <w:divBdr>
                    <w:top w:val="none" w:sz="0" w:space="0" w:color="auto"/>
                    <w:left w:val="none" w:sz="0" w:space="0" w:color="auto"/>
                    <w:bottom w:val="none" w:sz="0" w:space="0" w:color="auto"/>
                    <w:right w:val="none" w:sz="0" w:space="0" w:color="auto"/>
                  </w:divBdr>
                </w:div>
                <w:div w:id="1573396009">
                  <w:marLeft w:val="0"/>
                  <w:marRight w:val="0"/>
                  <w:marTop w:val="0"/>
                  <w:marBottom w:val="0"/>
                  <w:divBdr>
                    <w:top w:val="none" w:sz="0" w:space="0" w:color="auto"/>
                    <w:left w:val="none" w:sz="0" w:space="0" w:color="auto"/>
                    <w:bottom w:val="none" w:sz="0" w:space="0" w:color="auto"/>
                    <w:right w:val="none" w:sz="0" w:space="0" w:color="auto"/>
                  </w:divBdr>
                </w:div>
                <w:div w:id="718556380">
                  <w:marLeft w:val="0"/>
                  <w:marRight w:val="0"/>
                  <w:marTop w:val="0"/>
                  <w:marBottom w:val="0"/>
                  <w:divBdr>
                    <w:top w:val="none" w:sz="0" w:space="0" w:color="auto"/>
                    <w:left w:val="none" w:sz="0" w:space="0" w:color="auto"/>
                    <w:bottom w:val="none" w:sz="0" w:space="0" w:color="auto"/>
                    <w:right w:val="none" w:sz="0" w:space="0" w:color="auto"/>
                  </w:divBdr>
                </w:div>
                <w:div w:id="992951505">
                  <w:marLeft w:val="0"/>
                  <w:marRight w:val="0"/>
                  <w:marTop w:val="0"/>
                  <w:marBottom w:val="0"/>
                  <w:divBdr>
                    <w:top w:val="none" w:sz="0" w:space="0" w:color="auto"/>
                    <w:left w:val="none" w:sz="0" w:space="0" w:color="auto"/>
                    <w:bottom w:val="none" w:sz="0" w:space="0" w:color="auto"/>
                    <w:right w:val="none" w:sz="0" w:space="0" w:color="auto"/>
                  </w:divBdr>
                </w:div>
                <w:div w:id="1110784624">
                  <w:marLeft w:val="0"/>
                  <w:marRight w:val="0"/>
                  <w:marTop w:val="0"/>
                  <w:marBottom w:val="0"/>
                  <w:divBdr>
                    <w:top w:val="none" w:sz="0" w:space="0" w:color="auto"/>
                    <w:left w:val="none" w:sz="0" w:space="0" w:color="auto"/>
                    <w:bottom w:val="none" w:sz="0" w:space="0" w:color="auto"/>
                    <w:right w:val="none" w:sz="0" w:space="0" w:color="auto"/>
                  </w:divBdr>
                </w:div>
                <w:div w:id="62993698">
                  <w:marLeft w:val="0"/>
                  <w:marRight w:val="0"/>
                  <w:marTop w:val="0"/>
                  <w:marBottom w:val="0"/>
                  <w:divBdr>
                    <w:top w:val="none" w:sz="0" w:space="0" w:color="auto"/>
                    <w:left w:val="none" w:sz="0" w:space="0" w:color="auto"/>
                    <w:bottom w:val="none" w:sz="0" w:space="0" w:color="auto"/>
                    <w:right w:val="none" w:sz="0" w:space="0" w:color="auto"/>
                  </w:divBdr>
                </w:div>
                <w:div w:id="2006468636">
                  <w:marLeft w:val="0"/>
                  <w:marRight w:val="0"/>
                  <w:marTop w:val="0"/>
                  <w:marBottom w:val="0"/>
                  <w:divBdr>
                    <w:top w:val="none" w:sz="0" w:space="0" w:color="auto"/>
                    <w:left w:val="none" w:sz="0" w:space="0" w:color="auto"/>
                    <w:bottom w:val="none" w:sz="0" w:space="0" w:color="auto"/>
                    <w:right w:val="none" w:sz="0" w:space="0" w:color="auto"/>
                  </w:divBdr>
                </w:div>
                <w:div w:id="1755740805">
                  <w:marLeft w:val="0"/>
                  <w:marRight w:val="0"/>
                  <w:marTop w:val="0"/>
                  <w:marBottom w:val="0"/>
                  <w:divBdr>
                    <w:top w:val="none" w:sz="0" w:space="0" w:color="auto"/>
                    <w:left w:val="none" w:sz="0" w:space="0" w:color="auto"/>
                    <w:bottom w:val="none" w:sz="0" w:space="0" w:color="auto"/>
                    <w:right w:val="none" w:sz="0" w:space="0" w:color="auto"/>
                  </w:divBdr>
                </w:div>
                <w:div w:id="2086216620">
                  <w:marLeft w:val="0"/>
                  <w:marRight w:val="0"/>
                  <w:marTop w:val="0"/>
                  <w:marBottom w:val="0"/>
                  <w:divBdr>
                    <w:top w:val="none" w:sz="0" w:space="0" w:color="auto"/>
                    <w:left w:val="none" w:sz="0" w:space="0" w:color="auto"/>
                    <w:bottom w:val="none" w:sz="0" w:space="0" w:color="auto"/>
                    <w:right w:val="none" w:sz="0" w:space="0" w:color="auto"/>
                  </w:divBdr>
                </w:div>
                <w:div w:id="290673731">
                  <w:marLeft w:val="0"/>
                  <w:marRight w:val="0"/>
                  <w:marTop w:val="0"/>
                  <w:marBottom w:val="0"/>
                  <w:divBdr>
                    <w:top w:val="none" w:sz="0" w:space="0" w:color="auto"/>
                    <w:left w:val="none" w:sz="0" w:space="0" w:color="auto"/>
                    <w:bottom w:val="none" w:sz="0" w:space="0" w:color="auto"/>
                    <w:right w:val="none" w:sz="0" w:space="0" w:color="auto"/>
                  </w:divBdr>
                </w:div>
                <w:div w:id="718747058">
                  <w:marLeft w:val="0"/>
                  <w:marRight w:val="0"/>
                  <w:marTop w:val="0"/>
                  <w:marBottom w:val="0"/>
                  <w:divBdr>
                    <w:top w:val="none" w:sz="0" w:space="0" w:color="auto"/>
                    <w:left w:val="none" w:sz="0" w:space="0" w:color="auto"/>
                    <w:bottom w:val="none" w:sz="0" w:space="0" w:color="auto"/>
                    <w:right w:val="none" w:sz="0" w:space="0" w:color="auto"/>
                  </w:divBdr>
                </w:div>
                <w:div w:id="181363445">
                  <w:marLeft w:val="0"/>
                  <w:marRight w:val="0"/>
                  <w:marTop w:val="0"/>
                  <w:marBottom w:val="0"/>
                  <w:divBdr>
                    <w:top w:val="none" w:sz="0" w:space="0" w:color="auto"/>
                    <w:left w:val="none" w:sz="0" w:space="0" w:color="auto"/>
                    <w:bottom w:val="none" w:sz="0" w:space="0" w:color="auto"/>
                    <w:right w:val="none" w:sz="0" w:space="0" w:color="auto"/>
                  </w:divBdr>
                </w:div>
                <w:div w:id="1817840632">
                  <w:marLeft w:val="0"/>
                  <w:marRight w:val="0"/>
                  <w:marTop w:val="0"/>
                  <w:marBottom w:val="0"/>
                  <w:divBdr>
                    <w:top w:val="none" w:sz="0" w:space="0" w:color="auto"/>
                    <w:left w:val="none" w:sz="0" w:space="0" w:color="auto"/>
                    <w:bottom w:val="none" w:sz="0" w:space="0" w:color="auto"/>
                    <w:right w:val="none" w:sz="0" w:space="0" w:color="auto"/>
                  </w:divBdr>
                </w:div>
                <w:div w:id="922958870">
                  <w:marLeft w:val="0"/>
                  <w:marRight w:val="0"/>
                  <w:marTop w:val="0"/>
                  <w:marBottom w:val="0"/>
                  <w:divBdr>
                    <w:top w:val="none" w:sz="0" w:space="0" w:color="auto"/>
                    <w:left w:val="none" w:sz="0" w:space="0" w:color="auto"/>
                    <w:bottom w:val="none" w:sz="0" w:space="0" w:color="auto"/>
                    <w:right w:val="none" w:sz="0" w:space="0" w:color="auto"/>
                  </w:divBdr>
                </w:div>
                <w:div w:id="6098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8872">
          <w:marLeft w:val="0"/>
          <w:marRight w:val="0"/>
          <w:marTop w:val="0"/>
          <w:marBottom w:val="0"/>
          <w:divBdr>
            <w:top w:val="none" w:sz="0" w:space="0" w:color="auto"/>
            <w:left w:val="none" w:sz="0" w:space="0" w:color="auto"/>
            <w:bottom w:val="none" w:sz="0" w:space="0" w:color="auto"/>
            <w:right w:val="none" w:sz="0" w:space="0" w:color="auto"/>
          </w:divBdr>
          <w:divsChild>
            <w:div w:id="516819387">
              <w:marLeft w:val="0"/>
              <w:marRight w:val="0"/>
              <w:marTop w:val="0"/>
              <w:marBottom w:val="0"/>
              <w:divBdr>
                <w:top w:val="none" w:sz="0" w:space="0" w:color="auto"/>
                <w:left w:val="none" w:sz="0" w:space="0" w:color="auto"/>
                <w:bottom w:val="none" w:sz="0" w:space="0" w:color="auto"/>
                <w:right w:val="none" w:sz="0" w:space="0" w:color="auto"/>
              </w:divBdr>
              <w:divsChild>
                <w:div w:id="1465075640">
                  <w:marLeft w:val="0"/>
                  <w:marRight w:val="0"/>
                  <w:marTop w:val="0"/>
                  <w:marBottom w:val="0"/>
                  <w:divBdr>
                    <w:top w:val="none" w:sz="0" w:space="0" w:color="auto"/>
                    <w:left w:val="none" w:sz="0" w:space="0" w:color="auto"/>
                    <w:bottom w:val="none" w:sz="0" w:space="0" w:color="auto"/>
                    <w:right w:val="none" w:sz="0" w:space="0" w:color="auto"/>
                  </w:divBdr>
                </w:div>
                <w:div w:id="1995721057">
                  <w:marLeft w:val="0"/>
                  <w:marRight w:val="0"/>
                  <w:marTop w:val="0"/>
                  <w:marBottom w:val="0"/>
                  <w:divBdr>
                    <w:top w:val="none" w:sz="0" w:space="0" w:color="auto"/>
                    <w:left w:val="none" w:sz="0" w:space="0" w:color="auto"/>
                    <w:bottom w:val="none" w:sz="0" w:space="0" w:color="auto"/>
                    <w:right w:val="none" w:sz="0" w:space="0" w:color="auto"/>
                  </w:divBdr>
                </w:div>
                <w:div w:id="816410096">
                  <w:marLeft w:val="0"/>
                  <w:marRight w:val="0"/>
                  <w:marTop w:val="0"/>
                  <w:marBottom w:val="0"/>
                  <w:divBdr>
                    <w:top w:val="none" w:sz="0" w:space="0" w:color="auto"/>
                    <w:left w:val="none" w:sz="0" w:space="0" w:color="auto"/>
                    <w:bottom w:val="none" w:sz="0" w:space="0" w:color="auto"/>
                    <w:right w:val="none" w:sz="0" w:space="0" w:color="auto"/>
                  </w:divBdr>
                </w:div>
                <w:div w:id="862282836">
                  <w:marLeft w:val="0"/>
                  <w:marRight w:val="0"/>
                  <w:marTop w:val="0"/>
                  <w:marBottom w:val="0"/>
                  <w:divBdr>
                    <w:top w:val="none" w:sz="0" w:space="0" w:color="auto"/>
                    <w:left w:val="none" w:sz="0" w:space="0" w:color="auto"/>
                    <w:bottom w:val="none" w:sz="0" w:space="0" w:color="auto"/>
                    <w:right w:val="none" w:sz="0" w:space="0" w:color="auto"/>
                  </w:divBdr>
                </w:div>
                <w:div w:id="295373056">
                  <w:marLeft w:val="0"/>
                  <w:marRight w:val="0"/>
                  <w:marTop w:val="0"/>
                  <w:marBottom w:val="0"/>
                  <w:divBdr>
                    <w:top w:val="none" w:sz="0" w:space="0" w:color="auto"/>
                    <w:left w:val="none" w:sz="0" w:space="0" w:color="auto"/>
                    <w:bottom w:val="none" w:sz="0" w:space="0" w:color="auto"/>
                    <w:right w:val="none" w:sz="0" w:space="0" w:color="auto"/>
                  </w:divBdr>
                </w:div>
                <w:div w:id="1560937117">
                  <w:marLeft w:val="0"/>
                  <w:marRight w:val="0"/>
                  <w:marTop w:val="0"/>
                  <w:marBottom w:val="0"/>
                  <w:divBdr>
                    <w:top w:val="none" w:sz="0" w:space="0" w:color="auto"/>
                    <w:left w:val="none" w:sz="0" w:space="0" w:color="auto"/>
                    <w:bottom w:val="none" w:sz="0" w:space="0" w:color="auto"/>
                    <w:right w:val="none" w:sz="0" w:space="0" w:color="auto"/>
                  </w:divBdr>
                </w:div>
                <w:div w:id="1441072452">
                  <w:marLeft w:val="0"/>
                  <w:marRight w:val="0"/>
                  <w:marTop w:val="0"/>
                  <w:marBottom w:val="0"/>
                  <w:divBdr>
                    <w:top w:val="none" w:sz="0" w:space="0" w:color="auto"/>
                    <w:left w:val="none" w:sz="0" w:space="0" w:color="auto"/>
                    <w:bottom w:val="none" w:sz="0" w:space="0" w:color="auto"/>
                    <w:right w:val="none" w:sz="0" w:space="0" w:color="auto"/>
                  </w:divBdr>
                </w:div>
                <w:div w:id="109127347">
                  <w:marLeft w:val="0"/>
                  <w:marRight w:val="0"/>
                  <w:marTop w:val="0"/>
                  <w:marBottom w:val="0"/>
                  <w:divBdr>
                    <w:top w:val="none" w:sz="0" w:space="0" w:color="auto"/>
                    <w:left w:val="none" w:sz="0" w:space="0" w:color="auto"/>
                    <w:bottom w:val="none" w:sz="0" w:space="0" w:color="auto"/>
                    <w:right w:val="none" w:sz="0" w:space="0" w:color="auto"/>
                  </w:divBdr>
                </w:div>
                <w:div w:id="677804520">
                  <w:marLeft w:val="0"/>
                  <w:marRight w:val="0"/>
                  <w:marTop w:val="0"/>
                  <w:marBottom w:val="0"/>
                  <w:divBdr>
                    <w:top w:val="none" w:sz="0" w:space="0" w:color="auto"/>
                    <w:left w:val="none" w:sz="0" w:space="0" w:color="auto"/>
                    <w:bottom w:val="none" w:sz="0" w:space="0" w:color="auto"/>
                    <w:right w:val="none" w:sz="0" w:space="0" w:color="auto"/>
                  </w:divBdr>
                </w:div>
                <w:div w:id="1611936907">
                  <w:marLeft w:val="0"/>
                  <w:marRight w:val="0"/>
                  <w:marTop w:val="0"/>
                  <w:marBottom w:val="0"/>
                  <w:divBdr>
                    <w:top w:val="none" w:sz="0" w:space="0" w:color="auto"/>
                    <w:left w:val="none" w:sz="0" w:space="0" w:color="auto"/>
                    <w:bottom w:val="none" w:sz="0" w:space="0" w:color="auto"/>
                    <w:right w:val="none" w:sz="0" w:space="0" w:color="auto"/>
                  </w:divBdr>
                </w:div>
                <w:div w:id="1031997659">
                  <w:marLeft w:val="0"/>
                  <w:marRight w:val="0"/>
                  <w:marTop w:val="0"/>
                  <w:marBottom w:val="0"/>
                  <w:divBdr>
                    <w:top w:val="none" w:sz="0" w:space="0" w:color="auto"/>
                    <w:left w:val="none" w:sz="0" w:space="0" w:color="auto"/>
                    <w:bottom w:val="none" w:sz="0" w:space="0" w:color="auto"/>
                    <w:right w:val="none" w:sz="0" w:space="0" w:color="auto"/>
                  </w:divBdr>
                </w:div>
                <w:div w:id="1415013180">
                  <w:marLeft w:val="0"/>
                  <w:marRight w:val="0"/>
                  <w:marTop w:val="0"/>
                  <w:marBottom w:val="0"/>
                  <w:divBdr>
                    <w:top w:val="none" w:sz="0" w:space="0" w:color="auto"/>
                    <w:left w:val="none" w:sz="0" w:space="0" w:color="auto"/>
                    <w:bottom w:val="none" w:sz="0" w:space="0" w:color="auto"/>
                    <w:right w:val="none" w:sz="0" w:space="0" w:color="auto"/>
                  </w:divBdr>
                </w:div>
                <w:div w:id="5529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34281">
      <w:bodyDiv w:val="1"/>
      <w:marLeft w:val="0"/>
      <w:marRight w:val="0"/>
      <w:marTop w:val="0"/>
      <w:marBottom w:val="0"/>
      <w:divBdr>
        <w:top w:val="none" w:sz="0" w:space="0" w:color="auto"/>
        <w:left w:val="none" w:sz="0" w:space="0" w:color="auto"/>
        <w:bottom w:val="none" w:sz="0" w:space="0" w:color="auto"/>
        <w:right w:val="none" w:sz="0" w:space="0" w:color="auto"/>
      </w:divBdr>
      <w:divsChild>
        <w:div w:id="565722614">
          <w:marLeft w:val="0"/>
          <w:marRight w:val="0"/>
          <w:marTop w:val="0"/>
          <w:marBottom w:val="0"/>
          <w:divBdr>
            <w:top w:val="none" w:sz="0" w:space="0" w:color="auto"/>
            <w:left w:val="none" w:sz="0" w:space="0" w:color="auto"/>
            <w:bottom w:val="none" w:sz="0" w:space="0" w:color="auto"/>
            <w:right w:val="none" w:sz="0" w:space="0" w:color="auto"/>
          </w:divBdr>
          <w:divsChild>
            <w:div w:id="2099057816">
              <w:marLeft w:val="0"/>
              <w:marRight w:val="0"/>
              <w:marTop w:val="0"/>
              <w:marBottom w:val="0"/>
              <w:divBdr>
                <w:top w:val="none" w:sz="0" w:space="0" w:color="auto"/>
                <w:left w:val="none" w:sz="0" w:space="0" w:color="auto"/>
                <w:bottom w:val="none" w:sz="0" w:space="0" w:color="auto"/>
                <w:right w:val="none" w:sz="0" w:space="0" w:color="auto"/>
              </w:divBdr>
              <w:divsChild>
                <w:div w:id="1191920696">
                  <w:marLeft w:val="0"/>
                  <w:marRight w:val="0"/>
                  <w:marTop w:val="0"/>
                  <w:marBottom w:val="0"/>
                  <w:divBdr>
                    <w:top w:val="none" w:sz="0" w:space="0" w:color="auto"/>
                    <w:left w:val="none" w:sz="0" w:space="0" w:color="auto"/>
                    <w:bottom w:val="none" w:sz="0" w:space="0" w:color="auto"/>
                    <w:right w:val="none" w:sz="0" w:space="0" w:color="auto"/>
                  </w:divBdr>
                </w:div>
                <w:div w:id="1130366974">
                  <w:marLeft w:val="0"/>
                  <w:marRight w:val="0"/>
                  <w:marTop w:val="0"/>
                  <w:marBottom w:val="0"/>
                  <w:divBdr>
                    <w:top w:val="none" w:sz="0" w:space="0" w:color="auto"/>
                    <w:left w:val="none" w:sz="0" w:space="0" w:color="auto"/>
                    <w:bottom w:val="none" w:sz="0" w:space="0" w:color="auto"/>
                    <w:right w:val="none" w:sz="0" w:space="0" w:color="auto"/>
                  </w:divBdr>
                </w:div>
                <w:div w:id="360211435">
                  <w:marLeft w:val="0"/>
                  <w:marRight w:val="0"/>
                  <w:marTop w:val="0"/>
                  <w:marBottom w:val="0"/>
                  <w:divBdr>
                    <w:top w:val="none" w:sz="0" w:space="0" w:color="auto"/>
                    <w:left w:val="none" w:sz="0" w:space="0" w:color="auto"/>
                    <w:bottom w:val="none" w:sz="0" w:space="0" w:color="auto"/>
                    <w:right w:val="none" w:sz="0" w:space="0" w:color="auto"/>
                  </w:divBdr>
                </w:div>
                <w:div w:id="1613123517">
                  <w:marLeft w:val="0"/>
                  <w:marRight w:val="0"/>
                  <w:marTop w:val="0"/>
                  <w:marBottom w:val="0"/>
                  <w:divBdr>
                    <w:top w:val="none" w:sz="0" w:space="0" w:color="auto"/>
                    <w:left w:val="none" w:sz="0" w:space="0" w:color="auto"/>
                    <w:bottom w:val="none" w:sz="0" w:space="0" w:color="auto"/>
                    <w:right w:val="none" w:sz="0" w:space="0" w:color="auto"/>
                  </w:divBdr>
                </w:div>
                <w:div w:id="920527669">
                  <w:marLeft w:val="0"/>
                  <w:marRight w:val="0"/>
                  <w:marTop w:val="0"/>
                  <w:marBottom w:val="0"/>
                  <w:divBdr>
                    <w:top w:val="none" w:sz="0" w:space="0" w:color="auto"/>
                    <w:left w:val="none" w:sz="0" w:space="0" w:color="auto"/>
                    <w:bottom w:val="none" w:sz="0" w:space="0" w:color="auto"/>
                    <w:right w:val="none" w:sz="0" w:space="0" w:color="auto"/>
                  </w:divBdr>
                </w:div>
                <w:div w:id="1260992659">
                  <w:marLeft w:val="0"/>
                  <w:marRight w:val="0"/>
                  <w:marTop w:val="0"/>
                  <w:marBottom w:val="0"/>
                  <w:divBdr>
                    <w:top w:val="none" w:sz="0" w:space="0" w:color="auto"/>
                    <w:left w:val="none" w:sz="0" w:space="0" w:color="auto"/>
                    <w:bottom w:val="none" w:sz="0" w:space="0" w:color="auto"/>
                    <w:right w:val="none" w:sz="0" w:space="0" w:color="auto"/>
                  </w:divBdr>
                </w:div>
                <w:div w:id="2001957404">
                  <w:marLeft w:val="0"/>
                  <w:marRight w:val="0"/>
                  <w:marTop w:val="0"/>
                  <w:marBottom w:val="0"/>
                  <w:divBdr>
                    <w:top w:val="none" w:sz="0" w:space="0" w:color="auto"/>
                    <w:left w:val="none" w:sz="0" w:space="0" w:color="auto"/>
                    <w:bottom w:val="none" w:sz="0" w:space="0" w:color="auto"/>
                    <w:right w:val="none" w:sz="0" w:space="0" w:color="auto"/>
                  </w:divBdr>
                </w:div>
                <w:div w:id="1431463259">
                  <w:marLeft w:val="0"/>
                  <w:marRight w:val="0"/>
                  <w:marTop w:val="0"/>
                  <w:marBottom w:val="0"/>
                  <w:divBdr>
                    <w:top w:val="none" w:sz="0" w:space="0" w:color="auto"/>
                    <w:left w:val="none" w:sz="0" w:space="0" w:color="auto"/>
                    <w:bottom w:val="none" w:sz="0" w:space="0" w:color="auto"/>
                    <w:right w:val="none" w:sz="0" w:space="0" w:color="auto"/>
                  </w:divBdr>
                </w:div>
                <w:div w:id="135731268">
                  <w:marLeft w:val="0"/>
                  <w:marRight w:val="0"/>
                  <w:marTop w:val="0"/>
                  <w:marBottom w:val="0"/>
                  <w:divBdr>
                    <w:top w:val="none" w:sz="0" w:space="0" w:color="auto"/>
                    <w:left w:val="none" w:sz="0" w:space="0" w:color="auto"/>
                    <w:bottom w:val="none" w:sz="0" w:space="0" w:color="auto"/>
                    <w:right w:val="none" w:sz="0" w:space="0" w:color="auto"/>
                  </w:divBdr>
                </w:div>
                <w:div w:id="2004090998">
                  <w:marLeft w:val="0"/>
                  <w:marRight w:val="0"/>
                  <w:marTop w:val="0"/>
                  <w:marBottom w:val="0"/>
                  <w:divBdr>
                    <w:top w:val="none" w:sz="0" w:space="0" w:color="auto"/>
                    <w:left w:val="none" w:sz="0" w:space="0" w:color="auto"/>
                    <w:bottom w:val="none" w:sz="0" w:space="0" w:color="auto"/>
                    <w:right w:val="none" w:sz="0" w:space="0" w:color="auto"/>
                  </w:divBdr>
                </w:div>
                <w:div w:id="1012102975">
                  <w:marLeft w:val="0"/>
                  <w:marRight w:val="0"/>
                  <w:marTop w:val="0"/>
                  <w:marBottom w:val="0"/>
                  <w:divBdr>
                    <w:top w:val="none" w:sz="0" w:space="0" w:color="auto"/>
                    <w:left w:val="none" w:sz="0" w:space="0" w:color="auto"/>
                    <w:bottom w:val="none" w:sz="0" w:space="0" w:color="auto"/>
                    <w:right w:val="none" w:sz="0" w:space="0" w:color="auto"/>
                  </w:divBdr>
                </w:div>
                <w:div w:id="1437824651">
                  <w:marLeft w:val="0"/>
                  <w:marRight w:val="0"/>
                  <w:marTop w:val="0"/>
                  <w:marBottom w:val="0"/>
                  <w:divBdr>
                    <w:top w:val="none" w:sz="0" w:space="0" w:color="auto"/>
                    <w:left w:val="none" w:sz="0" w:space="0" w:color="auto"/>
                    <w:bottom w:val="none" w:sz="0" w:space="0" w:color="auto"/>
                    <w:right w:val="none" w:sz="0" w:space="0" w:color="auto"/>
                  </w:divBdr>
                </w:div>
                <w:div w:id="1736005284">
                  <w:marLeft w:val="0"/>
                  <w:marRight w:val="0"/>
                  <w:marTop w:val="0"/>
                  <w:marBottom w:val="0"/>
                  <w:divBdr>
                    <w:top w:val="none" w:sz="0" w:space="0" w:color="auto"/>
                    <w:left w:val="none" w:sz="0" w:space="0" w:color="auto"/>
                    <w:bottom w:val="none" w:sz="0" w:space="0" w:color="auto"/>
                    <w:right w:val="none" w:sz="0" w:space="0" w:color="auto"/>
                  </w:divBdr>
                </w:div>
                <w:div w:id="1957250318">
                  <w:marLeft w:val="0"/>
                  <w:marRight w:val="0"/>
                  <w:marTop w:val="0"/>
                  <w:marBottom w:val="0"/>
                  <w:divBdr>
                    <w:top w:val="none" w:sz="0" w:space="0" w:color="auto"/>
                    <w:left w:val="none" w:sz="0" w:space="0" w:color="auto"/>
                    <w:bottom w:val="none" w:sz="0" w:space="0" w:color="auto"/>
                    <w:right w:val="none" w:sz="0" w:space="0" w:color="auto"/>
                  </w:divBdr>
                </w:div>
                <w:div w:id="1362316346">
                  <w:marLeft w:val="0"/>
                  <w:marRight w:val="0"/>
                  <w:marTop w:val="0"/>
                  <w:marBottom w:val="0"/>
                  <w:divBdr>
                    <w:top w:val="none" w:sz="0" w:space="0" w:color="auto"/>
                    <w:left w:val="none" w:sz="0" w:space="0" w:color="auto"/>
                    <w:bottom w:val="none" w:sz="0" w:space="0" w:color="auto"/>
                    <w:right w:val="none" w:sz="0" w:space="0" w:color="auto"/>
                  </w:divBdr>
                </w:div>
                <w:div w:id="2110659675">
                  <w:marLeft w:val="0"/>
                  <w:marRight w:val="0"/>
                  <w:marTop w:val="0"/>
                  <w:marBottom w:val="0"/>
                  <w:divBdr>
                    <w:top w:val="none" w:sz="0" w:space="0" w:color="auto"/>
                    <w:left w:val="none" w:sz="0" w:space="0" w:color="auto"/>
                    <w:bottom w:val="none" w:sz="0" w:space="0" w:color="auto"/>
                    <w:right w:val="none" w:sz="0" w:space="0" w:color="auto"/>
                  </w:divBdr>
                </w:div>
                <w:div w:id="1797719537">
                  <w:marLeft w:val="0"/>
                  <w:marRight w:val="0"/>
                  <w:marTop w:val="0"/>
                  <w:marBottom w:val="0"/>
                  <w:divBdr>
                    <w:top w:val="none" w:sz="0" w:space="0" w:color="auto"/>
                    <w:left w:val="none" w:sz="0" w:space="0" w:color="auto"/>
                    <w:bottom w:val="none" w:sz="0" w:space="0" w:color="auto"/>
                    <w:right w:val="none" w:sz="0" w:space="0" w:color="auto"/>
                  </w:divBdr>
                </w:div>
                <w:div w:id="125709177">
                  <w:marLeft w:val="0"/>
                  <w:marRight w:val="0"/>
                  <w:marTop w:val="0"/>
                  <w:marBottom w:val="0"/>
                  <w:divBdr>
                    <w:top w:val="none" w:sz="0" w:space="0" w:color="auto"/>
                    <w:left w:val="none" w:sz="0" w:space="0" w:color="auto"/>
                    <w:bottom w:val="none" w:sz="0" w:space="0" w:color="auto"/>
                    <w:right w:val="none" w:sz="0" w:space="0" w:color="auto"/>
                  </w:divBdr>
                </w:div>
                <w:div w:id="1573471545">
                  <w:marLeft w:val="0"/>
                  <w:marRight w:val="0"/>
                  <w:marTop w:val="0"/>
                  <w:marBottom w:val="0"/>
                  <w:divBdr>
                    <w:top w:val="none" w:sz="0" w:space="0" w:color="auto"/>
                    <w:left w:val="none" w:sz="0" w:space="0" w:color="auto"/>
                    <w:bottom w:val="none" w:sz="0" w:space="0" w:color="auto"/>
                    <w:right w:val="none" w:sz="0" w:space="0" w:color="auto"/>
                  </w:divBdr>
                </w:div>
                <w:div w:id="956451102">
                  <w:marLeft w:val="0"/>
                  <w:marRight w:val="0"/>
                  <w:marTop w:val="0"/>
                  <w:marBottom w:val="0"/>
                  <w:divBdr>
                    <w:top w:val="none" w:sz="0" w:space="0" w:color="auto"/>
                    <w:left w:val="none" w:sz="0" w:space="0" w:color="auto"/>
                    <w:bottom w:val="none" w:sz="0" w:space="0" w:color="auto"/>
                    <w:right w:val="none" w:sz="0" w:space="0" w:color="auto"/>
                  </w:divBdr>
                </w:div>
                <w:div w:id="483593827">
                  <w:marLeft w:val="0"/>
                  <w:marRight w:val="0"/>
                  <w:marTop w:val="0"/>
                  <w:marBottom w:val="0"/>
                  <w:divBdr>
                    <w:top w:val="none" w:sz="0" w:space="0" w:color="auto"/>
                    <w:left w:val="none" w:sz="0" w:space="0" w:color="auto"/>
                    <w:bottom w:val="none" w:sz="0" w:space="0" w:color="auto"/>
                    <w:right w:val="none" w:sz="0" w:space="0" w:color="auto"/>
                  </w:divBdr>
                </w:div>
                <w:div w:id="100953521">
                  <w:marLeft w:val="0"/>
                  <w:marRight w:val="0"/>
                  <w:marTop w:val="0"/>
                  <w:marBottom w:val="0"/>
                  <w:divBdr>
                    <w:top w:val="none" w:sz="0" w:space="0" w:color="auto"/>
                    <w:left w:val="none" w:sz="0" w:space="0" w:color="auto"/>
                    <w:bottom w:val="none" w:sz="0" w:space="0" w:color="auto"/>
                    <w:right w:val="none" w:sz="0" w:space="0" w:color="auto"/>
                  </w:divBdr>
                </w:div>
                <w:div w:id="9559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619">
          <w:marLeft w:val="0"/>
          <w:marRight w:val="0"/>
          <w:marTop w:val="0"/>
          <w:marBottom w:val="0"/>
          <w:divBdr>
            <w:top w:val="none" w:sz="0" w:space="0" w:color="auto"/>
            <w:left w:val="none" w:sz="0" w:space="0" w:color="auto"/>
            <w:bottom w:val="none" w:sz="0" w:space="0" w:color="auto"/>
            <w:right w:val="none" w:sz="0" w:space="0" w:color="auto"/>
          </w:divBdr>
          <w:divsChild>
            <w:div w:id="1409569814">
              <w:marLeft w:val="0"/>
              <w:marRight w:val="0"/>
              <w:marTop w:val="0"/>
              <w:marBottom w:val="0"/>
              <w:divBdr>
                <w:top w:val="none" w:sz="0" w:space="0" w:color="auto"/>
                <w:left w:val="none" w:sz="0" w:space="0" w:color="auto"/>
                <w:bottom w:val="none" w:sz="0" w:space="0" w:color="auto"/>
                <w:right w:val="none" w:sz="0" w:space="0" w:color="auto"/>
              </w:divBdr>
              <w:divsChild>
                <w:div w:id="586117005">
                  <w:marLeft w:val="0"/>
                  <w:marRight w:val="0"/>
                  <w:marTop w:val="0"/>
                  <w:marBottom w:val="0"/>
                  <w:divBdr>
                    <w:top w:val="none" w:sz="0" w:space="0" w:color="auto"/>
                    <w:left w:val="none" w:sz="0" w:space="0" w:color="auto"/>
                    <w:bottom w:val="none" w:sz="0" w:space="0" w:color="auto"/>
                    <w:right w:val="none" w:sz="0" w:space="0" w:color="auto"/>
                  </w:divBdr>
                </w:div>
                <w:div w:id="450394091">
                  <w:marLeft w:val="0"/>
                  <w:marRight w:val="0"/>
                  <w:marTop w:val="0"/>
                  <w:marBottom w:val="0"/>
                  <w:divBdr>
                    <w:top w:val="none" w:sz="0" w:space="0" w:color="auto"/>
                    <w:left w:val="none" w:sz="0" w:space="0" w:color="auto"/>
                    <w:bottom w:val="none" w:sz="0" w:space="0" w:color="auto"/>
                    <w:right w:val="none" w:sz="0" w:space="0" w:color="auto"/>
                  </w:divBdr>
                </w:div>
                <w:div w:id="648094522">
                  <w:marLeft w:val="0"/>
                  <w:marRight w:val="0"/>
                  <w:marTop w:val="0"/>
                  <w:marBottom w:val="0"/>
                  <w:divBdr>
                    <w:top w:val="none" w:sz="0" w:space="0" w:color="auto"/>
                    <w:left w:val="none" w:sz="0" w:space="0" w:color="auto"/>
                    <w:bottom w:val="none" w:sz="0" w:space="0" w:color="auto"/>
                    <w:right w:val="none" w:sz="0" w:space="0" w:color="auto"/>
                  </w:divBdr>
                </w:div>
                <w:div w:id="20292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46783">
      <w:bodyDiv w:val="1"/>
      <w:marLeft w:val="0"/>
      <w:marRight w:val="0"/>
      <w:marTop w:val="0"/>
      <w:marBottom w:val="0"/>
      <w:divBdr>
        <w:top w:val="none" w:sz="0" w:space="0" w:color="auto"/>
        <w:left w:val="none" w:sz="0" w:space="0" w:color="auto"/>
        <w:bottom w:val="none" w:sz="0" w:space="0" w:color="auto"/>
        <w:right w:val="none" w:sz="0" w:space="0" w:color="auto"/>
      </w:divBdr>
    </w:div>
    <w:div w:id="389888271">
      <w:bodyDiv w:val="1"/>
      <w:marLeft w:val="0"/>
      <w:marRight w:val="0"/>
      <w:marTop w:val="0"/>
      <w:marBottom w:val="0"/>
      <w:divBdr>
        <w:top w:val="none" w:sz="0" w:space="0" w:color="auto"/>
        <w:left w:val="none" w:sz="0" w:space="0" w:color="auto"/>
        <w:bottom w:val="none" w:sz="0" w:space="0" w:color="auto"/>
        <w:right w:val="none" w:sz="0" w:space="0" w:color="auto"/>
      </w:divBdr>
    </w:div>
    <w:div w:id="462313267">
      <w:bodyDiv w:val="1"/>
      <w:marLeft w:val="0"/>
      <w:marRight w:val="0"/>
      <w:marTop w:val="0"/>
      <w:marBottom w:val="0"/>
      <w:divBdr>
        <w:top w:val="none" w:sz="0" w:space="0" w:color="auto"/>
        <w:left w:val="none" w:sz="0" w:space="0" w:color="auto"/>
        <w:bottom w:val="none" w:sz="0" w:space="0" w:color="auto"/>
        <w:right w:val="none" w:sz="0" w:space="0" w:color="auto"/>
      </w:divBdr>
    </w:div>
    <w:div w:id="570312267">
      <w:bodyDiv w:val="1"/>
      <w:marLeft w:val="0"/>
      <w:marRight w:val="0"/>
      <w:marTop w:val="0"/>
      <w:marBottom w:val="0"/>
      <w:divBdr>
        <w:top w:val="none" w:sz="0" w:space="0" w:color="auto"/>
        <w:left w:val="none" w:sz="0" w:space="0" w:color="auto"/>
        <w:bottom w:val="none" w:sz="0" w:space="0" w:color="auto"/>
        <w:right w:val="none" w:sz="0" w:space="0" w:color="auto"/>
      </w:divBdr>
      <w:divsChild>
        <w:div w:id="175816680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1521775486">
              <w:marLeft w:val="0"/>
              <w:marRight w:val="0"/>
              <w:marTop w:val="0"/>
              <w:marBottom w:val="0"/>
              <w:divBdr>
                <w:top w:val="none" w:sz="0" w:space="0" w:color="auto"/>
                <w:left w:val="none" w:sz="0" w:space="0" w:color="auto"/>
                <w:bottom w:val="none" w:sz="0" w:space="0" w:color="auto"/>
                <w:right w:val="none" w:sz="0" w:space="0" w:color="auto"/>
              </w:divBdr>
            </w:div>
            <w:div w:id="1493644882">
              <w:marLeft w:val="0"/>
              <w:marRight w:val="0"/>
              <w:marTop w:val="0"/>
              <w:marBottom w:val="0"/>
              <w:divBdr>
                <w:top w:val="none" w:sz="0" w:space="0" w:color="auto"/>
                <w:left w:val="none" w:sz="0" w:space="0" w:color="auto"/>
                <w:bottom w:val="none" w:sz="0" w:space="0" w:color="auto"/>
                <w:right w:val="none" w:sz="0" w:space="0" w:color="auto"/>
              </w:divBdr>
            </w:div>
            <w:div w:id="1994337448">
              <w:marLeft w:val="0"/>
              <w:marRight w:val="0"/>
              <w:marTop w:val="0"/>
              <w:marBottom w:val="0"/>
              <w:divBdr>
                <w:top w:val="none" w:sz="0" w:space="0" w:color="auto"/>
                <w:left w:val="none" w:sz="0" w:space="0" w:color="auto"/>
                <w:bottom w:val="none" w:sz="0" w:space="0" w:color="auto"/>
                <w:right w:val="none" w:sz="0" w:space="0" w:color="auto"/>
              </w:divBdr>
            </w:div>
            <w:div w:id="1091661438">
              <w:marLeft w:val="0"/>
              <w:marRight w:val="0"/>
              <w:marTop w:val="0"/>
              <w:marBottom w:val="0"/>
              <w:divBdr>
                <w:top w:val="none" w:sz="0" w:space="0" w:color="auto"/>
                <w:left w:val="none" w:sz="0" w:space="0" w:color="auto"/>
                <w:bottom w:val="none" w:sz="0" w:space="0" w:color="auto"/>
                <w:right w:val="none" w:sz="0" w:space="0" w:color="auto"/>
              </w:divBdr>
            </w:div>
            <w:div w:id="1881093861">
              <w:marLeft w:val="0"/>
              <w:marRight w:val="0"/>
              <w:marTop w:val="0"/>
              <w:marBottom w:val="0"/>
              <w:divBdr>
                <w:top w:val="none" w:sz="0" w:space="0" w:color="auto"/>
                <w:left w:val="none" w:sz="0" w:space="0" w:color="auto"/>
                <w:bottom w:val="none" w:sz="0" w:space="0" w:color="auto"/>
                <w:right w:val="none" w:sz="0" w:space="0" w:color="auto"/>
              </w:divBdr>
            </w:div>
            <w:div w:id="381834098">
              <w:marLeft w:val="0"/>
              <w:marRight w:val="0"/>
              <w:marTop w:val="0"/>
              <w:marBottom w:val="0"/>
              <w:divBdr>
                <w:top w:val="none" w:sz="0" w:space="0" w:color="auto"/>
                <w:left w:val="none" w:sz="0" w:space="0" w:color="auto"/>
                <w:bottom w:val="none" w:sz="0" w:space="0" w:color="auto"/>
                <w:right w:val="none" w:sz="0" w:space="0" w:color="auto"/>
              </w:divBdr>
            </w:div>
            <w:div w:id="1614052246">
              <w:marLeft w:val="0"/>
              <w:marRight w:val="0"/>
              <w:marTop w:val="0"/>
              <w:marBottom w:val="0"/>
              <w:divBdr>
                <w:top w:val="none" w:sz="0" w:space="0" w:color="auto"/>
                <w:left w:val="none" w:sz="0" w:space="0" w:color="auto"/>
                <w:bottom w:val="none" w:sz="0" w:space="0" w:color="auto"/>
                <w:right w:val="none" w:sz="0" w:space="0" w:color="auto"/>
              </w:divBdr>
            </w:div>
            <w:div w:id="1405949356">
              <w:marLeft w:val="0"/>
              <w:marRight w:val="0"/>
              <w:marTop w:val="0"/>
              <w:marBottom w:val="0"/>
              <w:divBdr>
                <w:top w:val="none" w:sz="0" w:space="0" w:color="auto"/>
                <w:left w:val="none" w:sz="0" w:space="0" w:color="auto"/>
                <w:bottom w:val="none" w:sz="0" w:space="0" w:color="auto"/>
                <w:right w:val="none" w:sz="0" w:space="0" w:color="auto"/>
              </w:divBdr>
            </w:div>
            <w:div w:id="1967345250">
              <w:marLeft w:val="0"/>
              <w:marRight w:val="0"/>
              <w:marTop w:val="0"/>
              <w:marBottom w:val="0"/>
              <w:divBdr>
                <w:top w:val="none" w:sz="0" w:space="0" w:color="auto"/>
                <w:left w:val="none" w:sz="0" w:space="0" w:color="auto"/>
                <w:bottom w:val="none" w:sz="0" w:space="0" w:color="auto"/>
                <w:right w:val="none" w:sz="0" w:space="0" w:color="auto"/>
              </w:divBdr>
            </w:div>
            <w:div w:id="4646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3664">
      <w:bodyDiv w:val="1"/>
      <w:marLeft w:val="0"/>
      <w:marRight w:val="0"/>
      <w:marTop w:val="0"/>
      <w:marBottom w:val="0"/>
      <w:divBdr>
        <w:top w:val="none" w:sz="0" w:space="0" w:color="auto"/>
        <w:left w:val="none" w:sz="0" w:space="0" w:color="auto"/>
        <w:bottom w:val="none" w:sz="0" w:space="0" w:color="auto"/>
        <w:right w:val="none" w:sz="0" w:space="0" w:color="auto"/>
      </w:divBdr>
      <w:divsChild>
        <w:div w:id="1459758718">
          <w:marLeft w:val="0"/>
          <w:marRight w:val="0"/>
          <w:marTop w:val="0"/>
          <w:marBottom w:val="0"/>
          <w:divBdr>
            <w:top w:val="none" w:sz="0" w:space="0" w:color="auto"/>
            <w:left w:val="none" w:sz="0" w:space="0" w:color="auto"/>
            <w:bottom w:val="none" w:sz="0" w:space="0" w:color="auto"/>
            <w:right w:val="none" w:sz="0" w:space="0" w:color="auto"/>
          </w:divBdr>
        </w:div>
        <w:div w:id="833453789">
          <w:marLeft w:val="0"/>
          <w:marRight w:val="0"/>
          <w:marTop w:val="0"/>
          <w:marBottom w:val="0"/>
          <w:divBdr>
            <w:top w:val="none" w:sz="0" w:space="0" w:color="auto"/>
            <w:left w:val="none" w:sz="0" w:space="0" w:color="auto"/>
            <w:bottom w:val="none" w:sz="0" w:space="0" w:color="auto"/>
            <w:right w:val="none" w:sz="0" w:space="0" w:color="auto"/>
          </w:divBdr>
        </w:div>
      </w:divsChild>
    </w:div>
    <w:div w:id="669865764">
      <w:bodyDiv w:val="1"/>
      <w:marLeft w:val="0"/>
      <w:marRight w:val="0"/>
      <w:marTop w:val="0"/>
      <w:marBottom w:val="0"/>
      <w:divBdr>
        <w:top w:val="none" w:sz="0" w:space="0" w:color="auto"/>
        <w:left w:val="none" w:sz="0" w:space="0" w:color="auto"/>
        <w:bottom w:val="none" w:sz="0" w:space="0" w:color="auto"/>
        <w:right w:val="none" w:sz="0" w:space="0" w:color="auto"/>
      </w:divBdr>
    </w:div>
    <w:div w:id="682048656">
      <w:bodyDiv w:val="1"/>
      <w:marLeft w:val="0"/>
      <w:marRight w:val="0"/>
      <w:marTop w:val="0"/>
      <w:marBottom w:val="0"/>
      <w:divBdr>
        <w:top w:val="none" w:sz="0" w:space="0" w:color="auto"/>
        <w:left w:val="none" w:sz="0" w:space="0" w:color="auto"/>
        <w:bottom w:val="none" w:sz="0" w:space="0" w:color="auto"/>
        <w:right w:val="none" w:sz="0" w:space="0" w:color="auto"/>
      </w:divBdr>
    </w:div>
    <w:div w:id="730496782">
      <w:bodyDiv w:val="1"/>
      <w:marLeft w:val="0"/>
      <w:marRight w:val="0"/>
      <w:marTop w:val="0"/>
      <w:marBottom w:val="0"/>
      <w:divBdr>
        <w:top w:val="none" w:sz="0" w:space="0" w:color="auto"/>
        <w:left w:val="none" w:sz="0" w:space="0" w:color="auto"/>
        <w:bottom w:val="none" w:sz="0" w:space="0" w:color="auto"/>
        <w:right w:val="none" w:sz="0" w:space="0" w:color="auto"/>
      </w:divBdr>
      <w:divsChild>
        <w:div w:id="963465365">
          <w:marLeft w:val="0"/>
          <w:marRight w:val="0"/>
          <w:marTop w:val="0"/>
          <w:marBottom w:val="0"/>
          <w:divBdr>
            <w:top w:val="none" w:sz="0" w:space="0" w:color="auto"/>
            <w:left w:val="none" w:sz="0" w:space="0" w:color="auto"/>
            <w:bottom w:val="none" w:sz="0" w:space="0" w:color="auto"/>
            <w:right w:val="none" w:sz="0" w:space="0" w:color="auto"/>
          </w:divBdr>
        </w:div>
        <w:div w:id="136000055">
          <w:marLeft w:val="0"/>
          <w:marRight w:val="0"/>
          <w:marTop w:val="0"/>
          <w:marBottom w:val="0"/>
          <w:divBdr>
            <w:top w:val="none" w:sz="0" w:space="0" w:color="auto"/>
            <w:left w:val="none" w:sz="0" w:space="0" w:color="auto"/>
            <w:bottom w:val="none" w:sz="0" w:space="0" w:color="auto"/>
            <w:right w:val="none" w:sz="0" w:space="0" w:color="auto"/>
          </w:divBdr>
        </w:div>
        <w:div w:id="290792947">
          <w:marLeft w:val="0"/>
          <w:marRight w:val="0"/>
          <w:marTop w:val="0"/>
          <w:marBottom w:val="0"/>
          <w:divBdr>
            <w:top w:val="none" w:sz="0" w:space="0" w:color="auto"/>
            <w:left w:val="none" w:sz="0" w:space="0" w:color="auto"/>
            <w:bottom w:val="none" w:sz="0" w:space="0" w:color="auto"/>
            <w:right w:val="none" w:sz="0" w:space="0" w:color="auto"/>
          </w:divBdr>
        </w:div>
        <w:div w:id="4023242">
          <w:marLeft w:val="0"/>
          <w:marRight w:val="0"/>
          <w:marTop w:val="0"/>
          <w:marBottom w:val="0"/>
          <w:divBdr>
            <w:top w:val="none" w:sz="0" w:space="0" w:color="auto"/>
            <w:left w:val="none" w:sz="0" w:space="0" w:color="auto"/>
            <w:bottom w:val="none" w:sz="0" w:space="0" w:color="auto"/>
            <w:right w:val="none" w:sz="0" w:space="0" w:color="auto"/>
          </w:divBdr>
        </w:div>
        <w:div w:id="1381320751">
          <w:marLeft w:val="0"/>
          <w:marRight w:val="0"/>
          <w:marTop w:val="0"/>
          <w:marBottom w:val="0"/>
          <w:divBdr>
            <w:top w:val="none" w:sz="0" w:space="0" w:color="auto"/>
            <w:left w:val="none" w:sz="0" w:space="0" w:color="auto"/>
            <w:bottom w:val="none" w:sz="0" w:space="0" w:color="auto"/>
            <w:right w:val="none" w:sz="0" w:space="0" w:color="auto"/>
          </w:divBdr>
        </w:div>
        <w:div w:id="1051922745">
          <w:marLeft w:val="0"/>
          <w:marRight w:val="0"/>
          <w:marTop w:val="0"/>
          <w:marBottom w:val="0"/>
          <w:divBdr>
            <w:top w:val="none" w:sz="0" w:space="0" w:color="auto"/>
            <w:left w:val="none" w:sz="0" w:space="0" w:color="auto"/>
            <w:bottom w:val="none" w:sz="0" w:space="0" w:color="auto"/>
            <w:right w:val="none" w:sz="0" w:space="0" w:color="auto"/>
          </w:divBdr>
        </w:div>
        <w:div w:id="1071268765">
          <w:marLeft w:val="0"/>
          <w:marRight w:val="0"/>
          <w:marTop w:val="0"/>
          <w:marBottom w:val="0"/>
          <w:divBdr>
            <w:top w:val="none" w:sz="0" w:space="0" w:color="auto"/>
            <w:left w:val="none" w:sz="0" w:space="0" w:color="auto"/>
            <w:bottom w:val="none" w:sz="0" w:space="0" w:color="auto"/>
            <w:right w:val="none" w:sz="0" w:space="0" w:color="auto"/>
          </w:divBdr>
        </w:div>
        <w:div w:id="40980857">
          <w:marLeft w:val="0"/>
          <w:marRight w:val="0"/>
          <w:marTop w:val="0"/>
          <w:marBottom w:val="0"/>
          <w:divBdr>
            <w:top w:val="none" w:sz="0" w:space="0" w:color="auto"/>
            <w:left w:val="none" w:sz="0" w:space="0" w:color="auto"/>
            <w:bottom w:val="none" w:sz="0" w:space="0" w:color="auto"/>
            <w:right w:val="none" w:sz="0" w:space="0" w:color="auto"/>
          </w:divBdr>
        </w:div>
        <w:div w:id="706372885">
          <w:marLeft w:val="0"/>
          <w:marRight w:val="0"/>
          <w:marTop w:val="0"/>
          <w:marBottom w:val="0"/>
          <w:divBdr>
            <w:top w:val="none" w:sz="0" w:space="0" w:color="auto"/>
            <w:left w:val="none" w:sz="0" w:space="0" w:color="auto"/>
            <w:bottom w:val="none" w:sz="0" w:space="0" w:color="auto"/>
            <w:right w:val="none" w:sz="0" w:space="0" w:color="auto"/>
          </w:divBdr>
        </w:div>
        <w:div w:id="2050563771">
          <w:marLeft w:val="0"/>
          <w:marRight w:val="0"/>
          <w:marTop w:val="0"/>
          <w:marBottom w:val="0"/>
          <w:divBdr>
            <w:top w:val="none" w:sz="0" w:space="0" w:color="auto"/>
            <w:left w:val="none" w:sz="0" w:space="0" w:color="auto"/>
            <w:bottom w:val="none" w:sz="0" w:space="0" w:color="auto"/>
            <w:right w:val="none" w:sz="0" w:space="0" w:color="auto"/>
          </w:divBdr>
        </w:div>
        <w:div w:id="1931699180">
          <w:marLeft w:val="0"/>
          <w:marRight w:val="0"/>
          <w:marTop w:val="0"/>
          <w:marBottom w:val="0"/>
          <w:divBdr>
            <w:top w:val="none" w:sz="0" w:space="0" w:color="auto"/>
            <w:left w:val="none" w:sz="0" w:space="0" w:color="auto"/>
            <w:bottom w:val="none" w:sz="0" w:space="0" w:color="auto"/>
            <w:right w:val="none" w:sz="0" w:space="0" w:color="auto"/>
          </w:divBdr>
        </w:div>
        <w:div w:id="2115857094">
          <w:marLeft w:val="0"/>
          <w:marRight w:val="0"/>
          <w:marTop w:val="0"/>
          <w:marBottom w:val="0"/>
          <w:divBdr>
            <w:top w:val="none" w:sz="0" w:space="0" w:color="auto"/>
            <w:left w:val="none" w:sz="0" w:space="0" w:color="auto"/>
            <w:bottom w:val="none" w:sz="0" w:space="0" w:color="auto"/>
            <w:right w:val="none" w:sz="0" w:space="0" w:color="auto"/>
          </w:divBdr>
        </w:div>
        <w:div w:id="1191605804">
          <w:marLeft w:val="0"/>
          <w:marRight w:val="0"/>
          <w:marTop w:val="0"/>
          <w:marBottom w:val="0"/>
          <w:divBdr>
            <w:top w:val="none" w:sz="0" w:space="0" w:color="auto"/>
            <w:left w:val="none" w:sz="0" w:space="0" w:color="auto"/>
            <w:bottom w:val="none" w:sz="0" w:space="0" w:color="auto"/>
            <w:right w:val="none" w:sz="0" w:space="0" w:color="auto"/>
          </w:divBdr>
        </w:div>
        <w:div w:id="575281254">
          <w:marLeft w:val="0"/>
          <w:marRight w:val="0"/>
          <w:marTop w:val="0"/>
          <w:marBottom w:val="0"/>
          <w:divBdr>
            <w:top w:val="none" w:sz="0" w:space="0" w:color="auto"/>
            <w:left w:val="none" w:sz="0" w:space="0" w:color="auto"/>
            <w:bottom w:val="none" w:sz="0" w:space="0" w:color="auto"/>
            <w:right w:val="none" w:sz="0" w:space="0" w:color="auto"/>
          </w:divBdr>
        </w:div>
        <w:div w:id="121659348">
          <w:marLeft w:val="0"/>
          <w:marRight w:val="0"/>
          <w:marTop w:val="0"/>
          <w:marBottom w:val="0"/>
          <w:divBdr>
            <w:top w:val="none" w:sz="0" w:space="0" w:color="auto"/>
            <w:left w:val="none" w:sz="0" w:space="0" w:color="auto"/>
            <w:bottom w:val="none" w:sz="0" w:space="0" w:color="auto"/>
            <w:right w:val="none" w:sz="0" w:space="0" w:color="auto"/>
          </w:divBdr>
        </w:div>
        <w:div w:id="1516194319">
          <w:marLeft w:val="0"/>
          <w:marRight w:val="0"/>
          <w:marTop w:val="0"/>
          <w:marBottom w:val="0"/>
          <w:divBdr>
            <w:top w:val="none" w:sz="0" w:space="0" w:color="auto"/>
            <w:left w:val="none" w:sz="0" w:space="0" w:color="auto"/>
            <w:bottom w:val="none" w:sz="0" w:space="0" w:color="auto"/>
            <w:right w:val="none" w:sz="0" w:space="0" w:color="auto"/>
          </w:divBdr>
        </w:div>
        <w:div w:id="1112628385">
          <w:marLeft w:val="0"/>
          <w:marRight w:val="0"/>
          <w:marTop w:val="0"/>
          <w:marBottom w:val="0"/>
          <w:divBdr>
            <w:top w:val="none" w:sz="0" w:space="0" w:color="auto"/>
            <w:left w:val="none" w:sz="0" w:space="0" w:color="auto"/>
            <w:bottom w:val="none" w:sz="0" w:space="0" w:color="auto"/>
            <w:right w:val="none" w:sz="0" w:space="0" w:color="auto"/>
          </w:divBdr>
        </w:div>
      </w:divsChild>
    </w:div>
    <w:div w:id="739988867">
      <w:bodyDiv w:val="1"/>
      <w:marLeft w:val="0"/>
      <w:marRight w:val="0"/>
      <w:marTop w:val="0"/>
      <w:marBottom w:val="0"/>
      <w:divBdr>
        <w:top w:val="none" w:sz="0" w:space="0" w:color="auto"/>
        <w:left w:val="none" w:sz="0" w:space="0" w:color="auto"/>
        <w:bottom w:val="none" w:sz="0" w:space="0" w:color="auto"/>
        <w:right w:val="none" w:sz="0" w:space="0" w:color="auto"/>
      </w:divBdr>
      <w:divsChild>
        <w:div w:id="102045068">
          <w:marLeft w:val="0"/>
          <w:marRight w:val="0"/>
          <w:marTop w:val="0"/>
          <w:marBottom w:val="0"/>
          <w:divBdr>
            <w:top w:val="none" w:sz="0" w:space="0" w:color="auto"/>
            <w:left w:val="none" w:sz="0" w:space="0" w:color="auto"/>
            <w:bottom w:val="none" w:sz="0" w:space="0" w:color="auto"/>
            <w:right w:val="none" w:sz="0" w:space="0" w:color="auto"/>
          </w:divBdr>
        </w:div>
      </w:divsChild>
    </w:div>
    <w:div w:id="747271363">
      <w:bodyDiv w:val="1"/>
      <w:marLeft w:val="0"/>
      <w:marRight w:val="0"/>
      <w:marTop w:val="0"/>
      <w:marBottom w:val="0"/>
      <w:divBdr>
        <w:top w:val="none" w:sz="0" w:space="0" w:color="auto"/>
        <w:left w:val="none" w:sz="0" w:space="0" w:color="auto"/>
        <w:bottom w:val="none" w:sz="0" w:space="0" w:color="auto"/>
        <w:right w:val="none" w:sz="0" w:space="0" w:color="auto"/>
      </w:divBdr>
    </w:div>
    <w:div w:id="752698749">
      <w:bodyDiv w:val="1"/>
      <w:marLeft w:val="0"/>
      <w:marRight w:val="0"/>
      <w:marTop w:val="0"/>
      <w:marBottom w:val="0"/>
      <w:divBdr>
        <w:top w:val="none" w:sz="0" w:space="0" w:color="auto"/>
        <w:left w:val="none" w:sz="0" w:space="0" w:color="auto"/>
        <w:bottom w:val="none" w:sz="0" w:space="0" w:color="auto"/>
        <w:right w:val="none" w:sz="0" w:space="0" w:color="auto"/>
      </w:divBdr>
      <w:divsChild>
        <w:div w:id="1072966416">
          <w:marLeft w:val="0"/>
          <w:marRight w:val="0"/>
          <w:marTop w:val="0"/>
          <w:marBottom w:val="0"/>
          <w:divBdr>
            <w:top w:val="none" w:sz="0" w:space="0" w:color="auto"/>
            <w:left w:val="none" w:sz="0" w:space="0" w:color="auto"/>
            <w:bottom w:val="none" w:sz="0" w:space="0" w:color="auto"/>
            <w:right w:val="none" w:sz="0" w:space="0" w:color="auto"/>
          </w:divBdr>
        </w:div>
        <w:div w:id="663630727">
          <w:marLeft w:val="0"/>
          <w:marRight w:val="0"/>
          <w:marTop w:val="0"/>
          <w:marBottom w:val="0"/>
          <w:divBdr>
            <w:top w:val="none" w:sz="0" w:space="0" w:color="auto"/>
            <w:left w:val="none" w:sz="0" w:space="0" w:color="auto"/>
            <w:bottom w:val="none" w:sz="0" w:space="0" w:color="auto"/>
            <w:right w:val="none" w:sz="0" w:space="0" w:color="auto"/>
          </w:divBdr>
        </w:div>
        <w:div w:id="1673338769">
          <w:marLeft w:val="0"/>
          <w:marRight w:val="0"/>
          <w:marTop w:val="0"/>
          <w:marBottom w:val="0"/>
          <w:divBdr>
            <w:top w:val="none" w:sz="0" w:space="0" w:color="auto"/>
            <w:left w:val="none" w:sz="0" w:space="0" w:color="auto"/>
            <w:bottom w:val="none" w:sz="0" w:space="0" w:color="auto"/>
            <w:right w:val="none" w:sz="0" w:space="0" w:color="auto"/>
          </w:divBdr>
        </w:div>
        <w:div w:id="123239014">
          <w:marLeft w:val="0"/>
          <w:marRight w:val="0"/>
          <w:marTop w:val="0"/>
          <w:marBottom w:val="0"/>
          <w:divBdr>
            <w:top w:val="none" w:sz="0" w:space="0" w:color="auto"/>
            <w:left w:val="none" w:sz="0" w:space="0" w:color="auto"/>
            <w:bottom w:val="none" w:sz="0" w:space="0" w:color="auto"/>
            <w:right w:val="none" w:sz="0" w:space="0" w:color="auto"/>
          </w:divBdr>
        </w:div>
        <w:div w:id="1490318366">
          <w:marLeft w:val="0"/>
          <w:marRight w:val="0"/>
          <w:marTop w:val="0"/>
          <w:marBottom w:val="0"/>
          <w:divBdr>
            <w:top w:val="none" w:sz="0" w:space="0" w:color="auto"/>
            <w:left w:val="none" w:sz="0" w:space="0" w:color="auto"/>
            <w:bottom w:val="none" w:sz="0" w:space="0" w:color="auto"/>
            <w:right w:val="none" w:sz="0" w:space="0" w:color="auto"/>
          </w:divBdr>
        </w:div>
        <w:div w:id="1025669687">
          <w:marLeft w:val="0"/>
          <w:marRight w:val="0"/>
          <w:marTop w:val="0"/>
          <w:marBottom w:val="0"/>
          <w:divBdr>
            <w:top w:val="none" w:sz="0" w:space="0" w:color="auto"/>
            <w:left w:val="none" w:sz="0" w:space="0" w:color="auto"/>
            <w:bottom w:val="none" w:sz="0" w:space="0" w:color="auto"/>
            <w:right w:val="none" w:sz="0" w:space="0" w:color="auto"/>
          </w:divBdr>
        </w:div>
        <w:div w:id="805701617">
          <w:marLeft w:val="0"/>
          <w:marRight w:val="0"/>
          <w:marTop w:val="0"/>
          <w:marBottom w:val="0"/>
          <w:divBdr>
            <w:top w:val="none" w:sz="0" w:space="0" w:color="auto"/>
            <w:left w:val="none" w:sz="0" w:space="0" w:color="auto"/>
            <w:bottom w:val="none" w:sz="0" w:space="0" w:color="auto"/>
            <w:right w:val="none" w:sz="0" w:space="0" w:color="auto"/>
          </w:divBdr>
        </w:div>
        <w:div w:id="744574751">
          <w:marLeft w:val="0"/>
          <w:marRight w:val="0"/>
          <w:marTop w:val="0"/>
          <w:marBottom w:val="0"/>
          <w:divBdr>
            <w:top w:val="none" w:sz="0" w:space="0" w:color="auto"/>
            <w:left w:val="none" w:sz="0" w:space="0" w:color="auto"/>
            <w:bottom w:val="none" w:sz="0" w:space="0" w:color="auto"/>
            <w:right w:val="none" w:sz="0" w:space="0" w:color="auto"/>
          </w:divBdr>
        </w:div>
        <w:div w:id="1724137631">
          <w:marLeft w:val="0"/>
          <w:marRight w:val="0"/>
          <w:marTop w:val="0"/>
          <w:marBottom w:val="0"/>
          <w:divBdr>
            <w:top w:val="none" w:sz="0" w:space="0" w:color="auto"/>
            <w:left w:val="none" w:sz="0" w:space="0" w:color="auto"/>
            <w:bottom w:val="none" w:sz="0" w:space="0" w:color="auto"/>
            <w:right w:val="none" w:sz="0" w:space="0" w:color="auto"/>
          </w:divBdr>
        </w:div>
        <w:div w:id="688066649">
          <w:marLeft w:val="0"/>
          <w:marRight w:val="0"/>
          <w:marTop w:val="0"/>
          <w:marBottom w:val="0"/>
          <w:divBdr>
            <w:top w:val="none" w:sz="0" w:space="0" w:color="auto"/>
            <w:left w:val="none" w:sz="0" w:space="0" w:color="auto"/>
            <w:bottom w:val="none" w:sz="0" w:space="0" w:color="auto"/>
            <w:right w:val="none" w:sz="0" w:space="0" w:color="auto"/>
          </w:divBdr>
        </w:div>
        <w:div w:id="1114208629">
          <w:marLeft w:val="0"/>
          <w:marRight w:val="0"/>
          <w:marTop w:val="0"/>
          <w:marBottom w:val="0"/>
          <w:divBdr>
            <w:top w:val="none" w:sz="0" w:space="0" w:color="auto"/>
            <w:left w:val="none" w:sz="0" w:space="0" w:color="auto"/>
            <w:bottom w:val="none" w:sz="0" w:space="0" w:color="auto"/>
            <w:right w:val="none" w:sz="0" w:space="0" w:color="auto"/>
          </w:divBdr>
        </w:div>
        <w:div w:id="566188196">
          <w:marLeft w:val="0"/>
          <w:marRight w:val="0"/>
          <w:marTop w:val="0"/>
          <w:marBottom w:val="0"/>
          <w:divBdr>
            <w:top w:val="none" w:sz="0" w:space="0" w:color="auto"/>
            <w:left w:val="none" w:sz="0" w:space="0" w:color="auto"/>
            <w:bottom w:val="none" w:sz="0" w:space="0" w:color="auto"/>
            <w:right w:val="none" w:sz="0" w:space="0" w:color="auto"/>
          </w:divBdr>
        </w:div>
        <w:div w:id="633678883">
          <w:marLeft w:val="0"/>
          <w:marRight w:val="0"/>
          <w:marTop w:val="0"/>
          <w:marBottom w:val="0"/>
          <w:divBdr>
            <w:top w:val="none" w:sz="0" w:space="0" w:color="auto"/>
            <w:left w:val="none" w:sz="0" w:space="0" w:color="auto"/>
            <w:bottom w:val="none" w:sz="0" w:space="0" w:color="auto"/>
            <w:right w:val="none" w:sz="0" w:space="0" w:color="auto"/>
          </w:divBdr>
        </w:div>
        <w:div w:id="1286811647">
          <w:marLeft w:val="0"/>
          <w:marRight w:val="0"/>
          <w:marTop w:val="0"/>
          <w:marBottom w:val="0"/>
          <w:divBdr>
            <w:top w:val="none" w:sz="0" w:space="0" w:color="auto"/>
            <w:left w:val="none" w:sz="0" w:space="0" w:color="auto"/>
            <w:bottom w:val="none" w:sz="0" w:space="0" w:color="auto"/>
            <w:right w:val="none" w:sz="0" w:space="0" w:color="auto"/>
          </w:divBdr>
        </w:div>
        <w:div w:id="1893227651">
          <w:marLeft w:val="0"/>
          <w:marRight w:val="0"/>
          <w:marTop w:val="0"/>
          <w:marBottom w:val="0"/>
          <w:divBdr>
            <w:top w:val="none" w:sz="0" w:space="0" w:color="auto"/>
            <w:left w:val="none" w:sz="0" w:space="0" w:color="auto"/>
            <w:bottom w:val="none" w:sz="0" w:space="0" w:color="auto"/>
            <w:right w:val="none" w:sz="0" w:space="0" w:color="auto"/>
          </w:divBdr>
        </w:div>
        <w:div w:id="775977536">
          <w:marLeft w:val="0"/>
          <w:marRight w:val="0"/>
          <w:marTop w:val="0"/>
          <w:marBottom w:val="0"/>
          <w:divBdr>
            <w:top w:val="none" w:sz="0" w:space="0" w:color="auto"/>
            <w:left w:val="none" w:sz="0" w:space="0" w:color="auto"/>
            <w:bottom w:val="none" w:sz="0" w:space="0" w:color="auto"/>
            <w:right w:val="none" w:sz="0" w:space="0" w:color="auto"/>
          </w:divBdr>
        </w:div>
        <w:div w:id="88896975">
          <w:marLeft w:val="0"/>
          <w:marRight w:val="0"/>
          <w:marTop w:val="0"/>
          <w:marBottom w:val="0"/>
          <w:divBdr>
            <w:top w:val="none" w:sz="0" w:space="0" w:color="auto"/>
            <w:left w:val="none" w:sz="0" w:space="0" w:color="auto"/>
            <w:bottom w:val="none" w:sz="0" w:space="0" w:color="auto"/>
            <w:right w:val="none" w:sz="0" w:space="0" w:color="auto"/>
          </w:divBdr>
        </w:div>
        <w:div w:id="730275464">
          <w:marLeft w:val="0"/>
          <w:marRight w:val="0"/>
          <w:marTop w:val="0"/>
          <w:marBottom w:val="0"/>
          <w:divBdr>
            <w:top w:val="none" w:sz="0" w:space="0" w:color="auto"/>
            <w:left w:val="none" w:sz="0" w:space="0" w:color="auto"/>
            <w:bottom w:val="none" w:sz="0" w:space="0" w:color="auto"/>
            <w:right w:val="none" w:sz="0" w:space="0" w:color="auto"/>
          </w:divBdr>
        </w:div>
        <w:div w:id="1188757716">
          <w:marLeft w:val="0"/>
          <w:marRight w:val="0"/>
          <w:marTop w:val="0"/>
          <w:marBottom w:val="0"/>
          <w:divBdr>
            <w:top w:val="none" w:sz="0" w:space="0" w:color="auto"/>
            <w:left w:val="none" w:sz="0" w:space="0" w:color="auto"/>
            <w:bottom w:val="none" w:sz="0" w:space="0" w:color="auto"/>
            <w:right w:val="none" w:sz="0" w:space="0" w:color="auto"/>
          </w:divBdr>
        </w:div>
        <w:div w:id="1548176686">
          <w:marLeft w:val="0"/>
          <w:marRight w:val="0"/>
          <w:marTop w:val="0"/>
          <w:marBottom w:val="0"/>
          <w:divBdr>
            <w:top w:val="none" w:sz="0" w:space="0" w:color="auto"/>
            <w:left w:val="none" w:sz="0" w:space="0" w:color="auto"/>
            <w:bottom w:val="none" w:sz="0" w:space="0" w:color="auto"/>
            <w:right w:val="none" w:sz="0" w:space="0" w:color="auto"/>
          </w:divBdr>
        </w:div>
        <w:div w:id="2127969054">
          <w:marLeft w:val="0"/>
          <w:marRight w:val="0"/>
          <w:marTop w:val="0"/>
          <w:marBottom w:val="0"/>
          <w:divBdr>
            <w:top w:val="none" w:sz="0" w:space="0" w:color="auto"/>
            <w:left w:val="none" w:sz="0" w:space="0" w:color="auto"/>
            <w:bottom w:val="none" w:sz="0" w:space="0" w:color="auto"/>
            <w:right w:val="none" w:sz="0" w:space="0" w:color="auto"/>
          </w:divBdr>
        </w:div>
        <w:div w:id="109060006">
          <w:marLeft w:val="0"/>
          <w:marRight w:val="0"/>
          <w:marTop w:val="0"/>
          <w:marBottom w:val="0"/>
          <w:divBdr>
            <w:top w:val="none" w:sz="0" w:space="0" w:color="auto"/>
            <w:left w:val="none" w:sz="0" w:space="0" w:color="auto"/>
            <w:bottom w:val="none" w:sz="0" w:space="0" w:color="auto"/>
            <w:right w:val="none" w:sz="0" w:space="0" w:color="auto"/>
          </w:divBdr>
        </w:div>
        <w:div w:id="1051226094">
          <w:marLeft w:val="0"/>
          <w:marRight w:val="0"/>
          <w:marTop w:val="0"/>
          <w:marBottom w:val="0"/>
          <w:divBdr>
            <w:top w:val="none" w:sz="0" w:space="0" w:color="auto"/>
            <w:left w:val="none" w:sz="0" w:space="0" w:color="auto"/>
            <w:bottom w:val="none" w:sz="0" w:space="0" w:color="auto"/>
            <w:right w:val="none" w:sz="0" w:space="0" w:color="auto"/>
          </w:divBdr>
        </w:div>
        <w:div w:id="371611669">
          <w:marLeft w:val="0"/>
          <w:marRight w:val="0"/>
          <w:marTop w:val="0"/>
          <w:marBottom w:val="0"/>
          <w:divBdr>
            <w:top w:val="none" w:sz="0" w:space="0" w:color="auto"/>
            <w:left w:val="none" w:sz="0" w:space="0" w:color="auto"/>
            <w:bottom w:val="none" w:sz="0" w:space="0" w:color="auto"/>
            <w:right w:val="none" w:sz="0" w:space="0" w:color="auto"/>
          </w:divBdr>
        </w:div>
        <w:div w:id="786969923">
          <w:marLeft w:val="0"/>
          <w:marRight w:val="0"/>
          <w:marTop w:val="0"/>
          <w:marBottom w:val="0"/>
          <w:divBdr>
            <w:top w:val="none" w:sz="0" w:space="0" w:color="auto"/>
            <w:left w:val="none" w:sz="0" w:space="0" w:color="auto"/>
            <w:bottom w:val="none" w:sz="0" w:space="0" w:color="auto"/>
            <w:right w:val="none" w:sz="0" w:space="0" w:color="auto"/>
          </w:divBdr>
        </w:div>
        <w:div w:id="1873228905">
          <w:marLeft w:val="0"/>
          <w:marRight w:val="0"/>
          <w:marTop w:val="0"/>
          <w:marBottom w:val="0"/>
          <w:divBdr>
            <w:top w:val="none" w:sz="0" w:space="0" w:color="auto"/>
            <w:left w:val="none" w:sz="0" w:space="0" w:color="auto"/>
            <w:bottom w:val="none" w:sz="0" w:space="0" w:color="auto"/>
            <w:right w:val="none" w:sz="0" w:space="0" w:color="auto"/>
          </w:divBdr>
        </w:div>
        <w:div w:id="856313060">
          <w:marLeft w:val="0"/>
          <w:marRight w:val="0"/>
          <w:marTop w:val="0"/>
          <w:marBottom w:val="0"/>
          <w:divBdr>
            <w:top w:val="none" w:sz="0" w:space="0" w:color="auto"/>
            <w:left w:val="none" w:sz="0" w:space="0" w:color="auto"/>
            <w:bottom w:val="none" w:sz="0" w:space="0" w:color="auto"/>
            <w:right w:val="none" w:sz="0" w:space="0" w:color="auto"/>
          </w:divBdr>
        </w:div>
        <w:div w:id="1994211322">
          <w:marLeft w:val="0"/>
          <w:marRight w:val="0"/>
          <w:marTop w:val="0"/>
          <w:marBottom w:val="0"/>
          <w:divBdr>
            <w:top w:val="none" w:sz="0" w:space="0" w:color="auto"/>
            <w:left w:val="none" w:sz="0" w:space="0" w:color="auto"/>
            <w:bottom w:val="none" w:sz="0" w:space="0" w:color="auto"/>
            <w:right w:val="none" w:sz="0" w:space="0" w:color="auto"/>
          </w:divBdr>
        </w:div>
        <w:div w:id="127019335">
          <w:marLeft w:val="0"/>
          <w:marRight w:val="0"/>
          <w:marTop w:val="0"/>
          <w:marBottom w:val="0"/>
          <w:divBdr>
            <w:top w:val="none" w:sz="0" w:space="0" w:color="auto"/>
            <w:left w:val="none" w:sz="0" w:space="0" w:color="auto"/>
            <w:bottom w:val="none" w:sz="0" w:space="0" w:color="auto"/>
            <w:right w:val="none" w:sz="0" w:space="0" w:color="auto"/>
          </w:divBdr>
        </w:div>
      </w:divsChild>
    </w:div>
    <w:div w:id="823081570">
      <w:bodyDiv w:val="1"/>
      <w:marLeft w:val="0"/>
      <w:marRight w:val="0"/>
      <w:marTop w:val="0"/>
      <w:marBottom w:val="0"/>
      <w:divBdr>
        <w:top w:val="none" w:sz="0" w:space="0" w:color="auto"/>
        <w:left w:val="none" w:sz="0" w:space="0" w:color="auto"/>
        <w:bottom w:val="none" w:sz="0" w:space="0" w:color="auto"/>
        <w:right w:val="none" w:sz="0" w:space="0" w:color="auto"/>
      </w:divBdr>
    </w:div>
    <w:div w:id="1002048647">
      <w:bodyDiv w:val="1"/>
      <w:marLeft w:val="0"/>
      <w:marRight w:val="0"/>
      <w:marTop w:val="0"/>
      <w:marBottom w:val="0"/>
      <w:divBdr>
        <w:top w:val="none" w:sz="0" w:space="0" w:color="auto"/>
        <w:left w:val="none" w:sz="0" w:space="0" w:color="auto"/>
        <w:bottom w:val="none" w:sz="0" w:space="0" w:color="auto"/>
        <w:right w:val="none" w:sz="0" w:space="0" w:color="auto"/>
      </w:divBdr>
    </w:div>
    <w:div w:id="1071391831">
      <w:bodyDiv w:val="1"/>
      <w:marLeft w:val="0"/>
      <w:marRight w:val="0"/>
      <w:marTop w:val="0"/>
      <w:marBottom w:val="0"/>
      <w:divBdr>
        <w:top w:val="none" w:sz="0" w:space="0" w:color="auto"/>
        <w:left w:val="none" w:sz="0" w:space="0" w:color="auto"/>
        <w:bottom w:val="none" w:sz="0" w:space="0" w:color="auto"/>
        <w:right w:val="none" w:sz="0" w:space="0" w:color="auto"/>
      </w:divBdr>
      <w:divsChild>
        <w:div w:id="329597606">
          <w:marLeft w:val="0"/>
          <w:marRight w:val="0"/>
          <w:marTop w:val="0"/>
          <w:marBottom w:val="0"/>
          <w:divBdr>
            <w:top w:val="none" w:sz="0" w:space="0" w:color="auto"/>
            <w:left w:val="none" w:sz="0" w:space="0" w:color="auto"/>
            <w:bottom w:val="none" w:sz="0" w:space="0" w:color="auto"/>
            <w:right w:val="none" w:sz="0" w:space="0" w:color="auto"/>
          </w:divBdr>
        </w:div>
        <w:div w:id="109521467">
          <w:marLeft w:val="0"/>
          <w:marRight w:val="0"/>
          <w:marTop w:val="0"/>
          <w:marBottom w:val="0"/>
          <w:divBdr>
            <w:top w:val="none" w:sz="0" w:space="0" w:color="auto"/>
            <w:left w:val="none" w:sz="0" w:space="0" w:color="auto"/>
            <w:bottom w:val="none" w:sz="0" w:space="0" w:color="auto"/>
            <w:right w:val="none" w:sz="0" w:space="0" w:color="auto"/>
          </w:divBdr>
        </w:div>
      </w:divsChild>
    </w:div>
    <w:div w:id="1076250160">
      <w:bodyDiv w:val="1"/>
      <w:marLeft w:val="0"/>
      <w:marRight w:val="0"/>
      <w:marTop w:val="0"/>
      <w:marBottom w:val="0"/>
      <w:divBdr>
        <w:top w:val="none" w:sz="0" w:space="0" w:color="auto"/>
        <w:left w:val="none" w:sz="0" w:space="0" w:color="auto"/>
        <w:bottom w:val="none" w:sz="0" w:space="0" w:color="auto"/>
        <w:right w:val="none" w:sz="0" w:space="0" w:color="auto"/>
      </w:divBdr>
      <w:divsChild>
        <w:div w:id="1396393548">
          <w:marLeft w:val="0"/>
          <w:marRight w:val="0"/>
          <w:marTop w:val="0"/>
          <w:marBottom w:val="0"/>
          <w:divBdr>
            <w:top w:val="none" w:sz="0" w:space="0" w:color="auto"/>
            <w:left w:val="none" w:sz="0" w:space="0" w:color="auto"/>
            <w:bottom w:val="none" w:sz="0" w:space="0" w:color="auto"/>
            <w:right w:val="none" w:sz="0" w:space="0" w:color="auto"/>
          </w:divBdr>
        </w:div>
        <w:div w:id="1968049862">
          <w:marLeft w:val="0"/>
          <w:marRight w:val="0"/>
          <w:marTop w:val="0"/>
          <w:marBottom w:val="0"/>
          <w:divBdr>
            <w:top w:val="none" w:sz="0" w:space="0" w:color="auto"/>
            <w:left w:val="none" w:sz="0" w:space="0" w:color="auto"/>
            <w:bottom w:val="none" w:sz="0" w:space="0" w:color="auto"/>
            <w:right w:val="none" w:sz="0" w:space="0" w:color="auto"/>
          </w:divBdr>
        </w:div>
      </w:divsChild>
    </w:div>
    <w:div w:id="1227228619">
      <w:bodyDiv w:val="1"/>
      <w:marLeft w:val="0"/>
      <w:marRight w:val="0"/>
      <w:marTop w:val="0"/>
      <w:marBottom w:val="0"/>
      <w:divBdr>
        <w:top w:val="none" w:sz="0" w:space="0" w:color="auto"/>
        <w:left w:val="none" w:sz="0" w:space="0" w:color="auto"/>
        <w:bottom w:val="none" w:sz="0" w:space="0" w:color="auto"/>
        <w:right w:val="none" w:sz="0" w:space="0" w:color="auto"/>
      </w:divBdr>
    </w:div>
    <w:div w:id="1248147399">
      <w:bodyDiv w:val="1"/>
      <w:marLeft w:val="0"/>
      <w:marRight w:val="0"/>
      <w:marTop w:val="0"/>
      <w:marBottom w:val="0"/>
      <w:divBdr>
        <w:top w:val="none" w:sz="0" w:space="0" w:color="auto"/>
        <w:left w:val="none" w:sz="0" w:space="0" w:color="auto"/>
        <w:bottom w:val="none" w:sz="0" w:space="0" w:color="auto"/>
        <w:right w:val="none" w:sz="0" w:space="0" w:color="auto"/>
      </w:divBdr>
      <w:divsChild>
        <w:div w:id="248584687">
          <w:marLeft w:val="0"/>
          <w:marRight w:val="0"/>
          <w:marTop w:val="0"/>
          <w:marBottom w:val="0"/>
          <w:divBdr>
            <w:top w:val="none" w:sz="0" w:space="0" w:color="auto"/>
            <w:left w:val="none" w:sz="0" w:space="0" w:color="auto"/>
            <w:bottom w:val="none" w:sz="0" w:space="0" w:color="auto"/>
            <w:right w:val="none" w:sz="0" w:space="0" w:color="auto"/>
          </w:divBdr>
        </w:div>
        <w:div w:id="13264847">
          <w:marLeft w:val="0"/>
          <w:marRight w:val="0"/>
          <w:marTop w:val="0"/>
          <w:marBottom w:val="0"/>
          <w:divBdr>
            <w:top w:val="none" w:sz="0" w:space="0" w:color="auto"/>
            <w:left w:val="none" w:sz="0" w:space="0" w:color="auto"/>
            <w:bottom w:val="none" w:sz="0" w:space="0" w:color="auto"/>
            <w:right w:val="none" w:sz="0" w:space="0" w:color="auto"/>
          </w:divBdr>
        </w:div>
        <w:div w:id="271058159">
          <w:marLeft w:val="0"/>
          <w:marRight w:val="0"/>
          <w:marTop w:val="0"/>
          <w:marBottom w:val="0"/>
          <w:divBdr>
            <w:top w:val="none" w:sz="0" w:space="0" w:color="auto"/>
            <w:left w:val="none" w:sz="0" w:space="0" w:color="auto"/>
            <w:bottom w:val="none" w:sz="0" w:space="0" w:color="auto"/>
            <w:right w:val="none" w:sz="0" w:space="0" w:color="auto"/>
          </w:divBdr>
        </w:div>
        <w:div w:id="1094938692">
          <w:marLeft w:val="0"/>
          <w:marRight w:val="0"/>
          <w:marTop w:val="0"/>
          <w:marBottom w:val="0"/>
          <w:divBdr>
            <w:top w:val="none" w:sz="0" w:space="0" w:color="auto"/>
            <w:left w:val="none" w:sz="0" w:space="0" w:color="auto"/>
            <w:bottom w:val="none" w:sz="0" w:space="0" w:color="auto"/>
            <w:right w:val="none" w:sz="0" w:space="0" w:color="auto"/>
          </w:divBdr>
        </w:div>
        <w:div w:id="2027436293">
          <w:marLeft w:val="0"/>
          <w:marRight w:val="0"/>
          <w:marTop w:val="0"/>
          <w:marBottom w:val="0"/>
          <w:divBdr>
            <w:top w:val="none" w:sz="0" w:space="0" w:color="auto"/>
            <w:left w:val="none" w:sz="0" w:space="0" w:color="auto"/>
            <w:bottom w:val="none" w:sz="0" w:space="0" w:color="auto"/>
            <w:right w:val="none" w:sz="0" w:space="0" w:color="auto"/>
          </w:divBdr>
        </w:div>
        <w:div w:id="396518202">
          <w:marLeft w:val="0"/>
          <w:marRight w:val="0"/>
          <w:marTop w:val="0"/>
          <w:marBottom w:val="0"/>
          <w:divBdr>
            <w:top w:val="none" w:sz="0" w:space="0" w:color="auto"/>
            <w:left w:val="none" w:sz="0" w:space="0" w:color="auto"/>
            <w:bottom w:val="none" w:sz="0" w:space="0" w:color="auto"/>
            <w:right w:val="none" w:sz="0" w:space="0" w:color="auto"/>
          </w:divBdr>
        </w:div>
        <w:div w:id="1196845131">
          <w:marLeft w:val="0"/>
          <w:marRight w:val="0"/>
          <w:marTop w:val="0"/>
          <w:marBottom w:val="0"/>
          <w:divBdr>
            <w:top w:val="none" w:sz="0" w:space="0" w:color="auto"/>
            <w:left w:val="none" w:sz="0" w:space="0" w:color="auto"/>
            <w:bottom w:val="none" w:sz="0" w:space="0" w:color="auto"/>
            <w:right w:val="none" w:sz="0" w:space="0" w:color="auto"/>
          </w:divBdr>
        </w:div>
        <w:div w:id="618533312">
          <w:marLeft w:val="0"/>
          <w:marRight w:val="0"/>
          <w:marTop w:val="0"/>
          <w:marBottom w:val="0"/>
          <w:divBdr>
            <w:top w:val="none" w:sz="0" w:space="0" w:color="auto"/>
            <w:left w:val="none" w:sz="0" w:space="0" w:color="auto"/>
            <w:bottom w:val="none" w:sz="0" w:space="0" w:color="auto"/>
            <w:right w:val="none" w:sz="0" w:space="0" w:color="auto"/>
          </w:divBdr>
        </w:div>
        <w:div w:id="132676220">
          <w:marLeft w:val="0"/>
          <w:marRight w:val="0"/>
          <w:marTop w:val="0"/>
          <w:marBottom w:val="0"/>
          <w:divBdr>
            <w:top w:val="none" w:sz="0" w:space="0" w:color="auto"/>
            <w:left w:val="none" w:sz="0" w:space="0" w:color="auto"/>
            <w:bottom w:val="none" w:sz="0" w:space="0" w:color="auto"/>
            <w:right w:val="none" w:sz="0" w:space="0" w:color="auto"/>
          </w:divBdr>
        </w:div>
        <w:div w:id="140122933">
          <w:marLeft w:val="0"/>
          <w:marRight w:val="0"/>
          <w:marTop w:val="0"/>
          <w:marBottom w:val="0"/>
          <w:divBdr>
            <w:top w:val="none" w:sz="0" w:space="0" w:color="auto"/>
            <w:left w:val="none" w:sz="0" w:space="0" w:color="auto"/>
            <w:bottom w:val="none" w:sz="0" w:space="0" w:color="auto"/>
            <w:right w:val="none" w:sz="0" w:space="0" w:color="auto"/>
          </w:divBdr>
        </w:div>
      </w:divsChild>
    </w:div>
    <w:div w:id="1320189043">
      <w:bodyDiv w:val="1"/>
      <w:marLeft w:val="0"/>
      <w:marRight w:val="0"/>
      <w:marTop w:val="0"/>
      <w:marBottom w:val="0"/>
      <w:divBdr>
        <w:top w:val="none" w:sz="0" w:space="0" w:color="auto"/>
        <w:left w:val="none" w:sz="0" w:space="0" w:color="auto"/>
        <w:bottom w:val="none" w:sz="0" w:space="0" w:color="auto"/>
        <w:right w:val="none" w:sz="0" w:space="0" w:color="auto"/>
      </w:divBdr>
    </w:div>
    <w:div w:id="1327324362">
      <w:bodyDiv w:val="1"/>
      <w:marLeft w:val="0"/>
      <w:marRight w:val="0"/>
      <w:marTop w:val="0"/>
      <w:marBottom w:val="0"/>
      <w:divBdr>
        <w:top w:val="none" w:sz="0" w:space="0" w:color="auto"/>
        <w:left w:val="none" w:sz="0" w:space="0" w:color="auto"/>
        <w:bottom w:val="none" w:sz="0" w:space="0" w:color="auto"/>
        <w:right w:val="none" w:sz="0" w:space="0" w:color="auto"/>
      </w:divBdr>
      <w:divsChild>
        <w:div w:id="670446658">
          <w:marLeft w:val="0"/>
          <w:marRight w:val="0"/>
          <w:marTop w:val="75"/>
          <w:marBottom w:val="0"/>
          <w:divBdr>
            <w:top w:val="single" w:sz="6" w:space="2" w:color="CCCCCC"/>
            <w:left w:val="none" w:sz="0" w:space="0" w:color="auto"/>
            <w:bottom w:val="none" w:sz="0" w:space="0" w:color="auto"/>
            <w:right w:val="none" w:sz="0" w:space="0" w:color="auto"/>
          </w:divBdr>
        </w:div>
        <w:div w:id="1485122151">
          <w:marLeft w:val="0"/>
          <w:marRight w:val="0"/>
          <w:marTop w:val="0"/>
          <w:marBottom w:val="0"/>
          <w:divBdr>
            <w:top w:val="none" w:sz="0" w:space="0" w:color="auto"/>
            <w:left w:val="none" w:sz="0" w:space="0" w:color="auto"/>
            <w:bottom w:val="none" w:sz="0" w:space="0" w:color="auto"/>
            <w:right w:val="none" w:sz="0" w:space="0" w:color="auto"/>
          </w:divBdr>
        </w:div>
      </w:divsChild>
    </w:div>
    <w:div w:id="1442069318">
      <w:bodyDiv w:val="1"/>
      <w:marLeft w:val="0"/>
      <w:marRight w:val="0"/>
      <w:marTop w:val="0"/>
      <w:marBottom w:val="0"/>
      <w:divBdr>
        <w:top w:val="none" w:sz="0" w:space="0" w:color="auto"/>
        <w:left w:val="none" w:sz="0" w:space="0" w:color="auto"/>
        <w:bottom w:val="none" w:sz="0" w:space="0" w:color="auto"/>
        <w:right w:val="none" w:sz="0" w:space="0" w:color="auto"/>
      </w:divBdr>
    </w:div>
    <w:div w:id="1575822189">
      <w:bodyDiv w:val="1"/>
      <w:marLeft w:val="0"/>
      <w:marRight w:val="0"/>
      <w:marTop w:val="0"/>
      <w:marBottom w:val="0"/>
      <w:divBdr>
        <w:top w:val="none" w:sz="0" w:space="0" w:color="auto"/>
        <w:left w:val="none" w:sz="0" w:space="0" w:color="auto"/>
        <w:bottom w:val="none" w:sz="0" w:space="0" w:color="auto"/>
        <w:right w:val="none" w:sz="0" w:space="0" w:color="auto"/>
      </w:divBdr>
    </w:div>
    <w:div w:id="1657414703">
      <w:bodyDiv w:val="1"/>
      <w:marLeft w:val="0"/>
      <w:marRight w:val="0"/>
      <w:marTop w:val="0"/>
      <w:marBottom w:val="0"/>
      <w:divBdr>
        <w:top w:val="none" w:sz="0" w:space="0" w:color="auto"/>
        <w:left w:val="none" w:sz="0" w:space="0" w:color="auto"/>
        <w:bottom w:val="none" w:sz="0" w:space="0" w:color="auto"/>
        <w:right w:val="none" w:sz="0" w:space="0" w:color="auto"/>
      </w:divBdr>
    </w:div>
    <w:div w:id="1669867830">
      <w:bodyDiv w:val="1"/>
      <w:marLeft w:val="0"/>
      <w:marRight w:val="0"/>
      <w:marTop w:val="0"/>
      <w:marBottom w:val="0"/>
      <w:divBdr>
        <w:top w:val="none" w:sz="0" w:space="0" w:color="auto"/>
        <w:left w:val="none" w:sz="0" w:space="0" w:color="auto"/>
        <w:bottom w:val="none" w:sz="0" w:space="0" w:color="auto"/>
        <w:right w:val="none" w:sz="0" w:space="0" w:color="auto"/>
      </w:divBdr>
    </w:div>
    <w:div w:id="1683817076">
      <w:bodyDiv w:val="1"/>
      <w:marLeft w:val="0"/>
      <w:marRight w:val="0"/>
      <w:marTop w:val="0"/>
      <w:marBottom w:val="0"/>
      <w:divBdr>
        <w:top w:val="none" w:sz="0" w:space="0" w:color="auto"/>
        <w:left w:val="none" w:sz="0" w:space="0" w:color="auto"/>
        <w:bottom w:val="none" w:sz="0" w:space="0" w:color="auto"/>
        <w:right w:val="none" w:sz="0" w:space="0" w:color="auto"/>
      </w:divBdr>
    </w:div>
    <w:div w:id="1688948811">
      <w:bodyDiv w:val="1"/>
      <w:marLeft w:val="0"/>
      <w:marRight w:val="0"/>
      <w:marTop w:val="0"/>
      <w:marBottom w:val="0"/>
      <w:divBdr>
        <w:top w:val="none" w:sz="0" w:space="0" w:color="auto"/>
        <w:left w:val="none" w:sz="0" w:space="0" w:color="auto"/>
        <w:bottom w:val="none" w:sz="0" w:space="0" w:color="auto"/>
        <w:right w:val="none" w:sz="0" w:space="0" w:color="auto"/>
      </w:divBdr>
    </w:div>
    <w:div w:id="1845431257">
      <w:bodyDiv w:val="1"/>
      <w:marLeft w:val="0"/>
      <w:marRight w:val="0"/>
      <w:marTop w:val="0"/>
      <w:marBottom w:val="0"/>
      <w:divBdr>
        <w:top w:val="none" w:sz="0" w:space="0" w:color="auto"/>
        <w:left w:val="none" w:sz="0" w:space="0" w:color="auto"/>
        <w:bottom w:val="none" w:sz="0" w:space="0" w:color="auto"/>
        <w:right w:val="none" w:sz="0" w:space="0" w:color="auto"/>
      </w:divBdr>
      <w:divsChild>
        <w:div w:id="580598266">
          <w:marLeft w:val="0"/>
          <w:marRight w:val="0"/>
          <w:marTop w:val="0"/>
          <w:marBottom w:val="0"/>
          <w:divBdr>
            <w:top w:val="none" w:sz="0" w:space="0" w:color="auto"/>
            <w:left w:val="none" w:sz="0" w:space="0" w:color="auto"/>
            <w:bottom w:val="none" w:sz="0" w:space="0" w:color="auto"/>
            <w:right w:val="none" w:sz="0" w:space="0" w:color="auto"/>
          </w:divBdr>
        </w:div>
        <w:div w:id="972903506">
          <w:marLeft w:val="0"/>
          <w:marRight w:val="0"/>
          <w:marTop w:val="0"/>
          <w:marBottom w:val="0"/>
          <w:divBdr>
            <w:top w:val="none" w:sz="0" w:space="0" w:color="auto"/>
            <w:left w:val="none" w:sz="0" w:space="0" w:color="auto"/>
            <w:bottom w:val="none" w:sz="0" w:space="0" w:color="auto"/>
            <w:right w:val="none" w:sz="0" w:space="0" w:color="auto"/>
          </w:divBdr>
        </w:div>
      </w:divsChild>
    </w:div>
    <w:div w:id="1867520172">
      <w:bodyDiv w:val="1"/>
      <w:marLeft w:val="0"/>
      <w:marRight w:val="0"/>
      <w:marTop w:val="0"/>
      <w:marBottom w:val="0"/>
      <w:divBdr>
        <w:top w:val="none" w:sz="0" w:space="0" w:color="auto"/>
        <w:left w:val="none" w:sz="0" w:space="0" w:color="auto"/>
        <w:bottom w:val="none" w:sz="0" w:space="0" w:color="auto"/>
        <w:right w:val="none" w:sz="0" w:space="0" w:color="auto"/>
      </w:divBdr>
      <w:divsChild>
        <w:div w:id="179126747">
          <w:marLeft w:val="0"/>
          <w:marRight w:val="0"/>
          <w:marTop w:val="0"/>
          <w:marBottom w:val="0"/>
          <w:divBdr>
            <w:top w:val="none" w:sz="0" w:space="0" w:color="auto"/>
            <w:left w:val="none" w:sz="0" w:space="0" w:color="auto"/>
            <w:bottom w:val="none" w:sz="0" w:space="0" w:color="auto"/>
            <w:right w:val="none" w:sz="0" w:space="0" w:color="auto"/>
          </w:divBdr>
        </w:div>
        <w:div w:id="447697593">
          <w:marLeft w:val="0"/>
          <w:marRight w:val="0"/>
          <w:marTop w:val="0"/>
          <w:marBottom w:val="0"/>
          <w:divBdr>
            <w:top w:val="none" w:sz="0" w:space="0" w:color="auto"/>
            <w:left w:val="none" w:sz="0" w:space="0" w:color="auto"/>
            <w:bottom w:val="none" w:sz="0" w:space="0" w:color="auto"/>
            <w:right w:val="none" w:sz="0" w:space="0" w:color="auto"/>
          </w:divBdr>
        </w:div>
        <w:div w:id="744425014">
          <w:marLeft w:val="0"/>
          <w:marRight w:val="0"/>
          <w:marTop w:val="0"/>
          <w:marBottom w:val="0"/>
          <w:divBdr>
            <w:top w:val="none" w:sz="0" w:space="0" w:color="auto"/>
            <w:left w:val="none" w:sz="0" w:space="0" w:color="auto"/>
            <w:bottom w:val="none" w:sz="0" w:space="0" w:color="auto"/>
            <w:right w:val="none" w:sz="0" w:space="0" w:color="auto"/>
          </w:divBdr>
        </w:div>
        <w:div w:id="1421027233">
          <w:marLeft w:val="0"/>
          <w:marRight w:val="0"/>
          <w:marTop w:val="0"/>
          <w:marBottom w:val="0"/>
          <w:divBdr>
            <w:top w:val="none" w:sz="0" w:space="0" w:color="auto"/>
            <w:left w:val="none" w:sz="0" w:space="0" w:color="auto"/>
            <w:bottom w:val="none" w:sz="0" w:space="0" w:color="auto"/>
            <w:right w:val="none" w:sz="0" w:space="0" w:color="auto"/>
          </w:divBdr>
        </w:div>
        <w:div w:id="1577519628">
          <w:marLeft w:val="0"/>
          <w:marRight w:val="0"/>
          <w:marTop w:val="0"/>
          <w:marBottom w:val="0"/>
          <w:divBdr>
            <w:top w:val="none" w:sz="0" w:space="0" w:color="auto"/>
            <w:left w:val="none" w:sz="0" w:space="0" w:color="auto"/>
            <w:bottom w:val="none" w:sz="0" w:space="0" w:color="auto"/>
            <w:right w:val="none" w:sz="0" w:space="0" w:color="auto"/>
          </w:divBdr>
        </w:div>
        <w:div w:id="2119834466">
          <w:marLeft w:val="0"/>
          <w:marRight w:val="0"/>
          <w:marTop w:val="0"/>
          <w:marBottom w:val="0"/>
          <w:divBdr>
            <w:top w:val="none" w:sz="0" w:space="0" w:color="auto"/>
            <w:left w:val="none" w:sz="0" w:space="0" w:color="auto"/>
            <w:bottom w:val="none" w:sz="0" w:space="0" w:color="auto"/>
            <w:right w:val="none" w:sz="0" w:space="0" w:color="auto"/>
          </w:divBdr>
        </w:div>
        <w:div w:id="274363216">
          <w:marLeft w:val="0"/>
          <w:marRight w:val="0"/>
          <w:marTop w:val="0"/>
          <w:marBottom w:val="0"/>
          <w:divBdr>
            <w:top w:val="none" w:sz="0" w:space="0" w:color="auto"/>
            <w:left w:val="none" w:sz="0" w:space="0" w:color="auto"/>
            <w:bottom w:val="none" w:sz="0" w:space="0" w:color="auto"/>
            <w:right w:val="none" w:sz="0" w:space="0" w:color="auto"/>
          </w:divBdr>
        </w:div>
        <w:div w:id="1555384895">
          <w:marLeft w:val="0"/>
          <w:marRight w:val="0"/>
          <w:marTop w:val="0"/>
          <w:marBottom w:val="0"/>
          <w:divBdr>
            <w:top w:val="none" w:sz="0" w:space="0" w:color="auto"/>
            <w:left w:val="none" w:sz="0" w:space="0" w:color="auto"/>
            <w:bottom w:val="none" w:sz="0" w:space="0" w:color="auto"/>
            <w:right w:val="none" w:sz="0" w:space="0" w:color="auto"/>
          </w:divBdr>
        </w:div>
        <w:div w:id="1993487555">
          <w:marLeft w:val="0"/>
          <w:marRight w:val="0"/>
          <w:marTop w:val="0"/>
          <w:marBottom w:val="0"/>
          <w:divBdr>
            <w:top w:val="none" w:sz="0" w:space="0" w:color="auto"/>
            <w:left w:val="none" w:sz="0" w:space="0" w:color="auto"/>
            <w:bottom w:val="none" w:sz="0" w:space="0" w:color="auto"/>
            <w:right w:val="none" w:sz="0" w:space="0" w:color="auto"/>
          </w:divBdr>
        </w:div>
        <w:div w:id="803306156">
          <w:marLeft w:val="0"/>
          <w:marRight w:val="0"/>
          <w:marTop w:val="0"/>
          <w:marBottom w:val="0"/>
          <w:divBdr>
            <w:top w:val="none" w:sz="0" w:space="0" w:color="auto"/>
            <w:left w:val="none" w:sz="0" w:space="0" w:color="auto"/>
            <w:bottom w:val="none" w:sz="0" w:space="0" w:color="auto"/>
            <w:right w:val="none" w:sz="0" w:space="0" w:color="auto"/>
          </w:divBdr>
        </w:div>
        <w:div w:id="1147551922">
          <w:marLeft w:val="0"/>
          <w:marRight w:val="0"/>
          <w:marTop w:val="0"/>
          <w:marBottom w:val="0"/>
          <w:divBdr>
            <w:top w:val="none" w:sz="0" w:space="0" w:color="auto"/>
            <w:left w:val="none" w:sz="0" w:space="0" w:color="auto"/>
            <w:bottom w:val="none" w:sz="0" w:space="0" w:color="auto"/>
            <w:right w:val="none" w:sz="0" w:space="0" w:color="auto"/>
          </w:divBdr>
        </w:div>
        <w:div w:id="235747163">
          <w:marLeft w:val="0"/>
          <w:marRight w:val="0"/>
          <w:marTop w:val="0"/>
          <w:marBottom w:val="0"/>
          <w:divBdr>
            <w:top w:val="none" w:sz="0" w:space="0" w:color="auto"/>
            <w:left w:val="none" w:sz="0" w:space="0" w:color="auto"/>
            <w:bottom w:val="none" w:sz="0" w:space="0" w:color="auto"/>
            <w:right w:val="none" w:sz="0" w:space="0" w:color="auto"/>
          </w:divBdr>
        </w:div>
        <w:div w:id="824518045">
          <w:marLeft w:val="0"/>
          <w:marRight w:val="0"/>
          <w:marTop w:val="0"/>
          <w:marBottom w:val="0"/>
          <w:divBdr>
            <w:top w:val="none" w:sz="0" w:space="0" w:color="auto"/>
            <w:left w:val="none" w:sz="0" w:space="0" w:color="auto"/>
            <w:bottom w:val="none" w:sz="0" w:space="0" w:color="auto"/>
            <w:right w:val="none" w:sz="0" w:space="0" w:color="auto"/>
          </w:divBdr>
        </w:div>
        <w:div w:id="344212939">
          <w:marLeft w:val="0"/>
          <w:marRight w:val="0"/>
          <w:marTop w:val="0"/>
          <w:marBottom w:val="0"/>
          <w:divBdr>
            <w:top w:val="none" w:sz="0" w:space="0" w:color="auto"/>
            <w:left w:val="none" w:sz="0" w:space="0" w:color="auto"/>
            <w:bottom w:val="none" w:sz="0" w:space="0" w:color="auto"/>
            <w:right w:val="none" w:sz="0" w:space="0" w:color="auto"/>
          </w:divBdr>
        </w:div>
        <w:div w:id="166554498">
          <w:marLeft w:val="0"/>
          <w:marRight w:val="0"/>
          <w:marTop w:val="0"/>
          <w:marBottom w:val="0"/>
          <w:divBdr>
            <w:top w:val="none" w:sz="0" w:space="0" w:color="auto"/>
            <w:left w:val="none" w:sz="0" w:space="0" w:color="auto"/>
            <w:bottom w:val="none" w:sz="0" w:space="0" w:color="auto"/>
            <w:right w:val="none" w:sz="0" w:space="0" w:color="auto"/>
          </w:divBdr>
        </w:div>
        <w:div w:id="2074427262">
          <w:marLeft w:val="0"/>
          <w:marRight w:val="0"/>
          <w:marTop w:val="0"/>
          <w:marBottom w:val="0"/>
          <w:divBdr>
            <w:top w:val="none" w:sz="0" w:space="0" w:color="auto"/>
            <w:left w:val="none" w:sz="0" w:space="0" w:color="auto"/>
            <w:bottom w:val="none" w:sz="0" w:space="0" w:color="auto"/>
            <w:right w:val="none" w:sz="0" w:space="0" w:color="auto"/>
          </w:divBdr>
        </w:div>
        <w:div w:id="1729303978">
          <w:marLeft w:val="0"/>
          <w:marRight w:val="0"/>
          <w:marTop w:val="0"/>
          <w:marBottom w:val="0"/>
          <w:divBdr>
            <w:top w:val="none" w:sz="0" w:space="0" w:color="auto"/>
            <w:left w:val="none" w:sz="0" w:space="0" w:color="auto"/>
            <w:bottom w:val="none" w:sz="0" w:space="0" w:color="auto"/>
            <w:right w:val="none" w:sz="0" w:space="0" w:color="auto"/>
          </w:divBdr>
        </w:div>
        <w:div w:id="712341281">
          <w:marLeft w:val="0"/>
          <w:marRight w:val="0"/>
          <w:marTop w:val="0"/>
          <w:marBottom w:val="0"/>
          <w:divBdr>
            <w:top w:val="none" w:sz="0" w:space="0" w:color="auto"/>
            <w:left w:val="none" w:sz="0" w:space="0" w:color="auto"/>
            <w:bottom w:val="none" w:sz="0" w:space="0" w:color="auto"/>
            <w:right w:val="none" w:sz="0" w:space="0" w:color="auto"/>
          </w:divBdr>
        </w:div>
        <w:div w:id="1411002938">
          <w:marLeft w:val="0"/>
          <w:marRight w:val="0"/>
          <w:marTop w:val="0"/>
          <w:marBottom w:val="0"/>
          <w:divBdr>
            <w:top w:val="none" w:sz="0" w:space="0" w:color="auto"/>
            <w:left w:val="none" w:sz="0" w:space="0" w:color="auto"/>
            <w:bottom w:val="none" w:sz="0" w:space="0" w:color="auto"/>
            <w:right w:val="none" w:sz="0" w:space="0" w:color="auto"/>
          </w:divBdr>
        </w:div>
        <w:div w:id="2098936053">
          <w:marLeft w:val="0"/>
          <w:marRight w:val="0"/>
          <w:marTop w:val="0"/>
          <w:marBottom w:val="0"/>
          <w:divBdr>
            <w:top w:val="none" w:sz="0" w:space="0" w:color="auto"/>
            <w:left w:val="none" w:sz="0" w:space="0" w:color="auto"/>
            <w:bottom w:val="none" w:sz="0" w:space="0" w:color="auto"/>
            <w:right w:val="none" w:sz="0" w:space="0" w:color="auto"/>
          </w:divBdr>
        </w:div>
        <w:div w:id="904529238">
          <w:marLeft w:val="0"/>
          <w:marRight w:val="0"/>
          <w:marTop w:val="0"/>
          <w:marBottom w:val="0"/>
          <w:divBdr>
            <w:top w:val="none" w:sz="0" w:space="0" w:color="auto"/>
            <w:left w:val="none" w:sz="0" w:space="0" w:color="auto"/>
            <w:bottom w:val="none" w:sz="0" w:space="0" w:color="auto"/>
            <w:right w:val="none" w:sz="0" w:space="0" w:color="auto"/>
          </w:divBdr>
        </w:div>
        <w:div w:id="1104304120">
          <w:marLeft w:val="0"/>
          <w:marRight w:val="0"/>
          <w:marTop w:val="0"/>
          <w:marBottom w:val="0"/>
          <w:divBdr>
            <w:top w:val="none" w:sz="0" w:space="0" w:color="auto"/>
            <w:left w:val="none" w:sz="0" w:space="0" w:color="auto"/>
            <w:bottom w:val="none" w:sz="0" w:space="0" w:color="auto"/>
            <w:right w:val="none" w:sz="0" w:space="0" w:color="auto"/>
          </w:divBdr>
        </w:div>
        <w:div w:id="1476413454">
          <w:marLeft w:val="0"/>
          <w:marRight w:val="0"/>
          <w:marTop w:val="0"/>
          <w:marBottom w:val="0"/>
          <w:divBdr>
            <w:top w:val="none" w:sz="0" w:space="0" w:color="auto"/>
            <w:left w:val="none" w:sz="0" w:space="0" w:color="auto"/>
            <w:bottom w:val="none" w:sz="0" w:space="0" w:color="auto"/>
            <w:right w:val="none" w:sz="0" w:space="0" w:color="auto"/>
          </w:divBdr>
        </w:div>
        <w:div w:id="1338776110">
          <w:marLeft w:val="0"/>
          <w:marRight w:val="0"/>
          <w:marTop w:val="0"/>
          <w:marBottom w:val="0"/>
          <w:divBdr>
            <w:top w:val="none" w:sz="0" w:space="0" w:color="auto"/>
            <w:left w:val="none" w:sz="0" w:space="0" w:color="auto"/>
            <w:bottom w:val="none" w:sz="0" w:space="0" w:color="auto"/>
            <w:right w:val="none" w:sz="0" w:space="0" w:color="auto"/>
          </w:divBdr>
        </w:div>
        <w:div w:id="1858157829">
          <w:marLeft w:val="0"/>
          <w:marRight w:val="0"/>
          <w:marTop w:val="0"/>
          <w:marBottom w:val="0"/>
          <w:divBdr>
            <w:top w:val="none" w:sz="0" w:space="0" w:color="auto"/>
            <w:left w:val="none" w:sz="0" w:space="0" w:color="auto"/>
            <w:bottom w:val="none" w:sz="0" w:space="0" w:color="auto"/>
            <w:right w:val="none" w:sz="0" w:space="0" w:color="auto"/>
          </w:divBdr>
        </w:div>
        <w:div w:id="68966770">
          <w:marLeft w:val="0"/>
          <w:marRight w:val="0"/>
          <w:marTop w:val="0"/>
          <w:marBottom w:val="0"/>
          <w:divBdr>
            <w:top w:val="none" w:sz="0" w:space="0" w:color="auto"/>
            <w:left w:val="none" w:sz="0" w:space="0" w:color="auto"/>
            <w:bottom w:val="none" w:sz="0" w:space="0" w:color="auto"/>
            <w:right w:val="none" w:sz="0" w:space="0" w:color="auto"/>
          </w:divBdr>
        </w:div>
        <w:div w:id="420757735">
          <w:marLeft w:val="0"/>
          <w:marRight w:val="0"/>
          <w:marTop w:val="0"/>
          <w:marBottom w:val="0"/>
          <w:divBdr>
            <w:top w:val="none" w:sz="0" w:space="0" w:color="auto"/>
            <w:left w:val="none" w:sz="0" w:space="0" w:color="auto"/>
            <w:bottom w:val="none" w:sz="0" w:space="0" w:color="auto"/>
            <w:right w:val="none" w:sz="0" w:space="0" w:color="auto"/>
          </w:divBdr>
        </w:div>
        <w:div w:id="106706710">
          <w:marLeft w:val="0"/>
          <w:marRight w:val="0"/>
          <w:marTop w:val="0"/>
          <w:marBottom w:val="0"/>
          <w:divBdr>
            <w:top w:val="none" w:sz="0" w:space="0" w:color="auto"/>
            <w:left w:val="none" w:sz="0" w:space="0" w:color="auto"/>
            <w:bottom w:val="none" w:sz="0" w:space="0" w:color="auto"/>
            <w:right w:val="none" w:sz="0" w:space="0" w:color="auto"/>
          </w:divBdr>
        </w:div>
        <w:div w:id="1486318068">
          <w:marLeft w:val="0"/>
          <w:marRight w:val="0"/>
          <w:marTop w:val="0"/>
          <w:marBottom w:val="0"/>
          <w:divBdr>
            <w:top w:val="none" w:sz="0" w:space="0" w:color="auto"/>
            <w:left w:val="none" w:sz="0" w:space="0" w:color="auto"/>
            <w:bottom w:val="none" w:sz="0" w:space="0" w:color="auto"/>
            <w:right w:val="none" w:sz="0" w:space="0" w:color="auto"/>
          </w:divBdr>
        </w:div>
        <w:div w:id="1572498211">
          <w:marLeft w:val="0"/>
          <w:marRight w:val="0"/>
          <w:marTop w:val="0"/>
          <w:marBottom w:val="0"/>
          <w:divBdr>
            <w:top w:val="none" w:sz="0" w:space="0" w:color="auto"/>
            <w:left w:val="none" w:sz="0" w:space="0" w:color="auto"/>
            <w:bottom w:val="none" w:sz="0" w:space="0" w:color="auto"/>
            <w:right w:val="none" w:sz="0" w:space="0" w:color="auto"/>
          </w:divBdr>
        </w:div>
        <w:div w:id="1073772436">
          <w:marLeft w:val="0"/>
          <w:marRight w:val="0"/>
          <w:marTop w:val="0"/>
          <w:marBottom w:val="0"/>
          <w:divBdr>
            <w:top w:val="none" w:sz="0" w:space="0" w:color="auto"/>
            <w:left w:val="none" w:sz="0" w:space="0" w:color="auto"/>
            <w:bottom w:val="none" w:sz="0" w:space="0" w:color="auto"/>
            <w:right w:val="none" w:sz="0" w:space="0" w:color="auto"/>
          </w:divBdr>
        </w:div>
        <w:div w:id="409161505">
          <w:marLeft w:val="0"/>
          <w:marRight w:val="0"/>
          <w:marTop w:val="0"/>
          <w:marBottom w:val="0"/>
          <w:divBdr>
            <w:top w:val="none" w:sz="0" w:space="0" w:color="auto"/>
            <w:left w:val="none" w:sz="0" w:space="0" w:color="auto"/>
            <w:bottom w:val="none" w:sz="0" w:space="0" w:color="auto"/>
            <w:right w:val="none" w:sz="0" w:space="0" w:color="auto"/>
          </w:divBdr>
        </w:div>
        <w:div w:id="869606767">
          <w:marLeft w:val="0"/>
          <w:marRight w:val="0"/>
          <w:marTop w:val="0"/>
          <w:marBottom w:val="0"/>
          <w:divBdr>
            <w:top w:val="none" w:sz="0" w:space="0" w:color="auto"/>
            <w:left w:val="none" w:sz="0" w:space="0" w:color="auto"/>
            <w:bottom w:val="none" w:sz="0" w:space="0" w:color="auto"/>
            <w:right w:val="none" w:sz="0" w:space="0" w:color="auto"/>
          </w:divBdr>
        </w:div>
        <w:div w:id="709309168">
          <w:marLeft w:val="0"/>
          <w:marRight w:val="0"/>
          <w:marTop w:val="0"/>
          <w:marBottom w:val="0"/>
          <w:divBdr>
            <w:top w:val="none" w:sz="0" w:space="0" w:color="auto"/>
            <w:left w:val="none" w:sz="0" w:space="0" w:color="auto"/>
            <w:bottom w:val="none" w:sz="0" w:space="0" w:color="auto"/>
            <w:right w:val="none" w:sz="0" w:space="0" w:color="auto"/>
          </w:divBdr>
        </w:div>
        <w:div w:id="1205680904">
          <w:marLeft w:val="0"/>
          <w:marRight w:val="0"/>
          <w:marTop w:val="0"/>
          <w:marBottom w:val="0"/>
          <w:divBdr>
            <w:top w:val="none" w:sz="0" w:space="0" w:color="auto"/>
            <w:left w:val="none" w:sz="0" w:space="0" w:color="auto"/>
            <w:bottom w:val="none" w:sz="0" w:space="0" w:color="auto"/>
            <w:right w:val="none" w:sz="0" w:space="0" w:color="auto"/>
          </w:divBdr>
        </w:div>
        <w:div w:id="839274592">
          <w:marLeft w:val="0"/>
          <w:marRight w:val="0"/>
          <w:marTop w:val="0"/>
          <w:marBottom w:val="0"/>
          <w:divBdr>
            <w:top w:val="none" w:sz="0" w:space="0" w:color="auto"/>
            <w:left w:val="none" w:sz="0" w:space="0" w:color="auto"/>
            <w:bottom w:val="none" w:sz="0" w:space="0" w:color="auto"/>
            <w:right w:val="none" w:sz="0" w:space="0" w:color="auto"/>
          </w:divBdr>
        </w:div>
        <w:div w:id="154879058">
          <w:marLeft w:val="0"/>
          <w:marRight w:val="0"/>
          <w:marTop w:val="0"/>
          <w:marBottom w:val="0"/>
          <w:divBdr>
            <w:top w:val="none" w:sz="0" w:space="0" w:color="auto"/>
            <w:left w:val="none" w:sz="0" w:space="0" w:color="auto"/>
            <w:bottom w:val="none" w:sz="0" w:space="0" w:color="auto"/>
            <w:right w:val="none" w:sz="0" w:space="0" w:color="auto"/>
          </w:divBdr>
        </w:div>
        <w:div w:id="614101383">
          <w:marLeft w:val="0"/>
          <w:marRight w:val="0"/>
          <w:marTop w:val="0"/>
          <w:marBottom w:val="0"/>
          <w:divBdr>
            <w:top w:val="none" w:sz="0" w:space="0" w:color="auto"/>
            <w:left w:val="none" w:sz="0" w:space="0" w:color="auto"/>
            <w:bottom w:val="none" w:sz="0" w:space="0" w:color="auto"/>
            <w:right w:val="none" w:sz="0" w:space="0" w:color="auto"/>
          </w:divBdr>
        </w:div>
        <w:div w:id="1612588958">
          <w:marLeft w:val="0"/>
          <w:marRight w:val="0"/>
          <w:marTop w:val="0"/>
          <w:marBottom w:val="0"/>
          <w:divBdr>
            <w:top w:val="none" w:sz="0" w:space="0" w:color="auto"/>
            <w:left w:val="none" w:sz="0" w:space="0" w:color="auto"/>
            <w:bottom w:val="none" w:sz="0" w:space="0" w:color="auto"/>
            <w:right w:val="none" w:sz="0" w:space="0" w:color="auto"/>
          </w:divBdr>
        </w:div>
      </w:divsChild>
    </w:div>
    <w:div w:id="1870802651">
      <w:bodyDiv w:val="1"/>
      <w:marLeft w:val="0"/>
      <w:marRight w:val="0"/>
      <w:marTop w:val="0"/>
      <w:marBottom w:val="0"/>
      <w:divBdr>
        <w:top w:val="none" w:sz="0" w:space="0" w:color="auto"/>
        <w:left w:val="none" w:sz="0" w:space="0" w:color="auto"/>
        <w:bottom w:val="none" w:sz="0" w:space="0" w:color="auto"/>
        <w:right w:val="none" w:sz="0" w:space="0" w:color="auto"/>
      </w:divBdr>
    </w:div>
    <w:div w:id="1947611968">
      <w:bodyDiv w:val="1"/>
      <w:marLeft w:val="0"/>
      <w:marRight w:val="0"/>
      <w:marTop w:val="0"/>
      <w:marBottom w:val="0"/>
      <w:divBdr>
        <w:top w:val="none" w:sz="0" w:space="0" w:color="auto"/>
        <w:left w:val="none" w:sz="0" w:space="0" w:color="auto"/>
        <w:bottom w:val="none" w:sz="0" w:space="0" w:color="auto"/>
        <w:right w:val="none" w:sz="0" w:space="0" w:color="auto"/>
      </w:divBdr>
    </w:div>
    <w:div w:id="20446676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rc21.org/conferences/amsterdam2011/edocs/Session%2015/RT15-1-Fonseca.pdf"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d.gengatharen@ecu.edu.au" TargetMode="External"/><Relationship Id="rId11" Type="http://schemas.openxmlformats.org/officeDocument/2006/relationships/hyperlink" Target="http://translatingcuba.com/debating-social-networks-luis-felipe-rojas-alexis-romay/" TargetMode="External"/><Relationship Id="rId12" Type="http://schemas.openxmlformats.org/officeDocument/2006/relationships/hyperlink" Target="http://edis.ifas.ufl.edu/fe483" TargetMode="External"/><Relationship Id="rId13" Type="http://schemas.openxmlformats.org/officeDocument/2006/relationships/hyperlink" Target="http://edis.ifas.ufl.edu/fe483" TargetMode="External"/><Relationship Id="rId14" Type="http://schemas.openxmlformats.org/officeDocument/2006/relationships/hyperlink" Target="http://blogs.plos.org/publichealth/author/lkobayashi/" TargetMode="External"/><Relationship Id="rId15" Type="http://schemas.openxmlformats.org/officeDocument/2006/relationships/hyperlink" Target="http://www.ncbi.nlm.nih.gov/pubmed/12936963?dopt=Abstract" TargetMode="External"/><Relationship Id="rId16" Type="http://schemas.openxmlformats.org/officeDocument/2006/relationships/hyperlink" Target="http://www.fao.org/docrep/014/mb060e/mb060e00.pdf" TargetMode="External"/><Relationship Id="rId17" Type="http://schemas.openxmlformats.org/officeDocument/2006/relationships/hyperlink" Target="http://www.mdgmonitor.org/map.cfm?goal=&amp;indicator=&amp;cd=" TargetMode="External"/><Relationship Id="rId18" Type="http://schemas.openxmlformats.org/officeDocument/2006/relationships/hyperlink" Target="http://www.un.org/millenniumgoals/pdf/MDG%20Report%202012.pdf" TargetMode="External"/><Relationship Id="rId19" Type="http://schemas.openxmlformats.org/officeDocument/2006/relationships/hyperlink" Target="http://www.un.org/millenniumgoals/pdf/MDG%20Report%20201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oganlovells.com/files/Publication/57d34e80-51b8-4ee0-ae64-750f65ee7642/Preview/PublicationAttachment/55896b90-840a-42bf-8744-752a7a206333/Cuba%20Aritcle%20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Users:macowner:Downloads:mhs%20debate%20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mhs debate template (1).dot</Template>
  <TotalTime>2</TotalTime>
  <Pages>15</Pages>
  <Words>8209</Words>
  <Characters>46792</Characters>
  <Application>Microsoft Macintosh Word</Application>
  <DocSecurity>0</DocSecurity>
  <Lines>389</Lines>
  <Paragraphs>109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INDEX </vt:lpstr>
      <vt:lpstr>    FIRST ARGUMENT</vt:lpstr>
      <vt:lpstr>    SECOND ARGUMENT</vt:lpstr>
      <vt:lpstr>    THIRD ARGUMENT</vt:lpstr>
    </vt:vector>
  </TitlesOfParts>
  <Company>Marshfield R-I School</Company>
  <LinksUpToDate>false</LinksUpToDate>
  <CharactersWithSpaces>54892</CharactersWithSpaces>
  <SharedDoc>false</SharedDoc>
  <HLinks>
    <vt:vector size="18" baseType="variant">
      <vt:variant>
        <vt:i4>1769531</vt:i4>
      </vt:variant>
      <vt:variant>
        <vt:i4>14</vt:i4>
      </vt:variant>
      <vt:variant>
        <vt:i4>0</vt:i4>
      </vt:variant>
      <vt:variant>
        <vt:i4>5</vt:i4>
      </vt:variant>
      <vt:variant>
        <vt:lpwstr/>
      </vt:variant>
      <vt:variant>
        <vt:lpwstr>_Toc268852408</vt:lpwstr>
      </vt:variant>
      <vt:variant>
        <vt:i4>1769531</vt:i4>
      </vt:variant>
      <vt:variant>
        <vt:i4>8</vt:i4>
      </vt:variant>
      <vt:variant>
        <vt:i4>0</vt:i4>
      </vt:variant>
      <vt:variant>
        <vt:i4>5</vt:i4>
      </vt:variant>
      <vt:variant>
        <vt:lpwstr/>
      </vt:variant>
      <vt:variant>
        <vt:lpwstr>_Toc268852407</vt:lpwstr>
      </vt:variant>
      <vt:variant>
        <vt:i4>1769531</vt:i4>
      </vt:variant>
      <vt:variant>
        <vt:i4>2</vt:i4>
      </vt:variant>
      <vt:variant>
        <vt:i4>0</vt:i4>
      </vt:variant>
      <vt:variant>
        <vt:i4>5</vt:i4>
      </vt:variant>
      <vt:variant>
        <vt:lpwstr/>
      </vt:variant>
      <vt:variant>
        <vt:lpwstr>_Toc268852406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dc:title>
  <dc:subject/>
  <dc:creator>Chris Roberds</dc:creator>
  <cp:keywords/>
  <cp:lastModifiedBy>Chris Roberds</cp:lastModifiedBy>
  <cp:revision>2</cp:revision>
  <cp:lastPrinted>2113-01-01T07:00:00Z</cp:lastPrinted>
  <dcterms:created xsi:type="dcterms:W3CDTF">2013-11-19T23:27:00Z</dcterms:created>
  <dcterms:modified xsi:type="dcterms:W3CDTF">2013-11-19T23:27:00Z</dcterms:modified>
</cp:coreProperties>
</file>