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336" w:rsidRDefault="00710336" w:rsidP="00710336">
      <w:pPr>
        <w:pStyle w:val="Heading3"/>
      </w:pPr>
      <w:r>
        <w:t>Solvency</w:t>
      </w:r>
    </w:p>
    <w:p w:rsidR="00710336" w:rsidRDefault="00710336" w:rsidP="00710336">
      <w:pPr>
        <w:pStyle w:val="Heading4"/>
      </w:pPr>
      <w:r w:rsidRPr="00775B98">
        <w:t xml:space="preserve">Plan: The United States federal government should </w:t>
      </w:r>
      <w:r>
        <w:t>offer to sign a science and technology agreement with Cuba.</w:t>
      </w:r>
    </w:p>
    <w:p w:rsidR="00710336" w:rsidRDefault="00710336" w:rsidP="00710336">
      <w:pPr>
        <w:pStyle w:val="Heading4"/>
      </w:pPr>
      <w:r>
        <w:t>It’s topical and solves – science and technology agreements create a bilateral framework for economic engagement</w:t>
      </w:r>
    </w:p>
    <w:p w:rsidR="00710336" w:rsidRPr="00FD1CCA" w:rsidRDefault="00710336" w:rsidP="00710336">
      <w:r w:rsidRPr="00FD1CCA">
        <w:rPr>
          <w:rStyle w:val="Heading4Char"/>
        </w:rPr>
        <w:t>State Department</w:t>
      </w:r>
      <w:r>
        <w:t xml:space="preserve"> (“Science and Technology Cooperation”, </w:t>
      </w:r>
      <w:r w:rsidRPr="00FD1CCA">
        <w:t>http://www.state.gov/e/oes/stc/</w:t>
      </w:r>
      <w:r>
        <w:t>)</w:t>
      </w:r>
    </w:p>
    <w:p w:rsidR="00710336" w:rsidRPr="00775B98" w:rsidRDefault="00710336" w:rsidP="00710336">
      <w:pPr>
        <w:pStyle w:val="Heading4"/>
      </w:pPr>
      <w:r w:rsidRPr="00775B98">
        <w:t>The Plan is key to effective US-Cuba engagement – Cuba would say yes and science cooperation solves a laundry list of impacts</w:t>
      </w:r>
    </w:p>
    <w:p w:rsidR="00710336" w:rsidRPr="00775B98" w:rsidRDefault="00710336" w:rsidP="00710336">
      <w:pPr>
        <w:rPr>
          <w:sz w:val="16"/>
        </w:rPr>
      </w:pPr>
      <w:proofErr w:type="spellStart"/>
      <w:r w:rsidRPr="00775B98">
        <w:rPr>
          <w:rStyle w:val="StyleStyleBold12pt"/>
        </w:rPr>
        <w:t>Lempinen</w:t>
      </w:r>
      <w:proofErr w:type="spellEnd"/>
      <w:r w:rsidRPr="00775B98">
        <w:rPr>
          <w:rStyle w:val="StyleStyleBold12pt"/>
        </w:rPr>
        <w:t xml:space="preserve"> 12</w:t>
      </w:r>
      <w:r w:rsidRPr="00775B98">
        <w:rPr>
          <w:sz w:val="16"/>
        </w:rPr>
        <w:t xml:space="preserve"> – AAAS reporter, AAAS is The AAAS Center for Science Diplomacy is guided by the over-arching goal of using science to build bridges between countries and to promote scientific cooperation as an essential element of foreign policy. Since its establishment in 2008, the Center has been particularly interested in identifying opportunities for science diplomacy to serve as a catalyst between societies where official relationships might be limited and to strengthen civil society interactions through partnerships in science and technology. In 2012, the Center launched a new open-access, quarterly publication, Science &amp; Diplomacy, as a forum for policy discourse at the nexus of scientific cooperation and foreign policy. (Edward, “Oceans, Weather, Health—U.S. Researchers Explore Potential Collaboration with Cuban Colleagues”, May 1, 2012, </w:t>
      </w:r>
      <w:hyperlink r:id="rId10" w:history="1">
        <w:r w:rsidRPr="00775B98">
          <w:rPr>
            <w:rStyle w:val="Hyperlink"/>
            <w:sz w:val="16"/>
          </w:rPr>
          <w:t>http://www.aaas.org/news/releases/2012/0501cuba.shtml</w:t>
        </w:r>
      </w:hyperlink>
      <w:r w:rsidRPr="00775B98">
        <w:rPr>
          <w:sz w:val="16"/>
        </w:rPr>
        <w:t xml:space="preserve"> HW)</w:t>
      </w:r>
    </w:p>
    <w:p w:rsidR="00710336" w:rsidRDefault="00710336" w:rsidP="00710336">
      <w:pPr>
        <w:pStyle w:val="Heading4"/>
      </w:pPr>
      <w:r>
        <w:t>US – Cuba cooperation is key to environmental policy spillover and regional perceptions of the US; easing travel restrictions is symbolic, but doesn’t do enough</w:t>
      </w:r>
    </w:p>
    <w:p w:rsidR="00710336" w:rsidRPr="00F06DDD" w:rsidRDefault="00710336" w:rsidP="00710336">
      <w:pPr>
        <w:rPr>
          <w:sz w:val="16"/>
        </w:rPr>
      </w:pPr>
      <w:proofErr w:type="spellStart"/>
      <w:r>
        <w:rPr>
          <w:rStyle w:val="StyleStyleBold12pt"/>
        </w:rPr>
        <w:t>Conell</w:t>
      </w:r>
      <w:proofErr w:type="spellEnd"/>
      <w:r>
        <w:rPr>
          <w:rStyle w:val="StyleStyleBold12pt"/>
        </w:rPr>
        <w:t xml:space="preserve"> 9</w:t>
      </w:r>
      <w:r>
        <w:t xml:space="preserve"> </w:t>
      </w:r>
      <w:r w:rsidRPr="00F06DDD">
        <w:rPr>
          <w:sz w:val="16"/>
        </w:rPr>
        <w:t xml:space="preserve">– </w:t>
      </w:r>
      <w:r>
        <w:rPr>
          <w:sz w:val="16"/>
        </w:rPr>
        <w:t>Research associate for the Council on Hemispheric Affairs</w:t>
      </w:r>
      <w:r w:rsidRPr="00F06DDD">
        <w:rPr>
          <w:sz w:val="16"/>
        </w:rPr>
        <w:t>. (</w:t>
      </w:r>
      <w:r>
        <w:rPr>
          <w:sz w:val="16"/>
        </w:rPr>
        <w:t>Christina</w:t>
      </w:r>
      <w:r w:rsidRPr="00F06DDD">
        <w:rPr>
          <w:sz w:val="16"/>
        </w:rPr>
        <w:t xml:space="preserve">, </w:t>
      </w:r>
      <w:r>
        <w:rPr>
          <w:sz w:val="16"/>
        </w:rPr>
        <w:t>6/16/2009</w:t>
      </w:r>
      <w:r w:rsidRPr="00F06DDD">
        <w:rPr>
          <w:sz w:val="16"/>
        </w:rPr>
        <w:t>, “</w:t>
      </w:r>
      <w:r>
        <w:rPr>
          <w:sz w:val="16"/>
        </w:rPr>
        <w:t>The U.S. and Cuba: an Environmental Duo?</w:t>
      </w:r>
      <w:r w:rsidRPr="00F06DDD">
        <w:rPr>
          <w:sz w:val="16"/>
        </w:rPr>
        <w:t xml:space="preserve">” </w:t>
      </w:r>
      <w:r>
        <w:rPr>
          <w:sz w:val="16"/>
        </w:rPr>
        <w:t>http://www.scoop.co.nz/stories/WO0906/S00198.htm</w:t>
      </w:r>
      <w:r w:rsidRPr="00F06DDD">
        <w:rPr>
          <w:sz w:val="16"/>
        </w:rPr>
        <w:t>, HW)</w:t>
      </w:r>
    </w:p>
    <w:p w:rsidR="00710336" w:rsidRPr="00775B98" w:rsidRDefault="00710336" w:rsidP="00710336">
      <w:pPr>
        <w:pStyle w:val="Heading4"/>
      </w:pPr>
      <w:r w:rsidRPr="00775B98">
        <w:t xml:space="preserve">Science cooperation solves </w:t>
      </w:r>
      <w:r w:rsidRPr="00775B98">
        <w:rPr>
          <w:u w:val="single"/>
        </w:rPr>
        <w:t>Latin American relations</w:t>
      </w:r>
      <w:r w:rsidRPr="00775B98">
        <w:t xml:space="preserve">, </w:t>
      </w:r>
      <w:r w:rsidRPr="00775B98">
        <w:rPr>
          <w:u w:val="single"/>
        </w:rPr>
        <w:t>disaster preparedness</w:t>
      </w:r>
      <w:r w:rsidRPr="00775B98">
        <w:t xml:space="preserve">, </w:t>
      </w:r>
      <w:r>
        <w:rPr>
          <w:u w:val="single"/>
        </w:rPr>
        <w:t>disease</w:t>
      </w:r>
      <w:r w:rsidRPr="00775B98">
        <w:t xml:space="preserve">, </w:t>
      </w:r>
      <w:r w:rsidRPr="00775B98">
        <w:rPr>
          <w:u w:val="single"/>
        </w:rPr>
        <w:t>biotechnology</w:t>
      </w:r>
      <w:r w:rsidRPr="00775B98">
        <w:t xml:space="preserve"> and </w:t>
      </w:r>
      <w:r w:rsidRPr="00775B98">
        <w:rPr>
          <w:u w:val="single"/>
        </w:rPr>
        <w:t>biodiversity</w:t>
      </w:r>
      <w:r w:rsidRPr="00775B98">
        <w:t xml:space="preserve"> </w:t>
      </w:r>
    </w:p>
    <w:p w:rsidR="00710336" w:rsidRPr="003F2CE7" w:rsidRDefault="00710336" w:rsidP="00710336">
      <w:pPr>
        <w:rPr>
          <w:sz w:val="16"/>
        </w:rPr>
      </w:pPr>
      <w:proofErr w:type="spellStart"/>
      <w:proofErr w:type="gramStart"/>
      <w:r w:rsidRPr="00775B98">
        <w:rPr>
          <w:rStyle w:val="StyleStyleBold12pt"/>
        </w:rPr>
        <w:t>Pastrana</w:t>
      </w:r>
      <w:proofErr w:type="spellEnd"/>
      <w:r w:rsidRPr="00775B98">
        <w:rPr>
          <w:rStyle w:val="StyleStyleBold12pt"/>
        </w:rPr>
        <w:t xml:space="preserve"> &amp; Clegg, 08</w:t>
      </w:r>
      <w:r w:rsidRPr="00775B98">
        <w:t>.</w:t>
      </w:r>
      <w:proofErr w:type="gramEnd"/>
      <w:r w:rsidRPr="00775B98">
        <w:t xml:space="preserve"> </w:t>
      </w:r>
      <w:r w:rsidRPr="003F2CE7">
        <w:t xml:space="preserve">Foreign Secretary of the Academia de </w:t>
      </w:r>
      <w:proofErr w:type="spellStart"/>
      <w:r w:rsidRPr="003F2CE7">
        <w:t>Ciencias</w:t>
      </w:r>
      <w:proofErr w:type="spellEnd"/>
      <w:r w:rsidRPr="003F2CE7">
        <w:t xml:space="preserve"> de Cuba, Foreign </w:t>
      </w:r>
      <w:r w:rsidRPr="003F2CE7">
        <w:rPr>
          <w:sz w:val="16"/>
        </w:rPr>
        <w:t xml:space="preserve">Secretary of the U.S. National Academy of Sciences and Donald Bren Professor of Biological Sciences, Ecology and Evolutionary Biology at the School of Biological Sciences, University of California (Sergio, Michael, “U.S.-Cuban Scientific Relations”. 7/3/13. </w:t>
      </w:r>
      <w:hyperlink r:id="rId11" w:history="1">
        <w:r w:rsidRPr="003F2CE7">
          <w:rPr>
            <w:rStyle w:val="Hyperlink"/>
            <w:sz w:val="16"/>
          </w:rPr>
          <w:t>http://www.sciencemag.org/content/322/5900/345.full?ijkey=3aK7XuLHCJLJ.&amp;keytype=ref&amp;siteid=sci</w:t>
        </w:r>
      </w:hyperlink>
      <w:r>
        <w:rPr>
          <w:sz w:val="16"/>
        </w:rPr>
        <w:t>. KJ)</w:t>
      </w:r>
    </w:p>
    <w:p w:rsidR="00486536" w:rsidRDefault="00486536" w:rsidP="00486536">
      <w:pPr>
        <w:pStyle w:val="Heading3"/>
      </w:pPr>
      <w:r>
        <w:lastRenderedPageBreak/>
        <w:t>No War</w:t>
      </w:r>
    </w:p>
    <w:p w:rsidR="00486536" w:rsidRDefault="00486536" w:rsidP="00486536">
      <w:pPr>
        <w:pStyle w:val="Heading4"/>
      </w:pPr>
      <w:r>
        <w:t>Globalization has made war obsolete – great powers and rising states need international institutions to survive</w:t>
      </w:r>
    </w:p>
    <w:p w:rsidR="00486536" w:rsidRPr="00FE5C04" w:rsidRDefault="00486536" w:rsidP="00486536">
      <w:pPr>
        <w:rPr>
          <w:rStyle w:val="StyleStyleBold12pt"/>
        </w:rPr>
      </w:pPr>
      <w:proofErr w:type="spellStart"/>
      <w:r>
        <w:rPr>
          <w:rStyle w:val="StyleStyleBold12pt"/>
        </w:rPr>
        <w:t>Ikenbe</w:t>
      </w:r>
      <w:r w:rsidRPr="00FE5C04">
        <w:rPr>
          <w:rStyle w:val="StyleStyleBold12pt"/>
        </w:rPr>
        <w:t>rry</w:t>
      </w:r>
      <w:proofErr w:type="spellEnd"/>
      <w:r>
        <w:rPr>
          <w:rStyle w:val="StyleStyleBold12pt"/>
        </w:rPr>
        <w:t>, Professor of Politics and International Affairs at Princeton University,</w:t>
      </w:r>
      <w:r w:rsidRPr="00FE5C04">
        <w:rPr>
          <w:rStyle w:val="StyleStyleBold12pt"/>
        </w:rPr>
        <w:t xml:space="preserve"> and </w:t>
      </w:r>
      <w:proofErr w:type="spellStart"/>
      <w:r w:rsidRPr="00FE5C04">
        <w:rPr>
          <w:rStyle w:val="StyleStyleBold12pt"/>
        </w:rPr>
        <w:t>Deudney</w:t>
      </w:r>
      <w:proofErr w:type="spellEnd"/>
      <w:r w:rsidRPr="00FE5C04">
        <w:rPr>
          <w:rStyle w:val="StyleStyleBold12pt"/>
        </w:rPr>
        <w:t xml:space="preserve">, </w:t>
      </w:r>
      <w:r>
        <w:rPr>
          <w:rStyle w:val="StyleStyleBold12pt"/>
        </w:rPr>
        <w:t xml:space="preserve">professor of political science at Johns Hopkins University, </w:t>
      </w:r>
      <w:r w:rsidRPr="00FE5C04">
        <w:rPr>
          <w:rStyle w:val="StyleStyleBold12pt"/>
        </w:rPr>
        <w:t>2009</w:t>
      </w:r>
    </w:p>
    <w:p w:rsidR="00486536" w:rsidRPr="00FE5C04" w:rsidRDefault="00486536" w:rsidP="00486536">
      <w:r w:rsidRPr="00FE5C04">
        <w:t>(Daniel and G. John, Jan/Feb, “The Myth of the Autocratic Revival,” Foreign Affairs, Vol. 88, Issue 1, p. 8, EB)</w:t>
      </w:r>
    </w:p>
    <w:p w:rsidR="00486536" w:rsidRDefault="00486536" w:rsidP="00486536">
      <w:pPr>
        <w:pStyle w:val="Heading4"/>
      </w:pPr>
      <w:r>
        <w:t>Nuclear weapons deter all war – empirics prove</w:t>
      </w:r>
    </w:p>
    <w:p w:rsidR="00486536" w:rsidRPr="00DC1FEF" w:rsidRDefault="00486536" w:rsidP="00486536">
      <w:pPr>
        <w:rPr>
          <w:rStyle w:val="StyleStyleBold12pt"/>
        </w:rPr>
      </w:pPr>
      <w:proofErr w:type="spellStart"/>
      <w:r w:rsidRPr="00DC1FEF">
        <w:rPr>
          <w:rStyle w:val="StyleStyleBold12pt"/>
        </w:rPr>
        <w:t>Tepperman</w:t>
      </w:r>
      <w:proofErr w:type="spellEnd"/>
      <w:r w:rsidRPr="00DC1FEF">
        <w:rPr>
          <w:rStyle w:val="StyleStyleBold12pt"/>
        </w:rPr>
        <w:t xml:space="preserve">, LL.M. in International Law from NYU, </w:t>
      </w:r>
      <w:r>
        <w:rPr>
          <w:rStyle w:val="StyleStyleBold12pt"/>
        </w:rPr>
        <w:t xml:space="preserve">former Managing Editor of Foreign Affairs, </w:t>
      </w:r>
      <w:r w:rsidRPr="00DC1FEF">
        <w:rPr>
          <w:rStyle w:val="StyleStyleBold12pt"/>
        </w:rPr>
        <w:t>2009</w:t>
      </w:r>
    </w:p>
    <w:p w:rsidR="00486536" w:rsidRPr="00DC1FEF" w:rsidRDefault="00486536" w:rsidP="00486536">
      <w:r>
        <w:t xml:space="preserve">(Jonathan, 8-28-9, The Daily Beast, “Why Obama Should Learn to Love the Bomb,” </w:t>
      </w:r>
      <w:hyperlink r:id="rId12" w:history="1">
        <w:r w:rsidRPr="00683443">
          <w:rPr>
            <w:rStyle w:val="Hyperlink"/>
          </w:rPr>
          <w:t>http://www.thedailybeast.com/newsweek/2009/08/28/why-obama-should-learn-to-love-the-bomb.html</w:t>
        </w:r>
      </w:hyperlink>
      <w:r>
        <w:t>, accessed 7-14-13, EB)</w:t>
      </w:r>
    </w:p>
    <w:p w:rsidR="00486536" w:rsidRDefault="00486536" w:rsidP="00486536">
      <w:pPr>
        <w:pStyle w:val="Heading4"/>
      </w:pPr>
      <w:r>
        <w:t>Peacekeeping contains rogue states and rising powers</w:t>
      </w:r>
    </w:p>
    <w:p w:rsidR="00486536" w:rsidRPr="0009503A" w:rsidRDefault="00486536" w:rsidP="00486536">
      <w:pPr>
        <w:rPr>
          <w:rStyle w:val="StyleStyleBold12pt"/>
        </w:rPr>
      </w:pPr>
      <w:r w:rsidRPr="0009503A">
        <w:rPr>
          <w:rStyle w:val="StyleStyleBold12pt"/>
        </w:rPr>
        <w:t>Goldstein, professor emeritus of international relations at American University, 2011</w:t>
      </w:r>
    </w:p>
    <w:p w:rsidR="00486536" w:rsidRPr="0009503A" w:rsidRDefault="00486536" w:rsidP="00486536">
      <w:r>
        <w:t xml:space="preserve">(Joshua S., Sept/Oct, Foreign Policy, “Think Again: War,” </w:t>
      </w:r>
      <w:hyperlink r:id="rId13" w:history="1">
        <w:r w:rsidRPr="002605AF">
          <w:rPr>
            <w:rStyle w:val="Hyperlink"/>
          </w:rPr>
          <w:t>http://www.foreignpolicy.com/articles/2011/08/15/think_again_war?page=0,0&amp;wp_login_redirect=0</w:t>
        </w:r>
      </w:hyperlink>
      <w:r>
        <w:t>, accessed 7-15-13, EB)</w:t>
      </w:r>
    </w:p>
    <w:p w:rsidR="00486536" w:rsidRPr="0094341B" w:rsidRDefault="00486536" w:rsidP="00486536">
      <w:pPr>
        <w:pStyle w:val="Heading4"/>
        <w:rPr>
          <w:rFonts w:asciiTheme="minorHAnsi" w:hAnsiTheme="minorHAnsi" w:cstheme="minorHAnsi"/>
        </w:rPr>
      </w:pPr>
      <w:r w:rsidRPr="0094341B">
        <w:rPr>
          <w:rFonts w:asciiTheme="minorHAnsi" w:hAnsiTheme="minorHAnsi" w:cstheme="minorHAnsi"/>
        </w:rPr>
        <w:t>Even the creators of nuclear winter theory acknowledge that nuclear war could never wipe out everyone</w:t>
      </w:r>
    </w:p>
    <w:p w:rsidR="00486536" w:rsidRPr="0094341B" w:rsidRDefault="00486536" w:rsidP="00486536">
      <w:pPr>
        <w:rPr>
          <w:rFonts w:asciiTheme="minorHAnsi" w:hAnsiTheme="minorHAnsi" w:cstheme="minorHAnsi"/>
        </w:rPr>
      </w:pPr>
      <w:proofErr w:type="spellStart"/>
      <w:r>
        <w:rPr>
          <w:rStyle w:val="StyleStyleBold12pt"/>
        </w:rPr>
        <w:t>Robock</w:t>
      </w:r>
      <w:proofErr w:type="spellEnd"/>
      <w:r w:rsidRPr="00012FAB">
        <w:rPr>
          <w:rStyle w:val="StyleStyleBold12pt"/>
        </w:rPr>
        <w:t xml:space="preserve"> 2010</w:t>
      </w:r>
      <w:r w:rsidRPr="0094341B">
        <w:rPr>
          <w:rStyle w:val="StyleBoldUnderline"/>
          <w:rFonts w:asciiTheme="minorHAnsi" w:hAnsiTheme="minorHAnsi" w:cstheme="minorHAnsi"/>
          <w:sz w:val="14"/>
        </w:rPr>
        <w:t xml:space="preserve"> </w:t>
      </w:r>
      <w:r w:rsidRPr="00576AC1">
        <w:rPr>
          <w:sz w:val="16"/>
          <w:szCs w:val="16"/>
        </w:rPr>
        <w:t>(Alan, Department of Environmental Sciences, Rutgers University, “Nuclear Winter,” WIREs Climate Change, May/June, Wiley Online Library via University of Michigan Libraries)</w:t>
      </w:r>
    </w:p>
    <w:p w:rsidR="00486536" w:rsidRPr="00742C14" w:rsidRDefault="00486536" w:rsidP="00486536">
      <w:pPr>
        <w:pStyle w:val="Heading4"/>
        <w:rPr>
          <w:rFonts w:asciiTheme="minorHAnsi" w:hAnsiTheme="minorHAnsi" w:cstheme="minorHAnsi"/>
        </w:rPr>
      </w:pPr>
      <w:r w:rsidRPr="0094341B">
        <w:rPr>
          <w:rFonts w:asciiTheme="minorHAnsi" w:hAnsiTheme="minorHAnsi" w:cstheme="minorHAnsi"/>
        </w:rPr>
        <w:t>Nuclear war won’t devastate the environment significantly – simulations deny reality and washout effect solves</w:t>
      </w:r>
    </w:p>
    <w:p w:rsidR="00486536" w:rsidRPr="0094341B" w:rsidRDefault="00486536" w:rsidP="00486536">
      <w:pPr>
        <w:rPr>
          <w:rFonts w:asciiTheme="minorHAnsi" w:hAnsiTheme="minorHAnsi" w:cstheme="minorHAnsi"/>
          <w:sz w:val="24"/>
        </w:rPr>
      </w:pPr>
      <w:r w:rsidRPr="00D57C02">
        <w:rPr>
          <w:rStyle w:val="StyleStyleBold12pt"/>
        </w:rPr>
        <w:t>Seitz</w:t>
      </w:r>
      <w:r w:rsidRPr="0094341B">
        <w:rPr>
          <w:rFonts w:asciiTheme="minorHAnsi" w:hAnsiTheme="minorHAnsi" w:cstheme="minorHAnsi"/>
          <w:sz w:val="24"/>
        </w:rPr>
        <w:t xml:space="preserve"> </w:t>
      </w:r>
      <w:r w:rsidRPr="00742C14">
        <w:rPr>
          <w:rFonts w:asciiTheme="minorHAnsi" w:hAnsiTheme="minorHAnsi" w:cstheme="minorHAnsi"/>
          <w:sz w:val="24"/>
        </w:rPr>
        <w:t>200</w:t>
      </w:r>
      <w:r w:rsidRPr="00D57C02">
        <w:rPr>
          <w:rStyle w:val="StyleStyleBold12pt"/>
        </w:rPr>
        <w:t>6</w:t>
      </w:r>
      <w:r w:rsidRPr="0094341B">
        <w:rPr>
          <w:rFonts w:asciiTheme="minorHAnsi" w:hAnsiTheme="minorHAnsi" w:cstheme="minorHAnsi"/>
          <w:sz w:val="24"/>
        </w:rPr>
        <w:t xml:space="preserve"> Visiting Scholar at the Center for International Affairs, Harvard University [Russell, “The ‘Nuclear Winter’ Meltdown,” Dec 20, http://adamant.typepad.com/seitz/2006/12/preherein_honor.html]</w:t>
      </w:r>
    </w:p>
    <w:p w:rsidR="00486536" w:rsidRDefault="00486536" w:rsidP="00486536">
      <w:pPr>
        <w:pStyle w:val="Heading4"/>
      </w:pPr>
      <w:r>
        <w:t>A small chance of solving existential risk outweighs every other impact</w:t>
      </w:r>
    </w:p>
    <w:p w:rsidR="00486536" w:rsidRPr="00716F6D" w:rsidRDefault="00486536" w:rsidP="00486536">
      <w:pPr>
        <w:rPr>
          <w:rStyle w:val="StyleStyleBold12pt"/>
        </w:rPr>
      </w:pPr>
      <w:proofErr w:type="spellStart"/>
      <w:r w:rsidRPr="00716F6D">
        <w:rPr>
          <w:rStyle w:val="StyleStyleBold12pt"/>
        </w:rPr>
        <w:t>Bostrom</w:t>
      </w:r>
      <w:proofErr w:type="spellEnd"/>
      <w:r w:rsidRPr="00716F6D">
        <w:rPr>
          <w:rStyle w:val="StyleStyleBold12pt"/>
        </w:rPr>
        <w:t>, Faculty of Philosophy at Oxford University, 2012</w:t>
      </w:r>
    </w:p>
    <w:p w:rsidR="00486536" w:rsidRDefault="00486536" w:rsidP="00486536">
      <w:r>
        <w:t>(Nick, Global Policy, “Existential Risk Prevention as Global Priority,” Volume 4, Issue 1, p. 15-31, EB)</w:t>
      </w:r>
    </w:p>
    <w:p w:rsidR="006003C2" w:rsidRPr="001F093A" w:rsidRDefault="006003C2" w:rsidP="006003C2">
      <w:pPr>
        <w:pStyle w:val="Heading3"/>
      </w:pPr>
      <w:r w:rsidRPr="001F093A">
        <w:lastRenderedPageBreak/>
        <w:t>Advantage 1 - Relations</w:t>
      </w:r>
    </w:p>
    <w:p w:rsidR="006003C2" w:rsidRPr="009E4AFA" w:rsidRDefault="006003C2" w:rsidP="006003C2">
      <w:pPr>
        <w:keepNext/>
        <w:keepLines/>
        <w:spacing w:before="200"/>
        <w:outlineLvl w:val="3"/>
        <w:rPr>
          <w:rFonts w:eastAsia="Times New Roman"/>
          <w:b/>
          <w:bCs/>
          <w:iCs/>
          <w:sz w:val="26"/>
        </w:rPr>
      </w:pPr>
      <w:r>
        <w:rPr>
          <w:rFonts w:eastAsia="Times New Roman"/>
          <w:b/>
          <w:bCs/>
          <w:iCs/>
          <w:sz w:val="26"/>
        </w:rPr>
        <w:t xml:space="preserve">Plan is </w:t>
      </w:r>
      <w:proofErr w:type="gramStart"/>
      <w:r>
        <w:rPr>
          <w:rFonts w:eastAsia="Times New Roman"/>
          <w:b/>
          <w:bCs/>
          <w:iCs/>
          <w:sz w:val="26"/>
        </w:rPr>
        <w:t>a change in US relations toward Cuba, shifts in perceptions are</w:t>
      </w:r>
      <w:proofErr w:type="gramEnd"/>
      <w:r>
        <w:rPr>
          <w:rFonts w:eastAsia="Times New Roman"/>
          <w:b/>
          <w:bCs/>
          <w:iCs/>
          <w:sz w:val="26"/>
        </w:rPr>
        <w:t xml:space="preserve"> key</w:t>
      </w:r>
    </w:p>
    <w:p w:rsidR="006003C2" w:rsidRPr="009E4AFA" w:rsidRDefault="006003C2" w:rsidP="006003C2">
      <w:pPr>
        <w:rPr>
          <w:rFonts w:eastAsia="Calibri"/>
          <w:b/>
          <w:bCs/>
          <w:sz w:val="26"/>
        </w:rPr>
      </w:pPr>
      <w:r w:rsidRPr="009E4AFA">
        <w:rPr>
          <w:rFonts w:eastAsia="Calibri"/>
          <w:b/>
          <w:bCs/>
          <w:sz w:val="26"/>
        </w:rPr>
        <w:t>Goodman, reporter for Bloomberg News, 09</w:t>
      </w:r>
    </w:p>
    <w:p w:rsidR="006003C2" w:rsidRPr="009E4AFA" w:rsidRDefault="006003C2" w:rsidP="006003C2">
      <w:pPr>
        <w:rPr>
          <w:rFonts w:eastAsia="Calibri"/>
          <w:b/>
          <w:bCs/>
          <w:sz w:val="26"/>
        </w:rPr>
      </w:pPr>
      <w:r w:rsidRPr="009E4AFA">
        <w:rPr>
          <w:rFonts w:eastAsia="Calibri"/>
          <w:b/>
          <w:bCs/>
          <w:sz w:val="26"/>
        </w:rPr>
        <w:t xml:space="preserve">(Joshua, Bloomberg, 4/13/09, “Latin America to Push Obama on Cuba Embargo at Summit,” </w:t>
      </w:r>
      <w:hyperlink r:id="rId14" w:history="1">
        <w:r w:rsidRPr="009E4AFA">
          <w:rPr>
            <w:rFonts w:eastAsia="Calibri"/>
            <w:b/>
            <w:bCs/>
            <w:sz w:val="26"/>
          </w:rPr>
          <w:t>http://www.bloomberg.com/apps/news?pid=newsarchive&amp;sid=aLnOE1ib3E3Y</w:t>
        </w:r>
      </w:hyperlink>
      <w:r w:rsidRPr="009E4AFA">
        <w:rPr>
          <w:rFonts w:eastAsia="Calibri"/>
          <w:b/>
          <w:bCs/>
          <w:sz w:val="26"/>
        </w:rPr>
        <w:t>, accessed 6/24/13, IC)</w:t>
      </w:r>
    </w:p>
    <w:p w:rsidR="006003C2" w:rsidRPr="006071E1" w:rsidRDefault="006003C2" w:rsidP="006003C2">
      <w:pPr>
        <w:pStyle w:val="Heading4"/>
      </w:pPr>
      <w:r>
        <w:t>Science solves for relations – bilateral ties between governments</w:t>
      </w:r>
    </w:p>
    <w:p w:rsidR="006003C2" w:rsidRPr="00775B98" w:rsidRDefault="006003C2" w:rsidP="006003C2">
      <w:proofErr w:type="spellStart"/>
      <w:r>
        <w:rPr>
          <w:rStyle w:val="StyleStyleBold12pt"/>
        </w:rPr>
        <w:t>Dehgan</w:t>
      </w:r>
      <w:proofErr w:type="spellEnd"/>
      <w:r>
        <w:rPr>
          <w:rStyle w:val="StyleStyleBold12pt"/>
        </w:rPr>
        <w:t xml:space="preserve"> and </w:t>
      </w:r>
      <w:proofErr w:type="spellStart"/>
      <w:r>
        <w:rPr>
          <w:rStyle w:val="StyleStyleBold12pt"/>
        </w:rPr>
        <w:t>Colglazier</w:t>
      </w:r>
      <w:proofErr w:type="spellEnd"/>
      <w:r>
        <w:rPr>
          <w:rStyle w:val="StyleStyleBold12pt"/>
        </w:rPr>
        <w:t xml:space="preserve"> </w:t>
      </w:r>
      <w:r w:rsidRPr="00775B98">
        <w:rPr>
          <w:rStyle w:val="StyleStyleBold12pt"/>
        </w:rPr>
        <w:t>12</w:t>
      </w:r>
      <w:r w:rsidRPr="00775B98">
        <w:t xml:space="preserve"> - the science and technology adviser to the administrator of the U.S. Agency for International Development; the science and technology adviser to the U.S. secretary of state (Alex and E. William, “Development Science and Science Diplomacy”, 12/7/2012, http://www.sciencediplomacy.org/perspective/2012/development-science-and-science-diplomacy)</w:t>
      </w:r>
    </w:p>
    <w:p w:rsidR="006003C2" w:rsidRPr="00775B98" w:rsidRDefault="006003C2" w:rsidP="006003C2">
      <w:pPr>
        <w:keepNext/>
        <w:keepLines/>
        <w:spacing w:before="200"/>
        <w:outlineLvl w:val="3"/>
        <w:rPr>
          <w:rFonts w:eastAsia="Times New Roman" w:cs="Times New Roman"/>
          <w:b/>
          <w:bCs/>
          <w:iCs/>
          <w:sz w:val="26"/>
        </w:rPr>
      </w:pPr>
      <w:r w:rsidRPr="00775B98">
        <w:rPr>
          <w:rFonts w:eastAsia="Times New Roman" w:cs="Times New Roman"/>
          <w:b/>
          <w:bCs/>
          <w:iCs/>
          <w:sz w:val="26"/>
        </w:rPr>
        <w:t>Latin American relations solve warming</w:t>
      </w:r>
    </w:p>
    <w:p w:rsidR="006003C2" w:rsidRPr="00775B98" w:rsidRDefault="006003C2" w:rsidP="006003C2">
      <w:pPr>
        <w:rPr>
          <w:rFonts w:eastAsia="Calibri"/>
          <w:b/>
          <w:bCs/>
          <w:sz w:val="26"/>
        </w:rPr>
      </w:pPr>
      <w:proofErr w:type="spellStart"/>
      <w:r w:rsidRPr="00775B98">
        <w:rPr>
          <w:rFonts w:eastAsia="Calibri"/>
          <w:b/>
          <w:bCs/>
          <w:sz w:val="26"/>
        </w:rPr>
        <w:t>Lowenthal</w:t>
      </w:r>
      <w:proofErr w:type="spellEnd"/>
      <w:r w:rsidRPr="00775B98">
        <w:rPr>
          <w:rFonts w:eastAsia="Calibri"/>
          <w:b/>
          <w:bCs/>
          <w:sz w:val="26"/>
        </w:rPr>
        <w:t xml:space="preserve"> 9 </w:t>
      </w:r>
      <w:r w:rsidRPr="00775B98">
        <w:rPr>
          <w:rFonts w:eastAsia="Calibri"/>
        </w:rPr>
        <w:t>- professor of international relations at the University of Southern California</w:t>
      </w:r>
    </w:p>
    <w:p w:rsidR="006003C2" w:rsidRPr="00775B98" w:rsidRDefault="006003C2" w:rsidP="006003C2">
      <w:pPr>
        <w:rPr>
          <w:rFonts w:eastAsia="Calibri"/>
          <w:lang w:val="es-ES"/>
        </w:rPr>
      </w:pPr>
      <w:r w:rsidRPr="00775B98">
        <w:rPr>
          <w:rFonts w:eastAsia="Calibri"/>
        </w:rPr>
        <w:t xml:space="preserve">Abraham F. </w:t>
      </w:r>
      <w:proofErr w:type="spellStart"/>
      <w:r w:rsidRPr="00775B98">
        <w:rPr>
          <w:rFonts w:eastAsia="Calibri"/>
        </w:rPr>
        <w:t>Lowenthal</w:t>
      </w:r>
      <w:proofErr w:type="spellEnd"/>
      <w:r w:rsidRPr="00775B98">
        <w:rPr>
          <w:rFonts w:eastAsia="Calibri"/>
        </w:rPr>
        <w:t>, a nonresident senior fellow of the Brookings Institution, president emeritus of the Pacific Council on International Policy, and the founding director of the Inter-American Dialogue. “The Obama Administration and Latin America: Will the Promising Start Be Sustained?</w:t>
      </w:r>
      <w:proofErr w:type="gramStart"/>
      <w:r w:rsidRPr="00775B98">
        <w:rPr>
          <w:rFonts w:eastAsia="Calibri"/>
        </w:rPr>
        <w:t>”.</w:t>
      </w:r>
      <w:proofErr w:type="gramEnd"/>
      <w:r w:rsidRPr="00775B98">
        <w:rPr>
          <w:rFonts w:eastAsia="Calibri"/>
        </w:rPr>
        <w:t xml:space="preserve"> </w:t>
      </w:r>
      <w:r w:rsidRPr="00775B98">
        <w:rPr>
          <w:rFonts w:eastAsia="Calibri"/>
          <w:lang w:val="es-ES"/>
        </w:rPr>
        <w:t xml:space="preserve">NUEVA SOCIEDAD NRO. 222. </w:t>
      </w:r>
      <w:proofErr w:type="spellStart"/>
      <w:r w:rsidRPr="00775B98">
        <w:rPr>
          <w:rFonts w:eastAsia="Calibri"/>
          <w:lang w:val="es-ES"/>
        </w:rPr>
        <w:t>July-August</w:t>
      </w:r>
      <w:proofErr w:type="spellEnd"/>
      <w:r w:rsidRPr="00775B98">
        <w:rPr>
          <w:rFonts w:eastAsia="Calibri"/>
          <w:lang w:val="es-ES"/>
        </w:rPr>
        <w:t xml:space="preserve"> 2009. http://www.nuso.org/upload/articulos/3617_2.pdf</w:t>
      </w:r>
    </w:p>
    <w:p w:rsidR="006003C2" w:rsidRDefault="006003C2" w:rsidP="006003C2">
      <w:pPr>
        <w:pStyle w:val="Heading4"/>
      </w:pPr>
      <w:r>
        <w:t>Warming is real and human-caused</w:t>
      </w:r>
    </w:p>
    <w:p w:rsidR="006003C2" w:rsidRPr="00FC4BF8" w:rsidRDefault="006003C2" w:rsidP="006003C2">
      <w:r w:rsidRPr="00FC4BF8">
        <w:rPr>
          <w:rStyle w:val="StyleStyleBold12pt"/>
        </w:rPr>
        <w:t>Plait 5/17</w:t>
      </w:r>
      <w:r w:rsidRPr="00FC4BF8">
        <w:t xml:space="preserve"> Philip Cary Plait, </w:t>
      </w:r>
      <w:proofErr w:type="spellStart"/>
      <w:r w:rsidRPr="00FC4BF8">
        <w:t>Ph.D</w:t>
      </w:r>
      <w:proofErr w:type="spellEnd"/>
      <w:r w:rsidRPr="00FC4BF8">
        <w:t xml:space="preserve"> (a.k.a. The Bad Astronomer) is an American astronomer, skeptic, writer and popular science blogger. He was president of the James Randi Educational foundation for 2 years.  He graduated from the University of Virginia and worked on th</w:t>
      </w:r>
      <w:r>
        <w:t xml:space="preserve">e Hubble Telescope for 10 years. </w:t>
      </w:r>
      <w:r w:rsidRPr="00FF53CF">
        <w:rPr>
          <w:sz w:val="16"/>
          <w:szCs w:val="16"/>
        </w:rPr>
        <w:t>(“New Study: Climate Scientists Overwhelmingly Agree Global Warming Is Real and Our Fault”—5-17-2013 http://www.slate.com/blogs/bad_astronomy/2013/05/17/global_warming_climate_scientists_overwhelmingly_agree_it_s_real_and_is.html)</w:t>
      </w:r>
    </w:p>
    <w:p w:rsidR="006003C2" w:rsidRPr="00D9169F" w:rsidRDefault="006003C2" w:rsidP="006003C2">
      <w:pPr>
        <w:pStyle w:val="Heading4"/>
        <w:rPr>
          <w:rFonts w:eastAsia="Times New Roman"/>
        </w:rPr>
      </w:pPr>
      <w:r w:rsidRPr="00D9169F">
        <w:rPr>
          <w:rFonts w:eastAsia="Times New Roman"/>
        </w:rPr>
        <w:t>Adaptation isn’t sufficient – reducing emissions key</w:t>
      </w:r>
    </w:p>
    <w:p w:rsidR="006003C2" w:rsidRPr="00D9169F" w:rsidRDefault="006003C2" w:rsidP="006003C2">
      <w:pPr>
        <w:rPr>
          <w:rStyle w:val="StyleStyleBold12pt"/>
        </w:rPr>
      </w:pPr>
      <w:r w:rsidRPr="00D9169F">
        <w:rPr>
          <w:rStyle w:val="StyleStyleBold12pt"/>
        </w:rPr>
        <w:t>Center for Climate and Energy Solutions, recently named the world’s top environmental think tank, 2011</w:t>
      </w:r>
    </w:p>
    <w:p w:rsidR="006003C2" w:rsidRPr="00D9169F" w:rsidRDefault="006003C2" w:rsidP="006003C2">
      <w:pPr>
        <w:rPr>
          <w:rStyle w:val="StyleStyleBold12pt"/>
          <w:b w:val="0"/>
          <w:sz w:val="24"/>
        </w:rPr>
      </w:pPr>
      <w:r w:rsidRPr="00D9169F">
        <w:rPr>
          <w:rStyle w:val="StyleStyleBold12pt"/>
          <w:b w:val="0"/>
          <w:sz w:val="24"/>
        </w:rPr>
        <w:t>(June 2011, Center for Climate and Energy Solutions, “Science FAQs,” http://www.c2es.org/global-warming-basics/faq_s/glance_faq_science.cfm, accessed 7/12/13, CBC)</w:t>
      </w:r>
    </w:p>
    <w:p w:rsidR="006003C2" w:rsidRPr="00D9169F" w:rsidRDefault="006003C2" w:rsidP="006003C2">
      <w:pPr>
        <w:pStyle w:val="Heading4"/>
        <w:rPr>
          <w:rFonts w:cs="Times New Roman"/>
        </w:rPr>
      </w:pPr>
      <w:r w:rsidRPr="00D9169F">
        <w:rPr>
          <w:rFonts w:cs="Times New Roman"/>
        </w:rPr>
        <w:t>Warming causes extinction - a preponderance of evidence proves it's real, anthropogenic, and outweighs other threats</w:t>
      </w:r>
    </w:p>
    <w:p w:rsidR="006003C2" w:rsidRPr="00D9169F" w:rsidRDefault="006003C2" w:rsidP="006003C2">
      <w:pPr>
        <w:rPr>
          <w:rStyle w:val="StyleStyleBold12pt"/>
        </w:rPr>
      </w:pPr>
      <w:proofErr w:type="spellStart"/>
      <w:r w:rsidRPr="00D9169F">
        <w:rPr>
          <w:rStyle w:val="StyleStyleBold12pt"/>
        </w:rPr>
        <w:t>Deibel</w:t>
      </w:r>
      <w:proofErr w:type="spellEnd"/>
      <w:r w:rsidRPr="00D9169F">
        <w:rPr>
          <w:rStyle w:val="StyleStyleBold12pt"/>
        </w:rPr>
        <w:t xml:space="preserve"> 7</w:t>
      </w:r>
      <w:r w:rsidRPr="00D9169F">
        <w:rPr>
          <w:rFonts w:eastAsia="Calibri"/>
        </w:rPr>
        <w:t xml:space="preserve"> </w:t>
      </w:r>
      <w:r w:rsidRPr="00D9169F">
        <w:rPr>
          <w:rStyle w:val="StyleStyleBold12pt"/>
        </w:rPr>
        <w:t>(Terry, "Foreign Affairs Strategy: Logic of American Statecraft," Conclusion: American Foreign Affairs Strategy Today)</w:t>
      </w:r>
    </w:p>
    <w:p w:rsidR="006003C2" w:rsidRPr="00775B98" w:rsidRDefault="006003C2" w:rsidP="006003C2">
      <w:pPr>
        <w:pStyle w:val="Heading4"/>
      </w:pPr>
      <w:r w:rsidRPr="00775B98">
        <w:t>Warming is an existential threat</w:t>
      </w:r>
    </w:p>
    <w:p w:rsidR="006003C2" w:rsidRPr="00775B98" w:rsidRDefault="006003C2" w:rsidP="006003C2">
      <w:pPr>
        <w:rPr>
          <w:rStyle w:val="StyleStyleBold12pt"/>
        </w:rPr>
      </w:pPr>
      <w:proofErr w:type="spellStart"/>
      <w:r w:rsidRPr="00775B98">
        <w:rPr>
          <w:rStyle w:val="StyleStyleBold12pt"/>
        </w:rPr>
        <w:t>Mazo</w:t>
      </w:r>
      <w:proofErr w:type="spellEnd"/>
      <w:r w:rsidRPr="00775B98">
        <w:rPr>
          <w:rStyle w:val="StyleStyleBold12pt"/>
        </w:rPr>
        <w:t xml:space="preserve"> 10 – PhD in Paleoclimatology from UCLA</w:t>
      </w:r>
    </w:p>
    <w:p w:rsidR="006003C2" w:rsidRPr="001F093A" w:rsidRDefault="006003C2" w:rsidP="006003C2">
      <w:pPr>
        <w:pStyle w:val="Heading3"/>
      </w:pPr>
      <w:r w:rsidRPr="001F093A">
        <w:lastRenderedPageBreak/>
        <w:t>Advantage 2 – Scientific Cooperation</w:t>
      </w:r>
    </w:p>
    <w:p w:rsidR="006003C2" w:rsidRPr="00775B98" w:rsidRDefault="006003C2" w:rsidP="006003C2">
      <w:pPr>
        <w:pStyle w:val="Heading4"/>
      </w:pPr>
      <w:r w:rsidRPr="00775B98">
        <w:t>Cuban biotech solves cancer, AIDS, and tropical disease but US action is key – marketing and patents</w:t>
      </w:r>
    </w:p>
    <w:p w:rsidR="006003C2" w:rsidRPr="00775B98" w:rsidRDefault="006003C2" w:rsidP="006003C2">
      <w:pPr>
        <w:rPr>
          <w:rStyle w:val="StyleStyleBold12pt"/>
        </w:rPr>
      </w:pPr>
      <w:r w:rsidRPr="00775B98">
        <w:rPr>
          <w:rStyle w:val="StyleStyleBold12pt"/>
        </w:rPr>
        <w:t>Starr 2004</w:t>
      </w:r>
    </w:p>
    <w:p w:rsidR="006003C2" w:rsidRPr="00775B98" w:rsidRDefault="006003C2" w:rsidP="006003C2">
      <w:r w:rsidRPr="00775B98">
        <w:t xml:space="preserve">[Douglas Starr. </w:t>
      </w:r>
      <w:proofErr w:type="spellStart"/>
      <w:proofErr w:type="gramStart"/>
      <w:r w:rsidRPr="00775B98">
        <w:t>Codirector</w:t>
      </w:r>
      <w:proofErr w:type="spellEnd"/>
      <w:r w:rsidRPr="00775B98">
        <w:t xml:space="preserve"> of the Center for Science and Medical Journalism at Boston University.</w:t>
      </w:r>
      <w:proofErr w:type="gramEnd"/>
      <w:r w:rsidRPr="00775B98">
        <w:t xml:space="preserve"> </w:t>
      </w:r>
      <w:proofErr w:type="gramStart"/>
      <w:r w:rsidRPr="00775B98">
        <w:t>“The Cuban Biotech Revolution.”</w:t>
      </w:r>
      <w:proofErr w:type="gramEnd"/>
      <w:r w:rsidRPr="00775B98">
        <w:t xml:space="preserve"> December 2004. </w:t>
      </w:r>
      <w:hyperlink r:id="rId15" w:history="1">
        <w:r w:rsidRPr="00775B98">
          <w:rPr>
            <w:rStyle w:val="Hyperlink"/>
          </w:rPr>
          <w:t>http://www.wired.com/wired/archive/12.12/cuba.html</w:t>
        </w:r>
      </w:hyperlink>
      <w:r w:rsidRPr="00775B98">
        <w:t>] WD</w:t>
      </w:r>
    </w:p>
    <w:p w:rsidR="006003C2" w:rsidRPr="00775B98" w:rsidRDefault="006003C2" w:rsidP="006003C2">
      <w:pPr>
        <w:pStyle w:val="Heading4"/>
      </w:pPr>
      <w:r w:rsidRPr="00775B98">
        <w:t>Pandemics outweigh – probability and loss of life.</w:t>
      </w:r>
    </w:p>
    <w:p w:rsidR="006003C2" w:rsidRPr="00775B98" w:rsidRDefault="006003C2" w:rsidP="006003C2">
      <w:proofErr w:type="spellStart"/>
      <w:r w:rsidRPr="00775B98">
        <w:rPr>
          <w:rStyle w:val="StyleStyleBold12pt"/>
        </w:rPr>
        <w:t>Zakaria</w:t>
      </w:r>
      <w:proofErr w:type="spellEnd"/>
      <w:r w:rsidRPr="00775B98">
        <w:rPr>
          <w:rStyle w:val="StyleStyleBold12pt"/>
        </w:rPr>
        <w:t xml:space="preserve"> 5</w:t>
      </w:r>
      <w:r w:rsidRPr="00775B98">
        <w:t xml:space="preserve"> [</w:t>
      </w:r>
      <w:proofErr w:type="spellStart"/>
      <w:r w:rsidRPr="00775B98">
        <w:t>Fareed</w:t>
      </w:r>
      <w:proofErr w:type="spellEnd"/>
      <w:r w:rsidRPr="00775B98">
        <w:t>, Editor of Newsweek International whose column appears in Newsweek, Newsweek International and The Washington Post, “A Threat Worse than Terror,” 10-31, Newsweek, http://www.fareedzakaria.com/ARTICLES/newsweek/103105.html]</w:t>
      </w:r>
    </w:p>
    <w:p w:rsidR="006003C2" w:rsidRPr="00775B98" w:rsidRDefault="006003C2" w:rsidP="006003C2">
      <w:pPr>
        <w:keepNext/>
        <w:keepLines/>
        <w:spacing w:before="200"/>
        <w:outlineLvl w:val="3"/>
        <w:rPr>
          <w:rFonts w:eastAsiaTheme="majorEastAsia" w:cstheme="majorBidi"/>
          <w:b/>
          <w:bCs/>
          <w:iCs/>
          <w:sz w:val="26"/>
        </w:rPr>
      </w:pPr>
      <w:r w:rsidRPr="00775B98">
        <w:rPr>
          <w:rFonts w:eastAsiaTheme="majorEastAsia" w:cstheme="majorBidi"/>
          <w:b/>
          <w:bCs/>
          <w:iCs/>
          <w:sz w:val="26"/>
        </w:rPr>
        <w:t xml:space="preserve">Cuban agricultural biotech is uniquely good – best technology and </w:t>
      </w:r>
      <w:r>
        <w:rPr>
          <w:rFonts w:eastAsiaTheme="majorEastAsia" w:cstheme="majorBidi"/>
          <w:b/>
          <w:bCs/>
          <w:iCs/>
          <w:sz w:val="26"/>
        </w:rPr>
        <w:t>state supervision</w:t>
      </w:r>
    </w:p>
    <w:p w:rsidR="006003C2" w:rsidRPr="00775B98" w:rsidRDefault="006003C2" w:rsidP="006003C2">
      <w:pPr>
        <w:rPr>
          <w:sz w:val="16"/>
        </w:rPr>
      </w:pPr>
      <w:r w:rsidRPr="00775B98">
        <w:rPr>
          <w:b/>
          <w:bCs/>
          <w:sz w:val="26"/>
        </w:rPr>
        <w:t>Global Research News 12</w:t>
      </w:r>
      <w:r w:rsidRPr="00775B98">
        <w:t xml:space="preserve"> </w:t>
      </w:r>
      <w:r w:rsidRPr="00775B98">
        <w:rPr>
          <w:sz w:val="16"/>
        </w:rPr>
        <w:t>– center for research on globalization. (GRN, “The Achievements of Cuba’s “Ecological Agriculture””, 12/26/2012, http://www.globalresearch.ca/the-achievements-of-cubas-ecological-agriculture/5316868, HW)</w:t>
      </w:r>
    </w:p>
    <w:p w:rsidR="006003C2" w:rsidRPr="00775B98" w:rsidRDefault="006003C2" w:rsidP="006003C2">
      <w:pPr>
        <w:keepNext/>
        <w:keepLines/>
        <w:spacing w:before="200"/>
        <w:outlineLvl w:val="3"/>
        <w:rPr>
          <w:rFonts w:eastAsiaTheme="majorEastAsia" w:cstheme="majorBidi"/>
          <w:b/>
          <w:bCs/>
          <w:iCs/>
          <w:sz w:val="26"/>
        </w:rPr>
      </w:pPr>
      <w:r w:rsidRPr="00775B98">
        <w:rPr>
          <w:rFonts w:eastAsiaTheme="majorEastAsia" w:cstheme="majorBidi"/>
          <w:b/>
          <w:bCs/>
          <w:iCs/>
          <w:sz w:val="26"/>
        </w:rPr>
        <w:t xml:space="preserve">Biotechnology advances are </w:t>
      </w:r>
      <w:proofErr w:type="gramStart"/>
      <w:r w:rsidRPr="00775B98">
        <w:rPr>
          <w:rFonts w:eastAsiaTheme="majorEastAsia" w:cstheme="majorBidi"/>
          <w:b/>
          <w:bCs/>
          <w:iCs/>
          <w:sz w:val="26"/>
        </w:rPr>
        <w:t>key</w:t>
      </w:r>
      <w:proofErr w:type="gramEnd"/>
      <w:r w:rsidRPr="00775B98">
        <w:rPr>
          <w:rFonts w:eastAsiaTheme="majorEastAsia" w:cstheme="majorBidi"/>
          <w:b/>
          <w:bCs/>
          <w:iCs/>
          <w:sz w:val="26"/>
        </w:rPr>
        <w:t xml:space="preserve"> to solve </w:t>
      </w:r>
      <w:r>
        <w:rPr>
          <w:rFonts w:eastAsiaTheme="majorEastAsia" w:cstheme="majorBidi"/>
          <w:b/>
          <w:bCs/>
          <w:iCs/>
          <w:sz w:val="26"/>
        </w:rPr>
        <w:t xml:space="preserve">food shortages that cause </w:t>
      </w:r>
      <w:r w:rsidRPr="00775B98">
        <w:rPr>
          <w:rFonts w:eastAsiaTheme="majorEastAsia" w:cstheme="majorBidi"/>
          <w:b/>
          <w:bCs/>
          <w:iCs/>
          <w:sz w:val="26"/>
        </w:rPr>
        <w:t xml:space="preserve">mass starvation </w:t>
      </w:r>
    </w:p>
    <w:p w:rsidR="006003C2" w:rsidRPr="00775B98" w:rsidRDefault="006003C2" w:rsidP="006003C2">
      <w:pPr>
        <w:rPr>
          <w:sz w:val="16"/>
        </w:rPr>
      </w:pPr>
      <w:r w:rsidRPr="00775B98">
        <w:rPr>
          <w:b/>
          <w:bCs/>
          <w:sz w:val="26"/>
        </w:rPr>
        <w:t>Leader-Post</w:t>
      </w:r>
      <w:r w:rsidRPr="00775B98">
        <w:t xml:space="preserve"> </w:t>
      </w:r>
      <w:r w:rsidRPr="00775B98">
        <w:rPr>
          <w:b/>
          <w:bCs/>
          <w:sz w:val="26"/>
        </w:rPr>
        <w:t>8</w:t>
      </w:r>
      <w:r w:rsidRPr="00775B98">
        <w:t xml:space="preserve"> </w:t>
      </w:r>
      <w:r w:rsidRPr="00775B98">
        <w:rPr>
          <w:sz w:val="16"/>
        </w:rPr>
        <w:t>– Top selling and award winning Canadian newspaper. (LP, “Biotechnology needed to solve food shortage, says CEO”, 9/25/2008, http://www.canada.com/reginaleaderpost/news/story.html?id=5b5c45c8-6ae5-4ac1-8992-270658d71ac8, HW)</w:t>
      </w:r>
    </w:p>
    <w:p w:rsidR="006003C2" w:rsidRPr="00775B98" w:rsidRDefault="006003C2" w:rsidP="006003C2">
      <w:pPr>
        <w:keepNext/>
        <w:keepLines/>
        <w:spacing w:before="200"/>
        <w:outlineLvl w:val="3"/>
        <w:rPr>
          <w:rFonts w:eastAsiaTheme="majorEastAsia" w:cstheme="majorBidi"/>
          <w:b/>
          <w:bCs/>
          <w:iCs/>
          <w:sz w:val="26"/>
        </w:rPr>
      </w:pPr>
      <w:r w:rsidRPr="00775B98">
        <w:rPr>
          <w:rFonts w:eastAsiaTheme="majorEastAsia" w:cstheme="majorBidi" w:hint="eastAsia"/>
          <w:b/>
          <w:bCs/>
          <w:iCs/>
          <w:sz w:val="26"/>
        </w:rPr>
        <w:t>Famine causes e</w:t>
      </w:r>
      <w:r w:rsidRPr="00775B98">
        <w:rPr>
          <w:rFonts w:eastAsiaTheme="majorEastAsia" w:cstheme="majorBidi"/>
          <w:b/>
          <w:bCs/>
          <w:iCs/>
          <w:sz w:val="26"/>
        </w:rPr>
        <w:t>xtinction</w:t>
      </w:r>
    </w:p>
    <w:p w:rsidR="006003C2" w:rsidRPr="00775B98" w:rsidRDefault="006003C2" w:rsidP="006003C2">
      <w:proofErr w:type="gramStart"/>
      <w:r w:rsidRPr="00775B98">
        <w:t xml:space="preserve">George </w:t>
      </w:r>
      <w:r w:rsidRPr="00775B98">
        <w:rPr>
          <w:b/>
          <w:bCs/>
          <w:sz w:val="26"/>
        </w:rPr>
        <w:t>Plumb</w:t>
      </w:r>
      <w:r w:rsidRPr="00775B98">
        <w:t>, Environmental Activist, “Was Malthus just off a few decades?”</w:t>
      </w:r>
      <w:proofErr w:type="gramEnd"/>
      <w:r w:rsidRPr="00775B98">
        <w:t xml:space="preserve"> 5/18/</w:t>
      </w:r>
      <w:r w:rsidRPr="00775B98">
        <w:rPr>
          <w:b/>
          <w:bCs/>
          <w:sz w:val="26"/>
        </w:rPr>
        <w:t>2008</w:t>
      </w:r>
      <w:r w:rsidRPr="00775B98">
        <w:t>, http://www.timesargus.com/apps/pbcs.dll/article?AI D=/20080518/FEATURES05/805180310/1014/FEATURES05</w:t>
      </w:r>
    </w:p>
    <w:p w:rsidR="006003C2" w:rsidRDefault="006003C2" w:rsidP="006003C2">
      <w:pPr>
        <w:pStyle w:val="Heading4"/>
      </w:pPr>
      <w:r>
        <w:t xml:space="preserve">US - Cuba cooperation would help solve for growing threats to ocean biodiversity </w:t>
      </w:r>
    </w:p>
    <w:p w:rsidR="006003C2" w:rsidRDefault="006003C2" w:rsidP="006003C2">
      <w:pPr>
        <w:rPr>
          <w:sz w:val="16"/>
          <w:szCs w:val="16"/>
        </w:rPr>
      </w:pPr>
      <w:proofErr w:type="spellStart"/>
      <w:r w:rsidRPr="00C74E5E">
        <w:rPr>
          <w:rStyle w:val="StyleStyleBold12pt"/>
        </w:rPr>
        <w:t>Luxner</w:t>
      </w:r>
      <w:proofErr w:type="spellEnd"/>
      <w:r w:rsidRPr="00C74E5E">
        <w:rPr>
          <w:rStyle w:val="StyleStyleBold12pt"/>
        </w:rPr>
        <w:t xml:space="preserve"> 09-</w:t>
      </w:r>
      <w:r>
        <w:rPr>
          <w:sz w:val="16"/>
          <w:szCs w:val="16"/>
        </w:rPr>
        <w:t xml:space="preserve">- Larry </w:t>
      </w:r>
      <w:proofErr w:type="spellStart"/>
      <w:r>
        <w:rPr>
          <w:sz w:val="16"/>
          <w:szCs w:val="16"/>
        </w:rPr>
        <w:t>Luxner</w:t>
      </w:r>
      <w:proofErr w:type="spellEnd"/>
      <w:r>
        <w:rPr>
          <w:sz w:val="16"/>
          <w:szCs w:val="16"/>
        </w:rPr>
        <w:t xml:space="preserve"> is news editor of The Washington Diplomat and editor of </w:t>
      </w:r>
      <w:proofErr w:type="spellStart"/>
      <w:r>
        <w:rPr>
          <w:sz w:val="16"/>
          <w:szCs w:val="16"/>
        </w:rPr>
        <w:t>CubaNews</w:t>
      </w:r>
      <w:proofErr w:type="spellEnd"/>
      <w:r>
        <w:rPr>
          <w:sz w:val="16"/>
          <w:szCs w:val="16"/>
        </w:rPr>
        <w:t>.  His specialty is Latin America and the Middle East, and he's written more than 2,000 articles for publications ranging from National Journal to Saudi Aramco World. (“Experts urge joint US-Cuba marine conservation effort”—5/2009 http://www.luxner.com/cgi-bin/view_article.cgi?articleID=1751)</w:t>
      </w:r>
    </w:p>
    <w:p w:rsidR="006003C2" w:rsidRDefault="006003C2" w:rsidP="006003C2">
      <w:pPr>
        <w:pStyle w:val="Heading4"/>
      </w:pPr>
      <w:r>
        <w:t>Ocean biodiversity loss causes extinction</w:t>
      </w:r>
    </w:p>
    <w:p w:rsidR="006003C2" w:rsidRPr="00E26A0C" w:rsidRDefault="006003C2" w:rsidP="006003C2">
      <w:pPr>
        <w:rPr>
          <w:b/>
          <w:bCs/>
          <w:sz w:val="26"/>
        </w:rPr>
      </w:pPr>
      <w:r>
        <w:rPr>
          <w:rStyle w:val="StyleStyleBold12pt"/>
        </w:rPr>
        <w:t>Craig 03</w:t>
      </w:r>
    </w:p>
    <w:p w:rsidR="006003C2" w:rsidRPr="00554AF6" w:rsidRDefault="006003C2" w:rsidP="006003C2">
      <w:r>
        <w:t xml:space="preserve">[Robin </w:t>
      </w:r>
      <w:proofErr w:type="spellStart"/>
      <w:r>
        <w:t>Kundis</w:t>
      </w:r>
      <w:proofErr w:type="spellEnd"/>
      <w:r>
        <w:t>, Attorneys’ Title Insurance Fund Professor at Florida State University College of Law and leading environmental law scholar, Winter 2003, “Taking Steps Toward Marine Wilderness Protection? Fishing and Coral Reef Marine Reserves in Florida and Hawaii,” Lexis] WD</w:t>
      </w:r>
    </w:p>
    <w:p w:rsidR="006003C2" w:rsidRPr="00775B98" w:rsidRDefault="006003C2" w:rsidP="006003C2">
      <w:pPr>
        <w:pStyle w:val="Heading4"/>
      </w:pPr>
      <w:r w:rsidRPr="00775B98">
        <w:t xml:space="preserve">Biotechnology solves bioterror </w:t>
      </w:r>
    </w:p>
    <w:p w:rsidR="006003C2" w:rsidRPr="00775B98" w:rsidRDefault="006003C2" w:rsidP="006003C2">
      <w:pPr>
        <w:rPr>
          <w:rFonts w:eastAsia="Calibri"/>
          <w:sz w:val="16"/>
        </w:rPr>
      </w:pPr>
      <w:proofErr w:type="gramStart"/>
      <w:r w:rsidRPr="00775B98">
        <w:rPr>
          <w:rStyle w:val="StyleStyleBold12pt"/>
        </w:rPr>
        <w:t>Bailey, Science Correspond for Reason Magazine, 1</w:t>
      </w:r>
      <w:r w:rsidRPr="00775B98">
        <w:rPr>
          <w:rFonts w:eastAsia="Calibri" w:cs="Arial"/>
          <w:sz w:val="16"/>
        </w:rPr>
        <w:t xml:space="preserve"> </w:t>
      </w:r>
      <w:r w:rsidRPr="00775B98">
        <w:rPr>
          <w:rFonts w:eastAsia="Calibri"/>
          <w:sz w:val="16"/>
        </w:rPr>
        <w:t>[Ronald, award-winning science correspondent for Reason magazine and Reason.com, where he writes a weekly science and technology column.</w:t>
      </w:r>
      <w:proofErr w:type="gramEnd"/>
      <w:r w:rsidRPr="00775B98">
        <w:rPr>
          <w:rFonts w:eastAsia="Calibri"/>
          <w:sz w:val="16"/>
        </w:rPr>
        <w:t xml:space="preserve"> Bailey is the author of the book Liberation Biology: The Moral and Scientific Case for the Biotech Revolution (Prometheus, 2005), and his work was featured in The Best American Science and Nature Writing 2004. In 2006, Bailey was shortlisted by the editors of Nature Biotechnology as one of the personalities who have made the "most significant contributions" to biotechnology in the last 10 years. 11/7/1, “The Best Biodefense,” Reason, </w:t>
      </w:r>
      <w:hyperlink r:id="rId16" w:history="1">
        <w:r w:rsidRPr="00775B98">
          <w:rPr>
            <w:rFonts w:eastAsia="Calibri"/>
            <w:sz w:val="16"/>
          </w:rPr>
          <w:t>http://reason.com/archives/2001/11/07/the-best-biodefense</w:t>
        </w:r>
      </w:hyperlink>
      <w:r w:rsidRPr="00775B98">
        <w:rPr>
          <w:rFonts w:eastAsia="Calibri"/>
          <w:sz w:val="16"/>
        </w:rPr>
        <w:t>]</w:t>
      </w:r>
    </w:p>
    <w:p w:rsidR="006003C2" w:rsidRDefault="006003C2" w:rsidP="006003C2">
      <w:pPr>
        <w:pStyle w:val="Heading4"/>
        <w:rPr>
          <w:rFonts w:eastAsia="MS Mincho"/>
        </w:rPr>
      </w:pPr>
      <w:r w:rsidRPr="0077097F">
        <w:rPr>
          <w:rFonts w:eastAsia="MS Mincho"/>
        </w:rPr>
        <w:lastRenderedPageBreak/>
        <w:t>Bioweapons are imminent and cause extinction – they’re easily obtainable and overwhelm our best defenses</w:t>
      </w:r>
    </w:p>
    <w:p w:rsidR="006003C2" w:rsidRPr="0077097F" w:rsidRDefault="006003C2" w:rsidP="006003C2">
      <w:pPr>
        <w:rPr>
          <w:rFonts w:ascii="Georgia" w:eastAsia="MS Mincho" w:hAnsi="Georgia"/>
          <w:sz w:val="20"/>
          <w:szCs w:val="20"/>
        </w:rPr>
      </w:pPr>
      <w:proofErr w:type="spellStart"/>
      <w:r w:rsidRPr="006003C2">
        <w:rPr>
          <w:rStyle w:val="StyleStyleBold12pt"/>
        </w:rPr>
        <w:t>Myhrvold</w:t>
      </w:r>
      <w:proofErr w:type="spellEnd"/>
      <w:r w:rsidRPr="006003C2">
        <w:rPr>
          <w:rStyle w:val="StyleStyleBold12pt"/>
        </w:rPr>
        <w:t>, July 2013</w:t>
      </w:r>
      <w:bookmarkStart w:id="0" w:name="_GoBack"/>
      <w:bookmarkEnd w:id="0"/>
      <w:r w:rsidRPr="0077097F">
        <w:rPr>
          <w:rFonts w:ascii="Georgia" w:eastAsia="MS Mincho" w:hAnsi="Georgia"/>
          <w:sz w:val="20"/>
          <w:szCs w:val="20"/>
        </w:rPr>
        <w:t xml:space="preserve"> </w:t>
      </w:r>
      <w:r w:rsidRPr="0077097F">
        <w:rPr>
          <w:rFonts w:ascii="Georgia" w:eastAsia="MS Mincho" w:hAnsi="Georgia"/>
          <w:bCs/>
          <w:sz w:val="24"/>
          <w:szCs w:val="20"/>
        </w:rPr>
        <w:t xml:space="preserve">[Nathan, formerly Chief Technology Officer at Microsoft, is co-founder of Intellectual Ventures—one of the largest patent holding companies in the world, “Strategic Terrorism: A Call to Action”, The </w:t>
      </w:r>
      <w:proofErr w:type="spellStart"/>
      <w:r w:rsidRPr="0077097F">
        <w:rPr>
          <w:rFonts w:ascii="Georgia" w:eastAsia="MS Mincho" w:hAnsi="Georgia"/>
          <w:bCs/>
          <w:sz w:val="24"/>
          <w:szCs w:val="20"/>
        </w:rPr>
        <w:t>Lawfare</w:t>
      </w:r>
      <w:proofErr w:type="spellEnd"/>
      <w:r w:rsidRPr="0077097F">
        <w:rPr>
          <w:rFonts w:ascii="Georgia" w:eastAsia="MS Mincho" w:hAnsi="Georgia"/>
          <w:bCs/>
          <w:sz w:val="24"/>
          <w:szCs w:val="20"/>
        </w:rPr>
        <w:t xml:space="preserve"> Research Paper </w:t>
      </w:r>
      <w:proofErr w:type="gramStart"/>
      <w:r w:rsidRPr="0077097F">
        <w:rPr>
          <w:rFonts w:ascii="Georgia" w:eastAsia="MS Mincho" w:hAnsi="Georgia"/>
          <w:bCs/>
          <w:sz w:val="24"/>
          <w:szCs w:val="20"/>
        </w:rPr>
        <w:t>Series  Research</w:t>
      </w:r>
      <w:proofErr w:type="gramEnd"/>
      <w:r w:rsidRPr="0077097F">
        <w:rPr>
          <w:rFonts w:ascii="Georgia" w:eastAsia="MS Mincho" w:hAnsi="Georgia"/>
          <w:bCs/>
          <w:sz w:val="24"/>
          <w:szCs w:val="20"/>
        </w:rPr>
        <w:t xml:space="preserve"> paper NO . 2, </w:t>
      </w:r>
      <w:hyperlink r:id="rId17" w:history="1">
        <w:r w:rsidRPr="0077097F">
          <w:rPr>
            <w:rFonts w:ascii="Georgia" w:eastAsia="MS Mincho" w:hAnsi="Georgia"/>
            <w:bCs/>
            <w:sz w:val="24"/>
            <w:szCs w:val="20"/>
          </w:rPr>
          <w:t>http://www.lawfareblog.com/wp-content/uploads/2013/07/Strategic-Terrorism-Myhrvold-7-3-2013.pdf</w:t>
        </w:r>
      </w:hyperlink>
      <w:r w:rsidRPr="0077097F">
        <w:rPr>
          <w:rFonts w:ascii="Georgia" w:eastAsia="MS Mincho" w:hAnsi="Georgia"/>
          <w:bCs/>
          <w:sz w:val="24"/>
          <w:szCs w:val="20"/>
        </w:rPr>
        <w:t>, BJM]</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1E9D" w:rsidRDefault="00661E9D" w:rsidP="005F5576">
      <w:r>
        <w:separator/>
      </w:r>
    </w:p>
  </w:endnote>
  <w:endnote w:type="continuationSeparator" w:id="0">
    <w:p w:rsidR="00661E9D" w:rsidRDefault="00661E9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1E9D" w:rsidRDefault="00661E9D" w:rsidP="005F5576">
      <w:r>
        <w:separator/>
      </w:r>
    </w:p>
  </w:footnote>
  <w:footnote w:type="continuationSeparator" w:id="0">
    <w:p w:rsidR="00661E9D" w:rsidRDefault="00661E9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33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758E"/>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2331"/>
    <w:rsid w:val="001F7572"/>
    <w:rsid w:val="0020006E"/>
    <w:rsid w:val="002009AE"/>
    <w:rsid w:val="002101DA"/>
    <w:rsid w:val="00217499"/>
    <w:rsid w:val="00222E70"/>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0D27"/>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6536"/>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03C2"/>
    <w:rsid w:val="006014AB"/>
    <w:rsid w:val="00605F20"/>
    <w:rsid w:val="0061680A"/>
    <w:rsid w:val="00623B70"/>
    <w:rsid w:val="0063578B"/>
    <w:rsid w:val="00636B3D"/>
    <w:rsid w:val="00641025"/>
    <w:rsid w:val="00650E98"/>
    <w:rsid w:val="00656C61"/>
    <w:rsid w:val="00661E9D"/>
    <w:rsid w:val="006672D8"/>
    <w:rsid w:val="00670D96"/>
    <w:rsid w:val="00672877"/>
    <w:rsid w:val="00674451"/>
    <w:rsid w:val="00683154"/>
    <w:rsid w:val="00690115"/>
    <w:rsid w:val="00690898"/>
    <w:rsid w:val="00693039"/>
    <w:rsid w:val="00693A5A"/>
    <w:rsid w:val="006B302F"/>
    <w:rsid w:val="006C64D4"/>
    <w:rsid w:val="006E53F0"/>
    <w:rsid w:val="006F46C3"/>
    <w:rsid w:val="006F7CDF"/>
    <w:rsid w:val="00700BDB"/>
    <w:rsid w:val="0070121B"/>
    <w:rsid w:val="00701E73"/>
    <w:rsid w:val="00710336"/>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1033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Char1,Heading 3 Char3,Heading 3 Char4 Char Char,Heading 3 Char3 Char Char Char,Heading 3 Char1 Char Char Char Char,Heading 3 Char Char Char Char Char Char,Heading 3 Char1 Char Char Char Char Char Char,Card,Citation,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repeat block heading,heading 2, Ch,Ch,Heading 2 Char2 Char,Heading 2 Char1 Char Char,no read,No Spacing11111,No Spacing12,No Spacing211,No Spacing4,No Spacing5,No Spacing2111,Tag1,No Spacing2,Debate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Char1 Char,Heading 3 Char3 Char,Heading 3 Char4 Char Char Char,Heading 3 Char3 Char Char Char Char,Heading 3 Char1 Char Char Char Char Char,Heading 3 Char Char Char Char Char Char Char,Card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Style Underline,ci"/>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repeat block heading Char,heading 2 Char, Ch Char,Ch Char,Heading 2 Char2 Char Char,Heading 2 Char1 Char Char Char,no read Char,No Spacing11111 Char,No Spacing12 Char"/>
    <w:basedOn w:val="DefaultParagraphFont"/>
    <w:link w:val="Heading4"/>
    <w:uiPriority w:val="4"/>
    <w:rsid w:val="00D176BE"/>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1033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Char1,Heading 3 Char3,Heading 3 Char4 Char Char,Heading 3 Char3 Char Char Char,Heading 3 Char1 Char Char Char Char,Heading 3 Char Char Char Char Char Char,Heading 3 Char1 Char Char Char Char Char Char,Card,Citation,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repeat block heading,heading 2, Ch,Ch,Heading 2 Char2 Char,Heading 2 Char1 Char Char,no read,No Spacing11111,No Spacing12,No Spacing211,No Spacing4,No Spacing5,No Spacing2111,Tag1,No Spacing2,Debate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Char1 Char,Heading 3 Char3 Char,Heading 3 Char4 Char Char Char,Heading 3 Char3 Char Char Char Char,Heading 3 Char1 Char Char Char Char Char,Heading 3 Char Char Char Char Char Char Char,Card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Style Underline,ci"/>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repeat block heading Char,heading 2 Char, Ch Char,Ch Char,Heading 2 Char2 Char Char,Heading 2 Char1 Char Char Char,no read Char,No Spacing11111 Char,No Spacing12 Char"/>
    <w:basedOn w:val="DefaultParagraphFont"/>
    <w:link w:val="Heading4"/>
    <w:uiPriority w:val="4"/>
    <w:rsid w:val="00D176B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oreignpolicy.com/articles/2011/08/15/think_again_war?page=0,0&amp;wp_login_redirect=0"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thedailybeast.com/newsweek/2009/08/28/why-obama-should-learn-to-love-the-bomb.html" TargetMode="External"/><Relationship Id="rId17" Type="http://schemas.openxmlformats.org/officeDocument/2006/relationships/hyperlink" Target="http://www.lawfareblog.com/wp-content/uploads/2013/07/Strategic-Terrorism-Myhrvold-7-3-2013.pdf" TargetMode="External"/><Relationship Id="rId2" Type="http://schemas.openxmlformats.org/officeDocument/2006/relationships/customXml" Target="../customXml/item2.xml"/><Relationship Id="rId16" Type="http://schemas.openxmlformats.org/officeDocument/2006/relationships/hyperlink" Target="http://reason.com/archives/2001/11/07/the-best-biodefens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ciencemag.org/content/322/5900/345.full?ijkey=3aK7XuLHCJLJ.&amp;keytype=ref&amp;siteid=sci" TargetMode="External"/><Relationship Id="rId5" Type="http://schemas.microsoft.com/office/2007/relationships/stylesWithEffects" Target="stylesWithEffects.xml"/><Relationship Id="rId15" Type="http://schemas.openxmlformats.org/officeDocument/2006/relationships/hyperlink" Target="http://www.wired.com/wired/archive/12.12/cuba.html" TargetMode="External"/><Relationship Id="rId10" Type="http://schemas.openxmlformats.org/officeDocument/2006/relationships/hyperlink" Target="http://www.aaas.org/news/releases/2012/0501cuba.shtm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bloomberg.com/apps/news?pid=newsarchive&amp;sid=aLnOE1ib3E3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Pages>
  <Words>1618</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10820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Henry, Team 2011</dc:creator>
  <cp:keywords>Verbatim</cp:keywords>
  <dc:description>Verbatim 4.6</dc:description>
  <cp:lastModifiedBy>Henry, Team 2011</cp:lastModifiedBy>
  <cp:revision>1</cp:revision>
  <dcterms:created xsi:type="dcterms:W3CDTF">2013-10-26T22:59:00Z</dcterms:created>
  <dcterms:modified xsi:type="dcterms:W3CDTF">2013-10-26T23:03:00Z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