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7A92D4" w14:textId="77777777" w:rsidR="00BF745B" w:rsidRPr="00835694" w:rsidRDefault="00BF745B" w:rsidP="00BF745B">
      <w:pPr>
        <w:pStyle w:val="Heading3"/>
      </w:pPr>
      <w:r w:rsidRPr="00835694">
        <w:t>1NC K</w:t>
      </w:r>
    </w:p>
    <w:p w14:paraId="095FBB5E" w14:textId="77777777" w:rsidR="00BF745B" w:rsidRPr="00F130FA" w:rsidRDefault="00BF745B" w:rsidP="00BF745B">
      <w:pPr>
        <w:pStyle w:val="Heading4"/>
      </w:pPr>
      <w:r>
        <w:t>GOD IS DEAD AND TRANSCENDENTAL TRUTH DIED WITH IT. THE 1ACs SIGNIFICANCE ONLY COMES FROM AN ARBITRARY SENSE OF IMPORTANCE – YET THAT KNOWLEDGE FOGS THE ONLY TRUTH THERE IS – HUMAN EXISTENCE DOESN’T MEAN A DAMN THING</w:t>
      </w:r>
    </w:p>
    <w:p w14:paraId="38A3AB4A" w14:textId="77777777" w:rsidR="00BF745B" w:rsidRPr="00510D09" w:rsidRDefault="00BF745B" w:rsidP="00BF745B">
      <w:r w:rsidRPr="00173BC2">
        <w:rPr>
          <w:rStyle w:val="cite"/>
        </w:rPr>
        <w:t>Nietzsche 1873</w:t>
      </w:r>
      <w:r w:rsidRPr="00510D09">
        <w:t xml:space="preserve"> (Friedrich, Anti-Christ, “On Truth and Lie in the Extra-Moral Sense,” The Nietzsche Channel</w:t>
      </w:r>
      <w:r>
        <w:t>, AD: 8/17/09</w:t>
      </w:r>
      <w:r w:rsidRPr="00510D09">
        <w:t>)</w:t>
      </w:r>
      <w:r>
        <w:t xml:space="preserve"> </w:t>
      </w:r>
      <w:proofErr w:type="spellStart"/>
      <w:r>
        <w:t>jl</w:t>
      </w:r>
      <w:proofErr w:type="spellEnd"/>
    </w:p>
    <w:p w14:paraId="79EEFAD0" w14:textId="77777777" w:rsidR="004312DA" w:rsidRDefault="00BF745B" w:rsidP="00405FA3">
      <w:pPr>
        <w:pStyle w:val="card"/>
        <w:ind w:left="0"/>
      </w:pPr>
      <w:r w:rsidRPr="008262A5">
        <w:rPr>
          <w:rStyle w:val="underline"/>
          <w:highlight w:val="cyan"/>
        </w:rPr>
        <w:t>In</w:t>
      </w:r>
      <w:r w:rsidRPr="00173BC2">
        <w:rPr>
          <w:rStyle w:val="underline"/>
        </w:rPr>
        <w:t xml:space="preserve"> some remote corner of </w:t>
      </w:r>
      <w:r w:rsidRPr="0095713C">
        <w:rPr>
          <w:rStyle w:val="underline"/>
          <w:highlight w:val="cyan"/>
        </w:rPr>
        <w:t xml:space="preserve">the </w:t>
      </w:r>
      <w:proofErr w:type="gramStart"/>
      <w:r w:rsidRPr="0095713C">
        <w:rPr>
          <w:rStyle w:val="underline"/>
          <w:highlight w:val="cyan"/>
        </w:rPr>
        <w:t>universe</w:t>
      </w:r>
      <w:r w:rsidRPr="00510D09">
        <w:t>,</w:t>
      </w:r>
      <w:proofErr w:type="gramEnd"/>
      <w:r w:rsidRPr="00510D09">
        <w:t xml:space="preserve"> poured out and glittering in innumerable solar systems, </w:t>
      </w:r>
      <w:r w:rsidRPr="0095713C">
        <w:rPr>
          <w:rStyle w:val="underline"/>
          <w:highlight w:val="cyan"/>
        </w:rPr>
        <w:t>there</w:t>
      </w:r>
      <w:r w:rsidRPr="00510D09">
        <w:t xml:space="preserve"> once </w:t>
      </w:r>
      <w:r w:rsidRPr="0095713C">
        <w:rPr>
          <w:rStyle w:val="underline"/>
          <w:highlight w:val="cyan"/>
        </w:rPr>
        <w:t>was a star on which clever animals invented knowledge</w:t>
      </w:r>
      <w:r w:rsidRPr="00510D09">
        <w:t xml:space="preserve">. </w:t>
      </w:r>
    </w:p>
    <w:p w14:paraId="601901F6" w14:textId="77777777" w:rsidR="004312DA" w:rsidRDefault="004312DA" w:rsidP="00405FA3">
      <w:pPr>
        <w:pStyle w:val="card"/>
        <w:ind w:left="0"/>
        <w:rPr>
          <w:rStyle w:val="underline"/>
        </w:rPr>
      </w:pPr>
      <w:r>
        <w:rPr>
          <w:rStyle w:val="underline"/>
        </w:rPr>
        <w:t xml:space="preserve">AND </w:t>
      </w:r>
    </w:p>
    <w:p w14:paraId="3A6D12B5" w14:textId="77777777" w:rsidR="00BF745B" w:rsidRPr="00173BC2" w:rsidRDefault="00BF745B" w:rsidP="00405FA3">
      <w:pPr>
        <w:pStyle w:val="card"/>
        <w:ind w:left="0"/>
        <w:rPr>
          <w:sz w:val="16"/>
          <w:szCs w:val="16"/>
        </w:rPr>
      </w:pPr>
      <w:r w:rsidRPr="00173BC2">
        <w:rPr>
          <w:sz w:val="16"/>
          <w:szCs w:val="16"/>
        </w:rPr>
        <w:t xml:space="preserve">Thereby men do not flee from being deceived as much as from being damaged by deception: what they hate at this stage is basically not the deception but the bad, hostile consequences of certain kinds of deceptions. In a similarly limited way man wants the truth: he desires the agreeable life-preserving consequences of truth, but he is indifferent to pure knowledge, which has no consequences; he is even hostile to possibly damaging and destructive truths. </w:t>
      </w:r>
      <w:proofErr w:type="gramStart"/>
      <w:r w:rsidRPr="00173BC2">
        <w:rPr>
          <w:sz w:val="16"/>
          <w:szCs w:val="16"/>
        </w:rPr>
        <w:t>And, moreover, what about these conventions of language?</w:t>
      </w:r>
      <w:proofErr w:type="gramEnd"/>
      <w:r w:rsidRPr="00173BC2">
        <w:rPr>
          <w:sz w:val="16"/>
          <w:szCs w:val="16"/>
        </w:rPr>
        <w:t xml:space="preserve"> Are they really the products of knowledge, of the sense of truth? Do the designations and the things coincide? Is language the adequate expression of all realities?</w:t>
      </w:r>
    </w:p>
    <w:p w14:paraId="05738984" w14:textId="77777777" w:rsidR="00BF745B" w:rsidRPr="00FF07E5" w:rsidRDefault="00BF745B" w:rsidP="00BF745B">
      <w:pPr>
        <w:pStyle w:val="Heading4"/>
      </w:pPr>
      <w:r>
        <w:t xml:space="preserve">WAR AND CONFLICT DEFINE THE HUMAN CONDITION – ATTEMPTS TO SUPPRESS VIOLENCE IN INTERNATIONAL RELATIONS NOT ONLY CAUSE MORE VIOLENCE BUT LEAD US TO LIVE TRUNCATED LIVES WITHOUT VALUE- THE ALTERNATIVE IS TO VOTE NEGATIVE </w:t>
      </w:r>
    </w:p>
    <w:p w14:paraId="3C6F45AD" w14:textId="77777777" w:rsidR="00BF745B" w:rsidRPr="00F77696" w:rsidRDefault="00BF745B" w:rsidP="00BF745B">
      <w:r w:rsidRPr="0015733A">
        <w:rPr>
          <w:rStyle w:val="cite"/>
        </w:rPr>
        <w:t>Der Derian 95</w:t>
      </w:r>
      <w:r>
        <w:t xml:space="preserve"> (</w:t>
      </w:r>
      <w:r w:rsidRPr="00F77696">
        <w:t>James, On Security</w:t>
      </w:r>
      <w:r>
        <w:t xml:space="preserve">) </w:t>
      </w:r>
      <w:proofErr w:type="spellStart"/>
      <w:r>
        <w:t>jl</w:t>
      </w:r>
      <w:proofErr w:type="spellEnd"/>
    </w:p>
    <w:p w14:paraId="0FE9F93D" w14:textId="77777777" w:rsidR="00405FA3" w:rsidRDefault="00BF745B" w:rsidP="00405FA3">
      <w:pPr>
        <w:pStyle w:val="card"/>
        <w:ind w:left="0"/>
        <w:rPr>
          <w:rStyle w:val="underline"/>
        </w:rPr>
      </w:pPr>
      <w:r w:rsidRPr="00F77696">
        <w:rPr>
          <w:sz w:val="16"/>
        </w:rPr>
        <w:t xml:space="preserve">In the last analysis, </w:t>
      </w:r>
      <w:r>
        <w:rPr>
          <w:bCs/>
        </w:rPr>
        <w:t>"</w:t>
      </w:r>
      <w:r w:rsidRPr="005708AB">
        <w:rPr>
          <w:rStyle w:val="underline"/>
        </w:rPr>
        <w:t>love of the neighbor" is always something secondary</w:t>
      </w:r>
      <w:r w:rsidRPr="00F77696">
        <w:rPr>
          <w:sz w:val="16"/>
        </w:rPr>
        <w:t>, partly conventional and arbitrary--</w:t>
      </w:r>
      <w:r w:rsidRPr="005708AB">
        <w:rPr>
          <w:rStyle w:val="underline"/>
        </w:rPr>
        <w:t xml:space="preserve">illusory in relation to fear of the </w:t>
      </w:r>
      <w:proofErr w:type="gramStart"/>
      <w:r w:rsidRPr="005708AB">
        <w:rPr>
          <w:rStyle w:val="underline"/>
        </w:rPr>
        <w:t>neighbor .</w:t>
      </w:r>
      <w:proofErr w:type="gramEnd"/>
      <w:r w:rsidRPr="005708AB">
        <w:rPr>
          <w:rStyle w:val="underline"/>
        </w:rPr>
        <w:t xml:space="preserve"> </w:t>
      </w:r>
    </w:p>
    <w:p w14:paraId="35BDF5E7" w14:textId="77777777" w:rsidR="00405FA3" w:rsidRDefault="00405FA3" w:rsidP="00405FA3">
      <w:pPr>
        <w:pStyle w:val="card"/>
        <w:ind w:left="0"/>
        <w:rPr>
          <w:rStyle w:val="underline"/>
        </w:rPr>
      </w:pPr>
      <w:r>
        <w:rPr>
          <w:rStyle w:val="underline"/>
        </w:rPr>
        <w:t>AND</w:t>
      </w:r>
      <w:r w:rsidR="00BF745B" w:rsidRPr="005708AB">
        <w:rPr>
          <w:rStyle w:val="underline"/>
        </w:rPr>
        <w:t xml:space="preserve"> </w:t>
      </w:r>
    </w:p>
    <w:p w14:paraId="13D0C495" w14:textId="538F5C95" w:rsidR="00BF745B" w:rsidRPr="00835694" w:rsidRDefault="00BF745B" w:rsidP="00405FA3">
      <w:pPr>
        <w:pStyle w:val="card"/>
        <w:ind w:left="0"/>
        <w:rPr>
          <w:sz w:val="16"/>
        </w:rPr>
      </w:pPr>
      <w:r w:rsidRPr="005708AB">
        <w:rPr>
          <w:rStyle w:val="underline"/>
        </w:rPr>
        <w:t xml:space="preserve">"Trust," the </w:t>
      </w:r>
      <w:r w:rsidRPr="0015733A">
        <w:rPr>
          <w:rStyle w:val="underline"/>
          <w:highlight w:val="green"/>
        </w:rPr>
        <w:t>"good,"</w:t>
      </w:r>
      <w:r w:rsidRPr="005708AB">
        <w:rPr>
          <w:rStyle w:val="underline"/>
        </w:rPr>
        <w:t xml:space="preserve"> and other common </w:t>
      </w:r>
      <w:r w:rsidRPr="0015733A">
        <w:rPr>
          <w:rStyle w:val="underline"/>
          <w:highlight w:val="green"/>
        </w:rPr>
        <w:t>values</w:t>
      </w:r>
      <w:r w:rsidRPr="005708AB">
        <w:rPr>
          <w:rStyle w:val="underline"/>
        </w:rPr>
        <w:t xml:space="preserve"> come to </w:t>
      </w:r>
      <w:r w:rsidRPr="0015733A">
        <w:rPr>
          <w:rStyle w:val="underline"/>
          <w:highlight w:val="green"/>
        </w:rPr>
        <w:t>rely upon</w:t>
      </w:r>
      <w:r w:rsidRPr="005708AB">
        <w:rPr>
          <w:rStyle w:val="underline"/>
        </w:rPr>
        <w:t xml:space="preserve"> an "artificial strength": "the feeling of </w:t>
      </w:r>
      <w:proofErr w:type="gramStart"/>
      <w:r w:rsidRPr="005708AB">
        <w:rPr>
          <w:rStyle w:val="underline"/>
        </w:rPr>
        <w:t>security</w:t>
      </w:r>
      <w:r w:rsidRPr="00F77696">
        <w:rPr>
          <w:sz w:val="16"/>
        </w:rPr>
        <w:t>  such</w:t>
      </w:r>
      <w:proofErr w:type="gramEnd"/>
      <w:r w:rsidRPr="00F77696">
        <w:rPr>
          <w:sz w:val="16"/>
        </w:rPr>
        <w:t xml:space="preserve"> as the Christian possesses; </w:t>
      </w:r>
      <w:r w:rsidRPr="005708AB">
        <w:rPr>
          <w:rStyle w:val="underline"/>
        </w:rPr>
        <w:t xml:space="preserve">he feels strong in being able to trust, to be patient and composed: he owes this artificial strength to </w:t>
      </w:r>
      <w:r w:rsidRPr="0015733A">
        <w:rPr>
          <w:rStyle w:val="underline"/>
          <w:highlight w:val="green"/>
        </w:rPr>
        <w:t>the illusion of being protected</w:t>
      </w:r>
      <w:r w:rsidRPr="00F77696">
        <w:rPr>
          <w:sz w:val="16"/>
        </w:rPr>
        <w:t xml:space="preserve"> by a god."</w:t>
      </w:r>
      <w:r w:rsidRPr="00F77696">
        <w:rPr>
          <w:sz w:val="16"/>
          <w:vertAlign w:val="superscript"/>
        </w:rPr>
        <w:t xml:space="preserve"> </w:t>
      </w:r>
      <w:bookmarkStart w:id="0" w:name="txt40"/>
      <w:r>
        <w:rPr>
          <w:vertAlign w:val="superscript"/>
        </w:rPr>
        <w:fldChar w:fldCharType="begin"/>
      </w:r>
      <w:r>
        <w:rPr>
          <w:vertAlign w:val="superscript"/>
        </w:rPr>
        <w:instrText xml:space="preserve"> HYPERLINK "http://www.ciaonet.org/book/lipschutz/lipschutz12.html" \l "note40#note40" </w:instrText>
      </w:r>
      <w:r>
        <w:rPr>
          <w:vertAlign w:val="superscript"/>
        </w:rPr>
      </w:r>
      <w:r>
        <w:rPr>
          <w:vertAlign w:val="superscript"/>
        </w:rPr>
        <w:fldChar w:fldCharType="separate"/>
      </w:r>
      <w:r>
        <w:rPr>
          <w:rStyle w:val="Hyperlink"/>
          <w:vertAlign w:val="superscript"/>
        </w:rPr>
        <w:t>40</w:t>
      </w:r>
      <w:r>
        <w:rPr>
          <w:vertAlign w:val="superscript"/>
        </w:rPr>
        <w:fldChar w:fldCharType="end"/>
      </w:r>
      <w:bookmarkEnd w:id="0"/>
      <w:r w:rsidRPr="00F77696">
        <w:rPr>
          <w:sz w:val="16"/>
          <w:vertAlign w:val="superscript"/>
        </w:rPr>
        <w:t xml:space="preserve"> </w:t>
      </w:r>
      <w:r w:rsidRPr="00F77696">
        <w:rPr>
          <w:sz w:val="16"/>
        </w:rPr>
        <w:t xml:space="preserve"> </w:t>
      </w:r>
    </w:p>
    <w:p w14:paraId="4B124D96" w14:textId="77777777" w:rsidR="00BF745B" w:rsidRDefault="00BF745B" w:rsidP="00BF745B">
      <w:pPr>
        <w:pStyle w:val="Heading3"/>
      </w:pPr>
      <w:r>
        <w:lastRenderedPageBreak/>
        <w:t>1NC T</w:t>
      </w:r>
    </w:p>
    <w:p w14:paraId="18375BF2" w14:textId="77777777" w:rsidR="00BF745B" w:rsidRPr="007F4314" w:rsidRDefault="00BF745B" w:rsidP="00BF745B">
      <w:pPr>
        <w:pStyle w:val="Heading4"/>
      </w:pPr>
      <w:r>
        <w:t xml:space="preserve">Economic engagement includes </w:t>
      </w:r>
      <w:r>
        <w:rPr>
          <w:u w:val="single"/>
        </w:rPr>
        <w:t>only</w:t>
      </w:r>
      <w:r>
        <w:t xml:space="preserve"> tangible </w:t>
      </w:r>
      <w:r>
        <w:rPr>
          <w:u w:val="single"/>
        </w:rPr>
        <w:t>trade</w:t>
      </w:r>
      <w:r>
        <w:t xml:space="preserve"> and </w:t>
      </w:r>
      <w:r>
        <w:rPr>
          <w:u w:val="single"/>
        </w:rPr>
        <w:t>financial</w:t>
      </w:r>
      <w:r>
        <w:t xml:space="preserve"> benefits --- including </w:t>
      </w:r>
      <w:r>
        <w:rPr>
          <w:u w:val="single"/>
        </w:rPr>
        <w:t>political</w:t>
      </w:r>
      <w:r>
        <w:t xml:space="preserve">, </w:t>
      </w:r>
      <w:r>
        <w:rPr>
          <w:u w:val="single"/>
        </w:rPr>
        <w:t>military</w:t>
      </w:r>
      <w:r>
        <w:t xml:space="preserve">, or </w:t>
      </w:r>
      <w:r>
        <w:rPr>
          <w:u w:val="single"/>
        </w:rPr>
        <w:t>cultural</w:t>
      </w:r>
      <w:r>
        <w:t xml:space="preserve"> engagement explodes the topic</w:t>
      </w:r>
    </w:p>
    <w:p w14:paraId="1ECF0E56" w14:textId="77777777" w:rsidR="00BF745B" w:rsidRPr="007F4314" w:rsidRDefault="00BF745B" w:rsidP="00BF745B">
      <w:proofErr w:type="spellStart"/>
      <w:r w:rsidRPr="007F4314">
        <w:rPr>
          <w:rStyle w:val="StyleStyleBold12pt"/>
        </w:rPr>
        <w:t>Haass</w:t>
      </w:r>
      <w:proofErr w:type="spellEnd"/>
      <w:r>
        <w:rPr>
          <w:rStyle w:val="StyleStyleBold12pt"/>
        </w:rPr>
        <w:t xml:space="preserve"> and O’Sullivan</w:t>
      </w:r>
      <w:r w:rsidRPr="007F4314">
        <w:rPr>
          <w:rStyle w:val="StyleStyleBold12pt"/>
        </w:rPr>
        <w:t xml:space="preserve"> </w:t>
      </w:r>
      <w:r>
        <w:rPr>
          <w:rStyle w:val="StyleStyleBold12pt"/>
        </w:rPr>
        <w:t>2k</w:t>
      </w:r>
      <w:r>
        <w:t xml:space="preserve"> – </w:t>
      </w:r>
      <w:r w:rsidRPr="007F4314">
        <w:t xml:space="preserve">Richard </w:t>
      </w:r>
      <w:proofErr w:type="spellStart"/>
      <w:r>
        <w:t>Haass</w:t>
      </w:r>
      <w:proofErr w:type="spellEnd"/>
      <w:r>
        <w:t xml:space="preserve"> </w:t>
      </w:r>
      <w:r w:rsidRPr="007F4314">
        <w:t>&amp; Meghan</w:t>
      </w:r>
      <w:r>
        <w:t xml:space="preserve"> O’Sullivan</w:t>
      </w:r>
      <w:r w:rsidRPr="007F4314">
        <w:t xml:space="preserve">, </w:t>
      </w:r>
      <w:r>
        <w:t xml:space="preserve">Senior Fellows in the </w:t>
      </w:r>
      <w:r w:rsidRPr="007F4314">
        <w:t>Brookings Institution Foreign Policy Studies Program, Honey and Vinegar: Incentives, Sanctions, and Foreign Policy</w:t>
      </w:r>
      <w:r>
        <w:t>, p. 5-6</w:t>
      </w:r>
    </w:p>
    <w:p w14:paraId="0865AE4C" w14:textId="77777777" w:rsidR="00BF745B" w:rsidRPr="00CD076D" w:rsidRDefault="00BF745B" w:rsidP="00BF745B">
      <w:pPr>
        <w:rPr>
          <w:sz w:val="18"/>
        </w:rPr>
      </w:pPr>
    </w:p>
    <w:p w14:paraId="16B6B662" w14:textId="77777777" w:rsidR="00217F0E" w:rsidRDefault="00BF745B" w:rsidP="00217F0E">
      <w:pPr>
        <w:rPr>
          <w:u w:val="single"/>
        </w:rPr>
      </w:pPr>
      <w:r w:rsidRPr="007F4314">
        <w:rPr>
          <w:u w:val="single"/>
        </w:rPr>
        <w:t xml:space="preserve">Architects of engagement strategies have a wide variety of incentives from which to choose. </w:t>
      </w:r>
    </w:p>
    <w:p w14:paraId="14D8CCED" w14:textId="77777777" w:rsidR="00217F0E" w:rsidRDefault="00217F0E" w:rsidP="00217F0E">
      <w:pPr>
        <w:rPr>
          <w:sz w:val="16"/>
        </w:rPr>
      </w:pPr>
      <w:r>
        <w:rPr>
          <w:rStyle w:val="Emphasis"/>
        </w:rPr>
        <w:t>AND</w:t>
      </w:r>
      <w:r w:rsidR="00BF745B">
        <w:rPr>
          <w:sz w:val="16"/>
        </w:rPr>
        <w:t>.</w:t>
      </w:r>
    </w:p>
    <w:p w14:paraId="3003EF74" w14:textId="4687EA59" w:rsidR="00BF745B" w:rsidRDefault="00BF745B" w:rsidP="00217F0E">
      <w:pPr>
        <w:rPr>
          <w:sz w:val="16"/>
        </w:rPr>
      </w:pPr>
      <w:r w:rsidRPr="007F4314">
        <w:rPr>
          <w:rStyle w:val="StyleBoldUnderline"/>
        </w:rPr>
        <w:t xml:space="preserve">By </w:t>
      </w:r>
      <w:r w:rsidRPr="007F4314">
        <w:rPr>
          <w:rStyle w:val="Emphasis"/>
        </w:rPr>
        <w:t>focusing</w:t>
      </w:r>
      <w:r>
        <w:rPr>
          <w:sz w:val="16"/>
        </w:rPr>
        <w:t xml:space="preserve"> our </w:t>
      </w:r>
      <w:r w:rsidRPr="007F4314">
        <w:rPr>
          <w:rStyle w:val="Emphasis"/>
        </w:rPr>
        <w:t>analysis</w:t>
      </w:r>
      <w:r>
        <w:rPr>
          <w:sz w:val="16"/>
        </w:rPr>
        <w:t xml:space="preserve">, these </w:t>
      </w:r>
      <w:r w:rsidRPr="007F4314">
        <w:rPr>
          <w:rStyle w:val="StyleBoldUnderline"/>
        </w:rPr>
        <w:t>questions</w:t>
      </w:r>
      <w:r>
        <w:rPr>
          <w:sz w:val="16"/>
        </w:rPr>
        <w:t xml:space="preserve"> and concerns </w:t>
      </w:r>
      <w:r w:rsidRPr="007F4314">
        <w:rPr>
          <w:rStyle w:val="StyleBoldUnderline"/>
        </w:rPr>
        <w:t xml:space="preserve">help produce a </w:t>
      </w:r>
      <w:r w:rsidRPr="007F4314">
        <w:rPr>
          <w:rStyle w:val="Emphasis"/>
        </w:rPr>
        <w:t>framework</w:t>
      </w:r>
      <w:r w:rsidRPr="007F4314">
        <w:rPr>
          <w:rStyle w:val="StyleBoldUnderline"/>
        </w:rPr>
        <w:t xml:space="preserve"> to guide the use of engagement strategies in the upcoming decades</w:t>
      </w:r>
      <w:r>
        <w:rPr>
          <w:sz w:val="16"/>
        </w:rPr>
        <w:t>.</w:t>
      </w:r>
    </w:p>
    <w:p w14:paraId="220603BE" w14:textId="77777777" w:rsidR="00BF745B" w:rsidRDefault="00BF745B" w:rsidP="00BF745B">
      <w:pPr>
        <w:pStyle w:val="Heading4"/>
      </w:pPr>
      <w:r>
        <w:t>Voting issue for limits and ground --- non-economic areas are huge, overstretch research burdens and require completely different strategies</w:t>
      </w:r>
    </w:p>
    <w:p w14:paraId="5BCA5841" w14:textId="77777777" w:rsidR="00BF745B" w:rsidRDefault="00BF745B" w:rsidP="00BF745B">
      <w:pPr>
        <w:pStyle w:val="Heading3"/>
      </w:pPr>
      <w:r w:rsidRPr="008D5E45">
        <w:t>1NC CP 1</w:t>
      </w:r>
    </w:p>
    <w:p w14:paraId="7CA89358" w14:textId="77777777" w:rsidR="00BF745B" w:rsidRPr="00054694" w:rsidRDefault="00BF745B" w:rsidP="00BF745B">
      <w:pPr>
        <w:pStyle w:val="Heading4"/>
      </w:pPr>
      <w:r>
        <w:t xml:space="preserve">CP: The United States federal government should enter into a prior binding consultation with the government of Brazil for the development of academic student exchanges through joint degree programs between Mexico and the United States. </w:t>
      </w:r>
    </w:p>
    <w:p w14:paraId="6A29A016" w14:textId="77777777" w:rsidR="00BF745B" w:rsidRPr="001B69A4" w:rsidRDefault="00BF745B" w:rsidP="00BF745B">
      <w:pPr>
        <w:pStyle w:val="Heading4"/>
      </w:pPr>
      <w:r w:rsidRPr="001B69A4">
        <w:t>Brazil will say yes—cooperation over Latin American economic integration proves</w:t>
      </w:r>
    </w:p>
    <w:p w14:paraId="59EF556A" w14:textId="77777777" w:rsidR="00BF745B" w:rsidRDefault="00BF745B" w:rsidP="00BF745B">
      <w:pPr>
        <w:rPr>
          <w:rStyle w:val="StyleStyleBold12pt"/>
        </w:rPr>
      </w:pPr>
      <w:r>
        <w:rPr>
          <w:rStyle w:val="StyleStyleBold12pt"/>
        </w:rPr>
        <w:t>Hakim, president emeritus and senior fellow of the Inter-American Dialogue, 10</w:t>
      </w:r>
    </w:p>
    <w:p w14:paraId="4DACB327" w14:textId="77777777" w:rsidR="00BF745B" w:rsidRPr="001B69A4" w:rsidRDefault="00BF745B" w:rsidP="00BF745B">
      <w:r w:rsidRPr="001B69A4">
        <w:t xml:space="preserve">[Peter, 10-21-2010, Inter-American Dialogue, “US-Brazil Relations: Expect More Conflict”, </w:t>
      </w:r>
      <w:hyperlink r:id="rId6" w:history="1">
        <w:r w:rsidRPr="001B69A4">
          <w:t>http://www.thedialogue.org/page.cfm?pageID=32&amp;pubID=2490</w:t>
        </w:r>
      </w:hyperlink>
      <w:r w:rsidRPr="001B69A4">
        <w:t xml:space="preserve">, accessed 7-2-2013, GSK] </w:t>
      </w:r>
    </w:p>
    <w:p w14:paraId="7561AB5E" w14:textId="77777777" w:rsidR="00BF745B" w:rsidRDefault="00BF745B" w:rsidP="00BF745B"/>
    <w:p w14:paraId="6601EA17" w14:textId="77777777" w:rsidR="00FF38C0" w:rsidRDefault="00BF745B" w:rsidP="00BF745B">
      <w:pPr>
        <w:rPr>
          <w:rStyle w:val="StyleBoldUnderline"/>
        </w:rPr>
      </w:pPr>
      <w:r>
        <w:t xml:space="preserve">Although the US and Brazil will surely collide on other hemispheric questions in the years ahead, </w:t>
      </w:r>
      <w:r w:rsidRPr="00054694">
        <w:rPr>
          <w:rStyle w:val="StyleBoldUnderline"/>
          <w:highlight w:val="green"/>
        </w:rPr>
        <w:t>the US and Brazil have</w:t>
      </w:r>
      <w:r w:rsidRPr="0075033B">
        <w:rPr>
          <w:rStyle w:val="StyleBoldUnderline"/>
        </w:rPr>
        <w:t xml:space="preserve"> also </w:t>
      </w:r>
      <w:r w:rsidRPr="00054694">
        <w:rPr>
          <w:rStyle w:val="StyleBoldUnderline"/>
          <w:highlight w:val="green"/>
        </w:rPr>
        <w:t xml:space="preserve">demonstrated a capacity for cooperation in regional affairs. </w:t>
      </w:r>
    </w:p>
    <w:p w14:paraId="243BA9FC" w14:textId="727E5828" w:rsidR="00FF38C0" w:rsidRDefault="00FF38C0" w:rsidP="00BF745B">
      <w:pPr>
        <w:rPr>
          <w:rStyle w:val="StyleBoldUnderline"/>
        </w:rPr>
      </w:pPr>
      <w:r>
        <w:rPr>
          <w:rStyle w:val="StyleBoldUnderline"/>
        </w:rPr>
        <w:t>AND</w:t>
      </w:r>
    </w:p>
    <w:p w14:paraId="3EF82AF0" w14:textId="11758F2A" w:rsidR="00BF745B" w:rsidRDefault="00BF745B" w:rsidP="00BF745B">
      <w:pPr>
        <w:rPr>
          <w:rStyle w:val="StyleBoldUnderline"/>
        </w:rPr>
      </w:pPr>
      <w:proofErr w:type="gramStart"/>
      <w:r w:rsidRPr="00C61EBD">
        <w:rPr>
          <w:rStyle w:val="StyleBoldUnderline"/>
        </w:rPr>
        <w:t>even</w:t>
      </w:r>
      <w:proofErr w:type="gramEnd"/>
      <w:r w:rsidRPr="00C61EBD">
        <w:rPr>
          <w:rStyle w:val="StyleBoldUnderline"/>
        </w:rPr>
        <w:t xml:space="preserve"> though the US and Brazilian governments have taken very different approaches to addressing the challenge that Chavez represents.</w:t>
      </w:r>
    </w:p>
    <w:p w14:paraId="51940158" w14:textId="77777777" w:rsidR="00BF745B" w:rsidRDefault="00BF745B" w:rsidP="00BF745B">
      <w:pPr>
        <w:pStyle w:val="Heading4"/>
      </w:pPr>
      <w:r>
        <w:t xml:space="preserve">Consultation key to successful diplomacy as Brazil rises </w:t>
      </w:r>
    </w:p>
    <w:p w14:paraId="360463BD" w14:textId="77777777" w:rsidR="00BF745B" w:rsidRDefault="00BF745B" w:rsidP="00BF745B">
      <w:pPr>
        <w:rPr>
          <w:rStyle w:val="StyleStyleBold12pt"/>
        </w:rPr>
      </w:pPr>
      <w:proofErr w:type="spellStart"/>
      <w:r>
        <w:rPr>
          <w:rStyle w:val="StyleStyleBold12pt"/>
        </w:rPr>
        <w:t>Einaudi</w:t>
      </w:r>
      <w:proofErr w:type="spellEnd"/>
      <w:r>
        <w:rPr>
          <w:rStyle w:val="StyleStyleBold12pt"/>
        </w:rPr>
        <w:t>, ambassador and member of the advisory Council of the Brazil institute at the Woodrow Wilson international Center for Scholars, 11</w:t>
      </w:r>
    </w:p>
    <w:p w14:paraId="61730A2C" w14:textId="77777777" w:rsidR="00BF745B" w:rsidRPr="001B69A4" w:rsidRDefault="00BF745B" w:rsidP="00BF745B">
      <w:r w:rsidRPr="001B69A4">
        <w:t xml:space="preserve">[Luigi R., March, Strategic Forum (National Defense University), “Brazil and the United States: The Need for Strategic Engagement”, </w:t>
      </w:r>
      <w:hyperlink r:id="rId7" w:history="1">
        <w:r w:rsidRPr="001B69A4">
          <w:t>http://www.ndu.edu/inss/docuploaded/SF%20266%20Einaudi.pdf</w:t>
        </w:r>
      </w:hyperlink>
      <w:r w:rsidRPr="001B69A4">
        <w:t xml:space="preserve">, accessed 7-2-13, GSK] </w:t>
      </w:r>
    </w:p>
    <w:p w14:paraId="155A22E3" w14:textId="77777777" w:rsidR="00BF745B" w:rsidRDefault="00BF745B" w:rsidP="00BF745B"/>
    <w:p w14:paraId="1F36BB45" w14:textId="77777777" w:rsidR="00995A00" w:rsidRDefault="00BF745B" w:rsidP="00BF745B">
      <w:r w:rsidRPr="00D60327">
        <w:t>Whether Brazil’s future policies will</w:t>
      </w:r>
      <w:r>
        <w:t xml:space="preserve">, like those of the United States, reflect greater caution and sensitivity to third party interests remains an open question. But there can be no question that </w:t>
      </w:r>
      <w:r w:rsidRPr="00054694">
        <w:rPr>
          <w:rStyle w:val="StyleBoldUnderline"/>
          <w:highlight w:val="green"/>
        </w:rPr>
        <w:t>Brazil’s</w:t>
      </w:r>
      <w:r w:rsidRPr="00D60327">
        <w:rPr>
          <w:rStyle w:val="StyleBoldUnderline"/>
        </w:rPr>
        <w:t xml:space="preserve"> </w:t>
      </w:r>
      <w:r w:rsidRPr="00054694">
        <w:rPr>
          <w:rStyle w:val="StyleBoldUnderline"/>
          <w:highlight w:val="green"/>
        </w:rPr>
        <w:t>global activism is here to stay</w:t>
      </w:r>
      <w:r w:rsidRPr="00D60327">
        <w:rPr>
          <w:rStyle w:val="StyleBoldUnderline"/>
        </w:rPr>
        <w:t>.</w:t>
      </w:r>
      <w:r>
        <w:t xml:space="preserve"> </w:t>
      </w:r>
    </w:p>
    <w:p w14:paraId="500C3840" w14:textId="77777777" w:rsidR="00995A00" w:rsidRDefault="00995A00" w:rsidP="00BF745B">
      <w:r w:rsidRPr="00995A00">
        <w:rPr>
          <w:rStyle w:val="Emphasis"/>
        </w:rPr>
        <w:t>AND</w:t>
      </w:r>
      <w:r>
        <w:t xml:space="preserve"> </w:t>
      </w:r>
    </w:p>
    <w:p w14:paraId="3DF91D55" w14:textId="7FD6C87C" w:rsidR="00BF745B" w:rsidRDefault="00BF745B" w:rsidP="00BF745B">
      <w:r>
        <w:t xml:space="preserve">One result is that multilateral affairs are still often </w:t>
      </w:r>
      <w:proofErr w:type="gramStart"/>
      <w:r>
        <w:t>an</w:t>
      </w:r>
      <w:proofErr w:type="gramEnd"/>
      <w:r>
        <w:t xml:space="preserve"> </w:t>
      </w:r>
      <w:r w:rsidRPr="00F6391D">
        <w:rPr>
          <w:sz w:val="12"/>
        </w:rPr>
        <w:t xml:space="preserve">¶ </w:t>
      </w:r>
      <w:r>
        <w:t xml:space="preserve">isolated afterthought in the U.S. Government. Are there </w:t>
      </w:r>
      <w:r w:rsidRPr="00F6391D">
        <w:rPr>
          <w:sz w:val="12"/>
        </w:rPr>
        <w:t xml:space="preserve">¶ </w:t>
      </w:r>
      <w:r>
        <w:t xml:space="preserve">things the United States and Brazil could do, whether bilaterally or in the World Trade Organization, that would </w:t>
      </w:r>
      <w:r w:rsidRPr="00F6391D">
        <w:rPr>
          <w:sz w:val="12"/>
        </w:rPr>
        <w:t xml:space="preserve">¶ </w:t>
      </w:r>
      <w:r>
        <w:t xml:space="preserve">offset some of the negative effects of the China trade on </w:t>
      </w:r>
      <w:r w:rsidRPr="00F6391D">
        <w:rPr>
          <w:sz w:val="12"/>
        </w:rPr>
        <w:t xml:space="preserve">¶ </w:t>
      </w:r>
      <w:r>
        <w:t>manufacturing in both their countries</w:t>
      </w:r>
      <w:proofErr w:type="gramStart"/>
      <w:r>
        <w:t>?36</w:t>
      </w:r>
      <w:proofErr w:type="gramEnd"/>
      <w:r>
        <w:t xml:space="preserve"> Just posing the </w:t>
      </w:r>
      <w:r w:rsidRPr="00F6391D">
        <w:rPr>
          <w:sz w:val="12"/>
        </w:rPr>
        <w:t xml:space="preserve">¶ </w:t>
      </w:r>
      <w:r>
        <w:t xml:space="preserve">question reveals the complexity of the task. </w:t>
      </w:r>
    </w:p>
    <w:p w14:paraId="18E70891" w14:textId="77777777" w:rsidR="00BF745B" w:rsidRDefault="00BF745B" w:rsidP="00BF745B">
      <w:pPr>
        <w:pStyle w:val="Heading4"/>
      </w:pPr>
      <w:proofErr w:type="spellStart"/>
      <w:r>
        <w:t>Downard</w:t>
      </w:r>
      <w:proofErr w:type="spellEnd"/>
      <w:r>
        <w:t xml:space="preserve"> spiral causes Brazil rearm – leads to regional wars and escalates</w:t>
      </w:r>
    </w:p>
    <w:p w14:paraId="72406F79" w14:textId="77777777" w:rsidR="00BF745B" w:rsidRDefault="00BF745B" w:rsidP="00BF745B">
      <w:pPr>
        <w:rPr>
          <w:color w:val="000000"/>
          <w:szCs w:val="20"/>
        </w:rPr>
      </w:pPr>
      <w:r w:rsidRPr="00C3526B">
        <w:rPr>
          <w:rStyle w:val="StyleStyleBold12pt"/>
        </w:rPr>
        <w:t>Shultz, Chairman of the Political Science Department at Cleveland State University, 2000</w:t>
      </w:r>
      <w:r>
        <w:rPr>
          <w:color w:val="000000"/>
          <w:szCs w:val="20"/>
        </w:rPr>
        <w:t xml:space="preserve"> [Donald E, March, “The United States and Latin America: Shaping an Elusive Future”, </w:t>
      </w:r>
      <w:hyperlink r:id="rId8" w:history="1">
        <w:r w:rsidRPr="00294C3B">
          <w:rPr>
            <w:rStyle w:val="Hyperlink"/>
            <w:szCs w:val="20"/>
          </w:rPr>
          <w:t>http://www.strategicstudiesinstitute.army.mil/pubs/display.cfm?pubid=31</w:t>
        </w:r>
      </w:hyperlink>
      <w:r>
        <w:rPr>
          <w:color w:val="000000"/>
          <w:szCs w:val="20"/>
        </w:rPr>
        <w:t>, accessed: 7/8/13, ML]</w:t>
      </w:r>
    </w:p>
    <w:p w14:paraId="3B7238B9" w14:textId="77777777" w:rsidR="0010677E" w:rsidRDefault="00BF745B" w:rsidP="0010677E">
      <w:pPr>
        <w:rPr>
          <w:color w:val="000000"/>
          <w:szCs w:val="20"/>
        </w:rPr>
      </w:pPr>
      <w:r>
        <w:rPr>
          <w:color w:val="000000"/>
          <w:szCs w:val="20"/>
        </w:rPr>
        <w:t>While we are in a speculative mode, it may be useful to</w:t>
      </w:r>
      <w:r w:rsidRPr="00966BA5">
        <w:rPr>
          <w:color w:val="000000"/>
          <w:sz w:val="12"/>
          <w:szCs w:val="20"/>
        </w:rPr>
        <w:t xml:space="preserve">¶ </w:t>
      </w:r>
      <w:r>
        <w:rPr>
          <w:color w:val="000000"/>
          <w:szCs w:val="20"/>
        </w:rPr>
        <w:t>raise the issue of whether, two or three decades from now</w:t>
      </w:r>
      <w:proofErr w:type="gramStart"/>
      <w:r>
        <w:rPr>
          <w:color w:val="000000"/>
          <w:szCs w:val="20"/>
        </w:rPr>
        <w:t>,</w:t>
      </w:r>
      <w:r w:rsidRPr="00966BA5">
        <w:rPr>
          <w:color w:val="000000"/>
          <w:sz w:val="12"/>
          <w:szCs w:val="20"/>
        </w:rPr>
        <w:t>¶</w:t>
      </w:r>
      <w:proofErr w:type="gramEnd"/>
      <w:r w:rsidRPr="00966BA5">
        <w:rPr>
          <w:color w:val="000000"/>
          <w:sz w:val="12"/>
          <w:szCs w:val="20"/>
        </w:rPr>
        <w:t xml:space="preserve"> </w:t>
      </w:r>
      <w:r w:rsidRPr="00C3526B">
        <w:rPr>
          <w:rStyle w:val="StyleBoldUnderline"/>
        </w:rPr>
        <w:t>the U</w:t>
      </w:r>
      <w:r>
        <w:rPr>
          <w:color w:val="000000"/>
          <w:szCs w:val="20"/>
        </w:rPr>
        <w:t xml:space="preserve">nited </w:t>
      </w:r>
      <w:r w:rsidRPr="00C3526B">
        <w:rPr>
          <w:rStyle w:val="StyleBoldUnderline"/>
        </w:rPr>
        <w:t>S</w:t>
      </w:r>
      <w:r>
        <w:rPr>
          <w:color w:val="000000"/>
          <w:szCs w:val="20"/>
        </w:rPr>
        <w:t xml:space="preserve">tates </w:t>
      </w:r>
      <w:r w:rsidRPr="00C3526B">
        <w:rPr>
          <w:rStyle w:val="StyleBoldUnderline"/>
        </w:rPr>
        <w:t>might have to deal with a regional</w:t>
      </w:r>
      <w:r w:rsidRPr="00966BA5">
        <w:rPr>
          <w:color w:val="000000"/>
          <w:sz w:val="12"/>
          <w:szCs w:val="20"/>
        </w:rPr>
        <w:t xml:space="preserve">¶ </w:t>
      </w:r>
      <w:r w:rsidRPr="00C3526B">
        <w:rPr>
          <w:rStyle w:val="StyleBoldUnderline"/>
        </w:rPr>
        <w:t>hegemon</w:t>
      </w:r>
      <w:r>
        <w:rPr>
          <w:color w:val="000000"/>
          <w:szCs w:val="20"/>
        </w:rPr>
        <w:t xml:space="preserve"> or peer competitor. </w:t>
      </w:r>
      <w:r w:rsidRPr="00C3526B">
        <w:rPr>
          <w:rStyle w:val="StyleBoldUnderline"/>
        </w:rPr>
        <w:t>The most obvious candidate</w:t>
      </w:r>
      <w:r>
        <w:rPr>
          <w:color w:val="000000"/>
          <w:szCs w:val="20"/>
        </w:rPr>
        <w:t xml:space="preserve"> for</w:t>
      </w:r>
      <w:r w:rsidRPr="00966BA5">
        <w:rPr>
          <w:color w:val="000000"/>
          <w:sz w:val="12"/>
          <w:szCs w:val="20"/>
        </w:rPr>
        <w:t xml:space="preserve">¶ </w:t>
      </w:r>
      <w:r>
        <w:rPr>
          <w:color w:val="000000"/>
          <w:szCs w:val="20"/>
        </w:rPr>
        <w:t xml:space="preserve">such a role </w:t>
      </w:r>
      <w:r w:rsidRPr="00C3526B">
        <w:rPr>
          <w:rStyle w:val="StyleBoldUnderline"/>
        </w:rPr>
        <w:t>would be Brazil</w:t>
      </w:r>
      <w:r>
        <w:rPr>
          <w:color w:val="000000"/>
          <w:szCs w:val="20"/>
        </w:rPr>
        <w:t xml:space="preserve">, </w:t>
      </w:r>
    </w:p>
    <w:p w14:paraId="45734ABD" w14:textId="77777777" w:rsidR="0010677E" w:rsidRDefault="0010677E" w:rsidP="0010677E">
      <w:pPr>
        <w:rPr>
          <w:color w:val="000000"/>
          <w:szCs w:val="20"/>
        </w:rPr>
      </w:pPr>
      <w:r w:rsidRPr="0010677E">
        <w:rPr>
          <w:rStyle w:val="Emphasis"/>
        </w:rPr>
        <w:t>AND</w:t>
      </w:r>
      <w:r w:rsidR="00BF745B">
        <w:rPr>
          <w:color w:val="000000"/>
          <w:szCs w:val="20"/>
        </w:rPr>
        <w:t xml:space="preserve"> </w:t>
      </w:r>
    </w:p>
    <w:p w14:paraId="0653EF78" w14:textId="72EBFD57" w:rsidR="00BF745B" w:rsidRPr="0010677E" w:rsidRDefault="00BF745B" w:rsidP="00BF745B">
      <w:pPr>
        <w:rPr>
          <w:b/>
          <w:u w:val="single"/>
        </w:rPr>
      </w:pPr>
      <w:r>
        <w:rPr>
          <w:color w:val="000000"/>
          <w:szCs w:val="20"/>
        </w:rPr>
        <w:t xml:space="preserve">Consequently, </w:t>
      </w:r>
      <w:r w:rsidRPr="0061170E">
        <w:rPr>
          <w:rStyle w:val="StyleBoldUnderline"/>
        </w:rPr>
        <w:t>there is an</w:t>
      </w:r>
      <w:proofErr w:type="gramStart"/>
      <w:r w:rsidRPr="00B95C21">
        <w:rPr>
          <w:color w:val="000000"/>
          <w:sz w:val="12"/>
          <w:szCs w:val="20"/>
        </w:rPr>
        <w:t xml:space="preserve">¶ </w:t>
      </w:r>
      <w:r w:rsidRPr="0061170E">
        <w:rPr>
          <w:rStyle w:val="StyleBoldUnderline"/>
        </w:rPr>
        <w:t>increasing</w:t>
      </w:r>
      <w:proofErr w:type="gramEnd"/>
      <w:r w:rsidRPr="0061170E">
        <w:rPr>
          <w:rStyle w:val="StyleBoldUnderline"/>
        </w:rPr>
        <w:t xml:space="preserve"> temptation to look to the military for answers. 58</w:t>
      </w:r>
    </w:p>
    <w:p w14:paraId="5D168D28" w14:textId="77777777" w:rsidR="00BF745B" w:rsidRPr="0034554B" w:rsidRDefault="00BF745B" w:rsidP="00BF745B">
      <w:pPr>
        <w:pStyle w:val="Heading3"/>
      </w:pPr>
      <w:r>
        <w:t>1NC CP 2</w:t>
      </w:r>
    </w:p>
    <w:p w14:paraId="0BE98F58" w14:textId="77777777" w:rsidR="001D261B" w:rsidRDefault="00BF745B" w:rsidP="00BF745B">
      <w:pPr>
        <w:pStyle w:val="Heading4"/>
      </w:pPr>
      <w:r>
        <w:t>The U</w:t>
      </w:r>
      <w:r w:rsidRPr="0034554B">
        <w:t xml:space="preserve">nited States federal government should </w:t>
      </w:r>
    </w:p>
    <w:p w14:paraId="3B97F709" w14:textId="19E65DA3" w:rsidR="001D261B" w:rsidRDefault="001D261B" w:rsidP="001D261B">
      <w:pPr>
        <w:pStyle w:val="Heading4"/>
        <w:numPr>
          <w:ilvl w:val="0"/>
          <w:numId w:val="5"/>
        </w:numPr>
      </w:pPr>
      <w:r>
        <w:t>E</w:t>
      </w:r>
      <w:r w:rsidR="00BF745B" w:rsidRPr="0034554B">
        <w:t>ncourage and support the creation of relatively simple earth science labs in elementary schools, increase teacher training, and implement a Reformation of Education and Development program</w:t>
      </w:r>
      <w:r w:rsidR="00BF745B">
        <w:t xml:space="preserve">. </w:t>
      </w:r>
    </w:p>
    <w:p w14:paraId="45322B12" w14:textId="454DE416" w:rsidR="00BF745B" w:rsidRDefault="001D261B" w:rsidP="001D261B">
      <w:pPr>
        <w:pStyle w:val="Heading4"/>
        <w:numPr>
          <w:ilvl w:val="0"/>
          <w:numId w:val="5"/>
        </w:numPr>
      </w:pPr>
      <w:r>
        <w:t>R</w:t>
      </w:r>
      <w:r w:rsidR="00BF745B" w:rsidRPr="00685F78">
        <w:t>einstate a Federal Assault Weapons Ban</w:t>
      </w:r>
      <w:r w:rsidR="00BF745B">
        <w:t>.</w:t>
      </w:r>
    </w:p>
    <w:p w14:paraId="30AB2ED3" w14:textId="77777777" w:rsidR="00BF745B" w:rsidRPr="0034554B" w:rsidRDefault="00BF745B" w:rsidP="00BF745B"/>
    <w:p w14:paraId="323033F6" w14:textId="77777777" w:rsidR="00BF745B" w:rsidRDefault="00BF745B" w:rsidP="00BF745B">
      <w:pPr>
        <w:pStyle w:val="tag"/>
      </w:pPr>
      <w:r>
        <w:t>Only the CP solves science diplomacy</w:t>
      </w:r>
    </w:p>
    <w:p w14:paraId="7E464000" w14:textId="77777777" w:rsidR="00BF745B" w:rsidRDefault="00BF745B" w:rsidP="00BF745B">
      <w:proofErr w:type="spellStart"/>
      <w:r w:rsidRPr="00E66453">
        <w:rPr>
          <w:rStyle w:val="cite"/>
        </w:rPr>
        <w:t>Zewail</w:t>
      </w:r>
      <w:proofErr w:type="spellEnd"/>
      <w:r w:rsidRPr="00E66453">
        <w:rPr>
          <w:rStyle w:val="cite"/>
        </w:rPr>
        <w:t xml:space="preserve"> 10</w:t>
      </w:r>
      <w:r w:rsidRPr="00E66453">
        <w:t xml:space="preserve"> (Ahmed, Obama’s science envoy to the Middle East and prof of physics @ Cal Institute of Technology, </w:t>
      </w:r>
      <w:r>
        <w:t>June 28,</w:t>
      </w:r>
      <w:r w:rsidRPr="00E66453">
        <w:t xml:space="preserve"> http://www.csmonitor.com/Commentary/Global-Viewpoint/2010/0628/Science-not-Hollywood-or-Starbuc</w:t>
      </w:r>
      <w:r>
        <w:t>ks-is-America-s-best-soft-power, 7/9/11) HD</w:t>
      </w:r>
      <w:r w:rsidRPr="00E66453">
        <w:t xml:space="preserve"> </w:t>
      </w:r>
    </w:p>
    <w:p w14:paraId="35265852" w14:textId="77777777" w:rsidR="00401D8D" w:rsidRDefault="00BF745B" w:rsidP="006C6221">
      <w:pPr>
        <w:pStyle w:val="card"/>
        <w:ind w:left="0"/>
        <w:rPr>
          <w:sz w:val="16"/>
        </w:rPr>
      </w:pPr>
      <w:r>
        <w:t xml:space="preserve">First, </w:t>
      </w:r>
      <w:r w:rsidRPr="00054694">
        <w:rPr>
          <w:rStyle w:val="underline"/>
          <w:highlight w:val="green"/>
        </w:rPr>
        <w:t>the US needs to define</w:t>
      </w:r>
      <w:r w:rsidRPr="004B67F4">
        <w:rPr>
          <w:rStyle w:val="underline"/>
        </w:rPr>
        <w:t xml:space="preserve"> a</w:t>
      </w:r>
      <w:r>
        <w:t xml:space="preserve"> coherent and </w:t>
      </w:r>
      <w:r w:rsidRPr="00054694">
        <w:rPr>
          <w:rStyle w:val="underline"/>
          <w:highlight w:val="green"/>
        </w:rPr>
        <w:t>comprehensive policy for pursuing science diplomacy</w:t>
      </w:r>
      <w:r>
        <w:t xml:space="preserve"> </w:t>
      </w:r>
      <w:r w:rsidRPr="0088047B">
        <w:rPr>
          <w:sz w:val="16"/>
        </w:rPr>
        <w:t xml:space="preserve">with Muslim-majority countries. </w:t>
      </w:r>
    </w:p>
    <w:p w14:paraId="383B747C" w14:textId="1B171E8E" w:rsidR="00401D8D" w:rsidRDefault="00401D8D" w:rsidP="006C6221">
      <w:pPr>
        <w:pStyle w:val="card"/>
        <w:ind w:left="0"/>
        <w:rPr>
          <w:sz w:val="16"/>
        </w:rPr>
      </w:pPr>
      <w:r w:rsidRPr="00401D8D">
        <w:rPr>
          <w:rStyle w:val="Emphasis"/>
        </w:rPr>
        <w:t>AND</w:t>
      </w:r>
    </w:p>
    <w:p w14:paraId="200D7304" w14:textId="1A0CF669" w:rsidR="00BF745B" w:rsidRPr="0089696F" w:rsidRDefault="00BF745B" w:rsidP="0089696F">
      <w:pPr>
        <w:pStyle w:val="card"/>
        <w:ind w:left="0"/>
        <w:rPr>
          <w:sz w:val="16"/>
        </w:rPr>
      </w:pPr>
      <w:r w:rsidRPr="0088047B">
        <w:rPr>
          <w:sz w:val="16"/>
        </w:rPr>
        <w:t xml:space="preserve">The United States must also continue to pursue a just and secure two-state solution to the Palestinian-Israeli conflict and work toward freeing the Middle East from nuclear proliferation. </w:t>
      </w:r>
    </w:p>
    <w:p w14:paraId="3F021F3E" w14:textId="77777777" w:rsidR="00BF745B" w:rsidRDefault="00BF745B" w:rsidP="00BF745B">
      <w:pPr>
        <w:pStyle w:val="Heading4"/>
      </w:pPr>
      <w:r>
        <w:t>Gun control is one of the only issues that could improve US-Mexico relations-exchanges are not</w:t>
      </w:r>
    </w:p>
    <w:p w14:paraId="4F756F9B" w14:textId="77777777" w:rsidR="00BF745B" w:rsidRPr="005B4444" w:rsidRDefault="00BF745B" w:rsidP="00BF745B">
      <w:proofErr w:type="spellStart"/>
      <w:proofErr w:type="gramStart"/>
      <w:r w:rsidRPr="00BE0001">
        <w:rPr>
          <w:rStyle w:val="StyleStyleBold12pt"/>
        </w:rPr>
        <w:t>Rozental</w:t>
      </w:r>
      <w:proofErr w:type="spellEnd"/>
      <w:r w:rsidRPr="00BE0001">
        <w:rPr>
          <w:rStyle w:val="StyleStyleBold12pt"/>
        </w:rPr>
        <w:t>, 2/1</w:t>
      </w:r>
      <w:r>
        <w:t>/2013.</w:t>
      </w:r>
      <w:proofErr w:type="gramEnd"/>
      <w:r>
        <w:t xml:space="preserve"> (Andrés, Nonresident Senior Fellow, Foreign Policy, Latin America </w:t>
      </w:r>
      <w:proofErr w:type="gramStart"/>
      <w:r>
        <w:t>Initiative)</w:t>
      </w:r>
      <w:proofErr w:type="gramEnd"/>
      <w:r>
        <w:t>Have Prospects for U.S.-Mexican Relations Improved?</w:t>
      </w:r>
      <w:r w:rsidRPr="005B4444">
        <w:t xml:space="preserve"> </w:t>
      </w:r>
      <w:hyperlink r:id="rId9" w:history="1">
        <w:r w:rsidRPr="001645A2">
          <w:rPr>
            <w:rStyle w:val="Hyperlink"/>
          </w:rPr>
          <w:t>http://www.brookings.edu/research/opinions/2013/02/01-us-mexico-rozental</w:t>
        </w:r>
      </w:hyperlink>
      <w:r>
        <w:t xml:space="preserve"> </w:t>
      </w:r>
    </w:p>
    <w:p w14:paraId="482F627A" w14:textId="77777777" w:rsidR="000258F7" w:rsidRDefault="00BF745B" w:rsidP="00BF745B">
      <w:pPr>
        <w:rPr>
          <w:rStyle w:val="StyleBoldUnderline"/>
        </w:rPr>
      </w:pPr>
      <w:r w:rsidRPr="00054694">
        <w:rPr>
          <w:rStyle w:val="StyleBoldUnderline"/>
          <w:highlight w:val="green"/>
        </w:rPr>
        <w:t>There are two issues on the bilateral agenda</w:t>
      </w:r>
      <w:r w:rsidRPr="005B4444">
        <w:rPr>
          <w:rStyle w:val="StyleBoldUnderline"/>
        </w:rPr>
        <w:t xml:space="preserve">, however, </w:t>
      </w:r>
      <w:r w:rsidRPr="00054694">
        <w:rPr>
          <w:rStyle w:val="StyleBoldUnderline"/>
          <w:highlight w:val="green"/>
        </w:rPr>
        <w:t xml:space="preserve">that portend </w:t>
      </w:r>
      <w:r w:rsidRPr="00054694">
        <w:rPr>
          <w:rStyle w:val="Emphasis"/>
          <w:highlight w:val="green"/>
        </w:rPr>
        <w:t>significant changes</w:t>
      </w:r>
      <w:r w:rsidRPr="00054694">
        <w:rPr>
          <w:rStyle w:val="StyleBoldUnderline"/>
          <w:highlight w:val="green"/>
        </w:rPr>
        <w:t xml:space="preserve"> if President Obama is able to fulfill his latest commitments: gun control and immigration reform</w:t>
      </w:r>
    </w:p>
    <w:p w14:paraId="34242833" w14:textId="5CE1C1B4" w:rsidR="000258F7" w:rsidRPr="000258F7" w:rsidRDefault="000258F7" w:rsidP="00BF745B">
      <w:pPr>
        <w:rPr>
          <w:rStyle w:val="Emphasis"/>
        </w:rPr>
      </w:pPr>
      <w:r w:rsidRPr="000258F7">
        <w:rPr>
          <w:rStyle w:val="Emphasis"/>
        </w:rPr>
        <w:t>AND</w:t>
      </w:r>
    </w:p>
    <w:p w14:paraId="67475E3B" w14:textId="7215C4E4" w:rsidR="00BF745B" w:rsidRPr="005B4444" w:rsidRDefault="00BF745B" w:rsidP="00BF745B">
      <w:pPr>
        <w:rPr>
          <w:sz w:val="16"/>
        </w:rPr>
      </w:pPr>
      <w:proofErr w:type="gramStart"/>
      <w:r w:rsidRPr="005B4444">
        <w:rPr>
          <w:sz w:val="16"/>
        </w:rPr>
        <w:t>the</w:t>
      </w:r>
      <w:proofErr w:type="gramEnd"/>
      <w:r w:rsidRPr="005B4444">
        <w:rPr>
          <w:sz w:val="16"/>
        </w:rPr>
        <w:t xml:space="preserve"> economic relationship has nowhere to go but up. And if Peña Nieto is able to fundamentally reform the country's energy sector, there promises to be even more investment.</w:t>
      </w:r>
    </w:p>
    <w:p w14:paraId="37F6DDDE" w14:textId="77777777" w:rsidR="00BF745B" w:rsidRDefault="00BF745B" w:rsidP="00BF745B"/>
    <w:p w14:paraId="14AA5EB9" w14:textId="77777777" w:rsidR="00BF745B" w:rsidRDefault="00BF745B" w:rsidP="00BF745B">
      <w:pPr>
        <w:pStyle w:val="Heading3"/>
      </w:pPr>
      <w:r>
        <w:t>1NC DA</w:t>
      </w:r>
    </w:p>
    <w:p w14:paraId="6700A736" w14:textId="77777777" w:rsidR="00BF745B" w:rsidRDefault="00BF745B" w:rsidP="00BF745B">
      <w:pPr>
        <w:pStyle w:val="Heading4"/>
      </w:pPr>
      <w:r>
        <w:t>Pemex will pass—but Nieto has to push</w:t>
      </w:r>
    </w:p>
    <w:p w14:paraId="1F1BB1D0" w14:textId="77777777" w:rsidR="00BF745B" w:rsidRPr="007D0B08" w:rsidRDefault="00BF745B" w:rsidP="00BF745B">
      <w:pPr>
        <w:rPr>
          <w:rStyle w:val="StyleStyleBold12pt"/>
          <w:b w:val="0"/>
        </w:rPr>
      </w:pPr>
      <w:r w:rsidRPr="007D0B08">
        <w:rPr>
          <w:b/>
        </w:rPr>
        <w:t xml:space="preserve">Estevez 13 </w:t>
      </w:r>
      <w:r w:rsidRPr="006A21BD">
        <w:rPr>
          <w:rStyle w:val="StyleStyleBold12pt"/>
          <w:b w:val="0"/>
        </w:rPr>
        <w:t>(</w:t>
      </w:r>
      <w:proofErr w:type="spellStart"/>
      <w:r w:rsidRPr="006A21BD">
        <w:rPr>
          <w:rStyle w:val="StyleStyleBold12pt"/>
          <w:b w:val="0"/>
        </w:rPr>
        <w:t>Dolia</w:t>
      </w:r>
      <w:proofErr w:type="spellEnd"/>
      <w:r w:rsidRPr="006A21BD">
        <w:rPr>
          <w:rStyle w:val="StyleStyleBold12pt"/>
          <w:b w:val="0"/>
        </w:rPr>
        <w:t xml:space="preserve"> Estevez, contributor, journalist specializing in politics and U.S.-Mexico relations, “Most Mexicans Oppose President Peña Nieto's Plans To Open Up Pemex To Private Investment,” June 26, 2013, http://www.forbes.com/sites/doliaestevez/2013/06/26/most-mexicans-oppose-president-pena-nietos-plans-to-open-up-pemex-to-private-investment/</w:t>
      </w:r>
      <w:r>
        <w:rPr>
          <w:rStyle w:val="StyleStyleBold12pt"/>
          <w:b w:val="0"/>
        </w:rPr>
        <w:t>/MRG</w:t>
      </w:r>
      <w:r w:rsidRPr="006A21BD">
        <w:rPr>
          <w:rStyle w:val="StyleStyleBold12pt"/>
          <w:b w:val="0"/>
        </w:rPr>
        <w:t>)</w:t>
      </w:r>
    </w:p>
    <w:p w14:paraId="4B6E1E30" w14:textId="77777777" w:rsidR="006F2371" w:rsidRDefault="00BF745B" w:rsidP="00BF745B">
      <w:pPr>
        <w:rPr>
          <w:sz w:val="16"/>
        </w:rPr>
      </w:pPr>
      <w:r w:rsidRPr="00EE31CF">
        <w:rPr>
          <w:sz w:val="16"/>
        </w:rPr>
        <w:t xml:space="preserve">In London last week, Mexican </w:t>
      </w:r>
      <w:r w:rsidRPr="00D511F7">
        <w:rPr>
          <w:rStyle w:val="StyleBoldUnderline"/>
        </w:rPr>
        <w:t xml:space="preserve">President </w:t>
      </w:r>
      <w:r w:rsidRPr="00EE31CF">
        <w:rPr>
          <w:sz w:val="16"/>
        </w:rPr>
        <w:t xml:space="preserve">Enrique Peña </w:t>
      </w:r>
      <w:r w:rsidRPr="00054694">
        <w:rPr>
          <w:rStyle w:val="Emphasis"/>
          <w:highlight w:val="green"/>
        </w:rPr>
        <w:t xml:space="preserve">Nieto said he </w:t>
      </w:r>
      <w:proofErr w:type="gramStart"/>
      <w:r w:rsidRPr="00054694">
        <w:rPr>
          <w:rStyle w:val="Emphasis"/>
          <w:highlight w:val="green"/>
        </w:rPr>
        <w:t>will</w:t>
      </w:r>
      <w:proofErr w:type="gramEnd"/>
      <w:r w:rsidRPr="00054694">
        <w:rPr>
          <w:rStyle w:val="Emphasis"/>
          <w:highlight w:val="green"/>
        </w:rPr>
        <w:t xml:space="preserve"> push for a “transformational” reform of</w:t>
      </w:r>
      <w:r>
        <w:rPr>
          <w:sz w:val="16"/>
        </w:rPr>
        <w:t xml:space="preserve"> </w:t>
      </w:r>
      <w:proofErr w:type="spellStart"/>
      <w:r w:rsidRPr="00EE31CF">
        <w:rPr>
          <w:sz w:val="16"/>
        </w:rPr>
        <w:t>Petroleos</w:t>
      </w:r>
      <w:proofErr w:type="spellEnd"/>
      <w:r w:rsidRPr="00EE31CF">
        <w:rPr>
          <w:sz w:val="16"/>
        </w:rPr>
        <w:t xml:space="preserve"> </w:t>
      </w:r>
      <w:proofErr w:type="spellStart"/>
      <w:r w:rsidRPr="00EE31CF">
        <w:rPr>
          <w:sz w:val="16"/>
        </w:rPr>
        <w:t>Mexicanos</w:t>
      </w:r>
      <w:proofErr w:type="spellEnd"/>
      <w:r w:rsidRPr="00EE31CF">
        <w:rPr>
          <w:sz w:val="16"/>
        </w:rPr>
        <w:t xml:space="preserve"> (</w:t>
      </w:r>
      <w:r w:rsidRPr="00054694">
        <w:rPr>
          <w:rStyle w:val="Emphasis"/>
          <w:highlight w:val="green"/>
        </w:rPr>
        <w:t>Pemex</w:t>
      </w:r>
      <w:r w:rsidRPr="00EE31CF">
        <w:rPr>
          <w:sz w:val="16"/>
        </w:rPr>
        <w:t>),</w:t>
      </w:r>
      <w:r>
        <w:rPr>
          <w:sz w:val="16"/>
        </w:rPr>
        <w:t xml:space="preserve"> </w:t>
      </w:r>
    </w:p>
    <w:p w14:paraId="5593E052" w14:textId="77777777" w:rsidR="006F2371" w:rsidRDefault="006F2371" w:rsidP="00BF745B">
      <w:pPr>
        <w:rPr>
          <w:sz w:val="16"/>
        </w:rPr>
      </w:pPr>
      <w:r w:rsidRPr="006F2371">
        <w:rPr>
          <w:rStyle w:val="Emphasis"/>
        </w:rPr>
        <w:t>AND</w:t>
      </w:r>
      <w:r w:rsidR="00BF745B" w:rsidRPr="00EE31CF">
        <w:rPr>
          <w:sz w:val="16"/>
        </w:rPr>
        <w:t xml:space="preserve">. </w:t>
      </w:r>
    </w:p>
    <w:p w14:paraId="04814152" w14:textId="25119BC2" w:rsidR="00BF745B" w:rsidRDefault="00BF745B" w:rsidP="00BF745B">
      <w:pPr>
        <w:rPr>
          <w:sz w:val="16"/>
        </w:rPr>
      </w:pPr>
      <w:r w:rsidRPr="00F03BAC">
        <w:rPr>
          <w:rStyle w:val="StyleBoldUnderline"/>
        </w:rPr>
        <w:t xml:space="preserve">Opposition politicians are conditioning talks on the oil overhaul to the government cracking down first on </w:t>
      </w:r>
      <w:proofErr w:type="gramStart"/>
      <w:r w:rsidRPr="00F03BAC">
        <w:rPr>
          <w:rStyle w:val="StyleBoldUnderline"/>
        </w:rPr>
        <w:t>high level</w:t>
      </w:r>
      <w:proofErr w:type="gramEnd"/>
      <w:r w:rsidRPr="00F03BAC">
        <w:rPr>
          <w:rStyle w:val="StyleBoldUnderline"/>
        </w:rPr>
        <w:t xml:space="preserve"> corruption,</w:t>
      </w:r>
      <w:r w:rsidRPr="00EE31CF">
        <w:rPr>
          <w:sz w:val="16"/>
        </w:rPr>
        <w:t xml:space="preserve"> starting with Romero </w:t>
      </w:r>
      <w:proofErr w:type="spellStart"/>
      <w:r w:rsidRPr="00EE31CF">
        <w:rPr>
          <w:sz w:val="16"/>
        </w:rPr>
        <w:t>Deschamps</w:t>
      </w:r>
      <w:proofErr w:type="spellEnd"/>
      <w:r w:rsidRPr="00EE31CF">
        <w:rPr>
          <w:sz w:val="16"/>
        </w:rPr>
        <w:t>.</w:t>
      </w:r>
    </w:p>
    <w:p w14:paraId="6DB3A893" w14:textId="77777777" w:rsidR="00BF745B" w:rsidRDefault="00BF745B" w:rsidP="00BF745B">
      <w:pPr>
        <w:rPr>
          <w:sz w:val="16"/>
        </w:rPr>
      </w:pPr>
    </w:p>
    <w:p w14:paraId="2056FBAD" w14:textId="77777777" w:rsidR="00BF745B" w:rsidRDefault="00BF745B" w:rsidP="00BF745B">
      <w:pPr>
        <w:pStyle w:val="Heading4"/>
      </w:pPr>
      <w:r>
        <w:t>Plan unpopular—Mexico constrained by the US policies</w:t>
      </w:r>
    </w:p>
    <w:p w14:paraId="4401E175" w14:textId="77777777" w:rsidR="00BF745B" w:rsidRPr="00810144" w:rsidRDefault="00BF745B" w:rsidP="00BF745B">
      <w:pPr>
        <w:rPr>
          <w:rStyle w:val="StyleStyleBold12pt"/>
          <w:b w:val="0"/>
        </w:rPr>
      </w:pPr>
      <w:r w:rsidRPr="00810144">
        <w:rPr>
          <w:b/>
        </w:rPr>
        <w:t>Starr 12</w:t>
      </w:r>
      <w:r w:rsidRPr="00810144">
        <w:t xml:space="preserve"> </w:t>
      </w:r>
      <w:r w:rsidRPr="00810144">
        <w:rPr>
          <w:rStyle w:val="StyleStyleBold12pt"/>
          <w:b w:val="0"/>
        </w:rPr>
        <w:t xml:space="preserve">(Pamela K. Starr, Director, U.S.-Mexico Network, Associate Professor (NTT), University Fellow, Center on Public Diplomacy at the University of Southern California, “U.S.-Mexico Relations and Mexican Domestic Politics,” October 2012, </w:t>
      </w:r>
      <w:hyperlink r:id="rId10" w:history="1">
        <w:r w:rsidRPr="00810144">
          <w:rPr>
            <w:rStyle w:val="StyleStyleBold12pt"/>
            <w:b w:val="0"/>
          </w:rPr>
          <w:t>https://www.google.com/url?sa=t&amp;rct=j&amp;q=&amp;esrc=s&amp;source=web&amp;cd=3&amp;cad=rja&amp;ved=0CD4QFjAC&amp;url=http%</w:t>
        </w:r>
      </w:hyperlink>
      <w:r w:rsidRPr="00810144">
        <w:rPr>
          <w:rStyle w:val="StyleStyleBold12pt"/>
          <w:b w:val="0"/>
        </w:rPr>
        <w:t xml:space="preserve"> 3A%2F%2Fcollege.usc.edu%2Fusmexnet%2Fwp-content%2Fuploads%2F2010%2F10%2FCamp-Oxford-paper-final.doc&amp;ei=mTLYUZTDMbOLyQGT14GwCQ&amp;usg=AFQjCNH_cqiYTQRo7SFmpfWugH9ABshhCg&amp;sig2=_M2KmLNnt3e8v4vVshc_fQ</w:t>
      </w:r>
      <w:r>
        <w:rPr>
          <w:rStyle w:val="StyleStyleBold12pt"/>
          <w:b w:val="0"/>
        </w:rPr>
        <w:t>//MRG</w:t>
      </w:r>
      <w:r w:rsidRPr="00810144">
        <w:rPr>
          <w:rStyle w:val="StyleStyleBold12pt"/>
          <w:b w:val="0"/>
        </w:rPr>
        <w:t xml:space="preserve">) </w:t>
      </w:r>
    </w:p>
    <w:p w14:paraId="4415344C" w14:textId="77777777" w:rsidR="00092285" w:rsidRDefault="00BF745B" w:rsidP="00BF745B">
      <w:pPr>
        <w:rPr>
          <w:rStyle w:val="StyleBoldUnderline"/>
        </w:rPr>
      </w:pPr>
      <w:r w:rsidRPr="008D5E45">
        <w:rPr>
          <w:rStyle w:val="StyleBoldUnderline"/>
          <w:highlight w:val="green"/>
        </w:rPr>
        <w:t>The nature, depth, and anti-American undertones of Mexican nationalism have operated as a powerful impediment to U.S. interference in Mexican domestic matters</w:t>
      </w:r>
    </w:p>
    <w:p w14:paraId="75EF9455" w14:textId="77777777" w:rsidR="00092285" w:rsidRPr="00092285" w:rsidRDefault="00092285" w:rsidP="00BF745B">
      <w:pPr>
        <w:rPr>
          <w:rStyle w:val="Emphasis"/>
        </w:rPr>
      </w:pPr>
      <w:r w:rsidRPr="00092285">
        <w:rPr>
          <w:rStyle w:val="Emphasis"/>
        </w:rPr>
        <w:t>AND</w:t>
      </w:r>
    </w:p>
    <w:p w14:paraId="1DCDB596" w14:textId="058D42CA" w:rsidR="00BF745B" w:rsidRDefault="00BF745B" w:rsidP="00BF745B">
      <w:pPr>
        <w:rPr>
          <w:rStyle w:val="Emphasis"/>
        </w:rPr>
      </w:pPr>
      <w:r w:rsidRPr="008D5E45">
        <w:rPr>
          <w:rStyle w:val="Emphasis"/>
          <w:highlight w:val="green"/>
        </w:rPr>
        <w:t>Mexico has repeatedly found its policy autonomy constrained in situations where Congress has interests</w:t>
      </w:r>
      <w:r w:rsidRPr="001B3DCA">
        <w:rPr>
          <w:rStyle w:val="Emphasis"/>
        </w:rPr>
        <w:t xml:space="preserve">. </w:t>
      </w:r>
    </w:p>
    <w:p w14:paraId="77BBF14A" w14:textId="77777777" w:rsidR="00BF745B" w:rsidRPr="001A16CF" w:rsidRDefault="00BF745B" w:rsidP="00BF745B">
      <w:pPr>
        <w:pStyle w:val="Heading4"/>
      </w:pPr>
      <w:r w:rsidRPr="001A16CF">
        <w:t xml:space="preserve">Nieto capital key to push energy reform </w:t>
      </w:r>
    </w:p>
    <w:p w14:paraId="00248DC3" w14:textId="77777777" w:rsidR="00BF745B" w:rsidRPr="000A7731" w:rsidRDefault="00BF745B" w:rsidP="00BF745B">
      <w:pPr>
        <w:rPr>
          <w:rStyle w:val="StyleStyleBold12pt"/>
          <w:b w:val="0"/>
        </w:rPr>
      </w:pPr>
      <w:r w:rsidRPr="000A7731">
        <w:rPr>
          <w:b/>
        </w:rPr>
        <w:t>Clines 13</w:t>
      </w:r>
      <w:r>
        <w:t xml:space="preserve"> </w:t>
      </w:r>
      <w:r w:rsidRPr="000A7731">
        <w:rPr>
          <w:rStyle w:val="StyleStyleBold12pt"/>
          <w:b w:val="0"/>
        </w:rPr>
        <w:t xml:space="preserve">(Francis x. Clines, expert on National Politics, Congress strategy and Campaign Finance at the New York Times, “Mexico’s Ambitious Economic </w:t>
      </w:r>
      <w:proofErr w:type="gramStart"/>
      <w:r w:rsidRPr="000A7731">
        <w:rPr>
          <w:rStyle w:val="StyleStyleBold12pt"/>
          <w:b w:val="0"/>
        </w:rPr>
        <w:t>Agenda ,</w:t>
      </w:r>
      <w:proofErr w:type="gramEnd"/>
      <w:r w:rsidRPr="000A7731">
        <w:rPr>
          <w:rStyle w:val="StyleStyleBold12pt"/>
          <w:b w:val="0"/>
        </w:rPr>
        <w:t>” March 31, 2013, http://www.nytimes.com/2013/04/01/opinion/mexicos-ambitious-economic-agenda.html</w:t>
      </w:r>
      <w:r>
        <w:rPr>
          <w:rStyle w:val="StyleStyleBold12pt"/>
          <w:b w:val="0"/>
        </w:rPr>
        <w:t>//MRG</w:t>
      </w:r>
      <w:r w:rsidRPr="000A7731">
        <w:rPr>
          <w:rStyle w:val="StyleStyleBold12pt"/>
          <w:b w:val="0"/>
        </w:rPr>
        <w:t>)</w:t>
      </w:r>
    </w:p>
    <w:p w14:paraId="060B6770" w14:textId="77777777" w:rsidR="004A78E1" w:rsidRDefault="00BF745B" w:rsidP="00BF745B">
      <w:pPr>
        <w:rPr>
          <w:rStyle w:val="StyleBoldUnderline"/>
        </w:rPr>
      </w:pPr>
      <w:r w:rsidRPr="0018450E">
        <w:rPr>
          <w:sz w:val="16"/>
        </w:rPr>
        <w:t xml:space="preserve">Mexico’s new </w:t>
      </w:r>
      <w:r w:rsidRPr="0018450E">
        <w:rPr>
          <w:rStyle w:val="StyleBoldUnderline"/>
        </w:rPr>
        <w:t>president</w:t>
      </w:r>
      <w:r w:rsidRPr="0018450E">
        <w:rPr>
          <w:sz w:val="16"/>
        </w:rPr>
        <w:t xml:space="preserve">, Enrique Peña </w:t>
      </w:r>
      <w:r w:rsidRPr="008D5E45">
        <w:rPr>
          <w:rStyle w:val="StyleBoldUnderline"/>
          <w:highlight w:val="green"/>
        </w:rPr>
        <w:t>Nieto, has proposed reforms</w:t>
      </w:r>
      <w:r w:rsidRPr="0018450E">
        <w:rPr>
          <w:rStyle w:val="StyleBoldUnderline"/>
        </w:rPr>
        <w:t xml:space="preserve"> that could make monopolistic industries like telecommunications more competitive, bolster oil production and improve the government’s finances. The proposals are commendable and could transform Mexico’s economy. </w:t>
      </w:r>
    </w:p>
    <w:p w14:paraId="3B06F193" w14:textId="7E8BEF1A" w:rsidR="004A78E1" w:rsidRPr="004A78E1" w:rsidRDefault="004A78E1" w:rsidP="00BF745B">
      <w:pPr>
        <w:rPr>
          <w:rStyle w:val="Emphasis"/>
        </w:rPr>
      </w:pPr>
      <w:r w:rsidRPr="004A78E1">
        <w:rPr>
          <w:rStyle w:val="Emphasis"/>
        </w:rPr>
        <w:t>AND</w:t>
      </w:r>
    </w:p>
    <w:p w14:paraId="7C333C99" w14:textId="513496EE" w:rsidR="00BF745B" w:rsidRDefault="00BF745B" w:rsidP="00BF745B">
      <w:pPr>
        <w:rPr>
          <w:rStyle w:val="StyleBoldUnderline"/>
        </w:rPr>
      </w:pPr>
      <w:proofErr w:type="gramStart"/>
      <w:r w:rsidRPr="008D5E45">
        <w:rPr>
          <w:rStyle w:val="StyleBoldUnderline"/>
          <w:highlight w:val="green"/>
        </w:rPr>
        <w:t>it</w:t>
      </w:r>
      <w:proofErr w:type="gramEnd"/>
      <w:r w:rsidRPr="008D5E45">
        <w:rPr>
          <w:rStyle w:val="StyleBoldUnderline"/>
          <w:highlight w:val="green"/>
        </w:rPr>
        <w:t xml:space="preserve"> must demonstrate that it can turn</w:t>
      </w:r>
      <w:r w:rsidRPr="001A16CF">
        <w:rPr>
          <w:rStyle w:val="StyleBoldUnderline"/>
        </w:rPr>
        <w:t xml:space="preserve"> Mr. Peña </w:t>
      </w:r>
      <w:r w:rsidRPr="008D5E45">
        <w:rPr>
          <w:rStyle w:val="StyleBoldUnderline"/>
          <w:highlight w:val="green"/>
        </w:rPr>
        <w:t>Nieto’s ambitious agenda into national policy.</w:t>
      </w:r>
    </w:p>
    <w:p w14:paraId="54A8BBDD" w14:textId="77777777" w:rsidR="00BF745B" w:rsidRDefault="00BF745B" w:rsidP="00BF745B">
      <w:pPr>
        <w:pStyle w:val="Heading4"/>
      </w:pPr>
      <w:r>
        <w:t xml:space="preserve">Energy reform key to Mexico competitiveness and economy </w:t>
      </w:r>
    </w:p>
    <w:p w14:paraId="683BEA1F" w14:textId="77777777" w:rsidR="00BF745B" w:rsidRDefault="00BF745B" w:rsidP="00BF745B">
      <w:r w:rsidRPr="0001294E">
        <w:rPr>
          <w:b/>
        </w:rPr>
        <w:t>MBW 13</w:t>
      </w:r>
      <w:r>
        <w:t xml:space="preserve"> </w:t>
      </w:r>
      <w:r w:rsidRPr="0001294E">
        <w:rPr>
          <w:rStyle w:val="StyleStyleBold12pt"/>
          <w:b w:val="0"/>
        </w:rPr>
        <w:t>(Mexico Business Web, “Competitiveness tied to Energy Reform,” July 10, 2013, http://www.mexicanbusinessweb.mx/eng/2013/competitiveness-tied-to-energy-reform//MRG)</w:t>
      </w:r>
    </w:p>
    <w:p w14:paraId="3FCE40EA" w14:textId="77777777" w:rsidR="00023E49" w:rsidRDefault="00BF745B" w:rsidP="00BF745B">
      <w:pPr>
        <w:rPr>
          <w:rStyle w:val="StyleBoldUnderline"/>
        </w:rPr>
      </w:pPr>
      <w:r w:rsidRPr="008D5E45">
        <w:rPr>
          <w:rStyle w:val="StyleBoldUnderline"/>
          <w:highlight w:val="green"/>
        </w:rPr>
        <w:t xml:space="preserve">Competitiveness tied to energy reform </w:t>
      </w:r>
    </w:p>
    <w:p w14:paraId="3DCBCB19" w14:textId="669D3602" w:rsidR="00023E49" w:rsidRDefault="00023E49" w:rsidP="00BF745B">
      <w:pPr>
        <w:rPr>
          <w:rStyle w:val="StyleBoldUnderline"/>
        </w:rPr>
      </w:pPr>
      <w:r>
        <w:rPr>
          <w:rStyle w:val="StyleBoldUnderline"/>
        </w:rPr>
        <w:t>AND</w:t>
      </w:r>
    </w:p>
    <w:p w14:paraId="326030A0" w14:textId="2456ECF6" w:rsidR="00BF745B" w:rsidRDefault="00BF745B" w:rsidP="00BF745B">
      <w:pPr>
        <w:rPr>
          <w:rStyle w:val="StyleBoldUnderline"/>
        </w:rPr>
      </w:pPr>
      <w:proofErr w:type="gramStart"/>
      <w:r w:rsidRPr="008D5E45">
        <w:rPr>
          <w:rStyle w:val="StyleBoldUnderline"/>
          <w:highlight w:val="green"/>
        </w:rPr>
        <w:t>not</w:t>
      </w:r>
      <w:proofErr w:type="gramEnd"/>
      <w:r w:rsidRPr="008D5E45">
        <w:rPr>
          <w:rStyle w:val="StyleBoldUnderline"/>
          <w:highlight w:val="green"/>
        </w:rPr>
        <w:t xml:space="preserve"> making changes in the energy sector of the country will mean losing</w:t>
      </w:r>
      <w:r w:rsidRPr="00AD03C0">
        <w:rPr>
          <w:rStyle w:val="StyleBoldUnderline"/>
        </w:rPr>
        <w:t xml:space="preserve"> industrial </w:t>
      </w:r>
      <w:r w:rsidRPr="008D5E45">
        <w:rPr>
          <w:rStyle w:val="StyleBoldUnderline"/>
          <w:highlight w:val="green"/>
        </w:rPr>
        <w:t>competitiveness</w:t>
      </w:r>
      <w:r w:rsidRPr="00AD03C0">
        <w:rPr>
          <w:rStyle w:val="StyleBoldUnderline"/>
        </w:rPr>
        <w:t>, trapped in the ground and that Mexico is unable to adapt to the new world energy order.</w:t>
      </w:r>
    </w:p>
    <w:p w14:paraId="2F364756" w14:textId="77777777" w:rsidR="00BF745B" w:rsidRPr="001A0FA3" w:rsidRDefault="00BF745B" w:rsidP="00BF745B">
      <w:pPr>
        <w:pStyle w:val="Heading4"/>
      </w:pPr>
      <w:r w:rsidRPr="001A0FA3">
        <w:t xml:space="preserve">Economic decline will lead to an arms race and nuclear war </w:t>
      </w:r>
    </w:p>
    <w:p w14:paraId="505B8695" w14:textId="77777777" w:rsidR="00BF745B" w:rsidRPr="001A0FA3" w:rsidRDefault="00BF745B" w:rsidP="00BF745B">
      <w:pPr>
        <w:rPr>
          <w:rStyle w:val="StyleStyleBold12pt"/>
          <w:b w:val="0"/>
        </w:rPr>
      </w:pPr>
      <w:proofErr w:type="spellStart"/>
      <w:r w:rsidRPr="001A0FA3">
        <w:rPr>
          <w:b/>
        </w:rPr>
        <w:t>Heinberg</w:t>
      </w:r>
      <w:proofErr w:type="spellEnd"/>
      <w:r w:rsidRPr="001A0FA3">
        <w:rPr>
          <w:b/>
        </w:rPr>
        <w:t xml:space="preserve"> 12</w:t>
      </w:r>
      <w:r w:rsidRPr="001A0FA3">
        <w:t xml:space="preserve"> </w:t>
      </w:r>
      <w:r w:rsidRPr="001A0FA3">
        <w:rPr>
          <w:rStyle w:val="StyleStyleBold12pt"/>
          <w:b w:val="0"/>
        </w:rPr>
        <w:t xml:space="preserve">(Richard </w:t>
      </w:r>
      <w:proofErr w:type="spellStart"/>
      <w:r w:rsidRPr="001A0FA3">
        <w:rPr>
          <w:rStyle w:val="StyleStyleBold12pt"/>
          <w:b w:val="0"/>
        </w:rPr>
        <w:t>Heinberg</w:t>
      </w:r>
      <w:proofErr w:type="spellEnd"/>
      <w:r w:rsidRPr="001A0FA3">
        <w:rPr>
          <w:rStyle w:val="StyleStyleBold12pt"/>
          <w:b w:val="0"/>
        </w:rPr>
        <w:t>, an American journalist and educator who has written extensively on energy, economic, and ecological issues, including oil depletion, he is the author of ten books, he serves as the senior fellow at the Post Carbon Institute, Conflict and Change in the Era of Economic Decline: Part 2: War and peace in a shrinking economy,” December 12, 2012, http://www.resilience.org/stories/2012-12-12/conflict-and-change-in-the-era-of-economic-decline-part-2-war-and-peace-in-a-shrinking-economy//MRG)</w:t>
      </w:r>
    </w:p>
    <w:p w14:paraId="0D2E3056" w14:textId="77777777" w:rsidR="008B444D" w:rsidRDefault="00BF745B" w:rsidP="00BF745B">
      <w:pPr>
        <w:rPr>
          <w:sz w:val="16"/>
        </w:rPr>
      </w:pPr>
      <w:r w:rsidRPr="005A536B">
        <w:rPr>
          <w:sz w:val="16"/>
        </w:rPr>
        <w:t xml:space="preserve">But there is a problem with </w:t>
      </w:r>
      <w:proofErr w:type="spellStart"/>
      <w:r w:rsidRPr="005A536B">
        <w:rPr>
          <w:sz w:val="16"/>
        </w:rPr>
        <w:t>Pinker’s</w:t>
      </w:r>
      <w:proofErr w:type="spellEnd"/>
      <w:r w:rsidRPr="005A536B">
        <w:rPr>
          <w:sz w:val="16"/>
        </w:rPr>
        <w:t xml:space="preserve"> implied conclusion that global violence will continue to decline. </w:t>
      </w:r>
      <w:r w:rsidRPr="008D5E45">
        <w:rPr>
          <w:rStyle w:val="StyleBoldUnderline"/>
          <w:highlight w:val="green"/>
        </w:rPr>
        <w:t>The</w:t>
      </w:r>
      <w:r w:rsidRPr="005A536B">
        <w:rPr>
          <w:sz w:val="16"/>
        </w:rPr>
        <w:t xml:space="preserve"> Long </w:t>
      </w:r>
      <w:r w:rsidRPr="008D5E45">
        <w:rPr>
          <w:rStyle w:val="StyleBoldUnderline"/>
          <w:highlight w:val="green"/>
        </w:rPr>
        <w:t>Peace we have known since World War II may well turn out to be shorter than hoped as world economic growth stalls</w:t>
      </w:r>
      <w:r w:rsidRPr="008D5E45">
        <w:rPr>
          <w:rStyle w:val="StyleBoldUnderline"/>
        </w:rPr>
        <w:t xml:space="preserve"> and as American hegemony falters</w:t>
      </w:r>
      <w:r w:rsidRPr="005A536B">
        <w:rPr>
          <w:sz w:val="16"/>
        </w:rPr>
        <w:t>—</w:t>
      </w:r>
    </w:p>
    <w:p w14:paraId="01B67AAB" w14:textId="1C49E9AD" w:rsidR="008B444D" w:rsidRDefault="008B444D" w:rsidP="00BF745B">
      <w:pPr>
        <w:rPr>
          <w:rStyle w:val="StyleBoldUnderline"/>
        </w:rPr>
      </w:pPr>
      <w:r w:rsidRPr="008B444D">
        <w:rPr>
          <w:rStyle w:val="Emphasis"/>
        </w:rPr>
        <w:t>AND</w:t>
      </w:r>
      <w:r>
        <w:rPr>
          <w:sz w:val="16"/>
        </w:rPr>
        <w:t xml:space="preserve"> </w:t>
      </w:r>
    </w:p>
    <w:p w14:paraId="5454A08C" w14:textId="560EC6D8" w:rsidR="00BF745B" w:rsidRPr="00C01E58" w:rsidRDefault="00BF745B" w:rsidP="00BF745B">
      <w:pPr>
        <w:rPr>
          <w:sz w:val="16"/>
        </w:rPr>
      </w:pPr>
      <w:proofErr w:type="gramStart"/>
      <w:r w:rsidRPr="005A536B">
        <w:rPr>
          <w:sz w:val="16"/>
        </w:rPr>
        <w:t>which</w:t>
      </w:r>
      <w:proofErr w:type="gramEnd"/>
      <w:r w:rsidRPr="005A536B">
        <w:rPr>
          <w:sz w:val="16"/>
        </w:rPr>
        <w:t xml:space="preserve"> might otherwise be in a revolutionary mood. We can only hope that historical momentum can maintain The Great Peace until industrial nations are sufficiently bankrupt that they cannot afford to mount foreign wars on any substantial scale.</w:t>
      </w:r>
    </w:p>
    <w:p w14:paraId="4DA007F4" w14:textId="77777777" w:rsidR="00BF745B" w:rsidRDefault="00BF745B" w:rsidP="00BF745B">
      <w:pPr>
        <w:pStyle w:val="Heading3"/>
      </w:pPr>
      <w:r>
        <w:t>1NC Inherency</w:t>
      </w:r>
    </w:p>
    <w:p w14:paraId="0F5E0777" w14:textId="77777777" w:rsidR="00BF745B" w:rsidRPr="00BF745B" w:rsidRDefault="00BF745B" w:rsidP="00BF745B">
      <w:pPr>
        <w:pStyle w:val="Heading4"/>
      </w:pPr>
      <w:r>
        <w:t>Their 1AC inherency ev says that a system for Mexican academic exchanges is being developed by the US government in the status quo and will be completed by the end of this year- that’s CX- there’s no barrier to the plan’s implementation</w:t>
      </w:r>
    </w:p>
    <w:p w14:paraId="25512252" w14:textId="77777777" w:rsidR="00BF745B" w:rsidRDefault="00BF745B" w:rsidP="00BF745B">
      <w:pPr>
        <w:pStyle w:val="Heading3"/>
      </w:pPr>
      <w:r>
        <w:t>1NC Science diplomacy</w:t>
      </w:r>
    </w:p>
    <w:p w14:paraId="349E5F35" w14:textId="77777777" w:rsidR="00BF745B" w:rsidRPr="00292837" w:rsidRDefault="00BF745B" w:rsidP="00BF745B">
      <w:pPr>
        <w:pStyle w:val="Heading4"/>
        <w:rPr>
          <w:rStyle w:val="cite"/>
          <w:rFonts w:asciiTheme="majorHAnsi" w:hAnsiTheme="majorHAnsi"/>
          <w:b/>
          <w:sz w:val="26"/>
        </w:rPr>
      </w:pPr>
      <w:r w:rsidRPr="00292837">
        <w:t>Science diplomacy fails- science and government control are incompatible</w:t>
      </w:r>
    </w:p>
    <w:p w14:paraId="3AB74FAB" w14:textId="77777777" w:rsidR="00BF745B" w:rsidRDefault="00BF745B" w:rsidP="00BF745B">
      <w:r w:rsidRPr="00F726F4">
        <w:rPr>
          <w:rStyle w:val="cite"/>
        </w:rPr>
        <w:t>COSEPUP and PGA 5</w:t>
      </w:r>
      <w:r w:rsidRPr="00F726F4">
        <w:t xml:space="preserve"> (Committee on Science, Engineering and Public Policy, and Policy and Global Affairs, http://www.nap.edu/catalog.php?record_id=11289#orgs</w:t>
      </w:r>
      <w:r>
        <w:t>, 7/9/11</w:t>
      </w:r>
      <w:r w:rsidRPr="00F726F4">
        <w:t>)</w:t>
      </w:r>
      <w:r>
        <w:t xml:space="preserve"> HD</w:t>
      </w:r>
    </w:p>
    <w:p w14:paraId="3E2DA35F" w14:textId="77777777" w:rsidR="00B00C87" w:rsidRDefault="00BF745B" w:rsidP="00BF745B">
      <w:pPr>
        <w:pStyle w:val="card"/>
        <w:ind w:left="0"/>
      </w:pPr>
      <w:r w:rsidRPr="00F726F4">
        <w:t xml:space="preserve">An aspect of S&amp;E strength deserving brief mention is the </w:t>
      </w:r>
      <w:r w:rsidRPr="004B67F4">
        <w:rPr>
          <w:rStyle w:val="underline"/>
        </w:rPr>
        <w:t xml:space="preserve">challenge in integrating scientific research </w:t>
      </w:r>
      <w:r w:rsidRPr="004B67F4">
        <w:t>and educational policies</w:t>
      </w:r>
      <w:r w:rsidRPr="004B67F4">
        <w:rPr>
          <w:rStyle w:val="underline"/>
        </w:rPr>
        <w:t xml:space="preserve"> with foreign policy.</w:t>
      </w:r>
      <w:r w:rsidRPr="00F726F4">
        <w:t xml:space="preserve"> </w:t>
      </w:r>
    </w:p>
    <w:p w14:paraId="18EE4C8B" w14:textId="77777777" w:rsidR="00B00C87" w:rsidRDefault="00B00C87" w:rsidP="00BF745B">
      <w:pPr>
        <w:pStyle w:val="card"/>
        <w:ind w:left="0"/>
      </w:pPr>
      <w:r w:rsidRPr="00B00C87">
        <w:rPr>
          <w:rStyle w:val="Emphasis"/>
        </w:rPr>
        <w:t>AND</w:t>
      </w:r>
      <w:r w:rsidR="00BF745B" w:rsidRPr="00F726F4">
        <w:t xml:space="preserve"> </w:t>
      </w:r>
    </w:p>
    <w:p w14:paraId="25781DAD" w14:textId="08FB2F11" w:rsidR="00BF745B" w:rsidRDefault="00BF745B" w:rsidP="00BF745B">
      <w:pPr>
        <w:pStyle w:val="card"/>
        <w:ind w:left="0"/>
      </w:pPr>
      <w:r w:rsidRPr="00F726F4">
        <w:t>Scientists and engineers trained to work between cultures may be increasingly important as these negotiations proceed, and US students may benefit from overseas postgraduate training and research experience.</w:t>
      </w:r>
    </w:p>
    <w:p w14:paraId="0C17456D" w14:textId="77777777" w:rsidR="00BF745B" w:rsidRPr="003A55BF" w:rsidRDefault="00BF745B" w:rsidP="00BF745B">
      <w:pPr>
        <w:pStyle w:val="Heading4"/>
        <w:rPr>
          <w:rStyle w:val="cite"/>
        </w:rPr>
      </w:pPr>
      <w:r w:rsidRPr="003A55BF">
        <w:t>Science diplomacy doesn’t solve their impacts</w:t>
      </w:r>
    </w:p>
    <w:p w14:paraId="73CF1653" w14:textId="77777777" w:rsidR="00BF745B" w:rsidRPr="0088047B" w:rsidRDefault="00BF745B" w:rsidP="00BF745B">
      <w:pPr>
        <w:pStyle w:val="card"/>
        <w:ind w:left="0"/>
        <w:rPr>
          <w:sz w:val="16"/>
        </w:rPr>
      </w:pPr>
      <w:r w:rsidRPr="000B2905">
        <w:rPr>
          <w:rStyle w:val="cite"/>
          <w:rFonts w:eastAsiaTheme="majorEastAsia"/>
        </w:rPr>
        <w:t>Dickson 10</w:t>
      </w:r>
      <w:r w:rsidRPr="000B2905">
        <w:t xml:space="preserve"> </w:t>
      </w:r>
      <w:r w:rsidRPr="0088047B">
        <w:rPr>
          <w:sz w:val="16"/>
        </w:rPr>
        <w:t xml:space="preserve">(David, director of </w:t>
      </w:r>
      <w:proofErr w:type="spellStart"/>
      <w:r w:rsidRPr="0088047B">
        <w:rPr>
          <w:sz w:val="16"/>
        </w:rPr>
        <w:t>SciDev</w:t>
      </w:r>
      <w:proofErr w:type="spellEnd"/>
      <w:r w:rsidRPr="0088047B">
        <w:rPr>
          <w:sz w:val="16"/>
        </w:rPr>
        <w:t>, June 28 http://scidevnet.wordpress.com/category/science-diplomacy-conference-2010/ 7/9/11) HD</w:t>
      </w:r>
    </w:p>
    <w:p w14:paraId="2181B474" w14:textId="77777777" w:rsidR="00872972" w:rsidRDefault="00BF745B" w:rsidP="00BF745B">
      <w:pPr>
        <w:pStyle w:val="card"/>
        <w:ind w:left="0"/>
        <w:rPr>
          <w:rStyle w:val="underline"/>
        </w:rPr>
      </w:pPr>
      <w:r w:rsidRPr="0088047B">
        <w:rPr>
          <w:sz w:val="16"/>
        </w:rPr>
        <w:t>There’s a general consensus in both the scientific and political worlds that the principle of science diplomacy, at least in the somewhat restricted sense of the need to get more and better science into international negotiations, is a desirable objective. There is less agreement, however, on how far the concept can – or indeed should – be extended to embrace broader goals and objectives, in particular attempts to use science to achieve political or diplomatic goals at the international level</w:t>
      </w:r>
      <w:r>
        <w:t xml:space="preserve">. </w:t>
      </w:r>
      <w:r w:rsidRPr="008D5E45">
        <w:rPr>
          <w:rStyle w:val="underline"/>
          <w:highlight w:val="green"/>
        </w:rPr>
        <w:t>Science</w:t>
      </w:r>
      <w:r>
        <w:t xml:space="preserve">, </w:t>
      </w:r>
      <w:r w:rsidRPr="0088047B">
        <w:rPr>
          <w:sz w:val="16"/>
        </w:rPr>
        <w:t>despite its international characteristics</w:t>
      </w:r>
      <w:r>
        <w:t xml:space="preserve">, </w:t>
      </w:r>
      <w:r w:rsidRPr="008D5E45">
        <w:rPr>
          <w:rStyle w:val="underline"/>
          <w:highlight w:val="green"/>
        </w:rPr>
        <w:t xml:space="preserve">is no substitute for effective diplomacy. </w:t>
      </w:r>
    </w:p>
    <w:p w14:paraId="3BE8A64E" w14:textId="07F478CC" w:rsidR="00872972" w:rsidRPr="00872972" w:rsidRDefault="00872972" w:rsidP="00BF745B">
      <w:pPr>
        <w:pStyle w:val="card"/>
        <w:ind w:left="0"/>
        <w:rPr>
          <w:rStyle w:val="Emphasis"/>
        </w:rPr>
      </w:pPr>
      <w:r w:rsidRPr="00872972">
        <w:rPr>
          <w:rStyle w:val="Emphasis"/>
        </w:rPr>
        <w:t>AND</w:t>
      </w:r>
    </w:p>
    <w:p w14:paraId="6A98630A" w14:textId="3BB81EC8" w:rsidR="00BF745B" w:rsidRPr="001525B5" w:rsidRDefault="00BF745B" w:rsidP="00BF745B">
      <w:pPr>
        <w:pStyle w:val="card"/>
        <w:ind w:left="0"/>
      </w:pPr>
      <w:r w:rsidRPr="0088047B">
        <w:rPr>
          <w:rStyle w:val="underline"/>
        </w:rPr>
        <w:t xml:space="preserve">“Science for diplomacy” </w:t>
      </w:r>
      <w:r>
        <w:t xml:space="preserve">therefore </w:t>
      </w:r>
      <w:r w:rsidRPr="0088047B">
        <w:rPr>
          <w:rStyle w:val="underline"/>
        </w:rPr>
        <w:t>ended up with a highly mixed review.</w:t>
      </w:r>
      <w:r>
        <w:t xml:space="preserve"> </w:t>
      </w:r>
      <w:r w:rsidRPr="0088047B">
        <w:rPr>
          <w:sz w:val="16"/>
        </w:rPr>
        <w:t>The consensus seemed to be that science can prepare the ground for diplomatic initiatives – and benefit from diplomatic agreements – but cannot provide the solutions to either.</w:t>
      </w:r>
    </w:p>
    <w:p w14:paraId="731C5E41" w14:textId="77777777" w:rsidR="00BF745B" w:rsidRDefault="00BF745B" w:rsidP="00BF745B">
      <w:pPr>
        <w:pStyle w:val="Heading3"/>
      </w:pPr>
      <w:r>
        <w:t>1NC Relations</w:t>
      </w:r>
    </w:p>
    <w:p w14:paraId="2258EBD6" w14:textId="77777777" w:rsidR="00BF745B" w:rsidRDefault="00BF745B" w:rsidP="00BF745B">
      <w:pPr>
        <w:pStyle w:val="Heading4"/>
      </w:pPr>
      <w:r>
        <w:t>Relations high and issues are compartmentalized</w:t>
      </w:r>
    </w:p>
    <w:p w14:paraId="485C2CE9" w14:textId="77777777" w:rsidR="00BF745B" w:rsidRPr="00A8407B" w:rsidRDefault="00BF745B" w:rsidP="00BF745B">
      <w:r w:rsidRPr="00452F88">
        <w:rPr>
          <w:rStyle w:val="StyleStyleBold12pt"/>
        </w:rPr>
        <w:t>Selee and Diaz-</w:t>
      </w:r>
      <w:proofErr w:type="spellStart"/>
      <w:r w:rsidRPr="00452F88">
        <w:rPr>
          <w:rStyle w:val="StyleStyleBold12pt"/>
        </w:rPr>
        <w:t>Cayeros</w:t>
      </w:r>
      <w:proofErr w:type="spellEnd"/>
      <w:r w:rsidRPr="00452F88">
        <w:rPr>
          <w:rStyle w:val="StyleStyleBold12pt"/>
        </w:rPr>
        <w:t xml:space="preserve"> 13</w:t>
      </w:r>
      <w:r>
        <w:t xml:space="preserve"> (Andrew and Alberto) “The Dynamics of US Mexico Relations” Mexico and the United States: the politics of partnership. 2013. Book</w:t>
      </w:r>
    </w:p>
    <w:p w14:paraId="01ABFFA8" w14:textId="77777777" w:rsidR="00E805B0" w:rsidRDefault="00BF745B" w:rsidP="00BF745B">
      <w:pPr>
        <w:rPr>
          <w:sz w:val="16"/>
        </w:rPr>
      </w:pPr>
      <w:r w:rsidRPr="00A8407B">
        <w:rPr>
          <w:sz w:val="16"/>
        </w:rPr>
        <w:t xml:space="preserve">Yet </w:t>
      </w:r>
      <w:r w:rsidRPr="008D5E45">
        <w:rPr>
          <w:rStyle w:val="StyleBoldUnderline"/>
          <w:highlight w:val="green"/>
        </w:rPr>
        <w:t>positive factors favor prospects for more effective partnership and are likely to drive cooperation over time</w:t>
      </w:r>
      <w:r w:rsidRPr="00A8407B">
        <w:rPr>
          <w:rStyle w:val="StyleBoldUnderline"/>
        </w:rPr>
        <w:t>.</w:t>
      </w:r>
      <w:r w:rsidRPr="00A8407B">
        <w:rPr>
          <w:sz w:val="16"/>
        </w:rPr>
        <w:t xml:space="preserve"> </w:t>
      </w:r>
    </w:p>
    <w:p w14:paraId="135E70C2" w14:textId="23C16048" w:rsidR="00E805B0" w:rsidRDefault="00E805B0" w:rsidP="00BF745B">
      <w:pPr>
        <w:rPr>
          <w:sz w:val="16"/>
        </w:rPr>
      </w:pPr>
      <w:r w:rsidRPr="00E805B0">
        <w:rPr>
          <w:rStyle w:val="Emphasis"/>
        </w:rPr>
        <w:t>AND</w:t>
      </w:r>
    </w:p>
    <w:p w14:paraId="429A5029" w14:textId="746DCA8B" w:rsidR="00BF745B" w:rsidRPr="005C2E57" w:rsidRDefault="00E805B0" w:rsidP="00BF745B">
      <w:pPr>
        <w:rPr>
          <w:sz w:val="16"/>
        </w:rPr>
      </w:pPr>
      <w:r>
        <w:rPr>
          <w:sz w:val="16"/>
        </w:rPr>
        <w:t>H</w:t>
      </w:r>
      <w:r w:rsidR="00BF745B" w:rsidRPr="00A8407B">
        <w:rPr>
          <w:sz w:val="16"/>
        </w:rPr>
        <w:t xml:space="preserve">owever, asymmetry will continue to create frictions and provide a brake on progress in cooperation.  The relationship between the United States and Mexico will </w:t>
      </w:r>
      <w:proofErr w:type="spellStart"/>
      <w:r w:rsidR="00BF745B" w:rsidRPr="00A8407B">
        <w:rPr>
          <w:sz w:val="16"/>
        </w:rPr>
        <w:t>continuiously</w:t>
      </w:r>
      <w:proofErr w:type="spellEnd"/>
      <w:r w:rsidR="00BF745B" w:rsidRPr="00A8407B">
        <w:rPr>
          <w:sz w:val="16"/>
        </w:rPr>
        <w:t xml:space="preserve"> deepen, but </w:t>
      </w:r>
      <w:proofErr w:type="spellStart"/>
      <w:r w:rsidR="00BF745B" w:rsidRPr="00A8407B">
        <w:rPr>
          <w:sz w:val="16"/>
        </w:rPr>
        <w:t>wil</w:t>
      </w:r>
      <w:proofErr w:type="spellEnd"/>
      <w:r w:rsidR="00BF745B" w:rsidRPr="00A8407B">
        <w:rPr>
          <w:sz w:val="16"/>
        </w:rPr>
        <w:t xml:space="preserve"> be a process fraught with tension.  The countries have ceased to be distant neighbors but as yet they remain far away from being strategic partners whose relationship is guided by a common vision of mutually beneficial shared outcomes. </w:t>
      </w:r>
    </w:p>
    <w:p w14:paraId="35020837" w14:textId="77777777" w:rsidR="00BF745B" w:rsidRPr="005A2163" w:rsidRDefault="00BF745B" w:rsidP="00BF745B">
      <w:pPr>
        <w:pStyle w:val="Heading4"/>
        <w:rPr>
          <w:rFonts w:cs="Times New Roman"/>
        </w:rPr>
      </w:pPr>
      <w:r w:rsidRPr="005A2163">
        <w:rPr>
          <w:rFonts w:cs="Times New Roman"/>
        </w:rPr>
        <w:t xml:space="preserve">Economic ties </w:t>
      </w:r>
      <w:r>
        <w:rPr>
          <w:rFonts w:cs="Times New Roman"/>
        </w:rPr>
        <w:t xml:space="preserve">are </w:t>
      </w:r>
      <w:r w:rsidRPr="005A2163">
        <w:rPr>
          <w:rFonts w:cs="Times New Roman"/>
        </w:rPr>
        <w:t>high and resilient</w:t>
      </w:r>
    </w:p>
    <w:p w14:paraId="2A01FF39" w14:textId="77777777" w:rsidR="00BF745B" w:rsidRPr="005A2163" w:rsidRDefault="00BF745B" w:rsidP="00BF745B">
      <w:pPr>
        <w:rPr>
          <w:rFonts w:cs="Times New Roman"/>
        </w:rPr>
      </w:pPr>
      <w:r w:rsidRPr="005A2163">
        <w:rPr>
          <w:rStyle w:val="StyleStyleBold12pt"/>
          <w:rFonts w:cs="Times New Roman"/>
        </w:rPr>
        <w:t>Wilson 11</w:t>
      </w:r>
      <w:r w:rsidRPr="005A2163">
        <w:rPr>
          <w:rFonts w:cs="Times New Roman"/>
        </w:rPr>
        <w:t xml:space="preserve"> – MA in International Affairs @ American U, Associate at the Mexico Institute of the Woodrow Wilson International Center for Scholars, where he develops the Institute’s research and programming on regional economic integration and U.S.-Mexico border affairs</w:t>
      </w:r>
    </w:p>
    <w:p w14:paraId="29A8EDFF" w14:textId="77777777" w:rsidR="00BF745B" w:rsidRPr="005A2163" w:rsidRDefault="00BF745B" w:rsidP="00BF745B">
      <w:pPr>
        <w:rPr>
          <w:rFonts w:cs="Times New Roman"/>
        </w:rPr>
      </w:pPr>
      <w:r w:rsidRPr="005A2163">
        <w:rPr>
          <w:rFonts w:cs="Times New Roman"/>
        </w:rPr>
        <w:t>(Christopher, “Working Together,” Mexico Institute @ Woodrow Institute, Scholar)//BB</w:t>
      </w:r>
    </w:p>
    <w:p w14:paraId="6164BBCA" w14:textId="77777777" w:rsidR="00712D9B" w:rsidRDefault="00BF745B" w:rsidP="00BF745B">
      <w:pPr>
        <w:pStyle w:val="card"/>
        <w:ind w:left="0"/>
        <w:rPr>
          <w:rStyle w:val="StyleBoldUnderline"/>
        </w:rPr>
      </w:pPr>
      <w:proofErr w:type="gramStart"/>
      <w:r w:rsidRPr="008D5E45">
        <w:rPr>
          <w:rStyle w:val="StyleBoldUnderline"/>
          <w:highlight w:val="green"/>
        </w:rPr>
        <w:t>The economic ties between the United States and Mexico are reinforced by a large web of social networks</w:t>
      </w:r>
      <w:proofErr w:type="gramEnd"/>
      <w:r w:rsidRPr="005A2163">
        <w:rPr>
          <w:rStyle w:val="StyleBoldUnderline"/>
        </w:rPr>
        <w:t xml:space="preserve">. </w:t>
      </w:r>
    </w:p>
    <w:p w14:paraId="5BFC9279" w14:textId="70852466" w:rsidR="00712D9B" w:rsidRPr="00712D9B" w:rsidRDefault="00712D9B" w:rsidP="00BF745B">
      <w:pPr>
        <w:pStyle w:val="card"/>
        <w:ind w:left="0"/>
        <w:rPr>
          <w:rStyle w:val="Emphasis"/>
        </w:rPr>
      </w:pPr>
      <w:r w:rsidRPr="00712D9B">
        <w:rPr>
          <w:rStyle w:val="Emphasis"/>
        </w:rPr>
        <w:t>AND</w:t>
      </w:r>
      <w:bookmarkStart w:id="1" w:name="_GoBack"/>
      <w:bookmarkEnd w:id="1"/>
    </w:p>
    <w:p w14:paraId="50BF23A1" w14:textId="31172EA2" w:rsidR="00BF745B" w:rsidRDefault="00BF745B" w:rsidP="00BF745B">
      <w:pPr>
        <w:pStyle w:val="card"/>
        <w:ind w:left="0"/>
      </w:pPr>
      <w:r w:rsidRPr="005A2163">
        <w:rPr>
          <w:rStyle w:val="StyleBoldUnderline"/>
        </w:rPr>
        <w:t>Import and export relationships, production sharing arrangements, and investment opportunities are all made easier by the relatively high level of understanding derived from the geographic and cultural proximity of United States and Mexico</w:t>
      </w:r>
      <w:r w:rsidRPr="005A2163">
        <w:t>.</w:t>
      </w:r>
    </w:p>
    <w:sectPr w:rsidR="00BF7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287" w:usb1="00000800" w:usb2="00000000" w:usb3="00000000" w:csb0="0000009F"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6EAB5EC5"/>
    <w:multiLevelType w:val="hybridMultilevel"/>
    <w:tmpl w:val="D4184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45B"/>
    <w:rsid w:val="0000091F"/>
    <w:rsid w:val="0000486D"/>
    <w:rsid w:val="000062F1"/>
    <w:rsid w:val="00010E04"/>
    <w:rsid w:val="000132DE"/>
    <w:rsid w:val="00015700"/>
    <w:rsid w:val="0001582C"/>
    <w:rsid w:val="00017341"/>
    <w:rsid w:val="00023E49"/>
    <w:rsid w:val="000258F7"/>
    <w:rsid w:val="0003425D"/>
    <w:rsid w:val="00040690"/>
    <w:rsid w:val="0004190A"/>
    <w:rsid w:val="000430C6"/>
    <w:rsid w:val="000436E4"/>
    <w:rsid w:val="000439C8"/>
    <w:rsid w:val="00052147"/>
    <w:rsid w:val="00054EF3"/>
    <w:rsid w:val="00066D8F"/>
    <w:rsid w:val="000672A0"/>
    <w:rsid w:val="00071143"/>
    <w:rsid w:val="00071D36"/>
    <w:rsid w:val="0007400C"/>
    <w:rsid w:val="0007596F"/>
    <w:rsid w:val="00080755"/>
    <w:rsid w:val="00084269"/>
    <w:rsid w:val="00085AF9"/>
    <w:rsid w:val="00087317"/>
    <w:rsid w:val="00092285"/>
    <w:rsid w:val="000925F1"/>
    <w:rsid w:val="000929AC"/>
    <w:rsid w:val="00095D65"/>
    <w:rsid w:val="00096FBD"/>
    <w:rsid w:val="0009712B"/>
    <w:rsid w:val="000A05E9"/>
    <w:rsid w:val="000A7595"/>
    <w:rsid w:val="000C2925"/>
    <w:rsid w:val="000C7707"/>
    <w:rsid w:val="000D1594"/>
    <w:rsid w:val="000D3B18"/>
    <w:rsid w:val="000D6982"/>
    <w:rsid w:val="000F011F"/>
    <w:rsid w:val="000F01A4"/>
    <w:rsid w:val="000F16CE"/>
    <w:rsid w:val="000F262B"/>
    <w:rsid w:val="000F4D3F"/>
    <w:rsid w:val="000F5C87"/>
    <w:rsid w:val="000F75D6"/>
    <w:rsid w:val="00102777"/>
    <w:rsid w:val="001057DB"/>
    <w:rsid w:val="0010677E"/>
    <w:rsid w:val="00106EC6"/>
    <w:rsid w:val="00110428"/>
    <w:rsid w:val="0011295F"/>
    <w:rsid w:val="00112E44"/>
    <w:rsid w:val="00113D4B"/>
    <w:rsid w:val="001170CB"/>
    <w:rsid w:val="001170ED"/>
    <w:rsid w:val="001218DE"/>
    <w:rsid w:val="001243D1"/>
    <w:rsid w:val="00135356"/>
    <w:rsid w:val="00135C41"/>
    <w:rsid w:val="00135C56"/>
    <w:rsid w:val="00140191"/>
    <w:rsid w:val="00145536"/>
    <w:rsid w:val="00146F05"/>
    <w:rsid w:val="0015260A"/>
    <w:rsid w:val="0015282B"/>
    <w:rsid w:val="001536DB"/>
    <w:rsid w:val="00153A3E"/>
    <w:rsid w:val="00160C8A"/>
    <w:rsid w:val="00163998"/>
    <w:rsid w:val="001673F3"/>
    <w:rsid w:val="001676E8"/>
    <w:rsid w:val="00167C45"/>
    <w:rsid w:val="00172B33"/>
    <w:rsid w:val="00175E38"/>
    <w:rsid w:val="001800C4"/>
    <w:rsid w:val="001801C0"/>
    <w:rsid w:val="00186C4C"/>
    <w:rsid w:val="00186F21"/>
    <w:rsid w:val="00191A5D"/>
    <w:rsid w:val="00194D44"/>
    <w:rsid w:val="00195DC9"/>
    <w:rsid w:val="00196010"/>
    <w:rsid w:val="001A0D00"/>
    <w:rsid w:val="001A21DD"/>
    <w:rsid w:val="001A4B4E"/>
    <w:rsid w:val="001B1E65"/>
    <w:rsid w:val="001B2624"/>
    <w:rsid w:val="001B366B"/>
    <w:rsid w:val="001B46C2"/>
    <w:rsid w:val="001B5126"/>
    <w:rsid w:val="001B530E"/>
    <w:rsid w:val="001B6E02"/>
    <w:rsid w:val="001B7B54"/>
    <w:rsid w:val="001C0E6C"/>
    <w:rsid w:val="001C5251"/>
    <w:rsid w:val="001C52B6"/>
    <w:rsid w:val="001D1216"/>
    <w:rsid w:val="001D1A3A"/>
    <w:rsid w:val="001D261B"/>
    <w:rsid w:val="001D6E4D"/>
    <w:rsid w:val="001E2607"/>
    <w:rsid w:val="001E29A4"/>
    <w:rsid w:val="001E30B8"/>
    <w:rsid w:val="001E3CD5"/>
    <w:rsid w:val="001E3CE8"/>
    <w:rsid w:val="001E58F8"/>
    <w:rsid w:val="001F3FF1"/>
    <w:rsid w:val="001F573B"/>
    <w:rsid w:val="001F6233"/>
    <w:rsid w:val="00202138"/>
    <w:rsid w:val="002021E5"/>
    <w:rsid w:val="0020447F"/>
    <w:rsid w:val="0020573F"/>
    <w:rsid w:val="00210B72"/>
    <w:rsid w:val="002110D6"/>
    <w:rsid w:val="00216065"/>
    <w:rsid w:val="002169C5"/>
    <w:rsid w:val="00217F0E"/>
    <w:rsid w:val="002200BA"/>
    <w:rsid w:val="00220289"/>
    <w:rsid w:val="0022257D"/>
    <w:rsid w:val="00226ADD"/>
    <w:rsid w:val="002277D0"/>
    <w:rsid w:val="00230192"/>
    <w:rsid w:val="00234D1D"/>
    <w:rsid w:val="00234DFD"/>
    <w:rsid w:val="00235EC0"/>
    <w:rsid w:val="0024282B"/>
    <w:rsid w:val="00243E70"/>
    <w:rsid w:val="0024410F"/>
    <w:rsid w:val="00245485"/>
    <w:rsid w:val="00246D7B"/>
    <w:rsid w:val="00247778"/>
    <w:rsid w:val="00247F60"/>
    <w:rsid w:val="00252101"/>
    <w:rsid w:val="00253989"/>
    <w:rsid w:val="00253993"/>
    <w:rsid w:val="00256337"/>
    <w:rsid w:val="00261EA0"/>
    <w:rsid w:val="002627B4"/>
    <w:rsid w:val="00264BCF"/>
    <w:rsid w:val="00265840"/>
    <w:rsid w:val="0026775B"/>
    <w:rsid w:val="0028459D"/>
    <w:rsid w:val="00293770"/>
    <w:rsid w:val="0029444F"/>
    <w:rsid w:val="0029467E"/>
    <w:rsid w:val="002A0783"/>
    <w:rsid w:val="002A724F"/>
    <w:rsid w:val="002B024D"/>
    <w:rsid w:val="002B117B"/>
    <w:rsid w:val="002B4087"/>
    <w:rsid w:val="002B556E"/>
    <w:rsid w:val="002B651A"/>
    <w:rsid w:val="002B7DDB"/>
    <w:rsid w:val="002C41BB"/>
    <w:rsid w:val="002C4C04"/>
    <w:rsid w:val="002C507C"/>
    <w:rsid w:val="002C6FE6"/>
    <w:rsid w:val="002D2818"/>
    <w:rsid w:val="002D4435"/>
    <w:rsid w:val="002D56DA"/>
    <w:rsid w:val="002E38CB"/>
    <w:rsid w:val="002E74C6"/>
    <w:rsid w:val="002E7BF8"/>
    <w:rsid w:val="002F66A7"/>
    <w:rsid w:val="002F7853"/>
    <w:rsid w:val="002F7D9D"/>
    <w:rsid w:val="00301A2B"/>
    <w:rsid w:val="00301FC5"/>
    <w:rsid w:val="00303655"/>
    <w:rsid w:val="0030553F"/>
    <w:rsid w:val="00312453"/>
    <w:rsid w:val="00314702"/>
    <w:rsid w:val="00315C27"/>
    <w:rsid w:val="00316408"/>
    <w:rsid w:val="00317561"/>
    <w:rsid w:val="00322DCA"/>
    <w:rsid w:val="00325E25"/>
    <w:rsid w:val="00331253"/>
    <w:rsid w:val="00331B22"/>
    <w:rsid w:val="00332171"/>
    <w:rsid w:val="00334B88"/>
    <w:rsid w:val="00342F97"/>
    <w:rsid w:val="0034349F"/>
    <w:rsid w:val="00344385"/>
    <w:rsid w:val="00345CB3"/>
    <w:rsid w:val="003516E8"/>
    <w:rsid w:val="00355FFA"/>
    <w:rsid w:val="003622B7"/>
    <w:rsid w:val="0036459A"/>
    <w:rsid w:val="00366F14"/>
    <w:rsid w:val="003670D7"/>
    <w:rsid w:val="00371996"/>
    <w:rsid w:val="00375276"/>
    <w:rsid w:val="003765ED"/>
    <w:rsid w:val="00377512"/>
    <w:rsid w:val="00377BB9"/>
    <w:rsid w:val="00377C33"/>
    <w:rsid w:val="003801CA"/>
    <w:rsid w:val="00380537"/>
    <w:rsid w:val="003852EF"/>
    <w:rsid w:val="00385DB3"/>
    <w:rsid w:val="00386339"/>
    <w:rsid w:val="0039491C"/>
    <w:rsid w:val="00395233"/>
    <w:rsid w:val="00396534"/>
    <w:rsid w:val="00396CB2"/>
    <w:rsid w:val="00397792"/>
    <w:rsid w:val="003A0E1B"/>
    <w:rsid w:val="003A13FC"/>
    <w:rsid w:val="003A1E70"/>
    <w:rsid w:val="003A2FF8"/>
    <w:rsid w:val="003A56E5"/>
    <w:rsid w:val="003A5AD7"/>
    <w:rsid w:val="003A5DD9"/>
    <w:rsid w:val="003A6477"/>
    <w:rsid w:val="003B0F97"/>
    <w:rsid w:val="003B1AC9"/>
    <w:rsid w:val="003B2CB4"/>
    <w:rsid w:val="003B7D26"/>
    <w:rsid w:val="003C079A"/>
    <w:rsid w:val="003C1349"/>
    <w:rsid w:val="003C4272"/>
    <w:rsid w:val="003D08B0"/>
    <w:rsid w:val="003D0EE7"/>
    <w:rsid w:val="003D131A"/>
    <w:rsid w:val="003D1D72"/>
    <w:rsid w:val="003D3414"/>
    <w:rsid w:val="003D5CD5"/>
    <w:rsid w:val="003D642C"/>
    <w:rsid w:val="003E1EBD"/>
    <w:rsid w:val="003E2129"/>
    <w:rsid w:val="003F0485"/>
    <w:rsid w:val="003F3AB6"/>
    <w:rsid w:val="003F5C7D"/>
    <w:rsid w:val="003F5FE9"/>
    <w:rsid w:val="004015FF"/>
    <w:rsid w:val="00401D8D"/>
    <w:rsid w:val="00402441"/>
    <w:rsid w:val="00402F00"/>
    <w:rsid w:val="00403735"/>
    <w:rsid w:val="00405569"/>
    <w:rsid w:val="00405FA3"/>
    <w:rsid w:val="00412581"/>
    <w:rsid w:val="004135A3"/>
    <w:rsid w:val="00414031"/>
    <w:rsid w:val="00415824"/>
    <w:rsid w:val="004216F7"/>
    <w:rsid w:val="00421D2B"/>
    <w:rsid w:val="00425594"/>
    <w:rsid w:val="00425D53"/>
    <w:rsid w:val="004312DA"/>
    <w:rsid w:val="00431D05"/>
    <w:rsid w:val="004341AD"/>
    <w:rsid w:val="00440BE3"/>
    <w:rsid w:val="00441A11"/>
    <w:rsid w:val="0044512E"/>
    <w:rsid w:val="004457E6"/>
    <w:rsid w:val="0044646F"/>
    <w:rsid w:val="0045260A"/>
    <w:rsid w:val="004529C2"/>
    <w:rsid w:val="0045307F"/>
    <w:rsid w:val="004541F8"/>
    <w:rsid w:val="00462EE5"/>
    <w:rsid w:val="00463C65"/>
    <w:rsid w:val="00463CAD"/>
    <w:rsid w:val="00464ED4"/>
    <w:rsid w:val="00472090"/>
    <w:rsid w:val="00475AD1"/>
    <w:rsid w:val="00482985"/>
    <w:rsid w:val="00484CF1"/>
    <w:rsid w:val="004852D1"/>
    <w:rsid w:val="0049141A"/>
    <w:rsid w:val="00491D3C"/>
    <w:rsid w:val="00492AE9"/>
    <w:rsid w:val="00494BE9"/>
    <w:rsid w:val="00494CB6"/>
    <w:rsid w:val="004956B8"/>
    <w:rsid w:val="004A2322"/>
    <w:rsid w:val="004A24B1"/>
    <w:rsid w:val="004A2991"/>
    <w:rsid w:val="004A75FA"/>
    <w:rsid w:val="004A78E1"/>
    <w:rsid w:val="004B147D"/>
    <w:rsid w:val="004B3B46"/>
    <w:rsid w:val="004B4162"/>
    <w:rsid w:val="004B5733"/>
    <w:rsid w:val="004B7F62"/>
    <w:rsid w:val="004C3D9A"/>
    <w:rsid w:val="004C4BA1"/>
    <w:rsid w:val="004C5D97"/>
    <w:rsid w:val="004D027C"/>
    <w:rsid w:val="004D087E"/>
    <w:rsid w:val="004D34A1"/>
    <w:rsid w:val="004D49A9"/>
    <w:rsid w:val="004D57E1"/>
    <w:rsid w:val="004D73F0"/>
    <w:rsid w:val="004E0A0E"/>
    <w:rsid w:val="004E1C6F"/>
    <w:rsid w:val="004E299C"/>
    <w:rsid w:val="004E6019"/>
    <w:rsid w:val="004E64FF"/>
    <w:rsid w:val="004E65B8"/>
    <w:rsid w:val="004F1FA3"/>
    <w:rsid w:val="005018CE"/>
    <w:rsid w:val="00510248"/>
    <w:rsid w:val="005110D3"/>
    <w:rsid w:val="00512DFC"/>
    <w:rsid w:val="00514656"/>
    <w:rsid w:val="00514BD0"/>
    <w:rsid w:val="00516C34"/>
    <w:rsid w:val="00524672"/>
    <w:rsid w:val="00525259"/>
    <w:rsid w:val="00526E38"/>
    <w:rsid w:val="00526FE4"/>
    <w:rsid w:val="0053317B"/>
    <w:rsid w:val="00541D6E"/>
    <w:rsid w:val="005435F7"/>
    <w:rsid w:val="005605DD"/>
    <w:rsid w:val="00561464"/>
    <w:rsid w:val="00565829"/>
    <w:rsid w:val="005755C8"/>
    <w:rsid w:val="00582872"/>
    <w:rsid w:val="00584782"/>
    <w:rsid w:val="0058582D"/>
    <w:rsid w:val="005910CB"/>
    <w:rsid w:val="00594C6C"/>
    <w:rsid w:val="00594E51"/>
    <w:rsid w:val="00596500"/>
    <w:rsid w:val="00596F87"/>
    <w:rsid w:val="005A11D0"/>
    <w:rsid w:val="005A2EC0"/>
    <w:rsid w:val="005A4E1A"/>
    <w:rsid w:val="005A4F72"/>
    <w:rsid w:val="005A62F1"/>
    <w:rsid w:val="005B0C3D"/>
    <w:rsid w:val="005B38AC"/>
    <w:rsid w:val="005C03EF"/>
    <w:rsid w:val="005C04A4"/>
    <w:rsid w:val="005C2E57"/>
    <w:rsid w:val="005C6594"/>
    <w:rsid w:val="005D0571"/>
    <w:rsid w:val="005D05B7"/>
    <w:rsid w:val="005D05F4"/>
    <w:rsid w:val="005D29DD"/>
    <w:rsid w:val="005D3009"/>
    <w:rsid w:val="005D4502"/>
    <w:rsid w:val="005D5ABB"/>
    <w:rsid w:val="005D624F"/>
    <w:rsid w:val="005D7F05"/>
    <w:rsid w:val="005E10F2"/>
    <w:rsid w:val="005E1324"/>
    <w:rsid w:val="005E1917"/>
    <w:rsid w:val="005E4691"/>
    <w:rsid w:val="005E4AA4"/>
    <w:rsid w:val="005F1FBD"/>
    <w:rsid w:val="005F2102"/>
    <w:rsid w:val="005F352F"/>
    <w:rsid w:val="005F614A"/>
    <w:rsid w:val="00600FD9"/>
    <w:rsid w:val="00601C12"/>
    <w:rsid w:val="00604524"/>
    <w:rsid w:val="006075F5"/>
    <w:rsid w:val="00610402"/>
    <w:rsid w:val="00612F48"/>
    <w:rsid w:val="006131C7"/>
    <w:rsid w:val="0061522A"/>
    <w:rsid w:val="0061576A"/>
    <w:rsid w:val="006173D6"/>
    <w:rsid w:val="006212B5"/>
    <w:rsid w:val="00622D17"/>
    <w:rsid w:val="00624F29"/>
    <w:rsid w:val="0062660F"/>
    <w:rsid w:val="0063123C"/>
    <w:rsid w:val="00633657"/>
    <w:rsid w:val="00633C8C"/>
    <w:rsid w:val="006414C2"/>
    <w:rsid w:val="006415D7"/>
    <w:rsid w:val="00642CE4"/>
    <w:rsid w:val="00647775"/>
    <w:rsid w:val="00654876"/>
    <w:rsid w:val="00654CF9"/>
    <w:rsid w:val="00657511"/>
    <w:rsid w:val="006618AB"/>
    <w:rsid w:val="006642F0"/>
    <w:rsid w:val="00665018"/>
    <w:rsid w:val="00666002"/>
    <w:rsid w:val="006766E4"/>
    <w:rsid w:val="00677F1F"/>
    <w:rsid w:val="0068066B"/>
    <w:rsid w:val="00684BF9"/>
    <w:rsid w:val="006861A1"/>
    <w:rsid w:val="0069277B"/>
    <w:rsid w:val="00693C43"/>
    <w:rsid w:val="0069599D"/>
    <w:rsid w:val="006962E2"/>
    <w:rsid w:val="006A0D03"/>
    <w:rsid w:val="006A1BB3"/>
    <w:rsid w:val="006A233E"/>
    <w:rsid w:val="006A2C25"/>
    <w:rsid w:val="006A3302"/>
    <w:rsid w:val="006B13EB"/>
    <w:rsid w:val="006B3CDF"/>
    <w:rsid w:val="006B4C4E"/>
    <w:rsid w:val="006C0163"/>
    <w:rsid w:val="006C296D"/>
    <w:rsid w:val="006C6221"/>
    <w:rsid w:val="006D0C02"/>
    <w:rsid w:val="006E47F7"/>
    <w:rsid w:val="006E5774"/>
    <w:rsid w:val="006E5BED"/>
    <w:rsid w:val="006E5C49"/>
    <w:rsid w:val="006F1AD5"/>
    <w:rsid w:val="006F2371"/>
    <w:rsid w:val="006F5122"/>
    <w:rsid w:val="006F5843"/>
    <w:rsid w:val="006F5A64"/>
    <w:rsid w:val="006F5A9E"/>
    <w:rsid w:val="00700EB4"/>
    <w:rsid w:val="0070782F"/>
    <w:rsid w:val="00707AB1"/>
    <w:rsid w:val="007107EF"/>
    <w:rsid w:val="0071179E"/>
    <w:rsid w:val="00712D9B"/>
    <w:rsid w:val="00714B05"/>
    <w:rsid w:val="007164AC"/>
    <w:rsid w:val="00720BAB"/>
    <w:rsid w:val="007247E1"/>
    <w:rsid w:val="00730788"/>
    <w:rsid w:val="00730B0A"/>
    <w:rsid w:val="00735172"/>
    <w:rsid w:val="00736201"/>
    <w:rsid w:val="0073644E"/>
    <w:rsid w:val="007404A4"/>
    <w:rsid w:val="00741179"/>
    <w:rsid w:val="00742F2B"/>
    <w:rsid w:val="00746AE6"/>
    <w:rsid w:val="00757060"/>
    <w:rsid w:val="0076265A"/>
    <w:rsid w:val="0076307B"/>
    <w:rsid w:val="0076475C"/>
    <w:rsid w:val="007649AC"/>
    <w:rsid w:val="00764CB8"/>
    <w:rsid w:val="007676ED"/>
    <w:rsid w:val="00767981"/>
    <w:rsid w:val="007717A0"/>
    <w:rsid w:val="007721DB"/>
    <w:rsid w:val="0077231C"/>
    <w:rsid w:val="00784076"/>
    <w:rsid w:val="00786813"/>
    <w:rsid w:val="00790CD8"/>
    <w:rsid w:val="00793745"/>
    <w:rsid w:val="00793773"/>
    <w:rsid w:val="00794284"/>
    <w:rsid w:val="00794BE2"/>
    <w:rsid w:val="00795931"/>
    <w:rsid w:val="00797562"/>
    <w:rsid w:val="007A0D5E"/>
    <w:rsid w:val="007A1515"/>
    <w:rsid w:val="007A2B2A"/>
    <w:rsid w:val="007A5F3C"/>
    <w:rsid w:val="007A61C4"/>
    <w:rsid w:val="007A723D"/>
    <w:rsid w:val="007A7D29"/>
    <w:rsid w:val="007B1CF8"/>
    <w:rsid w:val="007B23F2"/>
    <w:rsid w:val="007C187D"/>
    <w:rsid w:val="007C3FF8"/>
    <w:rsid w:val="007C4A28"/>
    <w:rsid w:val="007C54A7"/>
    <w:rsid w:val="007C781C"/>
    <w:rsid w:val="007D1189"/>
    <w:rsid w:val="007D2420"/>
    <w:rsid w:val="007D2711"/>
    <w:rsid w:val="007D533E"/>
    <w:rsid w:val="007D570A"/>
    <w:rsid w:val="007D5ED9"/>
    <w:rsid w:val="007D7563"/>
    <w:rsid w:val="007E03F1"/>
    <w:rsid w:val="007E0D61"/>
    <w:rsid w:val="007E1384"/>
    <w:rsid w:val="007E2F5A"/>
    <w:rsid w:val="007E6A3F"/>
    <w:rsid w:val="007E6CF3"/>
    <w:rsid w:val="007E7615"/>
    <w:rsid w:val="007F1F18"/>
    <w:rsid w:val="007F3701"/>
    <w:rsid w:val="007F73D5"/>
    <w:rsid w:val="007F7E2A"/>
    <w:rsid w:val="00804D0E"/>
    <w:rsid w:val="00807FF1"/>
    <w:rsid w:val="0081012B"/>
    <w:rsid w:val="00811493"/>
    <w:rsid w:val="00813F87"/>
    <w:rsid w:val="00815045"/>
    <w:rsid w:val="008151B4"/>
    <w:rsid w:val="00817729"/>
    <w:rsid w:val="00821C44"/>
    <w:rsid w:val="00821C59"/>
    <w:rsid w:val="008231BF"/>
    <w:rsid w:val="00823454"/>
    <w:rsid w:val="00824186"/>
    <w:rsid w:val="008263A3"/>
    <w:rsid w:val="00827FCA"/>
    <w:rsid w:val="008307E2"/>
    <w:rsid w:val="008333A2"/>
    <w:rsid w:val="00834103"/>
    <w:rsid w:val="00836B6F"/>
    <w:rsid w:val="00836F86"/>
    <w:rsid w:val="00844358"/>
    <w:rsid w:val="0084487D"/>
    <w:rsid w:val="00846110"/>
    <w:rsid w:val="008461AA"/>
    <w:rsid w:val="00847013"/>
    <w:rsid w:val="00847992"/>
    <w:rsid w:val="00847C2A"/>
    <w:rsid w:val="008662C3"/>
    <w:rsid w:val="008710EF"/>
    <w:rsid w:val="00871AEF"/>
    <w:rsid w:val="00872972"/>
    <w:rsid w:val="00876FA7"/>
    <w:rsid w:val="00877665"/>
    <w:rsid w:val="008821AA"/>
    <w:rsid w:val="00883C3C"/>
    <w:rsid w:val="00883C42"/>
    <w:rsid w:val="008867DA"/>
    <w:rsid w:val="00886BB5"/>
    <w:rsid w:val="0088728B"/>
    <w:rsid w:val="00887315"/>
    <w:rsid w:val="00892FF5"/>
    <w:rsid w:val="008930DE"/>
    <w:rsid w:val="0089660E"/>
    <w:rsid w:val="0089696F"/>
    <w:rsid w:val="008A5373"/>
    <w:rsid w:val="008B444D"/>
    <w:rsid w:val="008B5DD6"/>
    <w:rsid w:val="008B61CC"/>
    <w:rsid w:val="008B6CEC"/>
    <w:rsid w:val="008C2CB2"/>
    <w:rsid w:val="008C5A19"/>
    <w:rsid w:val="008D0469"/>
    <w:rsid w:val="008E1B63"/>
    <w:rsid w:val="008F4D79"/>
    <w:rsid w:val="008F5820"/>
    <w:rsid w:val="008F7754"/>
    <w:rsid w:val="008F78F2"/>
    <w:rsid w:val="008F7DAF"/>
    <w:rsid w:val="0090316B"/>
    <w:rsid w:val="00903523"/>
    <w:rsid w:val="009039B1"/>
    <w:rsid w:val="00904A8E"/>
    <w:rsid w:val="00906962"/>
    <w:rsid w:val="00906AC8"/>
    <w:rsid w:val="0090795E"/>
    <w:rsid w:val="00910567"/>
    <w:rsid w:val="00911ACE"/>
    <w:rsid w:val="00915FDA"/>
    <w:rsid w:val="00916756"/>
    <w:rsid w:val="00921936"/>
    <w:rsid w:val="00923A6E"/>
    <w:rsid w:val="009254DC"/>
    <w:rsid w:val="00926E09"/>
    <w:rsid w:val="00927E45"/>
    <w:rsid w:val="00930F35"/>
    <w:rsid w:val="009316D6"/>
    <w:rsid w:val="0093262C"/>
    <w:rsid w:val="009371FF"/>
    <w:rsid w:val="009419FF"/>
    <w:rsid w:val="00943EEA"/>
    <w:rsid w:val="00945971"/>
    <w:rsid w:val="00947BD4"/>
    <w:rsid w:val="00954E9D"/>
    <w:rsid w:val="00955519"/>
    <w:rsid w:val="0096392A"/>
    <w:rsid w:val="0097243A"/>
    <w:rsid w:val="009752FE"/>
    <w:rsid w:val="0098027B"/>
    <w:rsid w:val="0098346A"/>
    <w:rsid w:val="009837E6"/>
    <w:rsid w:val="00987899"/>
    <w:rsid w:val="00987F70"/>
    <w:rsid w:val="00990342"/>
    <w:rsid w:val="0099252E"/>
    <w:rsid w:val="00993060"/>
    <w:rsid w:val="00994597"/>
    <w:rsid w:val="009948E4"/>
    <w:rsid w:val="00994DD6"/>
    <w:rsid w:val="00994E84"/>
    <w:rsid w:val="00995A00"/>
    <w:rsid w:val="009A098F"/>
    <w:rsid w:val="009A0ADD"/>
    <w:rsid w:val="009A1210"/>
    <w:rsid w:val="009A1365"/>
    <w:rsid w:val="009A22E7"/>
    <w:rsid w:val="009A5A59"/>
    <w:rsid w:val="009A69DA"/>
    <w:rsid w:val="009B2B08"/>
    <w:rsid w:val="009B6280"/>
    <w:rsid w:val="009B7F49"/>
    <w:rsid w:val="009C00A0"/>
    <w:rsid w:val="009C0685"/>
    <w:rsid w:val="009C0C8D"/>
    <w:rsid w:val="009C2D2F"/>
    <w:rsid w:val="009C35E8"/>
    <w:rsid w:val="009C6B11"/>
    <w:rsid w:val="009D1C23"/>
    <w:rsid w:val="009D3BCF"/>
    <w:rsid w:val="009D6C2E"/>
    <w:rsid w:val="009D73DB"/>
    <w:rsid w:val="009F1D79"/>
    <w:rsid w:val="009F73E8"/>
    <w:rsid w:val="009F786D"/>
    <w:rsid w:val="00A00F69"/>
    <w:rsid w:val="00A06C82"/>
    <w:rsid w:val="00A07C3D"/>
    <w:rsid w:val="00A12429"/>
    <w:rsid w:val="00A144FD"/>
    <w:rsid w:val="00A14CAE"/>
    <w:rsid w:val="00A15677"/>
    <w:rsid w:val="00A158D0"/>
    <w:rsid w:val="00A205F0"/>
    <w:rsid w:val="00A23218"/>
    <w:rsid w:val="00A276E2"/>
    <w:rsid w:val="00A3175E"/>
    <w:rsid w:val="00A32ED6"/>
    <w:rsid w:val="00A33022"/>
    <w:rsid w:val="00A33504"/>
    <w:rsid w:val="00A361E3"/>
    <w:rsid w:val="00A369F2"/>
    <w:rsid w:val="00A36BEB"/>
    <w:rsid w:val="00A37642"/>
    <w:rsid w:val="00A37A79"/>
    <w:rsid w:val="00A4041A"/>
    <w:rsid w:val="00A44A50"/>
    <w:rsid w:val="00A469EF"/>
    <w:rsid w:val="00A502DB"/>
    <w:rsid w:val="00A52B9A"/>
    <w:rsid w:val="00A5412B"/>
    <w:rsid w:val="00A542C5"/>
    <w:rsid w:val="00A54D20"/>
    <w:rsid w:val="00A5573A"/>
    <w:rsid w:val="00A57297"/>
    <w:rsid w:val="00A579AA"/>
    <w:rsid w:val="00A57BEF"/>
    <w:rsid w:val="00A57E51"/>
    <w:rsid w:val="00A606A7"/>
    <w:rsid w:val="00A63715"/>
    <w:rsid w:val="00A645B6"/>
    <w:rsid w:val="00A64696"/>
    <w:rsid w:val="00A65A94"/>
    <w:rsid w:val="00A709BD"/>
    <w:rsid w:val="00A7506C"/>
    <w:rsid w:val="00A777DC"/>
    <w:rsid w:val="00A77AC8"/>
    <w:rsid w:val="00A81AA9"/>
    <w:rsid w:val="00A86288"/>
    <w:rsid w:val="00A87716"/>
    <w:rsid w:val="00A909EE"/>
    <w:rsid w:val="00A948E2"/>
    <w:rsid w:val="00A95313"/>
    <w:rsid w:val="00AA0C25"/>
    <w:rsid w:val="00AA3978"/>
    <w:rsid w:val="00AA4CDB"/>
    <w:rsid w:val="00AA61F0"/>
    <w:rsid w:val="00AB05DD"/>
    <w:rsid w:val="00AB3175"/>
    <w:rsid w:val="00AB6ABB"/>
    <w:rsid w:val="00AB6F2C"/>
    <w:rsid w:val="00AB71A6"/>
    <w:rsid w:val="00AC045B"/>
    <w:rsid w:val="00AC21C0"/>
    <w:rsid w:val="00AC259A"/>
    <w:rsid w:val="00AC26F0"/>
    <w:rsid w:val="00AC3FE7"/>
    <w:rsid w:val="00AC4A01"/>
    <w:rsid w:val="00AC619A"/>
    <w:rsid w:val="00AD07A1"/>
    <w:rsid w:val="00AD2F2F"/>
    <w:rsid w:val="00AD3C88"/>
    <w:rsid w:val="00AD6167"/>
    <w:rsid w:val="00AD784F"/>
    <w:rsid w:val="00AE0A00"/>
    <w:rsid w:val="00AE48D5"/>
    <w:rsid w:val="00AE6043"/>
    <w:rsid w:val="00AE6E47"/>
    <w:rsid w:val="00AE7F5E"/>
    <w:rsid w:val="00AF156E"/>
    <w:rsid w:val="00AF1DBC"/>
    <w:rsid w:val="00AF3106"/>
    <w:rsid w:val="00AF31BA"/>
    <w:rsid w:val="00AF769D"/>
    <w:rsid w:val="00AF7991"/>
    <w:rsid w:val="00B00C87"/>
    <w:rsid w:val="00B10A35"/>
    <w:rsid w:val="00B11E56"/>
    <w:rsid w:val="00B1226C"/>
    <w:rsid w:val="00B12E95"/>
    <w:rsid w:val="00B13CBD"/>
    <w:rsid w:val="00B20D17"/>
    <w:rsid w:val="00B220E3"/>
    <w:rsid w:val="00B23EE8"/>
    <w:rsid w:val="00B246B6"/>
    <w:rsid w:val="00B25D71"/>
    <w:rsid w:val="00B26E97"/>
    <w:rsid w:val="00B27DA1"/>
    <w:rsid w:val="00B34E54"/>
    <w:rsid w:val="00B4136E"/>
    <w:rsid w:val="00B436DE"/>
    <w:rsid w:val="00B46764"/>
    <w:rsid w:val="00B55D14"/>
    <w:rsid w:val="00B56291"/>
    <w:rsid w:val="00B626AF"/>
    <w:rsid w:val="00B62D74"/>
    <w:rsid w:val="00B638C3"/>
    <w:rsid w:val="00B66395"/>
    <w:rsid w:val="00B66686"/>
    <w:rsid w:val="00B67EEF"/>
    <w:rsid w:val="00B752C9"/>
    <w:rsid w:val="00B75826"/>
    <w:rsid w:val="00B76366"/>
    <w:rsid w:val="00B77ABA"/>
    <w:rsid w:val="00B77BD6"/>
    <w:rsid w:val="00B81841"/>
    <w:rsid w:val="00B84B10"/>
    <w:rsid w:val="00B84BAC"/>
    <w:rsid w:val="00B866E4"/>
    <w:rsid w:val="00B93C45"/>
    <w:rsid w:val="00B94545"/>
    <w:rsid w:val="00BA16B1"/>
    <w:rsid w:val="00BA1DBA"/>
    <w:rsid w:val="00BA584D"/>
    <w:rsid w:val="00BB6093"/>
    <w:rsid w:val="00BC0DA6"/>
    <w:rsid w:val="00BC3C6A"/>
    <w:rsid w:val="00BC3F35"/>
    <w:rsid w:val="00BD094C"/>
    <w:rsid w:val="00BD1F3E"/>
    <w:rsid w:val="00BD200F"/>
    <w:rsid w:val="00BD20EF"/>
    <w:rsid w:val="00BD27A4"/>
    <w:rsid w:val="00BD59DD"/>
    <w:rsid w:val="00BD6E97"/>
    <w:rsid w:val="00BE7206"/>
    <w:rsid w:val="00BF2BED"/>
    <w:rsid w:val="00BF2C48"/>
    <w:rsid w:val="00BF33C9"/>
    <w:rsid w:val="00BF3B75"/>
    <w:rsid w:val="00BF422F"/>
    <w:rsid w:val="00BF6560"/>
    <w:rsid w:val="00BF745B"/>
    <w:rsid w:val="00C01E58"/>
    <w:rsid w:val="00C03F24"/>
    <w:rsid w:val="00C042A0"/>
    <w:rsid w:val="00C05E89"/>
    <w:rsid w:val="00C10DEA"/>
    <w:rsid w:val="00C1163C"/>
    <w:rsid w:val="00C13B1A"/>
    <w:rsid w:val="00C14587"/>
    <w:rsid w:val="00C1797C"/>
    <w:rsid w:val="00C20F6E"/>
    <w:rsid w:val="00C220EC"/>
    <w:rsid w:val="00C22A0E"/>
    <w:rsid w:val="00C22C91"/>
    <w:rsid w:val="00C25A01"/>
    <w:rsid w:val="00C270BA"/>
    <w:rsid w:val="00C33EEE"/>
    <w:rsid w:val="00C3575B"/>
    <w:rsid w:val="00C37A7D"/>
    <w:rsid w:val="00C4005D"/>
    <w:rsid w:val="00C40661"/>
    <w:rsid w:val="00C42474"/>
    <w:rsid w:val="00C442DB"/>
    <w:rsid w:val="00C47F00"/>
    <w:rsid w:val="00C5273B"/>
    <w:rsid w:val="00C53472"/>
    <w:rsid w:val="00C676B7"/>
    <w:rsid w:val="00C70630"/>
    <w:rsid w:val="00C72DD5"/>
    <w:rsid w:val="00C73775"/>
    <w:rsid w:val="00C738E0"/>
    <w:rsid w:val="00C75707"/>
    <w:rsid w:val="00C80265"/>
    <w:rsid w:val="00C82BFA"/>
    <w:rsid w:val="00C838FD"/>
    <w:rsid w:val="00C90489"/>
    <w:rsid w:val="00CA1643"/>
    <w:rsid w:val="00CA1AD3"/>
    <w:rsid w:val="00CA36D4"/>
    <w:rsid w:val="00CA78E8"/>
    <w:rsid w:val="00CB0F01"/>
    <w:rsid w:val="00CB1EB4"/>
    <w:rsid w:val="00CB2671"/>
    <w:rsid w:val="00CB7967"/>
    <w:rsid w:val="00CC30EE"/>
    <w:rsid w:val="00CC37CA"/>
    <w:rsid w:val="00CD03AC"/>
    <w:rsid w:val="00CD1571"/>
    <w:rsid w:val="00CD323D"/>
    <w:rsid w:val="00CD3EE4"/>
    <w:rsid w:val="00CD6785"/>
    <w:rsid w:val="00CD7BA1"/>
    <w:rsid w:val="00CE258E"/>
    <w:rsid w:val="00CE3110"/>
    <w:rsid w:val="00CE5843"/>
    <w:rsid w:val="00CF044A"/>
    <w:rsid w:val="00CF0AF7"/>
    <w:rsid w:val="00CF43FA"/>
    <w:rsid w:val="00CF47A7"/>
    <w:rsid w:val="00D048B5"/>
    <w:rsid w:val="00D05DE4"/>
    <w:rsid w:val="00D06334"/>
    <w:rsid w:val="00D12BD3"/>
    <w:rsid w:val="00D150E0"/>
    <w:rsid w:val="00D16409"/>
    <w:rsid w:val="00D17C31"/>
    <w:rsid w:val="00D2077B"/>
    <w:rsid w:val="00D2399D"/>
    <w:rsid w:val="00D23F26"/>
    <w:rsid w:val="00D2483E"/>
    <w:rsid w:val="00D27415"/>
    <w:rsid w:val="00D302D3"/>
    <w:rsid w:val="00D4157B"/>
    <w:rsid w:val="00D44562"/>
    <w:rsid w:val="00D52B64"/>
    <w:rsid w:val="00D74D09"/>
    <w:rsid w:val="00D7507C"/>
    <w:rsid w:val="00D7656F"/>
    <w:rsid w:val="00D77C27"/>
    <w:rsid w:val="00D80AD4"/>
    <w:rsid w:val="00D82A8A"/>
    <w:rsid w:val="00D83B44"/>
    <w:rsid w:val="00D86C78"/>
    <w:rsid w:val="00D902A2"/>
    <w:rsid w:val="00D9171F"/>
    <w:rsid w:val="00D917B4"/>
    <w:rsid w:val="00D92EE7"/>
    <w:rsid w:val="00D9771B"/>
    <w:rsid w:val="00D9796C"/>
    <w:rsid w:val="00DA2298"/>
    <w:rsid w:val="00DB1288"/>
    <w:rsid w:val="00DB1F6E"/>
    <w:rsid w:val="00DB332D"/>
    <w:rsid w:val="00DB370A"/>
    <w:rsid w:val="00DB3976"/>
    <w:rsid w:val="00DB5250"/>
    <w:rsid w:val="00DB567F"/>
    <w:rsid w:val="00DB59A0"/>
    <w:rsid w:val="00DB7238"/>
    <w:rsid w:val="00DC006C"/>
    <w:rsid w:val="00DC0F29"/>
    <w:rsid w:val="00DC736A"/>
    <w:rsid w:val="00DD0BBC"/>
    <w:rsid w:val="00DD131E"/>
    <w:rsid w:val="00DE15AC"/>
    <w:rsid w:val="00DE175F"/>
    <w:rsid w:val="00DE1D2D"/>
    <w:rsid w:val="00DE39A8"/>
    <w:rsid w:val="00DE3FFB"/>
    <w:rsid w:val="00DE61B2"/>
    <w:rsid w:val="00DE79D5"/>
    <w:rsid w:val="00DF32AB"/>
    <w:rsid w:val="00DF338A"/>
    <w:rsid w:val="00DF4CB4"/>
    <w:rsid w:val="00E0528B"/>
    <w:rsid w:val="00E05590"/>
    <w:rsid w:val="00E05CB1"/>
    <w:rsid w:val="00E06A59"/>
    <w:rsid w:val="00E12649"/>
    <w:rsid w:val="00E13B0C"/>
    <w:rsid w:val="00E14A34"/>
    <w:rsid w:val="00E16C3A"/>
    <w:rsid w:val="00E20DE2"/>
    <w:rsid w:val="00E27A65"/>
    <w:rsid w:val="00E320DE"/>
    <w:rsid w:val="00E33DE7"/>
    <w:rsid w:val="00E36A64"/>
    <w:rsid w:val="00E37A8E"/>
    <w:rsid w:val="00E420B9"/>
    <w:rsid w:val="00E4379B"/>
    <w:rsid w:val="00E445AF"/>
    <w:rsid w:val="00E44CDF"/>
    <w:rsid w:val="00E44E4B"/>
    <w:rsid w:val="00E46073"/>
    <w:rsid w:val="00E5125F"/>
    <w:rsid w:val="00E52837"/>
    <w:rsid w:val="00E530A2"/>
    <w:rsid w:val="00E5495B"/>
    <w:rsid w:val="00E559F8"/>
    <w:rsid w:val="00E561C5"/>
    <w:rsid w:val="00E56B3C"/>
    <w:rsid w:val="00E60108"/>
    <w:rsid w:val="00E62436"/>
    <w:rsid w:val="00E627C5"/>
    <w:rsid w:val="00E629C7"/>
    <w:rsid w:val="00E642BD"/>
    <w:rsid w:val="00E653D9"/>
    <w:rsid w:val="00E673E9"/>
    <w:rsid w:val="00E67551"/>
    <w:rsid w:val="00E67F70"/>
    <w:rsid w:val="00E73F2A"/>
    <w:rsid w:val="00E75B93"/>
    <w:rsid w:val="00E77CBA"/>
    <w:rsid w:val="00E805B0"/>
    <w:rsid w:val="00E9037D"/>
    <w:rsid w:val="00E9056E"/>
    <w:rsid w:val="00E90BCD"/>
    <w:rsid w:val="00E93558"/>
    <w:rsid w:val="00E9443D"/>
    <w:rsid w:val="00EA1C2A"/>
    <w:rsid w:val="00EA629D"/>
    <w:rsid w:val="00EA696C"/>
    <w:rsid w:val="00EB0DDA"/>
    <w:rsid w:val="00EB13EA"/>
    <w:rsid w:val="00EB4CB7"/>
    <w:rsid w:val="00EB5381"/>
    <w:rsid w:val="00EC2DF6"/>
    <w:rsid w:val="00EC357E"/>
    <w:rsid w:val="00ED117E"/>
    <w:rsid w:val="00EE1DEC"/>
    <w:rsid w:val="00EE2F8F"/>
    <w:rsid w:val="00EE3832"/>
    <w:rsid w:val="00EE419F"/>
    <w:rsid w:val="00EE453C"/>
    <w:rsid w:val="00EE564E"/>
    <w:rsid w:val="00EE58A7"/>
    <w:rsid w:val="00EF0335"/>
    <w:rsid w:val="00EF1CD1"/>
    <w:rsid w:val="00EF2150"/>
    <w:rsid w:val="00EF3FE2"/>
    <w:rsid w:val="00EF41EA"/>
    <w:rsid w:val="00F0070E"/>
    <w:rsid w:val="00F018FC"/>
    <w:rsid w:val="00F04359"/>
    <w:rsid w:val="00F044EE"/>
    <w:rsid w:val="00F047D5"/>
    <w:rsid w:val="00F0590A"/>
    <w:rsid w:val="00F1306D"/>
    <w:rsid w:val="00F13B8E"/>
    <w:rsid w:val="00F14831"/>
    <w:rsid w:val="00F22DAA"/>
    <w:rsid w:val="00F22E26"/>
    <w:rsid w:val="00F24420"/>
    <w:rsid w:val="00F2529B"/>
    <w:rsid w:val="00F2690E"/>
    <w:rsid w:val="00F31503"/>
    <w:rsid w:val="00F319A1"/>
    <w:rsid w:val="00F32245"/>
    <w:rsid w:val="00F32EAE"/>
    <w:rsid w:val="00F36593"/>
    <w:rsid w:val="00F40A19"/>
    <w:rsid w:val="00F41603"/>
    <w:rsid w:val="00F42289"/>
    <w:rsid w:val="00F457BF"/>
    <w:rsid w:val="00F53D32"/>
    <w:rsid w:val="00F57D7A"/>
    <w:rsid w:val="00F623EC"/>
    <w:rsid w:val="00F738E9"/>
    <w:rsid w:val="00F75058"/>
    <w:rsid w:val="00F76070"/>
    <w:rsid w:val="00F80D5F"/>
    <w:rsid w:val="00F81087"/>
    <w:rsid w:val="00F8756A"/>
    <w:rsid w:val="00F90B9F"/>
    <w:rsid w:val="00F92C57"/>
    <w:rsid w:val="00F951CA"/>
    <w:rsid w:val="00F95AD1"/>
    <w:rsid w:val="00FA4127"/>
    <w:rsid w:val="00FA46A0"/>
    <w:rsid w:val="00FA527C"/>
    <w:rsid w:val="00FA5C4B"/>
    <w:rsid w:val="00FA7686"/>
    <w:rsid w:val="00FB5851"/>
    <w:rsid w:val="00FB606F"/>
    <w:rsid w:val="00FB6C5B"/>
    <w:rsid w:val="00FC6041"/>
    <w:rsid w:val="00FD0A0D"/>
    <w:rsid w:val="00FD2113"/>
    <w:rsid w:val="00FD4EEA"/>
    <w:rsid w:val="00FD5F76"/>
    <w:rsid w:val="00FD64C7"/>
    <w:rsid w:val="00FD7206"/>
    <w:rsid w:val="00FE1E1E"/>
    <w:rsid w:val="00FE5B0D"/>
    <w:rsid w:val="00FF0216"/>
    <w:rsid w:val="00FF10A8"/>
    <w:rsid w:val="00FF1E1D"/>
    <w:rsid w:val="00FF38C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9DE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F745B"/>
    <w:rPr>
      <w:rFonts w:ascii="Calibri" w:hAnsi="Calibri"/>
      <w:sz w:val="22"/>
    </w:rPr>
  </w:style>
  <w:style w:type="paragraph" w:styleId="Heading1">
    <w:name w:val="heading 1"/>
    <w:aliases w:val="Pocket"/>
    <w:basedOn w:val="Normal"/>
    <w:next w:val="Normal"/>
    <w:link w:val="Heading1Char"/>
    <w:uiPriority w:val="9"/>
    <w:qFormat/>
    <w:rsid w:val="00BF74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F745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BF745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rmal Tag,small text,Big card,body,heading 2,Heading 2 Char2 Char,Heading 2 Char1 Char Char, Ch,no read,No Spacing211,No Spacing4,No Spacing11111,No Spacing5,No Spacing12,No Spacing2111,No Spacing2,Debate Text,Read stuff,No Spacing11,Tags"/>
    <w:basedOn w:val="Normal"/>
    <w:next w:val="Normal"/>
    <w:link w:val="Heading4Char"/>
    <w:uiPriority w:val="9"/>
    <w:unhideWhenUsed/>
    <w:qFormat/>
    <w:rsid w:val="00BF745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BF74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F745B"/>
  </w:style>
  <w:style w:type="character" w:customStyle="1" w:styleId="Heading1Char">
    <w:name w:val="Heading 1 Char"/>
    <w:aliases w:val="Pocket Char"/>
    <w:basedOn w:val="DefaultParagraphFont"/>
    <w:link w:val="Heading1"/>
    <w:uiPriority w:val="9"/>
    <w:rsid w:val="00BF745B"/>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F745B"/>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BF745B"/>
    <w:rPr>
      <w:rFonts w:asciiTheme="majorHAnsi" w:eastAsiaTheme="majorEastAsia" w:hAnsiTheme="majorHAnsi" w:cstheme="majorBidi"/>
      <w:b/>
      <w:bCs/>
      <w:sz w:val="32"/>
      <w:u w:val="single"/>
    </w:rPr>
  </w:style>
  <w:style w:type="character" w:customStyle="1" w:styleId="Heading4Char">
    <w:name w:val="Heading 4 Char"/>
    <w:aliases w:val="Tag Char,Normal Tag Char,small text Char,Big card Char,body Char,heading 2 Char,Heading 2 Char2 Char Char,Heading 2 Char1 Char Char Char, Ch Char,no read Char,No Spacing211 Char,No Spacing4 Char,No Spacing11111 Char,No Spacing5 Char"/>
    <w:basedOn w:val="DefaultParagraphFont"/>
    <w:link w:val="Heading4"/>
    <w:uiPriority w:val="9"/>
    <w:rsid w:val="00BF745B"/>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BF745B"/>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BF745B"/>
    <w:rPr>
      <w:b/>
      <w:bCs/>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Underline Char,c,Bo,B"/>
    <w:basedOn w:val="DefaultParagraphFont"/>
    <w:uiPriority w:val="1"/>
    <w:qFormat/>
    <w:rsid w:val="00BF745B"/>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DefaultParagraphFont"/>
    <w:uiPriority w:val="1"/>
    <w:qFormat/>
    <w:rsid w:val="00BF745B"/>
    <w:rPr>
      <w:b/>
      <w:sz w:val="26"/>
      <w:u w:val="none"/>
    </w:rPr>
  </w:style>
  <w:style w:type="paragraph" w:styleId="Header">
    <w:name w:val="header"/>
    <w:basedOn w:val="Normal"/>
    <w:link w:val="HeaderChar"/>
    <w:uiPriority w:val="99"/>
    <w:unhideWhenUsed/>
    <w:rsid w:val="00BF745B"/>
    <w:pPr>
      <w:tabs>
        <w:tab w:val="center" w:pos="4320"/>
        <w:tab w:val="right" w:pos="8640"/>
      </w:tabs>
    </w:pPr>
  </w:style>
  <w:style w:type="character" w:customStyle="1" w:styleId="HeaderChar">
    <w:name w:val="Header Char"/>
    <w:basedOn w:val="DefaultParagraphFont"/>
    <w:link w:val="Header"/>
    <w:uiPriority w:val="99"/>
    <w:rsid w:val="00BF745B"/>
    <w:rPr>
      <w:rFonts w:ascii="Calibri" w:hAnsi="Calibri"/>
      <w:sz w:val="22"/>
    </w:rPr>
  </w:style>
  <w:style w:type="paragraph" w:styleId="Footer">
    <w:name w:val="footer"/>
    <w:basedOn w:val="Normal"/>
    <w:link w:val="FooterChar"/>
    <w:uiPriority w:val="99"/>
    <w:unhideWhenUsed/>
    <w:rsid w:val="00BF745B"/>
    <w:pPr>
      <w:tabs>
        <w:tab w:val="center" w:pos="4320"/>
        <w:tab w:val="right" w:pos="8640"/>
      </w:tabs>
    </w:pPr>
  </w:style>
  <w:style w:type="character" w:customStyle="1" w:styleId="FooterChar">
    <w:name w:val="Footer Char"/>
    <w:basedOn w:val="DefaultParagraphFont"/>
    <w:link w:val="Footer"/>
    <w:uiPriority w:val="99"/>
    <w:rsid w:val="00BF745B"/>
    <w:rPr>
      <w:rFonts w:ascii="Calibri" w:hAnsi="Calibri"/>
      <w:sz w:val="22"/>
    </w:rPr>
  </w:style>
  <w:style w:type="character" w:styleId="Hyperlink">
    <w:name w:val="Hyperlink"/>
    <w:aliases w:val="Read,Important,heading 1 (block title),Card Text,Internet Link"/>
    <w:basedOn w:val="DefaultParagraphFont"/>
    <w:uiPriority w:val="99"/>
    <w:unhideWhenUsed/>
    <w:rsid w:val="00BF745B"/>
    <w:rPr>
      <w:color w:val="0000FF" w:themeColor="hyperlink"/>
      <w:u w:val="single"/>
    </w:rPr>
  </w:style>
  <w:style w:type="character" w:styleId="FollowedHyperlink">
    <w:name w:val="FollowedHyperlink"/>
    <w:basedOn w:val="DefaultParagraphFont"/>
    <w:uiPriority w:val="99"/>
    <w:semiHidden/>
    <w:rsid w:val="00BF745B"/>
    <w:rPr>
      <w:color w:val="auto"/>
      <w:u w:val="none"/>
    </w:rPr>
  </w:style>
  <w:style w:type="character" w:customStyle="1" w:styleId="Box">
    <w:name w:val="Box"/>
    <w:qFormat/>
    <w:rsid w:val="00BF745B"/>
    <w:rPr>
      <w:u w:val="single"/>
      <w:bdr w:val="single" w:sz="2" w:space="0" w:color="auto"/>
    </w:rPr>
  </w:style>
  <w:style w:type="character" w:customStyle="1" w:styleId="cite">
    <w:name w:val="cite"/>
    <w:aliases w:val="Heading 3 Char Char Char,Heading 3 Char1,Heading 3 Char Char1,Read Char Char1,Heading 3 Char1 Char Char Char,Heading 3 Char Char1 Char Char Char,Read Char Char1 Char Char Char,Read Char Char Char,Heading 3 Char Char Char1,Char Char2,Char Char"/>
    <w:basedOn w:val="DefaultParagraphFont"/>
    <w:qFormat/>
    <w:rsid w:val="00BF745B"/>
    <w:rPr>
      <w:rFonts w:ascii="Times New Roman" w:hAnsi="Times New Roman"/>
      <w:b/>
      <w:sz w:val="24"/>
    </w:rPr>
  </w:style>
  <w:style w:type="paragraph" w:customStyle="1" w:styleId="tag">
    <w:name w:val="tag"/>
    <w:aliases w:val="No Spacing1,tags,Card,No Spacing111,No Spacing1111,No Spacing3"/>
    <w:basedOn w:val="Normal"/>
    <w:next w:val="Normal"/>
    <w:qFormat/>
    <w:rsid w:val="00BF745B"/>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BF745B"/>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BF745B"/>
    <w:rPr>
      <w:rFonts w:ascii="Times New Roman" w:eastAsia="Times New Roman" w:hAnsi="Times New Roman" w:cs="Times New Roman"/>
      <w:sz w:val="20"/>
      <w:szCs w:val="20"/>
    </w:rPr>
  </w:style>
  <w:style w:type="character" w:customStyle="1" w:styleId="underline">
    <w:name w:val="underline"/>
    <w:basedOn w:val="DefaultParagraphFont"/>
    <w:rsid w:val="00BF745B"/>
    <w:rPr>
      <w:b/>
      <w:u w:val="single"/>
    </w:rPr>
  </w:style>
  <w:style w:type="paragraph" w:customStyle="1" w:styleId="BlockTitle">
    <w:name w:val="Block Title"/>
    <w:basedOn w:val="Heading1"/>
    <w:next w:val="Normal"/>
    <w:link w:val="BlockTitleChar"/>
    <w:rsid w:val="00BF745B"/>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customStyle="1" w:styleId="BlockTitleChar">
    <w:name w:val="Block Title Char"/>
    <w:link w:val="BlockTitle"/>
    <w:rsid w:val="00BF745B"/>
    <w:rPr>
      <w:rFonts w:ascii="Times New Roman" w:eastAsia="Times New Roman" w:hAnsi="Times New Roman" w:cs="Arial"/>
      <w:b/>
      <w:bCs/>
      <w:kern w:val="32"/>
      <w:sz w:val="32"/>
      <w:szCs w:val="32"/>
      <w:u w:val="single"/>
    </w:rPr>
  </w:style>
  <w:style w:type="character" w:customStyle="1" w:styleId="apple-style-span">
    <w:name w:val="apple-style-span"/>
    <w:basedOn w:val="DefaultParagraphFont"/>
    <w:rsid w:val="00BF745B"/>
  </w:style>
  <w:style w:type="character" w:customStyle="1" w:styleId="apple-converted-space">
    <w:name w:val="apple-converted-space"/>
    <w:basedOn w:val="DefaultParagraphFont"/>
    <w:rsid w:val="00BF745B"/>
  </w:style>
  <w:style w:type="character" w:customStyle="1" w:styleId="BodyText3Char">
    <w:name w:val="Body Text 3 Char"/>
    <w:link w:val="BodyText3"/>
    <w:rsid w:val="00BF745B"/>
    <w:rPr>
      <w:rFonts w:ascii="Arial Narrow" w:hAnsi="Arial Narrow"/>
      <w:sz w:val="16"/>
      <w:szCs w:val="16"/>
    </w:rPr>
  </w:style>
  <w:style w:type="paragraph" w:styleId="BodyText3">
    <w:name w:val="Body Text 3"/>
    <w:basedOn w:val="Normal"/>
    <w:link w:val="BodyText3Char"/>
    <w:rsid w:val="00BF745B"/>
    <w:pPr>
      <w:spacing w:after="120"/>
    </w:pPr>
    <w:rPr>
      <w:rFonts w:ascii="Arial Narrow" w:hAnsi="Arial Narrow"/>
      <w:sz w:val="16"/>
      <w:szCs w:val="16"/>
    </w:rPr>
  </w:style>
  <w:style w:type="character" w:customStyle="1" w:styleId="BodyText3Char1">
    <w:name w:val="Body Text 3 Char1"/>
    <w:basedOn w:val="DefaultParagraphFont"/>
    <w:uiPriority w:val="99"/>
    <w:semiHidden/>
    <w:rsid w:val="00BF745B"/>
    <w:rPr>
      <w:rFonts w:ascii="Calibri" w:hAnsi="Calibri"/>
      <w:sz w:val="16"/>
      <w:szCs w:val="16"/>
    </w:rPr>
  </w:style>
  <w:style w:type="paragraph" w:styleId="DocumentMap">
    <w:name w:val="Document Map"/>
    <w:basedOn w:val="Normal"/>
    <w:link w:val="DocumentMapChar"/>
    <w:uiPriority w:val="99"/>
    <w:semiHidden/>
    <w:unhideWhenUsed/>
    <w:rsid w:val="00BF745B"/>
    <w:rPr>
      <w:rFonts w:ascii="Lucida Grande" w:hAnsi="Lucida Grande" w:cs="Lucida Grande"/>
    </w:rPr>
  </w:style>
  <w:style w:type="character" w:customStyle="1" w:styleId="DocumentMapChar">
    <w:name w:val="Document Map Char"/>
    <w:basedOn w:val="DefaultParagraphFont"/>
    <w:link w:val="DocumentMap"/>
    <w:uiPriority w:val="99"/>
    <w:semiHidden/>
    <w:rsid w:val="00BF745B"/>
    <w:rPr>
      <w:rFonts w:ascii="Lucida Grande" w:hAnsi="Lucida Grande" w:cs="Lucida Grande"/>
      <w:sz w:val="22"/>
    </w:rPr>
  </w:style>
  <w:style w:type="paragraph" w:styleId="NoSpacing">
    <w:name w:val="No Spacing"/>
    <w:uiPriority w:val="1"/>
    <w:rsid w:val="00BF745B"/>
  </w:style>
  <w:style w:type="paragraph" w:styleId="ListParagraph">
    <w:name w:val="List Paragraph"/>
    <w:basedOn w:val="Normal"/>
    <w:uiPriority w:val="34"/>
    <w:rsid w:val="00BF745B"/>
    <w:pPr>
      <w:ind w:left="720"/>
      <w:contextualSpacing/>
    </w:pPr>
  </w:style>
  <w:style w:type="character" w:styleId="PageNumber">
    <w:name w:val="page number"/>
    <w:basedOn w:val="DefaultParagraphFont"/>
    <w:uiPriority w:val="99"/>
    <w:semiHidden/>
    <w:unhideWhenUsed/>
    <w:rsid w:val="00BF74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F745B"/>
    <w:rPr>
      <w:rFonts w:ascii="Calibri" w:hAnsi="Calibri"/>
      <w:sz w:val="22"/>
    </w:rPr>
  </w:style>
  <w:style w:type="paragraph" w:styleId="Heading1">
    <w:name w:val="heading 1"/>
    <w:aliases w:val="Pocket"/>
    <w:basedOn w:val="Normal"/>
    <w:next w:val="Normal"/>
    <w:link w:val="Heading1Char"/>
    <w:uiPriority w:val="9"/>
    <w:qFormat/>
    <w:rsid w:val="00BF74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F745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BF745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rmal Tag,small text,Big card,body,heading 2,Heading 2 Char2 Char,Heading 2 Char1 Char Char, Ch,no read,No Spacing211,No Spacing4,No Spacing11111,No Spacing5,No Spacing12,No Spacing2111,No Spacing2,Debate Text,Read stuff,No Spacing11,Tags"/>
    <w:basedOn w:val="Normal"/>
    <w:next w:val="Normal"/>
    <w:link w:val="Heading4Char"/>
    <w:uiPriority w:val="9"/>
    <w:unhideWhenUsed/>
    <w:qFormat/>
    <w:rsid w:val="00BF745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BF74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F745B"/>
  </w:style>
  <w:style w:type="character" w:customStyle="1" w:styleId="Heading1Char">
    <w:name w:val="Heading 1 Char"/>
    <w:aliases w:val="Pocket Char"/>
    <w:basedOn w:val="DefaultParagraphFont"/>
    <w:link w:val="Heading1"/>
    <w:uiPriority w:val="9"/>
    <w:rsid w:val="00BF745B"/>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F745B"/>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BF745B"/>
    <w:rPr>
      <w:rFonts w:asciiTheme="majorHAnsi" w:eastAsiaTheme="majorEastAsia" w:hAnsiTheme="majorHAnsi" w:cstheme="majorBidi"/>
      <w:b/>
      <w:bCs/>
      <w:sz w:val="32"/>
      <w:u w:val="single"/>
    </w:rPr>
  </w:style>
  <w:style w:type="character" w:customStyle="1" w:styleId="Heading4Char">
    <w:name w:val="Heading 4 Char"/>
    <w:aliases w:val="Tag Char,Normal Tag Char,small text Char,Big card Char,body Char,heading 2 Char,Heading 2 Char2 Char Char,Heading 2 Char1 Char Char Char, Ch Char,no read Char,No Spacing211 Char,No Spacing4 Char,No Spacing11111 Char,No Spacing5 Char"/>
    <w:basedOn w:val="DefaultParagraphFont"/>
    <w:link w:val="Heading4"/>
    <w:uiPriority w:val="9"/>
    <w:rsid w:val="00BF745B"/>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BF745B"/>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BF745B"/>
    <w:rPr>
      <w:b/>
      <w:bCs/>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Underline Char,c,Bo,B"/>
    <w:basedOn w:val="DefaultParagraphFont"/>
    <w:uiPriority w:val="1"/>
    <w:qFormat/>
    <w:rsid w:val="00BF745B"/>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DefaultParagraphFont"/>
    <w:uiPriority w:val="1"/>
    <w:qFormat/>
    <w:rsid w:val="00BF745B"/>
    <w:rPr>
      <w:b/>
      <w:sz w:val="26"/>
      <w:u w:val="none"/>
    </w:rPr>
  </w:style>
  <w:style w:type="paragraph" w:styleId="Header">
    <w:name w:val="header"/>
    <w:basedOn w:val="Normal"/>
    <w:link w:val="HeaderChar"/>
    <w:uiPriority w:val="99"/>
    <w:unhideWhenUsed/>
    <w:rsid w:val="00BF745B"/>
    <w:pPr>
      <w:tabs>
        <w:tab w:val="center" w:pos="4320"/>
        <w:tab w:val="right" w:pos="8640"/>
      </w:tabs>
    </w:pPr>
  </w:style>
  <w:style w:type="character" w:customStyle="1" w:styleId="HeaderChar">
    <w:name w:val="Header Char"/>
    <w:basedOn w:val="DefaultParagraphFont"/>
    <w:link w:val="Header"/>
    <w:uiPriority w:val="99"/>
    <w:rsid w:val="00BF745B"/>
    <w:rPr>
      <w:rFonts w:ascii="Calibri" w:hAnsi="Calibri"/>
      <w:sz w:val="22"/>
    </w:rPr>
  </w:style>
  <w:style w:type="paragraph" w:styleId="Footer">
    <w:name w:val="footer"/>
    <w:basedOn w:val="Normal"/>
    <w:link w:val="FooterChar"/>
    <w:uiPriority w:val="99"/>
    <w:unhideWhenUsed/>
    <w:rsid w:val="00BF745B"/>
    <w:pPr>
      <w:tabs>
        <w:tab w:val="center" w:pos="4320"/>
        <w:tab w:val="right" w:pos="8640"/>
      </w:tabs>
    </w:pPr>
  </w:style>
  <w:style w:type="character" w:customStyle="1" w:styleId="FooterChar">
    <w:name w:val="Footer Char"/>
    <w:basedOn w:val="DefaultParagraphFont"/>
    <w:link w:val="Footer"/>
    <w:uiPriority w:val="99"/>
    <w:rsid w:val="00BF745B"/>
    <w:rPr>
      <w:rFonts w:ascii="Calibri" w:hAnsi="Calibri"/>
      <w:sz w:val="22"/>
    </w:rPr>
  </w:style>
  <w:style w:type="character" w:styleId="Hyperlink">
    <w:name w:val="Hyperlink"/>
    <w:aliases w:val="Read,Important,heading 1 (block title),Card Text,Internet Link"/>
    <w:basedOn w:val="DefaultParagraphFont"/>
    <w:uiPriority w:val="99"/>
    <w:unhideWhenUsed/>
    <w:rsid w:val="00BF745B"/>
    <w:rPr>
      <w:color w:val="0000FF" w:themeColor="hyperlink"/>
      <w:u w:val="single"/>
    </w:rPr>
  </w:style>
  <w:style w:type="character" w:styleId="FollowedHyperlink">
    <w:name w:val="FollowedHyperlink"/>
    <w:basedOn w:val="DefaultParagraphFont"/>
    <w:uiPriority w:val="99"/>
    <w:semiHidden/>
    <w:rsid w:val="00BF745B"/>
    <w:rPr>
      <w:color w:val="auto"/>
      <w:u w:val="none"/>
    </w:rPr>
  </w:style>
  <w:style w:type="character" w:customStyle="1" w:styleId="Box">
    <w:name w:val="Box"/>
    <w:qFormat/>
    <w:rsid w:val="00BF745B"/>
    <w:rPr>
      <w:u w:val="single"/>
      <w:bdr w:val="single" w:sz="2" w:space="0" w:color="auto"/>
    </w:rPr>
  </w:style>
  <w:style w:type="character" w:customStyle="1" w:styleId="cite">
    <w:name w:val="cite"/>
    <w:aliases w:val="Heading 3 Char Char Char,Heading 3 Char1,Heading 3 Char Char1,Read Char Char1,Heading 3 Char1 Char Char Char,Heading 3 Char Char1 Char Char Char,Read Char Char1 Char Char Char,Read Char Char Char,Heading 3 Char Char Char1,Char Char2,Char Char"/>
    <w:basedOn w:val="DefaultParagraphFont"/>
    <w:qFormat/>
    <w:rsid w:val="00BF745B"/>
    <w:rPr>
      <w:rFonts w:ascii="Times New Roman" w:hAnsi="Times New Roman"/>
      <w:b/>
      <w:sz w:val="24"/>
    </w:rPr>
  </w:style>
  <w:style w:type="paragraph" w:customStyle="1" w:styleId="tag">
    <w:name w:val="tag"/>
    <w:aliases w:val="No Spacing1,tags,Card,No Spacing111,No Spacing1111,No Spacing3"/>
    <w:basedOn w:val="Normal"/>
    <w:next w:val="Normal"/>
    <w:qFormat/>
    <w:rsid w:val="00BF745B"/>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BF745B"/>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BF745B"/>
    <w:rPr>
      <w:rFonts w:ascii="Times New Roman" w:eastAsia="Times New Roman" w:hAnsi="Times New Roman" w:cs="Times New Roman"/>
      <w:sz w:val="20"/>
      <w:szCs w:val="20"/>
    </w:rPr>
  </w:style>
  <w:style w:type="character" w:customStyle="1" w:styleId="underline">
    <w:name w:val="underline"/>
    <w:basedOn w:val="DefaultParagraphFont"/>
    <w:rsid w:val="00BF745B"/>
    <w:rPr>
      <w:b/>
      <w:u w:val="single"/>
    </w:rPr>
  </w:style>
  <w:style w:type="paragraph" w:customStyle="1" w:styleId="BlockTitle">
    <w:name w:val="Block Title"/>
    <w:basedOn w:val="Heading1"/>
    <w:next w:val="Normal"/>
    <w:link w:val="BlockTitleChar"/>
    <w:rsid w:val="00BF745B"/>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customStyle="1" w:styleId="BlockTitleChar">
    <w:name w:val="Block Title Char"/>
    <w:link w:val="BlockTitle"/>
    <w:rsid w:val="00BF745B"/>
    <w:rPr>
      <w:rFonts w:ascii="Times New Roman" w:eastAsia="Times New Roman" w:hAnsi="Times New Roman" w:cs="Arial"/>
      <w:b/>
      <w:bCs/>
      <w:kern w:val="32"/>
      <w:sz w:val="32"/>
      <w:szCs w:val="32"/>
      <w:u w:val="single"/>
    </w:rPr>
  </w:style>
  <w:style w:type="character" w:customStyle="1" w:styleId="apple-style-span">
    <w:name w:val="apple-style-span"/>
    <w:basedOn w:val="DefaultParagraphFont"/>
    <w:rsid w:val="00BF745B"/>
  </w:style>
  <w:style w:type="character" w:customStyle="1" w:styleId="apple-converted-space">
    <w:name w:val="apple-converted-space"/>
    <w:basedOn w:val="DefaultParagraphFont"/>
    <w:rsid w:val="00BF745B"/>
  </w:style>
  <w:style w:type="character" w:customStyle="1" w:styleId="BodyText3Char">
    <w:name w:val="Body Text 3 Char"/>
    <w:link w:val="BodyText3"/>
    <w:rsid w:val="00BF745B"/>
    <w:rPr>
      <w:rFonts w:ascii="Arial Narrow" w:hAnsi="Arial Narrow"/>
      <w:sz w:val="16"/>
      <w:szCs w:val="16"/>
    </w:rPr>
  </w:style>
  <w:style w:type="paragraph" w:styleId="BodyText3">
    <w:name w:val="Body Text 3"/>
    <w:basedOn w:val="Normal"/>
    <w:link w:val="BodyText3Char"/>
    <w:rsid w:val="00BF745B"/>
    <w:pPr>
      <w:spacing w:after="120"/>
    </w:pPr>
    <w:rPr>
      <w:rFonts w:ascii="Arial Narrow" w:hAnsi="Arial Narrow"/>
      <w:sz w:val="16"/>
      <w:szCs w:val="16"/>
    </w:rPr>
  </w:style>
  <w:style w:type="character" w:customStyle="1" w:styleId="BodyText3Char1">
    <w:name w:val="Body Text 3 Char1"/>
    <w:basedOn w:val="DefaultParagraphFont"/>
    <w:uiPriority w:val="99"/>
    <w:semiHidden/>
    <w:rsid w:val="00BF745B"/>
    <w:rPr>
      <w:rFonts w:ascii="Calibri" w:hAnsi="Calibri"/>
      <w:sz w:val="16"/>
      <w:szCs w:val="16"/>
    </w:rPr>
  </w:style>
  <w:style w:type="paragraph" w:styleId="DocumentMap">
    <w:name w:val="Document Map"/>
    <w:basedOn w:val="Normal"/>
    <w:link w:val="DocumentMapChar"/>
    <w:uiPriority w:val="99"/>
    <w:semiHidden/>
    <w:unhideWhenUsed/>
    <w:rsid w:val="00BF745B"/>
    <w:rPr>
      <w:rFonts w:ascii="Lucida Grande" w:hAnsi="Lucida Grande" w:cs="Lucida Grande"/>
    </w:rPr>
  </w:style>
  <w:style w:type="character" w:customStyle="1" w:styleId="DocumentMapChar">
    <w:name w:val="Document Map Char"/>
    <w:basedOn w:val="DefaultParagraphFont"/>
    <w:link w:val="DocumentMap"/>
    <w:uiPriority w:val="99"/>
    <w:semiHidden/>
    <w:rsid w:val="00BF745B"/>
    <w:rPr>
      <w:rFonts w:ascii="Lucida Grande" w:hAnsi="Lucida Grande" w:cs="Lucida Grande"/>
      <w:sz w:val="22"/>
    </w:rPr>
  </w:style>
  <w:style w:type="paragraph" w:styleId="NoSpacing">
    <w:name w:val="No Spacing"/>
    <w:uiPriority w:val="1"/>
    <w:rsid w:val="00BF745B"/>
  </w:style>
  <w:style w:type="paragraph" w:styleId="ListParagraph">
    <w:name w:val="List Paragraph"/>
    <w:basedOn w:val="Normal"/>
    <w:uiPriority w:val="34"/>
    <w:rsid w:val="00BF745B"/>
    <w:pPr>
      <w:ind w:left="720"/>
      <w:contextualSpacing/>
    </w:pPr>
  </w:style>
  <w:style w:type="character" w:styleId="PageNumber">
    <w:name w:val="page number"/>
    <w:basedOn w:val="DefaultParagraphFont"/>
    <w:uiPriority w:val="99"/>
    <w:semiHidden/>
    <w:unhideWhenUsed/>
    <w:rsid w:val="00BF7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hedialogue.org/page.cfm?pageID=32&amp;pubID=2490" TargetMode="External"/><Relationship Id="rId7" Type="http://schemas.openxmlformats.org/officeDocument/2006/relationships/hyperlink" Target="http://www.ndu.edu/inss/docuploaded/SF%20266%20Einaudi.pdf" TargetMode="External"/><Relationship Id="rId8" Type="http://schemas.openxmlformats.org/officeDocument/2006/relationships/hyperlink" Target="http://www.strategicstudiesinstitute.army.mil/pubs/display.cfm?pubid=31" TargetMode="External"/><Relationship Id="rId9" Type="http://schemas.openxmlformats.org/officeDocument/2006/relationships/hyperlink" Target="http://www.brookings.edu/research/opinions/2013/02/01-us-mexico-rozental" TargetMode="External"/><Relationship Id="rId10" Type="http://schemas.openxmlformats.org/officeDocument/2006/relationships/hyperlink" Target="https://www.google.com/url?sa=t&amp;rct=j&amp;q=&amp;esrc=s&amp;source=web&amp;cd=3&amp;cad=rja&amp;ved=0CD4QFjAC&amp;url=http%2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ateynate%20HD:Users:natem388: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15</TotalTime>
  <Pages>9</Pages>
  <Words>2186</Words>
  <Characters>12463</Characters>
  <Application>Microsoft Macintosh Word</Application>
  <DocSecurity>0</DocSecurity>
  <Lines>103</Lines>
  <Paragraphs>29</Paragraphs>
  <ScaleCrop>false</ScaleCrop>
  <Company/>
  <LinksUpToDate>false</LinksUpToDate>
  <CharactersWithSpaces>14620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Muramatsu</dc:creator>
  <cp:keywords/>
  <dc:description/>
  <cp:lastModifiedBy>Nate Muramatsu</cp:lastModifiedBy>
  <cp:revision>26</cp:revision>
  <dcterms:created xsi:type="dcterms:W3CDTF">2013-12-04T06:47:00Z</dcterms:created>
  <dcterms:modified xsi:type="dcterms:W3CDTF">2013-12-04T07:03:00Z</dcterms:modified>
</cp:coreProperties>
</file>