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F2" w:rsidRDefault="00DE78F2" w:rsidP="00DE78F2">
      <w:pPr>
        <w:pStyle w:val="Heading1"/>
      </w:pPr>
      <w:bookmarkStart w:id="0" w:name="_GoBack"/>
      <w:bookmarkEnd w:id="0"/>
      <w:r>
        <w:t>1ac</w:t>
      </w:r>
    </w:p>
    <w:p w:rsidR="00DE78F2" w:rsidRDefault="00DE78F2" w:rsidP="00DE78F2">
      <w:pPr>
        <w:pStyle w:val="Heading2"/>
      </w:pPr>
      <w:r>
        <w:t>The West</w:t>
      </w:r>
    </w:p>
    <w:p w:rsidR="00DE78F2" w:rsidRDefault="00DE78F2" w:rsidP="00DE78F2">
      <w:pPr>
        <w:pStyle w:val="Heading4"/>
      </w:pPr>
      <w:r>
        <w:t xml:space="preserve">Contention 1: The Transatlantic </w:t>
      </w:r>
    </w:p>
    <w:p w:rsidR="00156A9F" w:rsidRDefault="00156A9F" w:rsidP="00156A9F">
      <w:pPr>
        <w:pStyle w:val="Heading4"/>
      </w:pPr>
      <w:r>
        <w:t xml:space="preserve">Including Mexico in </w:t>
      </w:r>
      <w:r>
        <w:t>Transatlantic Trade and Investment Partnership</w:t>
      </w:r>
      <w:r>
        <w:t xml:space="preserve"> negotiations leverages the entire South American market – saves EU and US economies.</w:t>
      </w:r>
    </w:p>
    <w:p w:rsidR="00156A9F" w:rsidRPr="00BE6D8C" w:rsidRDefault="00156A9F" w:rsidP="00156A9F">
      <w:r>
        <w:rPr>
          <w:b/>
        </w:rPr>
        <w:t>Meacham 7/25</w:t>
      </w:r>
      <w:r>
        <w:t xml:space="preserve"> </w:t>
      </w:r>
      <w:r w:rsidRPr="00AF2D05">
        <w:rPr>
          <w:sz w:val="16"/>
          <w:szCs w:val="16"/>
        </w:rPr>
        <w:t>– director of the Americas Program at the Center for Strategic and International Studies in Washington D.C., former senior advisor for Latin America and the Caribbean on the Senate Foreign Relations Committee to Senator Richard Lugar (Carl, “The Trans-Atlantic Trade and Investment Partnership: Mexico Wants In – Why not?”, 7/25/13; &lt; http://csis.org/publication/trans-atlantic-trade-and-investment-partnership-mexico-wants-why-not&gt;)//Beddow</w:t>
      </w:r>
    </w:p>
    <w:p w:rsidR="00156A9F" w:rsidRPr="000D7BC5" w:rsidRDefault="00156A9F" w:rsidP="00156A9F">
      <w:pPr>
        <w:rPr>
          <w:highlight w:val="cyan"/>
          <w:u w:val="single"/>
        </w:rPr>
      </w:pPr>
      <w:r w:rsidRPr="00123A67">
        <w:rPr>
          <w:sz w:val="16"/>
        </w:rPr>
        <w:t>On Wednesday, July 24, the CSIS Americas Program hosted Mexico’s ambassador to the United States, Eduardo Medina Mora, to discuss North America’s competitiveness in the global economy. Under this broad umbrella, there has been one question increasingly posed by policymakers in the Western Hemisphere and the private sector alike</w:t>
      </w:r>
      <w:r w:rsidRPr="004604D9">
        <w:rPr>
          <w:u w:val="single"/>
        </w:rPr>
        <w:t xml:space="preserve">: why isn’t </w:t>
      </w:r>
      <w:r w:rsidRPr="000D7BC5">
        <w:rPr>
          <w:highlight w:val="cyan"/>
          <w:u w:val="single"/>
        </w:rPr>
        <w:t xml:space="preserve">Mexico </w:t>
      </w:r>
      <w:r w:rsidRPr="004604D9">
        <w:rPr>
          <w:u w:val="single"/>
        </w:rPr>
        <w:t xml:space="preserve">part of the Trans-Atlantic Trade and Investment Partnership (TTIP) negotiations?—and the ambassador </w:t>
      </w:r>
      <w:r w:rsidRPr="000D7BC5">
        <w:rPr>
          <w:highlight w:val="cyan"/>
          <w:u w:val="single"/>
        </w:rPr>
        <w:t xml:space="preserve">affirmed </w:t>
      </w:r>
      <w:r w:rsidRPr="004604D9">
        <w:rPr>
          <w:u w:val="single"/>
        </w:rPr>
        <w:t xml:space="preserve">Mexico’s firm </w:t>
      </w:r>
      <w:r w:rsidRPr="000D7BC5">
        <w:rPr>
          <w:highlight w:val="cyan"/>
          <w:u w:val="single"/>
        </w:rPr>
        <w:t xml:space="preserve">support for </w:t>
      </w:r>
      <w:r w:rsidRPr="004604D9">
        <w:rPr>
          <w:u w:val="single"/>
        </w:rPr>
        <w:t xml:space="preserve">the country’s </w:t>
      </w:r>
      <w:r w:rsidRPr="000D7BC5">
        <w:rPr>
          <w:highlight w:val="cyan"/>
          <w:u w:val="single"/>
        </w:rPr>
        <w:t>inclusion</w:t>
      </w:r>
      <w:r w:rsidRPr="004604D9">
        <w:rPr>
          <w:u w:val="single"/>
        </w:rPr>
        <w:t>.</w:t>
      </w:r>
      <w:r w:rsidRPr="004604D9">
        <w:rPr>
          <w:sz w:val="12"/>
          <w:u w:val="single"/>
        </w:rPr>
        <w:t xml:space="preserve"> </w:t>
      </w:r>
      <w:r w:rsidRPr="004604D9">
        <w:rPr>
          <w:u w:val="single"/>
        </w:rPr>
        <w:t xml:space="preserve">The negotiations </w:t>
      </w:r>
      <w:r w:rsidRPr="000D7BC5">
        <w:rPr>
          <w:highlight w:val="cyan"/>
          <w:u w:val="single"/>
        </w:rPr>
        <w:t>for the TTIP</w:t>
      </w:r>
      <w:r w:rsidRPr="004604D9">
        <w:rPr>
          <w:u w:val="single"/>
        </w:rPr>
        <w:t xml:space="preserve">, the long awaited free </w:t>
      </w:r>
      <w:r w:rsidRPr="000D7BC5">
        <w:rPr>
          <w:highlight w:val="cyan"/>
          <w:u w:val="single"/>
        </w:rPr>
        <w:t xml:space="preserve">trade agreement </w:t>
      </w:r>
      <w:r w:rsidRPr="004604D9">
        <w:rPr>
          <w:u w:val="single"/>
        </w:rPr>
        <w:t xml:space="preserve">(FTA) </w:t>
      </w:r>
      <w:r w:rsidRPr="000D7BC5">
        <w:rPr>
          <w:highlight w:val="cyan"/>
          <w:u w:val="single"/>
        </w:rPr>
        <w:t xml:space="preserve">between the United States and </w:t>
      </w:r>
      <w:r w:rsidRPr="004604D9">
        <w:rPr>
          <w:u w:val="single"/>
        </w:rPr>
        <w:t>the European Union (</w:t>
      </w:r>
      <w:r w:rsidRPr="000D7BC5">
        <w:rPr>
          <w:highlight w:val="cyan"/>
          <w:u w:val="single"/>
        </w:rPr>
        <w:t>EU</w:t>
      </w:r>
      <w:r w:rsidRPr="004604D9">
        <w:rPr>
          <w:u w:val="single"/>
        </w:rPr>
        <w:t>), launched two weeks ago.</w:t>
      </w:r>
      <w:r w:rsidRPr="00123A67">
        <w:rPr>
          <w:sz w:val="16"/>
        </w:rPr>
        <w:t xml:space="preserve"> Though the start of the talks were initially marred by intense political tensions caused by the recent revelations of U.S. global espionage operations, both </w:t>
      </w:r>
      <w:r w:rsidRPr="004604D9">
        <w:rPr>
          <w:u w:val="single"/>
        </w:rPr>
        <w:t>parties decided to move forward, given how much both stand to benefit from the agreement.</w:t>
      </w:r>
      <w:r w:rsidRPr="004604D9">
        <w:rPr>
          <w:sz w:val="12"/>
          <w:u w:val="single"/>
        </w:rPr>
        <w:t xml:space="preserve"> </w:t>
      </w:r>
      <w:r w:rsidRPr="004604D9">
        <w:rPr>
          <w:u w:val="single"/>
        </w:rPr>
        <w:t xml:space="preserve">The agreement aims </w:t>
      </w:r>
      <w:r w:rsidRPr="000D7BC5">
        <w:rPr>
          <w:highlight w:val="cyan"/>
          <w:u w:val="single"/>
        </w:rPr>
        <w:t xml:space="preserve">to remove </w:t>
      </w:r>
      <w:r w:rsidRPr="004604D9">
        <w:rPr>
          <w:u w:val="single"/>
        </w:rPr>
        <w:t xml:space="preserve">existing </w:t>
      </w:r>
      <w:r w:rsidRPr="000D7BC5">
        <w:rPr>
          <w:highlight w:val="cyan"/>
          <w:u w:val="single"/>
        </w:rPr>
        <w:t xml:space="preserve">trade barriers </w:t>
      </w:r>
      <w:r w:rsidRPr="004604D9">
        <w:rPr>
          <w:u w:val="single"/>
        </w:rPr>
        <w:t xml:space="preserve">on a variety of economic sectors between the EU and the United States </w:t>
      </w:r>
      <w:r w:rsidRPr="000D7BC5">
        <w:rPr>
          <w:highlight w:val="cyan"/>
          <w:u w:val="single"/>
        </w:rPr>
        <w:t>in order to promote investment</w:t>
      </w:r>
      <w:r w:rsidRPr="004604D9">
        <w:rPr>
          <w:u w:val="single"/>
        </w:rPr>
        <w:t xml:space="preserve"> flows, facilitate </w:t>
      </w:r>
      <w:r w:rsidRPr="000D7BC5">
        <w:rPr>
          <w:highlight w:val="cyan"/>
          <w:u w:val="single"/>
        </w:rPr>
        <w:t xml:space="preserve">commerce, and </w:t>
      </w:r>
      <w:r w:rsidRPr="004604D9">
        <w:rPr>
          <w:u w:val="single"/>
        </w:rPr>
        <w:t xml:space="preserve">boost </w:t>
      </w:r>
      <w:r w:rsidRPr="000D7BC5">
        <w:rPr>
          <w:highlight w:val="cyan"/>
          <w:u w:val="single"/>
        </w:rPr>
        <w:t xml:space="preserve">economic growth </w:t>
      </w:r>
      <w:r w:rsidRPr="004604D9">
        <w:rPr>
          <w:u w:val="single"/>
        </w:rPr>
        <w:t xml:space="preserve">and job creation </w:t>
      </w:r>
      <w:r w:rsidRPr="000D7BC5">
        <w:rPr>
          <w:highlight w:val="cyan"/>
          <w:u w:val="single"/>
        </w:rPr>
        <w:t>on both sides of the Atlantic</w:t>
      </w:r>
      <w:r w:rsidRPr="000D7BC5">
        <w:rPr>
          <w:b/>
          <w:highlight w:val="cyan"/>
          <w:u w:val="single"/>
        </w:rPr>
        <w:t>. If the negotiations are successful, the TTIP will be the biggest trade agreement in history, encompassing 40 percent of global output.</w:t>
      </w:r>
      <w:r w:rsidRPr="000D7BC5">
        <w:rPr>
          <w:sz w:val="12"/>
          <w:highlight w:val="cyan"/>
          <w:u w:val="single"/>
        </w:rPr>
        <w:t xml:space="preserve"> </w:t>
      </w:r>
      <w:r w:rsidRPr="000D7BC5">
        <w:rPr>
          <w:highlight w:val="cyan"/>
          <w:u w:val="single"/>
        </w:rPr>
        <w:t xml:space="preserve">Yet, </w:t>
      </w:r>
      <w:r w:rsidRPr="00BB7FCD">
        <w:rPr>
          <w:u w:val="single"/>
        </w:rPr>
        <w:t xml:space="preserve">while </w:t>
      </w:r>
      <w:r w:rsidRPr="000D7BC5">
        <w:rPr>
          <w:b/>
          <w:highlight w:val="cyan"/>
          <w:u w:val="single"/>
        </w:rPr>
        <w:t xml:space="preserve">Mexico </w:t>
      </w:r>
      <w:r w:rsidRPr="00BB7FCD">
        <w:rPr>
          <w:u w:val="single"/>
        </w:rPr>
        <w:t xml:space="preserve">is a member of the North American Free Trade Agreement (NAFTA), remains among the United States' top three trade partners, and already has an FTA with the European Union to build upon, it </w:t>
      </w:r>
      <w:r w:rsidRPr="000D7BC5">
        <w:rPr>
          <w:b/>
          <w:highlight w:val="cyan"/>
          <w:u w:val="single"/>
        </w:rPr>
        <w:t>remains on the negotiating sidelines</w:t>
      </w:r>
      <w:r w:rsidRPr="00BB7FCD">
        <w:rPr>
          <w:b/>
          <w:u w:val="single"/>
        </w:rPr>
        <w:t xml:space="preserve">. </w:t>
      </w:r>
      <w:r w:rsidRPr="00123A67">
        <w:rPr>
          <w:sz w:val="16"/>
        </w:rPr>
        <w:t xml:space="preserve">And in recent talks at CSIS, including by the National Security Council’s Latin America head as well as the EU’s manager for the Americas, </w:t>
      </w:r>
      <w:r w:rsidRPr="00BB7FCD">
        <w:rPr>
          <w:u w:val="single"/>
        </w:rPr>
        <w:t>there does not appear to be much interest in including Mexico in talks that are, admittedly, already complex</w:t>
      </w:r>
      <w:r w:rsidRPr="00123A67">
        <w:rPr>
          <w:sz w:val="16"/>
        </w:rPr>
        <w:t xml:space="preserve">. But </w:t>
      </w:r>
      <w:r w:rsidRPr="000D7BC5">
        <w:rPr>
          <w:b/>
          <w:highlight w:val="cyan"/>
          <w:u w:val="single"/>
        </w:rPr>
        <w:t>if both the U</w:t>
      </w:r>
      <w:r w:rsidRPr="00BB7FCD">
        <w:rPr>
          <w:b/>
          <w:u w:val="single"/>
        </w:rPr>
        <w:t xml:space="preserve">nited </w:t>
      </w:r>
      <w:r w:rsidRPr="000D7BC5">
        <w:rPr>
          <w:b/>
          <w:highlight w:val="cyan"/>
          <w:u w:val="single"/>
        </w:rPr>
        <w:t>S</w:t>
      </w:r>
      <w:r w:rsidRPr="00BB7FCD">
        <w:rPr>
          <w:b/>
          <w:u w:val="single"/>
        </w:rPr>
        <w:t xml:space="preserve">tates </w:t>
      </w:r>
      <w:r w:rsidRPr="000D7BC5">
        <w:rPr>
          <w:b/>
          <w:highlight w:val="cyan"/>
          <w:u w:val="single"/>
        </w:rPr>
        <w:t xml:space="preserve">and </w:t>
      </w:r>
      <w:r w:rsidRPr="00BB7FCD">
        <w:rPr>
          <w:b/>
          <w:u w:val="single"/>
        </w:rPr>
        <w:t xml:space="preserve">the </w:t>
      </w:r>
      <w:r w:rsidRPr="000D7BC5">
        <w:rPr>
          <w:b/>
          <w:highlight w:val="cyan"/>
          <w:u w:val="single"/>
        </w:rPr>
        <w:t>EU are looking to foster economic growth</w:t>
      </w:r>
      <w:r w:rsidRPr="00BB7FCD">
        <w:rPr>
          <w:b/>
          <w:u w:val="single"/>
        </w:rPr>
        <w:t xml:space="preserve"> and employment through trade liberalization, </w:t>
      </w:r>
      <w:r w:rsidRPr="000D7BC5">
        <w:rPr>
          <w:b/>
          <w:highlight w:val="cyan"/>
          <w:u w:val="single"/>
        </w:rPr>
        <w:t xml:space="preserve">why not transform these </w:t>
      </w:r>
      <w:r w:rsidRPr="00BB7FCD">
        <w:rPr>
          <w:b/>
          <w:u w:val="single"/>
        </w:rPr>
        <w:t xml:space="preserve">EU-U.S. </w:t>
      </w:r>
      <w:r w:rsidRPr="000D7BC5">
        <w:rPr>
          <w:b/>
          <w:highlight w:val="cyan"/>
          <w:u w:val="single"/>
        </w:rPr>
        <w:t>talks into an EU-U.S.-Mexico agreement</w:t>
      </w:r>
      <w:r w:rsidRPr="00BB7FCD">
        <w:rPr>
          <w:b/>
          <w:u w:val="single"/>
        </w:rPr>
        <w:t>?</w:t>
      </w:r>
      <w:r w:rsidRPr="00123A67">
        <w:rPr>
          <w:sz w:val="16"/>
        </w:rPr>
        <w:t xml:space="preserve"> Q1: What does the Mexican economy look like today? What free trade agreements does the country already belong to? A1: While much of the focus on Mexico from the United States remains on security and immigration, it is the country's increasing competitiveness and economic liberalization that merit attention. </w:t>
      </w:r>
      <w:r w:rsidRPr="005937E2">
        <w:rPr>
          <w:u w:val="single"/>
        </w:rPr>
        <w:t>Mexico, Latin America's second largest economy, is currently a member of 12 different FTAs involving 44 other nations, making it among the most open of the world's leading economies. In 2011, a full third of Mexico's gross domestic product (GDP) was comprised of exports and imports.</w:t>
      </w:r>
      <w:r w:rsidRPr="00123A67">
        <w:rPr>
          <w:sz w:val="16"/>
        </w:rPr>
        <w:t xml:space="preserve"> In contrast, just 15 percent of U.S. GDP was derived from the same. </w:t>
      </w:r>
      <w:r w:rsidRPr="005937E2">
        <w:rPr>
          <w:u w:val="single"/>
        </w:rPr>
        <w:t>Mexico's extensive network of FTAs includes most of the Western Hemisphere, Israel, and Japan. It also belongs to an economic partnership with the European Union (enacted in 2000) and to NAFTA—the world's largest FTA to date, with a combined GDP of $17 trillion linking 450 million people.</w:t>
      </w:r>
      <w:r w:rsidRPr="005937E2">
        <w:rPr>
          <w:sz w:val="12"/>
          <w:u w:val="single"/>
        </w:rPr>
        <w:t xml:space="preserve"> </w:t>
      </w:r>
      <w:r w:rsidRPr="005937E2">
        <w:rPr>
          <w:u w:val="single"/>
        </w:rPr>
        <w:t>Last year, Mexico joined the Trans-Pacific Partnership (TPP) negotiations</w:t>
      </w:r>
      <w:r w:rsidRPr="00123A67">
        <w:rPr>
          <w:sz w:val="16"/>
        </w:rPr>
        <w:t xml:space="preserve">, a high-standard FTA among a number of Pacific Rim countries that remains in the works. </w:t>
      </w:r>
      <w:r w:rsidRPr="005937E2">
        <w:rPr>
          <w:u w:val="single"/>
        </w:rPr>
        <w:t>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w:t>
      </w:r>
      <w:r w:rsidRPr="006D09E2">
        <w:rPr>
          <w:b/>
          <w:u w:val="single"/>
        </w:rPr>
        <w:t>.</w:t>
      </w:r>
      <w:r w:rsidRPr="006D09E2">
        <w:rPr>
          <w:b/>
          <w:sz w:val="12"/>
          <w:u w:val="single"/>
        </w:rPr>
        <w:t xml:space="preserve"> </w:t>
      </w:r>
      <w:r w:rsidRPr="000D7BC5">
        <w:rPr>
          <w:b/>
          <w:highlight w:val="cyan"/>
          <w:u w:val="single"/>
        </w:rPr>
        <w:t>Mexico alone is a bigger market</w:t>
      </w:r>
      <w:r w:rsidRPr="006D09E2">
        <w:rPr>
          <w:b/>
          <w:u w:val="single"/>
        </w:rPr>
        <w:t xml:space="preserve"> for the United States </w:t>
      </w:r>
      <w:r w:rsidRPr="000D7BC5">
        <w:rPr>
          <w:b/>
          <w:highlight w:val="cyan"/>
          <w:u w:val="single"/>
        </w:rPr>
        <w:t>than all the BRIC economies combined</w:t>
      </w:r>
      <w:r w:rsidRPr="006D09E2">
        <w:rPr>
          <w:b/>
          <w:u w:val="single"/>
        </w:rPr>
        <w:t>, and growing opportunities for trade and investment in the economy solidify this status moving forward</w:t>
      </w:r>
      <w:r w:rsidRPr="00123A67">
        <w:rPr>
          <w:sz w:val="16"/>
        </w:rPr>
        <w:t xml:space="preserve">. Q2: Why has Mexico been excluded from TTIP negotiations to date? A2: </w:t>
      </w:r>
      <w:r w:rsidRPr="006D09E2">
        <w:rPr>
          <w:b/>
          <w:u w:val="single"/>
        </w:rPr>
        <w:t xml:space="preserve">While Mexico's recent economic growth has proven impressive, </w:t>
      </w:r>
      <w:r w:rsidRPr="000D7BC5">
        <w:rPr>
          <w:b/>
          <w:highlight w:val="cyan"/>
          <w:u w:val="single"/>
        </w:rPr>
        <w:t xml:space="preserve">entering the TTIP would provide a meaningful surge </w:t>
      </w:r>
      <w:r w:rsidRPr="006D09E2">
        <w:rPr>
          <w:b/>
          <w:u w:val="single"/>
        </w:rPr>
        <w:t>for the Mexican economy, potentially propelling it into the proverbial big leagues</w:t>
      </w:r>
      <w:r w:rsidRPr="006D09E2">
        <w:rPr>
          <w:u w:val="single"/>
        </w:rPr>
        <w:t xml:space="preserve">. </w:t>
      </w:r>
      <w:r w:rsidRPr="000D7BC5">
        <w:rPr>
          <w:highlight w:val="cyan"/>
          <w:u w:val="single"/>
        </w:rPr>
        <w:t xml:space="preserve">Mexico's interest in being included </w:t>
      </w:r>
      <w:r w:rsidRPr="006D09E2">
        <w:rPr>
          <w:u w:val="single"/>
        </w:rPr>
        <w:t xml:space="preserve">in the agreement </w:t>
      </w:r>
      <w:r w:rsidRPr="000D7BC5">
        <w:rPr>
          <w:highlight w:val="cyan"/>
          <w:u w:val="single"/>
        </w:rPr>
        <w:t xml:space="preserve">is no secret, but </w:t>
      </w:r>
      <w:r w:rsidRPr="006D09E2">
        <w:rPr>
          <w:u w:val="single"/>
        </w:rPr>
        <w:t xml:space="preserve">both </w:t>
      </w:r>
      <w:r w:rsidRPr="000D7BC5">
        <w:rPr>
          <w:highlight w:val="cyan"/>
          <w:u w:val="single"/>
        </w:rPr>
        <w:t>the U</w:t>
      </w:r>
      <w:r w:rsidRPr="006D09E2">
        <w:rPr>
          <w:u w:val="single"/>
        </w:rPr>
        <w:t xml:space="preserve">nited </w:t>
      </w:r>
      <w:r w:rsidRPr="000D7BC5">
        <w:rPr>
          <w:highlight w:val="cyan"/>
          <w:u w:val="single"/>
        </w:rPr>
        <w:t>S</w:t>
      </w:r>
      <w:r w:rsidRPr="006D09E2">
        <w:rPr>
          <w:u w:val="single"/>
        </w:rPr>
        <w:t xml:space="preserve">tates and the European Union have </w:t>
      </w:r>
      <w:r w:rsidRPr="000D7BC5">
        <w:rPr>
          <w:highlight w:val="cyan"/>
          <w:u w:val="single"/>
        </w:rPr>
        <w:t>ignored the petition</w:t>
      </w:r>
      <w:r w:rsidRPr="00123A67">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123A67">
        <w:rPr>
          <w:sz w:val="16"/>
        </w:rPr>
        <w:t>Leffler</w:t>
      </w:r>
      <w:proofErr w:type="spellEnd"/>
      <w:r w:rsidRPr="00123A67">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t>
      </w:r>
      <w:r w:rsidRPr="006D09E2">
        <w:rPr>
          <w:u w:val="single"/>
        </w:rPr>
        <w:t>Why should Mexico be included in the ongoing TTIP negotiations?</w:t>
      </w:r>
      <w:r w:rsidRPr="006D09E2">
        <w:rPr>
          <w:sz w:val="12"/>
          <w:u w:val="single"/>
        </w:rPr>
        <w:t xml:space="preserve"> </w:t>
      </w:r>
      <w:r w:rsidRPr="006D09E2">
        <w:rPr>
          <w:u w:val="single"/>
        </w:rPr>
        <w:t>A3: In simplest terms</w:t>
      </w:r>
      <w:r w:rsidRPr="006D09E2">
        <w:rPr>
          <w:b/>
          <w:u w:val="single"/>
        </w:rPr>
        <w:t xml:space="preserve">, </w:t>
      </w:r>
      <w:r w:rsidRPr="000D7BC5">
        <w:rPr>
          <w:b/>
          <w:highlight w:val="cyan"/>
          <w:u w:val="single"/>
        </w:rPr>
        <w:t xml:space="preserve">all </w:t>
      </w:r>
      <w:r w:rsidRPr="006D09E2">
        <w:rPr>
          <w:b/>
          <w:u w:val="single"/>
        </w:rPr>
        <w:t xml:space="preserve">three </w:t>
      </w:r>
      <w:r w:rsidRPr="000D7BC5">
        <w:rPr>
          <w:b/>
          <w:highlight w:val="cyan"/>
          <w:u w:val="single"/>
        </w:rPr>
        <w:t>parties stand to gain from including Mexico in</w:t>
      </w:r>
      <w:r w:rsidRPr="006D09E2">
        <w:rPr>
          <w:b/>
          <w:u w:val="single"/>
        </w:rPr>
        <w:t xml:space="preserve"> the </w:t>
      </w:r>
      <w:r w:rsidRPr="000D7BC5">
        <w:rPr>
          <w:b/>
          <w:highlight w:val="cyan"/>
          <w:u w:val="single"/>
        </w:rPr>
        <w:t>TTIP negotiations</w:t>
      </w:r>
      <w:r w:rsidRPr="006D09E2">
        <w:rPr>
          <w:b/>
          <w:u w:val="single"/>
        </w:rPr>
        <w:t>.</w:t>
      </w:r>
      <w:r w:rsidRPr="006D09E2">
        <w:rPr>
          <w:b/>
          <w:sz w:val="12"/>
          <w:u w:val="single"/>
        </w:rPr>
        <w:t xml:space="preserve"> </w:t>
      </w:r>
      <w:r w:rsidRPr="006D09E2">
        <w:rPr>
          <w:b/>
          <w:u w:val="single"/>
        </w:rPr>
        <w:t xml:space="preserve">While Mexico does have </w:t>
      </w:r>
      <w:r w:rsidRPr="000D7BC5">
        <w:rPr>
          <w:b/>
          <w:highlight w:val="cyan"/>
          <w:u w:val="single"/>
        </w:rPr>
        <w:t>standing trade agreements with the U</w:t>
      </w:r>
      <w:r w:rsidRPr="006D09E2">
        <w:rPr>
          <w:b/>
          <w:u w:val="single"/>
        </w:rPr>
        <w:t xml:space="preserve">nited </w:t>
      </w:r>
      <w:r w:rsidRPr="000D7BC5">
        <w:rPr>
          <w:b/>
          <w:highlight w:val="cyan"/>
          <w:u w:val="single"/>
        </w:rPr>
        <w:t>S</w:t>
      </w:r>
      <w:r w:rsidRPr="006D09E2">
        <w:rPr>
          <w:b/>
          <w:u w:val="single"/>
        </w:rPr>
        <w:t xml:space="preserve">tates </w:t>
      </w:r>
      <w:r w:rsidRPr="000D7BC5">
        <w:rPr>
          <w:b/>
          <w:highlight w:val="cyan"/>
          <w:u w:val="single"/>
        </w:rPr>
        <w:t xml:space="preserve">and </w:t>
      </w:r>
      <w:r w:rsidRPr="006D09E2">
        <w:rPr>
          <w:b/>
          <w:u w:val="single"/>
        </w:rPr>
        <w:t xml:space="preserve">the </w:t>
      </w:r>
      <w:r w:rsidRPr="000D7BC5">
        <w:rPr>
          <w:b/>
          <w:highlight w:val="cyan"/>
          <w:u w:val="single"/>
        </w:rPr>
        <w:t>E</w:t>
      </w:r>
      <w:r w:rsidRPr="006D09E2">
        <w:rPr>
          <w:b/>
          <w:u w:val="single"/>
        </w:rPr>
        <w:t xml:space="preserve">uropean </w:t>
      </w:r>
      <w:r w:rsidRPr="000D7BC5">
        <w:rPr>
          <w:b/>
          <w:highlight w:val="cyan"/>
          <w:u w:val="single"/>
        </w:rPr>
        <w:t>U</w:t>
      </w:r>
      <w:r w:rsidRPr="006D09E2">
        <w:rPr>
          <w:b/>
          <w:u w:val="single"/>
        </w:rPr>
        <w:t xml:space="preserve">nion, both </w:t>
      </w:r>
      <w:r w:rsidRPr="000D7BC5">
        <w:rPr>
          <w:b/>
          <w:highlight w:val="cyan"/>
          <w:u w:val="single"/>
        </w:rPr>
        <w:t xml:space="preserve">are </w:t>
      </w:r>
      <w:r w:rsidRPr="006D09E2">
        <w:rPr>
          <w:b/>
          <w:u w:val="single"/>
        </w:rPr>
        <w:t xml:space="preserve">seen as </w:t>
      </w:r>
      <w:r w:rsidRPr="000D7BC5">
        <w:rPr>
          <w:b/>
          <w:highlight w:val="cyan"/>
          <w:u w:val="single"/>
        </w:rPr>
        <w:t>outdated</w:t>
      </w:r>
      <w:r w:rsidRPr="006D09E2">
        <w:rPr>
          <w:u w:val="single"/>
        </w:rPr>
        <w:t xml:space="preserve">. </w:t>
      </w:r>
      <w:r w:rsidRPr="00123A67">
        <w:rPr>
          <w:sz w:val="16"/>
        </w:rPr>
        <w:t xml:space="preserve">EU Trade Commissioner </w:t>
      </w:r>
      <w:proofErr w:type="spellStart"/>
      <w:r w:rsidRPr="00123A67">
        <w:rPr>
          <w:sz w:val="16"/>
        </w:rPr>
        <w:t>Karel</w:t>
      </w:r>
      <w:proofErr w:type="spellEnd"/>
      <w:r w:rsidRPr="00123A67">
        <w:rPr>
          <w:sz w:val="16"/>
        </w:rPr>
        <w:t xml:space="preserve"> De </w:t>
      </w:r>
      <w:proofErr w:type="spellStart"/>
      <w:r w:rsidRPr="00123A67">
        <w:rPr>
          <w:sz w:val="16"/>
        </w:rPr>
        <w:t>Gucht</w:t>
      </w:r>
      <w:proofErr w:type="spellEnd"/>
      <w:r w:rsidRPr="00123A67">
        <w:rPr>
          <w:sz w:val="16"/>
        </w:rPr>
        <w:t xml:space="preserve"> called for </w:t>
      </w:r>
      <w:r w:rsidRPr="006D09E2">
        <w:rPr>
          <w:u w:val="single"/>
        </w:rPr>
        <w:t>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w:t>
      </w:r>
      <w:r w:rsidRPr="00123A67">
        <w:rPr>
          <w:sz w:val="16"/>
        </w:rPr>
        <w:t xml:space="preserve"> Mexico's stake in being included the agreement is straightforward. </w:t>
      </w:r>
      <w:r w:rsidRPr="000D7BC5">
        <w:rPr>
          <w:highlight w:val="cyan"/>
          <w:u w:val="single"/>
        </w:rPr>
        <w:t xml:space="preserve">The </w:t>
      </w:r>
      <w:r w:rsidRPr="006D09E2">
        <w:rPr>
          <w:u w:val="single"/>
        </w:rPr>
        <w:t xml:space="preserve">sheer size of the </w:t>
      </w:r>
      <w:r w:rsidRPr="000D7BC5">
        <w:rPr>
          <w:highlight w:val="cyan"/>
          <w:u w:val="single"/>
        </w:rPr>
        <w:t>proposed market</w:t>
      </w:r>
      <w:r w:rsidRPr="006D09E2">
        <w:rPr>
          <w:u w:val="single"/>
        </w:rPr>
        <w:t xml:space="preserve">, coupled </w:t>
      </w:r>
      <w:r w:rsidRPr="000D7BC5">
        <w:rPr>
          <w:highlight w:val="cyan"/>
          <w:u w:val="single"/>
        </w:rPr>
        <w:t xml:space="preserve">with </w:t>
      </w:r>
      <w:r w:rsidRPr="006D09E2">
        <w:rPr>
          <w:u w:val="single"/>
        </w:rPr>
        <w:t xml:space="preserve">the added competitiveness </w:t>
      </w:r>
      <w:r w:rsidRPr="000D7BC5">
        <w:rPr>
          <w:highlight w:val="cyan"/>
          <w:u w:val="single"/>
        </w:rPr>
        <w:t xml:space="preserve">Mexico </w:t>
      </w:r>
      <w:r w:rsidRPr="006D09E2">
        <w:rPr>
          <w:u w:val="single"/>
        </w:rPr>
        <w:t xml:space="preserve">would lose out on should it remain excluded, </w:t>
      </w:r>
      <w:r w:rsidRPr="000D7BC5">
        <w:rPr>
          <w:highlight w:val="cyan"/>
          <w:u w:val="single"/>
        </w:rPr>
        <w:t>together provide a</w:t>
      </w:r>
      <w:r w:rsidRPr="006D09E2">
        <w:rPr>
          <w:u w:val="single"/>
        </w:rPr>
        <w:t xml:space="preserve"> compelling </w:t>
      </w:r>
      <w:r w:rsidRPr="000D7BC5">
        <w:rPr>
          <w:highlight w:val="cyan"/>
          <w:u w:val="single"/>
        </w:rPr>
        <w:t xml:space="preserve">rationale for </w:t>
      </w:r>
      <w:r w:rsidRPr="006D09E2">
        <w:rPr>
          <w:u w:val="single"/>
        </w:rPr>
        <w:t xml:space="preserve">why </w:t>
      </w:r>
      <w:r w:rsidRPr="000D7BC5">
        <w:rPr>
          <w:highlight w:val="cyan"/>
          <w:u w:val="single"/>
        </w:rPr>
        <w:t xml:space="preserve">TTIP membership </w:t>
      </w:r>
      <w:r w:rsidRPr="006D09E2">
        <w:rPr>
          <w:u w:val="single"/>
        </w:rPr>
        <w:t>is in Mexico's interests.</w:t>
      </w:r>
      <w:r w:rsidRPr="006D09E2">
        <w:rPr>
          <w:sz w:val="12"/>
          <w:u w:val="single"/>
        </w:rPr>
        <w:t xml:space="preserve"> </w:t>
      </w:r>
      <w:r w:rsidRPr="006D09E2">
        <w:rPr>
          <w:b/>
          <w:u w:val="single"/>
        </w:rPr>
        <w:t>It is important for the United States and the EU to remember that Mexico brings a lot to the negotiating table</w:t>
      </w:r>
      <w:r w:rsidRPr="00123A67">
        <w:rPr>
          <w:b/>
          <w:u w:val="single"/>
        </w:rPr>
        <w:t>.</w:t>
      </w:r>
      <w:r w:rsidRPr="00123A67">
        <w:rPr>
          <w:b/>
          <w:sz w:val="12"/>
          <w:u w:val="single"/>
        </w:rPr>
        <w:t xml:space="preserve"> </w:t>
      </w:r>
      <w:r w:rsidRPr="00123A67">
        <w:rPr>
          <w:b/>
          <w:u w:val="single"/>
        </w:rPr>
        <w:t xml:space="preserve">First, </w:t>
      </w:r>
      <w:r w:rsidRPr="000D7BC5">
        <w:rPr>
          <w:rStyle w:val="Emphasis"/>
          <w:highlight w:val="cyan"/>
        </w:rPr>
        <w:t xml:space="preserve">Europe, in </w:t>
      </w:r>
      <w:r w:rsidRPr="00123A67">
        <w:rPr>
          <w:rStyle w:val="Emphasis"/>
        </w:rPr>
        <w:t xml:space="preserve">dire </w:t>
      </w:r>
      <w:r w:rsidRPr="000D7BC5">
        <w:rPr>
          <w:rStyle w:val="Emphasis"/>
          <w:highlight w:val="cyan"/>
        </w:rPr>
        <w:t xml:space="preserve">need of economic reinvigoration </w:t>
      </w:r>
      <w:r w:rsidRPr="00123A67">
        <w:rPr>
          <w:rStyle w:val="Emphasis"/>
        </w:rPr>
        <w:t xml:space="preserve">and expanded employment, </w:t>
      </w:r>
      <w:r w:rsidRPr="000D7BC5">
        <w:rPr>
          <w:rStyle w:val="Emphasis"/>
          <w:highlight w:val="cyan"/>
        </w:rPr>
        <w:t xml:space="preserve">has much to gain from Mexico's liberalized trade </w:t>
      </w:r>
      <w:r w:rsidRPr="00123A67">
        <w:rPr>
          <w:rStyle w:val="Emphasis"/>
        </w:rPr>
        <w:t>with the rest of the world--</w:t>
      </w:r>
      <w:r w:rsidRPr="000D7BC5">
        <w:rPr>
          <w:rStyle w:val="Emphasis"/>
          <w:highlight w:val="cyan"/>
        </w:rPr>
        <w:t xml:space="preserve">and </w:t>
      </w:r>
      <w:r w:rsidRPr="00123A67">
        <w:rPr>
          <w:rStyle w:val="Emphasis"/>
        </w:rPr>
        <w:t xml:space="preserve">its need for </w:t>
      </w:r>
      <w:r w:rsidRPr="000D7BC5">
        <w:rPr>
          <w:rStyle w:val="Emphasis"/>
          <w:highlight w:val="cyan"/>
        </w:rPr>
        <w:t>foreign direct investment</w:t>
      </w:r>
      <w:r w:rsidRPr="00123A67">
        <w:rPr>
          <w:b/>
          <w:u w:val="single"/>
        </w:rPr>
        <w:t xml:space="preserve">. </w:t>
      </w:r>
      <w:r w:rsidRPr="00123A67">
        <w:rPr>
          <w:b/>
          <w:sz w:val="12"/>
          <w:u w:val="single"/>
        </w:rPr>
        <w:t xml:space="preserve"> </w:t>
      </w:r>
      <w:r w:rsidRPr="00123A67">
        <w:rPr>
          <w:b/>
          <w:u w:val="single"/>
        </w:rPr>
        <w:t>Second</w:t>
      </w:r>
      <w:r w:rsidRPr="00123A67">
        <w:rPr>
          <w:rStyle w:val="Emphasis"/>
        </w:rPr>
        <w:t>, th</w:t>
      </w:r>
      <w:r w:rsidRPr="000D7BC5">
        <w:rPr>
          <w:rStyle w:val="Emphasis"/>
          <w:highlight w:val="cyan"/>
        </w:rPr>
        <w:t>e U.S.-Mexican economic interdependence implies that</w:t>
      </w:r>
      <w:r w:rsidRPr="00123A67">
        <w:rPr>
          <w:rStyle w:val="Emphasis"/>
        </w:rPr>
        <w:t xml:space="preserve"> indirectly, </w:t>
      </w:r>
      <w:r w:rsidRPr="000D7BC5">
        <w:rPr>
          <w:rStyle w:val="Emphasis"/>
          <w:highlight w:val="cyan"/>
        </w:rPr>
        <w:t xml:space="preserve">the more Mexico enhances its global trade </w:t>
      </w:r>
      <w:proofErr w:type="gramStart"/>
      <w:r w:rsidRPr="000D7BC5">
        <w:rPr>
          <w:rStyle w:val="Emphasis"/>
          <w:highlight w:val="cyan"/>
        </w:rPr>
        <w:t>relationships,</w:t>
      </w:r>
      <w:proofErr w:type="gramEnd"/>
      <w:r w:rsidRPr="000D7BC5">
        <w:rPr>
          <w:rStyle w:val="Emphasis"/>
          <w:highlight w:val="cyan"/>
        </w:rPr>
        <w:t xml:space="preserve"> the better off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is </w:t>
      </w:r>
      <w:r w:rsidRPr="00123A67">
        <w:rPr>
          <w:rStyle w:val="Emphasis"/>
        </w:rPr>
        <w:t xml:space="preserve">as well. </w:t>
      </w:r>
      <w:r w:rsidRPr="00123A67">
        <w:rPr>
          <w:b/>
          <w:u w:val="single"/>
        </w:rPr>
        <w:t xml:space="preserve">Finally, </w:t>
      </w:r>
      <w:r w:rsidRPr="000D7BC5">
        <w:rPr>
          <w:rStyle w:val="Emphasis"/>
          <w:highlight w:val="cyan"/>
        </w:rPr>
        <w:t>because Mexican supply chains are</w:t>
      </w:r>
      <w:r w:rsidRPr="00123A67">
        <w:rPr>
          <w:rStyle w:val="Emphasis"/>
        </w:rPr>
        <w:t xml:space="preserve"> already </w:t>
      </w:r>
      <w:r w:rsidRPr="000D7BC5">
        <w:rPr>
          <w:rStyle w:val="Emphasis"/>
          <w:highlight w:val="cyan"/>
        </w:rPr>
        <w:t>closely linked to the rest of Latin America and</w:t>
      </w:r>
      <w:r w:rsidRPr="00123A67">
        <w:rPr>
          <w:rStyle w:val="Emphasis"/>
        </w:rPr>
        <w:t xml:space="preserve"> the </w:t>
      </w:r>
      <w:r w:rsidRPr="000D7BC5">
        <w:rPr>
          <w:rStyle w:val="Emphasis"/>
          <w:highlight w:val="cyan"/>
        </w:rPr>
        <w:t xml:space="preserve">Asia </w:t>
      </w:r>
      <w:r w:rsidRPr="00123A67">
        <w:rPr>
          <w:rStyle w:val="Emphasis"/>
        </w:rPr>
        <w:t xml:space="preserve">Pacific region, </w:t>
      </w:r>
      <w:r w:rsidRPr="000D7BC5">
        <w:rPr>
          <w:rStyle w:val="Emphasis"/>
          <w:highlight w:val="cyan"/>
        </w:rPr>
        <w:t>both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and </w:t>
      </w:r>
      <w:r w:rsidRPr="00123A67">
        <w:rPr>
          <w:rStyle w:val="Emphasis"/>
        </w:rPr>
        <w:t xml:space="preserve">the </w:t>
      </w:r>
      <w:r w:rsidRPr="000D7BC5">
        <w:rPr>
          <w:rStyle w:val="Emphasis"/>
          <w:highlight w:val="cyan"/>
        </w:rPr>
        <w:t>E</w:t>
      </w:r>
      <w:r w:rsidRPr="00123A67">
        <w:rPr>
          <w:rStyle w:val="Emphasis"/>
        </w:rPr>
        <w:t xml:space="preserve">uropean </w:t>
      </w:r>
      <w:r w:rsidRPr="000D7BC5">
        <w:rPr>
          <w:rStyle w:val="Emphasis"/>
          <w:highlight w:val="cyan"/>
        </w:rPr>
        <w:t>U</w:t>
      </w:r>
      <w:r w:rsidRPr="00123A67">
        <w:rPr>
          <w:rStyle w:val="Emphasis"/>
        </w:rPr>
        <w:t xml:space="preserve">nion </w:t>
      </w:r>
      <w:r w:rsidRPr="000D7BC5">
        <w:rPr>
          <w:rStyle w:val="Emphasis"/>
          <w:highlight w:val="cyan"/>
        </w:rPr>
        <w:t xml:space="preserve">stand to gain from increased access to those markets </w:t>
      </w:r>
      <w:r w:rsidRPr="00123A67">
        <w:rPr>
          <w:rStyle w:val="Emphasis"/>
        </w:rPr>
        <w:t xml:space="preserve">as well, and that access could come </w:t>
      </w:r>
      <w:r w:rsidRPr="000D7BC5">
        <w:rPr>
          <w:rStyle w:val="Emphasis"/>
          <w:highlight w:val="cyan"/>
        </w:rPr>
        <w:t xml:space="preserve">by means of Mexico's inclusion in </w:t>
      </w:r>
      <w:r w:rsidRPr="00123A67">
        <w:rPr>
          <w:rStyle w:val="Emphasis"/>
        </w:rPr>
        <w:t xml:space="preserve">the </w:t>
      </w:r>
      <w:r w:rsidRPr="000D7BC5">
        <w:rPr>
          <w:rStyle w:val="Emphasis"/>
          <w:highlight w:val="cyan"/>
        </w:rPr>
        <w:t>TTIP</w:t>
      </w:r>
      <w:r w:rsidRPr="00123A67">
        <w:rPr>
          <w:rStyle w:val="Emphasis"/>
        </w:rPr>
        <w:t>, given its membership in both the TPP and the Pacific Alliance.</w:t>
      </w:r>
      <w:r w:rsidRPr="00123A67">
        <w:rPr>
          <w:b/>
          <w:sz w:val="12"/>
          <w:u w:val="single"/>
        </w:rPr>
        <w:t xml:space="preserve"> </w:t>
      </w:r>
      <w:r w:rsidRPr="00123A67">
        <w:rPr>
          <w:b/>
          <w:u w:val="single"/>
        </w:rPr>
        <w:t xml:space="preserve">Just as NAFTA transformed the relationship between the United States and Mexico, a TTIP that brought our southern neighbor on board could do the same for transatlantic relations. </w:t>
      </w:r>
      <w:r w:rsidRPr="00123A67">
        <w:rPr>
          <w:u w:val="single"/>
        </w:rPr>
        <w:t xml:space="preserve">Given its global commercial links, and growing economy and productivity, it makes more sense than ever to bring in one of our biggest economic partners to the TTIP. </w:t>
      </w:r>
      <w:r w:rsidRPr="00123A67">
        <w:rPr>
          <w:sz w:val="12"/>
          <w:u w:val="single"/>
        </w:rPr>
        <w:t xml:space="preserve"> </w:t>
      </w:r>
      <w:r w:rsidRPr="00123A67">
        <w:rPr>
          <w:u w:val="single"/>
        </w:rPr>
        <w:t xml:space="preserve">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0D7BC5">
        <w:rPr>
          <w:highlight w:val="cyan"/>
          <w:u w:val="single"/>
        </w:rPr>
        <w:t xml:space="preserve">Engaging in </w:t>
      </w:r>
      <w:r w:rsidRPr="00123A67">
        <w:rPr>
          <w:u w:val="single"/>
        </w:rPr>
        <w:t xml:space="preserve">the dynamic </w:t>
      </w:r>
      <w:r w:rsidRPr="000D7BC5">
        <w:rPr>
          <w:highlight w:val="cyan"/>
          <w:u w:val="single"/>
        </w:rPr>
        <w:t xml:space="preserve">free trade opportunities the TTIP offers will spur North American and transatlantic economic cooperation </w:t>
      </w:r>
      <w:r w:rsidRPr="00123A67">
        <w:rPr>
          <w:u w:val="single"/>
        </w:rPr>
        <w:t>alike--</w:t>
      </w:r>
      <w:r w:rsidRPr="000D7BC5">
        <w:rPr>
          <w:highlight w:val="cyan"/>
          <w:u w:val="single"/>
        </w:rPr>
        <w:t>and strengthen all parties' competitiveness globally.</w:t>
      </w:r>
    </w:p>
    <w:p w:rsidR="00156A9F" w:rsidRDefault="00156A9F" w:rsidP="00156A9F">
      <w:pPr>
        <w:pStyle w:val="Heading4"/>
      </w:pPr>
      <w:r>
        <w:t>Scenario 1: EU Economy</w:t>
      </w:r>
    </w:p>
    <w:p w:rsidR="00156A9F" w:rsidRPr="003E0E72" w:rsidRDefault="00156A9F" w:rsidP="00156A9F">
      <w:pPr>
        <w:pStyle w:val="Heading4"/>
      </w:pPr>
      <w:r>
        <w:t>EU r</w:t>
      </w:r>
      <w:r w:rsidRPr="003E0E72">
        <w:t>ecovery’s fake – data doesn’t assume demand-side limits.</w:t>
      </w:r>
    </w:p>
    <w:p w:rsidR="00156A9F" w:rsidRPr="003E0E72" w:rsidRDefault="00156A9F" w:rsidP="00156A9F">
      <w:proofErr w:type="spellStart"/>
      <w:r w:rsidRPr="003E0E72">
        <w:rPr>
          <w:b/>
        </w:rPr>
        <w:t>Foroohar</w:t>
      </w:r>
      <w:proofErr w:type="spellEnd"/>
      <w:r w:rsidRPr="003E0E72">
        <w:rPr>
          <w:b/>
        </w:rPr>
        <w:t xml:space="preserve"> 8/15/13 </w:t>
      </w:r>
      <w:r w:rsidRPr="003E0E72">
        <w:rPr>
          <w:sz w:val="16"/>
          <w:szCs w:val="16"/>
        </w:rPr>
        <w:t>assistance managing editor for Time in charge of economics and business</w:t>
      </w:r>
      <w:r w:rsidRPr="003E0E72">
        <w:rPr>
          <w:b/>
          <w:sz w:val="16"/>
          <w:szCs w:val="16"/>
        </w:rPr>
        <w:t xml:space="preserve"> </w:t>
      </w:r>
      <w:r w:rsidRPr="003E0E72">
        <w:rPr>
          <w:sz w:val="16"/>
          <w:szCs w:val="16"/>
        </w:rPr>
        <w:t>(</w:t>
      </w:r>
      <w:proofErr w:type="spellStart"/>
      <w:r w:rsidRPr="003E0E72">
        <w:rPr>
          <w:sz w:val="16"/>
          <w:szCs w:val="16"/>
        </w:rPr>
        <w:t>Rana</w:t>
      </w:r>
      <w:proofErr w:type="spellEnd"/>
      <w:r w:rsidRPr="003E0E72">
        <w:rPr>
          <w:sz w:val="16"/>
          <w:szCs w:val="16"/>
        </w:rPr>
        <w:t xml:space="preserve"> </w:t>
      </w:r>
      <w:proofErr w:type="spellStart"/>
      <w:r w:rsidRPr="003E0E72">
        <w:rPr>
          <w:sz w:val="16"/>
          <w:szCs w:val="16"/>
        </w:rPr>
        <w:t>Foroohar</w:t>
      </w:r>
      <w:proofErr w:type="spellEnd"/>
      <w:r w:rsidRPr="003E0E72">
        <w:rPr>
          <w:sz w:val="16"/>
          <w:szCs w:val="16"/>
        </w:rPr>
        <w:t>, 15 August 2013, “Europe’s False Recovery,” Time Magazine, http://business.time.com/2013/08/15/europes-false-recovery/)//KP</w:t>
      </w:r>
    </w:p>
    <w:p w:rsidR="00156A9F" w:rsidRPr="003E0E72" w:rsidRDefault="00156A9F" w:rsidP="00156A9F">
      <w:pPr>
        <w:rPr>
          <w:sz w:val="14"/>
        </w:rPr>
      </w:pPr>
      <w:r w:rsidRPr="000D7BC5">
        <w:rPr>
          <w:rStyle w:val="StyleBoldUnderline"/>
          <w:highlight w:val="cyan"/>
        </w:rPr>
        <w:t>When is a recovery not a recovery</w:t>
      </w:r>
      <w:r w:rsidRPr="003E0E72">
        <w:rPr>
          <w:rStyle w:val="StyleBoldUnderline"/>
        </w:rPr>
        <w:t xml:space="preserve">? </w:t>
      </w:r>
      <w:proofErr w:type="gramStart"/>
      <w:r w:rsidRPr="003E0E72">
        <w:rPr>
          <w:rStyle w:val="StyleBoldUnderline"/>
        </w:rPr>
        <w:t xml:space="preserve">When it comes </w:t>
      </w:r>
      <w:r w:rsidRPr="000D7BC5">
        <w:rPr>
          <w:rStyle w:val="StyleBoldUnderline"/>
          <w:highlight w:val="cyan"/>
        </w:rPr>
        <w:t>in the euro</w:t>
      </w:r>
      <w:r w:rsidRPr="003E0E72">
        <w:rPr>
          <w:rStyle w:val="StyleBoldUnderline"/>
        </w:rPr>
        <w:t xml:space="preserve"> zone.</w:t>
      </w:r>
      <w:proofErr w:type="gramEnd"/>
      <w:r w:rsidRPr="003E0E72">
        <w:rPr>
          <w:rStyle w:val="StyleBoldUnderline"/>
        </w:rPr>
        <w:t xml:space="preserve"> </w:t>
      </w:r>
      <w:r w:rsidRPr="003E0E72">
        <w:rPr>
          <w:sz w:val="14"/>
        </w:rPr>
        <w:t xml:space="preserve">On Wednesday, </w:t>
      </w:r>
      <w:r w:rsidRPr="003E0E72">
        <w:rPr>
          <w:rStyle w:val="StyleBoldUnderline"/>
        </w:rPr>
        <w:t>Europe officially vaulted out of its longest recession</w:t>
      </w:r>
      <w:r w:rsidRPr="003E0E72">
        <w:rPr>
          <w:sz w:val="14"/>
        </w:rPr>
        <w:t xml:space="preserve"> since the creation of the single currency, </w:t>
      </w:r>
      <w:r w:rsidRPr="003E0E72">
        <w:rPr>
          <w:rStyle w:val="StyleBoldUnderline"/>
        </w:rPr>
        <w:t>growing 0.3% after shrinking exactly that much in the first quarter.</w:t>
      </w:r>
      <w:r w:rsidRPr="003E0E72">
        <w:rPr>
          <w:sz w:val="14"/>
        </w:rPr>
        <w:t xml:space="preserve"> While that still only adds up to 0% growth, </w:t>
      </w:r>
      <w:r w:rsidRPr="003E0E72">
        <w:rPr>
          <w:rStyle w:val="StyleBoldUnderline"/>
        </w:rPr>
        <w:t>European officials are already lauding their “success</w:t>
      </w:r>
      <w:r w:rsidRPr="003E0E72">
        <w:rPr>
          <w:sz w:val="14"/>
        </w:rPr>
        <w:t xml:space="preserve">” and attempting to rebrand their much maligned economic formula of austerity. “The data … supports, in my view, the fundamentals of our crisis response: a policy mix where building a stability culture and pursuing structural reforms supportive of growth and jobs go hand in hand,” said Olli </w:t>
      </w:r>
      <w:proofErr w:type="spellStart"/>
      <w:r w:rsidRPr="003E0E72">
        <w:rPr>
          <w:sz w:val="14"/>
        </w:rPr>
        <w:t>Rehn</w:t>
      </w:r>
      <w:proofErr w:type="spellEnd"/>
      <w:r w:rsidRPr="003E0E72">
        <w:rPr>
          <w:sz w:val="14"/>
        </w:rPr>
        <w:t xml:space="preserve">, the E.U.’s Commissioner for Economic and Monetary Affairs. </w:t>
      </w:r>
      <w:r w:rsidRPr="003E0E72">
        <w:rPr>
          <w:rStyle w:val="StyleBoldUnderline"/>
        </w:rPr>
        <w:t xml:space="preserve">The </w:t>
      </w:r>
      <w:r w:rsidRPr="000D7BC5">
        <w:rPr>
          <w:rStyle w:val="StyleBoldUnderline"/>
          <w:highlight w:val="cyan"/>
        </w:rPr>
        <w:t>markets</w:t>
      </w:r>
      <w:r w:rsidRPr="003E0E72">
        <w:rPr>
          <w:rStyle w:val="StyleBoldUnderline"/>
        </w:rPr>
        <w:t>, desperate for a bit of good news</w:t>
      </w:r>
      <w:r w:rsidRPr="000D7BC5">
        <w:rPr>
          <w:rStyle w:val="StyleBoldUnderline"/>
          <w:highlight w:val="cyan"/>
        </w:rPr>
        <w:t xml:space="preserve"> in Europe, are </w:t>
      </w:r>
      <w:r w:rsidRPr="003E0E72">
        <w:rPr>
          <w:rStyle w:val="StyleBoldUnderline"/>
        </w:rPr>
        <w:t>now</w:t>
      </w:r>
      <w:r w:rsidRPr="000D7BC5">
        <w:rPr>
          <w:rStyle w:val="StyleBoldUnderline"/>
          <w:highlight w:val="cyan"/>
        </w:rPr>
        <w:t xml:space="preserve"> hoping for more: investors</w:t>
      </w:r>
      <w:r w:rsidRPr="003E0E72">
        <w:rPr>
          <w:rStyle w:val="StyleBoldUnderline"/>
        </w:rPr>
        <w:t xml:space="preserve"> are more bullish on euro-zone equities than at any time since January 2008</w:t>
      </w:r>
      <w:r w:rsidRPr="003E0E72">
        <w:rPr>
          <w:sz w:val="14"/>
        </w:rPr>
        <w:t xml:space="preserve">, according to a monthly fund managers’ poll from Bank of America Merrill Lynch. </w:t>
      </w:r>
      <w:r w:rsidRPr="000D7BC5">
        <w:rPr>
          <w:rStyle w:val="StyleBoldUnderline"/>
          <w:highlight w:val="cyan"/>
        </w:rPr>
        <w:t>But a better European stock market presupposes continued</w:t>
      </w:r>
      <w:r w:rsidRPr="003E0E72">
        <w:rPr>
          <w:rStyle w:val="StyleBoldUnderline"/>
        </w:rPr>
        <w:t xml:space="preserve"> economic </w:t>
      </w:r>
      <w:r w:rsidRPr="000D7BC5">
        <w:rPr>
          <w:rStyle w:val="StyleBoldUnderline"/>
          <w:highlight w:val="cyan"/>
        </w:rPr>
        <w:t>growth</w:t>
      </w:r>
      <w:r w:rsidRPr="003E0E72">
        <w:rPr>
          <w:sz w:val="14"/>
        </w:rPr>
        <w:t xml:space="preserve">. And </w:t>
      </w:r>
      <w:r w:rsidRPr="003E0E72">
        <w:rPr>
          <w:rStyle w:val="StyleBoldUnderline"/>
        </w:rPr>
        <w:t xml:space="preserve">if you look closely as </w:t>
      </w:r>
      <w:r w:rsidRPr="000D7BC5">
        <w:rPr>
          <w:rStyle w:val="StyleBoldUnderline"/>
          <w:highlight w:val="cyan"/>
        </w:rPr>
        <w:t xml:space="preserve">the </w:t>
      </w:r>
      <w:r w:rsidRPr="003E0E72">
        <w:rPr>
          <w:rStyle w:val="StyleBoldUnderline"/>
        </w:rPr>
        <w:t xml:space="preserve">last quarter </w:t>
      </w:r>
      <w:r w:rsidRPr="000D7BC5">
        <w:rPr>
          <w:rStyle w:val="StyleBoldUnderline"/>
          <w:highlight w:val="cyan"/>
        </w:rPr>
        <w:t xml:space="preserve">recovery, </w:t>
      </w:r>
      <w:r w:rsidRPr="000D7BC5">
        <w:rPr>
          <w:rStyle w:val="Emphasis"/>
          <w:highlight w:val="cyan"/>
        </w:rPr>
        <w:t>it’s built on shaky foundations</w:t>
      </w:r>
      <w:r w:rsidRPr="003E0E72">
        <w:rPr>
          <w:sz w:val="14"/>
        </w:rPr>
        <w:t>, like a one-off weather-related rebound (</w:t>
      </w:r>
      <w:r w:rsidRPr="003E0E72">
        <w:rPr>
          <w:rStyle w:val="StyleBoldUnderline"/>
        </w:rPr>
        <w:t>German and French construction picked up after a long, slow, cold winter</w:t>
      </w:r>
      <w:r w:rsidRPr="003E0E72">
        <w:rPr>
          <w:sz w:val="14"/>
        </w:rPr>
        <w:t xml:space="preserve">), </w:t>
      </w:r>
      <w:r w:rsidRPr="003E0E72">
        <w:rPr>
          <w:rStyle w:val="StyleBoldUnderline"/>
        </w:rPr>
        <w:t xml:space="preserve">as well as </w:t>
      </w:r>
      <w:r w:rsidRPr="000D7BC5">
        <w:rPr>
          <w:rStyle w:val="StyleBoldUnderline"/>
          <w:highlight w:val="cyan"/>
        </w:rPr>
        <w:t>a boost</w:t>
      </w:r>
      <w:r w:rsidRPr="003E0E72">
        <w:rPr>
          <w:rStyle w:val="StyleBoldUnderline"/>
        </w:rPr>
        <w:t xml:space="preserve"> in export demand from outside Europe that German manufacturers themselves say probably </w:t>
      </w:r>
      <w:r w:rsidRPr="000D7BC5">
        <w:rPr>
          <w:rStyle w:val="StyleBoldUnderline"/>
          <w:highlight w:val="cyan"/>
        </w:rPr>
        <w:t xml:space="preserve">won’t continue. Credit is </w:t>
      </w:r>
      <w:r w:rsidRPr="003E0E72">
        <w:rPr>
          <w:rStyle w:val="StyleBoldUnderline"/>
        </w:rPr>
        <w:t xml:space="preserve">still </w:t>
      </w:r>
      <w:r w:rsidRPr="000D7BC5">
        <w:rPr>
          <w:rStyle w:val="StyleBoldUnderline"/>
          <w:highlight w:val="cyan"/>
        </w:rPr>
        <w:t>tight, which will constrain</w:t>
      </w:r>
      <w:r w:rsidRPr="003E0E72">
        <w:rPr>
          <w:rStyle w:val="StyleBoldUnderline"/>
        </w:rPr>
        <w:t xml:space="preserve"> business </w:t>
      </w:r>
      <w:r w:rsidRPr="000D7BC5">
        <w:rPr>
          <w:rStyle w:val="StyleBoldUnderline"/>
          <w:highlight w:val="cyan"/>
        </w:rPr>
        <w:t>investment</w:t>
      </w:r>
      <w:r w:rsidRPr="003E0E72">
        <w:rPr>
          <w:rStyle w:val="StyleBoldUnderline"/>
        </w:rPr>
        <w:t>, and while consumer spending has picked up a bit, French and German shoppers can’t make up for a lack of demand in countries like Spain, Italy and the Netherlands, which are still in recession</w:t>
      </w:r>
      <w:r w:rsidRPr="003E0E72">
        <w:rPr>
          <w:sz w:val="14"/>
        </w:rPr>
        <w:t xml:space="preserve">. Meanwhile, </w:t>
      </w:r>
      <w:r w:rsidRPr="003E0E72">
        <w:rPr>
          <w:rStyle w:val="StyleBoldUnderline"/>
        </w:rPr>
        <w:t>some 20 million people in the euro zone are still out of a job</w:t>
      </w:r>
      <w:r w:rsidRPr="003E0E72">
        <w:rPr>
          <w:sz w:val="14"/>
        </w:rPr>
        <w:t xml:space="preserve"> — a record 12.1%. </w:t>
      </w:r>
      <w:r w:rsidRPr="003E0E72">
        <w:rPr>
          <w:rStyle w:val="StyleBoldUnderline"/>
        </w:rPr>
        <w:t>That’s unlikely to change anytime soon</w:t>
      </w:r>
      <w:r w:rsidRPr="003E0E72">
        <w:rPr>
          <w:sz w:val="14"/>
        </w:rPr>
        <w:t xml:space="preserve">. The problem is as it always has been: an unresolved debt crisis precipitated by an E.U. built on faulty foundations. As I explained recently in a TIME magazine article about how Germany must save the euro to save itself, </w:t>
      </w:r>
      <w:r w:rsidRPr="003E0E72">
        <w:rPr>
          <w:rStyle w:val="StyleBoldUnderline"/>
        </w:rPr>
        <w:t>austerity hasn’t worked at all</w:t>
      </w:r>
      <w:r w:rsidRPr="003E0E72">
        <w:rPr>
          <w:sz w:val="14"/>
        </w:rPr>
        <w:t xml:space="preserve"> — </w:t>
      </w:r>
      <w:r w:rsidRPr="003E0E72">
        <w:rPr>
          <w:rStyle w:val="StyleBoldUnderline"/>
        </w:rPr>
        <w:t>and bailouts have merely papered over the fact that the E.U. isn’t an integrated economic union, but rather a collection of states operating on two speeds</w:t>
      </w:r>
      <w:r w:rsidRPr="003E0E72">
        <w:rPr>
          <w:sz w:val="14"/>
        </w:rPr>
        <w:t>, with no integrated fiscal policy. “</w:t>
      </w:r>
      <w:r w:rsidRPr="003E0E72">
        <w:rPr>
          <w:rStyle w:val="StyleBoldUnderline"/>
        </w:rPr>
        <w:t xml:space="preserve">The return to </w:t>
      </w:r>
      <w:r w:rsidRPr="000D7BC5">
        <w:rPr>
          <w:rStyle w:val="StyleBoldUnderline"/>
          <w:highlight w:val="cyan"/>
        </w:rPr>
        <w:t xml:space="preserve">modest </w:t>
      </w:r>
      <w:r w:rsidRPr="003E0E72">
        <w:rPr>
          <w:rStyle w:val="StyleBoldUnderline"/>
        </w:rPr>
        <w:t xml:space="preserve">rates of economic </w:t>
      </w:r>
      <w:r w:rsidRPr="000D7BC5">
        <w:rPr>
          <w:rStyle w:val="StyleBoldUnderline"/>
          <w:highlight w:val="cyan"/>
        </w:rPr>
        <w:t xml:space="preserve">growth </w:t>
      </w:r>
      <w:r w:rsidRPr="003E0E72">
        <w:rPr>
          <w:rStyle w:val="StyleBoldUnderline"/>
        </w:rPr>
        <w:t>in the euro zone</w:t>
      </w:r>
      <w:r w:rsidRPr="000D7BC5">
        <w:rPr>
          <w:rStyle w:val="StyleBoldUnderline"/>
          <w:highlight w:val="cyan"/>
        </w:rPr>
        <w:t xml:space="preserve"> as a whole won’t</w:t>
      </w:r>
      <w:r w:rsidRPr="003E0E72">
        <w:rPr>
          <w:rStyle w:val="StyleBoldUnderline"/>
        </w:rPr>
        <w:t xml:space="preserve"> do much to </w:t>
      </w:r>
      <w:r w:rsidRPr="000D7BC5">
        <w:rPr>
          <w:rStyle w:val="StyleBoldUnderline"/>
          <w:highlight w:val="cyan"/>
        </w:rPr>
        <w:t>address the deep-seated economic</w:t>
      </w:r>
      <w:r w:rsidRPr="003E0E72">
        <w:rPr>
          <w:rStyle w:val="StyleBoldUnderline"/>
        </w:rPr>
        <w:t xml:space="preserve"> and fiscal </w:t>
      </w:r>
      <w:r w:rsidRPr="000D7BC5">
        <w:rPr>
          <w:rStyle w:val="StyleBoldUnderline"/>
          <w:highlight w:val="cyan"/>
        </w:rPr>
        <w:t xml:space="preserve">problems </w:t>
      </w:r>
      <w:r w:rsidRPr="003E0E72">
        <w:rPr>
          <w:rStyle w:val="StyleBoldUnderline"/>
        </w:rPr>
        <w:t>of the peripheral countries</w:t>
      </w:r>
      <w:r w:rsidRPr="003E0E72">
        <w:rPr>
          <w:sz w:val="14"/>
        </w:rPr>
        <w:t>,” wrote Jonathan Lyons, chief European economist of London-based Capital Economics, in a note to clients. “Indeed, stronger growth in the core could even have some negative effects on the periphery by maintaining an undesirably strong euro and deterring the European Central Bank from providing further monetary stimulus.”</w:t>
      </w:r>
    </w:p>
    <w:p w:rsidR="00156A9F" w:rsidRDefault="00156A9F" w:rsidP="00156A9F">
      <w:pPr>
        <w:pStyle w:val="Heading4"/>
      </w:pPr>
      <w:proofErr w:type="gramStart"/>
      <w:r>
        <w:t>Increased Latin American trade key to European economic recovery.</w:t>
      </w:r>
      <w:proofErr w:type="gramEnd"/>
    </w:p>
    <w:p w:rsidR="00156A9F" w:rsidRPr="002D6E8F" w:rsidRDefault="00156A9F" w:rsidP="00156A9F">
      <w:r>
        <w:rPr>
          <w:b/>
        </w:rPr>
        <w:t xml:space="preserve">Ferreira 8/1 </w:t>
      </w:r>
      <w:r w:rsidRPr="002D6E8F">
        <w:rPr>
          <w:sz w:val="16"/>
          <w:szCs w:val="16"/>
        </w:rPr>
        <w:t xml:space="preserve">– candidate for Masters of Public Administration at Cornell University, writing for </w:t>
      </w:r>
      <w:proofErr w:type="spellStart"/>
      <w:r w:rsidRPr="002D6E8F">
        <w:rPr>
          <w:sz w:val="16"/>
          <w:szCs w:val="16"/>
        </w:rPr>
        <w:t>WorldPolicy</w:t>
      </w:r>
      <w:proofErr w:type="spellEnd"/>
      <w:r w:rsidRPr="002D6E8F">
        <w:rPr>
          <w:sz w:val="16"/>
          <w:szCs w:val="16"/>
        </w:rPr>
        <w:t xml:space="preserve"> (Luis A., “The European Union’s Trade with Latin America”, 8/1/13; &lt;http://www.worldpolicy.org/blog/2013/08/01/european-unions-trade-latin-america)//Beddow</w:t>
      </w:r>
    </w:p>
    <w:p w:rsidR="00156A9F" w:rsidRPr="000D7BC5" w:rsidRDefault="00156A9F" w:rsidP="00156A9F">
      <w:pPr>
        <w:rPr>
          <w:highlight w:val="cyan"/>
          <w:u w:val="single"/>
        </w:rPr>
      </w:pPr>
      <w:r w:rsidRPr="00A7425C">
        <w:rPr>
          <w:u w:val="single"/>
        </w:rPr>
        <w:t xml:space="preserve">As the European Union searches for </w:t>
      </w:r>
      <w:r w:rsidRPr="004F5041">
        <w:rPr>
          <w:u w:val="single"/>
        </w:rPr>
        <w:t xml:space="preserve">solutions to problems within its economic model, </w:t>
      </w:r>
      <w:r w:rsidRPr="000D7BC5">
        <w:rPr>
          <w:highlight w:val="cyan"/>
          <w:u w:val="single"/>
        </w:rPr>
        <w:t>it is imperative that it finds ways to stimulate economic growth</w:t>
      </w:r>
      <w:r w:rsidRPr="004F5041">
        <w:rPr>
          <w:u w:val="single"/>
        </w:rPr>
        <w:t xml:space="preserve">. Given that </w:t>
      </w:r>
      <w:r w:rsidRPr="000D7BC5">
        <w:rPr>
          <w:highlight w:val="cyan"/>
          <w:u w:val="single"/>
        </w:rPr>
        <w:t>trade is one of the E</w:t>
      </w:r>
      <w:r w:rsidRPr="004F5041">
        <w:rPr>
          <w:u w:val="single"/>
        </w:rPr>
        <w:t xml:space="preserve">uropean </w:t>
      </w:r>
      <w:r w:rsidRPr="000D7BC5">
        <w:rPr>
          <w:highlight w:val="cyan"/>
          <w:u w:val="single"/>
        </w:rPr>
        <w:t>U</w:t>
      </w:r>
      <w:r w:rsidRPr="00886FF8">
        <w:rPr>
          <w:u w:val="single"/>
        </w:rPr>
        <w:t>n</w:t>
      </w:r>
      <w:r w:rsidRPr="004F5041">
        <w:rPr>
          <w:u w:val="single"/>
        </w:rPr>
        <w:t>ion</w:t>
      </w:r>
      <w:r w:rsidRPr="000D7BC5">
        <w:rPr>
          <w:highlight w:val="cyan"/>
          <w:u w:val="single"/>
        </w:rPr>
        <w:t>’s foundational characteristics</w:t>
      </w:r>
      <w:r w:rsidRPr="004F5041">
        <w:rPr>
          <w:u w:val="single"/>
        </w:rPr>
        <w:t xml:space="preserve">, it should look to </w:t>
      </w:r>
      <w:r w:rsidRPr="00886FF8">
        <w:rPr>
          <w:u w:val="single"/>
        </w:rPr>
        <w:t>expand trade as a means of promoting growth.</w:t>
      </w:r>
      <w:r w:rsidRPr="00BF05A9">
        <w:rPr>
          <w:sz w:val="16"/>
        </w:rPr>
        <w:t xml:space="preserve"> Although Asia often grabs headlines due to its economic performance, and Brussels has begun negotiating a free trade agreement with the United States</w:t>
      </w:r>
      <w:r w:rsidRPr="00A7425C">
        <w:rPr>
          <w:u w:val="single"/>
        </w:rPr>
        <w:t xml:space="preserve">, </w:t>
      </w:r>
      <w:r w:rsidRPr="000D7BC5">
        <w:rPr>
          <w:b/>
          <w:highlight w:val="cyan"/>
          <w:u w:val="single"/>
        </w:rPr>
        <w:t>the European Union should put effort into expanding trade with Latin America</w:t>
      </w:r>
      <w:r w:rsidRPr="00A7425C">
        <w:rPr>
          <w:u w:val="single"/>
        </w:rPr>
        <w:t>, a region that has seen significant economic growth in the last decade and has strong economic ties with Europe.</w:t>
      </w:r>
      <w:r w:rsidRPr="00BF05A9">
        <w:rPr>
          <w:sz w:val="16"/>
        </w:rPr>
        <w:t xml:space="preserve"> In the last 10 years trade between the European Union and Latin America doubled to around $280 billion. The European Union has free trade agreements with the Central American and Caribbean countries, with the members of the Pacific Alliance -- Colombia, Chile, Mexico, and Peru -- while similar talks are in progress with </w:t>
      </w:r>
      <w:proofErr w:type="spellStart"/>
      <w:r w:rsidRPr="00BF05A9">
        <w:rPr>
          <w:sz w:val="16"/>
        </w:rPr>
        <w:t>Mercosur</w:t>
      </w:r>
      <w:proofErr w:type="spellEnd"/>
      <w:r w:rsidRPr="00BF05A9">
        <w:rPr>
          <w:sz w:val="16"/>
        </w:rPr>
        <w:t xml:space="preserve">, which comprises of Argentina, Brazil, Paraguay, Uruguay, and Venezuela. </w:t>
      </w:r>
      <w:r w:rsidRPr="00A7425C">
        <w:rPr>
          <w:u w:val="single"/>
        </w:rPr>
        <w:t xml:space="preserve">Additionally, a recent UN Economic Commission for Latin America and the Caribbean (ECLAC) report shows that </w:t>
      </w:r>
      <w:r w:rsidRPr="000D7BC5">
        <w:rPr>
          <w:highlight w:val="cyan"/>
          <w:u w:val="single"/>
        </w:rPr>
        <w:t xml:space="preserve">Europe is essential for Latin America’s development, with European </w:t>
      </w:r>
      <w:r w:rsidRPr="00A7425C">
        <w:rPr>
          <w:u w:val="single"/>
        </w:rPr>
        <w:t xml:space="preserve">foreign direct </w:t>
      </w:r>
      <w:r w:rsidRPr="000D7BC5">
        <w:rPr>
          <w:highlight w:val="cyan"/>
          <w:u w:val="single"/>
        </w:rPr>
        <w:t xml:space="preserve">investments </w:t>
      </w:r>
      <w:r w:rsidRPr="00A7425C">
        <w:rPr>
          <w:u w:val="single"/>
        </w:rPr>
        <w:t xml:space="preserve">(FDI’s) </w:t>
      </w:r>
      <w:r w:rsidRPr="000D7BC5">
        <w:rPr>
          <w:highlight w:val="cyan"/>
          <w:u w:val="single"/>
        </w:rPr>
        <w:t xml:space="preserve">outmatching </w:t>
      </w:r>
      <w:r w:rsidRPr="00A7425C">
        <w:rPr>
          <w:u w:val="single"/>
        </w:rPr>
        <w:t xml:space="preserve">those from </w:t>
      </w:r>
      <w:r w:rsidRPr="000D7BC5">
        <w:rPr>
          <w:highlight w:val="cyan"/>
          <w:u w:val="single"/>
        </w:rPr>
        <w:t>China, India, and Russia</w:t>
      </w:r>
      <w:r w:rsidRPr="00BF05A9">
        <w:rPr>
          <w:sz w:val="16"/>
        </w:rPr>
        <w:t xml:space="preserve">. Europe already trades extensively with Latin America. Last year, the European Union exported over $145 billion to Latin America, or 6.5 percent of its total exports, with more than $52.12 billion to Brazil and $36.76 billion to Mexico alone. Meanwhile, America </w:t>
      </w:r>
      <w:proofErr w:type="spellStart"/>
      <w:r w:rsidRPr="00BF05A9">
        <w:rPr>
          <w:sz w:val="16"/>
        </w:rPr>
        <w:t>Móvil</w:t>
      </w:r>
      <w:proofErr w:type="spellEnd"/>
      <w:r w:rsidRPr="00BF05A9">
        <w:rPr>
          <w:sz w:val="16"/>
        </w:rPr>
        <w:t xml:space="preserve">, a Mexican telecommunications company, doubled its investment in Europe to $25,597 billion from 2011, with Austria and the Netherlands receiving $4.48 billion. Spain is equally involved in Latin America, with half of the profits in 2011 from Spanish banks coming from their Latin American branches, while in 2010 these subsidiaries sent $151 billion to Spain. These figures illustrate strong regional commerce. </w:t>
      </w:r>
      <w:r w:rsidRPr="000D7BC5">
        <w:rPr>
          <w:rStyle w:val="Emphasis"/>
          <w:highlight w:val="cyan"/>
        </w:rPr>
        <w:t>While this is a good foundation, European-Latin American commerce must be expanded further</w:t>
      </w:r>
      <w:r w:rsidRPr="00BF05A9">
        <w:rPr>
          <w:rStyle w:val="Emphasis"/>
        </w:rPr>
        <w:t>.</w:t>
      </w:r>
      <w:r w:rsidRPr="00BF05A9">
        <w:rPr>
          <w:sz w:val="16"/>
        </w:rPr>
        <w:t xml:space="preserve"> The European Union can aid this process by finalizing its free trade agreement with </w:t>
      </w:r>
      <w:proofErr w:type="spellStart"/>
      <w:r w:rsidRPr="00BF05A9">
        <w:rPr>
          <w:sz w:val="16"/>
        </w:rPr>
        <w:t>Mercosur</w:t>
      </w:r>
      <w:proofErr w:type="spellEnd"/>
      <w:r w:rsidRPr="00BF05A9">
        <w:rPr>
          <w:sz w:val="16"/>
        </w:rPr>
        <w:t xml:space="preserve">, while also reducing agricultural tariffs. The end of the 20 years banana dispute last November, in which the European Union agreed to reduce its tariff on bananas, was a good step forward. </w:t>
      </w:r>
      <w:r w:rsidRPr="000D7BC5">
        <w:rPr>
          <w:highlight w:val="cyan"/>
          <w:u w:val="single"/>
        </w:rPr>
        <w:t>While securing</w:t>
      </w:r>
      <w:r w:rsidRPr="00BF05A9">
        <w:rPr>
          <w:u w:val="single"/>
        </w:rPr>
        <w:t xml:space="preserve"> the </w:t>
      </w:r>
      <w:r w:rsidRPr="000D7BC5">
        <w:rPr>
          <w:highlight w:val="cyan"/>
          <w:u w:val="single"/>
        </w:rPr>
        <w:t xml:space="preserve">free trade </w:t>
      </w:r>
      <w:r w:rsidRPr="00BF05A9">
        <w:rPr>
          <w:u w:val="single"/>
        </w:rPr>
        <w:t xml:space="preserve">agreement and altering European Common Agricultural Policy tariff </w:t>
      </w:r>
      <w:r w:rsidRPr="000D7BC5">
        <w:rPr>
          <w:highlight w:val="cyan"/>
          <w:u w:val="single"/>
        </w:rPr>
        <w:t>will not be easily accomplished</w:t>
      </w:r>
      <w:r w:rsidRPr="00BF05A9">
        <w:rPr>
          <w:u w:val="single"/>
        </w:rPr>
        <w:t xml:space="preserve">, the </w:t>
      </w:r>
      <w:r w:rsidRPr="000D7BC5">
        <w:rPr>
          <w:highlight w:val="cyan"/>
          <w:u w:val="single"/>
        </w:rPr>
        <w:t xml:space="preserve">completion </w:t>
      </w:r>
      <w:r w:rsidRPr="00BF05A9">
        <w:rPr>
          <w:u w:val="single"/>
        </w:rPr>
        <w:t xml:space="preserve">of both </w:t>
      </w:r>
      <w:r w:rsidRPr="000D7BC5">
        <w:rPr>
          <w:highlight w:val="cyan"/>
          <w:u w:val="single"/>
        </w:rPr>
        <w:t xml:space="preserve">would significantly boost trade and </w:t>
      </w:r>
      <w:r w:rsidRPr="000D7BC5">
        <w:rPr>
          <w:b/>
          <w:highlight w:val="cyan"/>
          <w:u w:val="single"/>
        </w:rPr>
        <w:t>invigorate European growth</w:t>
      </w:r>
      <w:r w:rsidRPr="00BF05A9">
        <w:rPr>
          <w:u w:val="single"/>
        </w:rPr>
        <w:t>.</w:t>
      </w:r>
      <w:r w:rsidRPr="00BF05A9">
        <w:rPr>
          <w:sz w:val="16"/>
        </w:rPr>
        <w:t xml:space="preserve"> Given their strong economic and social ties with Latin America, Spain and Portugal can lead the way. In early June, Spanish Foreign Minister Jose Manuel Garcia-</w:t>
      </w:r>
      <w:proofErr w:type="spellStart"/>
      <w:r w:rsidRPr="00BF05A9">
        <w:rPr>
          <w:sz w:val="16"/>
        </w:rPr>
        <w:t>Margallo</w:t>
      </w:r>
      <w:proofErr w:type="spellEnd"/>
      <w:r w:rsidRPr="00BF05A9">
        <w:rPr>
          <w:sz w:val="16"/>
        </w:rPr>
        <w:t xml:space="preserve"> reiterated Latin America’s importance to Spain during talks with EU High Commissioner, Catherine Ashton. Portugal has also benefited tremendously from Brazil, with President </w:t>
      </w:r>
      <w:proofErr w:type="spellStart"/>
      <w:r w:rsidRPr="00BF05A9">
        <w:rPr>
          <w:sz w:val="16"/>
        </w:rPr>
        <w:t>Dilma</w:t>
      </w:r>
      <w:proofErr w:type="spellEnd"/>
      <w:r w:rsidRPr="00BF05A9">
        <w:rPr>
          <w:sz w:val="16"/>
        </w:rPr>
        <w:t xml:space="preserve"> </w:t>
      </w:r>
      <w:proofErr w:type="spellStart"/>
      <w:r w:rsidRPr="00BF05A9">
        <w:rPr>
          <w:sz w:val="16"/>
        </w:rPr>
        <w:t>Rousseff</w:t>
      </w:r>
      <w:proofErr w:type="spellEnd"/>
      <w:r w:rsidRPr="00BF05A9">
        <w:rPr>
          <w:sz w:val="16"/>
        </w:rPr>
        <w:t xml:space="preserve"> pledging solidarity and calling for an expansion of trade between the two countries. Similarly, both Madrid and Lisbon have led European ties with Latin America through the Organization of </w:t>
      </w:r>
      <w:proofErr w:type="spellStart"/>
      <w:r w:rsidRPr="00BF05A9">
        <w:rPr>
          <w:sz w:val="16"/>
        </w:rPr>
        <w:t>Ibero</w:t>
      </w:r>
      <w:proofErr w:type="spellEnd"/>
      <w:r w:rsidRPr="00BF05A9">
        <w:rPr>
          <w:sz w:val="16"/>
        </w:rPr>
        <w:t xml:space="preserve">-American States (founded in 1949) and its annual </w:t>
      </w:r>
      <w:proofErr w:type="spellStart"/>
      <w:r w:rsidRPr="00BF05A9">
        <w:rPr>
          <w:sz w:val="16"/>
        </w:rPr>
        <w:t>Ibero</w:t>
      </w:r>
      <w:proofErr w:type="spellEnd"/>
      <w:r w:rsidRPr="00BF05A9">
        <w:rPr>
          <w:sz w:val="16"/>
        </w:rPr>
        <w:t>-American Summits (started in 1991).</w:t>
      </w:r>
      <w:r w:rsidRPr="00BF05A9">
        <w:rPr>
          <w:u w:val="single"/>
        </w:rPr>
        <w:t xml:space="preserve"> Finally, despite their disappointment, the EU-Latin America summits, which began in 1999, should continue so that leaders from both sides have a forum to expand relations on strengthening democracy, the rule of law, international peace and political stability</w:t>
      </w:r>
      <w:r w:rsidRPr="00BF05A9">
        <w:rPr>
          <w:sz w:val="16"/>
        </w:rPr>
        <w:t xml:space="preserve">. This past January’s EU-Latin America summit in Chile failed to deliver on European leaders’ hope of finalizing the free trade agreement with </w:t>
      </w:r>
      <w:proofErr w:type="spellStart"/>
      <w:r w:rsidRPr="00BF05A9">
        <w:rPr>
          <w:sz w:val="16"/>
        </w:rPr>
        <w:t>Mercosur</w:t>
      </w:r>
      <w:proofErr w:type="spellEnd"/>
      <w:r w:rsidRPr="00BF05A9">
        <w:rPr>
          <w:sz w:val="16"/>
        </w:rPr>
        <w:t xml:space="preserve">, yet it delivered a declaration calling on legal safety for European investments. </w:t>
      </w:r>
      <w:r w:rsidRPr="00BF05A9">
        <w:rPr>
          <w:u w:val="single"/>
        </w:rPr>
        <w:t xml:space="preserve">Although </w:t>
      </w:r>
      <w:r w:rsidRPr="000D7BC5">
        <w:rPr>
          <w:highlight w:val="cyan"/>
          <w:u w:val="single"/>
        </w:rPr>
        <w:t xml:space="preserve">the European Union’s </w:t>
      </w:r>
      <w:r w:rsidRPr="00BF05A9">
        <w:rPr>
          <w:u w:val="single"/>
        </w:rPr>
        <w:t xml:space="preserve">largest problems are institutional and the Union cannot rely on trade alone to pull itself out of recession, it has </w:t>
      </w:r>
      <w:r w:rsidRPr="000D7BC5">
        <w:rPr>
          <w:highlight w:val="cyan"/>
          <w:u w:val="single"/>
        </w:rPr>
        <w:t xml:space="preserve">a great opportunity to begin its economic recovery by expanding commerce with Latin America. As Latin American economies </w:t>
      </w:r>
      <w:r w:rsidRPr="00BF05A9">
        <w:rPr>
          <w:u w:val="single"/>
        </w:rPr>
        <w:t xml:space="preserve">continue to </w:t>
      </w:r>
      <w:r w:rsidRPr="000D7BC5">
        <w:rPr>
          <w:highlight w:val="cyan"/>
          <w:u w:val="single"/>
        </w:rPr>
        <w:t>increase, the E</w:t>
      </w:r>
      <w:r w:rsidRPr="00BF05A9">
        <w:rPr>
          <w:u w:val="single"/>
        </w:rPr>
        <w:t xml:space="preserve">uropean </w:t>
      </w:r>
      <w:r w:rsidRPr="000D7BC5">
        <w:rPr>
          <w:highlight w:val="cyan"/>
          <w:u w:val="single"/>
        </w:rPr>
        <w:t>U</w:t>
      </w:r>
      <w:r w:rsidRPr="00BF05A9">
        <w:rPr>
          <w:u w:val="single"/>
        </w:rPr>
        <w:t xml:space="preserve">nion </w:t>
      </w:r>
      <w:r w:rsidRPr="000D7BC5">
        <w:rPr>
          <w:highlight w:val="cyan"/>
          <w:u w:val="single"/>
        </w:rPr>
        <w:t>should use that opportunity for its own growth.</w:t>
      </w:r>
    </w:p>
    <w:p w:rsidR="00156A9F" w:rsidRPr="001716D6" w:rsidRDefault="00156A9F" w:rsidP="00156A9F">
      <w:pPr>
        <w:pStyle w:val="Heading4"/>
      </w:pPr>
      <w:r>
        <w:t xml:space="preserve">European economic decline causes EU-breakup and </w:t>
      </w:r>
      <w:proofErr w:type="spellStart"/>
      <w:r>
        <w:t>Eurowar</w:t>
      </w:r>
      <w:proofErr w:type="spellEnd"/>
      <w:r>
        <w:t>.</w:t>
      </w:r>
    </w:p>
    <w:p w:rsidR="00156A9F" w:rsidRPr="001716D6" w:rsidRDefault="00156A9F" w:rsidP="00156A9F">
      <w:r>
        <w:rPr>
          <w:b/>
        </w:rPr>
        <w:t xml:space="preserve">Schwarz 11 </w:t>
      </w:r>
      <w:r w:rsidRPr="001716D6">
        <w:rPr>
          <w:sz w:val="16"/>
          <w:szCs w:val="16"/>
        </w:rPr>
        <w:t xml:space="preserve">– International Committee of the Fourth International (Peter, “The </w:t>
      </w:r>
      <w:proofErr w:type="spellStart"/>
      <w:r w:rsidRPr="001716D6">
        <w:rPr>
          <w:sz w:val="16"/>
          <w:szCs w:val="16"/>
        </w:rPr>
        <w:t>Unravelling</w:t>
      </w:r>
      <w:proofErr w:type="spellEnd"/>
      <w:r w:rsidRPr="001716D6">
        <w:rPr>
          <w:sz w:val="16"/>
          <w:szCs w:val="16"/>
        </w:rPr>
        <w:t xml:space="preserve"> of the European Union”, 11/14/11; </w:t>
      </w:r>
      <w:hyperlink r:id="rId10" w:history="1">
        <w:r w:rsidRPr="001716D6">
          <w:rPr>
            <w:rStyle w:val="Hyperlink"/>
            <w:sz w:val="16"/>
            <w:szCs w:val="16"/>
          </w:rPr>
          <w:t>http://www.wsws.org/en/articles/2011/11/pers-n14.html</w:t>
        </w:r>
      </w:hyperlink>
      <w:r w:rsidRPr="001716D6">
        <w:rPr>
          <w:sz w:val="16"/>
          <w:szCs w:val="16"/>
        </w:rPr>
        <w:t>)//Beddow</w:t>
      </w:r>
    </w:p>
    <w:p w:rsidR="00156A9F" w:rsidRPr="000D7BC5" w:rsidRDefault="00156A9F" w:rsidP="00156A9F">
      <w:pPr>
        <w:rPr>
          <w:b/>
          <w:highlight w:val="cyan"/>
          <w:u w:val="single"/>
        </w:rPr>
      </w:pPr>
      <w:r w:rsidRPr="003D45DF">
        <w:rPr>
          <w:u w:val="single"/>
        </w:rPr>
        <w:t>Less than a year ago</w:t>
      </w:r>
      <w:r w:rsidRPr="000D7BC5">
        <w:rPr>
          <w:highlight w:val="cyan"/>
          <w:u w:val="single"/>
        </w:rPr>
        <w:t xml:space="preserve"> the demise of the euro and</w:t>
      </w:r>
      <w:r w:rsidRPr="003D45DF">
        <w:rPr>
          <w:u w:val="single"/>
        </w:rPr>
        <w:t xml:space="preserve"> the </w:t>
      </w:r>
      <w:r w:rsidRPr="000D7BC5">
        <w:rPr>
          <w:highlight w:val="cyan"/>
          <w:u w:val="single"/>
        </w:rPr>
        <w:t>breakup of the E</w:t>
      </w:r>
      <w:r w:rsidRPr="003D45DF">
        <w:rPr>
          <w:u w:val="single"/>
        </w:rPr>
        <w:t xml:space="preserve">uropean </w:t>
      </w:r>
      <w:r w:rsidRPr="000D7BC5">
        <w:rPr>
          <w:highlight w:val="cyan"/>
          <w:u w:val="single"/>
        </w:rPr>
        <w:t>U</w:t>
      </w:r>
      <w:r w:rsidRPr="003D45DF">
        <w:rPr>
          <w:u w:val="single"/>
        </w:rPr>
        <w:t xml:space="preserve">nion were generally conceived of as unthinkable. Now, they </w:t>
      </w:r>
      <w:r w:rsidRPr="000D7BC5">
        <w:rPr>
          <w:highlight w:val="cyan"/>
          <w:u w:val="single"/>
        </w:rPr>
        <w:t>are</w:t>
      </w:r>
      <w:r w:rsidRPr="003D45DF">
        <w:rPr>
          <w:u w:val="single"/>
        </w:rPr>
        <w:t xml:space="preserve"> the </w:t>
      </w:r>
      <w:r w:rsidRPr="000D7BC5">
        <w:rPr>
          <w:highlight w:val="cyan"/>
          <w:u w:val="single"/>
        </w:rPr>
        <w:t xml:space="preserve">dominant themes in European politics </w:t>
      </w:r>
      <w:r w:rsidRPr="000C22A9">
        <w:rPr>
          <w:sz w:val="16"/>
        </w:rPr>
        <w:t xml:space="preserve">and in the media. German Chancellor Angela Merkel recently warned parliament, </w:t>
      </w:r>
      <w:r w:rsidRPr="003D45DF">
        <w:rPr>
          <w:u w:val="single"/>
        </w:rPr>
        <w:t>“If the euro fails, Europe fails.</w:t>
      </w:r>
      <w:r w:rsidRPr="000C22A9">
        <w:rPr>
          <w:sz w:val="16"/>
        </w:rPr>
        <w:t xml:space="preserve">” Similar warnings have been made by French President Nicolas Sarkozy. Not only the notoriously euro-skeptical British press, but also such pro-European papers as France’s Le Monde and Germany’s Die </w:t>
      </w:r>
      <w:proofErr w:type="spellStart"/>
      <w:r w:rsidRPr="000C22A9">
        <w:rPr>
          <w:sz w:val="16"/>
        </w:rPr>
        <w:t>Zeit</w:t>
      </w:r>
      <w:proofErr w:type="spellEnd"/>
      <w:r w:rsidRPr="000C22A9">
        <w:rPr>
          <w:sz w:val="16"/>
        </w:rPr>
        <w:t xml:space="preserve"> are no longer excluding the failure of the common European currency. European Commission President Jose Manuel </w:t>
      </w:r>
      <w:proofErr w:type="spellStart"/>
      <w:r w:rsidRPr="000C22A9">
        <w:rPr>
          <w:sz w:val="16"/>
        </w:rPr>
        <w:t>Barroso</w:t>
      </w:r>
      <w:proofErr w:type="spellEnd"/>
      <w:r w:rsidRPr="000C22A9">
        <w:rPr>
          <w:sz w:val="16"/>
        </w:rPr>
        <w:t xml:space="preserve"> has described the economic consequences of such a development in the starkest terms. </w:t>
      </w:r>
      <w:r w:rsidRPr="000D7BC5">
        <w:rPr>
          <w:b/>
          <w:highlight w:val="cyan"/>
          <w:u w:val="single"/>
        </w:rPr>
        <w:t>The collapse of the euro</w:t>
      </w:r>
      <w:r w:rsidRPr="005B24B4">
        <w:rPr>
          <w:b/>
          <w:u w:val="single"/>
        </w:rPr>
        <w:t xml:space="preserve"> zone </w:t>
      </w:r>
      <w:r w:rsidRPr="000D7BC5">
        <w:rPr>
          <w:b/>
          <w:highlight w:val="cyan"/>
          <w:u w:val="single"/>
        </w:rPr>
        <w:t>would cause an economic crash that would</w:t>
      </w:r>
      <w:r w:rsidRPr="005B24B4">
        <w:rPr>
          <w:b/>
          <w:u w:val="single"/>
        </w:rPr>
        <w:t xml:space="preserve"> instantly </w:t>
      </w:r>
      <w:r w:rsidRPr="000D7BC5">
        <w:rPr>
          <w:b/>
          <w:highlight w:val="cyan"/>
          <w:u w:val="single"/>
        </w:rPr>
        <w:t>wipe out</w:t>
      </w:r>
      <w:r w:rsidRPr="005B24B4">
        <w:rPr>
          <w:b/>
          <w:u w:val="single"/>
        </w:rPr>
        <w:t xml:space="preserve"> half of the value of </w:t>
      </w:r>
      <w:r w:rsidRPr="000D7BC5">
        <w:rPr>
          <w:b/>
          <w:highlight w:val="cyan"/>
          <w:u w:val="single"/>
        </w:rPr>
        <w:t>Europe's economy, plunging the continent into a depression</w:t>
      </w:r>
      <w:r w:rsidRPr="003D45DF">
        <w:rPr>
          <w:u w:val="single"/>
        </w:rPr>
        <w:t xml:space="preserve"> as deep as the 1930s slump, he has declared</w:t>
      </w:r>
      <w:r w:rsidRPr="00DD41B8">
        <w:rPr>
          <w:rStyle w:val="StyleBoldUnderline"/>
        </w:rPr>
        <w:t xml:space="preserve">. But </w:t>
      </w:r>
      <w:r w:rsidRPr="000D7BC5">
        <w:rPr>
          <w:rStyle w:val="StyleBoldUnderline"/>
          <w:highlight w:val="cyan"/>
        </w:rPr>
        <w:t xml:space="preserve">the alternative </w:t>
      </w:r>
      <w:r w:rsidRPr="00DD41B8">
        <w:rPr>
          <w:rStyle w:val="StyleBoldUnderline"/>
        </w:rPr>
        <w:t xml:space="preserve">proposed by Merkel, Sarkozy and </w:t>
      </w:r>
      <w:proofErr w:type="spellStart"/>
      <w:r w:rsidRPr="00DD41B8">
        <w:rPr>
          <w:rStyle w:val="StyleBoldUnderline"/>
        </w:rPr>
        <w:t>Barroso</w:t>
      </w:r>
      <w:proofErr w:type="spellEnd"/>
      <w:r w:rsidRPr="00DD41B8">
        <w:rPr>
          <w:rStyle w:val="StyleBoldUnderline"/>
        </w:rPr>
        <w:t xml:space="preserve"> to avoid such a catastrophe is not less disastrous.</w:t>
      </w:r>
      <w:r w:rsidRPr="000C22A9">
        <w:rPr>
          <w:sz w:val="16"/>
        </w:rPr>
        <w:t xml:space="preserve"> It amounts to setting up a dictatorship of the financial markets over every aspect of social life. Recent events in Greece and Italy confirm this. In each country a government of experts selected by the EU is being formed without any democratic legitimacy. Its task is to decimate the living standards of the people by implementing unprecedented austerity measures. In fact, “saving” the euro by means of austerity measures and the breakup of Europe are not opposite, but rather parallel political strategies serving the same basic aim. The recent EU summit in Brussels set the course for both. It dictated punitive austerity measures for Greece and Italy and subordinated the Greek budget to the control of the “troika”—the European Union, the International Monetary Fund and the European Central Bank. At the same time, it did not exclude the exit of Greece from the euro zone. Merkel’s chancellery has already prepared studies on the financial implications of such a step, and if one country leaves the euro zone, it will hardly be possible to avoid the exodus of others. Yet another fault line in the EU has been deepened by the Brussels summit. Its decision to coordinate the financial and economic policies of the 17 euro nations more closely and form some sort of economic government will marginalize the ten EU member states that remain outside the euro zone. </w:t>
      </w:r>
      <w:r w:rsidRPr="00DD41B8">
        <w:rPr>
          <w:rStyle w:val="StyleBoldUnderline"/>
        </w:rPr>
        <w:t xml:space="preserve">The </w:t>
      </w:r>
      <w:r w:rsidRPr="000D7BC5">
        <w:rPr>
          <w:rStyle w:val="StyleBoldUnderline"/>
          <w:highlight w:val="cyan"/>
        </w:rPr>
        <w:t>division of Europe into a core dominated by Germany</w:t>
      </w:r>
      <w:r w:rsidRPr="00B17552">
        <w:rPr>
          <w:rStyle w:val="StyleBoldUnderline"/>
        </w:rPr>
        <w:t xml:space="preserve"> </w:t>
      </w:r>
      <w:r w:rsidRPr="00DD41B8">
        <w:rPr>
          <w:rStyle w:val="StyleBoldUnderline"/>
        </w:rPr>
        <w:t xml:space="preserve">and France and an impotent periphery is being prepared. </w:t>
      </w:r>
      <w:r w:rsidRPr="000C22A9">
        <w:rPr>
          <w:sz w:val="16"/>
        </w:rPr>
        <w:t xml:space="preserve">London, in particular, has sharply protested against this step. The European Union is faced with an insoluble dilemma. </w:t>
      </w:r>
      <w:r w:rsidRPr="003D45DF">
        <w:rPr>
          <w:b/>
          <w:u w:val="single"/>
        </w:rPr>
        <w:t>If the euro fails, the EU breaks up.</w:t>
      </w:r>
      <w:r w:rsidRPr="00DD41B8">
        <w:rPr>
          <w:rStyle w:val="StyleBoldUnderline"/>
        </w:rPr>
        <w:t xml:space="preserve"> But if the euro is kept alive by a core Europe dominated by Germany or by Germany and </w:t>
      </w:r>
      <w:proofErr w:type="gramStart"/>
      <w:r w:rsidRPr="00DD41B8">
        <w:rPr>
          <w:rStyle w:val="StyleBoldUnderline"/>
        </w:rPr>
        <w:t>France, that</w:t>
      </w:r>
      <w:proofErr w:type="gramEnd"/>
      <w:r w:rsidRPr="00DD41B8">
        <w:rPr>
          <w:rStyle w:val="StyleBoldUnderline"/>
        </w:rPr>
        <w:t xml:space="preserve"> </w:t>
      </w:r>
      <w:r w:rsidRPr="000D7BC5">
        <w:rPr>
          <w:rStyle w:val="StyleBoldUnderline"/>
          <w:highlight w:val="cyan"/>
        </w:rPr>
        <w:t>will also lead to the breakup of Europe</w:t>
      </w:r>
      <w:r w:rsidRPr="00DD41B8">
        <w:rPr>
          <w:rStyle w:val="StyleBoldUnderline"/>
        </w:rPr>
        <w:t>.</w:t>
      </w:r>
      <w:r w:rsidRPr="000C22A9">
        <w:rPr>
          <w:sz w:val="16"/>
        </w:rPr>
        <w:t xml:space="preserve"> In both cases</w:t>
      </w:r>
      <w:r w:rsidRPr="003D45DF">
        <w:rPr>
          <w:u w:val="single"/>
        </w:rPr>
        <w:t xml:space="preserve"> </w:t>
      </w:r>
      <w:r w:rsidRPr="000D7BC5">
        <w:rPr>
          <w:highlight w:val="cyan"/>
          <w:u w:val="single"/>
        </w:rPr>
        <w:t>the</w:t>
      </w:r>
      <w:r w:rsidRPr="000D7BC5">
        <w:rPr>
          <w:b/>
          <w:highlight w:val="cyan"/>
          <w:u w:val="single"/>
        </w:rPr>
        <w:t xml:space="preserve"> result will be the balkanization of Europe and a relapse into</w:t>
      </w:r>
      <w:r w:rsidRPr="003D45DF">
        <w:rPr>
          <w:b/>
          <w:u w:val="single"/>
        </w:rPr>
        <w:t xml:space="preserve"> the type of national conflicts that produced two </w:t>
      </w:r>
      <w:r w:rsidRPr="000D7BC5">
        <w:rPr>
          <w:b/>
          <w:highlight w:val="cyan"/>
          <w:u w:val="single"/>
        </w:rPr>
        <w:t>world wars</w:t>
      </w:r>
      <w:r w:rsidRPr="003D45DF">
        <w:rPr>
          <w:b/>
          <w:u w:val="single"/>
        </w:rPr>
        <w:t xml:space="preserve"> in the last century.</w:t>
      </w:r>
      <w:r w:rsidRPr="000C22A9">
        <w:rPr>
          <w:sz w:val="16"/>
        </w:rPr>
        <w:t xml:space="preserve"> Marxists anticipated the breakup of the European Union long ago. In the 1920s, Leon Trotsky, who considered the unification of Europe an urgent necessity, published several articles on the theme. He pointed out that it was impossible to unify Europe on a capitalist basis because capitalist property is inseparably bound up with the nation-state. The bourgeoisie, in conflict with the working class and in competition with its international rivals, needs the nation state to defend its class interests and cannot do without it. In an article published by Pravda in 1923, Trotsky wrote: “Europe cannot develop economically within the state and customs frontiers imposed at Versailles. </w:t>
      </w:r>
      <w:r w:rsidRPr="00A91D50">
        <w:rPr>
          <w:u w:val="single"/>
        </w:rPr>
        <w:t xml:space="preserve">Europe is compelled either to remove these frontiers or face the threat of complete economic decay. </w:t>
      </w:r>
      <w:r w:rsidRPr="000C22A9">
        <w:rPr>
          <w:sz w:val="16"/>
        </w:rPr>
        <w:t xml:space="preserve">But the methods adopted by the ruling bourgeoisie to overcome the frontiers itself had created are only increasing the existing chaos and accelerating the disintegration.” In 1989, when the Stalinist regimes in Eastern Europe were faltering and illusions about a prosperous capitalist Europe were being widely promoted, the International Committee of the Fourth International wrote in its European Election Manifesto: “The European single market does not mean the unity of Europe. Quite the opposite, it only creates the arena for the most powerful European conglomerates, which have already fought two world wars in this century, to renew their struggle for European domination. It goes along with a new wave of capital concentration and monopolization and raises existing political, economic and social contradictions to new heights.” Recent events have fully confirmed this analysis. </w:t>
      </w:r>
      <w:r w:rsidRPr="000C22A9">
        <w:rPr>
          <w:u w:val="single"/>
        </w:rPr>
        <w:t xml:space="preserve">The advances made in </w:t>
      </w:r>
      <w:r w:rsidRPr="000D7BC5">
        <w:rPr>
          <w:highlight w:val="cyan"/>
          <w:u w:val="single"/>
        </w:rPr>
        <w:t>the economic integration of Europe</w:t>
      </w:r>
      <w:r w:rsidRPr="000C22A9">
        <w:rPr>
          <w:u w:val="single"/>
        </w:rPr>
        <w:t xml:space="preserve"> during the second half of the Twentieth Century were the result of extraordinary historic circumstances—the suppression of the class struggle by Stalinism and Social Democracy and the immense economic power of the United States, which </w:t>
      </w:r>
      <w:r w:rsidRPr="000D7BC5">
        <w:rPr>
          <w:highlight w:val="cyan"/>
          <w:u w:val="single"/>
        </w:rPr>
        <w:t xml:space="preserve">provided the basis for the revival of the war-ravaged European economy </w:t>
      </w:r>
      <w:r w:rsidRPr="000C22A9">
        <w:rPr>
          <w:u w:val="single"/>
        </w:rPr>
        <w:t xml:space="preserve">with the Marshall Plan and the establishment of the dollar as the world reserve currency. </w:t>
      </w:r>
      <w:r w:rsidRPr="000C22A9">
        <w:rPr>
          <w:sz w:val="16"/>
        </w:rPr>
        <w:t>The common front against the Soviet Union in the Cold War also helped to weld the Western European powers together. But even the most economically powerful nation-state could not provide a lasting and viable framework for the progressive development of the world economy. The attempt of the United States to reconstruct world capitalism under its tutelage and domination only created the conditions for the rise of powerful rivals in Europe and Asia and its own decline. The conflicting national interests were never overcome, however. Rather,</w:t>
      </w:r>
      <w:r w:rsidRPr="000C22A9">
        <w:rPr>
          <w:u w:val="single"/>
        </w:rPr>
        <w:t xml:space="preserve"> the process of </w:t>
      </w:r>
      <w:r w:rsidRPr="000D7BC5">
        <w:rPr>
          <w:highlight w:val="cyan"/>
          <w:u w:val="single"/>
        </w:rPr>
        <w:t>European integration proceeded</w:t>
      </w:r>
      <w:r w:rsidRPr="000C22A9">
        <w:rPr>
          <w:u w:val="single"/>
        </w:rPr>
        <w:t xml:space="preserve"> generally </w:t>
      </w:r>
      <w:r w:rsidRPr="000D7BC5">
        <w:rPr>
          <w:highlight w:val="cyan"/>
          <w:u w:val="single"/>
        </w:rPr>
        <w:t>in accordance with</w:t>
      </w:r>
      <w:r w:rsidRPr="000C22A9">
        <w:rPr>
          <w:u w:val="single"/>
        </w:rPr>
        <w:t xml:space="preserve"> the </w:t>
      </w:r>
      <w:r w:rsidRPr="000D7BC5">
        <w:rPr>
          <w:highlight w:val="cyan"/>
          <w:u w:val="single"/>
        </w:rPr>
        <w:t>national interests</w:t>
      </w:r>
      <w:r w:rsidRPr="000C22A9">
        <w:rPr>
          <w:u w:val="single"/>
        </w:rPr>
        <w:t xml:space="preserve"> of all those involved: Germany got easier access to export markets;</w:t>
      </w:r>
      <w:r w:rsidRPr="000D7BC5">
        <w:rPr>
          <w:highlight w:val="cyan"/>
          <w:u w:val="single"/>
        </w:rPr>
        <w:t xml:space="preserve"> France obtained a means to control its traditional German foe</w:t>
      </w:r>
      <w:r w:rsidRPr="000C22A9">
        <w:rPr>
          <w:u w:val="single"/>
        </w:rPr>
        <w:t xml:space="preserve">; </w:t>
      </w:r>
      <w:r w:rsidRPr="000C22A9">
        <w:rPr>
          <w:sz w:val="16"/>
        </w:rPr>
        <w:t xml:space="preserve">Britain gained access to the European market after the demise of its empire while retaining the special role of the City of London. </w:t>
      </w:r>
      <w:r w:rsidRPr="000C22A9">
        <w:rPr>
          <w:u w:val="single"/>
        </w:rPr>
        <w:t xml:space="preserve">Now, the </w:t>
      </w:r>
      <w:r w:rsidRPr="000D7BC5">
        <w:rPr>
          <w:b/>
          <w:highlight w:val="cyan"/>
          <w:u w:val="single"/>
        </w:rPr>
        <w:t>economic decline</w:t>
      </w:r>
      <w:r w:rsidRPr="0034738C">
        <w:rPr>
          <w:b/>
          <w:u w:val="single"/>
        </w:rPr>
        <w:t xml:space="preserve"> of the US and the international financial crisis </w:t>
      </w:r>
      <w:r w:rsidRPr="000D7BC5">
        <w:rPr>
          <w:b/>
          <w:highlight w:val="cyan"/>
          <w:u w:val="single"/>
        </w:rPr>
        <w:t>are reviving</w:t>
      </w:r>
      <w:r w:rsidRPr="0034738C">
        <w:rPr>
          <w:b/>
          <w:u w:val="single"/>
        </w:rPr>
        <w:t xml:space="preserve"> the </w:t>
      </w:r>
      <w:r w:rsidRPr="000D7BC5">
        <w:rPr>
          <w:b/>
          <w:highlight w:val="cyan"/>
          <w:u w:val="single"/>
        </w:rPr>
        <w:t>national antagonisms in Europe.</w:t>
      </w:r>
    </w:p>
    <w:p w:rsidR="00156A9F" w:rsidRPr="003F2EA4" w:rsidRDefault="00156A9F" w:rsidP="00156A9F">
      <w:pPr>
        <w:pStyle w:val="Heading4"/>
      </w:pPr>
      <w:r>
        <w:t>European war goes nuclear – draws in US.</w:t>
      </w:r>
    </w:p>
    <w:p w:rsidR="00156A9F" w:rsidRPr="003F2EA4" w:rsidRDefault="00156A9F" w:rsidP="00156A9F">
      <w:pPr>
        <w:rPr>
          <w:sz w:val="20"/>
          <w:szCs w:val="20"/>
        </w:rPr>
      </w:pPr>
      <w:r w:rsidRPr="003F2EA4">
        <w:rPr>
          <w:b/>
        </w:rPr>
        <w:t>Glaser 93</w:t>
      </w:r>
      <w:r w:rsidRPr="003F2EA4">
        <w:t xml:space="preserve"> </w:t>
      </w:r>
      <w:r w:rsidRPr="003F2EA4">
        <w:rPr>
          <w:sz w:val="16"/>
          <w:szCs w:val="16"/>
        </w:rPr>
        <w:t xml:space="preserve">– Professor of Public Policy at University of Chicago [Charles L., International </w:t>
      </w:r>
      <w:proofErr w:type="gramStart"/>
      <w:r w:rsidRPr="003F2EA4">
        <w:rPr>
          <w:sz w:val="16"/>
          <w:szCs w:val="16"/>
        </w:rPr>
        <w:t>Security ,</w:t>
      </w:r>
      <w:proofErr w:type="gramEnd"/>
      <w:r w:rsidRPr="003F2EA4">
        <w:rPr>
          <w:sz w:val="16"/>
          <w:szCs w:val="16"/>
        </w:rPr>
        <w:t xml:space="preserve"> Summer, p. 8-9] </w:t>
      </w:r>
    </w:p>
    <w:p w:rsidR="00156A9F" w:rsidRDefault="00156A9F" w:rsidP="00156A9F">
      <w:pPr>
        <w:rPr>
          <w:sz w:val="16"/>
        </w:rPr>
      </w:pPr>
      <w:r w:rsidRPr="00AC0BCF">
        <w:rPr>
          <w:sz w:val="16"/>
        </w:rPr>
        <w:t xml:space="preserve">However, </w:t>
      </w:r>
      <w:r w:rsidRPr="00BA14D5">
        <w:rPr>
          <w:u w:val="single"/>
        </w:rPr>
        <w:t>although the lack of an imminent Soviet threat eliminates the most obvious danger,</w:t>
      </w:r>
      <w:r w:rsidRPr="003F2EA4">
        <w:rPr>
          <w:u w:val="single"/>
        </w:rPr>
        <w:t xml:space="preserve"> U.S</w:t>
      </w:r>
      <w:r w:rsidRPr="00BF274F">
        <w:rPr>
          <w:u w:val="single"/>
        </w:rPr>
        <w:t xml:space="preserve">. security has not been entirely separated from the future of Western Europe. </w:t>
      </w:r>
      <w:r w:rsidRPr="000D7BC5">
        <w:rPr>
          <w:highlight w:val="cyan"/>
          <w:u w:val="single"/>
        </w:rPr>
        <w:t>The ending of the Cold War</w:t>
      </w:r>
      <w:r w:rsidRPr="00AC0BCF">
        <w:rPr>
          <w:u w:val="single"/>
        </w:rPr>
        <w:t xml:space="preserve"> has brought many benefits, but </w:t>
      </w:r>
      <w:r w:rsidRPr="000D7BC5">
        <w:rPr>
          <w:highlight w:val="cyan"/>
          <w:u w:val="single"/>
        </w:rPr>
        <w:t xml:space="preserve">has not eliminated the possibility of major power war, especially since </w:t>
      </w:r>
      <w:r w:rsidRPr="00AC0BCF">
        <w:rPr>
          <w:u w:val="single"/>
        </w:rPr>
        <w:t xml:space="preserve">such </w:t>
      </w:r>
      <w:r w:rsidRPr="000D7BC5">
        <w:rPr>
          <w:highlight w:val="cyan"/>
          <w:u w:val="single"/>
        </w:rPr>
        <w:t xml:space="preserve">a war could grow out of a smaller conflict </w:t>
      </w:r>
      <w:r w:rsidRPr="00AC0BCF">
        <w:rPr>
          <w:u w:val="single"/>
        </w:rPr>
        <w:t>in the East.</w:t>
      </w:r>
      <w:r w:rsidRPr="00AC0BCF">
        <w:rPr>
          <w:sz w:val="16"/>
        </w:rPr>
        <w:t xml:space="preserve"> And, although nuclear weapons have greatly reduced the threat that a European hegemon would pose to </w:t>
      </w:r>
      <w:proofErr w:type="gramStart"/>
      <w:r w:rsidRPr="00AC0BCF">
        <w:rPr>
          <w:sz w:val="16"/>
        </w:rPr>
        <w:t>U.S .</w:t>
      </w:r>
      <w:proofErr w:type="gramEnd"/>
      <w:r w:rsidRPr="00AC0BCF">
        <w:rPr>
          <w:sz w:val="16"/>
        </w:rPr>
        <w:t xml:space="preserve"> </w:t>
      </w:r>
      <w:proofErr w:type="gramStart"/>
      <w:r w:rsidRPr="00AC0BCF">
        <w:rPr>
          <w:sz w:val="16"/>
        </w:rPr>
        <w:t>security</w:t>
      </w:r>
      <w:proofErr w:type="gramEnd"/>
      <w:r w:rsidRPr="00AC0BCF">
        <w:rPr>
          <w:sz w:val="16"/>
        </w:rPr>
        <w:t xml:space="preserve">, a sound case nevertheless remains that </w:t>
      </w:r>
      <w:r w:rsidRPr="000D7BC5">
        <w:rPr>
          <w:b/>
          <w:highlight w:val="cyan"/>
          <w:u w:val="single"/>
        </w:rPr>
        <w:t>a European war could threaten U.S. security. The U</w:t>
      </w:r>
      <w:r w:rsidRPr="00AC0BCF">
        <w:rPr>
          <w:b/>
          <w:u w:val="single"/>
        </w:rPr>
        <w:t xml:space="preserve">nited </w:t>
      </w:r>
      <w:r w:rsidRPr="000D7BC5">
        <w:rPr>
          <w:b/>
          <w:highlight w:val="cyan"/>
          <w:u w:val="single"/>
        </w:rPr>
        <w:t>S</w:t>
      </w:r>
      <w:r w:rsidRPr="00AC0BCF">
        <w:rPr>
          <w:b/>
          <w:u w:val="single"/>
        </w:rPr>
        <w:t xml:space="preserve">tates </w:t>
      </w:r>
      <w:r w:rsidRPr="000D7BC5">
        <w:rPr>
          <w:b/>
          <w:highlight w:val="cyan"/>
          <w:u w:val="single"/>
        </w:rPr>
        <w:t>could be drawn in</w:t>
      </w:r>
      <w:r w:rsidRPr="00AC0BCF">
        <w:rPr>
          <w:b/>
          <w:u w:val="single"/>
        </w:rPr>
        <w:t xml:space="preserve">to such a </w:t>
      </w:r>
      <w:proofErr w:type="gramStart"/>
      <w:r w:rsidRPr="00AC0BCF">
        <w:rPr>
          <w:b/>
          <w:u w:val="single"/>
        </w:rPr>
        <w:t>war ,</w:t>
      </w:r>
      <w:proofErr w:type="gramEnd"/>
      <w:r w:rsidRPr="00AC0BCF">
        <w:rPr>
          <w:b/>
          <w:u w:val="single"/>
        </w:rPr>
        <w:t xml:space="preserve"> </w:t>
      </w:r>
      <w:r w:rsidRPr="000D7BC5">
        <w:rPr>
          <w:b/>
          <w:highlight w:val="cyan"/>
          <w:u w:val="single"/>
        </w:rPr>
        <w:t xml:space="preserve">even if </w:t>
      </w:r>
      <w:r w:rsidRPr="00AC0BCF">
        <w:rPr>
          <w:b/>
          <w:u w:val="single"/>
        </w:rPr>
        <w:t xml:space="preserve">strict </w:t>
      </w:r>
      <w:r w:rsidRPr="000D7BC5">
        <w:rPr>
          <w:b/>
          <w:highlight w:val="cyan"/>
          <w:u w:val="single"/>
        </w:rPr>
        <w:t xml:space="preserve">security considerations suggested it should stay out. A major </w:t>
      </w:r>
      <w:r w:rsidRPr="00AC0BCF">
        <w:rPr>
          <w:b/>
          <w:u w:val="single"/>
        </w:rPr>
        <w:t xml:space="preserve">power </w:t>
      </w:r>
      <w:r w:rsidRPr="000D7BC5">
        <w:rPr>
          <w:b/>
          <w:highlight w:val="cyan"/>
          <w:u w:val="single"/>
        </w:rPr>
        <w:t>war could escalate to a nuclear war</w:t>
      </w:r>
      <w:r w:rsidRPr="000D7BC5">
        <w:rPr>
          <w:highlight w:val="cyan"/>
          <w:u w:val="single"/>
        </w:rPr>
        <w:t xml:space="preserve"> </w:t>
      </w:r>
      <w:r w:rsidRPr="00AC0BCF">
        <w:rPr>
          <w:u w:val="single"/>
        </w:rPr>
        <w:t>that, especially if the United States joins, could include attacks against the American homeland.</w:t>
      </w:r>
      <w:r w:rsidRPr="00AC0BCF">
        <w:rPr>
          <w:sz w:val="16"/>
        </w:rPr>
        <w:t xml:space="preserve"> Thus, the United States should not be unconcerned about Europe’s future. </w:t>
      </w:r>
    </w:p>
    <w:p w:rsidR="00156A9F" w:rsidRDefault="00156A9F" w:rsidP="00156A9F">
      <w:pPr>
        <w:pStyle w:val="Heading4"/>
      </w:pPr>
      <w:proofErr w:type="gramStart"/>
      <w:r>
        <w:t>Extinction.</w:t>
      </w:r>
      <w:proofErr w:type="gramEnd"/>
    </w:p>
    <w:p w:rsidR="00156A9F" w:rsidRPr="00842BF7" w:rsidRDefault="00156A9F" w:rsidP="00156A9F">
      <w:r>
        <w:rPr>
          <w:b/>
        </w:rPr>
        <w:t xml:space="preserve">MIT 09 </w:t>
      </w:r>
      <w:r>
        <w:t>–</w:t>
      </w:r>
      <w:r w:rsidRPr="00842BF7">
        <w:rPr>
          <w:sz w:val="16"/>
          <w:szCs w:val="16"/>
        </w:rPr>
        <w:t xml:space="preserve">Political Science Department, well-sourced study theorizing hypothetical WWII with nuclear weapons (Massachusetts Institute of Technology, “Causes and Prevention of War: Nuclear War in Europe: A Thought Experiment”, </w:t>
      </w:r>
      <w:proofErr w:type="gramStart"/>
      <w:r w:rsidRPr="00842BF7">
        <w:rPr>
          <w:sz w:val="16"/>
          <w:szCs w:val="16"/>
        </w:rPr>
        <w:t>Spring</w:t>
      </w:r>
      <w:proofErr w:type="gramEnd"/>
      <w:r w:rsidRPr="00842BF7">
        <w:rPr>
          <w:sz w:val="16"/>
          <w:szCs w:val="16"/>
        </w:rPr>
        <w:t xml:space="preserve"> 2009; &lt; http://ocw.mit.edu/courses/political-science/17-42-causes-and-prevention-of-war-spring-2009/assignments/MIT17_42S09_student8assign2.pdf&gt;)</w:t>
      </w:r>
      <w:r>
        <w:rPr>
          <w:sz w:val="16"/>
          <w:szCs w:val="16"/>
        </w:rPr>
        <w:t>//Beddow</w:t>
      </w:r>
    </w:p>
    <w:p w:rsidR="00156A9F" w:rsidRPr="00564CCD" w:rsidRDefault="00156A9F" w:rsidP="00156A9F">
      <w:pPr>
        <w:rPr>
          <w:u w:val="single"/>
        </w:rPr>
      </w:pPr>
      <w:r w:rsidRPr="00DB6864">
        <w:rPr>
          <w:sz w:val="16"/>
        </w:rPr>
        <w:t xml:space="preserve">In addition to providing information on nuclear strategies, studies of the Cold War gives </w:t>
      </w:r>
      <w:proofErr w:type="gramStart"/>
      <w:r w:rsidRPr="00DB6864">
        <w:rPr>
          <w:sz w:val="16"/>
        </w:rPr>
        <w:t>historians</w:t>
      </w:r>
      <w:proofErr w:type="gramEnd"/>
      <w:r w:rsidRPr="00DB6864">
        <w:rPr>
          <w:sz w:val="16"/>
        </w:rPr>
        <w:t xml:space="preserve"> accurate estimates of </w:t>
      </w:r>
      <w:r w:rsidRPr="000D7BC5">
        <w:rPr>
          <w:highlight w:val="cyan"/>
          <w:u w:val="single"/>
        </w:rPr>
        <w:t xml:space="preserve">the damage a nuclear war would have caused. </w:t>
      </w:r>
      <w:r w:rsidRPr="00DB6864">
        <w:rPr>
          <w:sz w:val="16"/>
        </w:rPr>
        <w:t xml:space="preserve">Most Cold War estimates indicate that a nuclear war between the United States and the Soviet Union would have destroyed 50-80% of both countries </w:t>
      </w:r>
      <w:proofErr w:type="gramStart"/>
      <w:r w:rsidRPr="00DB6864">
        <w:rPr>
          <w:sz w:val="16"/>
        </w:rPr>
        <w:t>12 .</w:t>
      </w:r>
      <w:proofErr w:type="gramEnd"/>
      <w:r w:rsidRPr="00DB6864">
        <w:rPr>
          <w:sz w:val="16"/>
        </w:rPr>
        <w:t xml:space="preserve"> By applying these numbers </w:t>
      </w:r>
      <w:r w:rsidRPr="000D7BC5">
        <w:rPr>
          <w:highlight w:val="cyan"/>
          <w:u w:val="single"/>
        </w:rPr>
        <w:t xml:space="preserve">to Europe </w:t>
      </w:r>
      <w:r w:rsidRPr="002802F0">
        <w:rPr>
          <w:u w:val="single"/>
        </w:rPr>
        <w:t xml:space="preserve">in the early 1940's it </w:t>
      </w:r>
      <w:r w:rsidRPr="000D7BC5">
        <w:rPr>
          <w:highlight w:val="cyan"/>
          <w:u w:val="single"/>
        </w:rPr>
        <w:t>is</w:t>
      </w:r>
      <w:r w:rsidRPr="000D7BC5">
        <w:rPr>
          <w:sz w:val="12"/>
          <w:highlight w:val="cyan"/>
          <w:u w:val="single"/>
        </w:rPr>
        <w:t xml:space="preserve"> </w:t>
      </w:r>
      <w:r w:rsidRPr="000D7BC5">
        <w:rPr>
          <w:highlight w:val="cyan"/>
          <w:u w:val="single"/>
        </w:rPr>
        <w:t xml:space="preserve">possible to estimate </w:t>
      </w:r>
      <w:r w:rsidRPr="002802F0">
        <w:rPr>
          <w:u w:val="single"/>
        </w:rPr>
        <w:t xml:space="preserve">the total number of lives which would have been lost in a nuclear war. </w:t>
      </w:r>
      <w:r w:rsidRPr="000D7BC5">
        <w:rPr>
          <w:highlight w:val="cyan"/>
          <w:u w:val="single"/>
        </w:rPr>
        <w:t>In the best</w:t>
      </w:r>
      <w:r w:rsidRPr="000D7BC5">
        <w:rPr>
          <w:sz w:val="12"/>
          <w:highlight w:val="cyan"/>
          <w:u w:val="single"/>
        </w:rPr>
        <w:t xml:space="preserve"> </w:t>
      </w:r>
      <w:r w:rsidRPr="000D7BC5">
        <w:rPr>
          <w:highlight w:val="cyan"/>
          <w:u w:val="single"/>
        </w:rPr>
        <w:t xml:space="preserve">possible case, only France and Germany would have used </w:t>
      </w:r>
      <w:r w:rsidRPr="002802F0">
        <w:rPr>
          <w:u w:val="single"/>
        </w:rPr>
        <w:t xml:space="preserve">their </w:t>
      </w:r>
      <w:r w:rsidRPr="000D7BC5">
        <w:rPr>
          <w:highlight w:val="cyan"/>
          <w:u w:val="single"/>
        </w:rPr>
        <w:t>nuclear arsenals obliterating each other</w:t>
      </w:r>
      <w:r w:rsidRPr="00DB6864">
        <w:rPr>
          <w:sz w:val="16"/>
        </w:rPr>
        <w:t xml:space="preserve">, but causing little damage to the rest of Europe. At the time, the population of France was approximately 40 million people, and Germany (including Austria) reported a population just shy of 80 million people in 1938 13 . Combining these numbers with Cold War estimates, the best possible scenario ends with 60-92 million people dead. However, </w:t>
      </w:r>
      <w:r w:rsidRPr="000D7BC5">
        <w:rPr>
          <w:highlight w:val="cyan"/>
          <w:u w:val="single"/>
        </w:rPr>
        <w:t xml:space="preserve">Britain probably would have joined </w:t>
      </w:r>
      <w:r w:rsidRPr="002802F0">
        <w:rPr>
          <w:u w:val="single"/>
        </w:rPr>
        <w:t xml:space="preserve">France </w:t>
      </w:r>
      <w:r w:rsidRPr="000D7BC5">
        <w:rPr>
          <w:highlight w:val="cyan"/>
          <w:u w:val="single"/>
        </w:rPr>
        <w:t>in</w:t>
      </w:r>
      <w:r w:rsidRPr="000D7BC5">
        <w:rPr>
          <w:sz w:val="12"/>
          <w:highlight w:val="cyan"/>
          <w:u w:val="single"/>
        </w:rPr>
        <w:t xml:space="preserve"> </w:t>
      </w:r>
      <w:r w:rsidRPr="002802F0">
        <w:rPr>
          <w:u w:val="single"/>
        </w:rPr>
        <w:t>a nuclear war, meaning the British population would also have been affected</w:t>
      </w:r>
      <w:r w:rsidRPr="00DB6864">
        <w:rPr>
          <w:sz w:val="16"/>
        </w:rPr>
        <w:t xml:space="preserve">. Given that the population of Britain was about 50 million people before the war </w:t>
      </w:r>
      <w:proofErr w:type="gramStart"/>
      <w:r w:rsidRPr="00DB6864">
        <w:rPr>
          <w:sz w:val="16"/>
        </w:rPr>
        <w:t>14 ,</w:t>
      </w:r>
      <w:proofErr w:type="gramEnd"/>
      <w:r w:rsidRPr="00DB6864">
        <w:rPr>
          <w:sz w:val="16"/>
        </w:rPr>
        <w:t xml:space="preserve"> total deaths would have numbered about 85-117 million distributed between France, Britain, and German in proportion to their prewar populations. This is slightly higher than the 72 million actually killed in WWII and would have occurred much more quickly. </w:t>
      </w:r>
      <w:r w:rsidRPr="000D7BC5">
        <w:rPr>
          <w:highlight w:val="cyan"/>
          <w:u w:val="single"/>
        </w:rPr>
        <w:t>This loss of</w:t>
      </w:r>
      <w:r w:rsidRPr="002802F0">
        <w:rPr>
          <w:u w:val="single"/>
        </w:rPr>
        <w:t xml:space="preserve"> human </w:t>
      </w:r>
      <w:r w:rsidRPr="000D7BC5">
        <w:rPr>
          <w:highlight w:val="cyan"/>
          <w:u w:val="single"/>
        </w:rPr>
        <w:t>life would have been accompanied by decreased</w:t>
      </w:r>
      <w:r w:rsidRPr="000D7BC5">
        <w:rPr>
          <w:sz w:val="12"/>
          <w:highlight w:val="cyan"/>
          <w:u w:val="single"/>
        </w:rPr>
        <w:t xml:space="preserve"> </w:t>
      </w:r>
      <w:r w:rsidRPr="002802F0">
        <w:rPr>
          <w:u w:val="single"/>
        </w:rPr>
        <w:t xml:space="preserve">European </w:t>
      </w:r>
      <w:r w:rsidRPr="000D7BC5">
        <w:rPr>
          <w:highlight w:val="cyan"/>
          <w:u w:val="single"/>
        </w:rPr>
        <w:t>productivity</w:t>
      </w:r>
      <w:r w:rsidRPr="00DB6864">
        <w:rPr>
          <w:sz w:val="16"/>
        </w:rPr>
        <w:t xml:space="preserve">. After World War II, the combined Gross Domestic Product (GDP) of Britain, France, and German was about 750 billion dollars per year, a slight increase from the prewar years 15 However, </w:t>
      </w:r>
      <w:r w:rsidRPr="002802F0">
        <w:rPr>
          <w:u w:val="single"/>
        </w:rPr>
        <w:t xml:space="preserve">after a nuclear war, </w:t>
      </w:r>
      <w:r w:rsidRPr="000D7BC5">
        <w:rPr>
          <w:highlight w:val="cyan"/>
          <w:u w:val="single"/>
        </w:rPr>
        <w:t>production would have been effectively eliminated. Crops would have</w:t>
      </w:r>
      <w:r w:rsidRPr="000D7BC5">
        <w:rPr>
          <w:sz w:val="12"/>
          <w:highlight w:val="cyan"/>
          <w:u w:val="single"/>
        </w:rPr>
        <w:t xml:space="preserve"> </w:t>
      </w:r>
      <w:r w:rsidRPr="000D7BC5">
        <w:rPr>
          <w:highlight w:val="cyan"/>
          <w:u w:val="single"/>
        </w:rPr>
        <w:t xml:space="preserve">failed </w:t>
      </w:r>
      <w:r w:rsidRPr="00BA14D5">
        <w:rPr>
          <w:u w:val="single"/>
        </w:rPr>
        <w:t>due to clouds of radioactive particles saturating the atmosphere</w:t>
      </w:r>
      <w:r w:rsidRPr="000D7BC5">
        <w:rPr>
          <w:highlight w:val="cyan"/>
          <w:u w:val="single"/>
        </w:rPr>
        <w:t xml:space="preserve">, and </w:t>
      </w:r>
      <w:r w:rsidRPr="002802F0">
        <w:rPr>
          <w:u w:val="single"/>
        </w:rPr>
        <w:t xml:space="preserve">almost </w:t>
      </w:r>
      <w:r w:rsidRPr="000D7BC5">
        <w:rPr>
          <w:highlight w:val="cyan"/>
          <w:u w:val="single"/>
        </w:rPr>
        <w:t>all industry would</w:t>
      </w:r>
      <w:r w:rsidRPr="000D7BC5">
        <w:rPr>
          <w:sz w:val="12"/>
          <w:highlight w:val="cyan"/>
          <w:u w:val="single"/>
        </w:rPr>
        <w:t xml:space="preserve"> </w:t>
      </w:r>
      <w:r w:rsidRPr="000D7BC5">
        <w:rPr>
          <w:highlight w:val="cyan"/>
          <w:u w:val="single"/>
        </w:rPr>
        <w:t>have been</w:t>
      </w:r>
      <w:r w:rsidRPr="002802F0">
        <w:rPr>
          <w:u w:val="single"/>
        </w:rPr>
        <w:t xml:space="preserve"> targeted </w:t>
      </w:r>
      <w:r w:rsidRPr="000D7BC5">
        <w:rPr>
          <w:highlight w:val="cyan"/>
          <w:u w:val="single"/>
        </w:rPr>
        <w:t xml:space="preserve">destroyed </w:t>
      </w:r>
      <w:r w:rsidRPr="002802F0">
        <w:rPr>
          <w:u w:val="single"/>
        </w:rPr>
        <w:t>in the nuclear attack</w:t>
      </w:r>
      <w:r w:rsidRPr="002802F0">
        <w:rPr>
          <w:sz w:val="12"/>
          <w:u w:val="single"/>
        </w:rPr>
        <w:t xml:space="preserve"> </w:t>
      </w:r>
      <w:proofErr w:type="gramStart"/>
      <w:r w:rsidRPr="00DB6864">
        <w:rPr>
          <w:sz w:val="16"/>
        </w:rPr>
        <w:t>16 .</w:t>
      </w:r>
      <w:proofErr w:type="gramEnd"/>
      <w:r w:rsidRPr="00DB6864">
        <w:rPr>
          <w:sz w:val="16"/>
        </w:rPr>
        <w:t xml:space="preserve"> </w:t>
      </w:r>
      <w:proofErr w:type="gramStart"/>
      <w:r w:rsidRPr="00DB6864">
        <w:rPr>
          <w:sz w:val="16"/>
        </w:rPr>
        <w:t>Hence ,</w:t>
      </w:r>
      <w:r w:rsidRPr="005E741E">
        <w:rPr>
          <w:rStyle w:val="StyleBoldUnderline"/>
        </w:rPr>
        <w:t>the</w:t>
      </w:r>
      <w:proofErr w:type="gramEnd"/>
      <w:r w:rsidRPr="005E741E">
        <w:rPr>
          <w:rStyle w:val="StyleBoldUnderline"/>
        </w:rPr>
        <w:t xml:space="preserve"> </w:t>
      </w:r>
      <w:r w:rsidRPr="005E741E">
        <w:rPr>
          <w:u w:val="single"/>
        </w:rPr>
        <w:t>GDP of Europe after a nuclear war</w:t>
      </w:r>
      <w:r w:rsidRPr="005E741E">
        <w:rPr>
          <w:sz w:val="12"/>
          <w:u w:val="single"/>
        </w:rPr>
        <w:t xml:space="preserve"> </w:t>
      </w:r>
      <w:r w:rsidRPr="005E741E">
        <w:rPr>
          <w:u w:val="single"/>
        </w:rPr>
        <w:t xml:space="preserve">would have been many orders of magnitude lower </w:t>
      </w:r>
      <w:r w:rsidRPr="005E741E">
        <w:rPr>
          <w:sz w:val="16"/>
        </w:rPr>
        <w:t xml:space="preserve">than the actual GDP observed after World War II. </w:t>
      </w:r>
      <w:proofErr w:type="gramStart"/>
      <w:r w:rsidRPr="005E741E">
        <w:rPr>
          <w:u w:val="single"/>
        </w:rPr>
        <w:t>This destruction of productivity, a net decrease of about 750 billion dollars per year, twenty-five</w:t>
      </w:r>
      <w:r w:rsidRPr="005E741E">
        <w:rPr>
          <w:sz w:val="12"/>
          <w:u w:val="single"/>
        </w:rPr>
        <w:t xml:space="preserve"> </w:t>
      </w:r>
      <w:r w:rsidRPr="005E741E">
        <w:rPr>
          <w:u w:val="single"/>
        </w:rPr>
        <w:t>percent of world production.</w:t>
      </w:r>
      <w:proofErr w:type="gramEnd"/>
      <w:r w:rsidRPr="005E741E">
        <w:rPr>
          <w:sz w:val="16"/>
        </w:rPr>
        <w:t xml:space="preserve"> These</w:t>
      </w:r>
      <w:r w:rsidRPr="00DB6864">
        <w:rPr>
          <w:sz w:val="16"/>
        </w:rPr>
        <w:t xml:space="preserve"> figures are substantially higher than those actually observed and </w:t>
      </w:r>
      <w:r w:rsidRPr="005E741E">
        <w:rPr>
          <w:sz w:val="16"/>
        </w:rPr>
        <w:t xml:space="preserve">the </w:t>
      </w:r>
      <w:r w:rsidRPr="005E741E">
        <w:rPr>
          <w:u w:val="single"/>
        </w:rPr>
        <w:t>destruction would have occurred in a shorter amount of time--an axiomatically</w:t>
      </w:r>
      <w:r w:rsidRPr="002802F0">
        <w:rPr>
          <w:u w:val="single"/>
        </w:rPr>
        <w:t xml:space="preserve"> more intense war</w:t>
      </w:r>
      <w:r w:rsidRPr="00DB6864">
        <w:rPr>
          <w:sz w:val="16"/>
        </w:rPr>
        <w:t xml:space="preserve">. These estimates of intensity ignore </w:t>
      </w:r>
      <w:r w:rsidRPr="00DB6864">
        <w:rPr>
          <w:u w:val="single"/>
        </w:rPr>
        <w:t>externalities (</w:t>
      </w:r>
      <w:r w:rsidRPr="000D7BC5">
        <w:rPr>
          <w:highlight w:val="cyan"/>
          <w:u w:val="single"/>
        </w:rPr>
        <w:t xml:space="preserve">effects on countries not directly involved </w:t>
      </w:r>
      <w:r w:rsidRPr="00DB6864">
        <w:rPr>
          <w:u w:val="single"/>
        </w:rPr>
        <w:t>in the</w:t>
      </w:r>
      <w:r w:rsidRPr="00DB6864">
        <w:rPr>
          <w:sz w:val="12"/>
          <w:u w:val="single"/>
        </w:rPr>
        <w:t xml:space="preserve"> </w:t>
      </w:r>
      <w:r w:rsidRPr="00DB6864">
        <w:rPr>
          <w:u w:val="single"/>
        </w:rPr>
        <w:t xml:space="preserve">conflict) which </w:t>
      </w:r>
      <w:r w:rsidRPr="000D7BC5">
        <w:rPr>
          <w:highlight w:val="cyan"/>
          <w:u w:val="single"/>
        </w:rPr>
        <w:t xml:space="preserve">would have significantly affected the intensity </w:t>
      </w:r>
      <w:r w:rsidRPr="00DB6864">
        <w:rPr>
          <w:u w:val="single"/>
        </w:rPr>
        <w:t xml:space="preserve">of the war. Specifically, </w:t>
      </w:r>
      <w:r w:rsidRPr="000D7BC5">
        <w:rPr>
          <w:b/>
          <w:highlight w:val="cyan"/>
          <w:u w:val="single"/>
        </w:rPr>
        <w:t>environmental</w:t>
      </w:r>
      <w:r w:rsidRPr="000D7BC5">
        <w:rPr>
          <w:b/>
          <w:sz w:val="12"/>
          <w:highlight w:val="cyan"/>
          <w:u w:val="single"/>
        </w:rPr>
        <w:t xml:space="preserve"> </w:t>
      </w:r>
      <w:r w:rsidRPr="000D7BC5">
        <w:rPr>
          <w:b/>
          <w:highlight w:val="cyan"/>
          <w:u w:val="single"/>
        </w:rPr>
        <w:t>and genetic damage would have had global consequences</w:t>
      </w:r>
      <w:r w:rsidRPr="00DB6864">
        <w:rPr>
          <w:u w:val="single"/>
        </w:rPr>
        <w:t>.</w:t>
      </w:r>
      <w:r w:rsidRPr="00DB6864">
        <w:rPr>
          <w:sz w:val="16"/>
        </w:rPr>
        <w:t xml:space="preserve"> There has never been a large scale nuclear war, so it is difficult to predict the environmental response; however during the Cold War, certain "doomsday" theories were postulated. The theory of nuclear winter speculates </w:t>
      </w:r>
      <w:r w:rsidRPr="00DB6864">
        <w:rPr>
          <w:u w:val="single"/>
        </w:rPr>
        <w:t>that a large scale nuclear</w:t>
      </w:r>
      <w:r w:rsidRPr="00DB6864">
        <w:rPr>
          <w:sz w:val="12"/>
          <w:u w:val="single"/>
        </w:rPr>
        <w:t xml:space="preserve"> </w:t>
      </w:r>
      <w:r w:rsidRPr="000D7BC5">
        <w:rPr>
          <w:rStyle w:val="Emphasis"/>
          <w:highlight w:val="cyan"/>
        </w:rPr>
        <w:t>war could</w:t>
      </w:r>
      <w:r w:rsidRPr="000D7BC5">
        <w:rPr>
          <w:highlight w:val="cyan"/>
          <w:u w:val="single"/>
        </w:rPr>
        <w:t xml:space="preserve"> </w:t>
      </w:r>
      <w:r w:rsidRPr="00BE2BEC">
        <w:rPr>
          <w:sz w:val="16"/>
          <w:szCs w:val="16"/>
          <w:u w:val="single"/>
        </w:rPr>
        <w:t>potentially</w:t>
      </w:r>
      <w:r w:rsidRPr="00DB6864">
        <w:rPr>
          <w:u w:val="single"/>
        </w:rPr>
        <w:t xml:space="preserve"> </w:t>
      </w:r>
      <w:r w:rsidRPr="000D7BC5">
        <w:rPr>
          <w:rStyle w:val="Emphasis"/>
          <w:highlight w:val="cyan"/>
        </w:rPr>
        <w:t>destroy humanity</w:t>
      </w:r>
      <w:r w:rsidRPr="000D7BC5">
        <w:rPr>
          <w:highlight w:val="cyan"/>
          <w:u w:val="single"/>
        </w:rPr>
        <w:t xml:space="preserve"> by clouding the skies with radioactive dust</w:t>
      </w:r>
      <w:r w:rsidRPr="000D7BC5">
        <w:rPr>
          <w:sz w:val="16"/>
          <w:highlight w:val="cyan"/>
        </w:rPr>
        <w:t xml:space="preserve"> </w:t>
      </w:r>
      <w:proofErr w:type="gramStart"/>
      <w:r w:rsidRPr="00DB6864">
        <w:rPr>
          <w:sz w:val="16"/>
        </w:rPr>
        <w:t>17 .</w:t>
      </w:r>
      <w:proofErr w:type="gramEnd"/>
      <w:r w:rsidRPr="00DB6864">
        <w:rPr>
          <w:sz w:val="16"/>
        </w:rPr>
        <w:t xml:space="preserve"> Although the extent to which this would have occurred is debated, it is likely that any large scale nuclear war </w:t>
      </w:r>
      <w:r w:rsidRPr="00DB6864">
        <w:rPr>
          <w:u w:val="single"/>
        </w:rPr>
        <w:t>would</w:t>
      </w:r>
      <w:r w:rsidRPr="00DB6864">
        <w:rPr>
          <w:sz w:val="12"/>
          <w:u w:val="single"/>
        </w:rPr>
        <w:t xml:space="preserve"> </w:t>
      </w:r>
      <w:r w:rsidRPr="00DB6864">
        <w:rPr>
          <w:u w:val="single"/>
        </w:rPr>
        <w:t>result in a significant number of deaths due to environmental damage</w:t>
      </w:r>
      <w:r w:rsidRPr="00DB6864">
        <w:rPr>
          <w:sz w:val="16"/>
        </w:rPr>
        <w:t xml:space="preserve"> </w:t>
      </w:r>
      <w:proofErr w:type="gramStart"/>
      <w:r w:rsidRPr="00DB6864">
        <w:rPr>
          <w:sz w:val="16"/>
        </w:rPr>
        <w:t>18 .</w:t>
      </w:r>
      <w:proofErr w:type="gramEnd"/>
      <w:r w:rsidRPr="00DB6864">
        <w:rPr>
          <w:sz w:val="16"/>
        </w:rPr>
        <w:t xml:space="preserve"> A second externality presented by a nuclear war is </w:t>
      </w:r>
      <w:r w:rsidRPr="00DB6864">
        <w:rPr>
          <w:u w:val="single"/>
        </w:rPr>
        <w:t xml:space="preserve">the dispersal of </w:t>
      </w:r>
      <w:r w:rsidRPr="000D7BC5">
        <w:rPr>
          <w:highlight w:val="cyan"/>
          <w:u w:val="single"/>
        </w:rPr>
        <w:t xml:space="preserve">radioactive material. </w:t>
      </w:r>
      <w:r w:rsidRPr="00DB6864">
        <w:rPr>
          <w:u w:val="single"/>
        </w:rPr>
        <w:t xml:space="preserve">The radiation from this material </w:t>
      </w:r>
      <w:r w:rsidRPr="000D7BC5">
        <w:rPr>
          <w:highlight w:val="cyan"/>
          <w:u w:val="single"/>
        </w:rPr>
        <w:t>would have</w:t>
      </w:r>
      <w:r w:rsidRPr="000D7BC5">
        <w:rPr>
          <w:sz w:val="12"/>
          <w:highlight w:val="cyan"/>
          <w:u w:val="single"/>
        </w:rPr>
        <w:t xml:space="preserve"> </w:t>
      </w:r>
      <w:r w:rsidRPr="000D7BC5">
        <w:rPr>
          <w:highlight w:val="cyan"/>
          <w:u w:val="single"/>
        </w:rPr>
        <w:t xml:space="preserve">increased genetic mutations </w:t>
      </w:r>
      <w:r w:rsidRPr="00DB6864">
        <w:rPr>
          <w:u w:val="single"/>
        </w:rPr>
        <w:t xml:space="preserve">worldwide </w:t>
      </w:r>
      <w:r w:rsidRPr="000D7BC5">
        <w:rPr>
          <w:highlight w:val="cyan"/>
          <w:u w:val="single"/>
        </w:rPr>
        <w:t xml:space="preserve">leading to reduced life expectancies and </w:t>
      </w:r>
      <w:r w:rsidRPr="00DB6864">
        <w:rPr>
          <w:u w:val="single"/>
        </w:rPr>
        <w:t>a general degradation</w:t>
      </w:r>
      <w:r w:rsidRPr="00DB6864">
        <w:rPr>
          <w:sz w:val="12"/>
          <w:u w:val="single"/>
        </w:rPr>
        <w:t xml:space="preserve"> </w:t>
      </w:r>
      <w:r w:rsidRPr="00DB6864">
        <w:rPr>
          <w:u w:val="single"/>
        </w:rPr>
        <w:t xml:space="preserve">in </w:t>
      </w:r>
      <w:r w:rsidRPr="000D7BC5">
        <w:rPr>
          <w:highlight w:val="cyan"/>
          <w:u w:val="single"/>
        </w:rPr>
        <w:t xml:space="preserve">quality of life. </w:t>
      </w:r>
      <w:r w:rsidRPr="00BA14D5">
        <w:rPr>
          <w:u w:val="single"/>
        </w:rPr>
        <w:t>These factors would have significantly increased the intensity of a European nuclear</w:t>
      </w:r>
      <w:r w:rsidRPr="00BA14D5">
        <w:rPr>
          <w:sz w:val="12"/>
          <w:u w:val="single"/>
        </w:rPr>
        <w:t xml:space="preserve"> </w:t>
      </w:r>
      <w:r w:rsidRPr="00BA14D5">
        <w:rPr>
          <w:u w:val="single"/>
        </w:rPr>
        <w:t>war.</w:t>
      </w:r>
      <w:r w:rsidRPr="00DB6864">
        <w:rPr>
          <w:u w:val="single"/>
        </w:rPr>
        <w:t xml:space="preserve"> </w:t>
      </w:r>
    </w:p>
    <w:p w:rsidR="00156A9F" w:rsidRDefault="00156A9F" w:rsidP="00156A9F">
      <w:pPr>
        <w:pStyle w:val="Heading4"/>
      </w:pPr>
      <w:r>
        <w:t>Scenario 2: Warming</w:t>
      </w:r>
    </w:p>
    <w:p w:rsidR="00156A9F" w:rsidRPr="00390DB1" w:rsidRDefault="00156A9F" w:rsidP="00156A9F">
      <w:pPr>
        <w:pStyle w:val="Heading4"/>
      </w:pPr>
      <w:r>
        <w:t>EU leadership mitigates the worst impacts of warming.</w:t>
      </w:r>
    </w:p>
    <w:p w:rsidR="00156A9F" w:rsidRPr="00390DB1" w:rsidRDefault="00156A9F" w:rsidP="00156A9F">
      <w:pPr>
        <w:rPr>
          <w:sz w:val="16"/>
          <w:szCs w:val="16"/>
        </w:rPr>
      </w:pPr>
      <w:r w:rsidRPr="00390DB1">
        <w:rPr>
          <w:b/>
        </w:rPr>
        <w:t>EU 7/1</w:t>
      </w:r>
      <w:r>
        <w:rPr>
          <w:b/>
        </w:rPr>
        <w:t>/13</w:t>
      </w:r>
      <w:r w:rsidRPr="00390DB1">
        <w:rPr>
          <w:b/>
        </w:rPr>
        <w:t xml:space="preserve"> </w:t>
      </w:r>
      <w:r w:rsidRPr="00390DB1">
        <w:rPr>
          <w:sz w:val="16"/>
          <w:szCs w:val="16"/>
        </w:rPr>
        <w:t>– (European Union, “What is the EU doing about climate change?</w:t>
      </w:r>
      <w:proofErr w:type="gramStart"/>
      <w:r w:rsidRPr="00390DB1">
        <w:rPr>
          <w:sz w:val="16"/>
          <w:szCs w:val="16"/>
        </w:rPr>
        <w:t>”,</w:t>
      </w:r>
      <w:proofErr w:type="gramEnd"/>
      <w:r w:rsidRPr="00390DB1">
        <w:rPr>
          <w:sz w:val="16"/>
          <w:szCs w:val="16"/>
        </w:rPr>
        <w:t xml:space="preserve"> 7/1/13; &lt; http://ec.europa.eu/clima/policies/brief/eu/index_en.htm&gt;)//Beddow</w:t>
      </w:r>
    </w:p>
    <w:p w:rsidR="00156A9F" w:rsidRDefault="00156A9F" w:rsidP="00156A9F">
      <w:pPr>
        <w:rPr>
          <w:sz w:val="16"/>
        </w:rPr>
      </w:pPr>
      <w:r w:rsidRPr="000D7BC5">
        <w:rPr>
          <w:highlight w:val="cyan"/>
          <w:u w:val="single"/>
        </w:rPr>
        <w:t>Preventing dangerous climate change is a</w:t>
      </w:r>
      <w:r w:rsidRPr="00390DB1">
        <w:rPr>
          <w:u w:val="single"/>
        </w:rPr>
        <w:t xml:space="preserve"> strategic </w:t>
      </w:r>
      <w:r w:rsidRPr="000D7BC5">
        <w:rPr>
          <w:highlight w:val="cyan"/>
          <w:u w:val="single"/>
        </w:rPr>
        <w:t>priority for the E</w:t>
      </w:r>
      <w:r w:rsidRPr="00390DB1">
        <w:rPr>
          <w:u w:val="single"/>
        </w:rPr>
        <w:t xml:space="preserve">uropean </w:t>
      </w:r>
      <w:r w:rsidRPr="000D7BC5">
        <w:rPr>
          <w:highlight w:val="cyan"/>
          <w:u w:val="single"/>
        </w:rPr>
        <w:t>U</w:t>
      </w:r>
      <w:r w:rsidRPr="00390DB1">
        <w:rPr>
          <w:u w:val="single"/>
        </w:rPr>
        <w:t xml:space="preserve">nion. Europe is working hard to cut its greenhouse gas emissions substantially while encouraging other nations and regions to do likewise. </w:t>
      </w:r>
      <w:r w:rsidRPr="00390DB1">
        <w:rPr>
          <w:sz w:val="16"/>
        </w:rPr>
        <w:t xml:space="preserve">In parallel, the European Commission and some </w:t>
      </w:r>
      <w:r w:rsidRPr="00390DB1">
        <w:rPr>
          <w:u w:val="single"/>
        </w:rPr>
        <w:t xml:space="preserve">Member States are developing adaptation strategies to help strengthen Europe's resilience to the inevitable impacts of climate change. </w:t>
      </w:r>
      <w:r w:rsidRPr="00390DB1">
        <w:rPr>
          <w:sz w:val="16"/>
        </w:rPr>
        <w:t xml:space="preserve">Reining in climate change carries a cost, but doing nothing would be far more expensive in the long run. Moreover, investing in the green technologies that cut emissions will also boost the economy, create jobs and strengthen Europe's competitiveness. Preventing dangerous climate change </w:t>
      </w:r>
      <w:r w:rsidRPr="000D7BC5">
        <w:rPr>
          <w:b/>
          <w:highlight w:val="cyan"/>
          <w:u w:val="single"/>
        </w:rPr>
        <w:t>To prevent the most severe impacts of climate change</w:t>
      </w:r>
      <w:r w:rsidRPr="00390DB1">
        <w:rPr>
          <w:b/>
          <w:u w:val="single"/>
        </w:rPr>
        <w:t>, the international community has agreed that global</w:t>
      </w:r>
      <w:r w:rsidRPr="000D7BC5">
        <w:rPr>
          <w:b/>
          <w:highlight w:val="cyan"/>
          <w:u w:val="single"/>
        </w:rPr>
        <w:t xml:space="preserve"> warming should be kept below 2ºC </w:t>
      </w:r>
      <w:r w:rsidRPr="00390DB1">
        <w:rPr>
          <w:sz w:val="16"/>
        </w:rPr>
        <w:t xml:space="preserve">compared to the temperature in pre-industrial times. That means a temperature increase of no more than 1.2°C above today's level. </w:t>
      </w:r>
      <w:r w:rsidRPr="00390DB1">
        <w:rPr>
          <w:u w:val="single"/>
        </w:rPr>
        <w:t xml:space="preserve">To stay within this ceiling, the scientific evidence shows that the world must stop the growth in global greenhouse gas emissions by 2020 at the latest, reduce them by at least half of 1990 levels by the middle of this century and continue cutting them thereafter. Targets up to 2050 </w:t>
      </w:r>
      <w:r w:rsidRPr="000D7BC5">
        <w:rPr>
          <w:highlight w:val="cyan"/>
          <w:u w:val="single"/>
        </w:rPr>
        <w:t xml:space="preserve">EU leaders have committed to transforming Europe into a </w:t>
      </w:r>
      <w:r w:rsidRPr="00390DB1">
        <w:rPr>
          <w:u w:val="single"/>
        </w:rPr>
        <w:t xml:space="preserve">highly energy-efficient, </w:t>
      </w:r>
      <w:r w:rsidRPr="000D7BC5">
        <w:rPr>
          <w:highlight w:val="cyan"/>
          <w:u w:val="single"/>
        </w:rPr>
        <w:t>low carbon economy.</w:t>
      </w:r>
      <w:r w:rsidRPr="00390DB1">
        <w:rPr>
          <w:u w:val="single"/>
        </w:rPr>
        <w:t xml:space="preserve"> The EU has set itself targets for reducing its greenhouse gas emissions progressively up to 2050 and is working successfully towards meeting them. </w:t>
      </w:r>
      <w:proofErr w:type="gramStart"/>
      <w:r w:rsidRPr="00390DB1">
        <w:rPr>
          <w:sz w:val="16"/>
        </w:rPr>
        <w:t>Under the Kyoto Protocol, the 15 countries that were EU members before 2004 ('EU-15') are committed to reducing their collective emissions to 8% below 1990 levels by the years 2008-2012.</w:t>
      </w:r>
      <w:proofErr w:type="gramEnd"/>
      <w:r w:rsidRPr="00390DB1">
        <w:rPr>
          <w:sz w:val="16"/>
        </w:rPr>
        <w:t xml:space="preserve"> Emissions monitoring and projections show that the EU-15 is well on track to meet this target. Most Member States that have joined the EU since 2004 also have Kyoto reduction targets of 6% or 8% (5% in Croatia's case) which they are on course to achieve. For 2020, the EU has committed to cutting its emissions to 20% below 1990 levels. This commitment is one of the headline targets of the Europe 2020 growth strategy and is being implemented through a package of binding legislation.</w:t>
      </w:r>
      <w:r w:rsidRPr="00390DB1">
        <w:rPr>
          <w:u w:val="single"/>
        </w:rPr>
        <w:t xml:space="preserve"> The EU has offered to increase its emissions reduction to 30% by 2020 if other major emitting countries in the developed and developing </w:t>
      </w:r>
      <w:proofErr w:type="spellStart"/>
      <w:r w:rsidRPr="00390DB1">
        <w:rPr>
          <w:u w:val="single"/>
        </w:rPr>
        <w:t>worlds</w:t>
      </w:r>
      <w:proofErr w:type="spellEnd"/>
      <w:r w:rsidRPr="00390DB1">
        <w:rPr>
          <w:u w:val="single"/>
        </w:rPr>
        <w:t xml:space="preserve"> commit to undertake their fair share of a global emissions reduction effort.</w:t>
      </w:r>
      <w:r w:rsidRPr="00390DB1">
        <w:rPr>
          <w:sz w:val="16"/>
        </w:rPr>
        <w:t xml:space="preserve"> For 2050, EU leaders have endorsed the objective of reducing Europe's greenhouse gas emissions by 80-95% compared to 1990 levels as part of efforts by developed countries as a group to reduce their emissions by a similar degree. The European Commission has published a roadmap for building the low-carbon European economy that this will require. Taking the initiative EU initiatives to reduce greenhouse gas emissions include: The European Climate Change </w:t>
      </w:r>
      <w:proofErr w:type="spellStart"/>
      <w:r w:rsidRPr="00390DB1">
        <w:rPr>
          <w:sz w:val="16"/>
        </w:rPr>
        <w:t>Programme</w:t>
      </w:r>
      <w:proofErr w:type="spellEnd"/>
      <w:r w:rsidRPr="00390DB1">
        <w:rPr>
          <w:sz w:val="16"/>
        </w:rPr>
        <w:t xml:space="preserve"> (ECCP), which has led to the implementation of dozens of new policies and measures; The EU Emissions Trading System, which has become the EU's key tool for reducing greenhouse gas emissions from industry most cost-effectively; Adopting legislation to raise the share of energy consumption produced by renewable energy sources, such as wind, solar and biomass, to 20% by 2020; Setting a target to increase Europe's energy efficiency by 20% by 2020 by improving the energy efficiency of buildings and of a wide array of equipment and household appliances; Binding targets to reduce CO2 emissions from new cars and vans; Supporting the development of carbon capture and storage (CCS) technologies to trap and store CO2 emitted by power stations and other major industrial installations. Mainstreaming climate into other policies </w:t>
      </w:r>
      <w:proofErr w:type="gramStart"/>
      <w:r w:rsidRPr="00390DB1">
        <w:rPr>
          <w:sz w:val="16"/>
        </w:rPr>
        <w:t>The</w:t>
      </w:r>
      <w:proofErr w:type="gramEnd"/>
      <w:r w:rsidRPr="00390DB1">
        <w:rPr>
          <w:sz w:val="16"/>
        </w:rPr>
        <w:t xml:space="preserve"> fight against climate change concerns is increasingly being reflected in other policy areas. To further advance this "mainstreaming" process, the European Commission has proposed that at least 20% of the EU's budget for 2014-2020 should be spent on climate-relevant measures. </w:t>
      </w:r>
      <w:r w:rsidRPr="00390DB1">
        <w:rPr>
          <w:b/>
          <w:u w:val="single"/>
        </w:rPr>
        <w:t xml:space="preserve">The EU at the forefront of international efforts </w:t>
      </w:r>
      <w:r w:rsidRPr="000D7BC5">
        <w:rPr>
          <w:b/>
          <w:highlight w:val="cyan"/>
          <w:u w:val="single"/>
        </w:rPr>
        <w:t>The EU has long been a driving force in international negotiations</w:t>
      </w:r>
      <w:r w:rsidRPr="00390DB1">
        <w:rPr>
          <w:b/>
          <w:u w:val="single"/>
        </w:rPr>
        <w:t xml:space="preserve"> on climate change and was instrumental </w:t>
      </w:r>
      <w:r w:rsidRPr="000D7BC5">
        <w:rPr>
          <w:b/>
          <w:highlight w:val="cyan"/>
          <w:u w:val="single"/>
        </w:rPr>
        <w:t>in the</w:t>
      </w:r>
      <w:r w:rsidRPr="00390DB1">
        <w:rPr>
          <w:b/>
          <w:u w:val="single"/>
        </w:rPr>
        <w:t xml:space="preserve"> development of the </w:t>
      </w:r>
      <w:r w:rsidRPr="000D7BC5">
        <w:rPr>
          <w:b/>
          <w:highlight w:val="cyan"/>
          <w:u w:val="single"/>
        </w:rPr>
        <w:t>UN Framework</w:t>
      </w:r>
      <w:r w:rsidRPr="00390DB1">
        <w:rPr>
          <w:b/>
          <w:u w:val="single"/>
        </w:rPr>
        <w:t xml:space="preserve"> Convention on Climate Change (UNFCCC) </w:t>
      </w:r>
      <w:r w:rsidRPr="000D7BC5">
        <w:rPr>
          <w:b/>
          <w:highlight w:val="cyan"/>
          <w:u w:val="single"/>
        </w:rPr>
        <w:t>and</w:t>
      </w:r>
      <w:r w:rsidRPr="00390DB1">
        <w:rPr>
          <w:b/>
          <w:u w:val="single"/>
        </w:rPr>
        <w:t xml:space="preserve"> the </w:t>
      </w:r>
      <w:r w:rsidRPr="000D7BC5">
        <w:rPr>
          <w:b/>
          <w:highlight w:val="cyan"/>
          <w:u w:val="single"/>
        </w:rPr>
        <w:t xml:space="preserve">Kyoto Protocol. </w:t>
      </w:r>
      <w:r w:rsidRPr="000D7BC5">
        <w:rPr>
          <w:highlight w:val="cyan"/>
          <w:u w:val="single"/>
        </w:rPr>
        <w:t>Thanks to pressure from the EU</w:t>
      </w:r>
      <w:r w:rsidRPr="00390DB1">
        <w:rPr>
          <w:u w:val="single"/>
        </w:rPr>
        <w:t xml:space="preserve"> and other progressive countries, </w:t>
      </w:r>
      <w:r w:rsidRPr="000D7BC5">
        <w:rPr>
          <w:highlight w:val="cyan"/>
          <w:u w:val="single"/>
        </w:rPr>
        <w:t>UN negotiations are under way</w:t>
      </w:r>
      <w:r w:rsidRPr="00390DB1">
        <w:rPr>
          <w:u w:val="single"/>
        </w:rPr>
        <w:t xml:space="preserve"> to draw up a new global climate agreement covering all countries and to achieve greater cuts in global emissions over the rest of this decade. The aim is </w:t>
      </w:r>
      <w:r w:rsidRPr="000D7BC5">
        <w:rPr>
          <w:highlight w:val="cyan"/>
          <w:u w:val="single"/>
        </w:rPr>
        <w:t>to keep global warming below 2°C</w:t>
      </w:r>
      <w:r w:rsidRPr="00390DB1">
        <w:rPr>
          <w:u w:val="single"/>
        </w:rPr>
        <w:t xml:space="preserve"> compared to the temperature that prevailed in pre-industrial times. The new framework is to be </w:t>
      </w:r>
      <w:proofErr w:type="spellStart"/>
      <w:r w:rsidRPr="00390DB1">
        <w:rPr>
          <w:u w:val="single"/>
        </w:rPr>
        <w:t>finalised</w:t>
      </w:r>
      <w:proofErr w:type="spellEnd"/>
      <w:r w:rsidRPr="00390DB1">
        <w:rPr>
          <w:u w:val="single"/>
        </w:rPr>
        <w:t xml:space="preserve"> by 2015 and implemented from 2020. The EU is pressing for an agreement that is ambitious, comprehensive and legally binding.</w:t>
      </w:r>
      <w:r w:rsidRPr="00390DB1">
        <w:rPr>
          <w:sz w:val="16"/>
        </w:rPr>
        <w:t xml:space="preserve"> As part of the transition to the future global climate regime the EU is taking part in a second phase of the Kyoto Protocol running from 2013 to 2020. As the world's leading donor of development aid, the EU also provides substantial funding to help developing countries tackle climate change, including just over €7.3 billion in "fast start" financing over 2010-2012.</w:t>
      </w:r>
    </w:p>
    <w:p w:rsidR="00156A9F" w:rsidRDefault="00156A9F" w:rsidP="00156A9F">
      <w:pPr>
        <w:pStyle w:val="Heading4"/>
      </w:pPr>
      <w:r>
        <w:t>Scientific consensus is that warming is real and anthropogenic – newest IPCC draft proves</w:t>
      </w:r>
    </w:p>
    <w:p w:rsidR="00156A9F" w:rsidRPr="00A642AC" w:rsidRDefault="00156A9F" w:rsidP="00156A9F">
      <w:r>
        <w:rPr>
          <w:b/>
        </w:rPr>
        <w:t xml:space="preserve">Gillis 8/19/13 </w:t>
      </w:r>
      <w:r w:rsidRPr="00A642AC">
        <w:rPr>
          <w:sz w:val="16"/>
          <w:szCs w:val="16"/>
        </w:rPr>
        <w:t xml:space="preserve">environmental reporter for the New York Times (Justin Gillis, 19 August 2013, “Climate Panel Cites </w:t>
      </w:r>
      <w:proofErr w:type="gramStart"/>
      <w:r w:rsidRPr="00A642AC">
        <w:rPr>
          <w:sz w:val="16"/>
          <w:szCs w:val="16"/>
        </w:rPr>
        <w:t>Near</w:t>
      </w:r>
      <w:proofErr w:type="gramEnd"/>
      <w:r w:rsidRPr="00A642AC">
        <w:rPr>
          <w:sz w:val="16"/>
          <w:szCs w:val="16"/>
        </w:rPr>
        <w:t xml:space="preserve"> Certainty on Warming,” The New York Times, http://www.nytimes.com/2013/08/20/science/earth/extremely-likely-that-human-activity-is-driving-climate-change-panel-finds.html?pagewanted=all&amp;_r=1&amp;)//KP</w:t>
      </w:r>
    </w:p>
    <w:p w:rsidR="00156A9F" w:rsidRDefault="00156A9F" w:rsidP="00156A9F">
      <w:pPr>
        <w:rPr>
          <w:sz w:val="14"/>
        </w:rPr>
      </w:pPr>
      <w:r w:rsidRPr="000D7BC5">
        <w:rPr>
          <w:rStyle w:val="StyleBoldUnderline"/>
          <w:highlight w:val="cyan"/>
        </w:rPr>
        <w:t>An international panel of scientists has found with near certainty that human activity is the cause of most of the temperature increases</w:t>
      </w:r>
      <w:r w:rsidRPr="00BA3289">
        <w:rPr>
          <w:rStyle w:val="StyleBoldUnderline"/>
        </w:rPr>
        <w:t xml:space="preserve"> of recent decades, and warns that sea levels could conceivably rise by more than three feet by the end of the century if emissions continue at a runaway pace.</w:t>
      </w:r>
      <w:r w:rsidRPr="00A642AC">
        <w:rPr>
          <w:sz w:val="14"/>
        </w:rPr>
        <w:t xml:space="preserve"> </w:t>
      </w:r>
      <w:r w:rsidRPr="00BA3289">
        <w:rPr>
          <w:rStyle w:val="StyleBoldUnderline"/>
        </w:rPr>
        <w:t xml:space="preserve">The </w:t>
      </w:r>
      <w:r w:rsidRPr="000D7BC5">
        <w:rPr>
          <w:rStyle w:val="StyleBoldUnderline"/>
          <w:highlight w:val="cyan"/>
        </w:rPr>
        <w:t>scientists</w:t>
      </w:r>
      <w:r w:rsidRPr="00A642AC">
        <w:rPr>
          <w:sz w:val="14"/>
        </w:rPr>
        <w:t xml:space="preserve">, whose findings are reported in a draft summary of the next big United Nations climate report, </w:t>
      </w:r>
      <w:r w:rsidRPr="000D7BC5">
        <w:rPr>
          <w:rStyle w:val="StyleBoldUnderline"/>
          <w:highlight w:val="cyan"/>
        </w:rPr>
        <w:t>largely dismiss a recent slowdown in the pace</w:t>
      </w:r>
      <w:r w:rsidRPr="00BA3289">
        <w:rPr>
          <w:rStyle w:val="StyleBoldUnderline"/>
        </w:rPr>
        <w:t xml:space="preserve"> of warming</w:t>
      </w:r>
      <w:r w:rsidRPr="00A642AC">
        <w:rPr>
          <w:sz w:val="14"/>
        </w:rPr>
        <w:t xml:space="preserve">, which is often cited by climate change doubters, </w:t>
      </w:r>
      <w:r w:rsidRPr="000D7BC5">
        <w:rPr>
          <w:rStyle w:val="StyleBoldUnderline"/>
          <w:highlight w:val="cyan"/>
        </w:rPr>
        <w:t>attributing it</w:t>
      </w:r>
      <w:r w:rsidRPr="00BA3289">
        <w:rPr>
          <w:rStyle w:val="StyleBoldUnderline"/>
        </w:rPr>
        <w:t xml:space="preserve"> most likely </w:t>
      </w:r>
      <w:r w:rsidRPr="000D7BC5">
        <w:rPr>
          <w:rStyle w:val="StyleBoldUnderline"/>
          <w:highlight w:val="cyan"/>
        </w:rPr>
        <w:t>to short-term factor</w:t>
      </w:r>
      <w:r w:rsidRPr="00BA3289">
        <w:rPr>
          <w:rStyle w:val="StyleBoldUnderline"/>
        </w:rPr>
        <w:t>s.</w:t>
      </w:r>
      <w:r>
        <w:rPr>
          <w:rStyle w:val="StyleBoldUnderline"/>
        </w:rPr>
        <w:t xml:space="preserve"> </w:t>
      </w:r>
      <w:r w:rsidRPr="00A642AC">
        <w:rPr>
          <w:sz w:val="14"/>
        </w:rPr>
        <w:t xml:space="preserve">The report emphasizes that </w:t>
      </w:r>
      <w:r w:rsidRPr="000D7BC5">
        <w:rPr>
          <w:rStyle w:val="Emphasis"/>
          <w:highlight w:val="cyan"/>
        </w:rPr>
        <w:t>the basic facts about future climate change are more established than ever</w:t>
      </w:r>
      <w:r w:rsidRPr="00A642AC">
        <w:rPr>
          <w:sz w:val="14"/>
        </w:rPr>
        <w:t xml:space="preserve">, justifying the rise in global concern. It also reiterates that </w:t>
      </w:r>
      <w:r w:rsidRPr="000D7BC5">
        <w:rPr>
          <w:rStyle w:val="StyleBoldUnderline"/>
          <w:highlight w:val="cyan"/>
        </w:rPr>
        <w:t>the consequences</w:t>
      </w:r>
      <w:r w:rsidRPr="00A642AC">
        <w:rPr>
          <w:rStyle w:val="StyleBoldUnderline"/>
        </w:rPr>
        <w:t xml:space="preserve"> of escalating emissions </w:t>
      </w:r>
      <w:r w:rsidRPr="000D7BC5">
        <w:rPr>
          <w:rStyle w:val="StyleBoldUnderline"/>
          <w:highlight w:val="cyan"/>
        </w:rPr>
        <w:t>are</w:t>
      </w:r>
      <w:r w:rsidRPr="00A642AC">
        <w:rPr>
          <w:rStyle w:val="StyleBoldUnderline"/>
        </w:rPr>
        <w:t xml:space="preserve"> likely to be </w:t>
      </w:r>
      <w:r w:rsidRPr="000D7BC5">
        <w:rPr>
          <w:rStyle w:val="StyleBoldUnderline"/>
          <w:highlight w:val="cyan"/>
        </w:rPr>
        <w:t>profound</w:t>
      </w:r>
      <w:r w:rsidRPr="00A642AC">
        <w:rPr>
          <w:rStyle w:val="StyleBoldUnderline"/>
        </w:rPr>
        <w:t>.</w:t>
      </w:r>
      <w:r>
        <w:rPr>
          <w:rStyle w:val="StyleBoldUnderline"/>
        </w:rPr>
        <w:t xml:space="preserve"> </w:t>
      </w:r>
      <w:r w:rsidRPr="00A642AC">
        <w:rPr>
          <w:sz w:val="14"/>
        </w:rPr>
        <w:t xml:space="preserve">“It is extremely likely that </w:t>
      </w:r>
      <w:r w:rsidRPr="00A642AC">
        <w:rPr>
          <w:rStyle w:val="StyleBoldUnderline"/>
        </w:rPr>
        <w:t>human influence on climate caused more than half of the observed increase in global average surface temperature from 1951 to 2010</w:t>
      </w:r>
      <w:r w:rsidRPr="00A642AC">
        <w:rPr>
          <w:sz w:val="14"/>
        </w:rPr>
        <w:t xml:space="preserve">,” the draft report says. “There is high confidence that </w:t>
      </w:r>
      <w:r w:rsidRPr="00A642AC">
        <w:rPr>
          <w:rStyle w:val="StyleBoldUnderline"/>
        </w:rPr>
        <w:t>this has warmed the ocean, melted snow and ice, raised global mean sea level and changed some climate extremes in the second half of the 20th century.”</w:t>
      </w:r>
      <w:r w:rsidRPr="00A642AC">
        <w:rPr>
          <w:sz w:val="14"/>
        </w:rPr>
        <w:t xml:space="preserve"> </w:t>
      </w:r>
      <w:r w:rsidRPr="00A642AC">
        <w:rPr>
          <w:rStyle w:val="StyleBoldUnderline"/>
        </w:rPr>
        <w:t xml:space="preserve">The draft comes from the Intergovernmental Panel on Climate Change, </w:t>
      </w:r>
      <w:r w:rsidRPr="000D7BC5">
        <w:rPr>
          <w:rStyle w:val="StyleBoldUnderline"/>
          <w:highlight w:val="cyan"/>
        </w:rPr>
        <w:t>a body of several hundred scientists</w:t>
      </w:r>
      <w:r w:rsidRPr="00A642AC">
        <w:rPr>
          <w:sz w:val="14"/>
        </w:rPr>
        <w:t xml:space="preserve"> that won the Nobel Peace Prize in 2007, along with Al Gore. </w:t>
      </w:r>
      <w:r w:rsidRPr="00A642AC">
        <w:rPr>
          <w:rStyle w:val="StyleBoldUnderline"/>
        </w:rPr>
        <w:t xml:space="preserve">Its </w:t>
      </w:r>
      <w:r w:rsidRPr="000D7BC5">
        <w:rPr>
          <w:rStyle w:val="StyleBoldUnderline"/>
          <w:highlight w:val="cyan"/>
        </w:rPr>
        <w:t>summaries</w:t>
      </w:r>
      <w:r w:rsidRPr="00A642AC">
        <w:rPr>
          <w:sz w:val="14"/>
        </w:rPr>
        <w:t>, published every five or six years</w:t>
      </w:r>
      <w:r w:rsidRPr="00A642AC">
        <w:rPr>
          <w:rStyle w:val="StyleBoldUnderline"/>
        </w:rPr>
        <w:t xml:space="preserve">, </w:t>
      </w:r>
      <w:r w:rsidRPr="000D7BC5">
        <w:rPr>
          <w:rStyle w:val="StyleBoldUnderline"/>
          <w:highlight w:val="cyan"/>
        </w:rPr>
        <w:t>are</w:t>
      </w:r>
      <w:r w:rsidRPr="00A642AC">
        <w:rPr>
          <w:rStyle w:val="StyleBoldUnderline"/>
        </w:rPr>
        <w:t xml:space="preserve"> considered </w:t>
      </w:r>
      <w:r w:rsidRPr="000D7BC5">
        <w:rPr>
          <w:rStyle w:val="StyleBoldUnderline"/>
          <w:highlight w:val="cyan"/>
        </w:rPr>
        <w:t xml:space="preserve">the </w:t>
      </w:r>
      <w:r w:rsidRPr="000D7BC5">
        <w:rPr>
          <w:rStyle w:val="Emphasis"/>
          <w:highlight w:val="cyan"/>
        </w:rPr>
        <w:t>definitive assessment</w:t>
      </w:r>
      <w:r w:rsidRPr="00A642AC">
        <w:rPr>
          <w:rStyle w:val="StyleBoldUnderline"/>
        </w:rPr>
        <w:t xml:space="preserve"> of the risks of climate change</w:t>
      </w:r>
      <w:r w:rsidRPr="00A642AC">
        <w:rPr>
          <w:sz w:val="14"/>
        </w:rPr>
        <w:t xml:space="preserve">, and they influence the actions of governments around the world. Hundreds of billions of dollars are being spent on efforts to reduce greenhouse emissions, for instance, largely on the basis of the group’s findings. The coming report will be the fifth major assessment from the group, created in 1988. Each report has found greater certainty that the planet is warming and greater likelihood that humans are the primary cause. The 2007 report found “unequivocal” evidence of warming, but hedged a little on responsibility, saying the chances were at least 90 percent that human activities were the cause. The language in the new draft is stronger, saying </w:t>
      </w:r>
      <w:r w:rsidRPr="000D7BC5">
        <w:rPr>
          <w:rStyle w:val="StyleBoldUnderline"/>
          <w:highlight w:val="cyan"/>
        </w:rPr>
        <w:t xml:space="preserve">the odds are at least </w:t>
      </w:r>
      <w:r w:rsidRPr="000D7BC5">
        <w:rPr>
          <w:rStyle w:val="Emphasis"/>
          <w:highlight w:val="cyan"/>
        </w:rPr>
        <w:t>95 percent</w:t>
      </w:r>
      <w:r w:rsidRPr="00A642AC">
        <w:rPr>
          <w:rStyle w:val="StyleBoldUnderline"/>
        </w:rPr>
        <w:t xml:space="preserve"> that humans are the principal cause.</w:t>
      </w:r>
      <w:r w:rsidRPr="00A642AC">
        <w:rPr>
          <w:sz w:val="14"/>
        </w:rPr>
        <w:t xml:space="preserve"> On sea level, which is one of the biggest single worries about climate change, the new report goes well beyond the assessment published in 2007, which largely sidestepped the question of how much the ocean could rise this century. The new report also reiterates a core difficulty that has plagued climate science for decades: While averages for such measures as temperature can be predicted with some confidence on a global scale, the coming changes still cannot be forecast reliably on a local scale. That leaves governments and businesses fumbling in the dark as they try to plan ahead. On another closely watched issue, the scientists retreated slightly from their 2007 position. </w:t>
      </w:r>
      <w:r w:rsidRPr="00A642AC">
        <w:rPr>
          <w:rStyle w:val="StyleBoldUnderline"/>
        </w:rPr>
        <w:t>Regarding the question of how much the planet could warm if carbon dioxide levels in the atmosphere doubled</w:t>
      </w:r>
      <w:r w:rsidRPr="00A642AC">
        <w:rPr>
          <w:sz w:val="14"/>
        </w:rPr>
        <w:t xml:space="preserve">, the previous report largely ruled out any number below 3.6 degrees Fahrenheit. </w:t>
      </w:r>
      <w:r w:rsidRPr="00A642AC">
        <w:rPr>
          <w:rStyle w:val="StyleBoldUnderline"/>
        </w:rPr>
        <w:t>The new draft says the rise could be as low as 2.7 degrees</w:t>
      </w:r>
      <w:r w:rsidRPr="00A642AC">
        <w:rPr>
          <w:sz w:val="14"/>
        </w:rPr>
        <w:t xml:space="preserve">, essentially restoring a scientific consensus that prevailed from 1979 to 2007. But </w:t>
      </w:r>
      <w:r w:rsidRPr="00A642AC">
        <w:rPr>
          <w:rStyle w:val="StyleBoldUnderline"/>
        </w:rPr>
        <w:t>the draft says only that the low number is possible, not that it is likely. Many climate scientists see only a remote chance that the warming will be that low, with the published evidence suggesting that an increase above 5 degrees Fahrenheit is more likely if carbon dioxide doubles.</w:t>
      </w:r>
      <w:r>
        <w:rPr>
          <w:rStyle w:val="StyleBoldUnderline"/>
        </w:rPr>
        <w:t xml:space="preserve"> </w:t>
      </w:r>
      <w:r w:rsidRPr="00A642AC">
        <w:rPr>
          <w:sz w:val="14"/>
        </w:rPr>
        <w:t xml:space="preserve">The level of carbon dioxide, the main greenhouse gas, is up 41 percent since the Industrial Revolution, and </w:t>
      </w:r>
      <w:r w:rsidRPr="000D7BC5">
        <w:rPr>
          <w:rStyle w:val="StyleBoldUnderline"/>
          <w:highlight w:val="cyan"/>
        </w:rPr>
        <w:t>if</w:t>
      </w:r>
      <w:r w:rsidRPr="00A642AC">
        <w:rPr>
          <w:rStyle w:val="StyleBoldUnderline"/>
        </w:rPr>
        <w:t xml:space="preserve"> present </w:t>
      </w:r>
      <w:r w:rsidRPr="000D7BC5">
        <w:rPr>
          <w:rStyle w:val="StyleBoldUnderline"/>
          <w:highlight w:val="cyan"/>
        </w:rPr>
        <w:t>trends continue it could double in a matter of decades</w:t>
      </w:r>
      <w:r w:rsidRPr="00A642AC">
        <w:rPr>
          <w:rStyle w:val="StyleBoldUnderline"/>
        </w:rPr>
        <w:t>.</w:t>
      </w:r>
      <w:r>
        <w:rPr>
          <w:rStyle w:val="StyleBoldUnderline"/>
        </w:rPr>
        <w:t xml:space="preserve"> </w:t>
      </w:r>
      <w:r w:rsidRPr="00A642AC">
        <w:rPr>
          <w:rStyle w:val="StyleBoldUnderline"/>
        </w:rPr>
        <w:t>Warming the entire planet by 5 degrees Fahrenheit would add a stupendous amount of energy to the climate system</w:t>
      </w:r>
      <w:r w:rsidRPr="00A642AC">
        <w:rPr>
          <w:sz w:val="14"/>
        </w:rPr>
        <w:t xml:space="preserve">. Scientists say </w:t>
      </w:r>
      <w:r w:rsidRPr="00A642AC">
        <w:rPr>
          <w:rStyle w:val="StyleBoldUnderline"/>
        </w:rPr>
        <w:t>the increase would be greater over land and might exceed 10 degrees at the poles</w:t>
      </w:r>
      <w:r w:rsidRPr="00A642AC">
        <w:rPr>
          <w:sz w:val="14"/>
        </w:rPr>
        <w:t xml:space="preserve">. They add that </w:t>
      </w:r>
      <w:r w:rsidRPr="00A642AC">
        <w:rPr>
          <w:rStyle w:val="StyleBoldUnderline"/>
        </w:rPr>
        <w:t>such an increase would lead to widespread melting of land ice, extreme heat waves, difficulty growing food and massive changes in plant and animal life, probably including a wave of extinctions.</w:t>
      </w:r>
      <w:r>
        <w:rPr>
          <w:rStyle w:val="StyleBoldUnderline"/>
        </w:rPr>
        <w:t xml:space="preserve"> </w:t>
      </w:r>
      <w:r w:rsidRPr="00A642AC">
        <w:rPr>
          <w:sz w:val="14"/>
        </w:rPr>
        <w:t xml:space="preserve">The new document is not final and will not become so until an intensive, closed-door negotiating session among scientists and government leaders in Stockholm in late September. But if the past is any guide, most of the core findings of the document will survive that final review. The document was leaked over the weekend after it was sent to a large group of people who had signed up to review it. It was first reported on in detail by the Reuters news agency, and The New York Times obtained a copy independently to verify its contents. The Intergovernmental Panel on Climate Change does no original research, but instead periodically assesses and summarizes the published scientific literature on climate change. The draft document “is likely to change in response to comments from governments received in recent weeks and will also be considered by governments and scientists at a four-day approval session at the end of September,” the panel’s spokesman, Jonathan Lynn, said in a statement Monday. “It is therefore premature and could be misleading to attempt to draw conclusions from it.” </w:t>
      </w:r>
      <w:r w:rsidRPr="00A642AC">
        <w:rPr>
          <w:rStyle w:val="StyleBoldUnderline"/>
        </w:rPr>
        <w:t>After winning the Nobel Peace Prize</w:t>
      </w:r>
      <w:r w:rsidRPr="00A642AC">
        <w:rPr>
          <w:sz w:val="14"/>
        </w:rPr>
        <w:t xml:space="preserve"> six years ago, </w:t>
      </w:r>
      <w:r w:rsidRPr="00A642AC">
        <w:rPr>
          <w:rStyle w:val="StyleBoldUnderline"/>
        </w:rPr>
        <w:t xml:space="preserve">the group became a political target for climate doubters, who helped identify minor errors in the 2007 report. This time, </w:t>
      </w:r>
      <w:r w:rsidRPr="000D7BC5">
        <w:rPr>
          <w:rStyle w:val="StyleBoldUnderline"/>
          <w:highlight w:val="cyan"/>
        </w:rPr>
        <w:t>the panel adopted rigorous procedures</w:t>
      </w:r>
      <w:r w:rsidRPr="00A642AC">
        <w:rPr>
          <w:rStyle w:val="StyleBoldUnderline"/>
        </w:rPr>
        <w:t xml:space="preserve"> in the hope of preventing such mistakes.</w:t>
      </w:r>
      <w:r>
        <w:rPr>
          <w:rStyle w:val="StyleBoldUnderline"/>
        </w:rPr>
        <w:t xml:space="preserve"> </w:t>
      </w:r>
      <w:r w:rsidRPr="00A642AC">
        <w:rPr>
          <w:sz w:val="14"/>
        </w:rPr>
        <w:t xml:space="preserve">Some climate doubters challenge the idea that the earth is warming at all; others concede that it is, but deny human responsibility; still others acknowledge a human role, but assert that the warming is likely to be limited and the impacts manageable. </w:t>
      </w:r>
      <w:r w:rsidRPr="000D7BC5">
        <w:rPr>
          <w:rStyle w:val="Emphasis"/>
          <w:highlight w:val="cyan"/>
        </w:rPr>
        <w:t>Every major scientific academy in the world has warned that global warming is a serious problem.</w:t>
      </w:r>
      <w:r>
        <w:rPr>
          <w:rStyle w:val="Emphasis"/>
        </w:rPr>
        <w:t xml:space="preserve"> </w:t>
      </w:r>
      <w:r w:rsidRPr="00A642AC">
        <w:rPr>
          <w:sz w:val="14"/>
        </w:rPr>
        <w:t xml:space="preserve">The panel shifted to a wider range for the potential warming, dropping the plausible low end to 2.7 degrees, after a wave of recent studies saying higher estimates were unlikely. But those studies are contested, and scientists at Stockholm are likely to debate whether to stick with that language. Michael E. Mann, a climate scientist at Pennsylvania State University, said he feared the intergovernmental panel, in writing its draft, had been influenced by criticism from climate doubters, who advocate even lower numbers. “I think the I.P.C.C. on this point has once again erred on the side of understating the degree of the likely changes,” Dr. Mann said. However, Christopher B. Field, a researcher at the Carnegie Institution for Science who serves on the panel but was not directly involved in the new draft, said the group had to reflect the full range of plausible scientific views. “I think that </w:t>
      </w:r>
      <w:r w:rsidRPr="00A642AC">
        <w:rPr>
          <w:rStyle w:val="StyleBoldUnderline"/>
        </w:rPr>
        <w:t>the I.P.C.C. has a tradition of being very conservative</w:t>
      </w:r>
      <w:r w:rsidRPr="00A642AC">
        <w:rPr>
          <w:sz w:val="14"/>
        </w:rPr>
        <w:t>,” Dr. Field said. “</w:t>
      </w:r>
      <w:r w:rsidRPr="00A642AC">
        <w:rPr>
          <w:rStyle w:val="StyleBoldUnderline"/>
        </w:rPr>
        <w:t>They really want the story to be right.”</w:t>
      </w:r>
      <w:r>
        <w:rPr>
          <w:rStyle w:val="StyleBoldUnderline"/>
        </w:rPr>
        <w:t xml:space="preserve"> </w:t>
      </w:r>
      <w:r w:rsidRPr="00A642AC">
        <w:rPr>
          <w:rStyle w:val="StyleBoldUnderline"/>
        </w:rPr>
        <w:t>Regarding the likely rise in sea level over the coming century, the new report lays out several possibilities. In the most optimistic, the world’s governments would prove far more successful at getting emissions under control than they have been in the recent past,</w:t>
      </w:r>
      <w:r w:rsidRPr="00A642AC">
        <w:rPr>
          <w:sz w:val="14"/>
        </w:rPr>
        <w:t xml:space="preserve"> helping to limit the total warming. </w:t>
      </w:r>
      <w:r w:rsidRPr="00A642AC">
        <w:rPr>
          <w:rStyle w:val="StyleBoldUnderline"/>
        </w:rPr>
        <w:t>In that circumstance, sea level could be expected to rise as little as 10 inches by the end of the century</w:t>
      </w:r>
      <w:r w:rsidRPr="00A642AC">
        <w:rPr>
          <w:sz w:val="14"/>
        </w:rPr>
        <w:t xml:space="preserve">, the report found. </w:t>
      </w:r>
      <w:r w:rsidRPr="00A642AC">
        <w:rPr>
          <w:rStyle w:val="StyleBoldUnderline"/>
        </w:rPr>
        <w:t xml:space="preserve">That is a bit more than the eight-inch increase in the 20th century, which proved manageable </w:t>
      </w:r>
      <w:r w:rsidRPr="00A642AC">
        <w:rPr>
          <w:sz w:val="14"/>
        </w:rPr>
        <w:t xml:space="preserve">even though it caused severe erosion along the world’s shorelines. </w:t>
      </w:r>
      <w:r w:rsidRPr="00A642AC">
        <w:rPr>
          <w:rStyle w:val="StyleBoldUnderline"/>
        </w:rPr>
        <w:t>At the other extreme, the report considers a chain of events in which emissions continue to increase at a swift pace. Under those conditions, sea level could be expected to rise at least 21 inches by 2100</w:t>
      </w:r>
      <w:r w:rsidRPr="00A642AC">
        <w:rPr>
          <w:sz w:val="14"/>
        </w:rPr>
        <w:t xml:space="preserve"> and might increase a bit </w:t>
      </w:r>
      <w:r w:rsidRPr="00A642AC">
        <w:rPr>
          <w:rStyle w:val="StyleBoldUnderline"/>
        </w:rPr>
        <w:t>more than three feet</w:t>
      </w:r>
      <w:r w:rsidRPr="00A642AC">
        <w:rPr>
          <w:sz w:val="14"/>
        </w:rPr>
        <w:t xml:space="preserve">, the draft report said. Hundreds of millions of people live near sea level, and </w:t>
      </w:r>
      <w:r w:rsidRPr="00A642AC">
        <w:rPr>
          <w:rStyle w:val="StyleBoldUnderline"/>
        </w:rPr>
        <w:t>either figure would represent a challenge for humanity</w:t>
      </w:r>
      <w:r w:rsidRPr="00A642AC">
        <w:rPr>
          <w:sz w:val="14"/>
        </w:rPr>
        <w:t xml:space="preserve">, scientists say. But </w:t>
      </w:r>
      <w:r w:rsidRPr="00A642AC">
        <w:rPr>
          <w:rStyle w:val="StyleBoldUnderline"/>
        </w:rPr>
        <w:t xml:space="preserve">a three-foot rise in particular would endanger many of the world’s great cities </w:t>
      </w:r>
      <w:r w:rsidRPr="00A642AC">
        <w:rPr>
          <w:sz w:val="14"/>
        </w:rPr>
        <w:t xml:space="preserve">— among them New York; London; Shanghai; Venice; Sydney, Australia; Miami; and New Orleans. </w:t>
      </w:r>
    </w:p>
    <w:p w:rsidR="00156A9F" w:rsidRPr="00B17006" w:rsidRDefault="00156A9F" w:rsidP="00156A9F">
      <w:pPr>
        <w:pStyle w:val="Heading4"/>
      </w:pPr>
      <w:r w:rsidRPr="00B17006">
        <w:t>Best methodology proves warming causes extinction in a few decades – positi</w:t>
      </w:r>
      <w:r>
        <w:t>ve feedbacks and tipping points.</w:t>
      </w:r>
    </w:p>
    <w:p w:rsidR="00156A9F" w:rsidRPr="00B17006" w:rsidRDefault="00156A9F" w:rsidP="00156A9F">
      <w:pPr>
        <w:rPr>
          <w:rFonts w:cs="Times New Roman"/>
          <w:sz w:val="16"/>
          <w:szCs w:val="16"/>
        </w:rPr>
      </w:pPr>
      <w:proofErr w:type="spellStart"/>
      <w:r w:rsidRPr="00B17006">
        <w:rPr>
          <w:rFonts w:cs="Times New Roman"/>
          <w:b/>
          <w:sz w:val="24"/>
          <w:szCs w:val="24"/>
        </w:rPr>
        <w:t>Guterl</w:t>
      </w:r>
      <w:proofErr w:type="spellEnd"/>
      <w:r w:rsidRPr="00B17006">
        <w:rPr>
          <w:rFonts w:cs="Times New Roman"/>
          <w:b/>
          <w:sz w:val="24"/>
          <w:szCs w:val="24"/>
        </w:rPr>
        <w:t xml:space="preserve"> 12</w:t>
      </w:r>
      <w:r w:rsidRPr="00B17006">
        <w:rPr>
          <w:rFonts w:cs="Times New Roman"/>
          <w:b/>
        </w:rPr>
        <w:t xml:space="preserve"> </w:t>
      </w:r>
      <w:r w:rsidRPr="00B17006">
        <w:rPr>
          <w:rFonts w:cs="Times New Roman"/>
          <w:szCs w:val="16"/>
        </w:rPr>
        <w:t>–</w:t>
      </w:r>
      <w:r w:rsidRPr="00B17006">
        <w:rPr>
          <w:rFonts w:cs="Times New Roman"/>
          <w:sz w:val="16"/>
          <w:szCs w:val="16"/>
        </w:rPr>
        <w:t xml:space="preserve"> Executive Editor of Scientific American, expert in Climate and Environment, Science Policy, citing James Hanson, a NASA scientist (Fred, “Climate Armageddon: How the World’s Weather Could Quickly Run Amok”, 5/25/12; &lt; http://www.scientificamerican.com/article.cfm?id=how-worlds-weather-could-quickly-run-amok&gt;)//Beddow</w:t>
      </w:r>
    </w:p>
    <w:p w:rsidR="00156A9F" w:rsidRDefault="00156A9F" w:rsidP="00156A9F">
      <w:pPr>
        <w:rPr>
          <w:rFonts w:cs="Times New Roman"/>
          <w:u w:val="single"/>
        </w:rPr>
      </w:pPr>
      <w:r w:rsidRPr="00B17006">
        <w:rPr>
          <w:rFonts w:cs="Times New Roman"/>
          <w:u w:val="single"/>
        </w:rPr>
        <w:t xml:space="preserve">The world has warmed since those heady days of Gaia, and </w:t>
      </w:r>
      <w:r w:rsidRPr="000D7BC5">
        <w:rPr>
          <w:rFonts w:cs="Times New Roman"/>
          <w:highlight w:val="cyan"/>
          <w:u w:val="single"/>
        </w:rPr>
        <w:t>scientists</w:t>
      </w:r>
      <w:r w:rsidRPr="00B17006">
        <w:rPr>
          <w:rFonts w:cs="Times New Roman"/>
          <w:u w:val="single"/>
        </w:rPr>
        <w:t xml:space="preserve"> have grown gloomier in their </w:t>
      </w:r>
      <w:r w:rsidRPr="000D7BC5">
        <w:rPr>
          <w:rFonts w:cs="Times New Roman"/>
          <w:highlight w:val="cyan"/>
          <w:u w:val="single"/>
        </w:rPr>
        <w:t>assessment of</w:t>
      </w:r>
      <w:r w:rsidRPr="00B17006">
        <w:rPr>
          <w:rFonts w:cs="Times New Roman"/>
          <w:u w:val="single"/>
        </w:rPr>
        <w:t xml:space="preserve"> the state of the world's </w:t>
      </w:r>
      <w:r w:rsidRPr="000D7BC5">
        <w:rPr>
          <w:rFonts w:cs="Times New Roman"/>
          <w:highlight w:val="cyan"/>
          <w:u w:val="single"/>
        </w:rPr>
        <w:t>climate</w:t>
      </w:r>
      <w:r w:rsidRPr="00B17006">
        <w:rPr>
          <w:rFonts w:cs="Times New Roman"/>
          <w:sz w:val="16"/>
        </w:rPr>
        <w:t xml:space="preserve">. NASA climate scientist James Hanson has </w:t>
      </w:r>
      <w:r w:rsidRPr="000D7BC5">
        <w:rPr>
          <w:rFonts w:cs="Times New Roman"/>
          <w:highlight w:val="cyan"/>
          <w:u w:val="single"/>
        </w:rPr>
        <w:t xml:space="preserve">warned of a "Venus effect," in which </w:t>
      </w:r>
      <w:r w:rsidRPr="000D7BC5">
        <w:rPr>
          <w:rFonts w:cs="Times New Roman"/>
          <w:b/>
          <w:highlight w:val="cyan"/>
          <w:u w:val="single"/>
        </w:rPr>
        <w:t>runaway warming turns Earth into an uninhabitable desert</w:t>
      </w:r>
      <w:r w:rsidRPr="000D7BC5">
        <w:rPr>
          <w:rFonts w:cs="Times New Roman"/>
          <w:highlight w:val="cyan"/>
          <w:u w:val="single"/>
        </w:rPr>
        <w:t>,</w:t>
      </w:r>
      <w:r w:rsidRPr="00B17006">
        <w:rPr>
          <w:rFonts w:cs="Times New Roman"/>
          <w:u w:val="single"/>
        </w:rPr>
        <w:t xml:space="preserve"> with a surface temperature high enough to melt lead, sometime in the next few centuries</w:t>
      </w:r>
      <w:r w:rsidRPr="00B17006">
        <w:rPr>
          <w:rFonts w:cs="Times New Roman"/>
          <w:sz w:val="16"/>
        </w:rPr>
        <w:t xml:space="preserve">. Even Hanson, though, is </w:t>
      </w:r>
      <w:r w:rsidRPr="00B17006">
        <w:rPr>
          <w:rFonts w:cs="Times New Roman"/>
          <w:u w:val="single"/>
        </w:rPr>
        <w:t xml:space="preserve">beginning to look downright optimistic </w:t>
      </w:r>
      <w:r w:rsidRPr="00B17006">
        <w:rPr>
          <w:rFonts w:cs="Times New Roman"/>
          <w:sz w:val="16"/>
        </w:rPr>
        <w:t xml:space="preserve">compared to a new crop of climate scientists, who fret that </w:t>
      </w:r>
      <w:r w:rsidRPr="00B17006">
        <w:rPr>
          <w:rFonts w:cs="Times New Roman"/>
          <w:u w:val="single"/>
        </w:rPr>
        <w:t xml:space="preserve">things could head south </w:t>
      </w:r>
      <w:r w:rsidRPr="000D7BC5">
        <w:rPr>
          <w:rFonts w:cs="Times New Roman"/>
          <w:highlight w:val="cyan"/>
          <w:u w:val="single"/>
        </w:rPr>
        <w:t xml:space="preserve">as quickly as </w:t>
      </w:r>
      <w:r w:rsidRPr="000D7BC5">
        <w:rPr>
          <w:rFonts w:cs="Times New Roman"/>
          <w:b/>
          <w:highlight w:val="cyan"/>
          <w:u w:val="single"/>
        </w:rPr>
        <w:t>a handful of years</w:t>
      </w:r>
      <w:r w:rsidRPr="00B17006">
        <w:rPr>
          <w:rFonts w:cs="Times New Roman"/>
          <w:u w:val="single"/>
        </w:rPr>
        <w:t xml:space="preserve">, or even </w:t>
      </w:r>
      <w:r w:rsidRPr="00BA14D5">
        <w:rPr>
          <w:rFonts w:cs="Times New Roman"/>
          <w:u w:val="single"/>
        </w:rPr>
        <w:t>months, if we're particularly unlucky</w:t>
      </w:r>
      <w:r w:rsidRPr="00BA14D5">
        <w:rPr>
          <w:rFonts w:cs="Times New Roman"/>
          <w:sz w:val="16"/>
        </w:rPr>
        <w:t>. Ironically</w:t>
      </w:r>
      <w:r w:rsidRPr="00B17006">
        <w:rPr>
          <w:rFonts w:cs="Times New Roman"/>
          <w:sz w:val="16"/>
        </w:rPr>
        <w:t xml:space="preserve">, some of them are intellectual offspring of Lovelock, the original optimist gone sour. The true </w:t>
      </w:r>
      <w:proofErr w:type="spellStart"/>
      <w:r w:rsidRPr="00B17006">
        <w:rPr>
          <w:rFonts w:cs="Times New Roman"/>
          <w:sz w:val="16"/>
        </w:rPr>
        <w:t>gloomsters</w:t>
      </w:r>
      <w:proofErr w:type="spellEnd"/>
      <w:r w:rsidRPr="00B17006">
        <w:rPr>
          <w:rFonts w:cs="Times New Roman"/>
          <w:sz w:val="16"/>
        </w:rPr>
        <w:t xml:space="preserve"> </w:t>
      </w:r>
      <w:r w:rsidRPr="00B17006">
        <w:rPr>
          <w:rFonts w:cs="Times New Roman"/>
          <w:u w:val="single"/>
        </w:rPr>
        <w:t xml:space="preserve">are </w:t>
      </w:r>
      <w:r w:rsidRPr="000D7BC5">
        <w:rPr>
          <w:rFonts w:cs="Times New Roman"/>
          <w:highlight w:val="cyan"/>
          <w:u w:val="single"/>
        </w:rPr>
        <w:t xml:space="preserve">scientists </w:t>
      </w:r>
      <w:r w:rsidRPr="00B17006">
        <w:rPr>
          <w:rFonts w:cs="Times New Roman"/>
          <w:u w:val="single"/>
        </w:rPr>
        <w:t>who</w:t>
      </w:r>
      <w:r w:rsidRPr="000D7BC5">
        <w:rPr>
          <w:rFonts w:cs="Times New Roman"/>
          <w:highlight w:val="cyan"/>
          <w:u w:val="single"/>
        </w:rPr>
        <w:t xml:space="preserve"> look at climate through the lens of "dynamical systems</w:t>
      </w:r>
      <w:r w:rsidRPr="00B17006">
        <w:rPr>
          <w:rFonts w:cs="Times New Roman"/>
          <w:u w:val="single"/>
        </w:rPr>
        <w:t>," a mathematics that describes things that tend to change suddenly and are difficult to predict. It is the mathematics of the tipping point—the moment at which a "system" that has been changing slowly and predictably will suddenly "flip."</w:t>
      </w:r>
      <w:r w:rsidRPr="00B17006">
        <w:rPr>
          <w:rFonts w:cs="Times New Roman"/>
          <w:sz w:val="16"/>
        </w:rPr>
        <w:t xml:space="preserve"> The colloquial example is the straw that breaks that camel's back. Or you can also think of it as a ship that is stable until it tips too far in one direction and then capsizes. In this view, </w:t>
      </w:r>
      <w:r w:rsidRPr="000D7BC5">
        <w:rPr>
          <w:rFonts w:cs="Times New Roman"/>
          <w:b/>
          <w:highlight w:val="cyan"/>
          <w:u w:val="single"/>
        </w:rPr>
        <w:t>Earth's climate</w:t>
      </w:r>
      <w:r w:rsidRPr="00B17006">
        <w:rPr>
          <w:rFonts w:cs="Times New Roman"/>
          <w:b/>
          <w:u w:val="single"/>
        </w:rPr>
        <w:t xml:space="preserve"> is, or </w:t>
      </w:r>
      <w:r w:rsidRPr="000D7BC5">
        <w:rPr>
          <w:rFonts w:cs="Times New Roman"/>
          <w:b/>
          <w:highlight w:val="cyan"/>
          <w:u w:val="single"/>
        </w:rPr>
        <w:t>could soon be, ready to capsize, causing sudden</w:t>
      </w:r>
      <w:r w:rsidRPr="00BA14D5">
        <w:rPr>
          <w:rFonts w:cs="Times New Roman"/>
          <w:b/>
          <w:u w:val="single"/>
        </w:rPr>
        <w:t xml:space="preserve">, perhaps </w:t>
      </w:r>
      <w:r w:rsidRPr="000D7BC5">
        <w:rPr>
          <w:rFonts w:cs="Times New Roman"/>
          <w:b/>
          <w:highlight w:val="cyan"/>
          <w:u w:val="single"/>
        </w:rPr>
        <w:t>catastrophic, changes</w:t>
      </w:r>
      <w:r w:rsidRPr="00B17006">
        <w:rPr>
          <w:rFonts w:cs="Times New Roman"/>
          <w:sz w:val="16"/>
        </w:rPr>
        <w:t xml:space="preserve">. And once it capsizes, it could be next to impossible to right it again. </w:t>
      </w:r>
      <w:r w:rsidRPr="00B17006">
        <w:rPr>
          <w:rFonts w:cs="Times New Roman"/>
          <w:u w:val="single"/>
        </w:rPr>
        <w:t xml:space="preserve">The idea that climate behaves like a </w:t>
      </w:r>
      <w:r w:rsidRPr="000D7BC5">
        <w:rPr>
          <w:rFonts w:cs="Times New Roman"/>
          <w:highlight w:val="cyan"/>
          <w:u w:val="single"/>
        </w:rPr>
        <w:t>dynamical system addresses</w:t>
      </w:r>
      <w:r w:rsidRPr="00B17006">
        <w:rPr>
          <w:rFonts w:cs="Times New Roman"/>
          <w:u w:val="single"/>
        </w:rPr>
        <w:t xml:space="preserve"> some of the key </w:t>
      </w:r>
      <w:r w:rsidRPr="000D7BC5">
        <w:rPr>
          <w:rFonts w:cs="Times New Roman"/>
          <w:highlight w:val="cyan"/>
          <w:u w:val="single"/>
        </w:rPr>
        <w:t>shortcomings of the conventional view</w:t>
      </w:r>
      <w:r w:rsidRPr="00B17006">
        <w:rPr>
          <w:rFonts w:cs="Times New Roman"/>
          <w:u w:val="single"/>
        </w:rPr>
        <w:t xml:space="preserve"> of climate change—the view that looks at the planet as a whole, in terms of averages. A dynamical systems approach, by contrast, consider climate as a sum of many different parts, each with its own properties, all of them interdependent in ways that are hard to predict</w:t>
      </w:r>
      <w:r w:rsidRPr="00B17006">
        <w:rPr>
          <w:rFonts w:cs="Times New Roman"/>
          <w:sz w:val="16"/>
        </w:rPr>
        <w:t xml:space="preserve">. One of the most productive scientists in applying dynamical systems theory to climate is Tim </w:t>
      </w:r>
      <w:proofErr w:type="spellStart"/>
      <w:r w:rsidRPr="00B17006">
        <w:rPr>
          <w:rFonts w:cs="Times New Roman"/>
          <w:sz w:val="16"/>
        </w:rPr>
        <w:t>Lenton</w:t>
      </w:r>
      <w:proofErr w:type="spellEnd"/>
      <w:r w:rsidRPr="00B17006">
        <w:rPr>
          <w:rFonts w:cs="Times New Roman"/>
          <w:sz w:val="16"/>
        </w:rPr>
        <w:t xml:space="preserve"> at the University of East Anglia in England. </w:t>
      </w:r>
      <w:proofErr w:type="spellStart"/>
      <w:r w:rsidRPr="00B17006">
        <w:rPr>
          <w:rFonts w:cs="Times New Roman"/>
          <w:sz w:val="16"/>
        </w:rPr>
        <w:t>Lenton</w:t>
      </w:r>
      <w:proofErr w:type="spellEnd"/>
      <w:r w:rsidRPr="00B17006">
        <w:rPr>
          <w:rFonts w:cs="Times New Roman"/>
          <w:sz w:val="16"/>
        </w:rPr>
        <w:t xml:space="preserve"> is a </w:t>
      </w:r>
      <w:proofErr w:type="spellStart"/>
      <w:r w:rsidRPr="00B17006">
        <w:rPr>
          <w:rFonts w:cs="Times New Roman"/>
          <w:sz w:val="16"/>
        </w:rPr>
        <w:t>Lovelockian</w:t>
      </w:r>
      <w:proofErr w:type="spellEnd"/>
      <w:r w:rsidRPr="00B17006">
        <w:rPr>
          <w:rFonts w:cs="Times New Roman"/>
          <w:sz w:val="16"/>
        </w:rPr>
        <w:t xml:space="preserve"> two generations removed— his mentors were mentored by Lovelock. "We are looking quite hard at past data and observational data that can tell us something," says </w:t>
      </w:r>
      <w:proofErr w:type="spellStart"/>
      <w:r w:rsidRPr="00B17006">
        <w:rPr>
          <w:rFonts w:cs="Times New Roman"/>
          <w:sz w:val="16"/>
        </w:rPr>
        <w:t>Lenton</w:t>
      </w:r>
      <w:proofErr w:type="spellEnd"/>
      <w:r w:rsidRPr="00B17006">
        <w:rPr>
          <w:rFonts w:cs="Times New Roman"/>
          <w:sz w:val="16"/>
        </w:rPr>
        <w:t xml:space="preserve">. </w:t>
      </w:r>
      <w:proofErr w:type="gramStart"/>
      <w:r w:rsidRPr="00B17006">
        <w:rPr>
          <w:rFonts w:cs="Times New Roman"/>
          <w:sz w:val="16"/>
        </w:rPr>
        <w:t>"Classical case studies in which you've seen abrupt changes in climate data.</w:t>
      </w:r>
      <w:proofErr w:type="gramEnd"/>
      <w:r w:rsidRPr="00B17006">
        <w:rPr>
          <w:rFonts w:cs="Times New Roman"/>
          <w:sz w:val="16"/>
        </w:rPr>
        <w:t xml:space="preserve"> For example, in the Greenland ice-core records, you're seeing climate jump. And the end of the Younger </w:t>
      </w:r>
      <w:proofErr w:type="spellStart"/>
      <w:r w:rsidRPr="00B17006">
        <w:rPr>
          <w:rFonts w:cs="Times New Roman"/>
          <w:sz w:val="16"/>
        </w:rPr>
        <w:t>Dryas</w:t>
      </w:r>
      <w:proofErr w:type="spellEnd"/>
      <w:r w:rsidRPr="00B17006">
        <w:rPr>
          <w:rFonts w:cs="Times New Roman"/>
          <w:sz w:val="16"/>
        </w:rPr>
        <w:t xml:space="preserve">," about fifteen thousand years ago, "you get a striking climate change." So far, he says, nobody has found a big reason for such an abrupt change in these past events—no meteorite or volcano or other event that is an obvious cause—which suggests that perhaps </w:t>
      </w:r>
      <w:r w:rsidRPr="00B17006">
        <w:rPr>
          <w:rFonts w:cs="Times New Roman"/>
          <w:u w:val="single"/>
        </w:rPr>
        <w:t xml:space="preserve">something about the way these </w:t>
      </w:r>
      <w:r w:rsidRPr="000D7BC5">
        <w:rPr>
          <w:rFonts w:cs="Times New Roman"/>
          <w:highlight w:val="cyan"/>
          <w:u w:val="single"/>
        </w:rPr>
        <w:t>climate shifts occur</w:t>
      </w:r>
      <w:r w:rsidRPr="00B17006">
        <w:rPr>
          <w:rFonts w:cs="Times New Roman"/>
          <w:u w:val="single"/>
        </w:rPr>
        <w:t xml:space="preserve"> simply makes them </w:t>
      </w:r>
      <w:r w:rsidRPr="000D7BC5">
        <w:rPr>
          <w:rFonts w:cs="Times New Roman"/>
          <w:highlight w:val="cyan"/>
          <w:u w:val="single"/>
        </w:rPr>
        <w:t>sudden</w:t>
      </w:r>
      <w:r w:rsidRPr="00B17006">
        <w:rPr>
          <w:rFonts w:cs="Times New Roman"/>
          <w:sz w:val="16"/>
        </w:rPr>
        <w:t xml:space="preserve">. </w:t>
      </w:r>
      <w:proofErr w:type="spellStart"/>
      <w:r w:rsidRPr="00B17006">
        <w:rPr>
          <w:rFonts w:cs="Times New Roman"/>
          <w:sz w:val="16"/>
        </w:rPr>
        <w:t>Lenton</w:t>
      </w:r>
      <w:proofErr w:type="spellEnd"/>
      <w:r w:rsidRPr="00B17006">
        <w:rPr>
          <w:rFonts w:cs="Times New Roman"/>
          <w:sz w:val="16"/>
        </w:rPr>
        <w:t xml:space="preserve"> is mainly interested in the future. He has tried to look for things that could possibly change suddenly and drastically even though nothing obvious may trigger them. </w:t>
      </w:r>
      <w:r w:rsidRPr="00B17006">
        <w:rPr>
          <w:rFonts w:cs="Times New Roman"/>
          <w:u w:val="single"/>
        </w:rPr>
        <w:t>He's come up with a short list of nine tipping points—nine weather systems, regional in scope, that could make a rapid transition from one state to another.</w:t>
      </w:r>
    </w:p>
    <w:p w:rsidR="00156A9F" w:rsidRDefault="00156A9F" w:rsidP="00156A9F">
      <w:pPr>
        <w:pStyle w:val="Heading4"/>
      </w:pPr>
      <w:r>
        <w:t>Scenario 3: US Economy</w:t>
      </w:r>
    </w:p>
    <w:p w:rsidR="00156A9F" w:rsidRPr="008D7A4D" w:rsidRDefault="00156A9F" w:rsidP="00156A9F">
      <w:pPr>
        <w:pStyle w:val="Heading4"/>
      </w:pPr>
      <w:r w:rsidRPr="008D7A4D">
        <w:t xml:space="preserve">Latin </w:t>
      </w:r>
      <w:r>
        <w:t>American free trade key to U.S. growth and recovery</w:t>
      </w:r>
    </w:p>
    <w:p w:rsidR="00156A9F" w:rsidRPr="009A3498" w:rsidRDefault="00156A9F" w:rsidP="00156A9F">
      <w:r w:rsidRPr="009A3498">
        <w:rPr>
          <w:rStyle w:val="StyleStyleBold12pt"/>
        </w:rPr>
        <w:t>Noriega and Cardenas 12</w:t>
      </w:r>
      <w:r w:rsidRPr="009A3498">
        <w:t xml:space="preserve"> </w:t>
      </w:r>
      <w:r w:rsidRPr="009F37A6">
        <w:rPr>
          <w:sz w:val="16"/>
          <w:szCs w:val="16"/>
        </w:rPr>
        <w:t xml:space="preserve">– *Former US State </w:t>
      </w:r>
      <w:proofErr w:type="spellStart"/>
      <w:r w:rsidRPr="009F37A6">
        <w:rPr>
          <w:sz w:val="16"/>
          <w:szCs w:val="16"/>
        </w:rPr>
        <w:t>Dept</w:t>
      </w:r>
      <w:proofErr w:type="spellEnd"/>
      <w:r w:rsidRPr="009F37A6">
        <w:rPr>
          <w:sz w:val="16"/>
          <w:szCs w:val="16"/>
        </w:rPr>
        <w:t xml:space="preserve"> Official, ** director with Vision Americas (“An action plan for US policy in the Americas,” December, http://www.aei.org/outlook/foreign-and-defense-policy/regional/latin-america/an-action-plan-for-us-policy-in-the-americas/)//BB</w:t>
      </w:r>
    </w:p>
    <w:p w:rsidR="00156A9F" w:rsidRDefault="00156A9F" w:rsidP="00156A9F">
      <w:pPr>
        <w:rPr>
          <w:sz w:val="16"/>
        </w:rPr>
      </w:pPr>
      <w:r w:rsidRPr="009A3498">
        <w:t>Key points in this Outlook:</w:t>
      </w:r>
      <w:r>
        <w:t xml:space="preserve"> </w:t>
      </w:r>
      <w:r w:rsidRPr="000D7BC5">
        <w:rPr>
          <w:rStyle w:val="StyleBoldUnderline"/>
          <w:highlight w:val="cyan"/>
        </w:rPr>
        <w:t>America’s economic crisis</w:t>
      </w:r>
      <w:r w:rsidRPr="008D7A4D">
        <w:rPr>
          <w:sz w:val="16"/>
        </w:rPr>
        <w:t xml:space="preserve"> and threats to US security </w:t>
      </w:r>
      <w:r w:rsidRPr="000D7BC5">
        <w:rPr>
          <w:rStyle w:val="StyleBoldUnderline"/>
          <w:highlight w:val="cyan"/>
        </w:rPr>
        <w:t xml:space="preserve">have </w:t>
      </w:r>
      <w:r w:rsidRPr="000D7BC5">
        <w:rPr>
          <w:rStyle w:val="Emphasis"/>
          <w:highlight w:val="cyan"/>
        </w:rPr>
        <w:t>undermined its</w:t>
      </w:r>
      <w:r w:rsidRPr="008D7A4D">
        <w:rPr>
          <w:rStyle w:val="Emphasis"/>
        </w:rPr>
        <w:t xml:space="preserve"> traditional </w:t>
      </w:r>
      <w:r w:rsidRPr="000D7BC5">
        <w:rPr>
          <w:rStyle w:val="Emphasis"/>
          <w:highlight w:val="cyan"/>
        </w:rPr>
        <w:t>global-leadership role and</w:t>
      </w:r>
      <w:r w:rsidRPr="000D7BC5">
        <w:rPr>
          <w:rStyle w:val="StyleBoldUnderline"/>
          <w:highlight w:val="cyan"/>
        </w:rPr>
        <w:t xml:space="preserve"> weakened</w:t>
      </w:r>
      <w:r w:rsidRPr="008D7A4D">
        <w:rPr>
          <w:rStyle w:val="StyleBoldUnderline"/>
        </w:rPr>
        <w:t xml:space="preserve"> its </w:t>
      </w:r>
      <w:r w:rsidRPr="000D7BC5">
        <w:rPr>
          <w:rStyle w:val="StyleBoldUnderline"/>
          <w:highlight w:val="cyan"/>
        </w:rPr>
        <w:t>connections to Latin American nations</w:t>
      </w:r>
      <w:r w:rsidRPr="008D7A4D">
        <w:rPr>
          <w:sz w:val="16"/>
        </w:rPr>
        <w:t xml:space="preserve"> that continue to modernize their economies.¶ </w:t>
      </w:r>
      <w:r w:rsidRPr="000D7BC5">
        <w:rPr>
          <w:rStyle w:val="StyleBoldUnderline"/>
          <w:highlight w:val="cyan"/>
        </w:rPr>
        <w:t>The U</w:t>
      </w:r>
      <w:r w:rsidRPr="009F37A6">
        <w:rPr>
          <w:rStyle w:val="StyleBoldUnderline"/>
        </w:rPr>
        <w:t xml:space="preserve">nited </w:t>
      </w:r>
      <w:r w:rsidRPr="000D7BC5">
        <w:rPr>
          <w:rStyle w:val="StyleBoldUnderline"/>
          <w:highlight w:val="cyan"/>
        </w:rPr>
        <w:t>S</w:t>
      </w:r>
      <w:r w:rsidRPr="009F37A6">
        <w:rPr>
          <w:rStyle w:val="StyleBoldUnderline"/>
        </w:rPr>
        <w:t>tates</w:t>
      </w:r>
      <w:r w:rsidRPr="000D7BC5">
        <w:rPr>
          <w:rStyle w:val="StyleBoldUnderline"/>
          <w:highlight w:val="cyan"/>
        </w:rPr>
        <w:t xml:space="preserve"> must recover</w:t>
      </w:r>
      <w:r w:rsidRPr="008D7A4D">
        <w:rPr>
          <w:rStyle w:val="StyleBoldUnderline"/>
        </w:rPr>
        <w:t xml:space="preserve"> its regional </w:t>
      </w:r>
      <w:r w:rsidRPr="000D7BC5">
        <w:rPr>
          <w:rStyle w:val="StyleBoldUnderline"/>
          <w:highlight w:val="cyan"/>
        </w:rPr>
        <w:t xml:space="preserve">credibility by </w:t>
      </w:r>
      <w:r w:rsidRPr="009F37A6">
        <w:rPr>
          <w:rStyle w:val="StyleBoldUnderline"/>
        </w:rPr>
        <w:t>taking b</w:t>
      </w:r>
      <w:r w:rsidRPr="008D7A4D">
        <w:rPr>
          <w:rStyle w:val="StyleBoldUnderline"/>
        </w:rPr>
        <w:t>old initiatives</w:t>
      </w:r>
      <w:r w:rsidRPr="008D7A4D">
        <w:rPr>
          <w:sz w:val="16"/>
        </w:rPr>
        <w:t xml:space="preserve"> to restore its fiscal solvency, while aggressively </w:t>
      </w:r>
      <w:r w:rsidRPr="000D7BC5">
        <w:rPr>
          <w:rStyle w:val="StyleBoldUnderline"/>
          <w:highlight w:val="cyan"/>
        </w:rPr>
        <w:t xml:space="preserve">promoting </w:t>
      </w:r>
      <w:r w:rsidRPr="000D7BC5">
        <w:rPr>
          <w:rStyle w:val="Emphasis"/>
          <w:highlight w:val="cyan"/>
        </w:rPr>
        <w:t>trade</w:t>
      </w:r>
      <w:r w:rsidRPr="000D7BC5">
        <w:rPr>
          <w:rStyle w:val="StyleBoldUnderline"/>
          <w:highlight w:val="cyan"/>
        </w:rPr>
        <w:t xml:space="preserve">, </w:t>
      </w:r>
      <w:r w:rsidRPr="000D7BC5">
        <w:rPr>
          <w:rStyle w:val="Emphasis"/>
          <w:highlight w:val="cyan"/>
        </w:rPr>
        <w:t>energy interdependence</w:t>
      </w:r>
      <w:r w:rsidRPr="000D7BC5">
        <w:rPr>
          <w:rStyle w:val="StyleBoldUnderline"/>
          <w:highlight w:val="cyan"/>
        </w:rPr>
        <w:t xml:space="preserve">, </w:t>
      </w:r>
      <w:r w:rsidRPr="000D7BC5">
        <w:rPr>
          <w:rStyle w:val="Emphasis"/>
          <w:highlight w:val="cyan"/>
        </w:rPr>
        <w:t>technology transfer</w:t>
      </w:r>
      <w:r w:rsidRPr="000D7BC5">
        <w:rPr>
          <w:rStyle w:val="StyleBoldUnderline"/>
          <w:highlight w:val="cyan"/>
        </w:rPr>
        <w:t xml:space="preserve">, and </w:t>
      </w:r>
      <w:r w:rsidRPr="000D7BC5">
        <w:rPr>
          <w:rStyle w:val="Emphasis"/>
          <w:highlight w:val="cyan"/>
        </w:rPr>
        <w:t>economic growth</w:t>
      </w:r>
      <w:r w:rsidRPr="000D7BC5">
        <w:rPr>
          <w:sz w:val="16"/>
          <w:highlight w:val="cyan"/>
        </w:rPr>
        <w:t>.</w:t>
      </w:r>
      <w:r w:rsidRPr="008D7A4D">
        <w:rPr>
          <w:sz w:val="16"/>
        </w:rPr>
        <w:t xml:space="preserve"> ¶ The United States must then retool its strategy for its partners in the Americas by working with them to combat threats such as cross-border criminality and radical populism, encouraging dialogue with regional leaders, and ensuring law enforcement cooperation to develop a mutually beneficial relationship. ¶ ¶ </w:t>
      </w:r>
      <w:proofErr w:type="gramStart"/>
      <w:r w:rsidRPr="000D7BC5">
        <w:rPr>
          <w:rStyle w:val="StyleBoldUnderline"/>
          <w:highlight w:val="cyan"/>
        </w:rPr>
        <w:t>A</w:t>
      </w:r>
      <w:proofErr w:type="gramEnd"/>
      <w:r w:rsidRPr="000D7BC5">
        <w:rPr>
          <w:rStyle w:val="StyleBoldUnderline"/>
          <w:highlight w:val="cyan"/>
        </w:rPr>
        <w:t xml:space="preserve"> stable and prosperous Americas is indispensable to US economic success and security.</w:t>
      </w:r>
      <w:r w:rsidRPr="008D7A4D">
        <w:rPr>
          <w:rStyle w:val="StyleBoldUnderline"/>
        </w:rPr>
        <w:t xml:space="preserve"> The region is home to three of the top four foreign sources of energy to the United States, as well as the fastest-growing destinations for US exports and investment</w:t>
      </w:r>
      <w:r w:rsidRPr="008D7A4D">
        <w:rPr>
          <w:sz w:val="16"/>
        </w:rPr>
        <w:t xml:space="preserve">. Clearly, </w:t>
      </w:r>
      <w:r w:rsidRPr="008D7A4D">
        <w:rPr>
          <w:rStyle w:val="StyleBoldUnderline"/>
        </w:rPr>
        <w:t>geography and shared values predetermine a united destiny for the United States and its neighbors in the Americas. How positive and fruitful that destiny will be depends on</w:t>
      </w:r>
      <w:r w:rsidRPr="008D7A4D">
        <w:rPr>
          <w:sz w:val="16"/>
        </w:rPr>
        <w:t xml:space="preserve"> whether </w:t>
      </w:r>
      <w:r w:rsidRPr="008D7A4D">
        <w:rPr>
          <w:rStyle w:val="StyleBoldUnderline"/>
        </w:rPr>
        <w:t>US policymakers</w:t>
      </w:r>
      <w:r w:rsidRPr="008D7A4D">
        <w:rPr>
          <w:sz w:val="16"/>
        </w:rPr>
        <w:t xml:space="preserve">, private businesses, and civil society move with a greater sense of purpose toward seizing promising opportunities and meeting critical challenges.¶ Times have changed. The US fiscal crisis and preoccupation with two </w:t>
      </w:r>
      <w:r w:rsidRPr="008D7A4D">
        <w:rPr>
          <w:rStyle w:val="StyleBoldUnderline"/>
        </w:rPr>
        <w:t>distant wars have distracted policymakers</w:t>
      </w:r>
      <w:r w:rsidRPr="008D7A4D">
        <w:rPr>
          <w:sz w:val="16"/>
        </w:rPr>
        <w:t xml:space="preserve"> in Washington and undermined US leadership in the Americas. Although access to the US market, investment, technology, and other economic benefits are highly valued by most countries in the Western Hemisphere, today, </w:t>
      </w:r>
      <w:r w:rsidRPr="000D7BC5">
        <w:rPr>
          <w:rStyle w:val="StyleBoldUnderline"/>
          <w:highlight w:val="cyan"/>
        </w:rPr>
        <w:t>the U</w:t>
      </w:r>
      <w:r w:rsidRPr="008D7A4D">
        <w:rPr>
          <w:rStyle w:val="StyleBoldUnderline"/>
        </w:rPr>
        <w:t xml:space="preserve">nited </w:t>
      </w:r>
      <w:r w:rsidRPr="000D7BC5">
        <w:rPr>
          <w:rStyle w:val="StyleBoldUnderline"/>
          <w:highlight w:val="cyan"/>
        </w:rPr>
        <w:t>S</w:t>
      </w:r>
      <w:r w:rsidRPr="008D7A4D">
        <w:rPr>
          <w:rStyle w:val="StyleBoldUnderline"/>
        </w:rPr>
        <w:t xml:space="preserve">tates </w:t>
      </w:r>
      <w:r w:rsidRPr="000D7BC5">
        <w:rPr>
          <w:rStyle w:val="StyleBoldUnderline"/>
          <w:highlight w:val="cyan"/>
        </w:rPr>
        <w:t>is no longer the only major partner to choose from</w:t>
      </w:r>
      <w:r w:rsidRPr="008D7A4D">
        <w:rPr>
          <w:sz w:val="16"/>
        </w:rPr>
        <w:t xml:space="preserve">. Asia (principally China) and Europe are making important inroads. So, </w:t>
      </w:r>
      <w:r w:rsidRPr="008D7A4D">
        <w:rPr>
          <w:rStyle w:val="StyleBoldUnderline"/>
        </w:rPr>
        <w:t xml:space="preserve">as US </w:t>
      </w:r>
      <w:r w:rsidRPr="000D7BC5">
        <w:rPr>
          <w:rStyle w:val="StyleBoldUnderline"/>
          <w:highlight w:val="cyan"/>
        </w:rPr>
        <w:t>policymakers</w:t>
      </w:r>
      <w:r w:rsidRPr="008D7A4D">
        <w:rPr>
          <w:rStyle w:val="StyleBoldUnderline"/>
        </w:rPr>
        <w:t xml:space="preserve"> retool their strategy for the </w:t>
      </w:r>
      <w:r w:rsidRPr="009F37A6">
        <w:rPr>
          <w:rStyle w:val="StyleBoldUnderline"/>
        </w:rPr>
        <w:t>Americas</w:t>
      </w:r>
      <w:r w:rsidRPr="008D7A4D">
        <w:rPr>
          <w:rStyle w:val="StyleBoldUnderline"/>
        </w:rPr>
        <w:t xml:space="preserve">, they </w:t>
      </w:r>
      <w:r w:rsidRPr="000D7BC5">
        <w:rPr>
          <w:rStyle w:val="StyleBoldUnderline"/>
          <w:highlight w:val="cyan"/>
        </w:rPr>
        <w:t xml:space="preserve">must </w:t>
      </w:r>
      <w:r w:rsidRPr="000D7BC5">
        <w:rPr>
          <w:rStyle w:val="Emphasis"/>
          <w:highlight w:val="cyan"/>
        </w:rPr>
        <w:t>shelve the paternalism</w:t>
      </w:r>
      <w:r w:rsidRPr="000D7BC5">
        <w:rPr>
          <w:rStyle w:val="StyleBoldUnderline"/>
          <w:highlight w:val="cyan"/>
        </w:rPr>
        <w:t xml:space="preserve"> of the past</w:t>
      </w:r>
      <w:r w:rsidRPr="008D7A4D">
        <w:rPr>
          <w:rStyle w:val="StyleBoldUnderline"/>
        </w:rPr>
        <w:t xml:space="preserve"> and be much more energetic in forming meaningful partnerships with willing neighbors</w:t>
      </w:r>
      <w:r w:rsidRPr="008D7A4D">
        <w:rPr>
          <w:sz w:val="16"/>
        </w:rPr>
        <w:t xml:space="preserve">.¶ Of course, the United States must recover its credibility by making bold decisions to restore its own fiscal solvency, while aggressively promoting trade, energy interdependence, technology transfer, and economic growth. Then, Washington will be better positioned to cultivate greater economic and political cooperation among its neighbors, beginning with an open and candid dialogue with the region’s leaders about their vision, their challenges, and their priorities. Partnerships can thus be built on </w:t>
      </w:r>
      <w:r w:rsidRPr="005E741E">
        <w:rPr>
          <w:sz w:val="16"/>
        </w:rPr>
        <w:t xml:space="preserve">common ground.¶ </w:t>
      </w:r>
      <w:proofErr w:type="gramStart"/>
      <w:r w:rsidRPr="005E741E">
        <w:rPr>
          <w:rStyle w:val="StyleBoldUnderline"/>
        </w:rPr>
        <w:t>The</w:t>
      </w:r>
      <w:proofErr w:type="gramEnd"/>
      <w:r w:rsidRPr="005E741E">
        <w:rPr>
          <w:rStyle w:val="StyleBoldUnderline"/>
        </w:rPr>
        <w:t xml:space="preserve"> security challenges in the Americas are very real and growing more complicated every day</w:t>
      </w:r>
      <w:r w:rsidRPr="005E741E">
        <w:rPr>
          <w:sz w:val="16"/>
        </w:rPr>
        <w:t xml:space="preserve">. Illegal narcotics trafficking, transnational organized crime, and radical populism fueled by petrodollars and allied with dangerous </w:t>
      </w:r>
      <w:proofErr w:type="spellStart"/>
      <w:r w:rsidRPr="005E741E">
        <w:rPr>
          <w:sz w:val="16"/>
        </w:rPr>
        <w:t>extraregional</w:t>
      </w:r>
      <w:proofErr w:type="spellEnd"/>
      <w:r w:rsidRPr="005E741E">
        <w:rPr>
          <w:sz w:val="16"/>
        </w:rPr>
        <w:t xml:space="preserve"> forces pose daunting challenges. Although it is wise to prioritize a positive socioeconomic and political agenda, assessing and addressing threats is an indispensable prerequisite to achieving US security and regional leadership.¶ To make the most of their united destiny, </w:t>
      </w:r>
      <w:r w:rsidRPr="005E741E">
        <w:rPr>
          <w:rStyle w:val="StyleBoldUnderline"/>
        </w:rPr>
        <w:t>the United States and its partners in the Americas should</w:t>
      </w:r>
      <w:r w:rsidRPr="005E741E">
        <w:rPr>
          <w:sz w:val="16"/>
        </w:rPr>
        <w:t>:¶</w:t>
      </w:r>
      <w:r w:rsidRPr="001D34DA">
        <w:rPr>
          <w:sz w:val="16"/>
        </w:rPr>
        <w:t xml:space="preserve"> Promote and defend democracy, the rule of law, and human rights and private property as the building blocks of just societies, accountable governments, and prosperous economies;¶ Advocate and support the empowerment of individuals through the development of strong free-market economies, healthy private sectors, and free trade among nations;¶ Assist neighbors in addressing their essential security needs so they can grow in peace and be more effective allies to prevent or confront common threats;¶ </w:t>
      </w:r>
      <w:r w:rsidRPr="001D34DA">
        <w:rPr>
          <w:rStyle w:val="StyleBoldUnderline"/>
        </w:rPr>
        <w:t xml:space="preserve">Incentivize capital markets and encourage new and innovative technology cooperation to develop a regional community that is </w:t>
      </w:r>
      <w:r w:rsidRPr="001D34DA">
        <w:rPr>
          <w:rStyle w:val="Emphasis"/>
        </w:rPr>
        <w:t>interdependent in</w:t>
      </w:r>
      <w:r w:rsidRPr="001D34DA">
        <w:rPr>
          <w:sz w:val="16"/>
        </w:rPr>
        <w:t xml:space="preserve"> the production and distribution of a range of products and services—particularly </w:t>
      </w:r>
      <w:r w:rsidRPr="001D34DA">
        <w:rPr>
          <w:rStyle w:val="Emphasis"/>
        </w:rPr>
        <w:t>energy</w:t>
      </w:r>
      <w:r w:rsidRPr="008D7A4D">
        <w:rPr>
          <w:sz w:val="16"/>
        </w:rPr>
        <w:t xml:space="preserve">;¶ Confront international organized crime in Mexico and Central America by supporting effective law-enforcement institutions and competent judicial systems;¶ Work with willing allies to restore the Organization of American States to its essential mission of promoting and defending common values and meeting common threats;¶ Address the role of China and Russia in the Americas by encouraging open and transparent regional investment and trade and rejecting exploitive policies that undermine local societies, regional security, and economic growth;¶ Combat threats posed by authoritarian regimes and their ties with Iran, Hezbollah, and transnational criminal organizations; ¶ Assist the Cuban people in transitioning to a post–Castro Cuba by helping to jump-start their private sector, rehabilitate their economy, and restore their political freedoms when the dictatorship collapses.¶ ¶ Maximizing Mutual Global Competitiveness¶ </w:t>
      </w:r>
      <w:r w:rsidRPr="000D7BC5">
        <w:rPr>
          <w:rStyle w:val="StyleBoldUnderline"/>
          <w:highlight w:val="cyan"/>
        </w:rPr>
        <w:t xml:space="preserve">Expanding regional economic cooperation is </w:t>
      </w:r>
      <w:r w:rsidRPr="000D7BC5">
        <w:rPr>
          <w:rStyle w:val="Emphasis"/>
          <w:highlight w:val="cyan"/>
        </w:rPr>
        <w:t>crucial</w:t>
      </w:r>
      <w:r w:rsidRPr="000D7BC5">
        <w:rPr>
          <w:rStyle w:val="StyleBoldUnderline"/>
          <w:highlight w:val="cyan"/>
        </w:rPr>
        <w:t xml:space="preserve"> to US </w:t>
      </w:r>
      <w:r w:rsidRPr="000D7BC5">
        <w:rPr>
          <w:rStyle w:val="Emphasis"/>
          <w:highlight w:val="cyan"/>
        </w:rPr>
        <w:t>economic growth</w:t>
      </w:r>
      <w:r w:rsidRPr="000D7BC5">
        <w:rPr>
          <w:sz w:val="16"/>
          <w:highlight w:val="cyan"/>
        </w:rPr>
        <w:t>.</w:t>
      </w:r>
      <w:r w:rsidRPr="008D7A4D">
        <w:rPr>
          <w:sz w:val="16"/>
        </w:rPr>
        <w:t xml:space="preserve"> An </w:t>
      </w:r>
      <w:r w:rsidRPr="008D7A4D">
        <w:rPr>
          <w:rStyle w:val="StyleBoldUnderline"/>
        </w:rPr>
        <w:t xml:space="preserve">aggressive </w:t>
      </w:r>
      <w:r w:rsidRPr="000D7BC5">
        <w:rPr>
          <w:rStyle w:val="StyleBoldUnderline"/>
          <w:highlight w:val="cyan"/>
        </w:rPr>
        <w:t>trade</w:t>
      </w:r>
      <w:r w:rsidRPr="008D7A4D">
        <w:rPr>
          <w:sz w:val="16"/>
        </w:rPr>
        <w:t xml:space="preserve"> promotion </w:t>
      </w:r>
      <w:r w:rsidRPr="000D7BC5">
        <w:rPr>
          <w:rStyle w:val="StyleBoldUnderline"/>
          <w:highlight w:val="cyan"/>
        </w:rPr>
        <w:t>and investment</w:t>
      </w:r>
      <w:r w:rsidRPr="008D7A4D">
        <w:rPr>
          <w:sz w:val="16"/>
        </w:rPr>
        <w:t xml:space="preserve"> strategy in today’s hypercompetitive, globalized economy </w:t>
      </w:r>
      <w:r w:rsidRPr="000D7BC5">
        <w:rPr>
          <w:rStyle w:val="StyleBoldUnderline"/>
          <w:highlight w:val="cyan"/>
        </w:rPr>
        <w:t>is</w:t>
      </w:r>
      <w:r w:rsidRPr="008D7A4D">
        <w:rPr>
          <w:sz w:val="16"/>
        </w:rPr>
        <w:t xml:space="preserve"> not a policy option; it is an </w:t>
      </w:r>
      <w:r w:rsidRPr="000D7BC5">
        <w:rPr>
          <w:rStyle w:val="Emphasis"/>
          <w:highlight w:val="cyan"/>
        </w:rPr>
        <w:t>imperative</w:t>
      </w:r>
      <w:r w:rsidRPr="008D7A4D">
        <w:rPr>
          <w:sz w:val="16"/>
        </w:rPr>
        <w:t xml:space="preserve">. Clearly, </w:t>
      </w:r>
      <w:r w:rsidRPr="000D7BC5">
        <w:rPr>
          <w:rStyle w:val="StyleBoldUnderline"/>
          <w:highlight w:val="cyan"/>
        </w:rPr>
        <w:t xml:space="preserve">prosperity at home </w:t>
      </w:r>
      <w:r w:rsidRPr="000D7BC5">
        <w:rPr>
          <w:rStyle w:val="Emphasis"/>
          <w:highlight w:val="cyan"/>
        </w:rPr>
        <w:t>depends</w:t>
      </w:r>
      <w:r w:rsidRPr="000D7BC5">
        <w:rPr>
          <w:rStyle w:val="StyleBoldUnderline"/>
          <w:highlight w:val="cyan"/>
        </w:rPr>
        <w:t xml:space="preserve"> on success abroad</w:t>
      </w:r>
      <w:r w:rsidRPr="008D7A4D">
        <w:rPr>
          <w:rStyle w:val="StyleBoldUnderline"/>
        </w:rPr>
        <w:t xml:space="preserve">. The economic opportunities in the Western Hemisphere are enormous, </w:t>
      </w:r>
      <w:r w:rsidRPr="009F37A6">
        <w:rPr>
          <w:rStyle w:val="StyleBoldUnderline"/>
        </w:rPr>
        <w:t xml:space="preserve">and </w:t>
      </w:r>
      <w:proofErr w:type="gramStart"/>
      <w:r w:rsidRPr="009F37A6">
        <w:rPr>
          <w:rStyle w:val="StyleBoldUnderline"/>
        </w:rPr>
        <w:t>US</w:t>
      </w:r>
      <w:proofErr w:type="gramEnd"/>
      <w:r w:rsidRPr="009F37A6">
        <w:rPr>
          <w:rStyle w:val="StyleBoldUnderline"/>
        </w:rPr>
        <w:t xml:space="preserve"> </w:t>
      </w:r>
      <w:r w:rsidRPr="000D7BC5">
        <w:rPr>
          <w:rStyle w:val="StyleBoldUnderline"/>
          <w:highlight w:val="cyan"/>
        </w:rPr>
        <w:t xml:space="preserve">policy-makers </w:t>
      </w:r>
      <w:r w:rsidRPr="009F37A6">
        <w:rPr>
          <w:rStyle w:val="StyleBoldUnderline"/>
        </w:rPr>
        <w:t xml:space="preserve">and the private sector </w:t>
      </w:r>
      <w:r w:rsidRPr="000D7BC5">
        <w:rPr>
          <w:rStyle w:val="StyleBoldUnderline"/>
          <w:highlight w:val="cyan"/>
        </w:rPr>
        <w:t xml:space="preserve">must recognize them as </w:t>
      </w:r>
      <w:r w:rsidRPr="000D7BC5">
        <w:rPr>
          <w:rStyle w:val="Emphasis"/>
          <w:highlight w:val="cyan"/>
        </w:rPr>
        <w:t>critical</w:t>
      </w:r>
      <w:r w:rsidRPr="000D7BC5">
        <w:rPr>
          <w:rStyle w:val="StyleBoldUnderline"/>
          <w:highlight w:val="cyan"/>
        </w:rPr>
        <w:t xml:space="preserve"> to </w:t>
      </w:r>
      <w:r w:rsidRPr="000D7BC5">
        <w:rPr>
          <w:rStyle w:val="Emphasis"/>
          <w:highlight w:val="cyan"/>
        </w:rPr>
        <w:t>US economic growth</w:t>
      </w:r>
      <w:r w:rsidRPr="000D7BC5">
        <w:rPr>
          <w:rStyle w:val="StyleBoldUnderline"/>
          <w:highlight w:val="cyan"/>
        </w:rPr>
        <w:t>.</w:t>
      </w:r>
      <w:r w:rsidRPr="000D7BC5">
        <w:rPr>
          <w:sz w:val="16"/>
          <w:highlight w:val="cyan"/>
        </w:rPr>
        <w:t>¶</w:t>
      </w:r>
      <w:r w:rsidRPr="008D7A4D">
        <w:rPr>
          <w:sz w:val="16"/>
        </w:rPr>
        <w:t xml:space="preserve"> In 2011, US exports reached a record $2.1 trillion in total value, despite the fact that only 1 percent of US businesses export their products to foreign markets. The United States must expand on these opportunities. Exports benefit the US economy by offering companies opportunities to tap new markets, expand their production, and earn more consumer dollars. Today, 95 percent of the world’s consumers live outside the United States, and the International Monetary Fund predicts that, through 2015, some 80 percent of economic growth will take place beyond US shores.¶ It is indisputable that an aggressive US trade policy—meaning </w:t>
      </w:r>
      <w:r w:rsidRPr="008D7A4D">
        <w:rPr>
          <w:rStyle w:val="StyleBoldUnderline"/>
        </w:rPr>
        <w:t>selling US goods and services</w:t>
      </w:r>
      <w:r w:rsidRPr="008D7A4D">
        <w:rPr>
          <w:sz w:val="16"/>
        </w:rPr>
        <w:t xml:space="preserve"> in as many markets as possible—</w:t>
      </w:r>
      <w:r w:rsidRPr="008D7A4D">
        <w:rPr>
          <w:rStyle w:val="StyleBoldUnderline"/>
        </w:rPr>
        <w:t>is essential for the US economy to hone its competitive edge in the 21st century</w:t>
      </w:r>
      <w:r w:rsidRPr="008D7A4D">
        <w:rPr>
          <w:sz w:val="16"/>
        </w:rPr>
        <w:t xml:space="preserve">.  In this sense, </w:t>
      </w:r>
      <w:r w:rsidRPr="000D7BC5">
        <w:rPr>
          <w:rStyle w:val="StyleBoldUnderline"/>
          <w:highlight w:val="cyan"/>
        </w:rPr>
        <w:t>America’s future is inextricably linked to</w:t>
      </w:r>
      <w:r w:rsidRPr="008D7A4D">
        <w:rPr>
          <w:rStyle w:val="StyleBoldUnderline"/>
        </w:rPr>
        <w:t xml:space="preserve"> the future of </w:t>
      </w:r>
      <w:r w:rsidRPr="000D7BC5">
        <w:rPr>
          <w:rStyle w:val="StyleBoldUnderline"/>
          <w:highlight w:val="cyan"/>
        </w:rPr>
        <w:t>its neighbors</w:t>
      </w:r>
      <w:r w:rsidRPr="008D7A4D">
        <w:rPr>
          <w:rStyle w:val="StyleBoldUnderline"/>
        </w:rPr>
        <w:t xml:space="preserve"> in its own hemisphere. A prosperous hemisphere means a more prosperous United States</w:t>
      </w:r>
      <w:r w:rsidRPr="008D7A4D">
        <w:rPr>
          <w:sz w:val="16"/>
        </w:rPr>
        <w:t>.</w:t>
      </w:r>
    </w:p>
    <w:p w:rsidR="00156A9F" w:rsidRDefault="00156A9F" w:rsidP="00156A9F">
      <w:pPr>
        <w:pStyle w:val="Heading4"/>
      </w:pPr>
      <w:r>
        <w:t>Absent increased growth, US retrenchment and resultant wars are inevitable by the end of the decade.</w:t>
      </w:r>
    </w:p>
    <w:p w:rsidR="00156A9F" w:rsidRPr="00003842" w:rsidRDefault="00156A9F" w:rsidP="00156A9F">
      <w:proofErr w:type="spellStart"/>
      <w:r>
        <w:rPr>
          <w:b/>
        </w:rPr>
        <w:t>Lieberthal</w:t>
      </w:r>
      <w:proofErr w:type="spellEnd"/>
      <w:r>
        <w:rPr>
          <w:b/>
        </w:rPr>
        <w:t xml:space="preserve"> and O’Hanlon 12 </w:t>
      </w:r>
      <w:r w:rsidRPr="00003842">
        <w:rPr>
          <w:sz w:val="16"/>
          <w:szCs w:val="16"/>
        </w:rPr>
        <w:t>– foreign policy scholars at the Brookings Institution (Kenneth and Michael, “The Real National Security Threat: America’s Debt”, 7/3/12; &lt; http://articles.latimes.com/2012/jul/03/opinion/la-oe-ohanlon-fiscal-reform-20120703&gt;)//Beddow</w:t>
      </w:r>
    </w:p>
    <w:p w:rsidR="00156A9F" w:rsidRDefault="00156A9F" w:rsidP="00156A9F">
      <w:pPr>
        <w:rPr>
          <w:u w:val="single"/>
        </w:rPr>
      </w:pPr>
      <w:r w:rsidRPr="000D7BC5">
        <w:rPr>
          <w:highlight w:val="cyan"/>
          <w:u w:val="single"/>
        </w:rPr>
        <w:t xml:space="preserve">Economic renewal </w:t>
      </w:r>
      <w:r w:rsidRPr="00207A1E">
        <w:rPr>
          <w:u w:val="single"/>
        </w:rPr>
        <w:t xml:space="preserve">and fiscal reform </w:t>
      </w:r>
      <w:r w:rsidRPr="000D7BC5">
        <w:rPr>
          <w:highlight w:val="cyan"/>
          <w:u w:val="single"/>
        </w:rPr>
        <w:t xml:space="preserve">have become </w:t>
      </w:r>
      <w:r w:rsidRPr="00207A1E">
        <w:rPr>
          <w:u w:val="single"/>
        </w:rPr>
        <w:t xml:space="preserve">the </w:t>
      </w:r>
      <w:r w:rsidRPr="000D7BC5">
        <w:rPr>
          <w:highlight w:val="cyan"/>
          <w:u w:val="single"/>
        </w:rPr>
        <w:t xml:space="preserve">preeminent </w:t>
      </w:r>
      <w:r w:rsidRPr="00207A1E">
        <w:rPr>
          <w:u w:val="single"/>
        </w:rPr>
        <w:t xml:space="preserve">issues, not only for domestic and economic policy but </w:t>
      </w:r>
      <w:r w:rsidRPr="000D7BC5">
        <w:rPr>
          <w:highlight w:val="cyan"/>
          <w:u w:val="single"/>
        </w:rPr>
        <w:t xml:space="preserve">for foreign policy </w:t>
      </w:r>
      <w:r w:rsidRPr="00207A1E">
        <w:rPr>
          <w:u w:val="single"/>
        </w:rPr>
        <w:t>as well</w:t>
      </w:r>
      <w:r w:rsidRPr="0093480B">
        <w:rPr>
          <w:sz w:val="16"/>
        </w:rPr>
        <w:t xml:space="preserve">. As the former chairman of the Joint Chiefs of Staff, </w:t>
      </w:r>
      <w:proofErr w:type="spellStart"/>
      <w:r w:rsidRPr="0093480B">
        <w:rPr>
          <w:sz w:val="16"/>
        </w:rPr>
        <w:t>Adm.Michael</w:t>
      </w:r>
      <w:proofErr w:type="spellEnd"/>
      <w:r w:rsidRPr="0093480B">
        <w:rPr>
          <w:sz w:val="16"/>
        </w:rPr>
        <w:t xml:space="preserve"> G. Mullen, was fond of saying, </w:t>
      </w:r>
      <w:r w:rsidRPr="00DF72FC">
        <w:rPr>
          <w:u w:val="single"/>
        </w:rPr>
        <w:t>national debt has become perhaps our top national security threat</w:t>
      </w:r>
      <w:r w:rsidRPr="0093480B">
        <w:rPr>
          <w:sz w:val="16"/>
        </w:rPr>
        <w:t>. And neither major presidential candidate is doing enough about it.</w:t>
      </w:r>
      <w:r w:rsidRPr="00DF72FC">
        <w:rPr>
          <w:b/>
          <w:u w:val="single"/>
        </w:rPr>
        <w:t xml:space="preserve"> </w:t>
      </w:r>
      <w:r w:rsidRPr="000D7BC5">
        <w:rPr>
          <w:b/>
          <w:highlight w:val="cyan"/>
          <w:u w:val="single"/>
        </w:rPr>
        <w:t xml:space="preserve">This issue needs to be </w:t>
      </w:r>
      <w:r w:rsidRPr="00DF72FC">
        <w:rPr>
          <w:b/>
          <w:u w:val="single"/>
        </w:rPr>
        <w:t xml:space="preserve">framed as </w:t>
      </w:r>
      <w:r w:rsidRPr="000D7BC5">
        <w:rPr>
          <w:b/>
          <w:highlight w:val="cyan"/>
          <w:u w:val="single"/>
        </w:rPr>
        <w:t xml:space="preserve">crucial </w:t>
      </w:r>
      <w:r w:rsidRPr="00DF72FC">
        <w:rPr>
          <w:b/>
          <w:u w:val="single"/>
        </w:rPr>
        <w:t xml:space="preserve">not just for our future prosperity but </w:t>
      </w:r>
      <w:r w:rsidRPr="000D7BC5">
        <w:rPr>
          <w:b/>
          <w:highlight w:val="cyan"/>
          <w:u w:val="single"/>
        </w:rPr>
        <w:t xml:space="preserve">for international stability </w:t>
      </w:r>
      <w:r w:rsidRPr="00DF72FC">
        <w:rPr>
          <w:b/>
          <w:u w:val="single"/>
        </w:rPr>
        <w:t>as well</w:t>
      </w:r>
      <w:r w:rsidRPr="0093480B">
        <w:rPr>
          <w:sz w:val="16"/>
        </w:rPr>
        <w:t xml:space="preserve">. The United States has been running trillion-dollar deficits, resulting in a huge explosion in the country's indebtedness. Publicly held debt now equals 70% of gross domestic product, a threshold many economists consider significant and highly worrisome. Making matters worse, half of our current deficit financing is being provided by foreigners. We are getting by with low interest rates and tolerable levels of domestic investment only because they find U.S. debt attractive, which may not last. According to the nonpartisan Committee for a Responsible Federal Budget, President Obama's long-term budget plan would allow publicly held debt as a fraction of GDP to rise further, up to 75%, within a decade. Mitt Romney's proposal, featuring tax cuts and defense spending increases and as-yet-unspecified (and thus less than fully credible) entitlement reform, appears worse. It would probably drive publicly held debt to 95% of GDP over the same period. Put differently, though both are serious and pragmatic men, neither major party's presidential candidate is adequately stepping up to the plate, with Romney's plan the more troubling of the two. Why is this situation so serious? First, </w:t>
      </w:r>
      <w:r w:rsidRPr="000D7BC5">
        <w:rPr>
          <w:highlight w:val="cyan"/>
          <w:u w:val="single"/>
        </w:rPr>
        <w:t xml:space="preserve">we are headed for a </w:t>
      </w:r>
      <w:r w:rsidRPr="00DF72FC">
        <w:rPr>
          <w:u w:val="single"/>
        </w:rPr>
        <w:t xml:space="preserve">level of debt that within a </w:t>
      </w:r>
      <w:r w:rsidRPr="000D7BC5">
        <w:rPr>
          <w:highlight w:val="cyan"/>
          <w:u w:val="single"/>
        </w:rPr>
        <w:t xml:space="preserve">decade </w:t>
      </w:r>
      <w:r w:rsidRPr="00DF72FC">
        <w:rPr>
          <w:u w:val="single"/>
        </w:rPr>
        <w:t>could require us to spend the first trillion dollars of every year's federal budget servicing that debt. Much less money will be left for other things</w:t>
      </w:r>
      <w:r w:rsidRPr="00F2257D">
        <w:rPr>
          <w:u w:val="single"/>
        </w:rPr>
        <w:t xml:space="preserve">. </w:t>
      </w:r>
      <w:r w:rsidRPr="000D7BC5">
        <w:rPr>
          <w:highlight w:val="cyan"/>
          <w:u w:val="single"/>
        </w:rPr>
        <w:t>That is a prescription for a vicious cycle of underfinancing</w:t>
      </w:r>
      <w:r w:rsidRPr="00F2257D">
        <w:rPr>
          <w:u w:val="single"/>
        </w:rPr>
        <w:t xml:space="preserve"> for our infrastructure, national education efforts, science research and all the other </w:t>
      </w:r>
      <w:r w:rsidRPr="000D7BC5">
        <w:rPr>
          <w:highlight w:val="cyan"/>
          <w:u w:val="single"/>
        </w:rPr>
        <w:t xml:space="preserve">functions of government </w:t>
      </w:r>
      <w:r w:rsidRPr="00F2257D">
        <w:rPr>
          <w:u w:val="single"/>
        </w:rPr>
        <w:t>that are crucial to long-term economic growth</w:t>
      </w:r>
      <w:r w:rsidRPr="00F2257D">
        <w:rPr>
          <w:b/>
          <w:u w:val="single"/>
        </w:rPr>
        <w:t xml:space="preserve">. </w:t>
      </w:r>
      <w:r w:rsidRPr="000D7BC5">
        <w:rPr>
          <w:rStyle w:val="Emphasis"/>
          <w:highlight w:val="cyan"/>
        </w:rPr>
        <w:t xml:space="preserve">Robust defense spending will be unsustainable </w:t>
      </w:r>
      <w:r w:rsidRPr="00851CD2">
        <w:rPr>
          <w:rStyle w:val="Emphasis"/>
        </w:rPr>
        <w:t>too</w:t>
      </w:r>
      <w:r w:rsidRPr="00F2257D">
        <w:rPr>
          <w:b/>
          <w:u w:val="single"/>
        </w:rPr>
        <w:t>.</w:t>
      </w:r>
      <w:r w:rsidRPr="0093480B">
        <w:rPr>
          <w:sz w:val="16"/>
        </w:rPr>
        <w:t xml:space="preserve"> </w:t>
      </w:r>
      <w:proofErr w:type="gramStart"/>
      <w:r w:rsidRPr="0093480B">
        <w:rPr>
          <w:sz w:val="16"/>
        </w:rPr>
        <w:t>Once we get in this rut, getting out will be very hard.</w:t>
      </w:r>
      <w:proofErr w:type="gramEnd"/>
      <w:r w:rsidRPr="0093480B">
        <w:rPr>
          <w:sz w:val="16"/>
        </w:rPr>
        <w:t xml:space="preserve"> Second, </w:t>
      </w:r>
      <w:r w:rsidRPr="00F2257D">
        <w:rPr>
          <w:b/>
          <w:u w:val="single"/>
        </w:rPr>
        <w:t xml:space="preserve">such </w:t>
      </w:r>
      <w:r w:rsidRPr="000D7BC5">
        <w:rPr>
          <w:b/>
          <w:highlight w:val="cyan"/>
          <w:u w:val="single"/>
        </w:rPr>
        <w:t xml:space="preserve">a chronic economic decline would undercut </w:t>
      </w:r>
      <w:r w:rsidRPr="00F2257D">
        <w:rPr>
          <w:b/>
          <w:u w:val="single"/>
        </w:rPr>
        <w:t xml:space="preserve">what has been 70 years of strong national </w:t>
      </w:r>
      <w:r w:rsidRPr="000D7BC5">
        <w:rPr>
          <w:b/>
          <w:highlight w:val="cyan"/>
          <w:u w:val="single"/>
        </w:rPr>
        <w:t xml:space="preserve">political consensus in favor of an </w:t>
      </w:r>
      <w:r w:rsidRPr="00F2257D">
        <w:rPr>
          <w:b/>
          <w:u w:val="single"/>
        </w:rPr>
        <w:t xml:space="preserve">activist and </w:t>
      </w:r>
      <w:r w:rsidRPr="000D7BC5">
        <w:rPr>
          <w:b/>
          <w:highlight w:val="cyan"/>
          <w:u w:val="single"/>
        </w:rPr>
        <w:t xml:space="preserve">engaged </w:t>
      </w:r>
      <w:r w:rsidRPr="00F2257D">
        <w:rPr>
          <w:b/>
          <w:u w:val="single"/>
        </w:rPr>
        <w:t xml:space="preserve">American </w:t>
      </w:r>
      <w:r w:rsidRPr="000D7BC5">
        <w:rPr>
          <w:b/>
          <w:highlight w:val="cyan"/>
          <w:u w:val="single"/>
        </w:rPr>
        <w:t>foreign policy</w:t>
      </w:r>
      <w:r w:rsidRPr="0093480B">
        <w:rPr>
          <w:sz w:val="16"/>
        </w:rPr>
        <w:t xml:space="preserve">. One reason the United States was so engaged through the Cold War and the first 20 years of the post-Cold War world was fear of threats. But the other reason was that </w:t>
      </w:r>
      <w:r w:rsidRPr="00F2257D">
        <w:rPr>
          <w:u w:val="single"/>
        </w:rPr>
        <w:t>the strategy was associated with improvements in our quality of life as well. America became even more prosperous, and all major segments of society benefited. Alas, globalization and automation trends of the last generation have increasingly called the American dream into question for the working classes.</w:t>
      </w:r>
      <w:r w:rsidRPr="0093480B">
        <w:rPr>
          <w:sz w:val="16"/>
        </w:rPr>
        <w:t xml:space="preserve"> </w:t>
      </w:r>
      <w:r w:rsidRPr="000D7BC5">
        <w:rPr>
          <w:rStyle w:val="Emphasis"/>
          <w:highlight w:val="cyan"/>
        </w:rPr>
        <w:t xml:space="preserve">Another decade of underinvestment </w:t>
      </w:r>
      <w:r w:rsidRPr="00851CD2">
        <w:rPr>
          <w:rStyle w:val="Emphasis"/>
        </w:rPr>
        <w:t xml:space="preserve">in what is required to remedy this situation </w:t>
      </w:r>
      <w:r w:rsidRPr="000D7BC5">
        <w:rPr>
          <w:rStyle w:val="Emphasis"/>
          <w:highlight w:val="cyan"/>
        </w:rPr>
        <w:t xml:space="preserve">will make an isolationist </w:t>
      </w:r>
      <w:r w:rsidRPr="00851CD2">
        <w:rPr>
          <w:rStyle w:val="Emphasis"/>
        </w:rPr>
        <w:t xml:space="preserve">or populist </w:t>
      </w:r>
      <w:r w:rsidRPr="000D7BC5">
        <w:rPr>
          <w:rStyle w:val="Emphasis"/>
          <w:highlight w:val="cyan"/>
        </w:rPr>
        <w:t>president far more likely because</w:t>
      </w:r>
      <w:r w:rsidRPr="00851CD2">
        <w:rPr>
          <w:rStyle w:val="Emphasis"/>
        </w:rPr>
        <w:t xml:space="preserve"> much of </w:t>
      </w:r>
      <w:r w:rsidRPr="000D7BC5">
        <w:rPr>
          <w:rStyle w:val="Emphasis"/>
          <w:highlight w:val="cyan"/>
        </w:rPr>
        <w:t xml:space="preserve">the country will question </w:t>
      </w:r>
      <w:r w:rsidRPr="00851CD2">
        <w:rPr>
          <w:rStyle w:val="Emphasis"/>
        </w:rPr>
        <w:t xml:space="preserve">whether </w:t>
      </w:r>
      <w:r w:rsidRPr="000D7BC5">
        <w:rPr>
          <w:rStyle w:val="Emphasis"/>
          <w:highlight w:val="cyan"/>
        </w:rPr>
        <w:t xml:space="preserve">an internationalist role </w:t>
      </w:r>
      <w:r w:rsidRPr="00851CD2">
        <w:rPr>
          <w:rStyle w:val="Emphasis"/>
        </w:rPr>
        <w:t xml:space="preserve">makes sense for America </w:t>
      </w:r>
      <w:r w:rsidRPr="0093480B">
        <w:rPr>
          <w:sz w:val="16"/>
        </w:rPr>
        <w:t xml:space="preserve">— especially if it costs us well over half a trillion dollars in defense spending annually yet seems correlated with more job losses. Lastly, </w:t>
      </w:r>
      <w:r w:rsidRPr="000D7BC5">
        <w:rPr>
          <w:b/>
          <w:highlight w:val="cyan"/>
          <w:u w:val="single"/>
        </w:rPr>
        <w:t>American economic weakness undercuts U.S. leadership</w:t>
      </w:r>
      <w:r w:rsidRPr="00F2257D">
        <w:rPr>
          <w:b/>
          <w:u w:val="single"/>
        </w:rPr>
        <w:t xml:space="preserve"> abroad</w:t>
      </w:r>
      <w:r w:rsidRPr="00F2257D">
        <w:rPr>
          <w:u w:val="single"/>
        </w:rPr>
        <w:t xml:space="preserve">. </w:t>
      </w:r>
      <w:r w:rsidRPr="000D7BC5">
        <w:rPr>
          <w:b/>
          <w:highlight w:val="cyan"/>
          <w:u w:val="single"/>
        </w:rPr>
        <w:t>Other countries sense our weakness</w:t>
      </w:r>
      <w:r w:rsidRPr="00F2257D">
        <w:rPr>
          <w:u w:val="single"/>
        </w:rPr>
        <w:t xml:space="preserve"> and wonder about our purported decline. </w:t>
      </w:r>
      <w:r w:rsidRPr="000D7BC5">
        <w:rPr>
          <w:highlight w:val="cyan"/>
          <w:u w:val="single"/>
        </w:rPr>
        <w:t xml:space="preserve">If this perception becomes </w:t>
      </w:r>
      <w:r w:rsidRPr="00F2257D">
        <w:rPr>
          <w:u w:val="single"/>
        </w:rPr>
        <w:t xml:space="preserve">more </w:t>
      </w:r>
      <w:r w:rsidRPr="000D7BC5">
        <w:rPr>
          <w:highlight w:val="cyan"/>
          <w:u w:val="single"/>
        </w:rPr>
        <w:t>widespread</w:t>
      </w:r>
      <w:r w:rsidRPr="00F2257D">
        <w:rPr>
          <w:u w:val="single"/>
        </w:rPr>
        <w:t xml:space="preserve">, and the case that we are in decline becomes more persuasive, </w:t>
      </w:r>
      <w:r w:rsidRPr="000D7BC5">
        <w:rPr>
          <w:highlight w:val="cyan"/>
          <w:u w:val="single"/>
        </w:rPr>
        <w:t xml:space="preserve">countries will </w:t>
      </w:r>
      <w:r w:rsidRPr="00F2257D">
        <w:rPr>
          <w:u w:val="single"/>
        </w:rPr>
        <w:t xml:space="preserve">begin to </w:t>
      </w:r>
      <w:r w:rsidRPr="000D7BC5">
        <w:rPr>
          <w:highlight w:val="cyan"/>
          <w:u w:val="single"/>
        </w:rPr>
        <w:t xml:space="preserve">take actions that reflect their skepticism </w:t>
      </w:r>
      <w:r w:rsidRPr="00F2257D">
        <w:rPr>
          <w:u w:val="single"/>
        </w:rPr>
        <w:t xml:space="preserve">about America's future. Allies and friends will doubt our commitment </w:t>
      </w:r>
      <w:r w:rsidRPr="000D7BC5">
        <w:rPr>
          <w:highlight w:val="cyan"/>
          <w:u w:val="single"/>
        </w:rPr>
        <w:t xml:space="preserve">and </w:t>
      </w:r>
      <w:r w:rsidRPr="00F2257D">
        <w:rPr>
          <w:u w:val="single"/>
        </w:rPr>
        <w:t xml:space="preserve">may </w:t>
      </w:r>
      <w:r w:rsidRPr="000D7BC5">
        <w:rPr>
          <w:highlight w:val="cyan"/>
          <w:u w:val="single"/>
        </w:rPr>
        <w:t xml:space="preserve">pursue nuclear weapons </w:t>
      </w:r>
      <w:r w:rsidRPr="00F2257D">
        <w:rPr>
          <w:u w:val="single"/>
        </w:rPr>
        <w:t xml:space="preserve">for their own security, for example; adversaries will sense opportunity and be less restrained in </w:t>
      </w:r>
      <w:r w:rsidRPr="000D7BC5">
        <w:rPr>
          <w:highlight w:val="cyan"/>
          <w:u w:val="single"/>
        </w:rPr>
        <w:t>throwing around their weight</w:t>
      </w:r>
      <w:r w:rsidRPr="00F2257D">
        <w:rPr>
          <w:u w:val="single"/>
        </w:rPr>
        <w:t xml:space="preserve"> in their own neighborhoods. </w:t>
      </w:r>
      <w:r w:rsidRPr="000D7BC5">
        <w:rPr>
          <w:highlight w:val="cyan"/>
          <w:u w:val="single"/>
        </w:rPr>
        <w:t xml:space="preserve">The </w:t>
      </w:r>
      <w:r w:rsidRPr="00F2257D">
        <w:rPr>
          <w:u w:val="single"/>
        </w:rPr>
        <w:t xml:space="preserve">crucial Persian </w:t>
      </w:r>
      <w:r w:rsidRPr="000D7BC5">
        <w:rPr>
          <w:highlight w:val="cyan"/>
          <w:u w:val="single"/>
        </w:rPr>
        <w:t xml:space="preserve">Gulf and </w:t>
      </w:r>
      <w:r w:rsidRPr="00F2257D">
        <w:rPr>
          <w:u w:val="single"/>
        </w:rPr>
        <w:t xml:space="preserve">Western </w:t>
      </w:r>
      <w:r w:rsidRPr="000D7BC5">
        <w:rPr>
          <w:highlight w:val="cyan"/>
          <w:u w:val="single"/>
        </w:rPr>
        <w:t xml:space="preserve">Pacific </w:t>
      </w:r>
      <w:r w:rsidRPr="00F2257D">
        <w:rPr>
          <w:u w:val="single"/>
        </w:rPr>
        <w:t xml:space="preserve">regions </w:t>
      </w:r>
      <w:r w:rsidRPr="000D7BC5">
        <w:rPr>
          <w:highlight w:val="cyan"/>
          <w:u w:val="single"/>
        </w:rPr>
        <w:t xml:space="preserve">will </w:t>
      </w:r>
      <w:r w:rsidRPr="00F2257D">
        <w:rPr>
          <w:u w:val="single"/>
        </w:rPr>
        <w:t xml:space="preserve">likely </w:t>
      </w:r>
      <w:r w:rsidRPr="000D7BC5">
        <w:rPr>
          <w:highlight w:val="cyan"/>
          <w:u w:val="single"/>
        </w:rPr>
        <w:t xml:space="preserve">become less stable. </w:t>
      </w:r>
      <w:r w:rsidRPr="000D7BC5">
        <w:rPr>
          <w:rStyle w:val="Emphasis"/>
          <w:highlight w:val="cyan"/>
        </w:rPr>
        <w:t>Major war will become</w:t>
      </w:r>
      <w:r w:rsidRPr="00F2257D">
        <w:rPr>
          <w:rStyle w:val="Emphasis"/>
        </w:rPr>
        <w:t xml:space="preserve"> more </w:t>
      </w:r>
      <w:r w:rsidRPr="000D7BC5">
        <w:rPr>
          <w:rStyle w:val="Emphasis"/>
          <w:highlight w:val="cyan"/>
        </w:rPr>
        <w:t>likely</w:t>
      </w:r>
      <w:r w:rsidRPr="0093480B">
        <w:rPr>
          <w:b/>
          <w:sz w:val="16"/>
        </w:rPr>
        <w:t>.</w:t>
      </w:r>
      <w:r w:rsidRPr="0093480B">
        <w:rPr>
          <w:sz w:val="16"/>
        </w:rPr>
        <w:t xml:space="preserve"> When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93480B">
        <w:rPr>
          <w:u w:val="single"/>
        </w:rPr>
        <w:t>for Obama or his successor, there is now a much more urgent big-picture issue: restoring U.S. economic strength. Nothing else is really possible if that fundamental prerequisite to effective foreign policy is not reestablished.</w:t>
      </w:r>
    </w:p>
    <w:p w:rsidR="008E3E65" w:rsidRPr="00B02369" w:rsidRDefault="008E3E65" w:rsidP="008E3E65">
      <w:pPr>
        <w:pStyle w:val="Heading4"/>
        <w:rPr>
          <w:rFonts w:eastAsia="Calibri"/>
        </w:rPr>
      </w:pPr>
      <w:proofErr w:type="spellStart"/>
      <w:r w:rsidRPr="00B02369">
        <w:rPr>
          <w:rFonts w:eastAsia="Calibri"/>
        </w:rPr>
        <w:t>Heg</w:t>
      </w:r>
      <w:proofErr w:type="spellEnd"/>
      <w:r w:rsidRPr="00B02369">
        <w:rPr>
          <w:rFonts w:eastAsia="Calibri"/>
        </w:rPr>
        <w:t xml:space="preserve"> is key to prevent great power conflict</w:t>
      </w:r>
      <w:r w:rsidR="000A5B71">
        <w:rPr>
          <w:rFonts w:eastAsia="Calibri"/>
        </w:rPr>
        <w:t xml:space="preserve"> </w:t>
      </w:r>
      <w:r w:rsidRPr="00B02369">
        <w:rPr>
          <w:rFonts w:eastAsia="Calibri"/>
        </w:rPr>
        <w:t xml:space="preserve">– social science and empirics prove </w:t>
      </w:r>
    </w:p>
    <w:p w:rsidR="008E3E65" w:rsidRPr="008E3E65" w:rsidRDefault="008E3E65" w:rsidP="008E3E65">
      <w:pPr>
        <w:rPr>
          <w:rFonts w:eastAsia="Calibri"/>
          <w:sz w:val="16"/>
        </w:rPr>
      </w:pPr>
      <w:r w:rsidRPr="00B02369">
        <w:rPr>
          <w:rFonts w:eastAsia="Calibri"/>
          <w:b/>
          <w:bCs/>
        </w:rPr>
        <w:t>Brooks</w:t>
      </w:r>
      <w:r>
        <w:rPr>
          <w:rFonts w:eastAsia="Calibri"/>
          <w:b/>
          <w:bCs/>
        </w:rPr>
        <w:t xml:space="preserve"> et al</w:t>
      </w:r>
      <w:r w:rsidRPr="00B02369">
        <w:rPr>
          <w:rFonts w:eastAsia="Calibri"/>
          <w:b/>
          <w:bCs/>
        </w:rPr>
        <w:t xml:space="preserve"> 13</w:t>
      </w:r>
      <w:r w:rsidRPr="00B02369">
        <w:rPr>
          <w:rFonts w:eastAsia="Calibri"/>
        </w:rPr>
        <w:t xml:space="preserve"> </w:t>
      </w:r>
      <w:r w:rsidRPr="00B02369">
        <w:rPr>
          <w:rFonts w:eastAsia="Calibri"/>
          <w:sz w:val="16"/>
        </w:rPr>
        <w:t xml:space="preserve">(Stephen, Associate Professor of Government at Dartmouth College, John </w:t>
      </w:r>
      <w:proofErr w:type="spellStart"/>
      <w:r w:rsidRPr="00B02369">
        <w:rPr>
          <w:rFonts w:eastAsia="Calibri"/>
          <w:sz w:val="16"/>
        </w:rPr>
        <w:t>Ikenberry</w:t>
      </w:r>
      <w:proofErr w:type="spellEnd"/>
      <w:r w:rsidRPr="00B02369">
        <w:rPr>
          <w:rFonts w:eastAsia="Calibri"/>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B02369">
        <w:rPr>
          <w:rFonts w:eastAsia="Calibri"/>
          <w:sz w:val="16"/>
        </w:rPr>
        <w:t>Wohlforth</w:t>
      </w:r>
      <w:proofErr w:type="spellEnd"/>
      <w:r w:rsidRPr="00B02369">
        <w:rPr>
          <w:rFonts w:eastAsia="Calibri"/>
          <w:sz w:val="16"/>
        </w:rPr>
        <w:t xml:space="preserve"> is the Daniel Webster Professor in the Department of Government at Dartmouth College “Don’t Come Home America: The Case Against Retrenchment,” International Security, http://belfercenter.ksg.harvard.edu/files/IS3703_Brooks%20Wohlforth%20Ikenberry.pdf)</w:t>
      </w:r>
    </w:p>
    <w:p w:rsidR="008E3E65" w:rsidRPr="00B02369" w:rsidRDefault="008E3E65" w:rsidP="008E3E65">
      <w:pPr>
        <w:rPr>
          <w:rFonts w:eastAsia="Calibri"/>
          <w:sz w:val="16"/>
        </w:rPr>
      </w:pPr>
      <w:r w:rsidRPr="00145082">
        <w:rPr>
          <w:rFonts w:eastAsia="Calibri"/>
          <w:sz w:val="16"/>
        </w:rPr>
        <w:t xml:space="preserve">A core premise of </w:t>
      </w:r>
      <w:r w:rsidRPr="00145082">
        <w:rPr>
          <w:rFonts w:eastAsia="Calibri"/>
          <w:highlight w:val="cyan"/>
          <w:u w:val="single"/>
        </w:rPr>
        <w:t>deep engagement</w:t>
      </w:r>
      <w:r w:rsidRPr="00145082">
        <w:rPr>
          <w:rFonts w:eastAsia="Calibri"/>
          <w:sz w:val="16"/>
        </w:rPr>
        <w:t xml:space="preserve"> is that it </w:t>
      </w:r>
      <w:r w:rsidRPr="00145082">
        <w:rPr>
          <w:rFonts w:eastAsia="Calibri"/>
          <w:highlight w:val="cyan"/>
          <w:u w:val="single"/>
        </w:rPr>
        <w:t>prevents</w:t>
      </w:r>
      <w:r w:rsidRPr="00145082">
        <w:rPr>
          <w:rFonts w:eastAsia="Calibri"/>
          <w:sz w:val="16"/>
        </w:rPr>
        <w:t xml:space="preserve"> </w:t>
      </w:r>
      <w:r w:rsidRPr="00145082">
        <w:rPr>
          <w:rFonts w:eastAsia="Calibri"/>
          <w:u w:val="single"/>
        </w:rPr>
        <w:t xml:space="preserve">the emergence of </w:t>
      </w:r>
      <w:r w:rsidRPr="00145082">
        <w:rPr>
          <w:rFonts w:eastAsia="Calibri"/>
          <w:highlight w:val="cyan"/>
          <w:u w:val="single"/>
        </w:rPr>
        <w:t>a</w:t>
      </w:r>
      <w:r w:rsidRPr="00145082">
        <w:rPr>
          <w:rFonts w:eastAsia="Calibri"/>
          <w:u w:val="single"/>
        </w:rPr>
        <w:t xml:space="preserve"> far more </w:t>
      </w:r>
      <w:r w:rsidRPr="00145082">
        <w:rPr>
          <w:rFonts w:eastAsia="Calibri"/>
          <w:highlight w:val="cyan"/>
          <w:u w:val="single"/>
        </w:rPr>
        <w:t>dangerous global security environment</w:t>
      </w:r>
      <w:r w:rsidRPr="00145082">
        <w:rPr>
          <w:rFonts w:eastAsia="Calibri"/>
          <w:sz w:val="16"/>
        </w:rPr>
        <w:t xml:space="preserve">. For one thing, as noted above, </w:t>
      </w:r>
      <w:r w:rsidRPr="00145082">
        <w:rPr>
          <w:rFonts w:eastAsia="Calibri"/>
          <w:u w:val="single"/>
        </w:rPr>
        <w:t xml:space="preserve">the </w:t>
      </w:r>
      <w:r w:rsidRPr="00145082">
        <w:rPr>
          <w:rFonts w:eastAsia="Calibri"/>
          <w:highlight w:val="cyan"/>
          <w:u w:val="single"/>
        </w:rPr>
        <w:t>U</w:t>
      </w:r>
      <w:r w:rsidRPr="00145082">
        <w:rPr>
          <w:rFonts w:eastAsia="Calibri"/>
          <w:u w:val="single"/>
        </w:rPr>
        <w:t xml:space="preserve">nited </w:t>
      </w:r>
      <w:r w:rsidRPr="00145082">
        <w:rPr>
          <w:rFonts w:eastAsia="Calibri"/>
          <w:highlight w:val="cyan"/>
          <w:u w:val="single"/>
        </w:rPr>
        <w:t>S</w:t>
      </w:r>
      <w:r w:rsidRPr="00145082">
        <w:rPr>
          <w:rFonts w:eastAsia="Calibri"/>
          <w:u w:val="single"/>
        </w:rPr>
        <w:t xml:space="preserve">tates’ </w:t>
      </w:r>
      <w:r w:rsidRPr="00145082">
        <w:rPr>
          <w:rFonts w:eastAsia="Calibri"/>
          <w:sz w:val="16"/>
        </w:rPr>
        <w:t xml:space="preserve">overseas </w:t>
      </w:r>
      <w:r w:rsidRPr="00145082">
        <w:rPr>
          <w:rFonts w:eastAsia="Calibri"/>
          <w:highlight w:val="cyan"/>
          <w:u w:val="single"/>
        </w:rPr>
        <w:t>presence</w:t>
      </w:r>
      <w:r w:rsidRPr="00145082">
        <w:rPr>
          <w:rFonts w:eastAsia="Calibri"/>
          <w:u w:val="single"/>
        </w:rPr>
        <w:t xml:space="preserve"> gives it the leverage to </w:t>
      </w:r>
      <w:r w:rsidRPr="00145082">
        <w:rPr>
          <w:rFonts w:eastAsia="Calibri"/>
          <w:highlight w:val="cyan"/>
          <w:u w:val="single"/>
        </w:rPr>
        <w:t>restrain partners from</w:t>
      </w:r>
      <w:r w:rsidRPr="00145082">
        <w:rPr>
          <w:rFonts w:eastAsia="Calibri"/>
          <w:u w:val="single"/>
        </w:rPr>
        <w:t xml:space="preserve"> taking </w:t>
      </w:r>
      <w:r w:rsidRPr="00145082">
        <w:rPr>
          <w:rFonts w:eastAsia="Calibri"/>
          <w:highlight w:val="cyan"/>
          <w:u w:val="single"/>
        </w:rPr>
        <w:t>provocative action</w:t>
      </w:r>
      <w:r w:rsidRPr="00145082">
        <w:rPr>
          <w:rFonts w:eastAsia="Calibri"/>
          <w:u w:val="single"/>
        </w:rPr>
        <w:t xml:space="preserve">. </w:t>
      </w:r>
      <w:r w:rsidRPr="00145082">
        <w:rPr>
          <w:rFonts w:eastAsia="Calibri"/>
          <w:sz w:val="16"/>
        </w:rPr>
        <w:t xml:space="preserve">Perhaps more important, </w:t>
      </w:r>
      <w:r w:rsidRPr="00145082">
        <w:rPr>
          <w:rFonts w:eastAsia="Calibri"/>
          <w:u w:val="single"/>
        </w:rPr>
        <w:t xml:space="preserve">its core </w:t>
      </w:r>
      <w:r w:rsidRPr="00145082">
        <w:rPr>
          <w:rFonts w:eastAsia="Calibri"/>
          <w:highlight w:val="cyan"/>
          <w:u w:val="single"/>
        </w:rPr>
        <w:t>alliance commitments</w:t>
      </w:r>
      <w:r w:rsidRPr="00145082">
        <w:rPr>
          <w:rFonts w:eastAsia="Calibri"/>
          <w:sz w:val="16"/>
        </w:rPr>
        <w:t xml:space="preserve"> also </w:t>
      </w:r>
      <w:r w:rsidRPr="00145082">
        <w:rPr>
          <w:rFonts w:eastAsia="Calibri"/>
          <w:highlight w:val="cyan"/>
          <w:u w:val="single"/>
        </w:rPr>
        <w:t>deter states</w:t>
      </w:r>
      <w:r w:rsidRPr="00145082">
        <w:rPr>
          <w:rFonts w:eastAsia="Calibri"/>
          <w:sz w:val="16"/>
        </w:rPr>
        <w:t xml:space="preserve"> with aspirations to regional hegemony </w:t>
      </w:r>
      <w:r w:rsidRPr="00145082">
        <w:rPr>
          <w:rFonts w:eastAsia="Calibri"/>
          <w:u w:val="single"/>
        </w:rPr>
        <w:t>from contemplating expansion</w:t>
      </w:r>
      <w:r w:rsidRPr="00145082">
        <w:rPr>
          <w:rFonts w:eastAsia="Calibri"/>
          <w:sz w:val="16"/>
        </w:rPr>
        <w:t xml:space="preserve"> and m</w:t>
      </w:r>
      <w:r w:rsidRPr="00145082">
        <w:rPr>
          <w:rFonts w:eastAsia="Calibri"/>
          <w:u w:val="single"/>
        </w:rPr>
        <w:t>ake its partners more secure, reducing their incentive to adopt solutions to their security problems that threaten others and thus stoke security dilemmas</w:t>
      </w:r>
      <w:r w:rsidRPr="00145082">
        <w:rPr>
          <w:rFonts w:eastAsia="Calibri"/>
          <w:sz w:val="16"/>
        </w:rPr>
        <w:t xml:space="preserve">. The contention that engaged U.S. power dampens the baleful effects of anarchy is consistent with influential variants of realist theory. Indeed, arguably the scariest portrayal of the war-prone world that would emerge </w:t>
      </w:r>
      <w:r w:rsidRPr="00145082">
        <w:rPr>
          <w:rFonts w:eastAsia="Calibri"/>
          <w:highlight w:val="cyan"/>
          <w:u w:val="single"/>
        </w:rPr>
        <w:t>absent the “American Pacifier</w:t>
      </w:r>
      <w:r w:rsidRPr="00145082">
        <w:rPr>
          <w:rFonts w:eastAsia="Calibri"/>
          <w:u w:val="single"/>
        </w:rPr>
        <w:t xml:space="preserve">” </w:t>
      </w:r>
      <w:r w:rsidRPr="00145082">
        <w:rPr>
          <w:rFonts w:eastAsia="Calibri"/>
          <w:sz w:val="16"/>
        </w:rPr>
        <w:t xml:space="preserve">is provided in the works of John </w:t>
      </w:r>
      <w:proofErr w:type="spellStart"/>
      <w:r w:rsidRPr="00145082">
        <w:rPr>
          <w:rFonts w:eastAsia="Calibri"/>
          <w:sz w:val="16"/>
        </w:rPr>
        <w:t>Mearsheimer</w:t>
      </w:r>
      <w:proofErr w:type="spellEnd"/>
      <w:r w:rsidRPr="00145082">
        <w:rPr>
          <w:rFonts w:eastAsia="Calibri"/>
          <w:sz w:val="16"/>
        </w:rPr>
        <w:t xml:space="preserve">, who forecasts </w:t>
      </w:r>
      <w:r w:rsidRPr="00145082">
        <w:rPr>
          <w:rFonts w:eastAsia="Calibri"/>
          <w:highlight w:val="cyan"/>
          <w:u w:val="single"/>
        </w:rPr>
        <w:t>dangerous multipolar regions</w:t>
      </w:r>
      <w:r w:rsidRPr="00145082">
        <w:rPr>
          <w:rFonts w:eastAsia="Calibri"/>
          <w:u w:val="single"/>
        </w:rPr>
        <w:t xml:space="preserve"> </w:t>
      </w:r>
      <w:r w:rsidRPr="00145082">
        <w:rPr>
          <w:rFonts w:eastAsia="Calibri"/>
          <w:sz w:val="16"/>
        </w:rPr>
        <w:t xml:space="preserve">replete </w:t>
      </w:r>
      <w:r w:rsidRPr="00145082">
        <w:rPr>
          <w:rFonts w:eastAsia="Calibri"/>
          <w:highlight w:val="cyan"/>
          <w:u w:val="single"/>
        </w:rPr>
        <w:t xml:space="preserve">with </w:t>
      </w:r>
      <w:r w:rsidRPr="00145082">
        <w:rPr>
          <w:rFonts w:eastAsia="Calibri"/>
          <w:b/>
          <w:highlight w:val="cyan"/>
          <w:u w:val="single"/>
        </w:rPr>
        <w:t>security competition, arms races</w:t>
      </w:r>
      <w:r w:rsidRPr="00145082">
        <w:rPr>
          <w:rFonts w:eastAsia="Calibri"/>
          <w:highlight w:val="cyan"/>
          <w:u w:val="single"/>
        </w:rPr>
        <w:t>, nuclear proliferation</w:t>
      </w:r>
      <w:r w:rsidRPr="00145082">
        <w:rPr>
          <w:rFonts w:eastAsia="Calibri"/>
          <w:sz w:val="16"/>
        </w:rPr>
        <w:t xml:space="preserve"> and associated </w:t>
      </w:r>
      <w:r w:rsidRPr="00145082">
        <w:rPr>
          <w:rFonts w:eastAsia="Calibri"/>
          <w:u w:val="single"/>
        </w:rPr>
        <w:t>preventive war temptations</w:t>
      </w:r>
      <w:r w:rsidRPr="00145082">
        <w:rPr>
          <w:rFonts w:eastAsia="Calibri"/>
          <w:sz w:val="16"/>
        </w:rPr>
        <w:t xml:space="preserve">, </w:t>
      </w:r>
      <w:r w:rsidRPr="00145082">
        <w:rPr>
          <w:rFonts w:eastAsia="Calibri"/>
          <w:u w:val="single"/>
        </w:rPr>
        <w:t xml:space="preserve">regional rivalries, </w:t>
      </w:r>
      <w:r w:rsidRPr="00145082">
        <w:rPr>
          <w:rFonts w:eastAsia="Calibri"/>
          <w:b/>
          <w:highlight w:val="cyan"/>
          <w:u w:val="single"/>
        </w:rPr>
        <w:t>and</w:t>
      </w:r>
      <w:r w:rsidRPr="00145082">
        <w:rPr>
          <w:rFonts w:eastAsia="Calibri"/>
          <w:sz w:val="16"/>
        </w:rPr>
        <w:t xml:space="preserve"> even runs at regional hegemony and </w:t>
      </w:r>
      <w:r w:rsidRPr="00145082">
        <w:rPr>
          <w:rFonts w:eastAsia="Calibri"/>
          <w:b/>
          <w:highlight w:val="cyan"/>
          <w:u w:val="single"/>
        </w:rPr>
        <w:t>full-scale great power</w:t>
      </w:r>
      <w:r w:rsidRPr="00145082">
        <w:rPr>
          <w:rFonts w:eastAsia="Calibri"/>
          <w:b/>
          <w:u w:val="single"/>
        </w:rPr>
        <w:t xml:space="preserve"> </w:t>
      </w:r>
      <w:r w:rsidRPr="00145082">
        <w:rPr>
          <w:rFonts w:eastAsia="Calibri"/>
          <w:b/>
          <w:highlight w:val="cyan"/>
          <w:u w:val="single"/>
        </w:rPr>
        <w:t>war</w:t>
      </w:r>
      <w:r w:rsidRPr="00145082">
        <w:rPr>
          <w:rFonts w:eastAsia="Calibri"/>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145082">
        <w:rPr>
          <w:rFonts w:eastAsia="Calibri"/>
          <w:sz w:val="16"/>
        </w:rPr>
        <w:t>multipolarity</w:t>
      </w:r>
      <w:proofErr w:type="spellEnd"/>
      <w:r w:rsidRPr="00145082">
        <w:rPr>
          <w:rFonts w:eastAsia="Calibri"/>
          <w:sz w:val="16"/>
        </w:rPr>
        <w:t xml:space="preserve"> peacefully without the American pacifier. Retrenchment would be a bet on this scholarship, particularly in regions where the kinds of stabilizers that </w:t>
      </w:r>
      <w:proofErr w:type="spellStart"/>
      <w:r w:rsidRPr="00145082">
        <w:rPr>
          <w:rFonts w:eastAsia="Calibri"/>
          <w:sz w:val="16"/>
        </w:rPr>
        <w:t>nonrealist</w:t>
      </w:r>
      <w:proofErr w:type="spellEnd"/>
      <w:r w:rsidRPr="00145082">
        <w:rPr>
          <w:rFonts w:eastAsia="Calibri"/>
          <w:sz w:val="16"/>
        </w:rPr>
        <w:t xml:space="preserve"> theories point to—such as democratic governance or dense institutional linkages—are either absent or weakly present. There are three other major bodies of scholarship, however, that might give </w:t>
      </w:r>
      <w:proofErr w:type="spellStart"/>
      <w:r w:rsidRPr="00145082">
        <w:rPr>
          <w:rFonts w:eastAsia="Calibri"/>
          <w:sz w:val="16"/>
        </w:rPr>
        <w:t>decisionmakers</w:t>
      </w:r>
      <w:proofErr w:type="spellEnd"/>
      <w:r w:rsidRPr="00145082">
        <w:rPr>
          <w:rFonts w:eastAsia="Calibri"/>
          <w:sz w:val="16"/>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145082">
        <w:rPr>
          <w:rFonts w:eastAsia="Calibri"/>
          <w:highlight w:val="cyan"/>
          <w:u w:val="single"/>
        </w:rPr>
        <w:t>Regarding the Middle East</w:t>
      </w:r>
      <w:r w:rsidRPr="00145082">
        <w:rPr>
          <w:rFonts w:eastAsia="Calibri"/>
          <w:sz w:val="16"/>
        </w:rPr>
        <w:t xml:space="preserve">, the balance begins to swing toward pessimists concerned that </w:t>
      </w:r>
      <w:r w:rsidRPr="00145082">
        <w:rPr>
          <w:rFonts w:eastAsia="Calibri"/>
          <w:u w:val="single"/>
        </w:rPr>
        <w:t>states currently backed by Washington</w:t>
      </w:r>
      <w:r w:rsidRPr="00145082">
        <w:rPr>
          <w:rFonts w:eastAsia="Calibri"/>
          <w:sz w:val="16"/>
        </w:rPr>
        <w:t>— notably Israel, Egypt, and Saudi Arabia—</w:t>
      </w:r>
      <w:r w:rsidRPr="00145082">
        <w:rPr>
          <w:rFonts w:eastAsia="Calibri"/>
          <w:u w:val="single"/>
        </w:rPr>
        <w:t xml:space="preserve">might take actions upon </w:t>
      </w:r>
      <w:r w:rsidRPr="00145082">
        <w:rPr>
          <w:rFonts w:eastAsia="Calibri"/>
          <w:highlight w:val="cyan"/>
          <w:u w:val="single"/>
        </w:rPr>
        <w:t xml:space="preserve">U.S. </w:t>
      </w:r>
      <w:r w:rsidRPr="00145082">
        <w:rPr>
          <w:rFonts w:eastAsia="Calibri"/>
          <w:b/>
          <w:highlight w:val="cyan"/>
          <w:u w:val="single"/>
        </w:rPr>
        <w:t>retrenchment</w:t>
      </w:r>
      <w:r w:rsidRPr="00145082">
        <w:rPr>
          <w:rFonts w:eastAsia="Calibri"/>
          <w:u w:val="single"/>
        </w:rPr>
        <w:t xml:space="preserve"> that </w:t>
      </w:r>
      <w:r w:rsidRPr="00145082">
        <w:rPr>
          <w:rFonts w:eastAsia="Calibri"/>
          <w:b/>
          <w:highlight w:val="cyan"/>
          <w:u w:val="single"/>
        </w:rPr>
        <w:t>would intensify</w:t>
      </w:r>
      <w:r w:rsidRPr="00145082">
        <w:rPr>
          <w:rFonts w:eastAsia="Calibri"/>
          <w:b/>
          <w:u w:val="single"/>
        </w:rPr>
        <w:t xml:space="preserve"> security </w:t>
      </w:r>
      <w:r w:rsidRPr="00145082">
        <w:rPr>
          <w:rFonts w:eastAsia="Calibri"/>
          <w:b/>
          <w:highlight w:val="cyan"/>
          <w:u w:val="single"/>
        </w:rPr>
        <w:t>dilemmas</w:t>
      </w:r>
      <w:r w:rsidRPr="00145082">
        <w:rPr>
          <w:rFonts w:eastAsia="Calibri"/>
          <w:sz w:val="16"/>
        </w:rPr>
        <w:t xml:space="preserve">. And </w:t>
      </w:r>
      <w:r w:rsidRPr="00145082">
        <w:rPr>
          <w:rFonts w:eastAsia="Calibri"/>
          <w:highlight w:val="cyan"/>
          <w:u w:val="single"/>
        </w:rPr>
        <w:t>concerning East Asia</w:t>
      </w:r>
      <w:r w:rsidRPr="00145082">
        <w:rPr>
          <w:rFonts w:eastAsia="Calibri"/>
          <w:sz w:val="16"/>
          <w:highlight w:val="cyan"/>
        </w:rPr>
        <w:t>,</w:t>
      </w:r>
      <w:r w:rsidRPr="00145082">
        <w:rPr>
          <w:rFonts w:eastAsia="Calibri"/>
          <w:sz w:val="16"/>
        </w:rPr>
        <w:t xml:space="preserve"> pessimism regarding the region’s prospects without the American pacifier is pronounced. Arguably the principal concern expressed by area experts is that </w:t>
      </w:r>
      <w:r w:rsidRPr="00145082">
        <w:rPr>
          <w:rFonts w:eastAsia="Calibri"/>
          <w:b/>
          <w:highlight w:val="cyan"/>
          <w:u w:val="single"/>
        </w:rPr>
        <w:t>Japan and South Korea are likely to obtain</w:t>
      </w:r>
      <w:r w:rsidRPr="00145082">
        <w:rPr>
          <w:rFonts w:eastAsia="Calibri"/>
          <w:b/>
          <w:u w:val="single"/>
        </w:rPr>
        <w:t xml:space="preserve"> a </w:t>
      </w:r>
      <w:r w:rsidRPr="00145082">
        <w:rPr>
          <w:rFonts w:eastAsia="Calibri"/>
          <w:b/>
          <w:highlight w:val="cyan"/>
          <w:u w:val="single"/>
        </w:rPr>
        <w:t>nuclear capacity</w:t>
      </w:r>
      <w:r w:rsidRPr="00145082">
        <w:rPr>
          <w:rFonts w:eastAsia="Calibri"/>
          <w:b/>
          <w:sz w:val="16"/>
        </w:rPr>
        <w:t xml:space="preserve"> </w:t>
      </w:r>
      <w:r w:rsidRPr="00145082">
        <w:rPr>
          <w:rFonts w:eastAsia="Calibri"/>
          <w:sz w:val="16"/>
        </w:rPr>
        <w:t xml:space="preserve">and increase their military commitments, </w:t>
      </w:r>
      <w:r w:rsidRPr="00145082">
        <w:rPr>
          <w:rFonts w:eastAsia="Calibri"/>
          <w:b/>
          <w:highlight w:val="cyan"/>
          <w:u w:val="single"/>
        </w:rPr>
        <w:t>which could stoke a destabilizing reaction from China</w:t>
      </w:r>
      <w:r w:rsidRPr="00145082">
        <w:rPr>
          <w:rFonts w:eastAsia="Calibri"/>
          <w:sz w:val="16"/>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145082">
        <w:rPr>
          <w:rFonts w:eastAsia="Calibri"/>
          <w:u w:val="single"/>
        </w:rPr>
        <w:t>Defensive realism’s optimism</w:t>
      </w:r>
      <w:r w:rsidRPr="00145082">
        <w:rPr>
          <w:rFonts w:eastAsia="Calibri"/>
          <w:sz w:val="16"/>
        </w:rPr>
        <w:t xml:space="preserve"> about what would happen if the United States retrenched </w:t>
      </w:r>
      <w:r w:rsidRPr="00145082">
        <w:rPr>
          <w:rFonts w:eastAsia="Calibri"/>
          <w:u w:val="single"/>
        </w:rPr>
        <w:t>is</w:t>
      </w:r>
      <w:r w:rsidRPr="00145082">
        <w:rPr>
          <w:rFonts w:eastAsia="Calibri"/>
          <w:sz w:val="16"/>
        </w:rPr>
        <w:t xml:space="preserve"> very much </w:t>
      </w:r>
      <w:r w:rsidRPr="00145082">
        <w:rPr>
          <w:rFonts w:eastAsia="Calibri"/>
          <w:u w:val="single"/>
        </w:rPr>
        <w:t>dependent</w:t>
      </w:r>
      <w:r w:rsidRPr="00145082">
        <w:rPr>
          <w:rFonts w:eastAsia="Calibri"/>
          <w:sz w:val="16"/>
        </w:rPr>
        <w:t xml:space="preserve"> </w:t>
      </w:r>
      <w:r w:rsidRPr="00145082">
        <w:rPr>
          <w:rFonts w:eastAsia="Calibri"/>
          <w:u w:val="single"/>
        </w:rPr>
        <w:t>on</w:t>
      </w:r>
      <w:r w:rsidRPr="00145082">
        <w:rPr>
          <w:rFonts w:eastAsia="Calibri"/>
          <w:sz w:val="16"/>
        </w:rPr>
        <w:t xml:space="preserve"> its </w:t>
      </w:r>
      <w:r w:rsidRPr="00145082">
        <w:rPr>
          <w:rFonts w:eastAsia="Calibri"/>
          <w:u w:val="single"/>
        </w:rPr>
        <w:t>particular</w:t>
      </w:r>
      <w:r w:rsidRPr="00145082">
        <w:rPr>
          <w:rFonts w:eastAsia="Calibri"/>
          <w:sz w:val="16"/>
        </w:rPr>
        <w:t>—and highly restrictive—</w:t>
      </w:r>
      <w:r w:rsidRPr="00145082">
        <w:rPr>
          <w:rFonts w:eastAsia="Calibri"/>
          <w:u w:val="single"/>
        </w:rPr>
        <w:t>assumption about state preferences</w:t>
      </w:r>
      <w:r w:rsidRPr="00145082">
        <w:rPr>
          <w:rFonts w:eastAsia="Calibri"/>
          <w:sz w:val="16"/>
        </w:rPr>
        <w:t xml:space="preserve">; </w:t>
      </w:r>
      <w:r w:rsidRPr="00145082">
        <w:rPr>
          <w:rFonts w:eastAsia="Calibri"/>
          <w:u w:val="single"/>
        </w:rPr>
        <w:t>once we relax this assumption, then much of its basis for optimism vanishes</w:t>
      </w:r>
      <w:r w:rsidRPr="00145082">
        <w:rPr>
          <w:rFonts w:eastAsia="Calibri"/>
          <w:sz w:val="16"/>
        </w:rPr>
        <w:t xml:space="preserve">.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45082">
        <w:rPr>
          <w:rFonts w:eastAsia="Calibri"/>
          <w:u w:val="single"/>
        </w:rPr>
        <w:t xml:space="preserve">Burgeoning </w:t>
      </w:r>
      <w:r w:rsidRPr="00145082">
        <w:rPr>
          <w:rFonts w:eastAsia="Calibri"/>
          <w:b/>
          <w:highlight w:val="cyan"/>
          <w:u w:val="single"/>
        </w:rPr>
        <w:t>research across th</w:t>
      </w:r>
      <w:r w:rsidRPr="00145082">
        <w:rPr>
          <w:rFonts w:eastAsia="Calibri"/>
          <w:highlight w:val="cyan"/>
          <w:u w:val="single"/>
        </w:rPr>
        <w:t>e</w:t>
      </w:r>
      <w:r w:rsidRPr="00145082">
        <w:rPr>
          <w:rFonts w:eastAsia="Calibri"/>
          <w:sz w:val="16"/>
        </w:rPr>
        <w:t xml:space="preserve"> </w:t>
      </w:r>
      <w:r w:rsidRPr="00145082">
        <w:rPr>
          <w:rFonts w:eastAsia="Calibri"/>
          <w:u w:val="single"/>
        </w:rPr>
        <w:t>social</w:t>
      </w:r>
      <w:r w:rsidRPr="00145082">
        <w:rPr>
          <w:rFonts w:eastAsia="Calibri"/>
          <w:sz w:val="16"/>
        </w:rPr>
        <w:t xml:space="preserve"> </w:t>
      </w:r>
      <w:r w:rsidRPr="00145082">
        <w:rPr>
          <w:rFonts w:eastAsia="Calibri"/>
          <w:u w:val="single"/>
        </w:rPr>
        <w:t xml:space="preserve">and other </w:t>
      </w:r>
      <w:r w:rsidRPr="00145082">
        <w:rPr>
          <w:rFonts w:eastAsia="Calibri"/>
          <w:b/>
          <w:highlight w:val="cyan"/>
          <w:u w:val="single"/>
        </w:rPr>
        <w:t>sciences</w:t>
      </w:r>
      <w:r w:rsidRPr="00145082">
        <w:rPr>
          <w:rFonts w:eastAsia="Calibri"/>
          <w:sz w:val="16"/>
        </w:rPr>
        <w:t xml:space="preserve">, however, </w:t>
      </w:r>
      <w:r w:rsidRPr="00145082">
        <w:rPr>
          <w:rFonts w:eastAsia="Calibri"/>
          <w:sz w:val="16"/>
          <w:szCs w:val="16"/>
        </w:rPr>
        <w:t>undermines that core assumption:</w:t>
      </w:r>
      <w:r w:rsidRPr="00145082">
        <w:rPr>
          <w:rFonts w:eastAsia="Calibri"/>
          <w:u w:val="single"/>
        </w:rPr>
        <w:t xml:space="preserve"> </w:t>
      </w:r>
      <w:r w:rsidRPr="00145082">
        <w:rPr>
          <w:rFonts w:eastAsia="Calibri"/>
          <w:highlight w:val="cyan"/>
          <w:u w:val="single"/>
        </w:rPr>
        <w:t>states have preferences</w:t>
      </w:r>
      <w:r w:rsidRPr="00145082">
        <w:rPr>
          <w:rFonts w:eastAsia="Calibri"/>
          <w:sz w:val="16"/>
        </w:rPr>
        <w:t xml:space="preserve"> not only for security but also </w:t>
      </w:r>
      <w:r w:rsidRPr="00145082">
        <w:rPr>
          <w:rFonts w:eastAsia="Calibri"/>
          <w:highlight w:val="cyan"/>
          <w:u w:val="single"/>
        </w:rPr>
        <w:t>for</w:t>
      </w:r>
      <w:r w:rsidRPr="00145082">
        <w:rPr>
          <w:rFonts w:eastAsia="Calibri"/>
          <w:u w:val="single"/>
        </w:rPr>
        <w:t xml:space="preserve"> prestige, </w:t>
      </w:r>
      <w:r w:rsidRPr="00145082">
        <w:rPr>
          <w:rFonts w:eastAsia="Calibri"/>
          <w:highlight w:val="cyan"/>
          <w:u w:val="single"/>
        </w:rPr>
        <w:t>status</w:t>
      </w:r>
      <w:r w:rsidRPr="00145082">
        <w:rPr>
          <w:rFonts w:eastAsia="Calibri"/>
          <w:u w:val="single"/>
        </w:rPr>
        <w:t>, and other aims</w:t>
      </w:r>
      <w:r w:rsidRPr="00145082">
        <w:rPr>
          <w:rFonts w:eastAsia="Calibri"/>
          <w:sz w:val="16"/>
        </w:rPr>
        <w:t xml:space="preserve">, and they engage in trade-offs among the various objectives. 76 In addition, they define security not just in terms of territorial protection but in view of many and varied milieu goals. It follows that even </w:t>
      </w:r>
      <w:r w:rsidRPr="00145082">
        <w:rPr>
          <w:rFonts w:eastAsia="Calibri"/>
          <w:u w:val="single"/>
        </w:rPr>
        <w:t>states</w:t>
      </w:r>
      <w:r w:rsidRPr="00145082">
        <w:rPr>
          <w:rFonts w:eastAsia="Calibri"/>
          <w:sz w:val="16"/>
        </w:rPr>
        <w:t xml:space="preserve"> that are relatively secure may nevertheless </w:t>
      </w:r>
      <w:r w:rsidRPr="00145082">
        <w:rPr>
          <w:rFonts w:eastAsia="Calibri"/>
          <w:u w:val="single"/>
        </w:rPr>
        <w:t xml:space="preserve">engage in highly competitive behavior. </w:t>
      </w:r>
      <w:r w:rsidRPr="00145082">
        <w:rPr>
          <w:rFonts w:eastAsia="Calibri"/>
          <w:b/>
          <w:highlight w:val="cyan"/>
          <w:u w:val="single"/>
        </w:rPr>
        <w:t>Empirical studies</w:t>
      </w:r>
      <w:r w:rsidRPr="00145082">
        <w:rPr>
          <w:rFonts w:eastAsia="Calibri"/>
          <w:highlight w:val="cyan"/>
          <w:u w:val="single"/>
        </w:rPr>
        <w:t xml:space="preserve"> show</w:t>
      </w:r>
      <w:r w:rsidRPr="00145082">
        <w:rPr>
          <w:rFonts w:eastAsia="Calibri"/>
          <w:sz w:val="16"/>
        </w:rPr>
        <w:t xml:space="preserve"> that </w:t>
      </w:r>
      <w:r w:rsidRPr="00145082">
        <w:rPr>
          <w:rFonts w:eastAsia="Calibri"/>
          <w:highlight w:val="cyan"/>
          <w:u w:val="single"/>
        </w:rPr>
        <w:t>this</w:t>
      </w:r>
      <w:r w:rsidRPr="00145082">
        <w:rPr>
          <w:rFonts w:eastAsia="Calibri"/>
          <w:sz w:val="16"/>
        </w:rPr>
        <w:t xml:space="preserve"> is indeed sometimes the case. 77 In sum, a bet on a benign post retrenchment Eurasia is a bet that leaders of major countries will never allow these </w:t>
      </w:r>
      <w:proofErr w:type="spellStart"/>
      <w:r w:rsidRPr="00145082">
        <w:rPr>
          <w:rFonts w:eastAsia="Calibri"/>
          <w:sz w:val="16"/>
        </w:rPr>
        <w:t>nonsecurity</w:t>
      </w:r>
      <w:proofErr w:type="spellEnd"/>
      <w:r w:rsidRPr="00145082">
        <w:rPr>
          <w:rFonts w:eastAsia="Calibri"/>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145082">
        <w:rPr>
          <w:rFonts w:eastAsia="Calibri"/>
          <w:u w:val="single"/>
        </w:rPr>
        <w:t xml:space="preserve">the </w:t>
      </w:r>
      <w:r w:rsidRPr="00145082">
        <w:rPr>
          <w:rFonts w:eastAsia="Calibri"/>
          <w:highlight w:val="cyan"/>
          <w:u w:val="single"/>
        </w:rPr>
        <w:t>withdrawal of the American pacifier will yield</w:t>
      </w:r>
      <w:r w:rsidRPr="00145082">
        <w:rPr>
          <w:rFonts w:eastAsia="Calibri"/>
          <w:sz w:val="16"/>
        </w:rPr>
        <w:t xml:space="preserve"> either a </w:t>
      </w:r>
      <w:r w:rsidRPr="00145082">
        <w:rPr>
          <w:rFonts w:eastAsia="Calibri"/>
          <w:u w:val="single"/>
        </w:rPr>
        <w:t>competitive</w:t>
      </w:r>
      <w:r w:rsidRPr="00145082">
        <w:rPr>
          <w:rFonts w:eastAsia="Calibri"/>
          <w:sz w:val="16"/>
        </w:rPr>
        <w:t xml:space="preserve"> </w:t>
      </w:r>
      <w:r w:rsidRPr="00145082">
        <w:rPr>
          <w:rFonts w:eastAsia="Calibri"/>
          <w:u w:val="single"/>
        </w:rPr>
        <w:t xml:space="preserve">regional </w:t>
      </w:r>
      <w:proofErr w:type="spellStart"/>
      <w:r w:rsidRPr="00145082">
        <w:rPr>
          <w:rFonts w:eastAsia="Calibri"/>
          <w:u w:val="single"/>
        </w:rPr>
        <w:t>multipolarity</w:t>
      </w:r>
      <w:proofErr w:type="spellEnd"/>
      <w:r w:rsidRPr="00145082">
        <w:rPr>
          <w:rFonts w:eastAsia="Calibri"/>
          <w:u w:val="single"/>
        </w:rPr>
        <w:t xml:space="preserve"> complete with</w:t>
      </w:r>
      <w:r w:rsidRPr="00145082">
        <w:rPr>
          <w:rFonts w:eastAsia="Calibri"/>
          <w:sz w:val="16"/>
        </w:rPr>
        <w:t xml:space="preserve"> associated insecurity, </w:t>
      </w:r>
      <w:r w:rsidRPr="00145082">
        <w:rPr>
          <w:rFonts w:eastAsia="Calibri"/>
          <w:u w:val="single"/>
        </w:rPr>
        <w:t xml:space="preserve">arms racing, </w:t>
      </w:r>
      <w:r w:rsidRPr="00145082">
        <w:rPr>
          <w:rFonts w:eastAsia="Calibri"/>
          <w:b/>
          <w:highlight w:val="cyan"/>
          <w:u w:val="single"/>
        </w:rPr>
        <w:t>crisis instability, nuclear proliferation, and</w:t>
      </w:r>
      <w:r w:rsidRPr="00145082">
        <w:rPr>
          <w:rFonts w:eastAsia="Calibri"/>
          <w:sz w:val="16"/>
        </w:rPr>
        <w:t xml:space="preserve"> the like, or bids for regional hegemony, which may be beyond the capacity of local great powers to contain (and which in any case would generate intensely competitive behavior, possibly including regional </w:t>
      </w:r>
      <w:r w:rsidRPr="00145082">
        <w:rPr>
          <w:rFonts w:eastAsia="Calibri"/>
          <w:b/>
          <w:highlight w:val="cyan"/>
          <w:u w:val="single"/>
        </w:rPr>
        <w:t>great power war</w:t>
      </w:r>
      <w:r w:rsidRPr="00145082">
        <w:rPr>
          <w:rFonts w:eastAsia="Calibri"/>
          <w:sz w:val="16"/>
        </w:rPr>
        <w:t xml:space="preserve">46).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 makers may be rationally reluctant to run the retrenchment experiment. First, </w:t>
      </w:r>
      <w:r w:rsidRPr="00145082">
        <w:rPr>
          <w:rFonts w:eastAsia="Calibri"/>
          <w:u w:val="single"/>
        </w:rPr>
        <w:t>overall higher levels of conflict make the world a more dangerous place.</w:t>
      </w:r>
      <w:r w:rsidRPr="00145082">
        <w:rPr>
          <w:rFonts w:eastAsia="Calibri"/>
          <w:sz w:val="16"/>
        </w:rPr>
        <w:t xml:space="preserve"> Were Eurasia to return to higher levels of interstate military competition, </w:t>
      </w:r>
      <w:r w:rsidRPr="00145082">
        <w:rPr>
          <w:rFonts w:eastAsia="Calibri"/>
          <w:u w:val="single"/>
        </w:rPr>
        <w:t>one would see</w:t>
      </w:r>
      <w:r w:rsidRPr="00145082">
        <w:rPr>
          <w:rFonts w:eastAsia="Calibri"/>
          <w:sz w:val="16"/>
        </w:rPr>
        <w:t xml:space="preserve"> overall higher levels of military spending and innovation and a higher likelihood of competitive regional </w:t>
      </w:r>
      <w:r w:rsidRPr="00145082">
        <w:rPr>
          <w:rFonts w:eastAsia="Calibri"/>
          <w:u w:val="single"/>
        </w:rPr>
        <w:t>proxy wars and arming of client states</w:t>
      </w:r>
      <w:r w:rsidRPr="00145082">
        <w:rPr>
          <w:rFonts w:eastAsia="Calibri"/>
          <w:sz w:val="16"/>
        </w:rPr>
        <w:t xml:space="preserve">—all of which would be concerning, in part because it would promote a faster diffusion of military power away from the United States. Greater </w:t>
      </w:r>
      <w:r w:rsidRPr="00145082">
        <w:rPr>
          <w:rFonts w:eastAsia="Calibri"/>
          <w:highlight w:val="cyan"/>
          <w:u w:val="single"/>
        </w:rPr>
        <w:t xml:space="preserve">regional insecurity could well feed </w:t>
      </w:r>
      <w:r w:rsidRPr="00145082">
        <w:rPr>
          <w:rFonts w:eastAsia="Calibri"/>
          <w:b/>
          <w:highlight w:val="cyan"/>
          <w:u w:val="single"/>
        </w:rPr>
        <w:t>proliferation cascades</w:t>
      </w:r>
      <w:r w:rsidRPr="00145082">
        <w:rPr>
          <w:rFonts w:eastAsia="Calibri"/>
          <w:sz w:val="16"/>
        </w:rPr>
        <w:t xml:space="preserve">, as states such as </w:t>
      </w:r>
      <w:r w:rsidRPr="00145082">
        <w:rPr>
          <w:rFonts w:eastAsia="Calibri"/>
          <w:highlight w:val="cyan"/>
          <w:u w:val="single"/>
        </w:rPr>
        <w:t>Egypt, Japan, South Korea, Taiwan, and Saudi Arabia all might choose to create nuclear forces</w:t>
      </w:r>
      <w:r w:rsidRPr="00145082">
        <w:rPr>
          <w:rFonts w:eastAsia="Calibri"/>
          <w:sz w:val="16"/>
        </w:rPr>
        <w:t xml:space="preserve">.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w:t>
      </w:r>
      <w:r w:rsidRPr="00145082">
        <w:rPr>
          <w:rFonts w:eastAsia="Calibri"/>
          <w:u w:val="single"/>
        </w:rPr>
        <w:t>the debate over the stability of proliferation changes as the numbers go up. Proliferation optimism rests on assumptions of rationality</w:t>
      </w:r>
      <w:r w:rsidRPr="00145082">
        <w:rPr>
          <w:rFonts w:eastAsia="Calibri"/>
          <w:sz w:val="16"/>
        </w:rPr>
        <w:t xml:space="preserve"> and narrow security preferences</w:t>
      </w:r>
      <w:r w:rsidRPr="00145082">
        <w:rPr>
          <w:rFonts w:eastAsia="Calibri"/>
          <w:u w:val="single"/>
        </w:rPr>
        <w:t>. In social science, however, such assumptions are inevitably probabilistic</w:t>
      </w:r>
      <w:r w:rsidRPr="00145082">
        <w:rPr>
          <w:rFonts w:eastAsia="Calibri"/>
          <w:sz w:val="16"/>
        </w:rPr>
        <w:t xml:space="preserve">. Optimists assume that most states are led by rational </w:t>
      </w:r>
      <w:proofErr w:type="gramStart"/>
      <w:r w:rsidRPr="00145082">
        <w:rPr>
          <w:rFonts w:eastAsia="Calibri"/>
          <w:sz w:val="16"/>
        </w:rPr>
        <w:t>leaders,</w:t>
      </w:r>
      <w:proofErr w:type="gramEnd"/>
      <w:r w:rsidRPr="00145082">
        <w:rPr>
          <w:rFonts w:eastAsia="Calibri"/>
          <w:sz w:val="16"/>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w:t>
      </w:r>
      <w:r w:rsidRPr="00145082">
        <w:rPr>
          <w:rFonts w:eastAsia="Calibri"/>
          <w:u w:val="single"/>
        </w:rPr>
        <w:t>the risk of “</w:t>
      </w:r>
      <w:r w:rsidRPr="00145082">
        <w:rPr>
          <w:rFonts w:eastAsia="Calibri"/>
          <w:highlight w:val="cyan"/>
          <w:u w:val="single"/>
        </w:rPr>
        <w:t xml:space="preserve">unforeseen </w:t>
      </w:r>
      <w:r w:rsidRPr="00145082">
        <w:rPr>
          <w:rFonts w:eastAsia="Calibri"/>
          <w:b/>
          <w:highlight w:val="cyan"/>
          <w:u w:val="single"/>
        </w:rPr>
        <w:t>crisis dynamics</w:t>
      </w:r>
      <w:r w:rsidRPr="00145082">
        <w:rPr>
          <w:rFonts w:eastAsia="Calibri"/>
          <w:highlight w:val="cyan"/>
          <w:u w:val="single"/>
        </w:rPr>
        <w:t>”</w:t>
      </w:r>
      <w:r w:rsidRPr="00145082">
        <w:rPr>
          <w:rFonts w:eastAsia="Calibri"/>
          <w:u w:val="single"/>
        </w:rPr>
        <w:t xml:space="preserve"> </w:t>
      </w:r>
      <w:r w:rsidRPr="00145082">
        <w:rPr>
          <w:rFonts w:eastAsia="Calibri"/>
          <w:sz w:val="16"/>
        </w:rPr>
        <w:t>that</w:t>
      </w:r>
      <w:r w:rsidRPr="00145082">
        <w:rPr>
          <w:rFonts w:eastAsia="Calibri"/>
          <w:u w:val="single"/>
        </w:rPr>
        <w:t xml:space="preserve"> </w:t>
      </w:r>
      <w:r w:rsidRPr="00145082">
        <w:rPr>
          <w:rFonts w:eastAsia="Calibri"/>
          <w:b/>
          <w:highlight w:val="cyan"/>
          <w:u w:val="single"/>
        </w:rPr>
        <w:t>could spin out of control</w:t>
      </w:r>
      <w:r w:rsidRPr="00145082">
        <w:rPr>
          <w:rFonts w:eastAsia="Calibri"/>
          <w:sz w:val="16"/>
        </w:rPr>
        <w:t xml:space="preserve"> is also higher as the number of nuclear powers increases. Finally, add to these </w:t>
      </w:r>
      <w:r w:rsidRPr="00145082">
        <w:rPr>
          <w:rFonts w:eastAsia="Calibri"/>
          <w:u w:val="single"/>
        </w:rPr>
        <w:t>concerns the enhanced danger of nuclear leakage, and a world with overall higher levels of security competition becomes yet more worrisome.</w:t>
      </w:r>
      <w:r w:rsidRPr="00145082">
        <w:rPr>
          <w:rFonts w:eastAsia="Calibri"/>
          <w:sz w:val="16"/>
        </w:rPr>
        <w:t xml:space="preserv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145082">
        <w:rPr>
          <w:rFonts w:eastAsia="Calibri"/>
          <w:sz w:val="16"/>
        </w:rPr>
        <w:t>midtwentieth</w:t>
      </w:r>
      <w:proofErr w:type="spellEnd"/>
      <w:r w:rsidRPr="00145082">
        <w:rPr>
          <w:rFonts w:eastAsia="Calibri"/>
          <w:sz w:val="16"/>
        </w:rPr>
        <w:t xml:space="preserve"> century. The problem is </w:t>
      </w:r>
      <w:r w:rsidRPr="00145082">
        <w:rPr>
          <w:rFonts w:eastAsia="Calibri"/>
          <w:u w:val="single"/>
        </w:rPr>
        <w:t>that China’s rise puts the possibility of its attaining regional hegemony on the table</w:t>
      </w:r>
      <w:r w:rsidRPr="00145082">
        <w:rPr>
          <w:rFonts w:eastAsia="Calibri"/>
          <w:sz w:val="16"/>
        </w:rPr>
        <w:t xml:space="preserve">, at least in the medium to long term. As </w:t>
      </w:r>
      <w:proofErr w:type="spellStart"/>
      <w:r w:rsidRPr="00145082">
        <w:rPr>
          <w:rFonts w:eastAsia="Calibri"/>
          <w:sz w:val="16"/>
        </w:rPr>
        <w:t>Mearsheimer</w:t>
      </w:r>
      <w:proofErr w:type="spellEnd"/>
      <w:r w:rsidRPr="00145082">
        <w:rPr>
          <w:rFonts w:eastAsia="Calibri"/>
          <w:sz w:val="16"/>
        </w:rPr>
        <w:t xml:space="preserve"> notes, “</w:t>
      </w:r>
      <w:r w:rsidRPr="00145082">
        <w:rPr>
          <w:rFonts w:eastAsia="Calibri"/>
          <w:u w:val="single"/>
        </w:rPr>
        <w:t>The United States will have to play a key role in countering China</w:t>
      </w:r>
      <w:r w:rsidRPr="00145082">
        <w:rPr>
          <w:rFonts w:eastAsia="Calibri"/>
          <w:sz w:val="16"/>
        </w:rPr>
        <w:t xml:space="preserve">, because its </w:t>
      </w:r>
      <w:r w:rsidRPr="00145082">
        <w:rPr>
          <w:rFonts w:eastAsia="Calibri"/>
          <w:u w:val="single"/>
        </w:rPr>
        <w:t>Asian neighbors are not strong enough to do it by themselves</w:t>
      </w:r>
      <w:r w:rsidRPr="00145082">
        <w:rPr>
          <w:rFonts w:eastAsia="Calibri"/>
          <w:sz w:val="16"/>
        </w:rPr>
        <w:t xml:space="preserve">.”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w:t>
      </w:r>
      <w:r w:rsidRPr="00145082">
        <w:rPr>
          <w:rFonts w:eastAsia="Calibri"/>
          <w:u w:val="single"/>
        </w:rPr>
        <w:t>It will need to maintain key alliance relationships in Asia</w:t>
      </w:r>
      <w:r w:rsidRPr="00145082">
        <w:rPr>
          <w:rFonts w:eastAsia="Calibri"/>
          <w:sz w:val="16"/>
        </w:rPr>
        <w:t xml:space="preserve"> </w:t>
      </w:r>
      <w:r w:rsidRPr="00145082">
        <w:rPr>
          <w:rFonts w:eastAsia="Calibri"/>
          <w:u w:val="single"/>
        </w:rPr>
        <w:t>as well as the formidably expensive military capacity</w:t>
      </w:r>
      <w:r w:rsidRPr="00145082">
        <w:rPr>
          <w:rFonts w:eastAsia="Calibri"/>
          <w:sz w:val="16"/>
        </w:rPr>
        <w:t xml:space="preserve"> to intervene there. The implication is </w:t>
      </w:r>
      <w:r w:rsidRPr="00145082">
        <w:rPr>
          <w:rFonts w:eastAsia="Calibri"/>
          <w:u w:val="single"/>
        </w:rPr>
        <w:t>to get out of Iraq and Afghanistan</w:t>
      </w:r>
      <w:r w:rsidRPr="00145082">
        <w:rPr>
          <w:rFonts w:eastAsia="Calibri"/>
          <w:sz w:val="16"/>
        </w:rPr>
        <w:t xml:space="preserve">, </w:t>
      </w:r>
      <w:r w:rsidRPr="00145082">
        <w:rPr>
          <w:rFonts w:eastAsia="Calibri"/>
          <w:u w:val="single"/>
        </w:rPr>
        <w:t>reduce the presence in Europe, and pivot to Asia— just what the United States is doing</w:t>
      </w:r>
      <w:r w:rsidRPr="00145082">
        <w:rPr>
          <w:rFonts w:eastAsia="Calibri"/>
          <w:sz w:val="16"/>
        </w:rPr>
        <w:t xml:space="preserve">. 83 In sum, </w:t>
      </w:r>
      <w:r w:rsidRPr="00145082">
        <w:rPr>
          <w:rFonts w:eastAsia="Calibri"/>
          <w:highlight w:val="cyan"/>
          <w:u w:val="single"/>
        </w:rPr>
        <w:t xml:space="preserve">the </w:t>
      </w:r>
      <w:r w:rsidRPr="00145082">
        <w:rPr>
          <w:rFonts w:eastAsia="Calibri"/>
          <w:b/>
          <w:highlight w:val="cyan"/>
          <w:u w:val="single"/>
        </w:rPr>
        <w:t>argument that U.S.</w:t>
      </w:r>
      <w:r w:rsidRPr="00145082">
        <w:rPr>
          <w:rFonts w:eastAsia="Calibri"/>
          <w:sz w:val="16"/>
        </w:rPr>
        <w:t xml:space="preserve"> security </w:t>
      </w:r>
      <w:r w:rsidRPr="00145082">
        <w:rPr>
          <w:rFonts w:eastAsia="Calibri"/>
          <w:b/>
          <w:highlight w:val="cyan"/>
          <w:u w:val="single"/>
        </w:rPr>
        <w:t>commitments are unnecessary</w:t>
      </w:r>
      <w:r w:rsidRPr="00145082">
        <w:rPr>
          <w:rFonts w:eastAsia="Calibri"/>
          <w:u w:val="single"/>
        </w:rPr>
        <w:t xml:space="preserve"> for peace </w:t>
      </w:r>
      <w:r w:rsidRPr="00145082">
        <w:rPr>
          <w:rFonts w:eastAsia="Calibri"/>
          <w:b/>
          <w:highlight w:val="cyan"/>
          <w:u w:val="single"/>
        </w:rPr>
        <w:t>is countered by a lot of scholarship</w:t>
      </w:r>
      <w:r w:rsidRPr="00145082">
        <w:rPr>
          <w:rFonts w:eastAsia="Calibri"/>
          <w:u w:val="single"/>
        </w:rPr>
        <w:t>,</w:t>
      </w:r>
      <w:r w:rsidRPr="00145082">
        <w:rPr>
          <w:rFonts w:eastAsia="Calibri"/>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145082">
        <w:rPr>
          <w:rFonts w:eastAsia="Calibri"/>
          <w:u w:val="single"/>
        </w:rPr>
        <w:t xml:space="preserve">switching between offshore and onshore balancing could well be </w:t>
      </w:r>
      <w:proofErr w:type="spellStart"/>
      <w:r w:rsidRPr="00145082">
        <w:rPr>
          <w:rFonts w:eastAsia="Calibri"/>
          <w:u w:val="single"/>
        </w:rPr>
        <w:t>difªcult</w:t>
      </w:r>
      <w:proofErr w:type="spellEnd"/>
      <w:r w:rsidRPr="00145082">
        <w:rPr>
          <w:rFonts w:eastAsia="Calibri"/>
          <w:sz w:val="16"/>
        </w:rPr>
        <w:t xml:space="preserve">. Bringing together the thrust of many of the arguments discussed so far underlines the degree to which </w:t>
      </w:r>
      <w:r w:rsidRPr="00145082">
        <w:rPr>
          <w:rFonts w:eastAsia="Calibri"/>
          <w:u w:val="single"/>
        </w:rPr>
        <w:t>the case for retrenchment misses the underlying logic of the deep engagement strategy</w:t>
      </w:r>
      <w:r w:rsidRPr="00145082">
        <w:rPr>
          <w:rFonts w:eastAsia="Calibri"/>
          <w:sz w:val="16"/>
        </w:rPr>
        <w:t xml:space="preserve">. </w:t>
      </w:r>
      <w:r w:rsidRPr="00145082">
        <w:rPr>
          <w:rFonts w:eastAsia="Calibri"/>
          <w:u w:val="single"/>
        </w:rPr>
        <w:t>By supplying reassurance, deterrence, and active management, the United States lowers security competition in the world’s key regions, thereby preventing</w:t>
      </w:r>
      <w:r w:rsidRPr="00145082">
        <w:rPr>
          <w:rFonts w:eastAsia="Calibri"/>
          <w:sz w:val="16"/>
        </w:rPr>
        <w:t xml:space="preserve"> the emergence of </w:t>
      </w:r>
      <w:r w:rsidRPr="00145082">
        <w:rPr>
          <w:rFonts w:eastAsia="Calibri"/>
          <w:u w:val="single"/>
        </w:rPr>
        <w:t xml:space="preserve">a hothouse atmosphere </w:t>
      </w:r>
      <w:r w:rsidRPr="00145082">
        <w:rPr>
          <w:rFonts w:eastAsia="Calibri"/>
          <w:sz w:val="16"/>
        </w:rPr>
        <w:t xml:space="preserve">for growing new military capabilities. Alliance ties dissuade partners from ramping up and also provide leverage to prevent military transfers to potential rivals. On top of all this, </w:t>
      </w:r>
      <w:r w:rsidRPr="00145082">
        <w:rPr>
          <w:rFonts w:eastAsia="Calibri"/>
          <w:u w:val="single"/>
        </w:rPr>
        <w:t>the United States’</w:t>
      </w:r>
      <w:r w:rsidRPr="00145082">
        <w:rPr>
          <w:rFonts w:eastAsia="Calibri"/>
          <w:sz w:val="16"/>
        </w:rPr>
        <w:t xml:space="preserve"> formidable military machine </w:t>
      </w:r>
      <w:r w:rsidRPr="00145082">
        <w:rPr>
          <w:rFonts w:eastAsia="Calibri"/>
          <w:u w:val="single"/>
        </w:rPr>
        <w:t>may deter</w:t>
      </w:r>
      <w:r w:rsidRPr="00145082">
        <w:rPr>
          <w:rFonts w:eastAsia="Calibri"/>
          <w:sz w:val="16"/>
        </w:rPr>
        <w:t xml:space="preserve"> entry by </w:t>
      </w:r>
      <w:r w:rsidRPr="00145082">
        <w:rPr>
          <w:rFonts w:eastAsia="Calibri"/>
          <w:u w:val="single"/>
        </w:rPr>
        <w:t>potential rivals</w:t>
      </w:r>
      <w:r w:rsidRPr="00145082">
        <w:rPr>
          <w:rFonts w:eastAsia="Calibri"/>
          <w:sz w:val="16"/>
        </w:rPr>
        <w:t>.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DE78F2" w:rsidRDefault="00DE78F2" w:rsidP="00DE78F2">
      <w:pPr>
        <w:pStyle w:val="Heading2"/>
      </w:pPr>
      <w:r>
        <w:t>The Rest</w:t>
      </w:r>
    </w:p>
    <w:p w:rsidR="00DE78F2" w:rsidRPr="0024671B" w:rsidRDefault="00DE78F2" w:rsidP="00DE78F2">
      <w:pPr>
        <w:pStyle w:val="Heading4"/>
      </w:pPr>
      <w:r>
        <w:t>Contention 2: WTO</w:t>
      </w:r>
    </w:p>
    <w:p w:rsidR="00156A9F" w:rsidRDefault="00156A9F" w:rsidP="00156A9F">
      <w:pPr>
        <w:pStyle w:val="Heading4"/>
      </w:pPr>
      <w:r>
        <w:t xml:space="preserve">Mexican TTIP inclusion is </w:t>
      </w:r>
      <w:proofErr w:type="gramStart"/>
      <w:r>
        <w:t>key</w:t>
      </w:r>
      <w:proofErr w:type="gramEnd"/>
      <w:r>
        <w:t xml:space="preserve"> to WTO credibility.</w:t>
      </w:r>
    </w:p>
    <w:p w:rsidR="00156A9F" w:rsidRDefault="00156A9F" w:rsidP="00156A9F">
      <w:proofErr w:type="spellStart"/>
      <w:r>
        <w:rPr>
          <w:b/>
        </w:rPr>
        <w:t>Mildner</w:t>
      </w:r>
      <w:proofErr w:type="spellEnd"/>
      <w:r>
        <w:rPr>
          <w:b/>
        </w:rPr>
        <w:t xml:space="preserve"> and</w:t>
      </w:r>
      <w:r w:rsidRPr="00F55B89">
        <w:rPr>
          <w:b/>
        </w:rPr>
        <w:t xml:space="preserve"> </w:t>
      </w:r>
      <w:proofErr w:type="spellStart"/>
      <w:r w:rsidRPr="00F55B89">
        <w:rPr>
          <w:b/>
        </w:rPr>
        <w:t>Schmucker</w:t>
      </w:r>
      <w:proofErr w:type="spellEnd"/>
      <w:r w:rsidRPr="00F55B89">
        <w:rPr>
          <w:b/>
        </w:rPr>
        <w:t xml:space="preserve"> </w:t>
      </w:r>
      <w:r>
        <w:rPr>
          <w:b/>
        </w:rPr>
        <w:t>6/18/13</w:t>
      </w:r>
      <w:r w:rsidRPr="00024AC1">
        <w:rPr>
          <w:sz w:val="16"/>
          <w:szCs w:val="16"/>
        </w:rPr>
        <w:t xml:space="preserve"> senior researcher at the German Institute for International and Security Affairs – head of the Globalization and World Economy Program at German Council on Foreign Relations (Dr. Stormy-Annika</w:t>
      </w:r>
      <w:r w:rsidRPr="00024AC1">
        <w:rPr>
          <w:rStyle w:val="StyleStyleBold12pt"/>
          <w:szCs w:val="16"/>
        </w:rPr>
        <w:t xml:space="preserve"> </w:t>
      </w:r>
      <w:proofErr w:type="spellStart"/>
      <w:r w:rsidRPr="00024AC1">
        <w:rPr>
          <w:sz w:val="16"/>
          <w:szCs w:val="16"/>
        </w:rPr>
        <w:t>Mildner</w:t>
      </w:r>
      <w:proofErr w:type="spellEnd"/>
      <w:r w:rsidRPr="00024AC1">
        <w:rPr>
          <w:sz w:val="16"/>
          <w:szCs w:val="16"/>
        </w:rPr>
        <w:t xml:space="preserve">, Dr. Claudia </w:t>
      </w:r>
      <w:proofErr w:type="spellStart"/>
      <w:r w:rsidRPr="00024AC1">
        <w:rPr>
          <w:sz w:val="16"/>
          <w:szCs w:val="16"/>
        </w:rPr>
        <w:t>Schmucker</w:t>
      </w:r>
      <w:proofErr w:type="spellEnd"/>
      <w:r w:rsidRPr="00024AC1">
        <w:rPr>
          <w:sz w:val="16"/>
          <w:szCs w:val="16"/>
        </w:rPr>
        <w:t>, 18 June 2013, “Trade Agreement with Side-Effects?” http://www.swp-berlin.org/fileadmin/contents/products/comments/2013C18_mdn_schmucker.pdf)//SL</w:t>
      </w:r>
    </w:p>
    <w:p w:rsidR="00156A9F" w:rsidRDefault="00156A9F" w:rsidP="00156A9F">
      <w:pPr>
        <w:rPr>
          <w:rStyle w:val="Emphasis"/>
        </w:rPr>
      </w:pPr>
      <w:r w:rsidRPr="00F55B89">
        <w:rPr>
          <w:rFonts w:eastAsia="Cambria"/>
          <w:sz w:val="16"/>
        </w:rPr>
        <w:t xml:space="preserve">However, </w:t>
      </w:r>
      <w:r w:rsidRPr="000D7BC5">
        <w:rPr>
          <w:rFonts w:eastAsia="Cambria"/>
          <w:bCs/>
          <w:highlight w:val="cyan"/>
          <w:u w:val="single"/>
        </w:rPr>
        <w:t>a TTIP is</w:t>
      </w:r>
      <w:r w:rsidRPr="00024AC1">
        <w:rPr>
          <w:u w:val="single"/>
        </w:rPr>
        <w:t xml:space="preserve"> </w:t>
      </w:r>
      <w:r w:rsidRPr="000D7BC5">
        <w:rPr>
          <w:highlight w:val="cyan"/>
          <w:u w:val="single"/>
        </w:rPr>
        <w:t>not without risks</w:t>
      </w:r>
      <w:r w:rsidRPr="00024AC1">
        <w:rPr>
          <w:u w:val="single"/>
        </w:rPr>
        <w:t xml:space="preserve"> </w:t>
      </w:r>
      <w:r w:rsidRPr="000D7BC5">
        <w:rPr>
          <w:rFonts w:eastAsia="Cambria"/>
          <w:bCs/>
          <w:highlight w:val="cyan"/>
          <w:u w:val="single"/>
        </w:rPr>
        <w:t>for global trade</w:t>
      </w:r>
      <w:r w:rsidRPr="00F55B89">
        <w:rPr>
          <w:rFonts w:eastAsia="Cambria"/>
          <w:sz w:val="16"/>
        </w:rPr>
        <w:t xml:space="preserve"> and the multilateral trade system. </w:t>
      </w:r>
      <w:r w:rsidRPr="000D7BC5">
        <w:rPr>
          <w:rFonts w:eastAsia="Cambria"/>
          <w:bCs/>
          <w:highlight w:val="cyan"/>
          <w:u w:val="single"/>
        </w:rPr>
        <w:t xml:space="preserve">Discrimination against third countries is a </w:t>
      </w:r>
      <w:r w:rsidRPr="000D7BC5">
        <w:rPr>
          <w:highlight w:val="cyan"/>
          <w:u w:val="single"/>
        </w:rPr>
        <w:t>central problem</w:t>
      </w:r>
      <w:r w:rsidRPr="00F55B89">
        <w:rPr>
          <w:rFonts w:eastAsia="Cambria"/>
          <w:sz w:val="16"/>
        </w:rPr>
        <w:t xml:space="preserve"> of preferential agreements. Selective tariff abolition can eliminate protectionism and distortions between the signatories of such an agreement and create trade-generating and growth-boosting effects. As the economist Jacob Viner demonstrated in the 1950s, the bilateral/</w:t>
      </w:r>
      <w:proofErr w:type="spellStart"/>
      <w:r w:rsidRPr="00F55B89">
        <w:rPr>
          <w:rFonts w:eastAsia="Cambria"/>
          <w:sz w:val="16"/>
        </w:rPr>
        <w:t>plurilateral</w:t>
      </w:r>
      <w:proofErr w:type="spellEnd"/>
      <w:r w:rsidRPr="00F55B89">
        <w:rPr>
          <w:rFonts w:eastAsia="Cambria"/>
          <w:sz w:val="16"/>
        </w:rPr>
        <w:t xml:space="preserve"> abolition of trade barriers can increases trade if domestically produced goods and services or imports from third countries are substituted by cheaper (i.e. more efficiently produced) goods and services from the partner country. But </w:t>
      </w:r>
      <w:r w:rsidRPr="00024AC1">
        <w:rPr>
          <w:rFonts w:eastAsia="Cambria"/>
          <w:bCs/>
          <w:u w:val="single"/>
        </w:rPr>
        <w:t>frequently such an agreement leads to discrimination against third countries with trade-diverting effects</w:t>
      </w:r>
      <w:r w:rsidRPr="00F55B89">
        <w:rPr>
          <w:rFonts w:eastAsia="Cambria"/>
          <w:sz w:val="16"/>
        </w:rPr>
        <w:t xml:space="preserve">. According to Viner, trade diversion occurs when the dismantling of trade barriers gives goods and services from the partner country a competitive advantage and consequently trade with third countries is diverted to the partner country even if the third country can produce the relevant goods and services more efficiently. One particular problem of preferential trade agreements is that they contain many different and contradictory rules. This applies above all to the rules of origin in free trade agreements (FTAs), which define which goods are granted preferential treatment. To enjoy preferential market access a particular proportion of the product must be produced in one of the FTA signatory countries. This is intended to prevent </w:t>
      </w:r>
      <w:proofErr w:type="spellStart"/>
      <w:r w:rsidRPr="00F55B89">
        <w:rPr>
          <w:rFonts w:eastAsia="Cambria"/>
          <w:sz w:val="16"/>
        </w:rPr>
        <w:t>nonsignatories</w:t>
      </w:r>
      <w:proofErr w:type="spellEnd"/>
      <w:r w:rsidRPr="00F55B89">
        <w:rPr>
          <w:rFonts w:eastAsia="Cambria"/>
          <w:sz w:val="16"/>
        </w:rPr>
        <w:t xml:space="preserve"> from profiting from preferential treatment without themselves making concessions. Cumulatively, the multiplicity of preferential trade agreements has produced a confusion of different rules of origin that tangibly obstruct trade. Small and </w:t>
      </w:r>
      <w:proofErr w:type="spellStart"/>
      <w:r w:rsidRPr="00F55B89">
        <w:rPr>
          <w:rFonts w:eastAsia="Cambria"/>
          <w:sz w:val="16"/>
        </w:rPr>
        <w:t>mediumsized</w:t>
      </w:r>
      <w:proofErr w:type="spellEnd"/>
      <w:r w:rsidRPr="00F55B89">
        <w:rPr>
          <w:rFonts w:eastAsia="Cambria"/>
          <w:sz w:val="16"/>
        </w:rPr>
        <w:t xml:space="preserve"> enterprises in particular suffer from high transaction costs. Worries that a TTIP would exacerbate the “spaghetti bowl effect” identified by economist </w:t>
      </w:r>
      <w:proofErr w:type="spellStart"/>
      <w:r w:rsidRPr="00F55B89">
        <w:rPr>
          <w:rFonts w:eastAsia="Cambria"/>
          <w:sz w:val="16"/>
        </w:rPr>
        <w:t>Jagdish</w:t>
      </w:r>
      <w:proofErr w:type="spellEnd"/>
      <w:r w:rsidRPr="00F55B89">
        <w:rPr>
          <w:rFonts w:eastAsia="Cambria"/>
          <w:sz w:val="16"/>
        </w:rPr>
        <w:t xml:space="preserve"> </w:t>
      </w:r>
      <w:proofErr w:type="spellStart"/>
      <w:r w:rsidRPr="00F55B89">
        <w:rPr>
          <w:rFonts w:eastAsia="Cambria"/>
          <w:sz w:val="16"/>
        </w:rPr>
        <w:t>Bhagwati</w:t>
      </w:r>
      <w:proofErr w:type="spellEnd"/>
      <w:r w:rsidRPr="00F55B89">
        <w:rPr>
          <w:rFonts w:eastAsia="Cambria"/>
          <w:sz w:val="16"/>
        </w:rPr>
        <w:t xml:space="preserve"> in the 1990s are certainly justified. </w:t>
      </w:r>
      <w:r w:rsidRPr="00024AC1">
        <w:rPr>
          <w:rFonts w:eastAsia="Cambria"/>
          <w:bCs/>
          <w:u w:val="single"/>
        </w:rPr>
        <w:t xml:space="preserve">A study by the German </w:t>
      </w:r>
      <w:proofErr w:type="spellStart"/>
      <w:r w:rsidRPr="00024AC1">
        <w:rPr>
          <w:rFonts w:eastAsia="Cambria"/>
          <w:bCs/>
          <w:u w:val="single"/>
        </w:rPr>
        <w:t>ifo-Institut</w:t>
      </w:r>
      <w:proofErr w:type="spellEnd"/>
      <w:r w:rsidRPr="00F55B89">
        <w:rPr>
          <w:rFonts w:eastAsia="Cambria"/>
          <w:sz w:val="16"/>
        </w:rPr>
        <w:t xml:space="preserve"> published in January 2013 argues </w:t>
      </w:r>
      <w:r w:rsidRPr="00024AC1">
        <w:rPr>
          <w:rFonts w:eastAsia="Cambria"/>
          <w:bCs/>
          <w:u w:val="single"/>
        </w:rPr>
        <w:t xml:space="preserve">that </w:t>
      </w:r>
      <w:r w:rsidRPr="000D7BC5">
        <w:rPr>
          <w:rFonts w:eastAsia="Cambria"/>
          <w:bCs/>
          <w:highlight w:val="cyan"/>
          <w:u w:val="single"/>
        </w:rPr>
        <w:t xml:space="preserve">countries geographically close to the </w:t>
      </w:r>
      <w:r w:rsidRPr="000D7BC5">
        <w:rPr>
          <w:highlight w:val="cyan"/>
          <w:u w:val="single"/>
        </w:rPr>
        <w:t>United States</w:t>
      </w:r>
      <w:r w:rsidRPr="00024AC1">
        <w:rPr>
          <w:sz w:val="16"/>
        </w:rPr>
        <w:t xml:space="preserve"> or the European Union</w:t>
      </w:r>
      <w:r w:rsidRPr="00F55B89">
        <w:rPr>
          <w:rFonts w:eastAsia="Cambria"/>
          <w:sz w:val="16"/>
        </w:rPr>
        <w:t xml:space="preserve">, </w:t>
      </w:r>
      <w:r w:rsidRPr="00024AC1">
        <w:rPr>
          <w:rFonts w:eastAsia="Cambria"/>
          <w:bCs/>
          <w:u w:val="single"/>
        </w:rPr>
        <w:t xml:space="preserve">countries with a high volume of trade with either or both of them, and countries with free trade agreements with either or both </w:t>
      </w:r>
      <w:r w:rsidRPr="000D7BC5">
        <w:rPr>
          <w:rFonts w:eastAsia="Cambria"/>
          <w:bCs/>
          <w:highlight w:val="cyan"/>
          <w:u w:val="single"/>
        </w:rPr>
        <w:t>must expect to lose</w:t>
      </w:r>
      <w:r w:rsidRPr="00024AC1">
        <w:rPr>
          <w:rFonts w:eastAsia="Cambria"/>
          <w:bCs/>
          <w:u w:val="single"/>
        </w:rPr>
        <w:t xml:space="preserve"> trade through a TTIP</w:t>
      </w:r>
      <w:r w:rsidRPr="00F55B89">
        <w:rPr>
          <w:rFonts w:eastAsia="Cambria"/>
          <w:sz w:val="16"/>
        </w:rPr>
        <w:t xml:space="preserve">. </w:t>
      </w:r>
      <w:r w:rsidRPr="00024AC1">
        <w:rPr>
          <w:rFonts w:eastAsia="Cambria"/>
          <w:bCs/>
          <w:u w:val="single"/>
        </w:rPr>
        <w:t xml:space="preserve">For the </w:t>
      </w:r>
      <w:r w:rsidRPr="00024AC1">
        <w:rPr>
          <w:sz w:val="16"/>
        </w:rPr>
        <w:t xml:space="preserve">United States </w:t>
      </w:r>
      <w:r w:rsidRPr="000D7BC5">
        <w:rPr>
          <w:rFonts w:eastAsia="Cambria"/>
          <w:bCs/>
          <w:highlight w:val="cyan"/>
          <w:u w:val="single"/>
        </w:rPr>
        <w:t>this means</w:t>
      </w:r>
      <w:r w:rsidRPr="00024AC1">
        <w:rPr>
          <w:rFonts w:eastAsia="Cambria"/>
          <w:bCs/>
          <w:u w:val="single"/>
        </w:rPr>
        <w:t xml:space="preserve"> in the first place</w:t>
      </w:r>
      <w:r w:rsidRPr="00F55B89">
        <w:rPr>
          <w:rFonts w:eastAsia="Cambria"/>
          <w:sz w:val="16"/>
        </w:rPr>
        <w:t xml:space="preserve"> Canada and </w:t>
      </w:r>
      <w:r w:rsidRPr="000D7BC5">
        <w:rPr>
          <w:highlight w:val="cyan"/>
          <w:u w:val="single"/>
        </w:rPr>
        <w:t>Mexico</w:t>
      </w:r>
      <w:r w:rsidRPr="00024AC1">
        <w:rPr>
          <w:rFonts w:eastAsia="Cambria"/>
          <w:bCs/>
          <w:u w:val="single"/>
        </w:rPr>
        <w:t xml:space="preserve">, primarily </w:t>
      </w:r>
      <w:r w:rsidRPr="000D7BC5">
        <w:rPr>
          <w:rFonts w:eastAsia="Cambria"/>
          <w:bCs/>
          <w:highlight w:val="cyan"/>
          <w:u w:val="single"/>
        </w:rPr>
        <w:t>through erosion of the preferential access to the US market</w:t>
      </w:r>
      <w:r w:rsidRPr="00F55B89">
        <w:rPr>
          <w:rFonts w:eastAsia="Cambria"/>
          <w:sz w:val="16"/>
        </w:rPr>
        <w:t xml:space="preserve"> both enjoy through the North American Free Trade Agreement (NAFTA), but also through trade-diverting effects. Australia, which has a FTA with the United States, is also a loser in both </w:t>
      </w:r>
      <w:proofErr w:type="spellStart"/>
      <w:r w:rsidRPr="00F55B89">
        <w:rPr>
          <w:rFonts w:eastAsia="Cambria"/>
          <w:sz w:val="16"/>
        </w:rPr>
        <w:t>liberalisation</w:t>
      </w:r>
      <w:proofErr w:type="spellEnd"/>
      <w:r w:rsidRPr="00F55B89">
        <w:rPr>
          <w:rFonts w:eastAsia="Cambria"/>
          <w:sz w:val="16"/>
        </w:rPr>
        <w:t xml:space="preserve"> scenarios (comprehensive agreement or tariff elimination). Another problem is that the TTIP talks could tie up a considerable proportion of EU and US negotiating capacity. Both sides are already involved in numerous bilateral and </w:t>
      </w:r>
      <w:proofErr w:type="spellStart"/>
      <w:r w:rsidRPr="00F55B89">
        <w:rPr>
          <w:rFonts w:eastAsia="Cambria"/>
          <w:sz w:val="16"/>
        </w:rPr>
        <w:t>plurilateral</w:t>
      </w:r>
      <w:proofErr w:type="spellEnd"/>
      <w:r w:rsidRPr="00F55B89">
        <w:rPr>
          <w:rFonts w:eastAsia="Cambria"/>
          <w:sz w:val="16"/>
        </w:rPr>
        <w:t xml:space="preserve"> negotiations. The European Union is currently negotiating FTAs with Canada, Japan and </w:t>
      </w:r>
      <w:proofErr w:type="spellStart"/>
      <w:r w:rsidRPr="00F55B89">
        <w:rPr>
          <w:rFonts w:eastAsia="Cambria"/>
          <w:sz w:val="16"/>
        </w:rPr>
        <w:t>Mercosur</w:t>
      </w:r>
      <w:proofErr w:type="spellEnd"/>
      <w:r w:rsidRPr="00F55B89">
        <w:rPr>
          <w:rFonts w:eastAsia="Cambria"/>
          <w:sz w:val="16"/>
        </w:rPr>
        <w:t xml:space="preserve">, the United States, as already mentioned, with the TPP countries. Additional Transatlantic talks thus threaten to overstretch both executives and could further diminish interest in a successful conclusion of the Doha Round. Should the European Union and United States fail to conclude the bilateral talks within a reasonable timeframe they also risk damage to their reputations as capable political actors and their credibility as proponents of open markets. But speedy conclusion will be no easy matter with so many sensitive topics involved. Many European states reject </w:t>
      </w:r>
      <w:proofErr w:type="spellStart"/>
      <w:r w:rsidRPr="00F55B89">
        <w:rPr>
          <w:rFonts w:eastAsia="Cambria"/>
          <w:sz w:val="16"/>
        </w:rPr>
        <w:t>liberalisation</w:t>
      </w:r>
      <w:proofErr w:type="spellEnd"/>
      <w:r w:rsidRPr="00F55B89">
        <w:rPr>
          <w:rFonts w:eastAsia="Cambria"/>
          <w:sz w:val="16"/>
        </w:rPr>
        <w:t xml:space="preserve"> of agricultural trade, and France has recently succeeded in excluding cultural services from the talks. Finally, a TTIP could also have unintended political repercussions. </w:t>
      </w:r>
      <w:r w:rsidRPr="000D7BC5">
        <w:rPr>
          <w:rFonts w:eastAsia="Cambria"/>
          <w:bCs/>
          <w:highlight w:val="cyan"/>
          <w:u w:val="single"/>
        </w:rPr>
        <w:t xml:space="preserve">Emerging economies </w:t>
      </w:r>
      <w:r w:rsidRPr="00024AC1">
        <w:rPr>
          <w:rFonts w:eastAsia="Cambria"/>
          <w:bCs/>
          <w:u w:val="single"/>
        </w:rPr>
        <w:t xml:space="preserve">and developing countries </w:t>
      </w:r>
      <w:r w:rsidRPr="000D7BC5">
        <w:rPr>
          <w:rStyle w:val="Emphasis"/>
          <w:highlight w:val="cyan"/>
        </w:rPr>
        <w:t>could interpret it as an instrument of exclusion</w:t>
      </w:r>
      <w:r w:rsidRPr="00F55B89">
        <w:rPr>
          <w:rFonts w:eastAsia="Cambria"/>
          <w:sz w:val="16"/>
        </w:rPr>
        <w:t xml:space="preserve"> or even an attempt to blackmail them into making concessions in the Doha Round. In the worst case </w:t>
      </w:r>
      <w:r w:rsidRPr="000D7BC5">
        <w:rPr>
          <w:rStyle w:val="Emphasis"/>
          <w:highlight w:val="cyan"/>
        </w:rPr>
        <w:t>this threatens to block</w:t>
      </w:r>
      <w:r w:rsidRPr="000D7BC5">
        <w:rPr>
          <w:rFonts w:eastAsia="Cambria"/>
          <w:sz w:val="16"/>
          <w:highlight w:val="cyan"/>
        </w:rPr>
        <w:t xml:space="preserve"> </w:t>
      </w:r>
      <w:r w:rsidRPr="00F55B89">
        <w:rPr>
          <w:rFonts w:eastAsia="Cambria"/>
          <w:sz w:val="16"/>
        </w:rPr>
        <w:t xml:space="preserve">the already difficult </w:t>
      </w:r>
      <w:r w:rsidRPr="000D7BC5">
        <w:rPr>
          <w:rStyle w:val="Emphasis"/>
          <w:highlight w:val="cyan"/>
        </w:rPr>
        <w:t>WTO talks</w:t>
      </w:r>
      <w:r w:rsidRPr="00F55B89">
        <w:rPr>
          <w:rFonts w:eastAsia="Cambria"/>
          <w:sz w:val="16"/>
        </w:rPr>
        <w:t xml:space="preserve">. </w:t>
      </w:r>
      <w:r w:rsidRPr="00024AC1">
        <w:rPr>
          <w:rFonts w:eastAsia="Cambria"/>
          <w:bCs/>
          <w:u w:val="single"/>
        </w:rPr>
        <w:t xml:space="preserve">While such scenarios are certainly plausible, the </w:t>
      </w:r>
      <w:proofErr w:type="gramStart"/>
      <w:r w:rsidRPr="00024AC1">
        <w:rPr>
          <w:rFonts w:eastAsia="Cambria"/>
          <w:bCs/>
          <w:u w:val="single"/>
        </w:rPr>
        <w:t>Transatlantic</w:t>
      </w:r>
      <w:proofErr w:type="gramEnd"/>
      <w:r w:rsidRPr="00024AC1">
        <w:rPr>
          <w:rFonts w:eastAsia="Cambria"/>
          <w:bCs/>
          <w:u w:val="single"/>
        </w:rPr>
        <w:t xml:space="preserve"> partners have options for counteracting them</w:t>
      </w:r>
      <w:r w:rsidRPr="00F55B89">
        <w:rPr>
          <w:rFonts w:eastAsia="Cambria"/>
          <w:sz w:val="16"/>
        </w:rPr>
        <w:t xml:space="preserve">. Ensure WTO Compatibility Their economic and political weight lends the European Union and United States a special responsibility for the world trade order. Thus, how must </w:t>
      </w:r>
      <w:r w:rsidRPr="000D7BC5">
        <w:rPr>
          <w:rFonts w:eastAsia="Cambria"/>
          <w:bCs/>
          <w:highlight w:val="cyan"/>
          <w:u w:val="single"/>
        </w:rPr>
        <w:t>the TTIP</w:t>
      </w:r>
      <w:r w:rsidRPr="00F55B89">
        <w:rPr>
          <w:rFonts w:eastAsia="Cambria"/>
          <w:sz w:val="16"/>
        </w:rPr>
        <w:t xml:space="preserve"> </w:t>
      </w:r>
      <w:proofErr w:type="gramStart"/>
      <w:r w:rsidRPr="00F55B89">
        <w:rPr>
          <w:rFonts w:eastAsia="Cambria"/>
          <w:sz w:val="16"/>
        </w:rPr>
        <w:t>be</w:t>
      </w:r>
      <w:proofErr w:type="gramEnd"/>
      <w:r w:rsidRPr="00F55B89">
        <w:rPr>
          <w:rFonts w:eastAsia="Cambria"/>
          <w:sz w:val="16"/>
        </w:rPr>
        <w:t xml:space="preserve"> designed if it is to benefit rather than harm the multilateral trading system? In the first place it must be compatible with WTO rules and serve as a stepping stone for future global </w:t>
      </w:r>
      <w:proofErr w:type="spellStart"/>
      <w:r w:rsidRPr="00F55B89">
        <w:rPr>
          <w:rFonts w:eastAsia="Cambria"/>
          <w:sz w:val="16"/>
        </w:rPr>
        <w:t>liberalisation</w:t>
      </w:r>
      <w:proofErr w:type="spellEnd"/>
      <w:r w:rsidRPr="00F55B89">
        <w:rPr>
          <w:rFonts w:eastAsia="Cambria"/>
          <w:sz w:val="16"/>
        </w:rPr>
        <w:t xml:space="preserve"> regimes. Firstly, the Transatlantic Partnership should </w:t>
      </w:r>
      <w:proofErr w:type="spellStart"/>
      <w:r w:rsidRPr="00F55B89">
        <w:rPr>
          <w:rFonts w:eastAsia="Cambria"/>
          <w:sz w:val="16"/>
        </w:rPr>
        <w:t>liberalise</w:t>
      </w:r>
      <w:proofErr w:type="spellEnd"/>
      <w:r w:rsidRPr="00F55B89">
        <w:rPr>
          <w:rFonts w:eastAsia="Cambria"/>
          <w:sz w:val="16"/>
        </w:rPr>
        <w:t xml:space="preserve"> trade and address trade plus issues. Secondly, it should </w:t>
      </w:r>
      <w:proofErr w:type="spellStart"/>
      <w:r w:rsidRPr="00F55B89">
        <w:rPr>
          <w:rFonts w:eastAsia="Cambria"/>
          <w:sz w:val="16"/>
        </w:rPr>
        <w:t>standardise</w:t>
      </w:r>
      <w:proofErr w:type="spellEnd"/>
      <w:r w:rsidRPr="00F55B89">
        <w:rPr>
          <w:rFonts w:eastAsia="Cambria"/>
          <w:sz w:val="16"/>
        </w:rPr>
        <w:t xml:space="preserve"> rules in order to simplify the “spaghetti bowl” of competing and contradictory rules. Thirdly, it </w:t>
      </w:r>
      <w:r w:rsidRPr="000D7BC5">
        <w:rPr>
          <w:rFonts w:eastAsia="Cambria"/>
          <w:bCs/>
          <w:highlight w:val="cyan"/>
          <w:u w:val="single"/>
        </w:rPr>
        <w:t xml:space="preserve">should be </w:t>
      </w:r>
      <w:r w:rsidRPr="000D7BC5">
        <w:rPr>
          <w:highlight w:val="cyan"/>
          <w:u w:val="single"/>
        </w:rPr>
        <w:t>open for new members</w:t>
      </w:r>
      <w:r w:rsidRPr="00024AC1">
        <w:rPr>
          <w:rFonts w:eastAsia="Cambria"/>
          <w:bCs/>
          <w:u w:val="single"/>
        </w:rPr>
        <w:t xml:space="preserve"> to avoid exclusion</w:t>
      </w:r>
      <w:r w:rsidRPr="00F55B89">
        <w:rPr>
          <w:rFonts w:eastAsia="Cambria"/>
          <w:sz w:val="16"/>
        </w:rPr>
        <w:t xml:space="preserve">. And fourthly, it should </w:t>
      </w:r>
      <w:proofErr w:type="spellStart"/>
      <w:r w:rsidRPr="00F55B89">
        <w:rPr>
          <w:rFonts w:eastAsia="Cambria"/>
          <w:sz w:val="16"/>
        </w:rPr>
        <w:t>recognise</w:t>
      </w:r>
      <w:proofErr w:type="spellEnd"/>
      <w:r w:rsidRPr="00F55B89">
        <w:rPr>
          <w:rFonts w:eastAsia="Cambria"/>
          <w:sz w:val="16"/>
        </w:rPr>
        <w:t xml:space="preserve"> the WTO as the central arbitration instance and avoid undermining its dispute settlement procedure. Comprehensive </w:t>
      </w:r>
      <w:proofErr w:type="spellStart"/>
      <w:r w:rsidRPr="00F55B89">
        <w:rPr>
          <w:rFonts w:eastAsia="Cambria"/>
          <w:sz w:val="16"/>
        </w:rPr>
        <w:t>Liberalisation</w:t>
      </w:r>
      <w:proofErr w:type="spellEnd"/>
      <w:r w:rsidRPr="00F55B89">
        <w:rPr>
          <w:rFonts w:eastAsia="Cambria"/>
          <w:sz w:val="16"/>
        </w:rPr>
        <w:t xml:space="preserve"> Preferential trade agreements contradict the central WTO principle of most-</w:t>
      </w:r>
      <w:proofErr w:type="spellStart"/>
      <w:r w:rsidRPr="00F55B89">
        <w:rPr>
          <w:rFonts w:eastAsia="Cambria"/>
          <w:sz w:val="16"/>
        </w:rPr>
        <w:t>favoured</w:t>
      </w:r>
      <w:proofErr w:type="spellEnd"/>
      <w:r w:rsidRPr="00F55B89">
        <w:rPr>
          <w:rFonts w:eastAsia="Cambria"/>
          <w:sz w:val="16"/>
        </w:rPr>
        <w:t xml:space="preserve"> nation treatment (MFN), because they grant partners benefits that are denied to others. Accordingly, they are permitted only as an intermediate step in the multilateral </w:t>
      </w:r>
      <w:proofErr w:type="spellStart"/>
      <w:r w:rsidRPr="00F55B89">
        <w:rPr>
          <w:rFonts w:eastAsia="Cambria"/>
          <w:sz w:val="16"/>
        </w:rPr>
        <w:t>liberalisation</w:t>
      </w:r>
      <w:proofErr w:type="spellEnd"/>
      <w:r w:rsidRPr="00F55B89">
        <w:rPr>
          <w:rFonts w:eastAsia="Cambria"/>
          <w:sz w:val="16"/>
        </w:rPr>
        <w:t xml:space="preserve"> process and subject to rules laid out in GATT Article XXIV (for trade in goods) and GATS Article V (for trade in services). Paragraphs 4 to 10 of the GATT Article define the conditions under which customs unions and free trade zones may be created. These involve definition of such entities, duty of notification, treatment of third countries, etc. Paragraphs 8 (a) (</w:t>
      </w:r>
      <w:proofErr w:type="spellStart"/>
      <w:r w:rsidRPr="00F55B89">
        <w:rPr>
          <w:rFonts w:eastAsia="Cambria"/>
          <w:sz w:val="16"/>
        </w:rPr>
        <w:t>i</w:t>
      </w:r>
      <w:proofErr w:type="spellEnd"/>
      <w:r w:rsidRPr="00F55B89">
        <w:rPr>
          <w:rFonts w:eastAsia="Cambria"/>
          <w:sz w:val="16"/>
        </w:rPr>
        <w:t xml:space="preserve">) (customs unions) and 8 (b) (free trade agreements), under which the tariffs for “substantially all the trade” must be dismantled, are especially important. Under paragraph 5 (b), the external duties of countries participating in a free trade zone must not be higher than before conclusion of the agreement. Given that these conditions would also apply to the TTIP, it would be impossible to exclude whole sectors from </w:t>
      </w:r>
      <w:proofErr w:type="spellStart"/>
      <w:r w:rsidRPr="00F55B89">
        <w:rPr>
          <w:rFonts w:eastAsia="Cambria"/>
          <w:sz w:val="16"/>
        </w:rPr>
        <w:t>liberalisation</w:t>
      </w:r>
      <w:proofErr w:type="spellEnd"/>
      <w:r w:rsidRPr="00F55B89">
        <w:rPr>
          <w:rFonts w:eastAsia="Cambria"/>
          <w:sz w:val="16"/>
        </w:rPr>
        <w:t xml:space="preserve">. Removing agriculture from the TTIP talks, as proposed by Renate </w:t>
      </w:r>
      <w:proofErr w:type="spellStart"/>
      <w:r w:rsidRPr="00F55B89">
        <w:rPr>
          <w:rFonts w:eastAsia="Cambria"/>
          <w:sz w:val="16"/>
        </w:rPr>
        <w:t>Künast</w:t>
      </w:r>
      <w:proofErr w:type="spellEnd"/>
      <w:r w:rsidRPr="00F55B89">
        <w:rPr>
          <w:rFonts w:eastAsia="Cambria"/>
          <w:sz w:val="16"/>
        </w:rPr>
        <w:t xml:space="preserve">, leader of the Green Party parliamentary group in the German Bundestag, would thus contradict WTO rules. GATS Article V defines the conditions for economic integration in the service sector a little more loosely. The Partnership would only need to have “substantial </w:t>
      </w:r>
      <w:proofErr w:type="spellStart"/>
      <w:r w:rsidRPr="00F55B89">
        <w:rPr>
          <w:rFonts w:eastAsia="Cambria"/>
          <w:sz w:val="16"/>
        </w:rPr>
        <w:t>sectoral</w:t>
      </w:r>
      <w:proofErr w:type="spellEnd"/>
      <w:r w:rsidRPr="00F55B89">
        <w:rPr>
          <w:rFonts w:eastAsia="Cambria"/>
          <w:sz w:val="16"/>
        </w:rPr>
        <w:t xml:space="preserve"> coverage” rather than covering all sectors. Agreements must also provide for “the absence or elimination of substantially all discrimination … between or among the parties”. Exceptions are thus permitted, and GATS also provides exemptions for cultural services, but the goal should be for a TTIP to cover at least all services that are in line for </w:t>
      </w:r>
      <w:proofErr w:type="spellStart"/>
      <w:r w:rsidRPr="00F55B89">
        <w:rPr>
          <w:rFonts w:eastAsia="Cambria"/>
          <w:sz w:val="16"/>
        </w:rPr>
        <w:t>liberalisation</w:t>
      </w:r>
      <w:proofErr w:type="spellEnd"/>
      <w:r w:rsidRPr="00F55B89">
        <w:rPr>
          <w:rFonts w:eastAsia="Cambria"/>
          <w:sz w:val="16"/>
        </w:rPr>
        <w:t xml:space="preserve"> through the WTO. But the ambitions of the TTIP should not end with the scope and depth of WTO regulation. Instead it would be desirable for the talks to reach beyond the traditional realm of the WTO and address the aforementioned trade plus issues. New cross-cutting issues like treatment of state-run companies and stronger integration of small and medium-sized enterprises (SMEs) should also be included. With these issues of broader interest a first step could be taken towards global regulation. </w:t>
      </w:r>
      <w:proofErr w:type="spellStart"/>
      <w:r w:rsidRPr="00F55B89">
        <w:rPr>
          <w:rFonts w:eastAsia="Cambria"/>
          <w:sz w:val="16"/>
        </w:rPr>
        <w:t>Harmonised</w:t>
      </w:r>
      <w:proofErr w:type="spellEnd"/>
      <w:r w:rsidRPr="00F55B89">
        <w:rPr>
          <w:rFonts w:eastAsia="Cambria"/>
          <w:sz w:val="16"/>
        </w:rPr>
        <w:t xml:space="preserve"> Rules As already mentioned</w:t>
      </w:r>
      <w:proofErr w:type="gramStart"/>
      <w:r w:rsidRPr="00F55B89">
        <w:rPr>
          <w:rFonts w:eastAsia="Cambria"/>
          <w:sz w:val="16"/>
        </w:rPr>
        <w:t>,</w:t>
      </w:r>
      <w:proofErr w:type="gramEnd"/>
      <w:r w:rsidRPr="00F55B89">
        <w:rPr>
          <w:rFonts w:eastAsia="Cambria"/>
          <w:sz w:val="16"/>
        </w:rPr>
        <w:t xml:space="preserve"> one drawback of the numerous existing preferential agreements is that they create an increasingly complex tangle of rules that tend to hamper rather than ease free trade. Special attention must be given to rules of origin. The European Union and the United States should ensure that any new rules of origin do not worsen the global regulatory chaos and are compatible with the pre-existing FTAs of both sides. The rules should also be as generous as possible in order to prevent the danger of trade diversion and the associated discrimination against third states. At the same time it would make sense to extend market access and new rules for investment or procurement to other trade partners that are willing in return to </w:t>
      </w:r>
      <w:proofErr w:type="spellStart"/>
      <w:r w:rsidRPr="00F55B89">
        <w:rPr>
          <w:rFonts w:eastAsia="Cambria"/>
          <w:sz w:val="16"/>
        </w:rPr>
        <w:t>liberalise</w:t>
      </w:r>
      <w:proofErr w:type="spellEnd"/>
      <w:r w:rsidRPr="00F55B89">
        <w:rPr>
          <w:rFonts w:eastAsia="Cambria"/>
          <w:sz w:val="16"/>
        </w:rPr>
        <w:t xml:space="preserve"> their markets to the same extent. Openness to New Members </w:t>
      </w:r>
      <w:r w:rsidRPr="000D7BC5">
        <w:rPr>
          <w:rFonts w:eastAsia="Cambria"/>
          <w:bCs/>
          <w:highlight w:val="cyan"/>
          <w:u w:val="single"/>
        </w:rPr>
        <w:t xml:space="preserve">If a preferential agreement is not to harm the multilateral trading order it </w:t>
      </w:r>
      <w:r w:rsidRPr="000D7BC5">
        <w:rPr>
          <w:highlight w:val="cyan"/>
          <w:u w:val="single"/>
        </w:rPr>
        <w:t>must be open to third countries</w:t>
      </w:r>
      <w:r w:rsidRPr="00F55B89">
        <w:rPr>
          <w:rFonts w:eastAsia="Cambria"/>
          <w:sz w:val="16"/>
        </w:rPr>
        <w:t xml:space="preserve">. </w:t>
      </w:r>
      <w:r w:rsidRPr="000D7BC5">
        <w:rPr>
          <w:rFonts w:eastAsia="Cambria"/>
          <w:bCs/>
          <w:highlight w:val="cyan"/>
          <w:u w:val="single"/>
        </w:rPr>
        <w:t>The TTIP is no exception</w:t>
      </w:r>
      <w:r w:rsidRPr="00F55B89">
        <w:rPr>
          <w:rFonts w:eastAsia="Cambria"/>
          <w:sz w:val="16"/>
        </w:rPr>
        <w:t xml:space="preserve">. Initially it will be negotiated solely between the European Union and the United States. But in the long term </w:t>
      </w:r>
      <w:r w:rsidRPr="00024AC1">
        <w:rPr>
          <w:rFonts w:eastAsia="Cambria"/>
          <w:bCs/>
          <w:u w:val="single"/>
        </w:rPr>
        <w:t xml:space="preserve">it would be desirable to expand it to the whole NAFTA region, especially given that the </w:t>
      </w:r>
      <w:r w:rsidRPr="00024AC1">
        <w:rPr>
          <w:u w:val="single"/>
        </w:rPr>
        <w:t>European Union</w:t>
      </w:r>
      <w:r w:rsidRPr="00F55B89">
        <w:rPr>
          <w:rFonts w:eastAsia="Cambria"/>
          <w:sz w:val="16"/>
        </w:rPr>
        <w:t xml:space="preserve"> </w:t>
      </w:r>
      <w:r w:rsidRPr="00024AC1">
        <w:rPr>
          <w:rFonts w:eastAsia="Cambria"/>
          <w:bCs/>
          <w:u w:val="single"/>
        </w:rPr>
        <w:t>already has a free trade agreement with Mexico</w:t>
      </w:r>
      <w:r w:rsidRPr="00F55B89">
        <w:rPr>
          <w:rFonts w:eastAsia="Cambria"/>
          <w:sz w:val="16"/>
        </w:rPr>
        <w:t xml:space="preserve"> and is currently negotiating one with Canada. </w:t>
      </w:r>
      <w:r w:rsidRPr="000D7BC5">
        <w:rPr>
          <w:rFonts w:eastAsia="Cambria"/>
          <w:bCs/>
          <w:highlight w:val="cyan"/>
          <w:u w:val="single"/>
        </w:rPr>
        <w:t>The more members</w:t>
      </w:r>
      <w:r w:rsidRPr="00024AC1">
        <w:rPr>
          <w:rFonts w:eastAsia="Cambria"/>
          <w:bCs/>
          <w:u w:val="single"/>
        </w:rPr>
        <w:t xml:space="preserve"> a preferential agreement comprises, </w:t>
      </w:r>
      <w:r w:rsidRPr="000D7BC5">
        <w:rPr>
          <w:rFonts w:eastAsia="Cambria"/>
          <w:bCs/>
          <w:highlight w:val="cyan"/>
          <w:u w:val="single"/>
        </w:rPr>
        <w:t xml:space="preserve">the </w:t>
      </w:r>
      <w:r w:rsidRPr="000D7BC5">
        <w:rPr>
          <w:rStyle w:val="Emphasis"/>
          <w:highlight w:val="cyan"/>
        </w:rPr>
        <w:t xml:space="preserve">smaller the trade-diverting effects and the greater the chances of </w:t>
      </w:r>
      <w:proofErr w:type="spellStart"/>
      <w:r w:rsidRPr="000D7BC5">
        <w:rPr>
          <w:rStyle w:val="Emphasis"/>
          <w:highlight w:val="cyan"/>
        </w:rPr>
        <w:t>multilateralisation</w:t>
      </w:r>
      <w:proofErr w:type="spellEnd"/>
      <w:r w:rsidRPr="00024AC1">
        <w:rPr>
          <w:rStyle w:val="Emphasis"/>
        </w:rPr>
        <w:t>.</w:t>
      </w:r>
    </w:p>
    <w:p w:rsidR="00156A9F" w:rsidRDefault="00156A9F" w:rsidP="00156A9F">
      <w:pPr>
        <w:pStyle w:val="Heading4"/>
      </w:pPr>
      <w:r>
        <w:t>That generates a perception of non-discriminatory trade regime – key to successful Doha accords.</w:t>
      </w:r>
    </w:p>
    <w:p w:rsidR="00156A9F" w:rsidRPr="00024AC1" w:rsidRDefault="00156A9F" w:rsidP="00156A9F">
      <w:pPr>
        <w:rPr>
          <w:rStyle w:val="StyleBoldUnderline"/>
          <w:b/>
        </w:rPr>
      </w:pPr>
      <w:r w:rsidRPr="003C1EFB">
        <w:rPr>
          <w:rStyle w:val="StyleBoldUnderline"/>
          <w:b/>
          <w:u w:val="none"/>
        </w:rPr>
        <w:t>Hills 4/24/13</w:t>
      </w:r>
      <w:r w:rsidRPr="007661FE">
        <w:rPr>
          <w:rStyle w:val="StyleBoldUnderline"/>
          <w:u w:val="none"/>
        </w:rPr>
        <w:t xml:space="preserve"> </w:t>
      </w:r>
      <w:r w:rsidRPr="00BB3CD5">
        <w:rPr>
          <w:sz w:val="16"/>
          <w:szCs w:val="16"/>
        </w:rPr>
        <w:t xml:space="preserve">Chief Executive Officer of Hills &amp; Company International Consultants, former U.S. Trade Representative, and key negotiator of NAFTA (Carla A. Hills, 24 April 2013, </w:t>
      </w:r>
      <w:r w:rsidRPr="00BB3CD5">
        <w:rPr>
          <w:rFonts w:eastAsia="Cambria"/>
          <w:sz w:val="16"/>
          <w:szCs w:val="16"/>
        </w:rPr>
        <w:t>“A Trans-Atlantic Trade Pact for the World” New York Times, http://www.nytimes.com/2013/04/25/opinion/global/a-trans-atlantic-trade-pact-for-the-world.html?_r=4&amp;)//SL</w:t>
      </w:r>
    </w:p>
    <w:p w:rsidR="00156A9F" w:rsidRDefault="00156A9F" w:rsidP="00156A9F">
      <w:pPr>
        <w:rPr>
          <w:u w:val="single"/>
        </w:rPr>
      </w:pPr>
      <w:r w:rsidRPr="00BB3CD5">
        <w:rPr>
          <w:rStyle w:val="StyleBoldUnderline"/>
        </w:rPr>
        <w:t>The security dimension was real, because</w:t>
      </w:r>
      <w:r w:rsidRPr="00BB3CD5">
        <w:rPr>
          <w:sz w:val="16"/>
        </w:rPr>
        <w:t xml:space="preserve"> in addition to the projected economic benefits, past experience showed that </w:t>
      </w:r>
      <w:r w:rsidRPr="00BB3CD5">
        <w:rPr>
          <w:rStyle w:val="StyleBoldUnderline"/>
        </w:rPr>
        <w:t>as governments liberalized their trade regimes, they generally liberalized their political regimes</w:t>
      </w:r>
      <w:r w:rsidRPr="00BB3CD5">
        <w:rPr>
          <w:sz w:val="16"/>
        </w:rPr>
        <w:t xml:space="preserve">. </w:t>
      </w:r>
      <w:r w:rsidRPr="00BB3CD5">
        <w:rPr>
          <w:rStyle w:val="StyleBoldUnderline"/>
        </w:rPr>
        <w:t xml:space="preserve">Adherence to an agreed set of trade rules and support for </w:t>
      </w:r>
      <w:r w:rsidRPr="000D7BC5">
        <w:rPr>
          <w:rStyle w:val="StyleBoldUnderline"/>
          <w:highlight w:val="cyan"/>
        </w:rPr>
        <w:t xml:space="preserve">the W.T.O. </w:t>
      </w:r>
      <w:r w:rsidRPr="00010ABA">
        <w:rPr>
          <w:rStyle w:val="StyleBoldUnderline"/>
        </w:rPr>
        <w:t>d</w:t>
      </w:r>
      <w:r w:rsidRPr="00BB3CD5">
        <w:rPr>
          <w:rStyle w:val="StyleBoldUnderline"/>
        </w:rPr>
        <w:t xml:space="preserve">ispute settlement mechanism </w:t>
      </w:r>
      <w:r w:rsidRPr="000D7BC5">
        <w:rPr>
          <w:rStyle w:val="Emphasis"/>
          <w:highlight w:val="cyan"/>
        </w:rPr>
        <w:t>encourages nondiscrimination</w:t>
      </w:r>
      <w:r w:rsidRPr="00BB3CD5">
        <w:rPr>
          <w:rStyle w:val="StyleBoldUnderline"/>
        </w:rPr>
        <w:t xml:space="preserve">, transparency and rule of law, </w:t>
      </w:r>
      <w:r w:rsidRPr="000D7BC5">
        <w:rPr>
          <w:rStyle w:val="StyleBoldUnderline"/>
          <w:highlight w:val="cyan"/>
        </w:rPr>
        <w:t>which contribute to increased stability</w:t>
      </w:r>
      <w:r w:rsidRPr="00BB3CD5">
        <w:rPr>
          <w:sz w:val="16"/>
        </w:rPr>
        <w:t xml:space="preserve">. </w:t>
      </w:r>
      <w:r w:rsidRPr="00BB3CD5">
        <w:rPr>
          <w:rStyle w:val="StyleBoldUnderline"/>
        </w:rPr>
        <w:t xml:space="preserve">The </w:t>
      </w:r>
      <w:r w:rsidRPr="000D7BC5">
        <w:rPr>
          <w:rStyle w:val="StyleBoldUnderline"/>
          <w:highlight w:val="cyan"/>
        </w:rPr>
        <w:t>Doha</w:t>
      </w:r>
      <w:r w:rsidRPr="00BB3CD5">
        <w:rPr>
          <w:rStyle w:val="StyleBoldUnderline"/>
        </w:rPr>
        <w:t xml:space="preserve"> negotiations </w:t>
      </w:r>
      <w:r w:rsidRPr="000D7BC5">
        <w:rPr>
          <w:rStyle w:val="StyleBoldUnderline"/>
          <w:highlight w:val="cyan"/>
        </w:rPr>
        <w:t>broke down in 2005</w:t>
      </w:r>
      <w:r w:rsidRPr="000D7BC5">
        <w:rPr>
          <w:sz w:val="16"/>
          <w:highlight w:val="cyan"/>
        </w:rPr>
        <w:t xml:space="preserve"> </w:t>
      </w:r>
      <w:r w:rsidRPr="000D7BC5">
        <w:rPr>
          <w:rStyle w:val="StyleBoldUnderline"/>
          <w:highlight w:val="cyan"/>
        </w:rPr>
        <w:t>and have made little progress since</w:t>
      </w:r>
      <w:r w:rsidRPr="00BB3CD5">
        <w:rPr>
          <w:sz w:val="16"/>
        </w:rPr>
        <w:t xml:space="preserve">. </w:t>
      </w:r>
      <w:r w:rsidRPr="00BB3CD5">
        <w:rPr>
          <w:rStyle w:val="StyleBoldUnderline"/>
        </w:rPr>
        <w:t xml:space="preserve">Trade commentators are </w:t>
      </w:r>
      <w:r w:rsidRPr="000D7BC5">
        <w:rPr>
          <w:rStyle w:val="StyleBoldUnderline"/>
          <w:highlight w:val="cyan"/>
        </w:rPr>
        <w:t>declaring Doha dead and multilateral negotiations obsolete</w:t>
      </w:r>
      <w:r w:rsidRPr="00BB3CD5">
        <w:rPr>
          <w:sz w:val="16"/>
        </w:rPr>
        <w:t xml:space="preserve"> as governments increasingly have turned to negotiating bilateral and regional trade agreements that create conflicting rules and distort trade by creating trade preferences for the signatories at the expense of those that do not participate. </w:t>
      </w:r>
      <w:r w:rsidRPr="00BB3CD5">
        <w:rPr>
          <w:rStyle w:val="StyleBoldUnderline"/>
        </w:rPr>
        <w:t xml:space="preserve">There is legitimate concern that the </w:t>
      </w:r>
      <w:r w:rsidRPr="000D7BC5">
        <w:rPr>
          <w:rStyle w:val="StyleBoldUnderline"/>
          <w:highlight w:val="cyan"/>
        </w:rPr>
        <w:t>pr</w:t>
      </w:r>
      <w:r w:rsidRPr="000D7BC5">
        <w:rPr>
          <w:rStyle w:val="Emphasis"/>
          <w:highlight w:val="cyan"/>
        </w:rPr>
        <w:t>oliferation of bilateral</w:t>
      </w:r>
      <w:r w:rsidRPr="00BB3CD5">
        <w:rPr>
          <w:rStyle w:val="Emphasis"/>
        </w:rPr>
        <w:t xml:space="preserve"> and regional </w:t>
      </w:r>
      <w:r w:rsidRPr="000D7BC5">
        <w:rPr>
          <w:rStyle w:val="Emphasis"/>
          <w:highlight w:val="cyan"/>
        </w:rPr>
        <w:t>trade agreements could render the W.T.O. irrelevant</w:t>
      </w:r>
      <w:r w:rsidRPr="000D7BC5">
        <w:rPr>
          <w:rStyle w:val="StyleBoldUnderline"/>
          <w:highlight w:val="cyan"/>
        </w:rPr>
        <w:t xml:space="preserve"> </w:t>
      </w:r>
      <w:r w:rsidRPr="000D7BC5">
        <w:rPr>
          <w:rStyle w:val="Emphasis"/>
          <w:highlight w:val="cyan"/>
        </w:rPr>
        <w:t>and destroy</w:t>
      </w:r>
      <w:r w:rsidRPr="00BB3CD5">
        <w:rPr>
          <w:rStyle w:val="StyleBoldUnderline"/>
        </w:rPr>
        <w:t xml:space="preserve"> the enormous </w:t>
      </w:r>
      <w:r w:rsidRPr="000D7BC5">
        <w:rPr>
          <w:rStyle w:val="StyleBoldUnderline"/>
          <w:highlight w:val="cyan"/>
        </w:rPr>
        <w:t>benefits</w:t>
      </w:r>
      <w:r w:rsidRPr="00BB3CD5">
        <w:rPr>
          <w:rStyle w:val="StyleBoldUnderline"/>
        </w:rPr>
        <w:t xml:space="preserve"> we derive </w:t>
      </w:r>
      <w:r w:rsidRPr="000D7BC5">
        <w:rPr>
          <w:rStyle w:val="StyleBoldUnderline"/>
          <w:highlight w:val="cyan"/>
        </w:rPr>
        <w:t>from our</w:t>
      </w:r>
      <w:r w:rsidRPr="00BB3CD5">
        <w:rPr>
          <w:rStyle w:val="StyleBoldUnderline"/>
        </w:rPr>
        <w:t xml:space="preserve"> </w:t>
      </w:r>
      <w:r w:rsidRPr="000D7BC5">
        <w:rPr>
          <w:rStyle w:val="Emphasis"/>
          <w:highlight w:val="cyan"/>
        </w:rPr>
        <w:t>multilateral trading</w:t>
      </w:r>
      <w:r w:rsidRPr="00BB3CD5">
        <w:rPr>
          <w:rStyle w:val="StyleBoldUnderline"/>
        </w:rPr>
        <w:t xml:space="preserve"> system</w:t>
      </w:r>
      <w:r w:rsidRPr="00BB3CD5">
        <w:rPr>
          <w:sz w:val="16"/>
        </w:rPr>
        <w:t xml:space="preserve">. </w:t>
      </w:r>
      <w:r w:rsidRPr="00BB3CD5">
        <w:rPr>
          <w:rStyle w:val="StyleBoldUnderline"/>
        </w:rPr>
        <w:t>What could bring the 159 W.T.O. members back to the table?</w:t>
      </w:r>
      <w:r w:rsidRPr="00BB3CD5">
        <w:rPr>
          <w:sz w:val="16"/>
        </w:rPr>
        <w:t xml:space="preserve"> </w:t>
      </w:r>
      <w:r w:rsidRPr="00BB3CD5">
        <w:rPr>
          <w:rStyle w:val="StyleBoldUnderline"/>
        </w:rPr>
        <w:t>Ironically, history demonstrates that the successful negotiation of a major regional trade agreement of high quality can provide the necessary catalyst</w:t>
      </w:r>
      <w:r w:rsidRPr="00BB3CD5">
        <w:rPr>
          <w:sz w:val="16"/>
        </w:rPr>
        <w:t xml:space="preserve">. </w:t>
      </w:r>
      <w:r w:rsidRPr="00BB3CD5">
        <w:rPr>
          <w:rStyle w:val="StyleBoldUnderline"/>
        </w:rPr>
        <w:t>In 1990, the Uruguay Round collapsed</w:t>
      </w:r>
      <w:r w:rsidRPr="00BB3CD5">
        <w:rPr>
          <w:sz w:val="16"/>
        </w:rPr>
        <w:t xml:space="preserve"> in Brussels. </w:t>
      </w:r>
      <w:r w:rsidRPr="00BB3CD5">
        <w:rPr>
          <w:rStyle w:val="StyleBoldUnderline"/>
        </w:rPr>
        <w:t>In</w:t>
      </w:r>
      <w:r w:rsidRPr="00BB3CD5">
        <w:rPr>
          <w:sz w:val="16"/>
        </w:rPr>
        <w:t xml:space="preserve"> June </w:t>
      </w:r>
      <w:r w:rsidRPr="00BB3CD5">
        <w:rPr>
          <w:rStyle w:val="StyleBoldUnderline"/>
        </w:rPr>
        <w:t xml:space="preserve">1991 the </w:t>
      </w:r>
      <w:r w:rsidRPr="00BB3CD5">
        <w:rPr>
          <w:u w:val="single"/>
        </w:rPr>
        <w:t>United States</w:t>
      </w:r>
      <w:r w:rsidRPr="00BB3CD5">
        <w:rPr>
          <w:sz w:val="16"/>
        </w:rPr>
        <w:t xml:space="preserve">, </w:t>
      </w:r>
      <w:r w:rsidRPr="00BB3CD5">
        <w:rPr>
          <w:rStyle w:val="StyleBoldUnderline"/>
        </w:rPr>
        <w:t>Mexico and Canada launched the negotiations of</w:t>
      </w:r>
      <w:r w:rsidRPr="00BB3CD5">
        <w:rPr>
          <w:sz w:val="16"/>
        </w:rPr>
        <w:t xml:space="preserve"> a North American Free Trade Agreement (</w:t>
      </w:r>
      <w:proofErr w:type="spellStart"/>
      <w:r w:rsidRPr="00BB3CD5">
        <w:rPr>
          <w:rStyle w:val="StyleBoldUnderline"/>
        </w:rPr>
        <w:t>Nafta</w:t>
      </w:r>
      <w:proofErr w:type="spellEnd"/>
      <w:r w:rsidRPr="00BB3CD5">
        <w:rPr>
          <w:sz w:val="16"/>
        </w:rPr>
        <w:t xml:space="preserve">). Fourteen months later negotiations were concluded. President George H.W. Bush signed the agreement in December 1992; President Clinton secured congressional approval of the agreement the following year. By joining the economies of Canada, Mexico and the U.S., </w:t>
      </w:r>
      <w:proofErr w:type="spellStart"/>
      <w:r w:rsidRPr="00BB3CD5">
        <w:rPr>
          <w:sz w:val="16"/>
        </w:rPr>
        <w:t>Nafta</w:t>
      </w:r>
      <w:proofErr w:type="spellEnd"/>
      <w:r w:rsidRPr="00BB3CD5">
        <w:rPr>
          <w:sz w:val="16"/>
        </w:rPr>
        <w:t xml:space="preserve"> created a regional market of over 400 million people. It was the first comprehensive free trade agreement to join developed and developing nations, and it achieved broader and deeper trade liberalization than any prior trade agreement. </w:t>
      </w:r>
      <w:r w:rsidRPr="00BB3CD5">
        <w:rPr>
          <w:rStyle w:val="StyleBoldUnderline"/>
        </w:rPr>
        <w:t>The world’s reaction was broad, deep and fast</w:t>
      </w:r>
      <w:r w:rsidRPr="00BB3CD5">
        <w:rPr>
          <w:sz w:val="16"/>
        </w:rPr>
        <w:t xml:space="preserve">. In just a few months following the passage of the </w:t>
      </w:r>
      <w:proofErr w:type="spellStart"/>
      <w:r w:rsidRPr="00BB3CD5">
        <w:rPr>
          <w:sz w:val="16"/>
        </w:rPr>
        <w:t>Nafta</w:t>
      </w:r>
      <w:proofErr w:type="spellEnd"/>
      <w:r w:rsidRPr="00BB3CD5">
        <w:rPr>
          <w:sz w:val="16"/>
        </w:rPr>
        <w:t xml:space="preserve">, </w:t>
      </w:r>
      <w:r w:rsidRPr="00BB3CD5">
        <w:rPr>
          <w:rStyle w:val="StyleBoldUnderline"/>
        </w:rPr>
        <w:t>trade negotiators returned to the</w:t>
      </w:r>
      <w:r w:rsidRPr="00BB3CD5">
        <w:rPr>
          <w:sz w:val="16"/>
        </w:rPr>
        <w:t xml:space="preserve"> bargaining </w:t>
      </w:r>
      <w:r w:rsidRPr="00BB3CD5">
        <w:rPr>
          <w:rStyle w:val="StyleBoldUnderline"/>
        </w:rPr>
        <w:t>table, completed</w:t>
      </w:r>
      <w:r w:rsidRPr="00BB3CD5">
        <w:rPr>
          <w:sz w:val="16"/>
        </w:rPr>
        <w:t xml:space="preserve"> the </w:t>
      </w:r>
      <w:r w:rsidRPr="00BB3CD5">
        <w:rPr>
          <w:rStyle w:val="StyleBoldUnderline"/>
        </w:rPr>
        <w:t>Uruguay</w:t>
      </w:r>
      <w:r w:rsidRPr="00BB3CD5">
        <w:rPr>
          <w:sz w:val="16"/>
        </w:rPr>
        <w:t xml:space="preserve"> Round, </w:t>
      </w:r>
      <w:r w:rsidRPr="00BB3CD5">
        <w:rPr>
          <w:rStyle w:val="StyleBoldUnderline"/>
        </w:rPr>
        <w:t>and created the W.T.O.</w:t>
      </w:r>
      <w:r w:rsidRPr="00BB3CD5">
        <w:rPr>
          <w:sz w:val="16"/>
        </w:rPr>
        <w:t xml:space="preserve"> </w:t>
      </w:r>
      <w:r w:rsidRPr="00BB3CD5">
        <w:rPr>
          <w:rStyle w:val="StyleBoldUnderline"/>
        </w:rPr>
        <w:t>to the enormous benefit of the global economy</w:t>
      </w:r>
      <w:r w:rsidRPr="00BB3CD5">
        <w:rPr>
          <w:sz w:val="16"/>
        </w:rPr>
        <w:t xml:space="preserve">. </w:t>
      </w:r>
      <w:r w:rsidRPr="00BB3CD5">
        <w:rPr>
          <w:rStyle w:val="StyleBoldUnderline"/>
        </w:rPr>
        <w:t>If we are to repeat the success of two decades ago, we will require an even greater catalyst</w:t>
      </w:r>
      <w:r w:rsidRPr="00BB3CD5">
        <w:rPr>
          <w:sz w:val="16"/>
        </w:rPr>
        <w:t xml:space="preserve">: </w:t>
      </w:r>
      <w:r w:rsidRPr="00BB3CD5">
        <w:rPr>
          <w:rStyle w:val="StyleBoldUnderline"/>
        </w:rPr>
        <w:t>a regional trade agreement of such quality and scope that the rest of the world is galvanized</w:t>
      </w:r>
      <w:r w:rsidRPr="00BB3CD5">
        <w:rPr>
          <w:sz w:val="16"/>
        </w:rPr>
        <w:t xml:space="preserve">. </w:t>
      </w:r>
      <w:r w:rsidRPr="000D7BC5">
        <w:rPr>
          <w:highlight w:val="cyan"/>
          <w:u w:val="single"/>
        </w:rPr>
        <w:t>The Trans-Atlantic Trade and Investment Partnership</w:t>
      </w:r>
      <w:r w:rsidRPr="00BB3CD5">
        <w:rPr>
          <w:sz w:val="16"/>
        </w:rPr>
        <w:t xml:space="preserve"> recently announced by the European Union and the United States </w:t>
      </w:r>
      <w:r w:rsidRPr="000D7BC5">
        <w:rPr>
          <w:rStyle w:val="StyleBoldUnderline"/>
          <w:highlight w:val="cyan"/>
        </w:rPr>
        <w:t>could be that catalyst</w:t>
      </w:r>
      <w:r w:rsidRPr="000D7BC5">
        <w:rPr>
          <w:sz w:val="16"/>
          <w:highlight w:val="cyan"/>
        </w:rPr>
        <w:t>.</w:t>
      </w:r>
      <w:r w:rsidRPr="00BB3CD5">
        <w:rPr>
          <w:sz w:val="16"/>
        </w:rPr>
        <w:t xml:space="preserve"> </w:t>
      </w:r>
      <w:r w:rsidRPr="00BB3CD5">
        <w:rPr>
          <w:rStyle w:val="StyleBoldUnderline"/>
        </w:rPr>
        <w:t>That negotiation would involve roughly half the global economy</w:t>
      </w:r>
      <w:r w:rsidRPr="00BB3CD5">
        <w:rPr>
          <w:sz w:val="16"/>
        </w:rPr>
        <w:t xml:space="preserve">. </w:t>
      </w:r>
      <w:r w:rsidRPr="000D7BC5">
        <w:rPr>
          <w:rStyle w:val="StyleBoldUnderline"/>
          <w:highlight w:val="cyan"/>
        </w:rPr>
        <w:t>The negotiation need not be protracted</w:t>
      </w:r>
      <w:r w:rsidRPr="00BB3CD5">
        <w:rPr>
          <w:sz w:val="16"/>
        </w:rPr>
        <w:t xml:space="preserve">. The E.U. and the U.S. each recently concluded free trade agreements with South Korea that could serve as a template upon which to build. </w:t>
      </w:r>
      <w:r w:rsidRPr="000D7BC5">
        <w:rPr>
          <w:rStyle w:val="StyleBoldUnderline"/>
          <w:highlight w:val="cyan"/>
        </w:rPr>
        <w:t>The</w:t>
      </w:r>
      <w:r w:rsidRPr="00BB3CD5">
        <w:rPr>
          <w:sz w:val="16"/>
        </w:rPr>
        <w:t xml:space="preserve"> proposed </w:t>
      </w:r>
      <w:r w:rsidRPr="000D7BC5">
        <w:rPr>
          <w:rStyle w:val="StyleBoldUnderline"/>
          <w:highlight w:val="cyan"/>
        </w:rPr>
        <w:t>Trans-Atlantic Partnership could have</w:t>
      </w:r>
      <w:r w:rsidRPr="00BB3CD5">
        <w:rPr>
          <w:sz w:val="16"/>
        </w:rPr>
        <w:t xml:space="preserve"> even </w:t>
      </w:r>
      <w:r w:rsidRPr="000D7BC5">
        <w:rPr>
          <w:rStyle w:val="Emphasis"/>
          <w:highlight w:val="cyan"/>
        </w:rPr>
        <w:t>more heft i</w:t>
      </w:r>
      <w:r w:rsidRPr="000D7BC5">
        <w:rPr>
          <w:highlight w:val="cyan"/>
          <w:u w:val="single"/>
        </w:rPr>
        <w:t>f</w:t>
      </w:r>
      <w:r w:rsidRPr="00BB3CD5">
        <w:rPr>
          <w:sz w:val="16"/>
        </w:rPr>
        <w:t xml:space="preserve"> Canada and </w:t>
      </w:r>
      <w:r w:rsidRPr="000D7BC5">
        <w:rPr>
          <w:rStyle w:val="Emphasis"/>
          <w:highlight w:val="cyan"/>
        </w:rPr>
        <w:t>Mexico were added</w:t>
      </w:r>
      <w:r w:rsidRPr="00BB3CD5">
        <w:rPr>
          <w:sz w:val="16"/>
        </w:rPr>
        <w:t xml:space="preserve"> — </w:t>
      </w:r>
      <w:r w:rsidRPr="00BB3CD5">
        <w:rPr>
          <w:rStyle w:val="StyleBoldUnderline"/>
        </w:rPr>
        <w:t>which makes sense, since Mexico already has a free trade agreement with the E.U.</w:t>
      </w:r>
      <w:r w:rsidRPr="00BB3CD5">
        <w:rPr>
          <w:sz w:val="16"/>
        </w:rPr>
        <w:t xml:space="preserve">, and Canada is in the final stages of negotiating one. </w:t>
      </w:r>
      <w:r w:rsidRPr="00BB3CD5">
        <w:rPr>
          <w:rStyle w:val="StyleBoldUnderline"/>
        </w:rPr>
        <w:t>Including them would avoid having different rules covering trade involving our</w:t>
      </w:r>
      <w:r w:rsidRPr="00BB3CD5">
        <w:rPr>
          <w:sz w:val="16"/>
        </w:rPr>
        <w:t xml:space="preserve"> two </w:t>
      </w:r>
      <w:r w:rsidRPr="00BB3CD5">
        <w:rPr>
          <w:rStyle w:val="StyleBoldUnderline"/>
        </w:rPr>
        <w:t>largest trading partners</w:t>
      </w:r>
      <w:r w:rsidRPr="00BB3CD5">
        <w:rPr>
          <w:sz w:val="16"/>
        </w:rPr>
        <w:t xml:space="preserve">. </w:t>
      </w:r>
      <w:r w:rsidRPr="000D7BC5">
        <w:rPr>
          <w:rStyle w:val="StyleBoldUnderline"/>
          <w:highlight w:val="cyan"/>
        </w:rPr>
        <w:t>The</w:t>
      </w:r>
      <w:r w:rsidRPr="00BB3CD5">
        <w:rPr>
          <w:rStyle w:val="StyleBoldUnderline"/>
        </w:rPr>
        <w:t xml:space="preserve"> global </w:t>
      </w:r>
      <w:r w:rsidRPr="000D7BC5">
        <w:rPr>
          <w:rStyle w:val="StyleBoldUnderline"/>
          <w:highlight w:val="cyan"/>
        </w:rPr>
        <w:t xml:space="preserve">reaction to </w:t>
      </w:r>
      <w:proofErr w:type="spellStart"/>
      <w:r w:rsidRPr="000D7BC5">
        <w:rPr>
          <w:rStyle w:val="StyleBoldUnderline"/>
          <w:highlight w:val="cyan"/>
        </w:rPr>
        <w:t>Nafta</w:t>
      </w:r>
      <w:proofErr w:type="spellEnd"/>
      <w:r w:rsidRPr="00BB3CD5">
        <w:rPr>
          <w:rStyle w:val="StyleBoldUnderline"/>
        </w:rPr>
        <w:t xml:space="preserve"> 20 years ago s</w:t>
      </w:r>
      <w:r w:rsidRPr="000D7BC5">
        <w:rPr>
          <w:rStyle w:val="StyleBoldUnderline"/>
          <w:highlight w:val="cyan"/>
        </w:rPr>
        <w:t>hows that</w:t>
      </w:r>
      <w:r w:rsidRPr="000D7BC5">
        <w:rPr>
          <w:sz w:val="16"/>
          <w:highlight w:val="cyan"/>
        </w:rPr>
        <w:t xml:space="preserve"> </w:t>
      </w:r>
      <w:r w:rsidRPr="000D7BC5">
        <w:rPr>
          <w:rStyle w:val="StyleBoldUnderline"/>
          <w:highlight w:val="cyan"/>
        </w:rPr>
        <w:t xml:space="preserve">“competitive liberalization” can be a </w:t>
      </w:r>
      <w:r w:rsidRPr="000D7BC5">
        <w:rPr>
          <w:highlight w:val="cyan"/>
          <w:u w:val="single"/>
        </w:rPr>
        <w:t>powerful cataly</w:t>
      </w:r>
      <w:r w:rsidRPr="00BB3CD5">
        <w:rPr>
          <w:u w:val="single"/>
        </w:rPr>
        <w:t>st</w:t>
      </w:r>
      <w:r w:rsidRPr="00BB3CD5">
        <w:rPr>
          <w:sz w:val="16"/>
        </w:rPr>
        <w:t xml:space="preserve">. </w:t>
      </w:r>
      <w:r w:rsidRPr="00BB3CD5">
        <w:rPr>
          <w:rStyle w:val="StyleBoldUnderline"/>
        </w:rPr>
        <w:t>When governments see others taking economic action that generates growth and stability, they do not want to be left out</w:t>
      </w:r>
      <w:r w:rsidRPr="00BB3CD5">
        <w:rPr>
          <w:sz w:val="16"/>
        </w:rPr>
        <w:t xml:space="preserve">. </w:t>
      </w:r>
      <w:r w:rsidRPr="000D7BC5">
        <w:rPr>
          <w:rStyle w:val="StyleBoldUnderline"/>
          <w:highlight w:val="cyan"/>
        </w:rPr>
        <w:t>A broad</w:t>
      </w:r>
      <w:r w:rsidRPr="00BB3CD5">
        <w:rPr>
          <w:rStyle w:val="StyleBoldUnderline"/>
        </w:rPr>
        <w:t xml:space="preserve">, gold-standard </w:t>
      </w:r>
      <w:r w:rsidRPr="000D7BC5">
        <w:rPr>
          <w:rStyle w:val="StyleBoldUnderline"/>
          <w:highlight w:val="cyan"/>
        </w:rPr>
        <w:t>trade agreement</w:t>
      </w:r>
      <w:r w:rsidRPr="00BB3CD5">
        <w:rPr>
          <w:rStyle w:val="StyleBoldUnderline"/>
        </w:rPr>
        <w:t xml:space="preserve"> across the Atlantic cou</w:t>
      </w:r>
      <w:r w:rsidRPr="000D7BC5">
        <w:rPr>
          <w:rStyle w:val="StyleBoldUnderline"/>
          <w:highlight w:val="cyan"/>
        </w:rPr>
        <w:t xml:space="preserve">ld be such a catalyst for reigniting support for multilateral trade liberalization, </w:t>
      </w:r>
      <w:r w:rsidRPr="000D7BC5">
        <w:rPr>
          <w:rStyle w:val="Emphasis"/>
          <w:highlight w:val="cyan"/>
        </w:rPr>
        <w:t>bringing W.T.O. members back to the table to finish the Doha Round</w:t>
      </w:r>
      <w:r w:rsidRPr="00BB3CD5">
        <w:rPr>
          <w:rStyle w:val="StyleBoldUnderline"/>
        </w:rPr>
        <w:t xml:space="preserve">, </w:t>
      </w:r>
      <w:r w:rsidRPr="000D7BC5">
        <w:rPr>
          <w:rStyle w:val="StyleBoldUnderline"/>
          <w:highlight w:val="cyan"/>
        </w:rPr>
        <w:t>which would give a real boost to the global economy</w:t>
      </w:r>
      <w:r w:rsidRPr="000D7BC5">
        <w:rPr>
          <w:sz w:val="16"/>
          <w:highlight w:val="cyan"/>
        </w:rPr>
        <w:t xml:space="preserve">. </w:t>
      </w:r>
      <w:r w:rsidRPr="000D7BC5">
        <w:rPr>
          <w:rStyle w:val="StyleBoldUnderline"/>
          <w:highlight w:val="cyan"/>
        </w:rPr>
        <w:t>I</w:t>
      </w:r>
      <w:r w:rsidRPr="00BB3CD5">
        <w:rPr>
          <w:rStyle w:val="StyleBoldUnderline"/>
        </w:rPr>
        <w:t xml:space="preserve">t was done before with the </w:t>
      </w:r>
      <w:proofErr w:type="spellStart"/>
      <w:r w:rsidRPr="00BB3CD5">
        <w:rPr>
          <w:rStyle w:val="StyleBoldUnderline"/>
        </w:rPr>
        <w:t>Nafta</w:t>
      </w:r>
      <w:proofErr w:type="spellEnd"/>
      <w:r w:rsidRPr="00BB3CD5">
        <w:rPr>
          <w:rStyle w:val="StyleBoldUnderline"/>
        </w:rPr>
        <w:t xml:space="preserve">, and it could be done again with the successful conclusion of the </w:t>
      </w:r>
      <w:r w:rsidRPr="00BB3CD5">
        <w:rPr>
          <w:u w:val="single"/>
        </w:rPr>
        <w:t>Trans-Atlantic Trade and Investment Partnership.</w:t>
      </w:r>
    </w:p>
    <w:p w:rsidR="00156A9F" w:rsidRPr="006261C1" w:rsidRDefault="00156A9F" w:rsidP="00156A9F">
      <w:pPr>
        <w:pStyle w:val="Heading4"/>
        <w:rPr>
          <w:rFonts w:eastAsia="Arial Unicode MS"/>
        </w:rPr>
      </w:pPr>
      <w:r>
        <w:rPr>
          <w:rFonts w:eastAsia="Arial Unicode MS"/>
        </w:rPr>
        <w:t>That’s key to global free trade.</w:t>
      </w:r>
    </w:p>
    <w:p w:rsidR="00156A9F" w:rsidRPr="006261C1" w:rsidRDefault="00156A9F" w:rsidP="00156A9F">
      <w:pPr>
        <w:autoSpaceDE w:val="0"/>
        <w:autoSpaceDN w:val="0"/>
        <w:adjustRightInd w:val="0"/>
        <w:jc w:val="both"/>
        <w:rPr>
          <w:rFonts w:eastAsia="Times New Roman"/>
          <w:b/>
          <w:szCs w:val="24"/>
        </w:rPr>
      </w:pPr>
      <w:proofErr w:type="spellStart"/>
      <w:r w:rsidRPr="006261C1">
        <w:rPr>
          <w:rFonts w:eastAsia="Times New Roman"/>
          <w:b/>
          <w:szCs w:val="24"/>
        </w:rPr>
        <w:t>Suominen</w:t>
      </w:r>
      <w:proofErr w:type="spellEnd"/>
      <w:r>
        <w:rPr>
          <w:rFonts w:eastAsia="Times New Roman"/>
          <w:b/>
          <w:szCs w:val="24"/>
        </w:rPr>
        <w:t xml:space="preserve"> 9 </w:t>
      </w:r>
      <w:r w:rsidRPr="000A46FA">
        <w:rPr>
          <w:rFonts w:eastAsia="Times New Roman"/>
          <w:sz w:val="16"/>
          <w:szCs w:val="16"/>
        </w:rPr>
        <w:t xml:space="preserve">fellow at the German Marshall Fund of the United States and trade economist at the Inter-American Development Bank in Washington (Kati </w:t>
      </w:r>
      <w:proofErr w:type="spellStart"/>
      <w:r w:rsidRPr="000A46FA">
        <w:rPr>
          <w:rFonts w:eastAsia="Times New Roman"/>
          <w:sz w:val="16"/>
          <w:szCs w:val="16"/>
        </w:rPr>
        <w:t>Suominen</w:t>
      </w:r>
      <w:proofErr w:type="spellEnd"/>
      <w:r w:rsidRPr="000A46FA">
        <w:rPr>
          <w:rFonts w:eastAsia="Times New Roman"/>
          <w:sz w:val="16"/>
          <w:szCs w:val="16"/>
        </w:rPr>
        <w:t xml:space="preserve">, March 2009, “A New Age Of Protectionism? The Economic Crisis </w:t>
      </w:r>
      <w:proofErr w:type="gramStart"/>
      <w:r w:rsidRPr="000A46FA">
        <w:rPr>
          <w:rFonts w:eastAsia="Times New Roman"/>
          <w:sz w:val="16"/>
          <w:szCs w:val="16"/>
        </w:rPr>
        <w:t>And</w:t>
      </w:r>
      <w:proofErr w:type="gramEnd"/>
      <w:r w:rsidRPr="000A46FA">
        <w:rPr>
          <w:rFonts w:eastAsia="Times New Roman"/>
          <w:sz w:val="16"/>
          <w:szCs w:val="16"/>
        </w:rPr>
        <w:t xml:space="preserve"> Transatlantic Trade Policy” The German Marshall Fund of the United States, http://www.gmfus.org/doc/Suominen%20final.pdf)//SL</w:t>
      </w:r>
    </w:p>
    <w:p w:rsidR="00156A9F" w:rsidRDefault="00156A9F" w:rsidP="00156A9F">
      <w:pPr>
        <w:ind w:right="432"/>
        <w:jc w:val="both"/>
        <w:rPr>
          <w:rFonts w:eastAsia="Arial Unicode MS"/>
          <w:szCs w:val="24"/>
          <w:u w:val="single"/>
        </w:rPr>
      </w:pPr>
      <w:r w:rsidRPr="006261C1">
        <w:rPr>
          <w:rFonts w:eastAsia="Arial Unicode MS"/>
          <w:sz w:val="14"/>
          <w:szCs w:val="24"/>
        </w:rPr>
        <w:t xml:space="preserve">The third issue of concern is multilateral negotiations in the Doha Round. A </w:t>
      </w:r>
      <w:r w:rsidRPr="000D7BC5">
        <w:rPr>
          <w:rFonts w:eastAsia="Arial Unicode MS"/>
          <w:szCs w:val="24"/>
          <w:highlight w:val="cyan"/>
          <w:u w:val="single"/>
        </w:rPr>
        <w:t>failure to</w:t>
      </w:r>
      <w:r w:rsidRPr="006261C1">
        <w:rPr>
          <w:rFonts w:eastAsia="Arial Unicode MS"/>
          <w:szCs w:val="24"/>
          <w:u w:val="single"/>
        </w:rPr>
        <w:t xml:space="preserve"> successfully </w:t>
      </w:r>
      <w:r w:rsidRPr="000D7BC5">
        <w:rPr>
          <w:rFonts w:eastAsia="Arial Unicode MS"/>
          <w:szCs w:val="24"/>
          <w:highlight w:val="cyan"/>
          <w:u w:val="single"/>
        </w:rPr>
        <w:t xml:space="preserve">conclude Doha could </w:t>
      </w:r>
      <w:r w:rsidRPr="000D7BC5">
        <w:rPr>
          <w:rStyle w:val="Emphasis"/>
          <w:highlight w:val="cyan"/>
        </w:rPr>
        <w:t>freeze multilateral trade cooperation</w:t>
      </w:r>
      <w:r w:rsidRPr="00896092">
        <w:rPr>
          <w:rFonts w:eastAsia="Arial Unicode MS"/>
          <w:sz w:val="14"/>
          <w:szCs w:val="24"/>
        </w:rPr>
        <w:t xml:space="preserve"> for several years. The </w:t>
      </w:r>
      <w:r w:rsidRPr="000D7BC5">
        <w:rPr>
          <w:rFonts w:eastAsia="Arial Unicode MS"/>
          <w:szCs w:val="24"/>
          <w:highlight w:val="cyan"/>
          <w:u w:val="single"/>
        </w:rPr>
        <w:t>consequent fate of global trade would depend on</w:t>
      </w:r>
      <w:r w:rsidRPr="006261C1">
        <w:rPr>
          <w:rFonts w:eastAsia="Arial Unicode MS"/>
          <w:sz w:val="14"/>
          <w:szCs w:val="24"/>
        </w:rPr>
        <w:t xml:space="preserve"> whatever scenario—spread </w:t>
      </w:r>
      <w:r w:rsidRPr="006261C1">
        <w:rPr>
          <w:rFonts w:eastAsia="Arial Unicode MS"/>
          <w:szCs w:val="24"/>
          <w:u w:val="single"/>
        </w:rPr>
        <w:t xml:space="preserve">of </w:t>
      </w:r>
      <w:r w:rsidRPr="000D7BC5">
        <w:rPr>
          <w:rStyle w:val="Emphasis"/>
          <w:highlight w:val="cyan"/>
        </w:rPr>
        <w:t>protectionism</w:t>
      </w:r>
      <w:r w:rsidRPr="000D7BC5">
        <w:rPr>
          <w:rFonts w:eastAsia="Arial Unicode MS"/>
          <w:szCs w:val="24"/>
          <w:highlight w:val="cyan"/>
          <w:u w:val="single"/>
        </w:rPr>
        <w:t xml:space="preserve">, </w:t>
      </w:r>
      <w:r w:rsidRPr="009E029D">
        <w:rPr>
          <w:rFonts w:eastAsia="Arial Unicode MS"/>
          <w:sz w:val="16"/>
          <w:szCs w:val="16"/>
        </w:rPr>
        <w:t>unilateral liberalization, the rise of FTAs, and so on</w:t>
      </w:r>
      <w:r w:rsidRPr="009E029D">
        <w:rPr>
          <w:rFonts w:eastAsia="Arial Unicode MS"/>
          <w:sz w:val="14"/>
          <w:szCs w:val="24"/>
          <w:u w:val="single"/>
        </w:rPr>
        <w:t>—</w:t>
      </w:r>
      <w:r w:rsidRPr="000D7BC5">
        <w:rPr>
          <w:rFonts w:eastAsia="Arial Unicode MS"/>
          <w:szCs w:val="24"/>
          <w:highlight w:val="cyan"/>
          <w:u w:val="single"/>
        </w:rPr>
        <w:t>developed in</w:t>
      </w:r>
      <w:r w:rsidRPr="006261C1">
        <w:rPr>
          <w:rFonts w:eastAsia="Arial Unicode MS"/>
          <w:szCs w:val="24"/>
          <w:u w:val="single"/>
        </w:rPr>
        <w:t xml:space="preserve"> the </w:t>
      </w:r>
      <w:r w:rsidRPr="000D7BC5">
        <w:rPr>
          <w:rFonts w:eastAsia="Arial Unicode MS"/>
          <w:szCs w:val="24"/>
          <w:highlight w:val="cyan"/>
          <w:u w:val="single"/>
        </w:rPr>
        <w:t>vacuum left by a multilateral failure</w:t>
      </w:r>
      <w:r w:rsidRPr="006261C1">
        <w:rPr>
          <w:rFonts w:eastAsia="Arial Unicode MS"/>
          <w:szCs w:val="24"/>
          <w:u w:val="single"/>
        </w:rPr>
        <w:t>.</w:t>
      </w:r>
      <w:r w:rsidRPr="006261C1">
        <w:rPr>
          <w:rFonts w:eastAsia="Arial Unicode MS"/>
          <w:sz w:val="14"/>
          <w:szCs w:val="24"/>
        </w:rPr>
        <w:t xml:space="preserve"> Building on a prior work by Patrick </w:t>
      </w:r>
      <w:proofErr w:type="spellStart"/>
      <w:r w:rsidRPr="006261C1">
        <w:rPr>
          <w:rFonts w:eastAsia="Arial Unicode MS"/>
          <w:sz w:val="14"/>
          <w:szCs w:val="24"/>
        </w:rPr>
        <w:t>Messerlin</w:t>
      </w:r>
      <w:proofErr w:type="spellEnd"/>
      <w:r w:rsidRPr="006261C1">
        <w:rPr>
          <w:rFonts w:eastAsia="Arial Unicode MS"/>
          <w:sz w:val="14"/>
          <w:szCs w:val="24"/>
        </w:rPr>
        <w:t xml:space="preserve"> (2008), a November 2008 assessment by economists Antoine </w:t>
      </w:r>
      <w:proofErr w:type="spellStart"/>
      <w:r w:rsidRPr="006261C1">
        <w:rPr>
          <w:rFonts w:eastAsia="Arial Unicode MS"/>
          <w:sz w:val="14"/>
          <w:szCs w:val="24"/>
        </w:rPr>
        <w:t>Bouët</w:t>
      </w:r>
      <w:proofErr w:type="spellEnd"/>
      <w:r w:rsidRPr="006261C1">
        <w:rPr>
          <w:rFonts w:eastAsia="Arial Unicode MS"/>
          <w:sz w:val="14"/>
          <w:szCs w:val="24"/>
        </w:rPr>
        <w:t xml:space="preserve"> and David </w:t>
      </w:r>
      <w:proofErr w:type="spellStart"/>
      <w:r w:rsidRPr="006261C1">
        <w:rPr>
          <w:rFonts w:eastAsia="Arial Unicode MS"/>
          <w:sz w:val="14"/>
          <w:szCs w:val="24"/>
        </w:rPr>
        <w:t>Laborde</w:t>
      </w:r>
      <w:proofErr w:type="spellEnd"/>
      <w:r w:rsidRPr="006261C1">
        <w:rPr>
          <w:rFonts w:eastAsia="Arial Unicode MS"/>
          <w:sz w:val="14"/>
          <w:szCs w:val="24"/>
        </w:rPr>
        <w:t xml:space="preserve"> showed that in a scenario where all tariffs were brought back to bound levels, world trade would sink by $1.77 trillion, equivalent to a tenth of U.S. GDP, and welfare by $448 billion. In a less extreme scenario, whereby all tariffs, except preferences covered by FTAs, were moved to their applied levels at the end of the Uruguay Round in 1994 (bound tariffs are still capped by the Uruguay Round commitments), trade would drop by $728 billion and world GDP by $167 billion. The greatest gains and losses would be in agriculture. Many would see the proliferation of FTAs, currently the only active area of global trade policymaking, as the more likely scenario in the face of a Doha failure, but the trade creation provided by FTAs crucially hinges on the fortunes of multilateral most favored nation (MFN) opening. Further, </w:t>
      </w:r>
      <w:r w:rsidRPr="006261C1">
        <w:rPr>
          <w:rFonts w:eastAsia="Arial Unicode MS"/>
          <w:szCs w:val="24"/>
          <w:u w:val="single"/>
        </w:rPr>
        <w:t xml:space="preserve">proliferation of </w:t>
      </w:r>
      <w:r w:rsidRPr="000D7BC5">
        <w:rPr>
          <w:rStyle w:val="Emphasis"/>
          <w:highlight w:val="cyan"/>
        </w:rPr>
        <w:t>FTAs without</w:t>
      </w:r>
      <w:r w:rsidRPr="006261C1">
        <w:rPr>
          <w:rFonts w:eastAsia="Arial Unicode MS"/>
          <w:szCs w:val="24"/>
          <w:u w:val="single"/>
        </w:rPr>
        <w:t xml:space="preserve"> some regional and multilateral vigilance and </w:t>
      </w:r>
      <w:r w:rsidRPr="000D7BC5">
        <w:rPr>
          <w:rStyle w:val="Emphasis"/>
          <w:highlight w:val="cyan"/>
        </w:rPr>
        <w:t>coordination</w:t>
      </w:r>
      <w:r w:rsidRPr="009E029D">
        <w:rPr>
          <w:rStyle w:val="Emphasis"/>
        </w:rPr>
        <w:t xml:space="preserve"> could </w:t>
      </w:r>
      <w:r w:rsidRPr="000D7BC5">
        <w:rPr>
          <w:rStyle w:val="Emphasis"/>
          <w:highlight w:val="cyan"/>
        </w:rPr>
        <w:t>splinter</w:t>
      </w:r>
      <w:r w:rsidRPr="009E029D">
        <w:rPr>
          <w:rStyle w:val="Emphasis"/>
        </w:rPr>
        <w:t xml:space="preserve"> the </w:t>
      </w:r>
      <w:r w:rsidRPr="000D7BC5">
        <w:rPr>
          <w:rStyle w:val="Emphasis"/>
          <w:highlight w:val="cyan"/>
        </w:rPr>
        <w:t xml:space="preserve">global trading system into </w:t>
      </w:r>
      <w:proofErr w:type="spellStart"/>
      <w:r w:rsidRPr="000D7BC5">
        <w:rPr>
          <w:rStyle w:val="Emphasis"/>
          <w:highlight w:val="cyan"/>
        </w:rPr>
        <w:t>miniblocs</w:t>
      </w:r>
      <w:proofErr w:type="spellEnd"/>
      <w:r w:rsidRPr="006261C1">
        <w:rPr>
          <w:rFonts w:eastAsia="Arial Unicode MS"/>
          <w:szCs w:val="24"/>
          <w:u w:val="single"/>
        </w:rPr>
        <w:t xml:space="preserve"> that forgo economies of scale</w:t>
      </w:r>
      <w:r w:rsidRPr="006261C1">
        <w:rPr>
          <w:rFonts w:eastAsia="Arial Unicode MS"/>
          <w:sz w:val="14"/>
          <w:szCs w:val="24"/>
        </w:rPr>
        <w:t xml:space="preserve">. In contrast, a successful conclusion of the </w:t>
      </w:r>
      <w:proofErr w:type="gramStart"/>
      <w:r w:rsidRPr="006261C1">
        <w:rPr>
          <w:rFonts w:eastAsia="Arial Unicode MS"/>
          <w:sz w:val="14"/>
          <w:szCs w:val="24"/>
        </w:rPr>
        <w:t>Doha  Development</w:t>
      </w:r>
      <w:proofErr w:type="gramEnd"/>
      <w:r w:rsidRPr="006261C1">
        <w:rPr>
          <w:rFonts w:eastAsia="Arial Unicode MS"/>
          <w:sz w:val="14"/>
          <w:szCs w:val="24"/>
        </w:rPr>
        <w:t xml:space="preserve"> Round would deliver trade gains of $336 billion and welfare gains of $79 billion annually.32 Admittedly, the figures on gains from a successful Doha Development Round are not staggering. But they are meaningful in light of the economic doldrums. </w:t>
      </w:r>
      <w:r w:rsidRPr="006261C1">
        <w:rPr>
          <w:rFonts w:eastAsia="Arial Unicode MS"/>
          <w:szCs w:val="24"/>
          <w:u w:val="single"/>
        </w:rPr>
        <w:t>And hundreds of billions of dollars of new trade would certainly ignite more economic activity than a trillion in lost trade.</w:t>
      </w:r>
      <w:r w:rsidRPr="006261C1">
        <w:rPr>
          <w:rFonts w:eastAsia="Arial Unicode MS"/>
          <w:sz w:val="14"/>
          <w:szCs w:val="24"/>
        </w:rPr>
        <w:t xml:space="preserve"> Even more importantly</w:t>
      </w:r>
      <w:r w:rsidRPr="000D7BC5">
        <w:rPr>
          <w:rFonts w:eastAsia="Arial Unicode MS"/>
          <w:sz w:val="14"/>
          <w:szCs w:val="24"/>
          <w:highlight w:val="cyan"/>
        </w:rPr>
        <w:t xml:space="preserve">, </w:t>
      </w:r>
      <w:r w:rsidRPr="000D7BC5">
        <w:rPr>
          <w:rFonts w:eastAsia="Arial Unicode MS"/>
          <w:szCs w:val="24"/>
          <w:highlight w:val="cyan"/>
          <w:u w:val="single"/>
        </w:rPr>
        <w:t xml:space="preserve">concluding Doha is </w:t>
      </w:r>
      <w:r w:rsidRPr="009E029D">
        <w:rPr>
          <w:rFonts w:eastAsia="Arial Unicode MS"/>
          <w:szCs w:val="24"/>
          <w:u w:val="single"/>
        </w:rPr>
        <w:t>an antidote to bad trade policies</w:t>
      </w:r>
      <w:r w:rsidRPr="006261C1">
        <w:rPr>
          <w:rFonts w:eastAsia="Arial Unicode MS"/>
          <w:szCs w:val="24"/>
          <w:u w:val="single"/>
        </w:rPr>
        <w:t xml:space="preserve"> and the ongoing</w:t>
      </w:r>
      <w:r w:rsidRPr="006261C1">
        <w:rPr>
          <w:rFonts w:eastAsia="Arial Unicode MS"/>
          <w:sz w:val="14"/>
          <w:szCs w:val="24"/>
        </w:rPr>
        <w:t xml:space="preserve"> (albeit still moderate) </w:t>
      </w:r>
      <w:r w:rsidRPr="006261C1">
        <w:rPr>
          <w:rFonts w:eastAsia="Arial Unicode MS"/>
          <w:szCs w:val="24"/>
          <w:u w:val="single"/>
        </w:rPr>
        <w:t xml:space="preserve">backtracking on trade policy commitments. It would be </w:t>
      </w:r>
      <w:r w:rsidRPr="000D7BC5">
        <w:rPr>
          <w:rFonts w:eastAsia="Arial Unicode MS"/>
          <w:szCs w:val="24"/>
          <w:highlight w:val="cyan"/>
          <w:u w:val="single"/>
        </w:rPr>
        <w:t>the single best way to demonstrate support for</w:t>
      </w:r>
      <w:r w:rsidRPr="006261C1">
        <w:rPr>
          <w:rFonts w:eastAsia="Arial Unicode MS"/>
          <w:szCs w:val="24"/>
          <w:u w:val="single"/>
        </w:rPr>
        <w:t xml:space="preserve"> the </w:t>
      </w:r>
      <w:r w:rsidRPr="000D7BC5">
        <w:rPr>
          <w:rFonts w:eastAsia="Arial Unicode MS"/>
          <w:szCs w:val="24"/>
          <w:highlight w:val="cyan"/>
          <w:u w:val="single"/>
        </w:rPr>
        <w:t>multilateral trade</w:t>
      </w:r>
      <w:r w:rsidRPr="006261C1">
        <w:rPr>
          <w:rFonts w:eastAsia="Arial Unicode MS"/>
          <w:szCs w:val="24"/>
          <w:u w:val="single"/>
        </w:rPr>
        <w:t xml:space="preserve"> agenda</w:t>
      </w:r>
      <w:r w:rsidRPr="006261C1">
        <w:rPr>
          <w:rFonts w:eastAsia="Arial Unicode MS"/>
          <w:sz w:val="14"/>
          <w:szCs w:val="24"/>
        </w:rPr>
        <w:t xml:space="preserve">, a lock-in device for countries to commit to lowered barriers, and a signaling device to markets about the future direction of international trade policies. </w:t>
      </w:r>
      <w:r w:rsidRPr="006261C1">
        <w:rPr>
          <w:rFonts w:eastAsia="Arial Unicode MS"/>
          <w:szCs w:val="24"/>
          <w:u w:val="single"/>
        </w:rPr>
        <w:t xml:space="preserve">The standstill </w:t>
      </w:r>
      <w:r w:rsidRPr="009E029D">
        <w:rPr>
          <w:rFonts w:eastAsia="Arial Unicode MS"/>
          <w:szCs w:val="24"/>
          <w:u w:val="single"/>
        </w:rPr>
        <w:t>pledge by</w:t>
      </w:r>
      <w:r w:rsidRPr="006261C1">
        <w:rPr>
          <w:rFonts w:eastAsia="Arial Unicode MS"/>
          <w:szCs w:val="24"/>
          <w:u w:val="single"/>
        </w:rPr>
        <w:t xml:space="preserve"> the </w:t>
      </w:r>
      <w:r w:rsidRPr="000D7BC5">
        <w:rPr>
          <w:rFonts w:eastAsia="Arial Unicode MS"/>
          <w:szCs w:val="24"/>
          <w:highlight w:val="cyan"/>
          <w:u w:val="single"/>
        </w:rPr>
        <w:t>G20</w:t>
      </w:r>
      <w:r w:rsidRPr="006261C1">
        <w:rPr>
          <w:rFonts w:eastAsia="Arial Unicode MS"/>
          <w:szCs w:val="24"/>
          <w:u w:val="single"/>
        </w:rPr>
        <w:t xml:space="preserve"> on a host of distortionary instruments </w:t>
      </w:r>
      <w:r w:rsidRPr="000D7BC5">
        <w:rPr>
          <w:rFonts w:eastAsia="Arial Unicode MS"/>
          <w:szCs w:val="24"/>
          <w:highlight w:val="cyan"/>
          <w:u w:val="single"/>
        </w:rPr>
        <w:t>is not enough</w:t>
      </w:r>
      <w:r w:rsidRPr="006261C1">
        <w:rPr>
          <w:rFonts w:eastAsia="Arial Unicode MS"/>
          <w:sz w:val="14"/>
          <w:szCs w:val="24"/>
        </w:rPr>
        <w:t xml:space="preserve">. Recent months have shown that there are a great many ways in which countries can work around such a pledge and introduce distorting trade measures. In addition, quantitative studies do not account for the hammer blow that a Doha failure could deal to the very legitimacy of the bodies and rules of the multilateral trading system—MFN treatment, the dispute settlement mechanism, the attraction of WTO accession, the trade policy review process, and so on. Thus far, the global economic heavyweights have had an astonishingly good record in complying with the dispute settlement body’s verdicts, even when the claimant has been a small country that would have relatively little to hand, in terms of retaliatory tariff measures, that would be of economic significance to larger ones if they fail to comply (Levy 2007). This indicates that the members see a benefit in the WTO as an institution, and value the dispute settlement system. However, </w:t>
      </w:r>
      <w:r w:rsidRPr="006261C1">
        <w:rPr>
          <w:rFonts w:eastAsia="Arial Unicode MS"/>
          <w:szCs w:val="24"/>
          <w:u w:val="single"/>
        </w:rPr>
        <w:t>should trade talks fail to deliver further gains in terms of liberalization, the credibility of multilateralism could be eroded, and with that the interest in complying with dispute settlement rulings and a valuing of the WTO’s opinions</w:t>
      </w:r>
      <w:r w:rsidRPr="006261C1">
        <w:rPr>
          <w:rFonts w:eastAsia="Arial Unicode MS"/>
          <w:sz w:val="14"/>
          <w:szCs w:val="24"/>
        </w:rPr>
        <w:t xml:space="preserve">. Further, some of the issues that should be dealt within the WTO context—those that have an immediate bearing on trade and that must be dealt with multilaterally, such as environmental regulations and the spread of FTAs—could be left by the wayside. </w:t>
      </w:r>
      <w:r w:rsidRPr="006261C1">
        <w:rPr>
          <w:rFonts w:eastAsia="Arial Unicode MS"/>
          <w:szCs w:val="24"/>
          <w:u w:val="single"/>
        </w:rPr>
        <w:t xml:space="preserve">A </w:t>
      </w:r>
      <w:r w:rsidRPr="000D7BC5">
        <w:rPr>
          <w:rFonts w:eastAsia="Arial Unicode MS"/>
          <w:szCs w:val="24"/>
          <w:highlight w:val="cyan"/>
          <w:u w:val="single"/>
        </w:rPr>
        <w:t>failure of</w:t>
      </w:r>
      <w:r w:rsidRPr="006261C1">
        <w:rPr>
          <w:rFonts w:eastAsia="Arial Unicode MS"/>
          <w:szCs w:val="24"/>
          <w:u w:val="single"/>
        </w:rPr>
        <w:t xml:space="preserve"> the </w:t>
      </w:r>
      <w:r w:rsidRPr="000D7BC5">
        <w:rPr>
          <w:rFonts w:eastAsia="Arial Unicode MS"/>
          <w:szCs w:val="24"/>
          <w:highlight w:val="cyan"/>
          <w:u w:val="single"/>
        </w:rPr>
        <w:t>Doha</w:t>
      </w:r>
      <w:r w:rsidRPr="006261C1">
        <w:rPr>
          <w:rFonts w:eastAsia="Arial Unicode MS"/>
          <w:szCs w:val="24"/>
          <w:u w:val="single"/>
        </w:rPr>
        <w:t xml:space="preserve"> Round </w:t>
      </w:r>
      <w:r w:rsidRPr="000D7BC5">
        <w:rPr>
          <w:rFonts w:eastAsia="Arial Unicode MS"/>
          <w:szCs w:val="24"/>
          <w:highlight w:val="cyan"/>
          <w:u w:val="single"/>
        </w:rPr>
        <w:t>would</w:t>
      </w:r>
      <w:r w:rsidRPr="006261C1">
        <w:rPr>
          <w:rFonts w:eastAsia="Arial Unicode MS"/>
          <w:szCs w:val="24"/>
          <w:u w:val="single"/>
        </w:rPr>
        <w:t xml:space="preserve"> thus </w:t>
      </w:r>
      <w:r w:rsidRPr="000D7BC5">
        <w:rPr>
          <w:rFonts w:eastAsia="Arial Unicode MS"/>
          <w:szCs w:val="24"/>
          <w:highlight w:val="cyan"/>
          <w:u w:val="single"/>
        </w:rPr>
        <w:t>entail</w:t>
      </w:r>
      <w:r w:rsidRPr="006261C1">
        <w:rPr>
          <w:rFonts w:eastAsia="Arial Unicode MS"/>
          <w:szCs w:val="24"/>
          <w:u w:val="single"/>
        </w:rPr>
        <w:t xml:space="preserve"> not only the </w:t>
      </w:r>
      <w:r w:rsidRPr="000D7BC5">
        <w:rPr>
          <w:rFonts w:eastAsia="Arial Unicode MS"/>
          <w:szCs w:val="24"/>
          <w:highlight w:val="cyan"/>
          <w:u w:val="single"/>
        </w:rPr>
        <w:t>loss of</w:t>
      </w:r>
      <w:r w:rsidRPr="006261C1">
        <w:rPr>
          <w:rFonts w:eastAsia="Arial Unicode MS"/>
          <w:szCs w:val="24"/>
          <w:u w:val="single"/>
        </w:rPr>
        <w:t xml:space="preserve"> the static and dynamic </w:t>
      </w:r>
      <w:r w:rsidRPr="000D7BC5">
        <w:rPr>
          <w:rFonts w:eastAsia="Arial Unicode MS"/>
          <w:szCs w:val="24"/>
          <w:highlight w:val="cyan"/>
          <w:u w:val="single"/>
        </w:rPr>
        <w:t>gains from augmented economic exchange</w:t>
      </w:r>
      <w:r w:rsidRPr="006261C1">
        <w:rPr>
          <w:rFonts w:eastAsia="Arial Unicode MS"/>
          <w:szCs w:val="24"/>
          <w:u w:val="single"/>
        </w:rPr>
        <w:t xml:space="preserve">; it </w:t>
      </w:r>
      <w:r w:rsidRPr="000D7BC5">
        <w:rPr>
          <w:rFonts w:eastAsia="Arial Unicode MS"/>
          <w:szCs w:val="24"/>
          <w:highlight w:val="cyan"/>
          <w:u w:val="single"/>
        </w:rPr>
        <w:t>would</w:t>
      </w:r>
      <w:r w:rsidRPr="006261C1">
        <w:rPr>
          <w:rFonts w:eastAsia="Arial Unicode MS"/>
          <w:szCs w:val="24"/>
          <w:u w:val="single"/>
        </w:rPr>
        <w:t xml:space="preserve"> also </w:t>
      </w:r>
      <w:r w:rsidRPr="000D7BC5">
        <w:rPr>
          <w:rStyle w:val="Emphasis"/>
          <w:highlight w:val="cyan"/>
        </w:rPr>
        <w:t>wreak havoc on</w:t>
      </w:r>
      <w:r w:rsidRPr="009E029D">
        <w:rPr>
          <w:rStyle w:val="Emphasis"/>
        </w:rPr>
        <w:t xml:space="preserve"> the </w:t>
      </w:r>
      <w:r w:rsidRPr="000D7BC5">
        <w:rPr>
          <w:rStyle w:val="Emphasis"/>
          <w:highlight w:val="cyan"/>
        </w:rPr>
        <w:t>future of global trade and economic cooperation</w:t>
      </w:r>
      <w:r w:rsidRPr="006261C1">
        <w:rPr>
          <w:rFonts w:eastAsia="Arial Unicode MS"/>
          <w:szCs w:val="24"/>
          <w:u w:val="single"/>
        </w:rPr>
        <w:t>.</w:t>
      </w:r>
      <w:r w:rsidRPr="006261C1">
        <w:rPr>
          <w:rFonts w:eastAsia="Arial Unicode MS"/>
          <w:sz w:val="14"/>
          <w:szCs w:val="24"/>
        </w:rPr>
        <w:t xml:space="preserve"> Yet, such </w:t>
      </w:r>
      <w:r w:rsidRPr="006261C1">
        <w:rPr>
          <w:rFonts w:eastAsia="Arial Unicode MS"/>
          <w:szCs w:val="24"/>
          <w:u w:val="single"/>
        </w:rPr>
        <w:t xml:space="preserve">cooperation is even more imperative today because of the global economic downturn. A </w:t>
      </w:r>
      <w:r w:rsidRPr="000D7BC5">
        <w:rPr>
          <w:rFonts w:eastAsia="Arial Unicode MS"/>
          <w:szCs w:val="24"/>
          <w:highlight w:val="cyan"/>
          <w:u w:val="single"/>
        </w:rPr>
        <w:t>failure</w:t>
      </w:r>
      <w:r w:rsidRPr="006261C1">
        <w:rPr>
          <w:rFonts w:eastAsia="Arial Unicode MS"/>
          <w:szCs w:val="24"/>
          <w:u w:val="single"/>
        </w:rPr>
        <w:t xml:space="preserve"> at the multilateral negotiating table </w:t>
      </w:r>
      <w:r w:rsidRPr="000D7BC5">
        <w:rPr>
          <w:rFonts w:eastAsia="Arial Unicode MS"/>
          <w:szCs w:val="24"/>
          <w:highlight w:val="cyan"/>
          <w:u w:val="single"/>
        </w:rPr>
        <w:t>would do little to inspire market confidence in a prompt global economic recovery</w:t>
      </w:r>
      <w:r w:rsidRPr="006261C1">
        <w:rPr>
          <w:rFonts w:eastAsia="Arial Unicode MS"/>
          <w:szCs w:val="24"/>
          <w:u w:val="single"/>
        </w:rPr>
        <w:t>, let alone in the ability of governments to come together to constructively deal with major issues. Trade cooperation is an economic and political lifeline that must and should not be severed.</w:t>
      </w:r>
    </w:p>
    <w:p w:rsidR="00156A9F" w:rsidRDefault="00156A9F" w:rsidP="00156A9F">
      <w:pPr>
        <w:pStyle w:val="Heading4"/>
      </w:pPr>
      <w:r>
        <w:t>Free trade averts war.</w:t>
      </w:r>
    </w:p>
    <w:p w:rsidR="00156A9F" w:rsidRDefault="00156A9F" w:rsidP="00156A9F">
      <w:pPr>
        <w:rPr>
          <w:sz w:val="16"/>
          <w:szCs w:val="16"/>
        </w:rPr>
      </w:pPr>
      <w:r>
        <w:rPr>
          <w:b/>
        </w:rPr>
        <w:t xml:space="preserve">JOE 10 - </w:t>
      </w:r>
      <w:r>
        <w:rPr>
          <w:sz w:val="16"/>
          <w:szCs w:val="16"/>
        </w:rPr>
        <w:t xml:space="preserve">United States Joint Forces Command Center for Joint Futures, informational arm of Department of Defense (Joint Operating Environment, “The JOE 2010”, 11/25/08; </w:t>
      </w:r>
      <w:hyperlink r:id="rId11" w:history="1">
        <w:r>
          <w:rPr>
            <w:rStyle w:val="Hyperlink"/>
            <w:sz w:val="16"/>
            <w:szCs w:val="16"/>
          </w:rPr>
          <w:t>http://www.jfcom.mil/newslink/storyarchive/2010/JOE_2010_o.pdf</w:t>
        </w:r>
      </w:hyperlink>
      <w:r>
        <w:rPr>
          <w:sz w:val="16"/>
          <w:szCs w:val="16"/>
        </w:rPr>
        <w:t>)//Beddow</w:t>
      </w:r>
    </w:p>
    <w:p w:rsidR="00156A9F" w:rsidRDefault="00156A9F" w:rsidP="00156A9F">
      <w:pPr>
        <w:rPr>
          <w:sz w:val="16"/>
        </w:rPr>
      </w:pPr>
      <w:r>
        <w:rPr>
          <w:sz w:val="16"/>
        </w:rPr>
        <w:t xml:space="preserve">For the most part, </w:t>
      </w:r>
      <w:r w:rsidRPr="000D7BC5">
        <w:rPr>
          <w:highlight w:val="cyan"/>
          <w:u w:val="single"/>
        </w:rPr>
        <w:t xml:space="preserve">the </w:t>
      </w:r>
      <w:r>
        <w:rPr>
          <w:u w:val="single"/>
        </w:rPr>
        <w:t xml:space="preserve">developed </w:t>
      </w:r>
      <w:r w:rsidRPr="000D7BC5">
        <w:rPr>
          <w:highlight w:val="cyan"/>
          <w:u w:val="single"/>
        </w:rPr>
        <w:t xml:space="preserve">world </w:t>
      </w:r>
      <w:r>
        <w:rPr>
          <w:u w:val="single"/>
        </w:rPr>
        <w:t xml:space="preserve">recognizes that it </w:t>
      </w:r>
      <w:r w:rsidRPr="000D7BC5">
        <w:rPr>
          <w:highlight w:val="cyan"/>
          <w:u w:val="single"/>
        </w:rPr>
        <w:t xml:space="preserve">has a major stake in </w:t>
      </w:r>
      <w:r>
        <w:rPr>
          <w:u w:val="single"/>
        </w:rPr>
        <w:t xml:space="preserve">the </w:t>
      </w:r>
      <w:r w:rsidRPr="000D7BC5">
        <w:rPr>
          <w:highlight w:val="cyan"/>
          <w:u w:val="single"/>
        </w:rPr>
        <w:t xml:space="preserve">continuing </w:t>
      </w:r>
      <w:r>
        <w:rPr>
          <w:u w:val="single"/>
        </w:rPr>
        <w:t xml:space="preserve">progress of </w:t>
      </w:r>
      <w:r w:rsidRPr="000D7BC5">
        <w:rPr>
          <w:highlight w:val="cyan"/>
          <w:u w:val="single"/>
        </w:rPr>
        <w:t>globalization</w:t>
      </w:r>
      <w:r>
        <w:rPr>
          <w:sz w:val="16"/>
        </w:rPr>
        <w:t xml:space="preserve">. The same can be said for those moving into the developed world. Nevertheless, one should not ignore the histories and passions of popular opinion in these states as they make their appearance. One should not confuse developed world trappings for underlying stability and maturity of civil societies. </w:t>
      </w:r>
      <w:r w:rsidRPr="000D7BC5">
        <w:rPr>
          <w:b/>
          <w:highlight w:val="cyan"/>
          <w:u w:val="single"/>
        </w:rPr>
        <w:t>A</w:t>
      </w:r>
      <w:r>
        <w:rPr>
          <w:b/>
          <w:u w:val="single"/>
        </w:rPr>
        <w:t xml:space="preserve"> more </w:t>
      </w:r>
      <w:r w:rsidRPr="000D7BC5">
        <w:rPr>
          <w:b/>
          <w:highlight w:val="cyan"/>
          <w:u w:val="single"/>
        </w:rPr>
        <w:t>peaceful</w:t>
      </w:r>
      <w:r>
        <w:rPr>
          <w:b/>
          <w:u w:val="single"/>
        </w:rPr>
        <w:t xml:space="preserve">, cooperative </w:t>
      </w:r>
      <w:r w:rsidRPr="000D7BC5">
        <w:rPr>
          <w:b/>
          <w:highlight w:val="cyan"/>
          <w:u w:val="single"/>
        </w:rPr>
        <w:t>world is possible only if the pace of globalization continues</w:t>
      </w:r>
      <w:r w:rsidRPr="000D7BC5">
        <w:rPr>
          <w:highlight w:val="cyan"/>
          <w:u w:val="single"/>
        </w:rPr>
        <w:t>. In particular</w:t>
      </w:r>
      <w:r>
        <w:rPr>
          <w:u w:val="single"/>
        </w:rPr>
        <w:t xml:space="preserve">, this means </w:t>
      </w:r>
      <w:r w:rsidRPr="000D7BC5">
        <w:rPr>
          <w:highlight w:val="cyan"/>
          <w:u w:val="single"/>
        </w:rPr>
        <w:t xml:space="preserve">engaging China </w:t>
      </w:r>
      <w:r>
        <w:rPr>
          <w:u w:val="single"/>
        </w:rPr>
        <w:t>and other nations politically and culturally as they enter into the developed world.</w:t>
      </w:r>
      <w:r>
        <w:rPr>
          <w:sz w:val="16"/>
        </w:rPr>
        <w:t xml:space="preserve"> The critics of globalization often portray its dark side in the inequality of rich and poor. In some worst- case scenarios, they portray the rise of resentment and violence throughout the world as a direct result of globalization. Not surprisingly, the future is likely to contain both good and bad as globalization accelerates the pace of human interaction and extends its reach. Remittances sent home by emigrant workers are often overlooked as a facet of globalization, but represent the single biggest income source for developing nations. The total amount sent home by foreign workers exceeds the amount that the whole world spends on foreign aid and capital investments combined. For 2007, world-wide remittances were estimated by the World Bank at $318 billion, of which $240 billion went to developing countries. This estimate includes only remittances sent through formal banking channels; the actual amount is certainly much greater. Remittances are strategically important to developing countries for a number of reasons, not the least of which is that they provide a source of foreign exchange in addition to a stabilizing force for economies in turbulent times. The top three recipients of emigrant remittances in 2007 were: India, $27 billion; China, $25.7 billion; and Mexico, $25 billion. In the case of Mexico, remittances were the second largest source of hard currency after the sale of oil. These flows of money are generally resilient in economic downturns and add a measure of stability to families that would otherwise be at or near thresholds of poverty. Furthermore, remittances are spent in the local economy, providing business for shop owners and other parts of the local middle classes. However, as a prolonged economic downturn reduces work opportunities for emigrants, the reduction of this key source of income may also stunt the growth of the middle classes in developing countries, which are </w:t>
      </w:r>
      <w:r>
        <w:rPr>
          <w:u w:val="single"/>
        </w:rPr>
        <w:t xml:space="preserve">the driving force for the development and support of democratization and the rule of law, all of which are central to the evolution of stable and orderly states around the world. The processes propelling globalization over the next two decades could improve the lives of most of the world’s population, particularly for hundreds of millions of the poorest. </w:t>
      </w:r>
      <w:r>
        <w:rPr>
          <w:b/>
          <w:u w:val="single"/>
        </w:rPr>
        <w:t xml:space="preserve">Serious </w:t>
      </w:r>
      <w:r w:rsidRPr="000D7BC5">
        <w:rPr>
          <w:b/>
          <w:highlight w:val="cyan"/>
          <w:u w:val="single"/>
        </w:rPr>
        <w:t xml:space="preserve">violence resulting from economic trends has </w:t>
      </w:r>
      <w:r>
        <w:rPr>
          <w:b/>
          <w:u w:val="single"/>
        </w:rPr>
        <w:t xml:space="preserve">almost </w:t>
      </w:r>
      <w:r w:rsidRPr="000D7BC5">
        <w:rPr>
          <w:b/>
          <w:highlight w:val="cyan"/>
          <w:u w:val="single"/>
        </w:rPr>
        <w:t xml:space="preserve">invariably arisen where economic </w:t>
      </w:r>
      <w:r>
        <w:rPr>
          <w:b/>
          <w:u w:val="single"/>
        </w:rPr>
        <w:t xml:space="preserve">and political </w:t>
      </w:r>
      <w:r w:rsidRPr="000D7BC5">
        <w:rPr>
          <w:b/>
          <w:highlight w:val="cyan"/>
          <w:u w:val="single"/>
        </w:rPr>
        <w:t xml:space="preserve">systems </w:t>
      </w:r>
      <w:r>
        <w:rPr>
          <w:b/>
          <w:u w:val="single"/>
        </w:rPr>
        <w:t xml:space="preserve">have </w:t>
      </w:r>
      <w:r w:rsidRPr="000D7BC5">
        <w:rPr>
          <w:b/>
          <w:highlight w:val="cyan"/>
          <w:u w:val="single"/>
        </w:rPr>
        <w:t>failed to meet rising expectations</w:t>
      </w:r>
      <w:r>
        <w:rPr>
          <w:u w:val="single"/>
        </w:rPr>
        <w:t xml:space="preserve">. A failure of globalization would equate to a failure to meet those rising expectations. Thus, </w:t>
      </w:r>
      <w:r w:rsidRPr="000D7BC5">
        <w:rPr>
          <w:highlight w:val="cyan"/>
          <w:u w:val="single"/>
        </w:rPr>
        <w:t xml:space="preserve">the </w:t>
      </w:r>
      <w:r>
        <w:rPr>
          <w:u w:val="single"/>
        </w:rPr>
        <w:t xml:space="preserve">real </w:t>
      </w:r>
      <w:r w:rsidRPr="000D7BC5">
        <w:rPr>
          <w:highlight w:val="cyan"/>
          <w:u w:val="single"/>
        </w:rPr>
        <w:t>danger in a globalized world</w:t>
      </w:r>
      <w:r>
        <w:rPr>
          <w:u w:val="single"/>
        </w:rPr>
        <w:t xml:space="preserve">, where even the poorest have access to pictures and media portrayals of the developed world, </w:t>
      </w:r>
      <w:r w:rsidRPr="000D7BC5">
        <w:rPr>
          <w:highlight w:val="cyan"/>
          <w:u w:val="single"/>
        </w:rPr>
        <w:t>l</w:t>
      </w:r>
      <w:r w:rsidRPr="000D7BC5">
        <w:rPr>
          <w:b/>
          <w:highlight w:val="cyan"/>
          <w:u w:val="single"/>
        </w:rPr>
        <w:t xml:space="preserve">ies in a reversal </w:t>
      </w:r>
      <w:r>
        <w:rPr>
          <w:b/>
          <w:u w:val="single"/>
        </w:rPr>
        <w:t xml:space="preserve">or halt </w:t>
      </w:r>
      <w:r w:rsidRPr="000D7BC5">
        <w:rPr>
          <w:b/>
          <w:highlight w:val="cyan"/>
          <w:u w:val="single"/>
        </w:rPr>
        <w:t xml:space="preserve">to </w:t>
      </w:r>
      <w:r>
        <w:rPr>
          <w:b/>
          <w:u w:val="single"/>
        </w:rPr>
        <w:t xml:space="preserve">global </w:t>
      </w:r>
      <w:r w:rsidRPr="000D7BC5">
        <w:rPr>
          <w:b/>
          <w:highlight w:val="cyan"/>
          <w:u w:val="single"/>
        </w:rPr>
        <w:t>prosperity. Such a possibility would lead</w:t>
      </w:r>
      <w:r>
        <w:rPr>
          <w:b/>
          <w:u w:val="single"/>
        </w:rPr>
        <w:t xml:space="preserve"> individuals and </w:t>
      </w:r>
      <w:r w:rsidRPr="000D7BC5">
        <w:rPr>
          <w:b/>
          <w:highlight w:val="cyan"/>
          <w:u w:val="single"/>
        </w:rPr>
        <w:t xml:space="preserve">nations to scramble for </w:t>
      </w:r>
      <w:r>
        <w:rPr>
          <w:b/>
          <w:u w:val="single"/>
        </w:rPr>
        <w:t xml:space="preserve">a greater share of </w:t>
      </w:r>
      <w:r w:rsidRPr="000D7BC5">
        <w:rPr>
          <w:b/>
          <w:highlight w:val="cyan"/>
          <w:u w:val="single"/>
        </w:rPr>
        <w:t xml:space="preserve">shrinking </w:t>
      </w:r>
      <w:r>
        <w:rPr>
          <w:b/>
          <w:u w:val="single"/>
        </w:rPr>
        <w:t xml:space="preserve">wealth and </w:t>
      </w:r>
      <w:r w:rsidRPr="000D7BC5">
        <w:rPr>
          <w:b/>
          <w:highlight w:val="cyan"/>
          <w:u w:val="single"/>
        </w:rPr>
        <w:t>resources, as they did in the 1930s</w:t>
      </w:r>
      <w:r w:rsidRPr="000D7BC5">
        <w:rPr>
          <w:highlight w:val="cyan"/>
          <w:u w:val="single"/>
        </w:rPr>
        <w:t xml:space="preserve"> </w:t>
      </w:r>
      <w:r>
        <w:rPr>
          <w:u w:val="single"/>
        </w:rPr>
        <w:t>with the rise of Nazi Germany in Europe and Japan’s “co-prosperity sphere” in Asia.</w:t>
      </w:r>
      <w:r>
        <w:rPr>
          <w:sz w:val="16"/>
        </w:rPr>
        <w:t xml:space="preserve"> Admittedly, some will also be left behind by globalization, either through the misfortunes of geography, culture, or design. Many of these nations will be weak and failing states and will require an international array of economic, diplomatic, and military resources to establish or sustain stability. </w:t>
      </w:r>
      <w:r w:rsidRPr="000D7BC5">
        <w:rPr>
          <w:b/>
          <w:highlight w:val="cyan"/>
          <w:u w:val="single"/>
        </w:rPr>
        <w:t xml:space="preserve">In a globalized world </w:t>
      </w:r>
      <w:r>
        <w:rPr>
          <w:b/>
          <w:u w:val="single"/>
        </w:rPr>
        <w:t xml:space="preserve">of great nations, </w:t>
      </w:r>
      <w:r w:rsidRPr="000D7BC5">
        <w:rPr>
          <w:b/>
          <w:highlight w:val="cyan"/>
          <w:u w:val="single"/>
        </w:rPr>
        <w:t>the U</w:t>
      </w:r>
      <w:r>
        <w:rPr>
          <w:b/>
          <w:u w:val="single"/>
        </w:rPr>
        <w:t xml:space="preserve">nited </w:t>
      </w:r>
      <w:r w:rsidRPr="000D7BC5">
        <w:rPr>
          <w:b/>
          <w:highlight w:val="cyan"/>
          <w:u w:val="single"/>
        </w:rPr>
        <w:t>S</w:t>
      </w:r>
      <w:r>
        <w:rPr>
          <w:b/>
          <w:u w:val="single"/>
        </w:rPr>
        <w:t xml:space="preserve">tates </w:t>
      </w:r>
      <w:r w:rsidRPr="000D7BC5">
        <w:rPr>
          <w:b/>
          <w:highlight w:val="cyan"/>
          <w:u w:val="single"/>
        </w:rPr>
        <w:t xml:space="preserve">may not </w:t>
      </w:r>
      <w:r>
        <w:rPr>
          <w:b/>
          <w:u w:val="single"/>
        </w:rPr>
        <w:t xml:space="preserve">always </w:t>
      </w:r>
      <w:r w:rsidRPr="000D7BC5">
        <w:rPr>
          <w:b/>
          <w:highlight w:val="cyan"/>
          <w:u w:val="single"/>
        </w:rPr>
        <w:t xml:space="preserve">have to take the lead in handling </w:t>
      </w:r>
      <w:r>
        <w:rPr>
          <w:b/>
          <w:u w:val="single"/>
        </w:rPr>
        <w:t xml:space="preserve">the </w:t>
      </w:r>
      <w:r w:rsidRPr="000D7BC5">
        <w:rPr>
          <w:b/>
          <w:highlight w:val="cyan"/>
          <w:u w:val="single"/>
        </w:rPr>
        <w:t xml:space="preserve">regional troubles </w:t>
      </w:r>
      <w:r>
        <w:rPr>
          <w:b/>
          <w:u w:val="single"/>
        </w:rPr>
        <w:t>that will arise.</w:t>
      </w:r>
      <w:r>
        <w:rPr>
          <w:u w:val="single"/>
        </w:rPr>
        <w:t xml:space="preserve"> By the 2030s, </w:t>
      </w:r>
      <w:r w:rsidRPr="000D7BC5">
        <w:rPr>
          <w:highlight w:val="cyan"/>
          <w:u w:val="single"/>
        </w:rPr>
        <w:t xml:space="preserve">every region </w:t>
      </w:r>
      <w:r>
        <w:rPr>
          <w:u w:val="single"/>
        </w:rPr>
        <w:t xml:space="preserve">of the world </w:t>
      </w:r>
      <w:r w:rsidRPr="000D7BC5">
        <w:rPr>
          <w:highlight w:val="cyan"/>
          <w:u w:val="single"/>
        </w:rPr>
        <w:t xml:space="preserve">will </w:t>
      </w:r>
      <w:r>
        <w:rPr>
          <w:u w:val="single"/>
        </w:rPr>
        <w:t xml:space="preserve">likely </w:t>
      </w:r>
      <w:r w:rsidRPr="000D7BC5">
        <w:rPr>
          <w:highlight w:val="cyan"/>
          <w:u w:val="single"/>
        </w:rPr>
        <w:t xml:space="preserve">contain local </w:t>
      </w:r>
      <w:r>
        <w:rPr>
          <w:u w:val="single"/>
        </w:rPr>
        <w:t xml:space="preserve">economic </w:t>
      </w:r>
      <w:r w:rsidRPr="000D7BC5">
        <w:rPr>
          <w:highlight w:val="cyan"/>
          <w:u w:val="single"/>
        </w:rPr>
        <w:t xml:space="preserve">powers </w:t>
      </w:r>
      <w:r>
        <w:rPr>
          <w:u w:val="single"/>
        </w:rPr>
        <w:t xml:space="preserve">or regional organizations </w:t>
      </w:r>
      <w:r w:rsidRPr="000D7BC5">
        <w:rPr>
          <w:highlight w:val="cyan"/>
          <w:u w:val="single"/>
        </w:rPr>
        <w:t>capable of leadership</w:t>
      </w:r>
      <w:r>
        <w:rPr>
          <w:u w:val="single"/>
        </w:rPr>
        <w:t>.</w:t>
      </w:r>
      <w:r>
        <w:rPr>
          <w:sz w:val="16"/>
        </w:rPr>
        <w:t xml:space="preserve"> In any case, </w:t>
      </w:r>
      <w:r w:rsidRPr="000D7BC5">
        <w:rPr>
          <w:highlight w:val="cyan"/>
          <w:u w:val="single"/>
        </w:rPr>
        <w:t>the U</w:t>
      </w:r>
      <w:r>
        <w:rPr>
          <w:u w:val="single"/>
        </w:rPr>
        <w:t xml:space="preserve">nited </w:t>
      </w:r>
      <w:r w:rsidRPr="000D7BC5">
        <w:rPr>
          <w:highlight w:val="cyan"/>
          <w:u w:val="single"/>
        </w:rPr>
        <w:t>S</w:t>
      </w:r>
      <w:r>
        <w:rPr>
          <w:u w:val="single"/>
        </w:rPr>
        <w:t xml:space="preserve">tates </w:t>
      </w:r>
      <w:r w:rsidRPr="000D7BC5">
        <w:rPr>
          <w:highlight w:val="cyan"/>
          <w:u w:val="single"/>
        </w:rPr>
        <w:t xml:space="preserve">will </w:t>
      </w:r>
      <w:r>
        <w:rPr>
          <w:u w:val="single"/>
        </w:rPr>
        <w:t xml:space="preserve">often find it prudent to </w:t>
      </w:r>
      <w:r w:rsidRPr="000D7BC5">
        <w:rPr>
          <w:highlight w:val="cyan"/>
          <w:u w:val="single"/>
        </w:rPr>
        <w:t xml:space="preserve">play a cooperative </w:t>
      </w:r>
      <w:r>
        <w:rPr>
          <w:u w:val="single"/>
        </w:rPr>
        <w:t xml:space="preserve">or supporting </w:t>
      </w:r>
      <w:r w:rsidRPr="000D7BC5">
        <w:rPr>
          <w:highlight w:val="cyan"/>
          <w:u w:val="single"/>
        </w:rPr>
        <w:t xml:space="preserve">role </w:t>
      </w:r>
      <w:r>
        <w:rPr>
          <w:u w:val="single"/>
        </w:rPr>
        <w:t>in military operations around the world and will almost certainly provide support in organizing or convening global coalitions for some time to come. In most cases the assisting of, or intervention in, failing states will require a cooperative engagement between the United States and regional powers.</w:t>
      </w:r>
      <w:r>
        <w:rPr>
          <w:sz w:val="16"/>
        </w:rPr>
        <w:t xml:space="preserve"> Again, the skills of a diplomat in working with other people and military organizations from different cultures must be in the tool kit of commanders, staffs, and personnel throughout the Joint Force. </w:t>
      </w:r>
    </w:p>
    <w:p w:rsidR="00DE78F2" w:rsidRDefault="00DE78F2" w:rsidP="00DE78F2">
      <w:pPr>
        <w:pStyle w:val="Heading2"/>
      </w:pPr>
      <w:r>
        <w:t>Plan</w:t>
      </w:r>
    </w:p>
    <w:p w:rsidR="00DE78F2" w:rsidRPr="00645A49" w:rsidRDefault="00DE78F2" w:rsidP="00DE78F2">
      <w:pPr>
        <w:pStyle w:val="Heading4"/>
      </w:pPr>
      <w:r>
        <w:t>Thus the plan: The United States federal government should facilitate Mexico’s entrance into the Transatlantic Trade and Investment Partnership.</w:t>
      </w:r>
    </w:p>
    <w:p w:rsidR="00DE78F2" w:rsidRDefault="00DE78F2" w:rsidP="00DE78F2"/>
    <w:p w:rsidR="00DE78F2" w:rsidRPr="008D2F0C" w:rsidRDefault="00DE78F2" w:rsidP="00DE78F2">
      <w:pPr>
        <w:pStyle w:val="Heading4"/>
      </w:pPr>
      <w:r>
        <w:t>We reserve the right to clarify.</w:t>
      </w:r>
    </w:p>
    <w:p w:rsidR="00DE78F2" w:rsidRDefault="00DE78F2" w:rsidP="00DE78F2">
      <w:pPr>
        <w:pStyle w:val="Heading2"/>
      </w:pPr>
      <w:r>
        <w:t>Solvency</w:t>
      </w:r>
    </w:p>
    <w:p w:rsidR="00DE78F2" w:rsidRDefault="00DE78F2" w:rsidP="00156A9F">
      <w:pPr>
        <w:pStyle w:val="Heading4"/>
      </w:pPr>
      <w:r>
        <w:t>TTIP negotiations will succeed – empirics, Merkel, and Italy overcome obstacles.</w:t>
      </w:r>
    </w:p>
    <w:p w:rsidR="00DE78F2" w:rsidRPr="00EA3C0C" w:rsidRDefault="00DE78F2" w:rsidP="00DE78F2">
      <w:r>
        <w:rPr>
          <w:b/>
        </w:rPr>
        <w:t xml:space="preserve">Pardo 10/31 </w:t>
      </w:r>
      <w:r w:rsidRPr="00EA3C0C">
        <w:rPr>
          <w:sz w:val="16"/>
          <w:szCs w:val="16"/>
        </w:rPr>
        <w:t xml:space="preserve">– Washington DC Correspondent of El </w:t>
      </w:r>
      <w:proofErr w:type="spellStart"/>
      <w:r w:rsidRPr="00EA3C0C">
        <w:rPr>
          <w:sz w:val="16"/>
          <w:szCs w:val="16"/>
        </w:rPr>
        <w:t>Mundo</w:t>
      </w:r>
      <w:proofErr w:type="spellEnd"/>
      <w:r w:rsidRPr="00EA3C0C">
        <w:rPr>
          <w:sz w:val="16"/>
          <w:szCs w:val="16"/>
        </w:rPr>
        <w:t xml:space="preserve"> specializing in international economics and politics (Pablo, “Even NSA cannot derail TTIP”, 10/31/13; </w:t>
      </w:r>
      <w:hyperlink r:id="rId12" w:history="1">
        <w:r w:rsidRPr="00EA3C0C">
          <w:rPr>
            <w:rStyle w:val="Hyperlink"/>
            <w:sz w:val="16"/>
            <w:szCs w:val="16"/>
          </w:rPr>
          <w:t>http://www.thecorner.eu/world-economy/even-nsa-cannot-derail-the-ttip/32559/</w:t>
        </w:r>
      </w:hyperlink>
      <w:r w:rsidRPr="00EA3C0C">
        <w:rPr>
          <w:sz w:val="16"/>
          <w:szCs w:val="16"/>
        </w:rPr>
        <w:t>)//Beddow</w:t>
      </w:r>
    </w:p>
    <w:p w:rsidR="00DE78F2" w:rsidRPr="00DE78F2" w:rsidRDefault="00DE78F2" w:rsidP="00DE78F2">
      <w:pPr>
        <w:rPr>
          <w:sz w:val="16"/>
        </w:rPr>
      </w:pPr>
      <w:r w:rsidRPr="00DE78F2">
        <w:rPr>
          <w:sz w:val="16"/>
        </w:rPr>
        <w:t xml:space="preserve">Since then, </w:t>
      </w:r>
      <w:r w:rsidRPr="00DE78F2">
        <w:rPr>
          <w:u w:val="single"/>
        </w:rPr>
        <w:t>another crisis has hit the negotiations. This time, the main culprit seems to be Edward Snowden</w:t>
      </w:r>
      <w:r w:rsidRPr="00DE78F2">
        <w:rPr>
          <w:sz w:val="16"/>
        </w:rPr>
        <w:t xml:space="preserve"> and his revelations about how the US National Security Agency (NSA) is bugging everyone’s phones and computers—including, German Chancellor Angela Merkel’s mobile phone, for instance. US defense and national security apparatus have responded to the crisis with a simple shrug of the shoulders.</w:t>
      </w:r>
      <w:r w:rsidRPr="00DE78F2">
        <w:rPr>
          <w:u w:val="single"/>
        </w:rPr>
        <w:t xml:space="preserve"> However, the concern is much more palpable in the US Treasury, the Commerce Department and the USTR (the office of the US Trade Representative). The issue at stake is not so much one of national security, but one of trade. </w:t>
      </w:r>
      <w:r w:rsidRPr="00DE78F2">
        <w:rPr>
          <w:sz w:val="16"/>
        </w:rPr>
        <w:t xml:space="preserve">The EU has far more strict privacy rules than the US, and that regulatory difference is already a contentious point in the negotiations. Now, it is clear that the US has a, let’s say, ‘flexible’ approach to the concept of privacy. The question, therefore, is: if the EU is going to relax its privacy regulations even more </w:t>
      </w:r>
      <w:r w:rsidRPr="00DE78F2">
        <w:rPr>
          <w:u w:val="single"/>
        </w:rPr>
        <w:t>in order to make the TTIP happen, where will Americans end up</w:t>
      </w:r>
      <w:r w:rsidRPr="00DE78F2">
        <w:rPr>
          <w:sz w:val="16"/>
        </w:rPr>
        <w:t>? Will Angela Merkel discover one day that the NSA has not only tapped her cellphone, but that the US Navy has already a nuclear submarine in her bathtub? So far, however, it seems that</w:t>
      </w:r>
      <w:r w:rsidRPr="00DE78F2">
        <w:rPr>
          <w:b/>
          <w:u w:val="single"/>
        </w:rPr>
        <w:t xml:space="preserve"> </w:t>
      </w:r>
      <w:r w:rsidRPr="00DE78F2">
        <w:rPr>
          <w:b/>
          <w:highlight w:val="cyan"/>
          <w:u w:val="single"/>
        </w:rPr>
        <w:t>Merkel is ready let the Americans do it their own way. The German Chancellor</w:t>
      </w:r>
      <w:r w:rsidRPr="00DE78F2">
        <w:rPr>
          <w:b/>
          <w:u w:val="single"/>
        </w:rPr>
        <w:t xml:space="preserve"> has </w:t>
      </w:r>
      <w:r w:rsidRPr="00DE78F2">
        <w:rPr>
          <w:b/>
          <w:highlight w:val="cyan"/>
          <w:u w:val="single"/>
        </w:rPr>
        <w:t xml:space="preserve">made </w:t>
      </w:r>
      <w:r w:rsidRPr="00DE78F2">
        <w:rPr>
          <w:b/>
          <w:u w:val="single"/>
        </w:rPr>
        <w:t xml:space="preserve">the </w:t>
      </w:r>
      <w:r w:rsidRPr="00DE78F2">
        <w:rPr>
          <w:b/>
          <w:highlight w:val="cyan"/>
          <w:u w:val="single"/>
        </w:rPr>
        <w:t>TTIP her ‘pet project’. For</w:t>
      </w:r>
      <w:r w:rsidRPr="00DE78F2">
        <w:rPr>
          <w:b/>
          <w:u w:val="single"/>
        </w:rPr>
        <w:t xml:space="preserve"> a mercantilist like </w:t>
      </w:r>
      <w:r w:rsidRPr="00DE78F2">
        <w:rPr>
          <w:b/>
          <w:highlight w:val="cyan"/>
          <w:u w:val="single"/>
        </w:rPr>
        <w:t>Merkel, nothing is more important than guaranteeing free trade</w:t>
      </w:r>
      <w:r w:rsidRPr="00DE78F2">
        <w:rPr>
          <w:sz w:val="16"/>
        </w:rPr>
        <w:t>—as long as the German companies, of course, keep the upper hand—,</w:t>
      </w:r>
      <w:r w:rsidRPr="00DE78F2">
        <w:rPr>
          <w:b/>
          <w:highlight w:val="cyan"/>
          <w:u w:val="single"/>
        </w:rPr>
        <w:t xml:space="preserve"> and she </w:t>
      </w:r>
      <w:r w:rsidRPr="00DE78F2">
        <w:rPr>
          <w:b/>
          <w:u w:val="single"/>
        </w:rPr>
        <w:t xml:space="preserve">incessantly </w:t>
      </w:r>
      <w:r w:rsidRPr="00DE78F2">
        <w:rPr>
          <w:b/>
          <w:highlight w:val="cyan"/>
          <w:u w:val="single"/>
        </w:rPr>
        <w:t xml:space="preserve">lobbied </w:t>
      </w:r>
      <w:r w:rsidRPr="00DE78F2">
        <w:rPr>
          <w:b/>
          <w:u w:val="single"/>
        </w:rPr>
        <w:t xml:space="preserve">the </w:t>
      </w:r>
      <w:r w:rsidRPr="00DE78F2">
        <w:rPr>
          <w:b/>
          <w:highlight w:val="cyan"/>
          <w:u w:val="single"/>
        </w:rPr>
        <w:t xml:space="preserve">Obama </w:t>
      </w:r>
      <w:r w:rsidRPr="00DE78F2">
        <w:rPr>
          <w:b/>
          <w:u w:val="single"/>
        </w:rPr>
        <w:t xml:space="preserve">Administration </w:t>
      </w:r>
      <w:r w:rsidRPr="00DE78F2">
        <w:rPr>
          <w:b/>
          <w:highlight w:val="cyan"/>
          <w:u w:val="single"/>
        </w:rPr>
        <w:t xml:space="preserve">until she got Washington’s nod </w:t>
      </w:r>
      <w:r w:rsidRPr="00DE78F2">
        <w:rPr>
          <w:b/>
          <w:u w:val="single"/>
        </w:rPr>
        <w:t xml:space="preserve">to the free trade agreement. </w:t>
      </w:r>
      <w:r w:rsidRPr="00DE78F2">
        <w:rPr>
          <w:b/>
          <w:highlight w:val="cyan"/>
          <w:u w:val="single"/>
        </w:rPr>
        <w:t>The Italian Government considers the TTIP the cornerstone of its presidency of the EU</w:t>
      </w:r>
      <w:r w:rsidRPr="00DE78F2">
        <w:rPr>
          <w:b/>
          <w:u w:val="single"/>
        </w:rPr>
        <w:t>, which starts on January 1st, 2014</w:t>
      </w:r>
      <w:r w:rsidRPr="00DE78F2">
        <w:rPr>
          <w:sz w:val="16"/>
        </w:rPr>
        <w:t>. Then, there are the numbers. Brussels is firmly convinced that the US has more to win from the TTIP than the US. Therefore,</w:t>
      </w:r>
      <w:r w:rsidRPr="00DE78F2">
        <w:rPr>
          <w:sz w:val="16"/>
          <w:highlight w:val="cyan"/>
        </w:rPr>
        <w:t xml:space="preserve"> </w:t>
      </w:r>
      <w:r w:rsidRPr="00DE78F2">
        <w:rPr>
          <w:highlight w:val="cyan"/>
          <w:u w:val="single"/>
        </w:rPr>
        <w:t xml:space="preserve">withdrawing from the negotiations or putting additional problems to an already complicated process would be akin to what China did in 1999, when </w:t>
      </w:r>
      <w:r w:rsidRPr="00DE78F2">
        <w:rPr>
          <w:u w:val="single"/>
        </w:rPr>
        <w:t xml:space="preserve">the US Air Force bombed its Embassy in Belgrade. In that occasion, </w:t>
      </w:r>
      <w:r w:rsidRPr="00DE78F2">
        <w:rPr>
          <w:highlight w:val="cyan"/>
          <w:u w:val="single"/>
        </w:rPr>
        <w:t xml:space="preserve">Beijing withdrew from the negotiations to enter the </w:t>
      </w:r>
      <w:r w:rsidRPr="00DE78F2">
        <w:rPr>
          <w:u w:val="single"/>
        </w:rPr>
        <w:t>World Trade Organization (</w:t>
      </w:r>
      <w:r w:rsidRPr="00DE78F2">
        <w:rPr>
          <w:highlight w:val="cyan"/>
          <w:u w:val="single"/>
        </w:rPr>
        <w:t>WTO), just to come back, cap in hand, a few months later</w:t>
      </w:r>
      <w:r w:rsidRPr="00DE78F2">
        <w:rPr>
          <w:u w:val="single"/>
        </w:rPr>
        <w:t>. So, it seems that even the NSA cannot derail the TTIP.</w:t>
      </w:r>
      <w:r w:rsidRPr="00DE78F2">
        <w:rPr>
          <w:sz w:val="16"/>
        </w:rPr>
        <w:t xml:space="preserve"> At least for now, Ted Cruz is far much a worry for trade negotiators than Edward Snowden is.</w:t>
      </w:r>
    </w:p>
    <w:p w:rsidR="00DE78F2" w:rsidRDefault="00DE78F2" w:rsidP="00156A9F">
      <w:pPr>
        <w:pStyle w:val="Heading4"/>
      </w:pPr>
      <w:r>
        <w:t xml:space="preserve">TTIP will pass, your </w:t>
      </w:r>
      <w:proofErr w:type="spellStart"/>
      <w:r>
        <w:t>disads</w:t>
      </w:r>
      <w:proofErr w:type="spellEnd"/>
      <w:r>
        <w:t xml:space="preserve"> are non-unique, and plan is popular.</w:t>
      </w:r>
    </w:p>
    <w:p w:rsidR="00DE78F2" w:rsidRPr="00E756A9" w:rsidRDefault="00DE78F2" w:rsidP="00DE78F2">
      <w:pPr>
        <w:rPr>
          <w:sz w:val="16"/>
          <w:szCs w:val="16"/>
        </w:rPr>
      </w:pPr>
      <w:r>
        <w:rPr>
          <w:b/>
        </w:rPr>
        <w:t xml:space="preserve">Barker and Workman 13 </w:t>
      </w:r>
      <w:r w:rsidRPr="00833346">
        <w:rPr>
          <w:sz w:val="16"/>
          <w:szCs w:val="16"/>
        </w:rPr>
        <w:t>– director of Transatlantic relations, Bertelsmann Foundation/associate director, Global Business and Economics Program, Atlantic Council (Tyson and Garrett, “The Transatlantic Trade and Investment Partnership:</w:t>
      </w:r>
      <w:r>
        <w:rPr>
          <w:sz w:val="16"/>
          <w:szCs w:val="16"/>
        </w:rPr>
        <w:t xml:space="preserve"> </w:t>
      </w:r>
      <w:r w:rsidRPr="00833346">
        <w:rPr>
          <w:sz w:val="16"/>
          <w:szCs w:val="16"/>
        </w:rPr>
        <w:t>Ambitious but Achievable</w:t>
      </w:r>
      <w:r>
        <w:rPr>
          <w:sz w:val="16"/>
          <w:szCs w:val="16"/>
        </w:rPr>
        <w:t xml:space="preserve"> </w:t>
      </w:r>
      <w:r w:rsidRPr="00833346">
        <w:rPr>
          <w:sz w:val="16"/>
          <w:szCs w:val="16"/>
        </w:rPr>
        <w:t>A Stakeholder Survey and Three Scenarios”, April 2013; &lt; http://www.bertelsmann-stiftung.de/cps/rde/xbcr/SID-CA819006-5438477D/bst/xcms_bst_dms_37655_37656_2.pdf&gt;)//Beddow</w:t>
      </w:r>
    </w:p>
    <w:p w:rsidR="00DE78F2" w:rsidRPr="001D55A3" w:rsidRDefault="00DE78F2" w:rsidP="00DE78F2">
      <w:pPr>
        <w:rPr>
          <w:u w:val="single"/>
        </w:rPr>
      </w:pPr>
      <w:r w:rsidRPr="005A4046">
        <w:rPr>
          <w:highlight w:val="cyan"/>
          <w:u w:val="single"/>
        </w:rPr>
        <w:t>The politics</w:t>
      </w:r>
      <w:r w:rsidRPr="00C977B7">
        <w:rPr>
          <w:u w:val="single"/>
        </w:rPr>
        <w:t xml:space="preserve">, for the moment, </w:t>
      </w:r>
      <w:r w:rsidRPr="005A4046">
        <w:rPr>
          <w:highlight w:val="cyan"/>
          <w:u w:val="single"/>
        </w:rPr>
        <w:t>are good for a US-EU trade deal. In the U</w:t>
      </w:r>
      <w:r w:rsidRPr="00C977B7">
        <w:rPr>
          <w:u w:val="single"/>
        </w:rPr>
        <w:t xml:space="preserve">nited </w:t>
      </w:r>
      <w:r w:rsidRPr="005A4046">
        <w:rPr>
          <w:highlight w:val="cyan"/>
          <w:u w:val="single"/>
        </w:rPr>
        <w:t>S</w:t>
      </w:r>
      <w:r w:rsidRPr="00C977B7">
        <w:rPr>
          <w:u w:val="single"/>
        </w:rPr>
        <w:t xml:space="preserve">tates, </w:t>
      </w:r>
      <w:r w:rsidRPr="005A4046">
        <w:rPr>
          <w:highlight w:val="cyan"/>
          <w:u w:val="single"/>
        </w:rPr>
        <w:t>increasing trade with the EU has been received positively by Congress</w:t>
      </w:r>
      <w:r w:rsidRPr="00C977B7">
        <w:rPr>
          <w:u w:val="single"/>
        </w:rPr>
        <w:t xml:space="preserve">, organized labor, and the general public. Some members of </w:t>
      </w:r>
      <w:r w:rsidRPr="005A4046">
        <w:rPr>
          <w:highlight w:val="cyan"/>
          <w:u w:val="single"/>
        </w:rPr>
        <w:t>Congress have already called for</w:t>
      </w:r>
      <w:r w:rsidRPr="00C977B7">
        <w:rPr>
          <w:u w:val="single"/>
        </w:rPr>
        <w:t xml:space="preserve"> Trade Promotion Authority (</w:t>
      </w:r>
      <w:r w:rsidRPr="005A4046">
        <w:rPr>
          <w:highlight w:val="cyan"/>
          <w:u w:val="single"/>
        </w:rPr>
        <w:t xml:space="preserve">TPA) for </w:t>
      </w:r>
      <w:r w:rsidRPr="00C977B7">
        <w:rPr>
          <w:u w:val="single"/>
        </w:rPr>
        <w:t xml:space="preserve">the </w:t>
      </w:r>
      <w:r w:rsidRPr="005A4046">
        <w:rPr>
          <w:highlight w:val="cyan"/>
          <w:u w:val="single"/>
        </w:rPr>
        <w:t xml:space="preserve">TTIP </w:t>
      </w:r>
      <w:r w:rsidRPr="00C977B7">
        <w:rPr>
          <w:u w:val="single"/>
        </w:rPr>
        <w:t>discussions</w:t>
      </w:r>
      <w:r w:rsidRPr="00C977B7">
        <w:rPr>
          <w:b/>
          <w:u w:val="single"/>
        </w:rPr>
        <w:t xml:space="preserve">. </w:t>
      </w:r>
      <w:r w:rsidRPr="005A4046">
        <w:rPr>
          <w:b/>
          <w:highlight w:val="cyan"/>
          <w:u w:val="single"/>
        </w:rPr>
        <w:t xml:space="preserve">TPA would afford considerable room to maneuver </w:t>
      </w:r>
      <w:r w:rsidRPr="00C977B7">
        <w:rPr>
          <w:b/>
          <w:u w:val="single"/>
        </w:rPr>
        <w:t xml:space="preserve">to the US administration, </w:t>
      </w:r>
      <w:r w:rsidRPr="005A4046">
        <w:rPr>
          <w:b/>
          <w:highlight w:val="cyan"/>
          <w:u w:val="single"/>
        </w:rPr>
        <w:t xml:space="preserve">and ensure that Congress, while retaining </w:t>
      </w:r>
      <w:r w:rsidRPr="00C977B7">
        <w:rPr>
          <w:b/>
          <w:u w:val="single"/>
        </w:rPr>
        <w:t xml:space="preserve">its ultimate </w:t>
      </w:r>
      <w:r w:rsidRPr="005A4046">
        <w:rPr>
          <w:b/>
          <w:highlight w:val="cyan"/>
          <w:u w:val="single"/>
        </w:rPr>
        <w:t xml:space="preserve">oversight </w:t>
      </w:r>
      <w:r w:rsidRPr="00C977B7">
        <w:rPr>
          <w:b/>
          <w:u w:val="single"/>
        </w:rPr>
        <w:t xml:space="preserve">over international trade agreements, </w:t>
      </w:r>
      <w:r w:rsidRPr="005A4046">
        <w:rPr>
          <w:b/>
          <w:highlight w:val="cyan"/>
          <w:u w:val="single"/>
        </w:rPr>
        <w:t xml:space="preserve">does not interfere with </w:t>
      </w:r>
      <w:r w:rsidRPr="00C977B7">
        <w:rPr>
          <w:b/>
          <w:u w:val="single"/>
        </w:rPr>
        <w:t xml:space="preserve">the </w:t>
      </w:r>
      <w:r w:rsidRPr="005A4046">
        <w:rPr>
          <w:b/>
          <w:highlight w:val="cyan"/>
          <w:u w:val="single"/>
        </w:rPr>
        <w:t xml:space="preserve">minute details </w:t>
      </w:r>
      <w:r w:rsidRPr="00C977B7">
        <w:rPr>
          <w:b/>
          <w:u w:val="single"/>
        </w:rPr>
        <w:t xml:space="preserve">of the process. </w:t>
      </w:r>
      <w:r w:rsidRPr="001D55A3">
        <w:rPr>
          <w:sz w:val="16"/>
        </w:rPr>
        <w:t xml:space="preserve">Additionally, the AFL-CIO offered qualified support for a potential trade agreement, citing European Union member states’ “advanced economies, high national incomes, and well-developed legal and regulatory regimes designed to protect the environment and defend workers’ rights.” 5 Finally, a 2010 Pew Research Survey also found that </w:t>
      </w:r>
      <w:r w:rsidRPr="00C977B7">
        <w:rPr>
          <w:u w:val="single"/>
        </w:rPr>
        <w:t xml:space="preserve">American </w:t>
      </w:r>
      <w:r w:rsidRPr="00C35989">
        <w:rPr>
          <w:highlight w:val="cyan"/>
          <w:u w:val="single"/>
        </w:rPr>
        <w:t xml:space="preserve">public support </w:t>
      </w:r>
      <w:r w:rsidRPr="00C977B7">
        <w:rPr>
          <w:u w:val="single"/>
        </w:rPr>
        <w:t xml:space="preserve">for increased trade with the EU </w:t>
      </w:r>
      <w:r w:rsidRPr="00C35989">
        <w:rPr>
          <w:highlight w:val="cyan"/>
          <w:u w:val="single"/>
        </w:rPr>
        <w:t>remains high</w:t>
      </w:r>
      <w:r w:rsidRPr="00C977B7">
        <w:rPr>
          <w:u w:val="single"/>
        </w:rPr>
        <w:t>.</w:t>
      </w:r>
      <w:r w:rsidRPr="001D55A3">
        <w:rPr>
          <w:sz w:val="16"/>
        </w:rPr>
        <w:t xml:space="preserve"> 58 percent of those surveyed see it as advantageous for the United States compared to 28 percent who think it would negatively impact the US economy. 6 On March 20, </w:t>
      </w:r>
      <w:r w:rsidRPr="00C35989">
        <w:rPr>
          <w:b/>
          <w:highlight w:val="cyan"/>
          <w:u w:val="single"/>
        </w:rPr>
        <w:t xml:space="preserve">the Obama administration </w:t>
      </w:r>
      <w:r w:rsidRPr="00C977B7">
        <w:rPr>
          <w:b/>
          <w:u w:val="single"/>
        </w:rPr>
        <w:t xml:space="preserve">formally </w:t>
      </w:r>
      <w:r w:rsidRPr="00C35989">
        <w:rPr>
          <w:b/>
          <w:highlight w:val="cyan"/>
          <w:u w:val="single"/>
        </w:rPr>
        <w:t xml:space="preserve">notified Congress of its intent to launch negotiations </w:t>
      </w:r>
      <w:r w:rsidRPr="00C977B7">
        <w:rPr>
          <w:b/>
          <w:u w:val="single"/>
        </w:rPr>
        <w:t>on the TTIP</w:t>
      </w:r>
      <w:r w:rsidRPr="00C977B7">
        <w:rPr>
          <w:u w:val="single"/>
        </w:rPr>
        <w:t>, triggering a 90 day period during which it will consult Congress</w:t>
      </w:r>
      <w:r w:rsidRPr="001D55A3">
        <w:rPr>
          <w:sz w:val="16"/>
        </w:rPr>
        <w:t xml:space="preserve">. Its aim is to guarantee consistency with legislative priorities and to hold “regular and rigorous” consultations with stakeholders. 7 </w:t>
      </w:r>
      <w:r w:rsidRPr="00C977B7">
        <w:rPr>
          <w:u w:val="single"/>
        </w:rPr>
        <w:t xml:space="preserve">The European Commission requested a formal negotiating mandate from the member states at the Council of Ministers meeting on March 12. </w:t>
      </w:r>
      <w:r w:rsidRPr="00C35989">
        <w:rPr>
          <w:highlight w:val="cyan"/>
          <w:u w:val="single"/>
        </w:rPr>
        <w:t xml:space="preserve">The European Parliament will also subject the </w:t>
      </w:r>
      <w:r w:rsidRPr="00C977B7">
        <w:rPr>
          <w:u w:val="single"/>
        </w:rPr>
        <w:t xml:space="preserve">eventual </w:t>
      </w:r>
      <w:r w:rsidRPr="00C35989">
        <w:rPr>
          <w:highlight w:val="cyan"/>
          <w:u w:val="single"/>
        </w:rPr>
        <w:t>agreement to an up or down vote</w:t>
      </w:r>
      <w:r w:rsidRPr="001D55A3">
        <w:rPr>
          <w:sz w:val="16"/>
        </w:rPr>
        <w:t xml:space="preserve">. As the two sides begin these talks in earnest, the Bertelsmann Foundation and the Atlantic Council conducted a survey of stakeholders on both sides of the Atlantic for their expectations on upcoming negotiations. Participants were asked to assess the likelihood, scope, and potential timetable of an agreement. They were then asked to rate a series of seventeen </w:t>
      </w:r>
      <w:proofErr w:type="spellStart"/>
      <w:r w:rsidRPr="001D55A3">
        <w:rPr>
          <w:sz w:val="16"/>
        </w:rPr>
        <w:t>sectoral</w:t>
      </w:r>
      <w:proofErr w:type="spellEnd"/>
      <w:r w:rsidRPr="001D55A3">
        <w:rPr>
          <w:sz w:val="16"/>
        </w:rPr>
        <w:t xml:space="preserve"> and horizontal issues expected to be part of TTIP talks on degree of importance to the success of negotiations and degree of difficulty of achieving agreement. The authors are aware of the limitations of such a survey, but it does present a valuable snapshot</w:t>
      </w:r>
      <w:r w:rsidRPr="00C977B7">
        <w:rPr>
          <w:u w:val="single"/>
        </w:rPr>
        <w:t xml:space="preserve">. Additionally, since discussions about the TTIP have focused on whether it is achievable or not, this issue-by-issue view may show policymakers the best avenues for moving forward. Based on the results of the survey, this paper outlines three possible </w:t>
      </w:r>
      <w:r w:rsidRPr="00655F7B">
        <w:rPr>
          <w:highlight w:val="cyan"/>
          <w:u w:val="single"/>
        </w:rPr>
        <w:t>scenarios of the TTIP negotiations</w:t>
      </w:r>
      <w:r w:rsidRPr="001D55A3">
        <w:rPr>
          <w:sz w:val="16"/>
        </w:rPr>
        <w:t xml:space="preserve">: 1) a moderate agreement could be concluded that removes many barriers to trade and investment but avoids some of the most contentious issues; 2) the two sides could fail to secure even a basic deal as a focus on problematic issues thwarts movement on areas where they already largely agree; or 3) the United States and Europe could achieve a broad- ranging agreement relatively quickly if leaders are actively engaged. </w:t>
      </w:r>
      <w:r w:rsidRPr="001D55A3">
        <w:rPr>
          <w:u w:val="single"/>
        </w:rPr>
        <w:t xml:space="preserve">The Basics of an Agreement: Stakeholder Perceptions on If, When, and How Big On the most elemental question—whether an agreement would be concluded—the participants surveyed </w:t>
      </w:r>
      <w:r w:rsidRPr="00655F7B">
        <w:rPr>
          <w:b/>
          <w:highlight w:val="cyan"/>
          <w:u w:val="single"/>
        </w:rPr>
        <w:t>provide a strong basis for optimism</w:t>
      </w:r>
      <w:r w:rsidRPr="001D55A3">
        <w:rPr>
          <w:u w:val="single"/>
        </w:rPr>
        <w:t xml:space="preserve">, with an overwhelming 88 percent of respondents saying yes. In this sense, </w:t>
      </w:r>
      <w:r w:rsidRPr="00655F7B">
        <w:rPr>
          <w:highlight w:val="cyan"/>
          <w:u w:val="single"/>
        </w:rPr>
        <w:t xml:space="preserve">stakeholder sentiment seems consistent with </w:t>
      </w:r>
      <w:r w:rsidRPr="001D55A3">
        <w:rPr>
          <w:u w:val="single"/>
        </w:rPr>
        <w:t xml:space="preserve">final report of </w:t>
      </w:r>
      <w:r w:rsidRPr="00655F7B">
        <w:rPr>
          <w:highlight w:val="cyan"/>
          <w:u w:val="single"/>
        </w:rPr>
        <w:t>the US-EU</w:t>
      </w:r>
      <w:r w:rsidRPr="001D55A3">
        <w:rPr>
          <w:u w:val="single"/>
        </w:rPr>
        <w:t xml:space="preserve"> High Level </w:t>
      </w:r>
      <w:r w:rsidRPr="00655F7B">
        <w:rPr>
          <w:highlight w:val="cyan"/>
          <w:u w:val="single"/>
        </w:rPr>
        <w:t xml:space="preserve">Working Group </w:t>
      </w:r>
      <w:r w:rsidRPr="001D55A3">
        <w:rPr>
          <w:u w:val="single"/>
        </w:rPr>
        <w:t xml:space="preserve">on Jobs and Growth (HLWG) </w:t>
      </w:r>
      <w:r w:rsidRPr="00655F7B">
        <w:rPr>
          <w:highlight w:val="cyan"/>
          <w:u w:val="single"/>
        </w:rPr>
        <w:t xml:space="preserve">and public </w:t>
      </w:r>
      <w:r w:rsidRPr="001D55A3">
        <w:rPr>
          <w:u w:val="single"/>
        </w:rPr>
        <w:t xml:space="preserve">statements by leading </w:t>
      </w:r>
      <w:r w:rsidRPr="00655F7B">
        <w:rPr>
          <w:highlight w:val="cyan"/>
          <w:u w:val="single"/>
        </w:rPr>
        <w:t>officials</w:t>
      </w:r>
      <w:r w:rsidRPr="001D55A3">
        <w:rPr>
          <w:u w:val="single"/>
        </w:rPr>
        <w:t xml:space="preserve">. </w:t>
      </w:r>
    </w:p>
    <w:p w:rsidR="001F22AA" w:rsidRPr="004E544B" w:rsidRDefault="001F22AA" w:rsidP="00156A9F">
      <w:pPr>
        <w:pStyle w:val="Heading4"/>
      </w:pPr>
      <w:r>
        <w:t>Negotiations are on track – TTIP will pass</w:t>
      </w:r>
    </w:p>
    <w:p w:rsidR="001F22AA" w:rsidRPr="004E544B" w:rsidRDefault="001F22AA" w:rsidP="001F22AA">
      <w:r>
        <w:rPr>
          <w:b/>
        </w:rPr>
        <w:t xml:space="preserve">Gardner 11/21 </w:t>
      </w:r>
      <w:r w:rsidRPr="004E544B">
        <w:rPr>
          <w:sz w:val="16"/>
          <w:szCs w:val="16"/>
        </w:rPr>
        <w:t>(Andrew, 21 November 2013, “TTIP talks back on track” European Voice, http://www.europeanvoice.com/article/imported/ttip-talks-back-on-track/78772.aspx)//SL</w:t>
      </w:r>
    </w:p>
    <w:p w:rsidR="001F22AA" w:rsidRDefault="001F22AA" w:rsidP="001F22AA">
      <w:pPr>
        <w:rPr>
          <w:sz w:val="16"/>
        </w:rPr>
      </w:pPr>
      <w:r w:rsidRPr="004E544B">
        <w:rPr>
          <w:highlight w:val="cyan"/>
          <w:u w:val="single"/>
        </w:rPr>
        <w:t>Talks on</w:t>
      </w:r>
      <w:r w:rsidRPr="004E544B">
        <w:rPr>
          <w:u w:val="single"/>
        </w:rPr>
        <w:t xml:space="preserve"> a </w:t>
      </w:r>
      <w:r w:rsidRPr="004E544B">
        <w:rPr>
          <w:highlight w:val="cyan"/>
          <w:u w:val="single"/>
        </w:rPr>
        <w:t>transatlantic trade deal are now “</w:t>
      </w:r>
      <w:r w:rsidRPr="00345D96">
        <w:rPr>
          <w:rStyle w:val="Emphasis"/>
          <w:highlight w:val="cyan"/>
        </w:rPr>
        <w:t>fully back on track</w:t>
      </w:r>
      <w:r w:rsidRPr="004E544B">
        <w:rPr>
          <w:sz w:val="16"/>
        </w:rPr>
        <w:t xml:space="preserve">”, </w:t>
      </w:r>
      <w:proofErr w:type="spellStart"/>
      <w:r w:rsidRPr="004E544B">
        <w:rPr>
          <w:sz w:val="16"/>
        </w:rPr>
        <w:t>Karel</w:t>
      </w:r>
      <w:proofErr w:type="spellEnd"/>
      <w:r w:rsidRPr="004E544B">
        <w:rPr>
          <w:sz w:val="16"/>
        </w:rPr>
        <w:t xml:space="preserve"> De </w:t>
      </w:r>
      <w:proofErr w:type="spellStart"/>
      <w:r w:rsidRPr="004E544B">
        <w:rPr>
          <w:sz w:val="16"/>
        </w:rPr>
        <w:t>Gucht</w:t>
      </w:r>
      <w:proofErr w:type="spellEnd"/>
      <w:r w:rsidRPr="004E544B">
        <w:rPr>
          <w:sz w:val="16"/>
        </w:rPr>
        <w:t xml:space="preserve">, the European commissioner for trade, said on Friday (15 November) </w:t>
      </w:r>
      <w:r w:rsidRPr="004E544B">
        <w:rPr>
          <w:highlight w:val="cyan"/>
          <w:u w:val="single"/>
        </w:rPr>
        <w:t>after a week of negotiations</w:t>
      </w:r>
      <w:r w:rsidRPr="004E544B">
        <w:rPr>
          <w:sz w:val="16"/>
          <w:highlight w:val="cyan"/>
        </w:rPr>
        <w:t xml:space="preserve"> </w:t>
      </w:r>
      <w:r w:rsidRPr="004E544B">
        <w:rPr>
          <w:highlight w:val="cyan"/>
          <w:u w:val="single"/>
        </w:rPr>
        <w:t>between</w:t>
      </w:r>
      <w:r w:rsidRPr="004E544B">
        <w:rPr>
          <w:sz w:val="16"/>
        </w:rPr>
        <w:t xml:space="preserve"> teams from </w:t>
      </w:r>
      <w:r w:rsidRPr="004E544B">
        <w:rPr>
          <w:highlight w:val="cyan"/>
          <w:u w:val="single"/>
        </w:rPr>
        <w:t>the E</w:t>
      </w:r>
      <w:r w:rsidRPr="004E544B">
        <w:rPr>
          <w:u w:val="single"/>
        </w:rPr>
        <w:t xml:space="preserve">uropean </w:t>
      </w:r>
      <w:r w:rsidRPr="004E544B">
        <w:rPr>
          <w:highlight w:val="cyan"/>
          <w:u w:val="single"/>
        </w:rPr>
        <w:t>U</w:t>
      </w:r>
      <w:r w:rsidRPr="004E544B">
        <w:rPr>
          <w:u w:val="single"/>
        </w:rPr>
        <w:t xml:space="preserve">nion </w:t>
      </w:r>
      <w:r w:rsidRPr="004E544B">
        <w:rPr>
          <w:highlight w:val="cyan"/>
          <w:u w:val="single"/>
        </w:rPr>
        <w:t>and</w:t>
      </w:r>
      <w:r w:rsidRPr="004E544B">
        <w:rPr>
          <w:u w:val="single"/>
        </w:rPr>
        <w:t xml:space="preserve"> </w:t>
      </w:r>
      <w:r w:rsidRPr="004E544B">
        <w:rPr>
          <w:highlight w:val="cyan"/>
          <w:u w:val="single"/>
        </w:rPr>
        <w:t>U</w:t>
      </w:r>
      <w:r w:rsidRPr="004E544B">
        <w:rPr>
          <w:u w:val="single"/>
        </w:rPr>
        <w:t xml:space="preserve">nited </w:t>
      </w:r>
      <w:r w:rsidRPr="004E544B">
        <w:rPr>
          <w:highlight w:val="cyan"/>
          <w:u w:val="single"/>
        </w:rPr>
        <w:t>S</w:t>
      </w:r>
      <w:r w:rsidRPr="004E544B">
        <w:rPr>
          <w:u w:val="single"/>
        </w:rPr>
        <w:t>tates</w:t>
      </w:r>
      <w:r w:rsidRPr="004E544B">
        <w:rPr>
          <w:sz w:val="16"/>
        </w:rPr>
        <w:t>.</w:t>
      </w:r>
      <w:r w:rsidRPr="004E544B">
        <w:rPr>
          <w:sz w:val="12"/>
        </w:rPr>
        <w:t>¶</w:t>
      </w:r>
      <w:r w:rsidRPr="004E544B">
        <w:rPr>
          <w:sz w:val="16"/>
        </w:rPr>
        <w:t xml:space="preserve"> The talks had been scheduled to take place on 7-11 October but were delayed after a battle over the US budget and healthcare forced the partial shutdown of the US government. The effects of the shutdown were evident in the smaller set of working groups that gathered in Brussels for the 11-15 November talks, but video conferences are being used extensively to make up ground.</w:t>
      </w:r>
      <w:r w:rsidRPr="004E544B">
        <w:rPr>
          <w:sz w:val="12"/>
        </w:rPr>
        <w:t>¶</w:t>
      </w:r>
      <w:r w:rsidRPr="004E544B">
        <w:rPr>
          <w:sz w:val="16"/>
        </w:rPr>
        <w:t xml:space="preserve"> </w:t>
      </w:r>
      <w:r w:rsidRPr="004E544B">
        <w:rPr>
          <w:u w:val="single"/>
        </w:rPr>
        <w:t>The negotiations</w:t>
      </w:r>
      <w:r w:rsidRPr="004E544B">
        <w:rPr>
          <w:sz w:val="16"/>
        </w:rPr>
        <w:t>, which began in July, “</w:t>
      </w:r>
      <w:r w:rsidRPr="004E544B">
        <w:rPr>
          <w:u w:val="single"/>
        </w:rPr>
        <w:t xml:space="preserve">remain </w:t>
      </w:r>
      <w:r w:rsidRPr="004E544B">
        <w:rPr>
          <w:sz w:val="16"/>
        </w:rPr>
        <w:t xml:space="preserve">very much </w:t>
      </w:r>
      <w:r w:rsidRPr="004E544B">
        <w:rPr>
          <w:u w:val="single"/>
        </w:rPr>
        <w:t xml:space="preserve">in the exploratory stage”, </w:t>
      </w:r>
      <w:r w:rsidRPr="004E544B">
        <w:rPr>
          <w:sz w:val="16"/>
        </w:rPr>
        <w:t xml:space="preserve">an EU official said. </w:t>
      </w:r>
      <w:r w:rsidRPr="004E544B">
        <w:rPr>
          <w:u w:val="single"/>
        </w:rPr>
        <w:t xml:space="preserve">But the message sent out by </w:t>
      </w:r>
      <w:r w:rsidRPr="004E544B">
        <w:rPr>
          <w:highlight w:val="cyan"/>
          <w:u w:val="single"/>
        </w:rPr>
        <w:t>both teams</w:t>
      </w:r>
      <w:r w:rsidRPr="004E544B">
        <w:rPr>
          <w:u w:val="single"/>
        </w:rPr>
        <w:t xml:space="preserve"> was that they </w:t>
      </w:r>
      <w:r w:rsidRPr="00345D96">
        <w:rPr>
          <w:rStyle w:val="Emphasis"/>
          <w:highlight w:val="cyan"/>
        </w:rPr>
        <w:t>expected an eventual agreement that would be deep and far-reaching</w:t>
      </w:r>
      <w:r w:rsidRPr="004E544B">
        <w:rPr>
          <w:u w:val="single"/>
        </w:rPr>
        <w:t>.</w:t>
      </w:r>
      <w:r w:rsidRPr="004E544B">
        <w:rPr>
          <w:sz w:val="12"/>
        </w:rPr>
        <w:t>¶</w:t>
      </w:r>
      <w:r w:rsidRPr="004E544B">
        <w:rPr>
          <w:sz w:val="16"/>
        </w:rPr>
        <w:t xml:space="preserve"> </w:t>
      </w:r>
      <w:r w:rsidRPr="00345D96">
        <w:rPr>
          <w:highlight w:val="cyan"/>
          <w:u w:val="single"/>
        </w:rPr>
        <w:t>Formal</w:t>
      </w:r>
      <w:r w:rsidRPr="004E544B">
        <w:rPr>
          <w:highlight w:val="cyan"/>
          <w:u w:val="single"/>
        </w:rPr>
        <w:t xml:space="preserve"> texts will be prepared for the third round of talks</w:t>
      </w:r>
      <w:r w:rsidRPr="004E544B">
        <w:rPr>
          <w:sz w:val="16"/>
        </w:rPr>
        <w:t xml:space="preserve"> in Washington, DC, on 16-20 December, after which </w:t>
      </w:r>
      <w:r w:rsidRPr="004E544B">
        <w:rPr>
          <w:highlight w:val="cyan"/>
          <w:u w:val="single"/>
        </w:rPr>
        <w:t>both sides will prepare specific offers</w:t>
      </w:r>
      <w:r w:rsidRPr="004E544B">
        <w:rPr>
          <w:sz w:val="16"/>
        </w:rPr>
        <w:t>. Only then might the most difficult topics be taken off the agenda. It already appears, though, that one of the potential benefits for European professionals – US recognition of their qualifications – will be difficult to achieve, as recognition is a right devolved to individual US states.</w:t>
      </w:r>
    </w:p>
    <w:sectPr w:rsidR="001F22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5BD" w:rsidRDefault="009515BD" w:rsidP="005F5576">
      <w:r>
        <w:separator/>
      </w:r>
    </w:p>
  </w:endnote>
  <w:endnote w:type="continuationSeparator" w:id="0">
    <w:p w:rsidR="009515BD" w:rsidRDefault="009515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5BD" w:rsidRDefault="009515BD" w:rsidP="005F5576">
      <w:r>
        <w:separator/>
      </w:r>
    </w:p>
  </w:footnote>
  <w:footnote w:type="continuationSeparator" w:id="0">
    <w:p w:rsidR="009515BD" w:rsidRDefault="009515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8F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B7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A9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22A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694"/>
    <w:rsid w:val="002B68A4"/>
    <w:rsid w:val="002C571D"/>
    <w:rsid w:val="002C5772"/>
    <w:rsid w:val="002D0374"/>
    <w:rsid w:val="002D2946"/>
    <w:rsid w:val="002D529E"/>
    <w:rsid w:val="002D6BD6"/>
    <w:rsid w:val="002E4DD9"/>
    <w:rsid w:val="002F0314"/>
    <w:rsid w:val="0030659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568E"/>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E65"/>
    <w:rsid w:val="008E4139"/>
    <w:rsid w:val="008F322F"/>
    <w:rsid w:val="00907DFE"/>
    <w:rsid w:val="00914596"/>
    <w:rsid w:val="009146BF"/>
    <w:rsid w:val="00915AD4"/>
    <w:rsid w:val="00915EF1"/>
    <w:rsid w:val="00924C08"/>
    <w:rsid w:val="00927D88"/>
    <w:rsid w:val="00930D1F"/>
    <w:rsid w:val="00935127"/>
    <w:rsid w:val="0094025E"/>
    <w:rsid w:val="0094256C"/>
    <w:rsid w:val="009515B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B1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133"/>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78F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3C9E"/>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6A9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56A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56A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56A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156A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56A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6A9F"/>
  </w:style>
  <w:style w:type="character" w:customStyle="1" w:styleId="Heading1Char">
    <w:name w:val="Heading 1 Char"/>
    <w:aliases w:val="Pocket Char"/>
    <w:basedOn w:val="DefaultParagraphFont"/>
    <w:link w:val="Heading1"/>
    <w:uiPriority w:val="1"/>
    <w:rsid w:val="00156A9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56A9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56A9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56A9F"/>
    <w:rPr>
      <w:b/>
      <w:bCs/>
    </w:rPr>
  </w:style>
  <w:style w:type="character" w:customStyle="1" w:styleId="Heading3Char">
    <w:name w:val="Heading 3 Char"/>
    <w:aliases w:val="Block Char"/>
    <w:basedOn w:val="DefaultParagraphFont"/>
    <w:link w:val="Heading3"/>
    <w:uiPriority w:val="3"/>
    <w:rsid w:val="00156A9F"/>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156A9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56A9F"/>
    <w:rPr>
      <w:b/>
      <w:bCs/>
      <w:sz w:val="26"/>
      <w:u w:val="none"/>
    </w:rPr>
  </w:style>
  <w:style w:type="paragraph" w:styleId="Header">
    <w:name w:val="header"/>
    <w:basedOn w:val="Normal"/>
    <w:link w:val="HeaderChar"/>
    <w:uiPriority w:val="99"/>
    <w:semiHidden/>
    <w:rsid w:val="00156A9F"/>
    <w:pPr>
      <w:tabs>
        <w:tab w:val="center" w:pos="4680"/>
        <w:tab w:val="right" w:pos="9360"/>
      </w:tabs>
    </w:pPr>
  </w:style>
  <w:style w:type="character" w:customStyle="1" w:styleId="HeaderChar">
    <w:name w:val="Header Char"/>
    <w:basedOn w:val="DefaultParagraphFont"/>
    <w:link w:val="Header"/>
    <w:uiPriority w:val="99"/>
    <w:semiHidden/>
    <w:rsid w:val="00156A9F"/>
    <w:rPr>
      <w:rFonts w:ascii="Georgia" w:hAnsi="Georgia" w:cs="Calibri"/>
    </w:rPr>
  </w:style>
  <w:style w:type="paragraph" w:styleId="Footer">
    <w:name w:val="footer"/>
    <w:basedOn w:val="Normal"/>
    <w:link w:val="FooterChar"/>
    <w:uiPriority w:val="99"/>
    <w:semiHidden/>
    <w:rsid w:val="00156A9F"/>
    <w:pPr>
      <w:tabs>
        <w:tab w:val="center" w:pos="4680"/>
        <w:tab w:val="right" w:pos="9360"/>
      </w:tabs>
    </w:pPr>
  </w:style>
  <w:style w:type="character" w:customStyle="1" w:styleId="FooterChar">
    <w:name w:val="Footer Char"/>
    <w:basedOn w:val="DefaultParagraphFont"/>
    <w:link w:val="Footer"/>
    <w:uiPriority w:val="99"/>
    <w:semiHidden/>
    <w:rsid w:val="00156A9F"/>
    <w:rPr>
      <w:rFonts w:ascii="Georgia" w:hAnsi="Georgia" w:cs="Calibri"/>
    </w:rPr>
  </w:style>
  <w:style w:type="character" w:styleId="Hyperlink">
    <w:name w:val="Hyperlink"/>
    <w:aliases w:val="Read,Important,heading 1 (block title),Card Text,Internet Link"/>
    <w:basedOn w:val="DefaultParagraphFont"/>
    <w:uiPriority w:val="99"/>
    <w:semiHidden/>
    <w:rsid w:val="00156A9F"/>
    <w:rPr>
      <w:color w:val="auto"/>
      <w:u w:val="none"/>
    </w:rPr>
  </w:style>
  <w:style w:type="character" w:styleId="FollowedHyperlink">
    <w:name w:val="FollowedHyperlink"/>
    <w:basedOn w:val="DefaultParagraphFont"/>
    <w:uiPriority w:val="99"/>
    <w:semiHidden/>
    <w:rsid w:val="00156A9F"/>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156A9F"/>
    <w:rPr>
      <w:rFonts w:ascii="Georgia" w:eastAsiaTheme="majorEastAsia" w:hAnsi="Georgia" w:cstheme="majorBidi"/>
      <w:b/>
      <w:bCs/>
      <w:iCs/>
      <w:sz w:val="26"/>
    </w:rPr>
  </w:style>
  <w:style w:type="paragraph" w:customStyle="1" w:styleId="card">
    <w:name w:val="card"/>
    <w:basedOn w:val="Normal"/>
    <w:next w:val="Normal"/>
    <w:link w:val="cardChar"/>
    <w:qFormat/>
    <w:rsid w:val="00DE78F2"/>
    <w:pPr>
      <w:ind w:left="288" w:right="288"/>
    </w:pPr>
    <w:rPr>
      <w:rFonts w:eastAsia="Times New Roman" w:cs="Times New Roman"/>
    </w:rPr>
  </w:style>
  <w:style w:type="character" w:customStyle="1" w:styleId="cardChar">
    <w:name w:val="card Char"/>
    <w:link w:val="card"/>
    <w:rsid w:val="00DE78F2"/>
    <w:rPr>
      <w:rFonts w:ascii="Georgia" w:eastAsia="Times New Roman" w:hAnsi="Georgia" w:cs="Times New Roman"/>
    </w:rPr>
  </w:style>
  <w:style w:type="character" w:customStyle="1" w:styleId="underline">
    <w:name w:val="underline"/>
    <w:basedOn w:val="DefaultParagraphFont"/>
    <w:link w:val="textbold"/>
    <w:qFormat/>
    <w:rsid w:val="00DE78F2"/>
    <w:rPr>
      <w:rFonts w:ascii="Times New Roman" w:hAnsi="Times New Roman"/>
      <w:u w:val="single"/>
    </w:rPr>
  </w:style>
  <w:style w:type="paragraph" w:customStyle="1" w:styleId="textbold">
    <w:name w:val="text bold"/>
    <w:basedOn w:val="Normal"/>
    <w:link w:val="underline"/>
    <w:rsid w:val="00DE78F2"/>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DE78F2"/>
    <w:rPr>
      <w:rFonts w:ascii="Tahoma" w:hAnsi="Tahoma" w:cs="Tahoma"/>
      <w:sz w:val="16"/>
      <w:szCs w:val="16"/>
    </w:rPr>
  </w:style>
  <w:style w:type="character" w:customStyle="1" w:styleId="BalloonTextChar">
    <w:name w:val="Balloon Text Char"/>
    <w:basedOn w:val="DefaultParagraphFont"/>
    <w:link w:val="BalloonText"/>
    <w:uiPriority w:val="99"/>
    <w:semiHidden/>
    <w:rsid w:val="00DE78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6A9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56A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56A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56A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156A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56A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6A9F"/>
  </w:style>
  <w:style w:type="character" w:customStyle="1" w:styleId="Heading1Char">
    <w:name w:val="Heading 1 Char"/>
    <w:aliases w:val="Pocket Char"/>
    <w:basedOn w:val="DefaultParagraphFont"/>
    <w:link w:val="Heading1"/>
    <w:uiPriority w:val="1"/>
    <w:rsid w:val="00156A9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56A9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56A9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56A9F"/>
    <w:rPr>
      <w:b/>
      <w:bCs/>
    </w:rPr>
  </w:style>
  <w:style w:type="character" w:customStyle="1" w:styleId="Heading3Char">
    <w:name w:val="Heading 3 Char"/>
    <w:aliases w:val="Block Char"/>
    <w:basedOn w:val="DefaultParagraphFont"/>
    <w:link w:val="Heading3"/>
    <w:uiPriority w:val="3"/>
    <w:rsid w:val="00156A9F"/>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156A9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56A9F"/>
    <w:rPr>
      <w:b/>
      <w:bCs/>
      <w:sz w:val="26"/>
      <w:u w:val="none"/>
    </w:rPr>
  </w:style>
  <w:style w:type="paragraph" w:styleId="Header">
    <w:name w:val="header"/>
    <w:basedOn w:val="Normal"/>
    <w:link w:val="HeaderChar"/>
    <w:uiPriority w:val="99"/>
    <w:semiHidden/>
    <w:rsid w:val="00156A9F"/>
    <w:pPr>
      <w:tabs>
        <w:tab w:val="center" w:pos="4680"/>
        <w:tab w:val="right" w:pos="9360"/>
      </w:tabs>
    </w:pPr>
  </w:style>
  <w:style w:type="character" w:customStyle="1" w:styleId="HeaderChar">
    <w:name w:val="Header Char"/>
    <w:basedOn w:val="DefaultParagraphFont"/>
    <w:link w:val="Header"/>
    <w:uiPriority w:val="99"/>
    <w:semiHidden/>
    <w:rsid w:val="00156A9F"/>
    <w:rPr>
      <w:rFonts w:ascii="Georgia" w:hAnsi="Georgia" w:cs="Calibri"/>
    </w:rPr>
  </w:style>
  <w:style w:type="paragraph" w:styleId="Footer">
    <w:name w:val="footer"/>
    <w:basedOn w:val="Normal"/>
    <w:link w:val="FooterChar"/>
    <w:uiPriority w:val="99"/>
    <w:semiHidden/>
    <w:rsid w:val="00156A9F"/>
    <w:pPr>
      <w:tabs>
        <w:tab w:val="center" w:pos="4680"/>
        <w:tab w:val="right" w:pos="9360"/>
      </w:tabs>
    </w:pPr>
  </w:style>
  <w:style w:type="character" w:customStyle="1" w:styleId="FooterChar">
    <w:name w:val="Footer Char"/>
    <w:basedOn w:val="DefaultParagraphFont"/>
    <w:link w:val="Footer"/>
    <w:uiPriority w:val="99"/>
    <w:semiHidden/>
    <w:rsid w:val="00156A9F"/>
    <w:rPr>
      <w:rFonts w:ascii="Georgia" w:hAnsi="Georgia" w:cs="Calibri"/>
    </w:rPr>
  </w:style>
  <w:style w:type="character" w:styleId="Hyperlink">
    <w:name w:val="Hyperlink"/>
    <w:aliases w:val="Read,Important,heading 1 (block title),Card Text,Internet Link"/>
    <w:basedOn w:val="DefaultParagraphFont"/>
    <w:uiPriority w:val="99"/>
    <w:semiHidden/>
    <w:rsid w:val="00156A9F"/>
    <w:rPr>
      <w:color w:val="auto"/>
      <w:u w:val="none"/>
    </w:rPr>
  </w:style>
  <w:style w:type="character" w:styleId="FollowedHyperlink">
    <w:name w:val="FollowedHyperlink"/>
    <w:basedOn w:val="DefaultParagraphFont"/>
    <w:uiPriority w:val="99"/>
    <w:semiHidden/>
    <w:rsid w:val="00156A9F"/>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156A9F"/>
    <w:rPr>
      <w:rFonts w:ascii="Georgia" w:eastAsiaTheme="majorEastAsia" w:hAnsi="Georgia" w:cstheme="majorBidi"/>
      <w:b/>
      <w:bCs/>
      <w:iCs/>
      <w:sz w:val="26"/>
    </w:rPr>
  </w:style>
  <w:style w:type="paragraph" w:customStyle="1" w:styleId="card">
    <w:name w:val="card"/>
    <w:basedOn w:val="Normal"/>
    <w:next w:val="Normal"/>
    <w:link w:val="cardChar"/>
    <w:qFormat/>
    <w:rsid w:val="00DE78F2"/>
    <w:pPr>
      <w:ind w:left="288" w:right="288"/>
    </w:pPr>
    <w:rPr>
      <w:rFonts w:eastAsia="Times New Roman" w:cs="Times New Roman"/>
    </w:rPr>
  </w:style>
  <w:style w:type="character" w:customStyle="1" w:styleId="cardChar">
    <w:name w:val="card Char"/>
    <w:link w:val="card"/>
    <w:rsid w:val="00DE78F2"/>
    <w:rPr>
      <w:rFonts w:ascii="Georgia" w:eastAsia="Times New Roman" w:hAnsi="Georgia" w:cs="Times New Roman"/>
    </w:rPr>
  </w:style>
  <w:style w:type="character" w:customStyle="1" w:styleId="underline">
    <w:name w:val="underline"/>
    <w:basedOn w:val="DefaultParagraphFont"/>
    <w:link w:val="textbold"/>
    <w:qFormat/>
    <w:rsid w:val="00DE78F2"/>
    <w:rPr>
      <w:rFonts w:ascii="Times New Roman" w:hAnsi="Times New Roman"/>
      <w:u w:val="single"/>
    </w:rPr>
  </w:style>
  <w:style w:type="paragraph" w:customStyle="1" w:styleId="textbold">
    <w:name w:val="text bold"/>
    <w:basedOn w:val="Normal"/>
    <w:link w:val="underline"/>
    <w:rsid w:val="00DE78F2"/>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DE78F2"/>
    <w:rPr>
      <w:rFonts w:ascii="Tahoma" w:hAnsi="Tahoma" w:cs="Tahoma"/>
      <w:sz w:val="16"/>
      <w:szCs w:val="16"/>
    </w:rPr>
  </w:style>
  <w:style w:type="character" w:customStyle="1" w:styleId="BalloonTextChar">
    <w:name w:val="Balloon Text Char"/>
    <w:basedOn w:val="DefaultParagraphFont"/>
    <w:link w:val="BalloonText"/>
    <w:uiPriority w:val="99"/>
    <w:semiHidden/>
    <w:rsid w:val="00DE7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corner.eu/world-economy/even-nsa-cannot-derail-the-ttip/3255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fcom.mil/newslink/storyarchive/2010/JOE_2010_o.pdf" TargetMode="External"/><Relationship Id="rId5" Type="http://schemas.microsoft.com/office/2007/relationships/stylesWithEffects" Target="stylesWithEffects.xml"/><Relationship Id="rId10" Type="http://schemas.openxmlformats.org/officeDocument/2006/relationships/hyperlink" Target="http://www.wsws.org/en/articles/2011/11/pers-n1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16</Pages>
  <Words>15095</Words>
  <Characters>86046</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100940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Kevin</cp:lastModifiedBy>
  <cp:revision>8</cp:revision>
  <dcterms:created xsi:type="dcterms:W3CDTF">2013-11-23T06:59:00Z</dcterms:created>
  <dcterms:modified xsi:type="dcterms:W3CDTF">2013-11-23T13:21:00Z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