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6D" w:rsidRDefault="00BB696D" w:rsidP="00BB696D">
      <w:pPr>
        <w:pStyle w:val="Heading1"/>
      </w:pPr>
      <w:r>
        <w:t xml:space="preserve">1NC </w:t>
      </w:r>
      <w:proofErr w:type="spellStart"/>
      <w:r>
        <w:t>vs</w:t>
      </w:r>
      <w:proofErr w:type="spellEnd"/>
      <w:r>
        <w:t xml:space="preserve"> Coppell Newman Smith</w:t>
      </w:r>
    </w:p>
    <w:p w:rsidR="00BB696D" w:rsidRDefault="00BB696D" w:rsidP="00BB696D">
      <w:pPr>
        <w:pStyle w:val="Heading2"/>
      </w:pPr>
      <w:r>
        <w:lastRenderedPageBreak/>
        <w:t>T QPQ</w:t>
      </w:r>
    </w:p>
    <w:p w:rsidR="00BB696D" w:rsidRDefault="00BB696D" w:rsidP="00BB696D"/>
    <w:p w:rsidR="00BB696D" w:rsidRPr="004E2F65" w:rsidRDefault="00BB696D" w:rsidP="00BB696D">
      <w:pPr>
        <w:pStyle w:val="Heading4"/>
      </w:pPr>
      <w:r>
        <w:t xml:space="preserve">“Engagement” requires the provision of </w:t>
      </w:r>
      <w:r>
        <w:rPr>
          <w:u w:val="single"/>
        </w:rPr>
        <w:t>positive</w:t>
      </w:r>
      <w:r>
        <w:t xml:space="preserve"> incentives</w:t>
      </w:r>
    </w:p>
    <w:p w:rsidR="00BB696D" w:rsidRPr="007F4314" w:rsidRDefault="00BB696D" w:rsidP="00BB696D">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rsidR="00BB696D" w:rsidRDefault="00BB696D" w:rsidP="00BB696D"/>
    <w:p w:rsidR="00BB696D" w:rsidRDefault="00BB696D" w:rsidP="00BB696D">
      <w:r w:rsidRPr="00BB696D">
        <w:t xml:space="preserve">The term engagement was popularized amid the controversial policy of constructive engagement pursued by the </w:t>
      </w:r>
    </w:p>
    <w:p w:rsidR="00BB696D" w:rsidRDefault="00BB696D" w:rsidP="00BB696D">
      <w:r>
        <w:t>AND</w:t>
      </w:r>
    </w:p>
    <w:p w:rsidR="00BB696D" w:rsidRPr="00BB696D" w:rsidRDefault="00BB696D" w:rsidP="00BB696D">
      <w:proofErr w:type="gramStart"/>
      <w:r w:rsidRPr="00BB696D">
        <w:t>shape</w:t>
      </w:r>
      <w:proofErr w:type="gramEnd"/>
      <w:r w:rsidRPr="00BB696D">
        <w:t xml:space="preserve"> the behavior of countries with which the United States has important disagreements.</w:t>
      </w:r>
    </w:p>
    <w:p w:rsidR="00BB696D" w:rsidRDefault="00BB696D" w:rsidP="00BB696D">
      <w:pPr>
        <w:pStyle w:val="Heading4"/>
      </w:pPr>
      <w:r>
        <w:t>That means the plan must be a quid-pro-quo</w:t>
      </w:r>
    </w:p>
    <w:p w:rsidR="00BB696D" w:rsidRPr="00C3320C" w:rsidRDefault="00BB696D" w:rsidP="00BB696D">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rsidR="00BB696D" w:rsidRPr="00C3320C" w:rsidRDefault="00BB696D" w:rsidP="00BB696D"/>
    <w:p w:rsidR="00BB696D" w:rsidRDefault="00BB696D" w:rsidP="00BB696D">
      <w:r w:rsidRPr="00BB696D">
        <w:t xml:space="preserve">Incentives work on a quid pro quo basis – this for that. If you </w:t>
      </w:r>
    </w:p>
    <w:p w:rsidR="00BB696D" w:rsidRDefault="00BB696D" w:rsidP="00BB696D">
      <w:r>
        <w:t>AND</w:t>
      </w:r>
    </w:p>
    <w:p w:rsidR="00BB696D" w:rsidRPr="00BB696D" w:rsidRDefault="00BB696D" w:rsidP="00BB696D">
      <w:proofErr w:type="gramStart"/>
      <w:r w:rsidRPr="00BB696D">
        <w:t>run</w:t>
      </w:r>
      <w:proofErr w:type="gramEnd"/>
      <w:r w:rsidRPr="00BB696D">
        <w:t>, for at least two reasons – unintended consequences and perverse incentives.</w:t>
      </w:r>
    </w:p>
    <w:p w:rsidR="00BB696D" w:rsidRDefault="00BB696D" w:rsidP="00BB696D">
      <w:pPr>
        <w:pStyle w:val="Heading4"/>
      </w:pPr>
      <w:r>
        <w:t>Plan isn’t --- voting issue:</w:t>
      </w:r>
    </w:p>
    <w:p w:rsidR="00BB696D" w:rsidRDefault="00BB696D" w:rsidP="00BB696D">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w:t>
      </w:r>
      <w:proofErr w:type="spellStart"/>
      <w:r>
        <w:t>Neg’s</w:t>
      </w:r>
      <w:proofErr w:type="spellEnd"/>
      <w:r>
        <w:t xml:space="preserve"> research burden</w:t>
      </w:r>
    </w:p>
    <w:p w:rsidR="00BB696D" w:rsidRPr="0013602C" w:rsidRDefault="00BB696D" w:rsidP="00BB696D">
      <w:pPr>
        <w:pStyle w:val="Heading4"/>
      </w:pPr>
      <w:r>
        <w:t>Ground --- QPQ locks in core generics like soft power and foreign politics DAs, counterplans to add or remove a condition, and critiques of diplomacy</w:t>
      </w:r>
    </w:p>
    <w:p w:rsidR="00BB696D" w:rsidRPr="0013602C" w:rsidRDefault="00BB696D" w:rsidP="00BB696D"/>
    <w:p w:rsidR="00BB696D" w:rsidRPr="0076414E" w:rsidRDefault="00BB696D" w:rsidP="00BB696D"/>
    <w:p w:rsidR="00BB696D" w:rsidRDefault="00BB696D" w:rsidP="00BB696D">
      <w:pPr>
        <w:pStyle w:val="Heading2"/>
      </w:pPr>
      <w:r>
        <w:lastRenderedPageBreak/>
        <w:t>CP Mexico</w:t>
      </w:r>
    </w:p>
    <w:p w:rsidR="00BB696D" w:rsidRDefault="00BB696D" w:rsidP="00BB696D"/>
    <w:p w:rsidR="00BB696D" w:rsidRDefault="00BB696D" w:rsidP="00BB696D">
      <w:pPr>
        <w:pStyle w:val="Heading4"/>
      </w:pPr>
      <w:r>
        <w:t>Text: The Federal Government of Mexico should [insert text of the plan].</w:t>
      </w:r>
    </w:p>
    <w:p w:rsidR="00BB696D" w:rsidRDefault="00BB696D" w:rsidP="00BB696D"/>
    <w:p w:rsidR="00BB696D" w:rsidRDefault="00BB696D" w:rsidP="00BB696D">
      <w:pPr>
        <w:pStyle w:val="Heading4"/>
      </w:pPr>
      <w:r>
        <w:t>That solves</w:t>
      </w:r>
    </w:p>
    <w:p w:rsidR="00BB696D" w:rsidRPr="0084615F" w:rsidRDefault="00BB696D" w:rsidP="00BB696D">
      <w:pPr>
        <w:rPr>
          <w:rStyle w:val="StyleStyleBold12pt"/>
          <w:b w:val="0"/>
          <w:sz w:val="20"/>
        </w:rPr>
      </w:pPr>
      <w:proofErr w:type="gramStart"/>
      <w:r w:rsidRPr="009B530F">
        <w:rPr>
          <w:rStyle w:val="StyleStyleBold12pt"/>
        </w:rPr>
        <w:t xml:space="preserve">Rama and Gardner 12 </w:t>
      </w:r>
      <w:r w:rsidRPr="00815931">
        <w:rPr>
          <w:rStyle w:val="StyleStyleBold12pt"/>
          <w:b w:val="0"/>
          <w:sz w:val="16"/>
        </w:rPr>
        <w:t>(</w:t>
      </w:r>
      <w:proofErr w:type="spellStart"/>
      <w:r w:rsidRPr="00815931">
        <w:rPr>
          <w:rStyle w:val="StyleStyleBold12pt"/>
          <w:b w:val="0"/>
          <w:sz w:val="16"/>
        </w:rPr>
        <w:t>Anahi</w:t>
      </w:r>
      <w:proofErr w:type="spellEnd"/>
      <w:r w:rsidRPr="00815931">
        <w:rPr>
          <w:rStyle w:val="StyleStyleBold12pt"/>
          <w:b w:val="0"/>
          <w:sz w:val="16"/>
        </w:rPr>
        <w:t xml:space="preserve"> Rama and Simon Gardner, </w:t>
      </w:r>
      <w:proofErr w:type="spellStart"/>
      <w:r w:rsidRPr="00815931">
        <w:rPr>
          <w:rStyle w:val="StyleStyleBold12pt"/>
          <w:b w:val="0"/>
          <w:sz w:val="16"/>
        </w:rPr>
        <w:t>writters</w:t>
      </w:r>
      <w:proofErr w:type="spellEnd"/>
      <w:r w:rsidRPr="00815931">
        <w:rPr>
          <w:rStyle w:val="StyleStyleBold12pt"/>
          <w:b w:val="0"/>
          <w:sz w:val="16"/>
        </w:rPr>
        <w:t xml:space="preserve"> for Reuters. 7/03/12.</w:t>
      </w:r>
      <w:proofErr w:type="gramEnd"/>
      <w:r w:rsidRPr="00815931">
        <w:rPr>
          <w:rStyle w:val="StyleStyleBold12pt"/>
          <w:b w:val="0"/>
          <w:sz w:val="16"/>
        </w:rPr>
        <w:t xml:space="preserve"> "Mexico's president-elect may double security spending: aide". </w:t>
      </w:r>
      <w:proofErr w:type="gramStart"/>
      <w:r w:rsidRPr="00815931">
        <w:rPr>
          <w:rStyle w:val="StyleStyleBold12pt"/>
          <w:b w:val="0"/>
          <w:sz w:val="16"/>
        </w:rPr>
        <w:t>Chicago Tribune.</w:t>
      </w:r>
      <w:proofErr w:type="gramEnd"/>
      <w:r w:rsidRPr="00815931">
        <w:rPr>
          <w:rStyle w:val="StyleStyleBold12pt"/>
          <w:b w:val="0"/>
          <w:sz w:val="16"/>
        </w:rPr>
        <w:t xml:space="preserve"> articles.chicagotribune.com/2012-07-03/news/sns-rt-us-mexico-election-securitybre86301s-20120703_1_enrique-pena-nieto-drug-violence-fight-drug)</w:t>
      </w:r>
    </w:p>
    <w:p w:rsidR="00BB696D" w:rsidRDefault="00BB696D" w:rsidP="00BB696D"/>
    <w:p w:rsidR="00BB696D" w:rsidRDefault="00BB696D" w:rsidP="00BB696D">
      <w:r w:rsidRPr="00BB696D">
        <w:t xml:space="preserve">MEXICO CITY (Reuters) - Mexico's President-elect Enrique Pena Nieto will seek </w:t>
      </w:r>
    </w:p>
    <w:p w:rsidR="00BB696D" w:rsidRDefault="00BB696D" w:rsidP="00BB696D">
      <w:r>
        <w:t>AND</w:t>
      </w:r>
    </w:p>
    <w:p w:rsidR="00BB696D" w:rsidRPr="00BB696D" w:rsidRDefault="00BB696D" w:rsidP="00BB696D">
      <w:proofErr w:type="gramStart"/>
      <w:r w:rsidRPr="00BB696D">
        <w:t>would</w:t>
      </w:r>
      <w:proofErr w:type="gramEnd"/>
      <w:r w:rsidRPr="00BB696D">
        <w:t xml:space="preserve"> create jobs, boost security and promote economic development, </w:t>
      </w:r>
      <w:proofErr w:type="spellStart"/>
      <w:r w:rsidRPr="00BB696D">
        <w:t>Lozoya</w:t>
      </w:r>
      <w:proofErr w:type="spellEnd"/>
      <w:r w:rsidRPr="00BB696D">
        <w:t xml:space="preserve"> said.</w:t>
      </w:r>
    </w:p>
    <w:p w:rsidR="00BB696D" w:rsidRPr="0084615F" w:rsidRDefault="00BB696D" w:rsidP="00BB696D"/>
    <w:p w:rsidR="00BB696D" w:rsidRPr="0076414E" w:rsidRDefault="00BB696D" w:rsidP="00BB696D"/>
    <w:p w:rsidR="00BB696D" w:rsidRPr="0011216C" w:rsidRDefault="00BB696D" w:rsidP="00BB696D">
      <w:pPr>
        <w:pStyle w:val="Heading2"/>
      </w:pPr>
      <w:r>
        <w:lastRenderedPageBreak/>
        <w:t>Debt Ceiling</w:t>
      </w:r>
    </w:p>
    <w:p w:rsidR="00BB696D" w:rsidRDefault="00BB696D" w:rsidP="00BB696D"/>
    <w:p w:rsidR="00BB696D" w:rsidRDefault="00BB696D" w:rsidP="00BB696D">
      <w:pPr>
        <w:pStyle w:val="Heading4"/>
      </w:pPr>
      <w:r>
        <w:t>Debt ceiling likely to be increased now without GOP extracting concessions</w:t>
      </w:r>
    </w:p>
    <w:p w:rsidR="00BB696D" w:rsidRDefault="00BB696D" w:rsidP="00BB696D">
      <w:proofErr w:type="spellStart"/>
      <w:r w:rsidRPr="00554CF8">
        <w:rPr>
          <w:rStyle w:val="StyleStyleBold12pt"/>
        </w:rPr>
        <w:t>Beutler</w:t>
      </w:r>
      <w:proofErr w:type="spellEnd"/>
      <w:r w:rsidRPr="00554CF8">
        <w:rPr>
          <w:rStyle w:val="StyleStyleBold12pt"/>
        </w:rPr>
        <w:t>, 9/24</w:t>
      </w:r>
      <w:r>
        <w:t xml:space="preserve"> --- Salon's political writer (Brian, “Ted Cruz’s complaints are meaningless; Republicans are painting their way to a debt limit cave, and the government (and </w:t>
      </w:r>
      <w:proofErr w:type="spellStart"/>
      <w:r>
        <w:t>Obamacare</w:t>
      </w:r>
      <w:proofErr w:type="spellEnd"/>
      <w:r>
        <w:t xml:space="preserve">) will be funded,” </w:t>
      </w:r>
      <w:hyperlink r:id="rId11" w:history="1">
        <w:r w:rsidRPr="004B78E2">
          <w:rPr>
            <w:rStyle w:val="Hyperlink"/>
          </w:rPr>
          <w:t>http://www.salon.com/2013/09/24/ted_cruzs_complaints_are_meaningless/</w:t>
        </w:r>
      </w:hyperlink>
      <w:r>
        <w:t>))</w:t>
      </w:r>
    </w:p>
    <w:p w:rsidR="00BB696D" w:rsidRDefault="00BB696D" w:rsidP="00BB696D">
      <w:r w:rsidRPr="00BB696D">
        <w:t xml:space="preserve">Several commentators have watched the defund campaign go flaccid and responded by reissuing breathless exhortations </w:t>
      </w:r>
    </w:p>
    <w:p w:rsidR="00BB696D" w:rsidRDefault="00BB696D" w:rsidP="00BB696D">
      <w:r>
        <w:t>AND</w:t>
      </w:r>
    </w:p>
    <w:p w:rsidR="00BB696D" w:rsidRPr="00BB696D" w:rsidRDefault="00BB696D" w:rsidP="00BB696D">
      <w:proofErr w:type="gramStart"/>
      <w:r w:rsidRPr="00BB696D">
        <w:t>the</w:t>
      </w:r>
      <w:proofErr w:type="gramEnd"/>
      <w:r w:rsidRPr="00BB696D">
        <w:t xml:space="preserve"> fight is resolved. But the risk of default remains extremely low.</w:t>
      </w:r>
    </w:p>
    <w:p w:rsidR="00BB696D" w:rsidRDefault="00BB696D" w:rsidP="00BB696D"/>
    <w:p w:rsidR="00BB696D" w:rsidRPr="0039129E" w:rsidRDefault="00BB696D" w:rsidP="00BB696D">
      <w:pPr>
        <w:rPr>
          <w:rStyle w:val="Emphasis"/>
        </w:rPr>
      </w:pPr>
      <w:r>
        <w:rPr>
          <w:rStyle w:val="Emphasis"/>
        </w:rPr>
        <w:t>INSERT LINK</w:t>
      </w:r>
    </w:p>
    <w:p w:rsidR="00BB696D" w:rsidRDefault="00BB696D" w:rsidP="00BB696D"/>
    <w:p w:rsidR="00BB696D" w:rsidRPr="00592A8B" w:rsidRDefault="00BB696D" w:rsidP="00BB696D">
      <w:pPr>
        <w:pStyle w:val="Heading4"/>
      </w:pPr>
      <w:r w:rsidRPr="00592A8B">
        <w:t>Failure to resolve debt ensures nuclear war and turns all impacts</w:t>
      </w:r>
    </w:p>
    <w:p w:rsidR="00BB696D" w:rsidRPr="00592A8B" w:rsidRDefault="00BB696D" w:rsidP="00BB696D">
      <w:pPr>
        <w:rPr>
          <w:sz w:val="12"/>
        </w:rPr>
      </w:pPr>
      <w:r w:rsidRPr="00592A8B">
        <w:rPr>
          <w:rStyle w:val="StyleStyleBold12pt"/>
        </w:rPr>
        <w:t>O’Hanlon 12</w:t>
      </w:r>
      <w:r w:rsidRPr="00592A8B">
        <w:rPr>
          <w:sz w:val="12"/>
        </w:rPr>
        <w:t xml:space="preserve"> — Kenneth G. </w:t>
      </w:r>
      <w:proofErr w:type="spellStart"/>
      <w:r w:rsidRPr="00592A8B">
        <w:rPr>
          <w:sz w:val="12"/>
        </w:rPr>
        <w:t>Lieberthal</w:t>
      </w:r>
      <w:proofErr w:type="spellEnd"/>
      <w:r w:rsidRPr="00592A8B">
        <w:rPr>
          <w:sz w:val="12"/>
        </w:rPr>
        <w:t>,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BB696D" w:rsidRDefault="00BB696D" w:rsidP="00BB696D">
      <w:r w:rsidRPr="00BB696D">
        <w:t xml:space="preserve">Why is this situation so serious? First, we are headed for a level </w:t>
      </w:r>
    </w:p>
    <w:p w:rsidR="00BB696D" w:rsidRDefault="00BB696D" w:rsidP="00BB696D">
      <w:r>
        <w:t>AND</w:t>
      </w:r>
    </w:p>
    <w:p w:rsidR="00BB696D" w:rsidRPr="00BB696D" w:rsidRDefault="00BB696D" w:rsidP="00BB696D">
      <w:bookmarkStart w:id="0" w:name="_GoBack"/>
      <w:bookmarkEnd w:id="0"/>
      <w:proofErr w:type="gramStart"/>
      <w:r w:rsidRPr="00BB696D">
        <w:t>really</w:t>
      </w:r>
      <w:proofErr w:type="gramEnd"/>
      <w:r w:rsidRPr="00BB696D">
        <w:t xml:space="preserve"> possible if that fundamental prerequisite to effective foreign policy is not reestablished.</w:t>
      </w:r>
    </w:p>
    <w:p w:rsidR="00BB696D" w:rsidRPr="00592A8B" w:rsidRDefault="00BB696D" w:rsidP="00BB696D">
      <w:pPr>
        <w:rPr>
          <w:sz w:val="12"/>
        </w:rPr>
      </w:pPr>
    </w:p>
    <w:p w:rsidR="00BB696D" w:rsidRPr="0039129E" w:rsidRDefault="00BB696D" w:rsidP="00BB696D"/>
    <w:p w:rsidR="00BB696D" w:rsidRPr="00526CA6" w:rsidRDefault="00BB696D" w:rsidP="00BB696D"/>
    <w:p w:rsidR="00BB696D" w:rsidRDefault="00BB696D" w:rsidP="00BB696D">
      <w:pPr>
        <w:pStyle w:val="Heading2"/>
      </w:pPr>
      <w:r>
        <w:lastRenderedPageBreak/>
        <w:t>Free Market K</w:t>
      </w:r>
    </w:p>
    <w:p w:rsidR="00BB696D" w:rsidRDefault="00BB696D" w:rsidP="00BB696D"/>
    <w:p w:rsidR="00BB696D" w:rsidRDefault="00BB696D" w:rsidP="00BB696D">
      <w:pPr>
        <w:pStyle w:val="Heading4"/>
      </w:pPr>
      <w:r>
        <w:t xml:space="preserve">Government investment in transportation infrastructure distorts capitalism and violates </w:t>
      </w:r>
      <w:r w:rsidRPr="007079D5">
        <w:t>liberty</w:t>
      </w:r>
      <w:r>
        <w:t>—</w:t>
      </w:r>
      <w:r w:rsidRPr="007079D5">
        <w:t>the alternative</w:t>
      </w:r>
      <w:r>
        <w:t xml:space="preserve"> is to </w:t>
      </w:r>
      <w:r w:rsidRPr="007079D5">
        <w:t>reject government interference into th</w:t>
      </w:r>
      <w:r>
        <w:t xml:space="preserve">e market and embrace capitalism </w:t>
      </w:r>
    </w:p>
    <w:p w:rsidR="00BB696D" w:rsidRPr="00A856E8" w:rsidRDefault="00BB696D" w:rsidP="00BB696D">
      <w:pPr>
        <w:rPr>
          <w:sz w:val="12"/>
        </w:rPr>
      </w:pPr>
      <w:r w:rsidRPr="0061460B">
        <w:rPr>
          <w:b/>
        </w:rPr>
        <w:t>Carson 10</w:t>
      </w:r>
      <w:r w:rsidRPr="00A856E8">
        <w:t xml:space="preserve"> </w:t>
      </w:r>
      <w:r w:rsidRPr="00A856E8">
        <w:rPr>
          <w:sz w:val="12"/>
        </w:rPr>
        <w:t>(senior fellow and holder of the Karl Hess Chair in Social Theory at the Center for a Stateless Society, He won the 2011 Beth A. Hoffman Memorial Prize for Economic Writing.(</w:t>
      </w:r>
      <w:r w:rsidRPr="00A856E8">
        <w:rPr>
          <w:rFonts w:cs="Helvetica"/>
          <w:color w:val="666666"/>
          <w:sz w:val="12"/>
        </w:rPr>
        <w:t xml:space="preserve"> </w:t>
      </w:r>
      <w:r w:rsidRPr="00A856E8">
        <w:rPr>
          <w:sz w:val="12"/>
        </w:rPr>
        <w:t xml:space="preserve">Kevin A. “The Distorting Effects of Transportation </w:t>
      </w:r>
      <w:proofErr w:type="spellStart"/>
      <w:r w:rsidRPr="00A856E8">
        <w:rPr>
          <w:sz w:val="12"/>
        </w:rPr>
        <w:t>Subsidies”</w:t>
      </w:r>
      <w:r w:rsidRPr="00A856E8">
        <w:rPr>
          <w:bCs/>
          <w:sz w:val="12"/>
        </w:rPr>
        <w:t>November</w:t>
      </w:r>
      <w:proofErr w:type="spellEnd"/>
      <w:r w:rsidRPr="00A856E8">
        <w:rPr>
          <w:bCs/>
          <w:sz w:val="12"/>
        </w:rPr>
        <w:t xml:space="preserve"> 2010 • Volume: 60 • Issue: 9 • Print This Post</w:t>
      </w:r>
      <w:r w:rsidRPr="00A856E8">
        <w:rPr>
          <w:rStyle w:val="apple-converted-space"/>
          <w:bCs/>
          <w:sz w:val="12"/>
        </w:rPr>
        <w:t xml:space="preserve"> </w:t>
      </w:r>
      <w:r w:rsidRPr="00A856E8">
        <w:rPr>
          <w:bCs/>
          <w:sz w:val="12"/>
        </w:rPr>
        <w:t>•</w:t>
      </w:r>
      <w:r w:rsidRPr="00A856E8">
        <w:rPr>
          <w:rStyle w:val="apple-converted-space"/>
          <w:bCs/>
          <w:sz w:val="12"/>
        </w:rPr>
        <w:t xml:space="preserve"> </w:t>
      </w:r>
      <w:r w:rsidRPr="00A856E8">
        <w:rPr>
          <w:bCs/>
          <w:sz w:val="12"/>
        </w:rPr>
        <w:t>56 comments, The Freeman</w:t>
      </w:r>
      <w:r w:rsidRPr="00A856E8">
        <w:rPr>
          <w:sz w:val="12"/>
        </w:rPr>
        <w:t>, http://www.thefreemanonline.org/features/the-distorting-effects-o</w:t>
      </w:r>
      <w:r>
        <w:rPr>
          <w:sz w:val="12"/>
        </w:rPr>
        <w:t>f-transportation-subsidies/)</w:t>
      </w:r>
    </w:p>
    <w:p w:rsidR="00BB696D" w:rsidRPr="00A852AB" w:rsidRDefault="00BB696D" w:rsidP="00BB696D">
      <w:pPr>
        <w:rPr>
          <w:sz w:val="12"/>
        </w:rPr>
      </w:pPr>
    </w:p>
    <w:p w:rsidR="00BB696D" w:rsidRDefault="00BB696D" w:rsidP="00BB696D">
      <w:r w:rsidRPr="00BB696D">
        <w:t>Although critics on the left are very astute in describing the evils of present-</w:t>
      </w:r>
    </w:p>
    <w:p w:rsidR="00BB696D" w:rsidRDefault="00BB696D" w:rsidP="00BB696D">
      <w:r>
        <w:t>AND</w:t>
      </w:r>
    </w:p>
    <w:p w:rsidR="00BB696D" w:rsidRPr="00BB696D" w:rsidRDefault="00BB696D" w:rsidP="00BB696D">
      <w:proofErr w:type="gramStart"/>
      <w:r w:rsidRPr="00BB696D">
        <w:t>production</w:t>
      </w:r>
      <w:proofErr w:type="gramEnd"/>
      <w:r w:rsidRPr="00BB696D">
        <w:t xml:space="preserve">, the “efficiencies” of large-scale production are illusory. </w:t>
      </w:r>
    </w:p>
    <w:p w:rsidR="00BB696D" w:rsidRPr="007079D5" w:rsidRDefault="00BB696D" w:rsidP="00BB696D"/>
    <w:p w:rsidR="00BB696D" w:rsidRPr="007079D5" w:rsidRDefault="00BB696D" w:rsidP="00BB696D">
      <w:pPr>
        <w:pStyle w:val="Heading4"/>
      </w:pPr>
      <w:r w:rsidRPr="007079D5">
        <w:t xml:space="preserve">Capitalism is critical to stop extinction—don’t be fooled by their state-centric discourse </w:t>
      </w:r>
    </w:p>
    <w:p w:rsidR="00BB696D" w:rsidRPr="00344241" w:rsidRDefault="00BB696D" w:rsidP="00BB696D">
      <w:pPr>
        <w:rPr>
          <w:sz w:val="12"/>
        </w:rPr>
      </w:pPr>
      <w:r w:rsidRPr="00AD4555">
        <w:rPr>
          <w:b/>
        </w:rPr>
        <w:t>Rockwell 6</w:t>
      </w:r>
      <w:r w:rsidRPr="00344241">
        <w:rPr>
          <w:sz w:val="12"/>
        </w:rPr>
        <w:t xml:space="preserve">—chairman of the Ludwig von </w:t>
      </w:r>
      <w:proofErr w:type="spellStart"/>
      <w:r w:rsidRPr="00344241">
        <w:rPr>
          <w:sz w:val="12"/>
        </w:rPr>
        <w:t>Mises</w:t>
      </w:r>
      <w:proofErr w:type="spellEnd"/>
      <w:r w:rsidRPr="00344241">
        <w:rPr>
          <w:sz w:val="12"/>
        </w:rPr>
        <w:t xml:space="preserve"> Institute. For1merly served as Ron Paul's congressional chief of staff. Adjunct scholar with the Mackinac Center for Public Policy (Llewellyn, “Why They Attack Capitalism,” October 2002, http://mises.org/freemarket_detail.aspx?control=418, </w:t>
      </w:r>
      <w:proofErr w:type="spellStart"/>
      <w:r w:rsidRPr="00344241">
        <w:rPr>
          <w:sz w:val="12"/>
        </w:rPr>
        <w:t>AMiles</w:t>
      </w:r>
      <w:proofErr w:type="spellEnd"/>
      <w:r w:rsidRPr="00344241">
        <w:rPr>
          <w:sz w:val="12"/>
        </w:rPr>
        <w:t>)</w:t>
      </w:r>
    </w:p>
    <w:p w:rsidR="00BB696D" w:rsidRPr="00344241" w:rsidRDefault="00BB696D" w:rsidP="00BB696D">
      <w:pPr>
        <w:rPr>
          <w:sz w:val="12"/>
          <w:szCs w:val="15"/>
        </w:rPr>
      </w:pPr>
    </w:p>
    <w:p w:rsidR="00BB696D" w:rsidRDefault="00BB696D" w:rsidP="00BB696D">
      <w:r w:rsidRPr="00BB696D">
        <w:t xml:space="preserve">If you think about it, this hysteria </w:t>
      </w:r>
      <w:proofErr w:type="gramStart"/>
      <w:r w:rsidRPr="00BB696D">
        <w:t>is astonishing</w:t>
      </w:r>
      <w:proofErr w:type="gramEnd"/>
      <w:r w:rsidRPr="00BB696D">
        <w:t xml:space="preserve">, even terrifying. The </w:t>
      </w:r>
    </w:p>
    <w:p w:rsidR="00BB696D" w:rsidRDefault="00BB696D" w:rsidP="00BB696D">
      <w:r>
        <w:t>AND</w:t>
      </w:r>
    </w:p>
    <w:p w:rsidR="00BB696D" w:rsidRPr="00BB696D" w:rsidRDefault="00BB696D" w:rsidP="00BB696D">
      <w:proofErr w:type="gramStart"/>
      <w:r w:rsidRPr="00BB696D">
        <w:t>by</w:t>
      </w:r>
      <w:proofErr w:type="gramEnd"/>
      <w:r w:rsidRPr="00BB696D">
        <w:t xml:space="preserve"> defenses of freedom in every generation. Our lives depend on it. </w:t>
      </w:r>
    </w:p>
    <w:p w:rsidR="00BB696D" w:rsidRPr="007079D5" w:rsidRDefault="00BB696D" w:rsidP="00BB696D"/>
    <w:p w:rsidR="00BB696D" w:rsidRPr="007079D5" w:rsidRDefault="00BB696D" w:rsidP="00BB696D">
      <w:pPr>
        <w:pStyle w:val="Heading4"/>
      </w:pPr>
      <w:r w:rsidRPr="007079D5">
        <w:t>Independently, this is a decision rule—</w:t>
      </w:r>
      <w:r>
        <w:t>the g</w:t>
      </w:r>
      <w:r w:rsidRPr="007079D5">
        <w:t xml:space="preserve">overnment can’t violate liberty of one individual even for the greater good </w:t>
      </w:r>
    </w:p>
    <w:p w:rsidR="00BB696D" w:rsidRPr="007079D5" w:rsidRDefault="00BB696D" w:rsidP="00BB696D">
      <w:pPr>
        <w:rPr>
          <w:sz w:val="12"/>
        </w:rPr>
      </w:pPr>
      <w:proofErr w:type="spellStart"/>
      <w:r w:rsidRPr="007079D5">
        <w:rPr>
          <w:b/>
        </w:rPr>
        <w:t>Nozick</w:t>
      </w:r>
      <w:proofErr w:type="spellEnd"/>
      <w:r w:rsidRPr="007079D5">
        <w:rPr>
          <w:b/>
        </w:rPr>
        <w:t>, former philosophy prof, 74</w:t>
      </w:r>
      <w:r w:rsidRPr="007079D5">
        <w:rPr>
          <w:sz w:val="12"/>
        </w:rPr>
        <w:t xml:space="preserve"> – former Harvard Philosophy Professor (Robert, Anarchy, State, and Utopia, p 32-3, AG)</w:t>
      </w:r>
    </w:p>
    <w:p w:rsidR="00BB696D" w:rsidRPr="007079D5" w:rsidRDefault="00BB696D" w:rsidP="00BB696D">
      <w:pPr>
        <w:rPr>
          <w:rFonts w:cs="Garamond"/>
          <w:sz w:val="12"/>
          <w:szCs w:val="12"/>
        </w:rPr>
      </w:pPr>
    </w:p>
    <w:p w:rsidR="00BB696D" w:rsidRDefault="00BB696D" w:rsidP="00BB696D">
      <w:r w:rsidRPr="00BB696D">
        <w:t xml:space="preserve">Side constraints express the inviolability of other persons. But why may not one violate </w:t>
      </w:r>
    </w:p>
    <w:p w:rsidR="00BB696D" w:rsidRDefault="00BB696D" w:rsidP="00BB696D">
      <w:r>
        <w:t>AND</w:t>
      </w:r>
    </w:p>
    <w:p w:rsidR="00BB696D" w:rsidRPr="00BB696D" w:rsidRDefault="00BB696D" w:rsidP="00BB696D">
      <w:proofErr w:type="gramStart"/>
      <w:r w:rsidRPr="00BB696D">
        <w:t>do</w:t>
      </w:r>
      <w:proofErr w:type="gramEnd"/>
      <w:r w:rsidRPr="00BB696D">
        <w:t xml:space="preserve"> not) and that therefore scrupulously must be neutral between its citizens.  </w:t>
      </w:r>
    </w:p>
    <w:p w:rsidR="00BB696D" w:rsidRPr="00B94D58" w:rsidRDefault="00BB696D" w:rsidP="00BB696D"/>
    <w:p w:rsidR="00BB696D" w:rsidRPr="0011216C" w:rsidRDefault="00BB696D" w:rsidP="00BB696D"/>
    <w:p w:rsidR="00BB696D" w:rsidRDefault="00BB696D" w:rsidP="00BB696D">
      <w:pPr>
        <w:pStyle w:val="Heading2"/>
      </w:pPr>
      <w:r>
        <w:lastRenderedPageBreak/>
        <w:t>Solvency</w:t>
      </w:r>
    </w:p>
    <w:p w:rsidR="00BB696D" w:rsidRDefault="00BB696D" w:rsidP="00BB696D"/>
    <w:p w:rsidR="00BB696D" w:rsidRDefault="00BB696D" w:rsidP="00BB696D">
      <w:pPr>
        <w:pStyle w:val="Heading4"/>
      </w:pPr>
      <w:r>
        <w:t>Alt causes – drug war, fiscal reform</w:t>
      </w:r>
    </w:p>
    <w:p w:rsidR="00BB696D" w:rsidRPr="000223D6" w:rsidRDefault="00BB696D" w:rsidP="00BB696D">
      <w:r w:rsidRPr="00FB5916">
        <w:rPr>
          <w:rStyle w:val="StyleStyleBold12pt"/>
        </w:rPr>
        <w:t>Wilson 12</w:t>
      </w:r>
      <w:r>
        <w:t xml:space="preserve"> </w:t>
      </w:r>
      <w:r w:rsidRPr="00F62EC1">
        <w:rPr>
          <w:sz w:val="16"/>
        </w:rPr>
        <w:t xml:space="preserve">–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(“U.S. Competitiveness: The Mexican Connection,” </w:t>
      </w:r>
      <w:r w:rsidRPr="00F62EC1">
        <w:rPr>
          <w:i/>
          <w:sz w:val="16"/>
        </w:rPr>
        <w:t>Issues in Science &amp; Technology</w:t>
      </w:r>
      <w:r w:rsidRPr="00F62EC1">
        <w:rPr>
          <w:sz w:val="16"/>
        </w:rPr>
        <w:t xml:space="preserve">, Volume 28, Issue 4, Summer, Available Online at </w:t>
      </w:r>
      <w:hyperlink r:id="rId12" w:history="1">
        <w:r w:rsidRPr="00F62EC1">
          <w:rPr>
            <w:rStyle w:val="Hyperlink"/>
            <w:sz w:val="16"/>
          </w:rPr>
          <w:t>http://www.issues.org/28.4/p_wilson.html</w:t>
        </w:r>
      </w:hyperlink>
      <w:r w:rsidRPr="00F62EC1">
        <w:rPr>
          <w:sz w:val="16"/>
        </w:rPr>
        <w:t>, Accessed 05-14-2013)</w:t>
      </w:r>
    </w:p>
    <w:p w:rsidR="00BB696D" w:rsidRPr="00FB5916" w:rsidRDefault="00BB696D" w:rsidP="00BB696D"/>
    <w:p w:rsidR="00BB696D" w:rsidRDefault="00BB696D" w:rsidP="00BB696D">
      <w:r w:rsidRPr="00BB696D">
        <w:t>Without a doubt, each country must address a number of domestic challenges. Many</w:t>
      </w:r>
    </w:p>
    <w:p w:rsidR="00BB696D" w:rsidRDefault="00BB696D" w:rsidP="00BB696D">
      <w:r>
        <w:t>AND</w:t>
      </w:r>
    </w:p>
    <w:p w:rsidR="00BB696D" w:rsidRPr="00BB696D" w:rsidRDefault="00BB696D" w:rsidP="00BB696D">
      <w:r w:rsidRPr="00BB696D">
        <w:t>, and together they have the power to truly revitalize the regional economy.</w:t>
      </w:r>
    </w:p>
    <w:p w:rsidR="00BB696D" w:rsidRDefault="00BB696D" w:rsidP="00BB696D"/>
    <w:p w:rsidR="00BB696D" w:rsidRDefault="00BB696D" w:rsidP="00BB696D">
      <w:pPr>
        <w:pStyle w:val="Heading4"/>
      </w:pPr>
      <w:r>
        <w:t xml:space="preserve">Current investments in the border </w:t>
      </w:r>
      <w:r w:rsidRPr="00FD5C48">
        <w:rPr>
          <w:u w:val="single"/>
        </w:rPr>
        <w:t xml:space="preserve">solve the </w:t>
      </w:r>
      <w:proofErr w:type="spellStart"/>
      <w:r w:rsidRPr="00FD5C48">
        <w:rPr>
          <w:u w:val="single"/>
        </w:rPr>
        <w:t>aff</w:t>
      </w:r>
      <w:proofErr w:type="spellEnd"/>
      <w:r>
        <w:t xml:space="preserve"> – the 21</w:t>
      </w:r>
      <w:r w:rsidRPr="00FD5C48">
        <w:rPr>
          <w:vertAlign w:val="superscript"/>
        </w:rPr>
        <w:t>s</w:t>
      </w:r>
      <w:r>
        <w:rPr>
          <w:vertAlign w:val="superscript"/>
        </w:rPr>
        <w:t xml:space="preserve">t </w:t>
      </w:r>
      <w:r>
        <w:t xml:space="preserve">Century Border Initiative is </w:t>
      </w:r>
      <w:r w:rsidRPr="00FD5C48">
        <w:rPr>
          <w:u w:val="single"/>
        </w:rPr>
        <w:t>sufficient</w:t>
      </w:r>
    </w:p>
    <w:p w:rsidR="00BB696D" w:rsidRDefault="00BB696D" w:rsidP="00BB696D">
      <w:r w:rsidRPr="00FD5C48">
        <w:rPr>
          <w:rStyle w:val="StyleStyleBold12pt"/>
        </w:rPr>
        <w:t>Regan 11</w:t>
      </w:r>
      <w:r w:rsidRPr="00D9037C">
        <w:t xml:space="preserve"> </w:t>
      </w:r>
      <w:r>
        <w:rPr>
          <w:sz w:val="16"/>
        </w:rPr>
        <w:t>–</w:t>
      </w:r>
      <w:r w:rsidRPr="00041E82">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BB696D" w:rsidRDefault="00BB696D" w:rsidP="00BB696D"/>
    <w:p w:rsidR="00BB696D" w:rsidRDefault="00BB696D" w:rsidP="00BB696D">
      <w:r w:rsidRPr="00BB696D">
        <w:t xml:space="preserve">It is important to examine if the coordination mechanisms established by Presidents Obama and </w:t>
      </w:r>
      <w:proofErr w:type="spellStart"/>
      <w:r w:rsidRPr="00BB696D">
        <w:t>Calderón</w:t>
      </w:r>
      <w:proofErr w:type="spellEnd"/>
      <w:r w:rsidRPr="00BB696D">
        <w:t xml:space="preserve"> </w:t>
      </w:r>
    </w:p>
    <w:p w:rsidR="00BB696D" w:rsidRDefault="00BB696D" w:rsidP="00BB696D">
      <w:r>
        <w:t>AND</w:t>
      </w:r>
    </w:p>
    <w:p w:rsidR="00BB696D" w:rsidRPr="00BB696D" w:rsidRDefault="00BB696D" w:rsidP="00BB696D">
      <w:proofErr w:type="gramStart"/>
      <w:r w:rsidRPr="00BB696D">
        <w:t>enhanced</w:t>
      </w:r>
      <w:proofErr w:type="gramEnd"/>
      <w:r w:rsidRPr="00BB696D">
        <w:t xml:space="preserve"> the development of coordinated border policies, the first component of governance. </w:t>
      </w:r>
    </w:p>
    <w:p w:rsidR="00BB696D" w:rsidRPr="008A0DA1" w:rsidRDefault="00BB696D" w:rsidP="00BB696D">
      <w:pPr>
        <w:rPr>
          <w:szCs w:val="26"/>
        </w:rPr>
      </w:pPr>
    </w:p>
    <w:p w:rsidR="00BB696D" w:rsidRDefault="00BB696D" w:rsidP="00BB696D">
      <w:pPr>
        <w:pStyle w:val="Heading4"/>
      </w:pPr>
      <w:r>
        <w:t xml:space="preserve">And, it ensures </w:t>
      </w:r>
      <w:r w:rsidRPr="00DC2D51">
        <w:rPr>
          <w:u w:val="single"/>
        </w:rPr>
        <w:t>coordination</w:t>
      </w:r>
      <w:r>
        <w:t xml:space="preserve"> – the status quo </w:t>
      </w:r>
      <w:r w:rsidRPr="00DC2D51">
        <w:rPr>
          <w:u w:val="single"/>
        </w:rPr>
        <w:t>solves</w:t>
      </w:r>
    </w:p>
    <w:p w:rsidR="00BB696D" w:rsidRDefault="00BB696D" w:rsidP="00BB696D">
      <w:r w:rsidRPr="00FD5C48">
        <w:rPr>
          <w:rStyle w:val="StyleStyleBold12pt"/>
        </w:rPr>
        <w:t>Regan 11</w:t>
      </w:r>
      <w:r>
        <w:t xml:space="preserve"> </w:t>
      </w:r>
      <w:r>
        <w:rPr>
          <w:sz w:val="16"/>
        </w:rPr>
        <w:t>–</w:t>
      </w:r>
      <w:r w:rsidRPr="008A0DA1">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BB696D" w:rsidRDefault="00BB696D" w:rsidP="00BB696D"/>
    <w:p w:rsidR="00BB696D" w:rsidRDefault="00BB696D" w:rsidP="00BB696D">
      <w:r w:rsidRPr="00BB696D">
        <w:t xml:space="preserve">Similarly, the </w:t>
      </w:r>
      <w:proofErr w:type="spellStart"/>
      <w:r w:rsidRPr="00BB696D">
        <w:t>GoM</w:t>
      </w:r>
      <w:proofErr w:type="spellEnd"/>
      <w:r w:rsidRPr="00BB696D">
        <w:t xml:space="preserve"> has made progress in adjusting its coordination structures for greater effectiveness</w:t>
      </w:r>
    </w:p>
    <w:p w:rsidR="00BB696D" w:rsidRDefault="00BB696D" w:rsidP="00BB696D">
      <w:r>
        <w:t>AND</w:t>
      </w:r>
    </w:p>
    <w:p w:rsidR="00BB696D" w:rsidRPr="00BB696D" w:rsidRDefault="00BB696D" w:rsidP="00BB696D">
      <w:proofErr w:type="gramStart"/>
      <w:r w:rsidRPr="00BB696D">
        <w:t>improve</w:t>
      </w:r>
      <w:proofErr w:type="gramEnd"/>
      <w:r w:rsidRPr="00BB696D">
        <w:t xml:space="preserve"> coordination and efficiency. The bi-national groups seek to address:</w:t>
      </w:r>
    </w:p>
    <w:p w:rsidR="00BB696D" w:rsidRDefault="00BB696D" w:rsidP="00BB696D"/>
    <w:p w:rsidR="00BB696D" w:rsidRDefault="00BB696D" w:rsidP="00BB696D"/>
    <w:p w:rsidR="00BB696D" w:rsidRDefault="00BB696D" w:rsidP="00BB696D">
      <w:pPr>
        <w:pStyle w:val="Heading2"/>
      </w:pPr>
      <w:r>
        <w:lastRenderedPageBreak/>
        <w:t>Econ</w:t>
      </w:r>
    </w:p>
    <w:p w:rsidR="00BB696D" w:rsidRPr="0002713F" w:rsidRDefault="00BB696D" w:rsidP="00BB696D">
      <w:pPr>
        <w:pStyle w:val="Heading4"/>
      </w:pPr>
      <w:r>
        <w:t xml:space="preserve">Trade with Mexico </w:t>
      </w:r>
      <w:r w:rsidRPr="0002713F">
        <w:rPr>
          <w:i/>
          <w:u w:val="single"/>
        </w:rPr>
        <w:t>isn’t</w:t>
      </w:r>
      <w:r w:rsidRPr="0002713F">
        <w:rPr>
          <w:u w:val="single"/>
        </w:rPr>
        <w:t xml:space="preserve"> key to the economy</w:t>
      </w:r>
      <w:r>
        <w:t xml:space="preserve"> – it’s a </w:t>
      </w:r>
      <w:r w:rsidRPr="002E3EF9">
        <w:rPr>
          <w:u w:val="single"/>
        </w:rPr>
        <w:t>small percentage</w:t>
      </w:r>
      <w:r>
        <w:t xml:space="preserve"> of the GDP and their authors conflate </w:t>
      </w:r>
      <w:r w:rsidRPr="002E3EF9">
        <w:rPr>
          <w:u w:val="single"/>
        </w:rPr>
        <w:t>correlation</w:t>
      </w:r>
      <w:r>
        <w:t xml:space="preserve"> with </w:t>
      </w:r>
      <w:r w:rsidRPr="002E3EF9">
        <w:rPr>
          <w:u w:val="single"/>
        </w:rPr>
        <w:t>causation</w:t>
      </w:r>
    </w:p>
    <w:p w:rsidR="00BB696D" w:rsidRPr="001A26A5" w:rsidRDefault="00BB696D" w:rsidP="00BB696D">
      <w:r w:rsidRPr="002E3EF9">
        <w:rPr>
          <w:rStyle w:val="StyleStyleBold12pt"/>
        </w:rPr>
        <w:t>Villarreal 12</w:t>
      </w:r>
      <w:r w:rsidRPr="001A26A5">
        <w:t xml:space="preserve"> </w:t>
      </w:r>
      <w:r>
        <w:rPr>
          <w:sz w:val="16"/>
        </w:rPr>
        <w:t>–</w:t>
      </w:r>
      <w:r w:rsidRPr="001D3EFD">
        <w:rPr>
          <w:sz w:val="16"/>
        </w:rPr>
        <w:t xml:space="preserve"> M. Angeles Villarreal, Specialist in International Trade and Finance (M. Angeles Villarreal, </w:t>
      </w:r>
      <w:r w:rsidRPr="001D3EFD">
        <w:rPr>
          <w:i/>
          <w:sz w:val="16"/>
        </w:rPr>
        <w:t>Congressional Research Service</w:t>
      </w:r>
      <w:r w:rsidRPr="001D3EFD">
        <w:rPr>
          <w:sz w:val="16"/>
        </w:rPr>
        <w:t>, 08-09-2012, “U.S.-Mexico Economic Relations: Trends, Issues, and Implications”, http://www.fas.org/sgp/crs/row/RL32934.pdf, Accessed 08-02-2013 | AK)</w:t>
      </w:r>
    </w:p>
    <w:p w:rsidR="00BB696D" w:rsidRDefault="00BB696D" w:rsidP="00BB696D"/>
    <w:p w:rsidR="00BB696D" w:rsidRPr="001D3EFD" w:rsidRDefault="00BB696D" w:rsidP="00BB696D">
      <w:pPr>
        <w:rPr>
          <w:sz w:val="16"/>
        </w:rPr>
      </w:pPr>
      <w:r w:rsidRPr="001D3EFD">
        <w:rPr>
          <w:sz w:val="16"/>
        </w:rPr>
        <w:t xml:space="preserve">Effects on the U.S. Economy </w:t>
      </w:r>
    </w:p>
    <w:p w:rsidR="00BB696D" w:rsidRDefault="00BB696D" w:rsidP="00BB696D">
      <w:r w:rsidRPr="00BB696D">
        <w:t xml:space="preserve">The overall effect of NAFTA on the U.S. economy has been relatively </w:t>
      </w:r>
    </w:p>
    <w:p w:rsidR="00BB696D" w:rsidRDefault="00BB696D" w:rsidP="00BB696D">
      <w:r>
        <w:t>AND</w:t>
      </w:r>
    </w:p>
    <w:p w:rsidR="00BB696D" w:rsidRPr="00BB696D" w:rsidRDefault="00BB696D" w:rsidP="00BB696D">
      <w:proofErr w:type="gramStart"/>
      <w:r w:rsidRPr="00BB696D">
        <w:t>Mexico and the United States influencing investment decisions and the demand for goods.</w:t>
      </w:r>
      <w:proofErr w:type="gramEnd"/>
      <w:r w:rsidRPr="00BB696D">
        <w:t xml:space="preserve"> </w:t>
      </w:r>
    </w:p>
    <w:p w:rsidR="00BB696D" w:rsidRDefault="00BB696D" w:rsidP="00BB696D"/>
    <w:p w:rsidR="00BB696D" w:rsidRPr="00A82D9E" w:rsidRDefault="00BB696D" w:rsidP="00BB696D">
      <w:pPr>
        <w:pStyle w:val="Heading4"/>
      </w:pPr>
      <w:r>
        <w:rPr>
          <w:u w:val="single"/>
        </w:rPr>
        <w:t>No impact</w:t>
      </w:r>
      <w:r>
        <w:t xml:space="preserve"> – not key to </w:t>
      </w:r>
      <w:proofErr w:type="spellStart"/>
      <w:r>
        <w:t>heg</w:t>
      </w:r>
      <w:proofErr w:type="spellEnd"/>
    </w:p>
    <w:p w:rsidR="00BB696D" w:rsidRPr="000372E8" w:rsidRDefault="00BB696D" w:rsidP="00BB696D">
      <w:pPr>
        <w:rPr>
          <w:rStyle w:val="StyleStyleBold12pt"/>
          <w:b w:val="0"/>
          <w:sz w:val="16"/>
          <w:szCs w:val="16"/>
        </w:rPr>
      </w:pPr>
      <w:r w:rsidRPr="00A316DB">
        <w:rPr>
          <w:rStyle w:val="StyleStyleBold12pt"/>
        </w:rPr>
        <w:t>Reich 09</w:t>
      </w:r>
      <w:r>
        <w:rPr>
          <w:rStyle w:val="StyleStyleBold12pt"/>
        </w:rPr>
        <w:t xml:space="preserve"> </w:t>
      </w:r>
      <w:r w:rsidRPr="000372E8">
        <w:rPr>
          <w:rStyle w:val="StyleStyleBold12pt"/>
          <w:b w:val="0"/>
          <w:sz w:val="16"/>
          <w:szCs w:val="16"/>
        </w:rPr>
        <w:t xml:space="preserve">(Robert B., former U.S. Secretary of Labor, is professor of public policy at the University of California at Berkeley. His latest book is </w:t>
      </w:r>
      <w:proofErr w:type="spellStart"/>
      <w:r w:rsidRPr="000372E8">
        <w:rPr>
          <w:rStyle w:val="StyleStyleBold12pt"/>
          <w:b w:val="0"/>
          <w:sz w:val="16"/>
          <w:szCs w:val="16"/>
        </w:rPr>
        <w:t>Supercapitalism</w:t>
      </w:r>
      <w:proofErr w:type="spellEnd"/>
      <w:r w:rsidRPr="000372E8">
        <w:rPr>
          <w:rStyle w:val="StyleStyleBold12pt"/>
          <w:b w:val="0"/>
          <w:sz w:val="16"/>
          <w:szCs w:val="16"/>
        </w:rPr>
        <w:t>, “Manufacturing Jobs Are Never Coming Back,” May 28</w:t>
      </w:r>
      <w:r w:rsidRPr="000372E8">
        <w:rPr>
          <w:rStyle w:val="StyleStyleBold12pt"/>
          <w:b w:val="0"/>
          <w:sz w:val="16"/>
          <w:szCs w:val="16"/>
          <w:vertAlign w:val="superscript"/>
        </w:rPr>
        <w:t>th</w:t>
      </w:r>
      <w:r w:rsidRPr="000372E8">
        <w:rPr>
          <w:rStyle w:val="StyleStyleBold12pt"/>
          <w:b w:val="0"/>
          <w:sz w:val="16"/>
          <w:szCs w:val="16"/>
        </w:rPr>
        <w:t xml:space="preserve">, 2009, Forbes, </w:t>
      </w:r>
      <w:hyperlink r:id="rId13" w:history="1">
        <w:r w:rsidRPr="000372E8">
          <w:rPr>
            <w:rStyle w:val="Hyperlink"/>
            <w:szCs w:val="16"/>
          </w:rPr>
          <w:t>http://www.forbes.com/2009/05/28/robert-reich-manufacturing-business-economy.html</w:t>
        </w:r>
      </w:hyperlink>
      <w:r w:rsidRPr="000372E8">
        <w:rPr>
          <w:rStyle w:val="StyleStyleBold12pt"/>
          <w:b w:val="0"/>
          <w:sz w:val="16"/>
          <w:szCs w:val="16"/>
        </w:rPr>
        <w:t xml:space="preserve"> //EH)</w:t>
      </w:r>
    </w:p>
    <w:p w:rsidR="00BB696D" w:rsidRDefault="00BB696D" w:rsidP="00BB696D">
      <w:pPr>
        <w:rPr>
          <w:rStyle w:val="StyleBoldUnderline"/>
        </w:rPr>
      </w:pPr>
    </w:p>
    <w:p w:rsidR="00BB696D" w:rsidRDefault="00BB696D" w:rsidP="00BB696D">
      <w:r w:rsidRPr="00BB696D">
        <w:t xml:space="preserve">Others argue we need more manufacturing assembly operations in the U.S. because </w:t>
      </w:r>
    </w:p>
    <w:p w:rsidR="00BB696D" w:rsidRDefault="00BB696D" w:rsidP="00BB696D">
      <w:r>
        <w:t>AND</w:t>
      </w:r>
    </w:p>
    <w:p w:rsidR="00BB696D" w:rsidRPr="00BB696D" w:rsidRDefault="00BB696D" w:rsidP="00BB696D">
      <w:proofErr w:type="gramStart"/>
      <w:r w:rsidRPr="00BB696D">
        <w:t>taxpayers</w:t>
      </w:r>
      <w:proofErr w:type="gramEnd"/>
      <w:r w:rsidRPr="00BB696D">
        <w:t>. I just don’t get how those costs could possibly be justified.</w:t>
      </w:r>
    </w:p>
    <w:p w:rsidR="00BB696D" w:rsidRDefault="00BB696D" w:rsidP="00BB696D"/>
    <w:p w:rsidR="00BB696D" w:rsidRDefault="00BB696D" w:rsidP="00BB696D">
      <w:pPr>
        <w:pStyle w:val="Heading4"/>
      </w:pPr>
      <w:r>
        <w:t>It’s inevitable</w:t>
      </w:r>
    </w:p>
    <w:p w:rsidR="00BB696D" w:rsidRPr="00D71395" w:rsidRDefault="00BB696D" w:rsidP="00BB696D">
      <w:pPr>
        <w:rPr>
          <w:rStyle w:val="StyleStyleBold12pt"/>
          <w:b w:val="0"/>
          <w:sz w:val="16"/>
        </w:rPr>
      </w:pPr>
      <w:r>
        <w:rPr>
          <w:rStyle w:val="StyleStyleBold12pt"/>
        </w:rPr>
        <w:t xml:space="preserve">Khan 7/24 </w:t>
      </w:r>
      <w:r>
        <w:rPr>
          <w:rStyle w:val="StyleStyleBold12pt"/>
          <w:b w:val="0"/>
          <w:sz w:val="16"/>
        </w:rPr>
        <w:t>(</w:t>
      </w:r>
      <w:proofErr w:type="spellStart"/>
      <w:r>
        <w:rPr>
          <w:rStyle w:val="StyleStyleBold12pt"/>
          <w:b w:val="0"/>
          <w:sz w:val="16"/>
        </w:rPr>
        <w:t>Mubin</w:t>
      </w:r>
      <w:proofErr w:type="spellEnd"/>
      <w:r>
        <w:rPr>
          <w:rStyle w:val="StyleStyleBold12pt"/>
          <w:b w:val="0"/>
          <w:sz w:val="16"/>
        </w:rPr>
        <w:t xml:space="preserve"> S., Special Correspondent of New Age, a leading Bangladeshi newspaper, graduate of the Graduate School of Journalism at Columbia University, The Guardian, July 24, 2013, “US manufacturing and the troubled promise of </w:t>
      </w:r>
      <w:proofErr w:type="spellStart"/>
      <w:r>
        <w:rPr>
          <w:rStyle w:val="StyleStyleBold12pt"/>
          <w:b w:val="0"/>
          <w:sz w:val="16"/>
        </w:rPr>
        <w:t>reshoring</w:t>
      </w:r>
      <w:proofErr w:type="spellEnd"/>
      <w:r>
        <w:rPr>
          <w:rStyle w:val="StyleStyleBold12pt"/>
          <w:b w:val="0"/>
          <w:sz w:val="16"/>
        </w:rPr>
        <w:t xml:space="preserve">,” </w:t>
      </w:r>
      <w:hyperlink r:id="rId14" w:history="1">
        <w:r w:rsidRPr="00DE7C6A">
          <w:rPr>
            <w:rStyle w:val="Hyperlink"/>
          </w:rPr>
          <w:t>http://www.theguardian.com/business/2013/jul/24/us-manufacturing-troubled-promise-reshoring</w:t>
        </w:r>
      </w:hyperlink>
      <w:r>
        <w:rPr>
          <w:rStyle w:val="StyleStyleBold12pt"/>
          <w:b w:val="0"/>
          <w:sz w:val="16"/>
        </w:rPr>
        <w:t>, alp)</w:t>
      </w:r>
    </w:p>
    <w:p w:rsidR="00BB696D" w:rsidRDefault="00BB696D" w:rsidP="00BB696D"/>
    <w:p w:rsidR="00BB696D" w:rsidRDefault="00BB696D" w:rsidP="00BB696D">
      <w:r w:rsidRPr="00BB696D">
        <w:t>The buzz has been growing to a point of headiness: American giants including Apple</w:t>
      </w:r>
    </w:p>
    <w:p w:rsidR="00BB696D" w:rsidRDefault="00BB696D" w:rsidP="00BB696D">
      <w:r>
        <w:t>AND</w:t>
      </w:r>
    </w:p>
    <w:p w:rsidR="00BB696D" w:rsidRPr="00BB696D" w:rsidRDefault="00BB696D" w:rsidP="00BB696D">
      <w:r w:rsidRPr="00BB696D">
        <w:t>– but we have to seize it," the president said last year.</w:t>
      </w:r>
    </w:p>
    <w:p w:rsidR="00BB696D" w:rsidRDefault="00BB696D" w:rsidP="00BB696D"/>
    <w:p w:rsidR="00BB696D" w:rsidRPr="004662BF" w:rsidRDefault="00BB696D" w:rsidP="00BB696D">
      <w:pPr>
        <w:pStyle w:val="Heading4"/>
        <w:rPr>
          <w:lang w:eastAsia="zh-CN"/>
        </w:rPr>
      </w:pPr>
      <w:r>
        <w:rPr>
          <w:lang w:eastAsia="zh-CN"/>
        </w:rPr>
        <w:t>The industry’s empirically resilient</w:t>
      </w:r>
    </w:p>
    <w:p w:rsidR="00BB696D" w:rsidRPr="007A4111" w:rsidRDefault="00BB696D" w:rsidP="00BB696D">
      <w:pPr>
        <w:rPr>
          <w:rStyle w:val="StyleStyleBold12pt"/>
          <w:lang w:eastAsia="zh-CN"/>
        </w:rPr>
      </w:pPr>
      <w:r w:rsidRPr="007A4111">
        <w:rPr>
          <w:rStyle w:val="StyleStyleBold12pt"/>
          <w:lang w:eastAsia="zh-CN"/>
        </w:rPr>
        <w:t xml:space="preserve">WSJ 11 </w:t>
      </w:r>
      <w:r w:rsidRPr="00DF7289">
        <w:rPr>
          <w:rStyle w:val="StyleStyleBold12pt"/>
          <w:b w:val="0"/>
          <w:sz w:val="16"/>
          <w:lang w:eastAsia="zh-CN"/>
        </w:rPr>
        <w:t xml:space="preserve">(Wall Street Journal. 2/25/11. "The Truth </w:t>
      </w:r>
      <w:proofErr w:type="gramStart"/>
      <w:r w:rsidRPr="00DF7289">
        <w:rPr>
          <w:rStyle w:val="StyleStyleBold12pt"/>
          <w:b w:val="0"/>
          <w:sz w:val="16"/>
          <w:lang w:eastAsia="zh-CN"/>
        </w:rPr>
        <w:t>About</w:t>
      </w:r>
      <w:proofErr w:type="gramEnd"/>
      <w:r w:rsidRPr="00DF7289">
        <w:rPr>
          <w:rStyle w:val="StyleStyleBold12pt"/>
          <w:b w:val="0"/>
          <w:sz w:val="16"/>
          <w:lang w:eastAsia="zh-CN"/>
        </w:rPr>
        <w:t xml:space="preserve"> U.S. Manufacturing."online.wsj.com/article/SB10001424052748703652104576122353274221570.html.html#articleTabs%3Darticle)</w:t>
      </w:r>
    </w:p>
    <w:p w:rsidR="00BB696D" w:rsidRPr="004662BF" w:rsidRDefault="00BB696D" w:rsidP="00BB696D">
      <w:pPr>
        <w:rPr>
          <w:rFonts w:asciiTheme="minorHAnsi" w:eastAsia="Calibri" w:hAnsiTheme="minorHAnsi"/>
        </w:rPr>
      </w:pPr>
    </w:p>
    <w:p w:rsidR="00BB696D" w:rsidRDefault="00BB696D" w:rsidP="00BB696D">
      <w:r w:rsidRPr="00BB696D">
        <w:t xml:space="preserve">Is American manufacturing dead? You might think so reading most of the nation's editorial </w:t>
      </w:r>
    </w:p>
    <w:p w:rsidR="00BB696D" w:rsidRDefault="00BB696D" w:rsidP="00BB696D">
      <w:r>
        <w:t>AND</w:t>
      </w:r>
    </w:p>
    <w:p w:rsidR="00BB696D" w:rsidRPr="00BB696D" w:rsidRDefault="00BB696D" w:rsidP="00BB696D">
      <w:proofErr w:type="gramStart"/>
      <w:r w:rsidRPr="00BB696D">
        <w:t>supplies</w:t>
      </w:r>
      <w:proofErr w:type="gramEnd"/>
      <w:r w:rsidRPr="00BB696D">
        <w:t>, pharmaceuticals and medicine, and oil and natural-gas equipment.</w:t>
      </w:r>
    </w:p>
    <w:p w:rsidR="00BB696D" w:rsidRDefault="00BB696D" w:rsidP="00BB696D"/>
    <w:p w:rsidR="00BB696D" w:rsidRDefault="00BB696D" w:rsidP="00BB696D">
      <w:pPr>
        <w:pStyle w:val="Heading4"/>
      </w:pPr>
      <w:r>
        <w:t>Alt causes – robotic automation, poor education, no high skilled workers</w:t>
      </w:r>
    </w:p>
    <w:p w:rsidR="00BB696D" w:rsidRPr="00134D62" w:rsidRDefault="00BB696D" w:rsidP="00BB696D">
      <w:pPr>
        <w:pStyle w:val="ListParagraph"/>
        <w:numPr>
          <w:ilvl w:val="0"/>
          <w:numId w:val="1"/>
        </w:numPr>
        <w:rPr>
          <w:sz w:val="16"/>
        </w:rPr>
      </w:pPr>
      <w:r w:rsidRPr="00134D62">
        <w:rPr>
          <w:sz w:val="16"/>
        </w:rPr>
        <w:t>Proves CIR turns the case</w:t>
      </w:r>
    </w:p>
    <w:p w:rsidR="00BB696D" w:rsidRPr="004D4CC2" w:rsidRDefault="00BB696D" w:rsidP="00BB696D">
      <w:pPr>
        <w:rPr>
          <w:rStyle w:val="StyleStyleBold12pt"/>
        </w:rPr>
      </w:pPr>
      <w:r>
        <w:rPr>
          <w:rStyle w:val="StyleStyleBold12pt"/>
        </w:rPr>
        <w:t xml:space="preserve">Khan 7/24 </w:t>
      </w:r>
      <w:r>
        <w:rPr>
          <w:rStyle w:val="StyleStyleBold12pt"/>
          <w:b w:val="0"/>
          <w:sz w:val="16"/>
        </w:rPr>
        <w:t>(</w:t>
      </w:r>
      <w:proofErr w:type="spellStart"/>
      <w:r>
        <w:rPr>
          <w:rStyle w:val="StyleStyleBold12pt"/>
          <w:b w:val="0"/>
          <w:sz w:val="16"/>
        </w:rPr>
        <w:t>Mubin</w:t>
      </w:r>
      <w:proofErr w:type="spellEnd"/>
      <w:r>
        <w:rPr>
          <w:rStyle w:val="StyleStyleBold12pt"/>
          <w:b w:val="0"/>
          <w:sz w:val="16"/>
        </w:rPr>
        <w:t xml:space="preserve"> S., Special Correspondent of New Age, a leading Bangladeshi newspaper, graduate of the Graduate School of Journalism at Columbia University, The Guardian, July 24, 2013, updated to correct some figures on 8/1, “US manufacturing and the troubled promise of </w:t>
      </w:r>
      <w:proofErr w:type="spellStart"/>
      <w:r>
        <w:rPr>
          <w:rStyle w:val="StyleStyleBold12pt"/>
          <w:b w:val="0"/>
          <w:sz w:val="16"/>
        </w:rPr>
        <w:t>reshoring</w:t>
      </w:r>
      <w:proofErr w:type="spellEnd"/>
      <w:r>
        <w:rPr>
          <w:rStyle w:val="StyleStyleBold12pt"/>
          <w:b w:val="0"/>
          <w:sz w:val="16"/>
        </w:rPr>
        <w:t xml:space="preserve">,” </w:t>
      </w:r>
      <w:hyperlink r:id="rId15" w:history="1">
        <w:r w:rsidRPr="00DE7C6A">
          <w:rPr>
            <w:rStyle w:val="Hyperlink"/>
          </w:rPr>
          <w:t>http://www.theguardian.com/business/2013/jul/24/us-manufacturing-troubled-promise-reshoring</w:t>
        </w:r>
      </w:hyperlink>
      <w:r>
        <w:rPr>
          <w:rStyle w:val="StyleStyleBold12pt"/>
          <w:b w:val="0"/>
          <w:sz w:val="16"/>
        </w:rPr>
        <w:t>, alp)</w:t>
      </w:r>
    </w:p>
    <w:p w:rsidR="00BB696D" w:rsidRDefault="00BB696D" w:rsidP="00BB696D"/>
    <w:p w:rsidR="00BB696D" w:rsidRDefault="00BB696D" w:rsidP="00BB696D">
      <w:r w:rsidRPr="00BB696D">
        <w:lastRenderedPageBreak/>
        <w:t xml:space="preserve">It's not just the Chinese who are perceived as a threat. It's a very </w:t>
      </w:r>
    </w:p>
    <w:p w:rsidR="00BB696D" w:rsidRDefault="00BB696D" w:rsidP="00BB696D">
      <w:r>
        <w:t>AND</w:t>
      </w:r>
    </w:p>
    <w:p w:rsidR="00BB696D" w:rsidRPr="00BB696D" w:rsidRDefault="00BB696D" w:rsidP="00BB696D">
      <w:r w:rsidRPr="00BB696D">
        <w:t>, Congress and corporate community have not made much progress on that front.</w:t>
      </w:r>
    </w:p>
    <w:p w:rsidR="00BB696D" w:rsidRDefault="00BB696D" w:rsidP="00BB696D"/>
    <w:p w:rsidR="00BB696D" w:rsidRDefault="00BB696D" w:rsidP="00BB696D">
      <w:pPr>
        <w:pStyle w:val="Heading4"/>
      </w:pPr>
      <w:r>
        <w:t>Multiple alternative causes – faulty credit, informality, elite control, ineffective education, vulnerability to shocks</w:t>
      </w:r>
    </w:p>
    <w:p w:rsidR="00BB696D" w:rsidRDefault="00BB696D" w:rsidP="00BB696D">
      <w:pPr>
        <w:rPr>
          <w:sz w:val="16"/>
        </w:rPr>
      </w:pPr>
      <w:r>
        <w:rPr>
          <w:b/>
          <w:sz w:val="24"/>
        </w:rPr>
        <w:t>Hanson ’12</w:t>
      </w:r>
      <w:r>
        <w:t xml:space="preserve"> </w:t>
      </w:r>
      <w:r>
        <w:rPr>
          <w:szCs w:val="16"/>
        </w:rPr>
        <w:t xml:space="preserve">[August 2012, Gordon H., Professor Hanson holds the Pacific Economic Cooperation Chair in International Economic Relations at UC San Diego, research associate at the National Bureau of Economic Research Ph.D., Massachusetts Institute of Technology, 1992 (economics) “Understanding Mexico's Economic Underperformance” Regional Migration Study Group, </w:t>
      </w:r>
      <w:hyperlink r:id="rId16" w:history="1">
        <w:r>
          <w:rPr>
            <w:rStyle w:val="Hyperlink"/>
            <w:szCs w:val="16"/>
          </w:rPr>
          <w:t>http://www.migrationpolicy.org/pubs/rmsg-mexicounderperformance.pdf</w:t>
        </w:r>
      </w:hyperlink>
      <w:r>
        <w:rPr>
          <w:szCs w:val="16"/>
        </w:rPr>
        <w:t>]</w:t>
      </w:r>
      <w:r>
        <w:t xml:space="preserve"> </w:t>
      </w:r>
    </w:p>
    <w:p w:rsidR="00BB696D" w:rsidRDefault="00BB696D" w:rsidP="00BB696D"/>
    <w:p w:rsidR="00BB696D" w:rsidRDefault="00BB696D" w:rsidP="00BB696D">
      <w:r w:rsidRPr="00BB696D">
        <w:t>Any discussion of growth and development in Mexico ends up resembling a Diego Rivera mural</w:t>
      </w:r>
    </w:p>
    <w:p w:rsidR="00BB696D" w:rsidRDefault="00BB696D" w:rsidP="00BB696D">
      <w:r>
        <w:t>AND</w:t>
      </w:r>
    </w:p>
    <w:p w:rsidR="00BB696D" w:rsidRPr="00BB696D" w:rsidRDefault="00BB696D" w:rsidP="00BB696D">
      <w:proofErr w:type="gramStart"/>
      <w:r w:rsidRPr="00BB696D">
        <w:t>power</w:t>
      </w:r>
      <w:proofErr w:type="gramEnd"/>
      <w:r w:rsidRPr="00BB696D">
        <w:t xml:space="preserve">. Reforming the energy sector would likely require changes to Mexico’s constitution. </w:t>
      </w:r>
    </w:p>
    <w:p w:rsidR="00BB696D" w:rsidRDefault="00BB696D" w:rsidP="00BB696D"/>
    <w:p w:rsidR="00BB696D" w:rsidRDefault="00BB696D" w:rsidP="00BB696D">
      <w:pPr>
        <w:pStyle w:val="Heading4"/>
      </w:pPr>
      <w:r>
        <w:t xml:space="preserve">Alt Cause - </w:t>
      </w:r>
      <w:proofErr w:type="spellStart"/>
      <w:r>
        <w:t>Maquilas</w:t>
      </w:r>
      <w:proofErr w:type="spellEnd"/>
      <w:r>
        <w:t xml:space="preserve"> key to the Mexican economy and stability – empirics prove</w:t>
      </w:r>
    </w:p>
    <w:p w:rsidR="00BB696D" w:rsidRPr="00060B35" w:rsidRDefault="00BB696D" w:rsidP="00BB696D">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BB696D" w:rsidRDefault="00BB696D" w:rsidP="00BB696D">
      <w:r w:rsidRPr="00BB696D">
        <w:t xml:space="preserve">The growth of the </w:t>
      </w:r>
      <w:proofErr w:type="spellStart"/>
      <w:r w:rsidRPr="00BB696D">
        <w:t>maquila</w:t>
      </w:r>
      <w:proofErr w:type="spellEnd"/>
      <w:r w:rsidRPr="00BB696D">
        <w:t xml:space="preserve"> industry is essential to the health of the Mexican economy</w:t>
      </w:r>
    </w:p>
    <w:p w:rsidR="00BB696D" w:rsidRDefault="00BB696D" w:rsidP="00BB696D">
      <w:r>
        <w:t>AND</w:t>
      </w:r>
    </w:p>
    <w:p w:rsidR="00BB696D" w:rsidRPr="00BB696D" w:rsidRDefault="00BB696D" w:rsidP="00BB696D">
      <w:proofErr w:type="gramStart"/>
      <w:r w:rsidRPr="00BB696D">
        <w:t>investment</w:t>
      </w:r>
      <w:proofErr w:type="gramEnd"/>
      <w:r w:rsidRPr="00BB696D">
        <w:t xml:space="preserve"> in Mexico, it also requires a stable and transparent regulatory environment.</w:t>
      </w:r>
    </w:p>
    <w:p w:rsidR="00BB696D" w:rsidRPr="00405DFE" w:rsidRDefault="00BB696D" w:rsidP="00BB696D"/>
    <w:p w:rsidR="00BB696D" w:rsidRDefault="00BB696D" w:rsidP="00BB696D">
      <w:pPr>
        <w:pStyle w:val="Heading3"/>
      </w:pPr>
      <w:proofErr w:type="spellStart"/>
      <w:r>
        <w:lastRenderedPageBreak/>
        <w:t>Stim</w:t>
      </w:r>
      <w:proofErr w:type="spellEnd"/>
      <w:r>
        <w:t xml:space="preserve"> Bad</w:t>
      </w:r>
    </w:p>
    <w:p w:rsidR="00BB696D" w:rsidRDefault="00BB696D" w:rsidP="00BB696D">
      <w:pPr>
        <w:pStyle w:val="Heading4"/>
      </w:pPr>
      <w:r>
        <w:t xml:space="preserve">The government </w:t>
      </w:r>
      <w:r w:rsidRPr="00B27DA3">
        <w:rPr>
          <w:u w:val="single"/>
        </w:rPr>
        <w:t>fails</w:t>
      </w:r>
      <w:r>
        <w:t xml:space="preserve"> at </w:t>
      </w:r>
      <w:r w:rsidRPr="00B27DA3">
        <w:rPr>
          <w:u w:val="single"/>
        </w:rPr>
        <w:t>implementing</w:t>
      </w:r>
      <w:r>
        <w:t xml:space="preserve"> border infrastructure – coordination failures </w:t>
      </w:r>
      <w:r w:rsidRPr="00B27DA3">
        <w:rPr>
          <w:u w:val="single"/>
        </w:rPr>
        <w:t>turn the case</w:t>
      </w:r>
    </w:p>
    <w:p w:rsidR="00BB696D" w:rsidRDefault="00BB696D" w:rsidP="00BB696D">
      <w:r w:rsidRPr="00B27DA3">
        <w:rPr>
          <w:rStyle w:val="StyleStyleBold12pt"/>
        </w:rPr>
        <w:t>Regan 11</w:t>
      </w:r>
      <w:r>
        <w:t xml:space="preserve"> </w:t>
      </w:r>
      <w:r>
        <w:rPr>
          <w:sz w:val="16"/>
        </w:rPr>
        <w:t>–</w:t>
      </w:r>
      <w:r w:rsidRPr="002D3253">
        <w:rPr>
          <w:sz w:val="16"/>
        </w:rPr>
        <w:t xml:space="preserve"> Sean Regan, Commander, U.S. Coast Guard (Sean Regan, Naval War College, 10-28-2011, “U.S. – MEXICO POLICY COORDINATION AN ASSESSMENT OF THE TWENTY-FIRST CENTURY BORDER POLICY COORDINATION EFFORT”, </w:t>
      </w:r>
      <w:hyperlink r:id="rId17" w:history="1">
        <w:r w:rsidRPr="002D3253">
          <w:rPr>
            <w:rStyle w:val="Hyperlink"/>
            <w:sz w:val="16"/>
          </w:rPr>
          <w:t>http://www.dtic.mil/dtic/tr/fulltext/u2/a555536.pdf</w:t>
        </w:r>
      </w:hyperlink>
      <w:r w:rsidRPr="002D3253">
        <w:rPr>
          <w:sz w:val="16"/>
        </w:rPr>
        <w:t>, Accessed 08-02-2013 | AK)</w:t>
      </w:r>
    </w:p>
    <w:p w:rsidR="00BB696D" w:rsidRDefault="00BB696D" w:rsidP="00BB696D"/>
    <w:p w:rsidR="00BB696D" w:rsidRDefault="00BB696D" w:rsidP="00BB696D">
      <w:r w:rsidRPr="00BB696D">
        <w:t xml:space="preserve">Bureaucracies on both sides of the border struggle to coordinate policies across and within various </w:t>
      </w:r>
    </w:p>
    <w:p w:rsidR="00BB696D" w:rsidRDefault="00BB696D" w:rsidP="00BB696D">
      <w:r>
        <w:t>AND</w:t>
      </w:r>
    </w:p>
    <w:p w:rsidR="00BB696D" w:rsidRPr="00BB696D" w:rsidRDefault="00BB696D" w:rsidP="00BB696D">
      <w:r w:rsidRPr="00BB696D">
        <w:t>, roles, responsibilities, and which department should coordinate with what department.</w:t>
      </w:r>
    </w:p>
    <w:p w:rsidR="00BB696D" w:rsidRDefault="00BB696D" w:rsidP="00BB696D"/>
    <w:p w:rsidR="00BB696D" w:rsidRDefault="00BB696D" w:rsidP="00BB696D">
      <w:pPr>
        <w:pStyle w:val="Heading4"/>
      </w:pPr>
      <w:r>
        <w:t>Deficit financing hikes interest rates – collapses confidence</w:t>
      </w:r>
    </w:p>
    <w:p w:rsidR="00BB696D" w:rsidRDefault="00BB696D" w:rsidP="00BB696D">
      <w:proofErr w:type="gramStart"/>
      <w:r w:rsidRPr="00AB60B1">
        <w:rPr>
          <w:sz w:val="16"/>
        </w:rPr>
        <w:t xml:space="preserve">Jason E. </w:t>
      </w:r>
      <w:r w:rsidRPr="00FF2849">
        <w:rPr>
          <w:rStyle w:val="StyleStyleBold12pt"/>
        </w:rPr>
        <w:t>Taylor and</w:t>
      </w:r>
      <w:r>
        <w:t xml:space="preserve"> </w:t>
      </w:r>
      <w:r w:rsidRPr="00AB60B1">
        <w:rPr>
          <w:sz w:val="16"/>
        </w:rPr>
        <w:t xml:space="preserve">Richard K. </w:t>
      </w:r>
      <w:proofErr w:type="spellStart"/>
      <w:r w:rsidRPr="00FF2849">
        <w:rPr>
          <w:rStyle w:val="StyleStyleBold12pt"/>
        </w:rPr>
        <w:t>Vedder</w:t>
      </w:r>
      <w:proofErr w:type="spellEnd"/>
      <w:r w:rsidRPr="00FF2849">
        <w:rPr>
          <w:rStyle w:val="StyleStyleBold12pt"/>
        </w:rPr>
        <w:t xml:space="preserve"> 10</w:t>
      </w:r>
      <w:r>
        <w:t xml:space="preserve"> </w:t>
      </w:r>
      <w:r w:rsidRPr="00AB60B1">
        <w:rPr>
          <w:sz w:val="16"/>
        </w:rPr>
        <w:t>– (professor of economics at Central Michigan University.</w:t>
      </w:r>
      <w:proofErr w:type="gramEnd"/>
      <w:r w:rsidRPr="00AB60B1">
        <w:rPr>
          <w:sz w:val="16"/>
        </w:rPr>
        <w:t xml:space="preserve"> Richard K. </w:t>
      </w:r>
      <w:proofErr w:type="spellStart"/>
      <w:r w:rsidRPr="00AB60B1">
        <w:rPr>
          <w:sz w:val="16"/>
        </w:rPr>
        <w:t>Vedder</w:t>
      </w:r>
      <w:proofErr w:type="spellEnd"/>
      <w:r w:rsidRPr="00AB60B1">
        <w:rPr>
          <w:sz w:val="16"/>
        </w:rPr>
        <w:t xml:space="preserve"> is distinguished professor of economics at Ohio University and adjunct scholar at the American Enterprise Institute, "Stimulus by Spending Cuts: Lessons from 1946" </w:t>
      </w:r>
      <w:hyperlink r:id="rId18" w:history="1">
        <w:r w:rsidRPr="00AB60B1">
          <w:rPr>
            <w:rStyle w:val="Hyperlink"/>
            <w:sz w:val="16"/>
          </w:rPr>
          <w:t>http://www.cato.org/policy-report/mayjune-2010/stimulus-spending-cuts-lessons-1946)//AP</w:t>
        </w:r>
      </w:hyperlink>
    </w:p>
    <w:p w:rsidR="00BB696D" w:rsidRDefault="00BB696D" w:rsidP="00BB696D"/>
    <w:p w:rsidR="00BB696D" w:rsidRDefault="00BB696D" w:rsidP="00BB696D">
      <w:r w:rsidRPr="00BB696D">
        <w:t xml:space="preserve">The illusion that new employment results from the stimulus package is understandable because the jobs </w:t>
      </w:r>
    </w:p>
    <w:p w:rsidR="00BB696D" w:rsidRDefault="00BB696D" w:rsidP="00BB696D">
      <w:r>
        <w:t>AND</w:t>
      </w:r>
    </w:p>
    <w:p w:rsidR="00BB696D" w:rsidRPr="00BB696D" w:rsidRDefault="00BB696D" w:rsidP="00BB696D">
      <w:proofErr w:type="gramStart"/>
      <w:r w:rsidRPr="00BB696D">
        <w:t>that</w:t>
      </w:r>
      <w:proofErr w:type="gramEnd"/>
      <w:r w:rsidRPr="00BB696D">
        <w:t xml:space="preserve"> the long-term effect of the current stimulus will be negative.</w:t>
      </w:r>
    </w:p>
    <w:p w:rsidR="00BB696D" w:rsidRPr="00822DC0" w:rsidRDefault="00BB696D" w:rsidP="00BB696D">
      <w:pPr>
        <w:rPr>
          <w:b/>
          <w:iCs/>
          <w:u w:val="single"/>
          <w:bdr w:val="single" w:sz="18" w:space="0" w:color="auto"/>
        </w:rPr>
      </w:pPr>
    </w:p>
    <w:p w:rsidR="00BB696D" w:rsidRDefault="00BB696D" w:rsidP="00BB696D">
      <w:pPr>
        <w:pStyle w:val="Heading4"/>
      </w:pPr>
      <w:r>
        <w:t>That turns the advantage</w:t>
      </w:r>
    </w:p>
    <w:p w:rsidR="00BB696D" w:rsidRDefault="00BB696D" w:rsidP="00BB696D">
      <w:pPr>
        <w:rPr>
          <w:rStyle w:val="StyleStyleBold12pt"/>
          <w:b w:val="0"/>
          <w:sz w:val="16"/>
          <w:szCs w:val="16"/>
        </w:rPr>
      </w:pPr>
      <w:r>
        <w:rPr>
          <w:rStyle w:val="StyleStyleBold12pt"/>
        </w:rPr>
        <w:t xml:space="preserve">AP 7/30 </w:t>
      </w:r>
      <w:r>
        <w:rPr>
          <w:rStyle w:val="StyleStyleBold12pt"/>
          <w:b w:val="0"/>
          <w:sz w:val="16"/>
          <w:szCs w:val="16"/>
        </w:rPr>
        <w:t>–</w:t>
      </w:r>
      <w:r w:rsidRPr="00354DC3">
        <w:rPr>
          <w:rStyle w:val="StyleStyleBold12pt"/>
          <w:b w:val="0"/>
          <w:sz w:val="16"/>
          <w:szCs w:val="16"/>
        </w:rPr>
        <w:t xml:space="preserve"> (Associated press report, "US consumer confidence dips in July but stays near 5-year high on stronger outlook for hiring" </w:t>
      </w:r>
      <w:hyperlink r:id="rId19" w:history="1">
        <w:r w:rsidRPr="004409E5">
          <w:rPr>
            <w:rStyle w:val="Hyperlink"/>
            <w:sz w:val="16"/>
            <w:szCs w:val="16"/>
          </w:rPr>
          <w:t>http://www.foxnews.com/us/2013/07/30/us-consumer-confidence-dips-in-july-but-stays-near-5-year-high-on-stronger/)//AP</w:t>
        </w:r>
      </w:hyperlink>
    </w:p>
    <w:p w:rsidR="00BB696D" w:rsidRPr="00354DC3" w:rsidRDefault="00BB696D" w:rsidP="00BB696D">
      <w:pPr>
        <w:rPr>
          <w:rStyle w:val="StyleStyleBold12pt"/>
          <w:b w:val="0"/>
          <w:sz w:val="16"/>
          <w:szCs w:val="16"/>
        </w:rPr>
      </w:pPr>
    </w:p>
    <w:p w:rsidR="00BB696D" w:rsidRDefault="00BB696D" w:rsidP="00BB696D">
      <w:r w:rsidRPr="00BB696D">
        <w:t xml:space="preserve">Americans' confidence in the economy fell only slightly in July, remaining close to the </w:t>
      </w:r>
    </w:p>
    <w:p w:rsidR="00BB696D" w:rsidRDefault="00BB696D" w:rsidP="00BB696D">
      <w:r>
        <w:t>AND</w:t>
      </w:r>
    </w:p>
    <w:p w:rsidR="00BB696D" w:rsidRPr="00BB696D" w:rsidRDefault="00BB696D" w:rsidP="00BB696D">
      <w:proofErr w:type="gramStart"/>
      <w:r w:rsidRPr="00BB696D">
        <w:t>spending</w:t>
      </w:r>
      <w:proofErr w:type="gramEnd"/>
      <w:r w:rsidRPr="00BB696D">
        <w:t xml:space="preserve"> accounts for about 70 percent of U.S. economic activity.</w:t>
      </w:r>
    </w:p>
    <w:p w:rsidR="00BB696D" w:rsidRPr="00847106" w:rsidRDefault="00BB696D" w:rsidP="00BB696D"/>
    <w:p w:rsidR="00BB696D" w:rsidRDefault="00BB696D" w:rsidP="00BB696D">
      <w:pPr>
        <w:pStyle w:val="Heading2"/>
      </w:pPr>
      <w:proofErr w:type="spellStart"/>
      <w:r>
        <w:lastRenderedPageBreak/>
        <w:t>Rels</w:t>
      </w:r>
      <w:proofErr w:type="spellEnd"/>
    </w:p>
    <w:p w:rsidR="00BB696D" w:rsidRDefault="00BB696D" w:rsidP="00BB696D">
      <w:pPr>
        <w:pStyle w:val="Heading4"/>
      </w:pPr>
      <w:r>
        <w:t xml:space="preserve">Alternate causalities to an </w:t>
      </w:r>
      <w:r w:rsidRPr="006509D2">
        <w:rPr>
          <w:u w:val="single"/>
        </w:rPr>
        <w:t>effective</w:t>
      </w:r>
      <w:r>
        <w:t xml:space="preserve"> border policy – </w:t>
      </w:r>
      <w:r w:rsidRPr="006509D2">
        <w:rPr>
          <w:u w:val="single"/>
        </w:rPr>
        <w:t>immigration</w:t>
      </w:r>
      <w:r>
        <w:t xml:space="preserve"> and </w:t>
      </w:r>
      <w:r w:rsidRPr="006509D2">
        <w:rPr>
          <w:u w:val="single"/>
        </w:rPr>
        <w:t>law enforcement</w:t>
      </w:r>
    </w:p>
    <w:p w:rsidR="00BB696D" w:rsidRDefault="00BB696D" w:rsidP="00BB696D">
      <w:r w:rsidRPr="006509D2">
        <w:rPr>
          <w:rStyle w:val="StyleStyleBold12pt"/>
        </w:rPr>
        <w:t>O’Neil 13</w:t>
      </w:r>
      <w:r>
        <w:t xml:space="preserve"> </w:t>
      </w:r>
      <w:r>
        <w:rPr>
          <w:sz w:val="16"/>
        </w:rPr>
        <w:t>–</w:t>
      </w:r>
      <w:r w:rsidRPr="003B3437">
        <w:rPr>
          <w:sz w:val="16"/>
        </w:rPr>
        <w:t xml:space="preserve"> Shannon K. O’Neil, Senior Fellow for Latin America Studies at the Council on Foreign Relations. She is the author of the forthcoming book Two Nations Indivisible: Mexico, the United States, and the Road Ahead (Oxford University Press, 2013), from which this essay is adapted (Shannon K. O’Neil, Council on Foreign Relations, March/April 2013, “Mexico Makes It”, </w:t>
      </w:r>
      <w:hyperlink r:id="rId20" w:history="1">
        <w:r w:rsidRPr="003B3437">
          <w:rPr>
            <w:rStyle w:val="Hyperlink"/>
            <w:sz w:val="16"/>
          </w:rPr>
          <w:t>http://www.cfr.org/mexico/mexico-makes/p30098</w:t>
        </w:r>
      </w:hyperlink>
      <w:r w:rsidRPr="003B3437">
        <w:rPr>
          <w:sz w:val="16"/>
        </w:rPr>
        <w:t>, Accessed 08-01-2013 | AK)</w:t>
      </w:r>
    </w:p>
    <w:p w:rsidR="00BB696D" w:rsidRDefault="00BB696D" w:rsidP="00BB696D"/>
    <w:p w:rsidR="00BB696D" w:rsidRDefault="00BB696D" w:rsidP="00BB696D">
      <w:r w:rsidRPr="00BB696D">
        <w:t>For all these reasons, the United States should strengthen its relationship with its neighbor</w:t>
      </w:r>
    </w:p>
    <w:p w:rsidR="00BB696D" w:rsidRDefault="00BB696D" w:rsidP="00BB696D">
      <w:r>
        <w:t>AND</w:t>
      </w:r>
    </w:p>
    <w:p w:rsidR="00BB696D" w:rsidRPr="00BB696D" w:rsidRDefault="00BB696D" w:rsidP="00BB696D">
      <w:proofErr w:type="gramStart"/>
      <w:r w:rsidRPr="00BB696D">
        <w:t>support</w:t>
      </w:r>
      <w:proofErr w:type="gramEnd"/>
      <w:r w:rsidRPr="00BB696D">
        <w:t xml:space="preserve"> social and economic development in often neglected and crime-ridden areas.</w:t>
      </w:r>
    </w:p>
    <w:p w:rsidR="00BB696D" w:rsidRDefault="00BB696D" w:rsidP="00BB696D"/>
    <w:p w:rsidR="00BB696D" w:rsidRPr="00E41443" w:rsidRDefault="00BB696D" w:rsidP="00BB696D">
      <w:pPr>
        <w:pStyle w:val="Heading4"/>
        <w:rPr>
          <w:rStyle w:val="StyleStyleBold12pt"/>
        </w:rPr>
      </w:pPr>
      <w:r>
        <w:t>Relations Low – immigration laws</w:t>
      </w:r>
      <w:r>
        <w:br/>
      </w:r>
      <w:r w:rsidRPr="00E41443">
        <w:rPr>
          <w:rStyle w:val="StyleStyleBold12pt"/>
          <w:b/>
        </w:rPr>
        <w:t>Richey ‘12</w:t>
      </w:r>
      <w:r>
        <w:rPr>
          <w:rStyle w:val="StyleStyleBold12pt"/>
        </w:rPr>
        <w:br/>
      </w:r>
      <w:r w:rsidRPr="001D34D8">
        <w:rPr>
          <w:rStyle w:val="StyleStyleBold12pt"/>
          <w:sz w:val="20"/>
          <w:szCs w:val="20"/>
        </w:rPr>
        <w:t xml:space="preserve">Warren Richey, Staff writer, </w:t>
      </w:r>
      <w:proofErr w:type="spellStart"/>
      <w:r w:rsidRPr="001D34D8">
        <w:rPr>
          <w:rStyle w:val="StyleStyleBold12pt"/>
          <w:sz w:val="20"/>
          <w:szCs w:val="20"/>
        </w:rPr>
        <w:t>CsMonitor</w:t>
      </w:r>
      <w:proofErr w:type="spellEnd"/>
      <w:r w:rsidRPr="001D34D8">
        <w:rPr>
          <w:rStyle w:val="StyleStyleBold12pt"/>
          <w:sz w:val="20"/>
          <w:szCs w:val="20"/>
        </w:rPr>
        <w:t>, April 23, 2012</w:t>
      </w:r>
      <w:r>
        <w:rPr>
          <w:rStyle w:val="StyleStyleBold12pt"/>
          <w:sz w:val="20"/>
          <w:szCs w:val="20"/>
        </w:rPr>
        <w:t xml:space="preserve">. </w:t>
      </w:r>
      <w:hyperlink r:id="rId21" w:history="1">
        <w:r w:rsidRPr="001031DA">
          <w:rPr>
            <w:rStyle w:val="Hyperlink"/>
            <w:sz w:val="20"/>
            <w:szCs w:val="20"/>
          </w:rPr>
          <w:t>http://www.csmonitor.com/USA/Justice/2012/0423/Arizona-immigration-law-Mexico-gets-involved-in-US-Supreme-Court-case</w:t>
        </w:r>
      </w:hyperlink>
      <w:r>
        <w:rPr>
          <w:rStyle w:val="StyleStyleBold12pt"/>
          <w:sz w:val="20"/>
          <w:szCs w:val="20"/>
        </w:rPr>
        <w:t xml:space="preserve"> </w:t>
      </w:r>
    </w:p>
    <w:p w:rsidR="00BB696D" w:rsidRDefault="00BB696D" w:rsidP="00BB696D">
      <w:r w:rsidRPr="00BB696D">
        <w:t xml:space="preserve">Arizona’s tough immigration enforcement law threatens to do more than make life unbearably difficult for </w:t>
      </w:r>
    </w:p>
    <w:p w:rsidR="00BB696D" w:rsidRDefault="00BB696D" w:rsidP="00BB696D">
      <w:r>
        <w:t>AND</w:t>
      </w:r>
    </w:p>
    <w:p w:rsidR="00BB696D" w:rsidRPr="00BB696D" w:rsidRDefault="00BB696D" w:rsidP="00BB696D">
      <w:proofErr w:type="gramStart"/>
      <w:r w:rsidRPr="00BB696D">
        <w:t>the</w:t>
      </w:r>
      <w:proofErr w:type="gramEnd"/>
      <w:r w:rsidRPr="00BB696D">
        <w:t xml:space="preserve"> federal governments are undermined by individual states,” the Mexico brief says.</w:t>
      </w:r>
    </w:p>
    <w:p w:rsidR="00BB696D" w:rsidRPr="00656B4F" w:rsidRDefault="00BB696D" w:rsidP="00BB696D"/>
    <w:p w:rsidR="00BB696D" w:rsidRDefault="00BB696D" w:rsidP="00BB696D">
      <w:pPr>
        <w:pStyle w:val="Heading4"/>
      </w:pPr>
      <w:r>
        <w:t xml:space="preserve">U.S. influence in Latin America is </w:t>
      </w:r>
      <w:r>
        <w:rPr>
          <w:u w:val="single"/>
        </w:rPr>
        <w:t>unsustainable</w:t>
      </w:r>
      <w:r>
        <w:t xml:space="preserve"> and </w:t>
      </w:r>
      <w:r>
        <w:rPr>
          <w:u w:val="single"/>
        </w:rPr>
        <w:t>doomed</w:t>
      </w:r>
      <w:r>
        <w:t xml:space="preserve"> – litany of factors </w:t>
      </w:r>
    </w:p>
    <w:p w:rsidR="00BB696D" w:rsidRDefault="00BB696D" w:rsidP="00BB696D">
      <w:r>
        <w:rPr>
          <w:b/>
        </w:rPr>
        <w:t>Paterson, 9</w:t>
      </w:r>
      <w:r>
        <w:t xml:space="preserve"> (Commander Pat, U.S. Navy, “Our Waning Influence to the South,” Proceedings Magazine, May 2009, Volume 135, Issue 5, http://www.usni.org/magazines/proceedings/2009-05/our-waning-influence-south, </w:t>
      </w:r>
      <w:proofErr w:type="spellStart"/>
      <w:r>
        <w:t>Tashma</w:t>
      </w:r>
      <w:proofErr w:type="spellEnd"/>
      <w:r>
        <w:t>)</w:t>
      </w:r>
    </w:p>
    <w:p w:rsidR="00BB696D" w:rsidRDefault="00BB696D" w:rsidP="00BB696D">
      <w:r w:rsidRPr="00BB696D">
        <w:t xml:space="preserve">Decades of foreign-policy hypocrisy and economic double standards have resulted in a pervasive </w:t>
      </w:r>
    </w:p>
    <w:p w:rsidR="00BB696D" w:rsidRDefault="00BB696D" w:rsidP="00BB696D">
      <w:r>
        <w:t>AND</w:t>
      </w:r>
    </w:p>
    <w:p w:rsidR="00BB696D" w:rsidRPr="00BB696D" w:rsidRDefault="00BB696D" w:rsidP="00BB696D">
      <w:proofErr w:type="gramStart"/>
      <w:r w:rsidRPr="00BB696D">
        <w:t>second</w:t>
      </w:r>
      <w:proofErr w:type="gramEnd"/>
      <w:r w:rsidRPr="00BB696D">
        <w:t xml:space="preserve"> most populous Spanish-speaking country in the world, after Mexico.</w:t>
      </w:r>
    </w:p>
    <w:p w:rsidR="00BB696D" w:rsidRDefault="00BB696D" w:rsidP="00BB696D"/>
    <w:p w:rsidR="00BB696D" w:rsidRDefault="00BB696D" w:rsidP="00BB696D">
      <w:pPr>
        <w:pStyle w:val="Heading4"/>
      </w:pPr>
      <w:r>
        <w:t xml:space="preserve">Attempts at reasserting US influence in the region increases </w:t>
      </w:r>
      <w:proofErr w:type="spellStart"/>
      <w:r>
        <w:t>Anti-american</w:t>
      </w:r>
      <w:proofErr w:type="spellEnd"/>
      <w:r>
        <w:t xml:space="preserve"> backlash</w:t>
      </w:r>
    </w:p>
    <w:p w:rsidR="00BB696D" w:rsidRDefault="00BB696D" w:rsidP="00BB696D">
      <w:pPr>
        <w:rPr>
          <w:rFonts w:cs="Arial"/>
        </w:rPr>
      </w:pPr>
      <w:r>
        <w:rPr>
          <w:rStyle w:val="StyleStyleBold12pt"/>
          <w:rFonts w:cs="Arial"/>
        </w:rPr>
        <w:t>Crandall 11</w:t>
      </w:r>
      <w:r>
        <w:rPr>
          <w:rFonts w:cs="Arial"/>
        </w:rPr>
        <w:t xml:space="preserve"> </w:t>
      </w:r>
    </w:p>
    <w:p w:rsidR="00BB696D" w:rsidRPr="00D65D94" w:rsidRDefault="00BB696D" w:rsidP="00BB696D">
      <w:pPr>
        <w:rPr>
          <w:rFonts w:cs="Arial"/>
          <w:sz w:val="16"/>
          <w:szCs w:val="16"/>
        </w:rPr>
      </w:pPr>
      <w:r w:rsidRPr="00D65D94">
        <w:rPr>
          <w:rFonts w:cs="Arial"/>
          <w:sz w:val="16"/>
          <w:szCs w:val="16"/>
        </w:rPr>
        <w:t xml:space="preserve">Associate Professor of International Politics at Davidson College and the author of The United States and Latin America </w:t>
      </w:r>
      <w:proofErr w:type="gramStart"/>
      <w:r w:rsidRPr="00D65D94">
        <w:rPr>
          <w:rFonts w:cs="Arial"/>
          <w:sz w:val="16"/>
          <w:szCs w:val="16"/>
        </w:rPr>
        <w:t>After the Cold War.</w:t>
      </w:r>
      <w:proofErr w:type="gramEnd"/>
      <w:r w:rsidRPr="00D65D94">
        <w:rPr>
          <w:rFonts w:cs="Arial"/>
          <w:sz w:val="16"/>
          <w:szCs w:val="16"/>
        </w:rPr>
        <w:t xml:space="preserve"> He was Principal Director for the Western Hemisphere at the U.S. Department of Defense in 2009 and  Director for Andean Affairs at the National Security Council in 2010-11 (Russell, “Post-American Hemisphere: Power and Politics in an Autonomous Latin America,” Foreign Affairs. 90.3 (May-June 2011): p83, </w:t>
      </w:r>
      <w:hyperlink r:id="rId22" w:history="1">
        <w:r w:rsidRPr="00D65D94">
          <w:rPr>
            <w:rStyle w:val="Hyperlink"/>
            <w:rFonts w:eastAsia="Times New Roman" w:cs="Arial"/>
            <w:sz w:val="16"/>
            <w:szCs w:val="16"/>
          </w:rPr>
          <w:t>http://heinonline.org/HOL/Page?handle=hein.journals/fora90&amp;div=49&amp;g_sent=1</w:t>
        </w:r>
        <w:r w:rsidRPr="00D65D94">
          <w:rPr>
            <w:rStyle w:val="Hyperlink"/>
            <w:rFonts w:cs="Arial"/>
            <w:sz w:val="16"/>
            <w:szCs w:val="16"/>
          </w:rPr>
          <w:t>)//HAL</w:t>
        </w:r>
      </w:hyperlink>
    </w:p>
    <w:p w:rsidR="00BB696D" w:rsidRDefault="00BB696D" w:rsidP="00BB696D">
      <w:pPr>
        <w:rPr>
          <w:rFonts w:cs="Arial"/>
        </w:rPr>
      </w:pPr>
    </w:p>
    <w:p w:rsidR="00BB696D" w:rsidRDefault="00BB696D" w:rsidP="00BB696D">
      <w:r w:rsidRPr="00BB696D">
        <w:t xml:space="preserve">LETTING GO OF LATIN </w:t>
      </w:r>
      <w:proofErr w:type="gramStart"/>
      <w:r w:rsidRPr="00BB696D">
        <w:t>AMERICA  In</w:t>
      </w:r>
      <w:proofErr w:type="gramEnd"/>
      <w:r w:rsidRPr="00BB696D">
        <w:t xml:space="preserve"> his first term, U.S. President </w:t>
      </w:r>
    </w:p>
    <w:p w:rsidR="00BB696D" w:rsidRDefault="00BB696D" w:rsidP="00BB696D">
      <w:r>
        <w:t>AND</w:t>
      </w:r>
    </w:p>
    <w:p w:rsidR="00BB696D" w:rsidRPr="00BB696D" w:rsidRDefault="00BB696D" w:rsidP="00BB696D">
      <w:proofErr w:type="gramStart"/>
      <w:r w:rsidRPr="00BB696D">
        <w:t>already</w:t>
      </w:r>
      <w:proofErr w:type="gramEnd"/>
      <w:r w:rsidRPr="00BB696D">
        <w:t xml:space="preserve"> limited attention has  been occupied by Haiti, Honduras, and Mexico.  </w:t>
      </w:r>
    </w:p>
    <w:p w:rsidR="00BB696D" w:rsidRDefault="00BB696D" w:rsidP="00BB696D">
      <w:pPr>
        <w:rPr>
          <w:rFonts w:cs="Arial"/>
        </w:rPr>
      </w:pPr>
    </w:p>
    <w:p w:rsidR="00BB696D" w:rsidRDefault="00BB696D" w:rsidP="00BB696D">
      <w:pPr>
        <w:pStyle w:val="Heading1"/>
      </w:pPr>
      <w:r>
        <w:lastRenderedPageBreak/>
        <w:t>Block</w:t>
      </w:r>
    </w:p>
    <w:p w:rsidR="00BB696D" w:rsidRDefault="00BB696D" w:rsidP="00BB696D">
      <w:pPr>
        <w:pStyle w:val="Heading2"/>
      </w:pPr>
      <w:r>
        <w:lastRenderedPageBreak/>
        <w:t>Free Market K</w:t>
      </w:r>
    </w:p>
    <w:p w:rsidR="00BB696D" w:rsidRDefault="00BB696D" w:rsidP="00BB696D">
      <w:pPr>
        <w:pStyle w:val="Heading2"/>
      </w:pPr>
      <w:r>
        <w:lastRenderedPageBreak/>
        <w:t>Debt Ceiling</w:t>
      </w:r>
    </w:p>
    <w:p w:rsidR="00BB696D" w:rsidRDefault="00BB696D" w:rsidP="00BB696D">
      <w:pPr>
        <w:pStyle w:val="Heading2"/>
      </w:pPr>
      <w:r>
        <w:lastRenderedPageBreak/>
        <w:t>Solvency</w:t>
      </w:r>
    </w:p>
    <w:p w:rsidR="00BB696D" w:rsidRDefault="00BB696D" w:rsidP="00BB696D"/>
    <w:p w:rsidR="00BB696D" w:rsidRPr="00333C74" w:rsidRDefault="00BB696D" w:rsidP="00BB696D">
      <w:pPr>
        <w:pStyle w:val="Heading4"/>
        <w:rPr>
          <w:rStyle w:val="StyleStyleBold12pt"/>
          <w:b/>
        </w:rPr>
      </w:pPr>
      <w:r>
        <w:rPr>
          <w:rStyle w:val="StyleStyleBold12pt"/>
          <w:b/>
          <w:u w:val="single"/>
        </w:rPr>
        <w:t>Exports</w:t>
      </w:r>
      <w:r>
        <w:rPr>
          <w:rStyle w:val="StyleStyleBold12pt"/>
          <w:b/>
        </w:rPr>
        <w:t xml:space="preserve"> – initiatives make them </w:t>
      </w:r>
      <w:r>
        <w:rPr>
          <w:rStyle w:val="StyleStyleBold12pt"/>
          <w:b/>
          <w:u w:val="single"/>
        </w:rPr>
        <w:t>easier</w:t>
      </w:r>
    </w:p>
    <w:p w:rsidR="00BB696D" w:rsidRPr="002C41A3" w:rsidRDefault="00BB696D" w:rsidP="00BB696D">
      <w:pPr>
        <w:rPr>
          <w:rStyle w:val="StyleStyleBold12pt"/>
        </w:rPr>
      </w:pPr>
      <w:proofErr w:type="gramStart"/>
      <w:r w:rsidRPr="00AA2436">
        <w:rPr>
          <w:rStyle w:val="StyleStyleBold12pt"/>
        </w:rPr>
        <w:t xml:space="preserve">Houghton 13 </w:t>
      </w:r>
      <w:r w:rsidRPr="00AA2436">
        <w:rPr>
          <w:rStyle w:val="StyleStyleBold12pt"/>
          <w:b w:val="0"/>
        </w:rPr>
        <w:t>(</w:t>
      </w:r>
      <w:r w:rsidRPr="002C41A3">
        <w:rPr>
          <w:rStyle w:val="StyleStyleBold12pt"/>
          <w:b w:val="0"/>
          <w:sz w:val="20"/>
        </w:rPr>
        <w:t xml:space="preserve">Richard Houghton, </w:t>
      </w:r>
      <w:proofErr w:type="spellStart"/>
      <w:r w:rsidRPr="002C41A3">
        <w:rPr>
          <w:rStyle w:val="StyleStyleBold12pt"/>
          <w:b w:val="0"/>
          <w:sz w:val="20"/>
        </w:rPr>
        <w:t>writter</w:t>
      </w:r>
      <w:proofErr w:type="spellEnd"/>
      <w:r w:rsidRPr="002C41A3">
        <w:rPr>
          <w:rStyle w:val="StyleStyleBold12pt"/>
          <w:b w:val="0"/>
          <w:sz w:val="20"/>
        </w:rPr>
        <w:t xml:space="preserve"> for Mexico Real Estate News and Blog. 7/23/13.</w:t>
      </w:r>
      <w:proofErr w:type="gramEnd"/>
      <w:r w:rsidRPr="002C41A3">
        <w:rPr>
          <w:rStyle w:val="StyleStyleBold12pt"/>
          <w:b w:val="0"/>
          <w:sz w:val="20"/>
        </w:rPr>
        <w:t xml:space="preserve"> "Mexico Announces $316 Billion Infrastructure Investment Plan". www.investmentpropertiesmexico.com/mexico-real-estate-news-blog/2013/07/mexico-announces-316-billion-infrastructure-investment-plan)</w:t>
      </w:r>
      <w:r w:rsidRPr="002C41A3">
        <w:rPr>
          <w:rStyle w:val="StyleStyleBold12pt"/>
          <w:b w:val="0"/>
          <w:sz w:val="20"/>
        </w:rPr>
        <w:br/>
      </w:r>
    </w:p>
    <w:p w:rsidR="00BB696D" w:rsidRDefault="00BB696D" w:rsidP="00BB696D">
      <w:r w:rsidRPr="00BB696D">
        <w:t xml:space="preserve">President Enrique Peña Nieto expects at least one third of the investment total to be </w:t>
      </w:r>
    </w:p>
    <w:p w:rsidR="00BB696D" w:rsidRDefault="00BB696D" w:rsidP="00BB696D">
      <w:r>
        <w:t>AND</w:t>
      </w:r>
    </w:p>
    <w:p w:rsidR="00BB696D" w:rsidRPr="00BB696D" w:rsidRDefault="00BB696D" w:rsidP="00BB696D">
      <w:proofErr w:type="gramStart"/>
      <w:r w:rsidRPr="00BB696D">
        <w:t>in</w:t>
      </w:r>
      <w:proofErr w:type="gramEnd"/>
      <w:r w:rsidRPr="00BB696D">
        <w:t xml:space="preserve"> the state of Quintana </w:t>
      </w:r>
      <w:proofErr w:type="spellStart"/>
      <w:r w:rsidRPr="00BB696D">
        <w:t>Roo</w:t>
      </w:r>
      <w:proofErr w:type="spellEnd"/>
      <w:r w:rsidRPr="00BB696D">
        <w:t xml:space="preserve"> south of Cancun on Mexico’s Yucatan Peninsula.</w:t>
      </w:r>
    </w:p>
    <w:p w:rsidR="00BB696D" w:rsidRDefault="00BB696D" w:rsidP="00BB696D"/>
    <w:p w:rsidR="00BB696D" w:rsidRPr="00D81325" w:rsidRDefault="00BB696D" w:rsidP="00BB696D">
      <w:pPr>
        <w:pStyle w:val="Heading4"/>
      </w:pPr>
      <w:r>
        <w:t xml:space="preserve">3) </w:t>
      </w:r>
      <w:r>
        <w:rPr>
          <w:u w:val="single"/>
        </w:rPr>
        <w:t>Momentum</w:t>
      </w:r>
      <w:r>
        <w:t xml:space="preserve"> – broad movements in the DHS and the DoT to upgrade </w:t>
      </w:r>
      <w:r>
        <w:rPr>
          <w:u w:val="single"/>
        </w:rPr>
        <w:t>all ports</w:t>
      </w:r>
      <w:r>
        <w:t xml:space="preserve"> of entry </w:t>
      </w:r>
    </w:p>
    <w:p w:rsidR="00BB696D" w:rsidRPr="00E80526" w:rsidRDefault="00BB696D" w:rsidP="00BB696D">
      <w:pPr>
        <w:rPr>
          <w:rStyle w:val="StyleStyleBold12pt"/>
          <w:b w:val="0"/>
        </w:rPr>
      </w:pPr>
      <w:r w:rsidRPr="00E80526">
        <w:rPr>
          <w:rStyle w:val="StyleStyleBold12pt"/>
        </w:rPr>
        <w:t>Robinson-Avila</w:t>
      </w:r>
      <w:r>
        <w:rPr>
          <w:rStyle w:val="StyleStyleBold12pt"/>
        </w:rPr>
        <w:t xml:space="preserve"> 11 </w:t>
      </w:r>
      <w:r w:rsidRPr="00E80526">
        <w:rPr>
          <w:rStyle w:val="StyleStyleBold12pt"/>
          <w:b w:val="0"/>
          <w:sz w:val="16"/>
          <w:szCs w:val="16"/>
        </w:rPr>
        <w:t>(Kevin, NMBW Senior Reporter at Albuquerque Business First, “Border boom brings new infrastructure,” December 9</w:t>
      </w:r>
      <w:r w:rsidRPr="00E80526">
        <w:rPr>
          <w:rStyle w:val="StyleStyleBold12pt"/>
          <w:b w:val="0"/>
          <w:sz w:val="16"/>
          <w:szCs w:val="16"/>
          <w:vertAlign w:val="superscript"/>
        </w:rPr>
        <w:t>th</w:t>
      </w:r>
      <w:r w:rsidRPr="00E80526">
        <w:rPr>
          <w:rStyle w:val="StyleStyleBold12pt"/>
          <w:b w:val="0"/>
          <w:sz w:val="16"/>
          <w:szCs w:val="16"/>
        </w:rPr>
        <w:t xml:space="preserve">, 2011, </w:t>
      </w:r>
      <w:hyperlink r:id="rId23" w:history="1">
        <w:r w:rsidRPr="00E80526">
          <w:rPr>
            <w:rStyle w:val="Hyperlink"/>
            <w:szCs w:val="16"/>
          </w:rPr>
          <w:t>http://www.bizjournals.com/albuquerque/print-edition/2011/12/09/border-boom-brings-new-infrastructure.html?page=all</w:t>
        </w:r>
      </w:hyperlink>
      <w:r>
        <w:rPr>
          <w:rStyle w:val="StyleStyleBold12pt"/>
          <w:b w:val="0"/>
          <w:sz w:val="16"/>
          <w:szCs w:val="16"/>
        </w:rPr>
        <w:t xml:space="preserve"> //EH</w:t>
      </w:r>
      <w:r w:rsidRPr="00E80526">
        <w:rPr>
          <w:rStyle w:val="StyleStyleBold12pt"/>
          <w:b w:val="0"/>
          <w:sz w:val="16"/>
          <w:szCs w:val="16"/>
        </w:rPr>
        <w:t>)</w:t>
      </w:r>
    </w:p>
    <w:p w:rsidR="00BB696D" w:rsidRDefault="00BB696D" w:rsidP="00BB696D"/>
    <w:p w:rsidR="00BB696D" w:rsidRDefault="00BB696D" w:rsidP="00BB696D">
      <w:r w:rsidRPr="00BB696D">
        <w:t>The Santa Teresa Port of Entry is stretched to the limit. The border crossing</w:t>
      </w:r>
    </w:p>
    <w:p w:rsidR="00BB696D" w:rsidRDefault="00BB696D" w:rsidP="00BB696D">
      <w:r>
        <w:t>AND</w:t>
      </w:r>
    </w:p>
    <w:p w:rsidR="00BB696D" w:rsidRPr="00BB696D" w:rsidRDefault="00BB696D" w:rsidP="00BB696D">
      <w:proofErr w:type="gramStart"/>
      <w:r w:rsidRPr="00BB696D">
        <w:t>Customs to establish operations at the county airport to permit international air traffic.</w:t>
      </w:r>
      <w:proofErr w:type="gramEnd"/>
    </w:p>
    <w:p w:rsidR="00BB696D" w:rsidRDefault="00BB696D" w:rsidP="00BB696D"/>
    <w:p w:rsidR="00BB696D" w:rsidRDefault="00BB696D" w:rsidP="00BB696D">
      <w:pPr>
        <w:pStyle w:val="Heading2"/>
      </w:pPr>
      <w:r>
        <w:lastRenderedPageBreak/>
        <w:t>Econ</w:t>
      </w:r>
    </w:p>
    <w:p w:rsidR="00BB696D" w:rsidRDefault="00BB696D" w:rsidP="00BB696D"/>
    <w:p w:rsidR="00BB696D" w:rsidRDefault="00BB696D" w:rsidP="00BB696D">
      <w:pPr>
        <w:pStyle w:val="Heading4"/>
      </w:pPr>
      <w:r>
        <w:t xml:space="preserve">Alt causes – labor, wages </w:t>
      </w:r>
    </w:p>
    <w:p w:rsidR="00BB696D" w:rsidRPr="002111AE" w:rsidRDefault="00BB696D" w:rsidP="00BB696D">
      <w:pPr>
        <w:rPr>
          <w:bCs/>
          <w:szCs w:val="16"/>
        </w:rPr>
      </w:pPr>
      <w:r>
        <w:rPr>
          <w:rStyle w:val="StyleStyleBold12pt"/>
        </w:rPr>
        <w:t xml:space="preserve">The Economist 11 </w:t>
      </w:r>
      <w:r w:rsidRPr="0035372F">
        <w:rPr>
          <w:rStyle w:val="StyleStyleBold12pt"/>
          <w:b w:val="0"/>
          <w:sz w:val="16"/>
          <w:szCs w:val="16"/>
        </w:rPr>
        <w:t>(“How important is it to make things</w:t>
      </w:r>
      <w:proofErr w:type="gramStart"/>
      <w:r w:rsidRPr="0035372F">
        <w:rPr>
          <w:rStyle w:val="StyleStyleBold12pt"/>
          <w:b w:val="0"/>
          <w:sz w:val="16"/>
          <w:szCs w:val="16"/>
        </w:rPr>
        <w:t>?,</w:t>
      </w:r>
      <w:proofErr w:type="gramEnd"/>
      <w:r w:rsidRPr="0035372F">
        <w:rPr>
          <w:rStyle w:val="StyleStyleBold12pt"/>
          <w:b w:val="0"/>
          <w:sz w:val="16"/>
          <w:szCs w:val="16"/>
        </w:rPr>
        <w:t>” August 30</w:t>
      </w:r>
      <w:r w:rsidRPr="0035372F">
        <w:rPr>
          <w:rStyle w:val="StyleStyleBold12pt"/>
          <w:b w:val="0"/>
          <w:sz w:val="16"/>
          <w:szCs w:val="16"/>
          <w:vertAlign w:val="superscript"/>
        </w:rPr>
        <w:t>th</w:t>
      </w:r>
      <w:r w:rsidRPr="0035372F">
        <w:rPr>
          <w:rStyle w:val="StyleStyleBold12pt"/>
          <w:b w:val="0"/>
          <w:sz w:val="16"/>
          <w:szCs w:val="16"/>
        </w:rPr>
        <w:t xml:space="preserve">, 2011, The Economist Free Exchange of Economics, </w:t>
      </w:r>
      <w:hyperlink r:id="rId24" w:anchor="sort-comments" w:history="1">
        <w:r w:rsidRPr="00DE2378">
          <w:rPr>
            <w:rStyle w:val="Hyperlink"/>
            <w:sz w:val="16"/>
            <w:szCs w:val="16"/>
          </w:rPr>
          <w:t>http://www.economist.com/blogs/freeexchange/2011/08/manufacturing?page=1#sort-comments</w:t>
        </w:r>
      </w:hyperlink>
      <w:r w:rsidRPr="0035372F">
        <w:rPr>
          <w:rStyle w:val="StyleStyleBold12pt"/>
          <w:b w:val="0"/>
          <w:sz w:val="16"/>
          <w:szCs w:val="16"/>
        </w:rPr>
        <w:t xml:space="preserve"> //EH)</w:t>
      </w:r>
    </w:p>
    <w:p w:rsidR="00BB696D" w:rsidRDefault="00BB696D" w:rsidP="00BB696D"/>
    <w:p w:rsidR="00BB696D" w:rsidRDefault="00BB696D" w:rsidP="00BB696D">
      <w:r w:rsidRPr="00BB696D">
        <w:t xml:space="preserve">AS THE weak recovery continues, various experts continue to linger on the importance of </w:t>
      </w:r>
    </w:p>
    <w:p w:rsidR="00BB696D" w:rsidRDefault="00BB696D" w:rsidP="00BB696D">
      <w:r>
        <w:t>AND</w:t>
      </w:r>
    </w:p>
    <w:p w:rsidR="00BB696D" w:rsidRPr="00BB696D" w:rsidRDefault="00BB696D" w:rsidP="00BB696D">
      <w:proofErr w:type="gramStart"/>
      <w:r w:rsidRPr="00BB696D">
        <w:t>that</w:t>
      </w:r>
      <w:proofErr w:type="gramEnd"/>
      <w:r w:rsidRPr="00BB696D">
        <w:t xml:space="preserve"> that seems to be the direction of enthusiasm in America, however.</w:t>
      </w:r>
    </w:p>
    <w:p w:rsidR="00BB696D" w:rsidRDefault="00BB696D" w:rsidP="00BB696D"/>
    <w:p w:rsidR="00BB696D" w:rsidRDefault="00BB696D" w:rsidP="00BB696D">
      <w:pPr>
        <w:pStyle w:val="Heading4"/>
      </w:pPr>
      <w:r>
        <w:t>Business confidence is directly correlated to manufacturing output - internal link turns the advantage – prefer statistical and empirical analysis</w:t>
      </w:r>
    </w:p>
    <w:p w:rsidR="00BB696D" w:rsidRDefault="00BB696D" w:rsidP="00BB696D">
      <w:proofErr w:type="gramStart"/>
      <w:r w:rsidRPr="00644BD3">
        <w:rPr>
          <w:sz w:val="16"/>
        </w:rPr>
        <w:t xml:space="preserve">Marco </w:t>
      </w:r>
      <w:proofErr w:type="spellStart"/>
      <w:r w:rsidRPr="00325F72">
        <w:rPr>
          <w:rStyle w:val="StyleStyleBold12pt"/>
        </w:rPr>
        <w:t>Malgarini</w:t>
      </w:r>
      <w:proofErr w:type="spellEnd"/>
      <w:r w:rsidRPr="00325F72">
        <w:rPr>
          <w:rStyle w:val="StyleStyleBold12pt"/>
        </w:rPr>
        <w:t xml:space="preserve"> 11</w:t>
      </w:r>
      <w:r w:rsidRPr="00644BD3">
        <w:rPr>
          <w:rStyle w:val="StyleStyleBold12pt"/>
          <w:sz w:val="20"/>
        </w:rPr>
        <w:t xml:space="preserve"> </w:t>
      </w:r>
      <w:r w:rsidRPr="00644BD3">
        <w:rPr>
          <w:sz w:val="16"/>
        </w:rPr>
        <w:t>– (Senior Economist at the Institute for Studies and Economic Analyses (ISAE), Rome, Italy.</w:t>
      </w:r>
      <w:proofErr w:type="gramEnd"/>
      <w:r w:rsidRPr="00644BD3">
        <w:rPr>
          <w:sz w:val="16"/>
        </w:rPr>
        <w:t xml:space="preserve"> He is also adjunct Professor of Economic Policy at the University of </w:t>
      </w:r>
      <w:proofErr w:type="spellStart"/>
      <w:r w:rsidRPr="00644BD3">
        <w:rPr>
          <w:sz w:val="16"/>
        </w:rPr>
        <w:t>Tuscia</w:t>
      </w:r>
      <w:proofErr w:type="spellEnd"/>
      <w:r w:rsidRPr="00644BD3">
        <w:rPr>
          <w:sz w:val="16"/>
        </w:rPr>
        <w:t xml:space="preserve"> in </w:t>
      </w:r>
      <w:proofErr w:type="spellStart"/>
      <w:r w:rsidRPr="00644BD3">
        <w:rPr>
          <w:sz w:val="16"/>
        </w:rPr>
        <w:t>Viterbo</w:t>
      </w:r>
      <w:proofErr w:type="spellEnd"/>
      <w:r w:rsidRPr="00644BD3">
        <w:rPr>
          <w:sz w:val="16"/>
        </w:rPr>
        <w:t>, "Industrial production and confidence after the crisis: what’s going on?" http://www.oecd.org/std/leading-indicators/</w:t>
      </w:r>
      <w:proofErr w:type="gramStart"/>
      <w:r w:rsidRPr="00644BD3">
        <w:rPr>
          <w:sz w:val="16"/>
        </w:rPr>
        <w:t>49016374.pdf )</w:t>
      </w:r>
      <w:proofErr w:type="gramEnd"/>
      <w:r w:rsidRPr="00644BD3">
        <w:rPr>
          <w:sz w:val="16"/>
        </w:rPr>
        <w:t>//AP</w:t>
      </w:r>
    </w:p>
    <w:p w:rsidR="00BB696D" w:rsidRPr="00325F72" w:rsidRDefault="00BB696D" w:rsidP="00BB696D"/>
    <w:p w:rsidR="00BB696D" w:rsidRDefault="00BB696D" w:rsidP="00BB696D">
      <w:r w:rsidRPr="00BB696D">
        <w:t xml:space="preserve">During the recession, industrial production in the manufacturing sector in the Euro Area fell </w:t>
      </w:r>
    </w:p>
    <w:p w:rsidR="00BB696D" w:rsidRDefault="00BB696D" w:rsidP="00BB696D">
      <w:r>
        <w:t>AND</w:t>
      </w:r>
    </w:p>
    <w:p w:rsidR="00BB696D" w:rsidRPr="00BB696D" w:rsidRDefault="00BB696D" w:rsidP="00BB696D">
      <w:proofErr w:type="gramStart"/>
      <w:r w:rsidRPr="00BB696D">
        <w:t>of</w:t>
      </w:r>
      <w:proofErr w:type="gramEnd"/>
      <w:r w:rsidRPr="00BB696D">
        <w:t xml:space="preserve"> industrial production, according to the classical definition of the business cycle. </w:t>
      </w:r>
    </w:p>
    <w:p w:rsidR="00BB696D" w:rsidRPr="00644BD3" w:rsidRDefault="00BB696D" w:rsidP="00BB696D"/>
    <w:p w:rsidR="00BB696D" w:rsidRPr="00847106" w:rsidRDefault="00BB696D" w:rsidP="00BB696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076" w:rsidRDefault="00847076" w:rsidP="005F5576">
      <w:r>
        <w:separator/>
      </w:r>
    </w:p>
  </w:endnote>
  <w:endnote w:type="continuationSeparator" w:id="0">
    <w:p w:rsidR="00847076" w:rsidRDefault="008470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076" w:rsidRDefault="00847076" w:rsidP="005F5576">
      <w:r>
        <w:separator/>
      </w:r>
    </w:p>
  </w:footnote>
  <w:footnote w:type="continuationSeparator" w:id="0">
    <w:p w:rsidR="00847076" w:rsidRDefault="008470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923"/>
    <w:multiLevelType w:val="hybridMultilevel"/>
    <w:tmpl w:val="B4E4202A"/>
    <w:lvl w:ilvl="0" w:tplc="71BA8E4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9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5D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A5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2EA"/>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BF4"/>
    <w:rsid w:val="00683154"/>
    <w:rsid w:val="00690115"/>
    <w:rsid w:val="00690898"/>
    <w:rsid w:val="00693039"/>
    <w:rsid w:val="00693A5A"/>
    <w:rsid w:val="006B302F"/>
    <w:rsid w:val="006C64D4"/>
    <w:rsid w:val="006E3B33"/>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07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9AA"/>
    <w:rsid w:val="00B45786"/>
    <w:rsid w:val="00B52C5B"/>
    <w:rsid w:val="00B564DB"/>
    <w:rsid w:val="00B768B6"/>
    <w:rsid w:val="00B816A3"/>
    <w:rsid w:val="00B908D1"/>
    <w:rsid w:val="00B940D1"/>
    <w:rsid w:val="00BB46BD"/>
    <w:rsid w:val="00BB58BD"/>
    <w:rsid w:val="00BB696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E8A"/>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sz w:val="24"/>
    </w:rPr>
  </w:style>
  <w:style w:type="character" w:customStyle="1" w:styleId="apple-converted-space">
    <w:name w:val="apple-converted-space"/>
    <w:basedOn w:val="DefaultParagraphFont"/>
    <w:rsid w:val="00BB696D"/>
  </w:style>
  <w:style w:type="paragraph" w:styleId="ListParagraph">
    <w:name w:val="List Paragraph"/>
    <w:basedOn w:val="Normal"/>
    <w:uiPriority w:val="34"/>
    <w:rsid w:val="00BB696D"/>
    <w:pPr>
      <w:ind w:left="720"/>
      <w:contextualSpacing/>
    </w:pPr>
  </w:style>
  <w:style w:type="character" w:customStyle="1" w:styleId="underline">
    <w:name w:val="underline"/>
    <w:link w:val="textbold"/>
    <w:qFormat/>
    <w:locked/>
    <w:rsid w:val="00BB696D"/>
    <w:rPr>
      <w:b/>
      <w:u w:val="single"/>
    </w:rPr>
  </w:style>
  <w:style w:type="paragraph" w:customStyle="1" w:styleId="textbold">
    <w:name w:val="text bold"/>
    <w:basedOn w:val="Normal"/>
    <w:link w:val="underline"/>
    <w:rsid w:val="00BB696D"/>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sz w:val="24"/>
    </w:rPr>
  </w:style>
  <w:style w:type="character" w:customStyle="1" w:styleId="apple-converted-space">
    <w:name w:val="apple-converted-space"/>
    <w:basedOn w:val="DefaultParagraphFont"/>
    <w:rsid w:val="00BB696D"/>
  </w:style>
  <w:style w:type="paragraph" w:styleId="ListParagraph">
    <w:name w:val="List Paragraph"/>
    <w:basedOn w:val="Normal"/>
    <w:uiPriority w:val="34"/>
    <w:rsid w:val="00BB696D"/>
    <w:pPr>
      <w:ind w:left="720"/>
      <w:contextualSpacing/>
    </w:pPr>
  </w:style>
  <w:style w:type="character" w:customStyle="1" w:styleId="underline">
    <w:name w:val="underline"/>
    <w:link w:val="textbold"/>
    <w:qFormat/>
    <w:locked/>
    <w:rsid w:val="00BB696D"/>
    <w:rPr>
      <w:b/>
      <w:u w:val="single"/>
    </w:rPr>
  </w:style>
  <w:style w:type="paragraph" w:customStyle="1" w:styleId="textbold">
    <w:name w:val="text bold"/>
    <w:basedOn w:val="Normal"/>
    <w:link w:val="underline"/>
    <w:rsid w:val="00BB696D"/>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2009/05/28/robert-reich-manufacturing-business-economy.html" TargetMode="External"/><Relationship Id="rId18" Type="http://schemas.openxmlformats.org/officeDocument/2006/relationships/hyperlink" Target="http://www.cato.org/policy-report/mayjune-2010/stimulus-spending-cuts-lessons-1946)//A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smonitor.com/USA/Justice/2012/0423/Arizona-immigration-law-Mexico-gets-involved-in-US-Supreme-Court-case" TargetMode="External"/><Relationship Id="rId7" Type="http://schemas.openxmlformats.org/officeDocument/2006/relationships/settings" Target="settings.xml"/><Relationship Id="rId12" Type="http://schemas.openxmlformats.org/officeDocument/2006/relationships/hyperlink" Target="http://www.issues.org/28.4/p_wilson.html" TargetMode="External"/><Relationship Id="rId17" Type="http://schemas.openxmlformats.org/officeDocument/2006/relationships/hyperlink" Target="http://www.dtic.mil/dtic/tr/fulltext/u2/a555536.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grationpolicy.org/pubs/rmsg-mexicounderperformance.pdf" TargetMode="External"/><Relationship Id="rId20" Type="http://schemas.openxmlformats.org/officeDocument/2006/relationships/hyperlink" Target="http://www.cfr.org/mexico/mexico-makes/p3009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lon.com/2013/09/24/ted_cruzs_complaints_are_meaningless/" TargetMode="External"/><Relationship Id="rId24" Type="http://schemas.openxmlformats.org/officeDocument/2006/relationships/hyperlink" Target="http://www.economist.com/blogs/freeexchange/2011/08/manufacturing?page=1" TargetMode="External"/><Relationship Id="rId5" Type="http://schemas.openxmlformats.org/officeDocument/2006/relationships/styles" Target="styles.xml"/><Relationship Id="rId15" Type="http://schemas.openxmlformats.org/officeDocument/2006/relationships/hyperlink" Target="http://www.theguardian.com/business/2013/jul/24/us-manufacturing-troubled-promise-reshoring" TargetMode="External"/><Relationship Id="rId23" Type="http://schemas.openxmlformats.org/officeDocument/2006/relationships/hyperlink" Target="http://www.bizjournals.com/albuquerque/print-edition/2011/12/09/border-boom-brings-new-infrastructure.html?page=all" TargetMode="External"/><Relationship Id="rId10" Type="http://schemas.openxmlformats.org/officeDocument/2006/relationships/endnotes" Target="endnotes.xml"/><Relationship Id="rId19" Type="http://schemas.openxmlformats.org/officeDocument/2006/relationships/hyperlink" Target="http://www.foxnews.com/us/2013/07/30/us-consumer-confidence-dips-in-july-but-stays-near-5-year-high-on-stronger/)//A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guardian.com/business/2013/jul/24/us-manufacturing-troubled-promise-reshoring" TargetMode="External"/><Relationship Id="rId22" Type="http://schemas.openxmlformats.org/officeDocument/2006/relationships/hyperlink" Target="http://heinonline.org/HOL/Page?handle=hein.journals/fora90&amp;div=49&amp;g_sent=1)//H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Team 2013</dc:creator>
  <cp:keywords>Verbatim</cp:keywords>
  <dc:description>Verbatim 4.6</dc:description>
  <cp:lastModifiedBy>debate, Team 2013</cp:lastModifiedBy>
  <cp:revision>1</cp:revision>
  <dcterms:created xsi:type="dcterms:W3CDTF">2013-10-02T13:44:00Z</dcterms:created>
  <dcterms:modified xsi:type="dcterms:W3CDTF">2013-10-02T13:45:00Z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