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2106FB" w14:textId="77777777" w:rsidR="00DB4C63" w:rsidRDefault="00DB4C63" w:rsidP="00DB4C63">
      <w:pPr>
        <w:pStyle w:val="Heading3"/>
      </w:pPr>
      <w:r>
        <w:t>T-</w:t>
      </w:r>
    </w:p>
    <w:p w14:paraId="17158076" w14:textId="77777777" w:rsidR="00DB4C63" w:rsidRPr="00615106" w:rsidRDefault="00DB4C63" w:rsidP="00DB4C63">
      <w:pPr>
        <w:keepNext/>
        <w:keepLines/>
        <w:spacing w:before="200"/>
        <w:outlineLvl w:val="3"/>
        <w:rPr>
          <w:rFonts w:eastAsia="Times New Roman"/>
          <w:b/>
          <w:bCs/>
          <w:iCs/>
          <w:sz w:val="26"/>
        </w:rPr>
      </w:pPr>
      <w:r w:rsidRPr="00615106">
        <w:rPr>
          <w:rFonts w:eastAsia="Times New Roman"/>
          <w:b/>
          <w:bCs/>
          <w:iCs/>
          <w:sz w:val="26"/>
        </w:rPr>
        <w:t xml:space="preserve">Specifications are key in the context of engagements – vagueness makes it impossible to predict </w:t>
      </w:r>
      <w:proofErr w:type="spellStart"/>
      <w:r w:rsidRPr="00615106">
        <w:rPr>
          <w:rFonts w:eastAsia="Times New Roman"/>
          <w:b/>
          <w:bCs/>
          <w:iCs/>
          <w:sz w:val="26"/>
        </w:rPr>
        <w:t>affs</w:t>
      </w:r>
      <w:proofErr w:type="spellEnd"/>
    </w:p>
    <w:p w14:paraId="2EEDE7F7" w14:textId="77777777" w:rsidR="00DB4C63" w:rsidRPr="007D3FB6" w:rsidRDefault="00DB4C63" w:rsidP="00DB4C63">
      <w:pPr>
        <w:rPr>
          <w:rFonts w:eastAsia="Calibri"/>
        </w:rPr>
      </w:pPr>
      <w:proofErr w:type="spellStart"/>
      <w:r w:rsidRPr="007D3FB6">
        <w:rPr>
          <w:rFonts w:eastAsia="Calibri"/>
          <w:b/>
          <w:bCs/>
          <w:sz w:val="26"/>
        </w:rPr>
        <w:t>Jakštaitė</w:t>
      </w:r>
      <w:proofErr w:type="spellEnd"/>
      <w:r w:rsidRPr="007D3FB6">
        <w:rPr>
          <w:rFonts w:eastAsia="Calibri"/>
          <w:b/>
          <w:bCs/>
          <w:sz w:val="26"/>
        </w:rPr>
        <w:t xml:space="preserve"> 10</w:t>
      </w:r>
      <w:r w:rsidRPr="00615106">
        <w:rPr>
          <w:rFonts w:eastAsia="Calibri"/>
        </w:rPr>
        <w:t xml:space="preserve"> (</w:t>
      </w:r>
      <w:proofErr w:type="spellStart"/>
      <w:r w:rsidRPr="00615106">
        <w:rPr>
          <w:rFonts w:eastAsia="Calibri"/>
        </w:rPr>
        <w:t>Gerda</w:t>
      </w:r>
      <w:proofErr w:type="spellEnd"/>
      <w:r w:rsidRPr="00615106">
        <w:rPr>
          <w:rFonts w:eastAsia="Calibri"/>
        </w:rPr>
        <w:t xml:space="preserve">, Doctoral Candidate </w:t>
      </w:r>
      <w:proofErr w:type="spellStart"/>
      <w:r w:rsidRPr="00615106">
        <w:rPr>
          <w:rFonts w:eastAsia="Calibri"/>
        </w:rPr>
        <w:t>Vytautas</w:t>
      </w:r>
      <w:proofErr w:type="spellEnd"/>
      <w:r w:rsidRPr="00615106">
        <w:rPr>
          <w:rFonts w:eastAsia="Calibri"/>
        </w:rPr>
        <w:t xml:space="preserve"> Magnus University Faculty of Political Sciences and Diplomacy (Lithuania), “CONTAINMENT AND ENGAGEMENT AS MIDDLE-RANGE THEORIES,” December 10, 2010, BALTIC JOURNAL OF LAW &amp; POLITICS VOLUME 3, NUMBER 2 (2010), </w:t>
      </w:r>
      <w:hyperlink r:id="rId6" w:history="1">
        <w:r w:rsidRPr="007D3FB6">
          <w:rPr>
            <w:rFonts w:eastAsia="Calibri"/>
          </w:rPr>
          <w:t>http://versita.metapress.com/content/0w3157n438689417/fulltext.pdf</w:t>
        </w:r>
      </w:hyperlink>
      <w:r w:rsidRPr="007D3FB6">
        <w:rPr>
          <w:rFonts w:eastAsia="Calibri"/>
        </w:rPr>
        <w:t>)</w:t>
      </w:r>
    </w:p>
    <w:p w14:paraId="77E8B1F0" w14:textId="77777777" w:rsidR="00DB4C63" w:rsidRPr="00615106" w:rsidRDefault="00DB4C63" w:rsidP="00DB4C63">
      <w:pPr>
        <w:rPr>
          <w:rFonts w:eastAsia="Calibri"/>
        </w:rPr>
      </w:pPr>
    </w:p>
    <w:p w14:paraId="34FF41C5" w14:textId="77777777" w:rsidR="00DB4C63" w:rsidRDefault="00DB4C63" w:rsidP="00DB4C63">
      <w:pPr>
        <w:rPr>
          <w:rFonts w:eastAsia="Calibri"/>
        </w:rPr>
      </w:pPr>
      <w:r w:rsidRPr="00615106">
        <w:rPr>
          <w:rFonts w:eastAsia="Calibri"/>
        </w:rPr>
        <w:t xml:space="preserve">The concept of </w:t>
      </w:r>
      <w:r w:rsidRPr="007D3FB6">
        <w:rPr>
          <w:rFonts w:eastAsia="Calibri"/>
          <w:b/>
          <w:bCs/>
          <w:u w:val="single"/>
        </w:rPr>
        <w:t>engagement has different interpretations in the sphere of international relations</w:t>
      </w:r>
      <w:r w:rsidRPr="00615106">
        <w:rPr>
          <w:rFonts w:eastAsia="Calibri"/>
        </w:rPr>
        <w:t>.</w:t>
      </w:r>
    </w:p>
    <w:p w14:paraId="3F8AE687" w14:textId="77777777" w:rsidR="00DB4C63" w:rsidRDefault="00DB4C63" w:rsidP="00DB4C63">
      <w:pPr>
        <w:rPr>
          <w:rFonts w:eastAsia="Calibri"/>
        </w:rPr>
      </w:pPr>
      <w:r>
        <w:rPr>
          <w:rFonts w:eastAsia="Calibri"/>
        </w:rPr>
        <w:t>….</w:t>
      </w:r>
    </w:p>
    <w:p w14:paraId="4EBA9937" w14:textId="77777777" w:rsidR="00DB4C63" w:rsidRDefault="00DB4C63" w:rsidP="00DB4C63">
      <w:pPr>
        <w:rPr>
          <w:rFonts w:eastAsia="Calibri"/>
        </w:rPr>
      </w:pPr>
      <w:r w:rsidRPr="00615106">
        <w:rPr>
          <w:rFonts w:eastAsia="Calibri"/>
        </w:rPr>
        <w:t xml:space="preserve">– </w:t>
      </w:r>
      <w:proofErr w:type="gramStart"/>
      <w:r w:rsidRPr="00615106">
        <w:rPr>
          <w:rFonts w:eastAsia="Calibri"/>
        </w:rPr>
        <w:t>in</w:t>
      </w:r>
      <w:proofErr w:type="gramEnd"/>
      <w:r w:rsidRPr="00615106">
        <w:rPr>
          <w:rFonts w:eastAsia="Calibri"/>
        </w:rPr>
        <w:t xml:space="preserve"> studies of international relations only the analysis of a certain </w:t>
      </w:r>
      <w:proofErr w:type="spellStart"/>
      <w:r w:rsidRPr="00615106">
        <w:rPr>
          <w:rFonts w:eastAsia="Calibri"/>
        </w:rPr>
        <w:t>state‟s</w:t>
      </w:r>
      <w:proofErr w:type="spellEnd"/>
      <w:r w:rsidRPr="00615106">
        <w:rPr>
          <w:rFonts w:eastAsia="Calibri"/>
        </w:rPr>
        <w:t xml:space="preserve"> foreign policy during the particular period, when engagement dominated, can be detected.</w:t>
      </w:r>
    </w:p>
    <w:p w14:paraId="6794BA74" w14:textId="77777777" w:rsidR="00DB4C63" w:rsidRDefault="00DB4C63" w:rsidP="00DB4C63">
      <w:pPr>
        <w:rPr>
          <w:rStyle w:val="StyleStyleBold12pt"/>
        </w:rPr>
      </w:pPr>
    </w:p>
    <w:p w14:paraId="4FC1EE6C" w14:textId="77777777" w:rsidR="00DB4C63" w:rsidRDefault="00DB4C63" w:rsidP="00DB4C63">
      <w:pPr>
        <w:pStyle w:val="Heading3"/>
      </w:pPr>
      <w:r>
        <w:lastRenderedPageBreak/>
        <w:t>1NC</w:t>
      </w:r>
    </w:p>
    <w:p w14:paraId="5DE48FDB" w14:textId="77777777" w:rsidR="00DB4C63" w:rsidRPr="00A77863" w:rsidRDefault="00DB4C63" w:rsidP="00DB4C63">
      <w:pPr>
        <w:pStyle w:val="Heading4"/>
        <w:numPr>
          <w:ilvl w:val="0"/>
          <w:numId w:val="6"/>
        </w:numPr>
      </w:pPr>
      <w:r w:rsidRPr="00A77863">
        <w:t xml:space="preserve"> “United States Federal Government should” means the debate is solely about the outcome of a policy established by governmental means</w:t>
      </w:r>
    </w:p>
    <w:p w14:paraId="246FB09B" w14:textId="77777777" w:rsidR="00DB4C63" w:rsidRDefault="00DB4C63" w:rsidP="00DB4C63">
      <w:r w:rsidRPr="00A77863">
        <w:rPr>
          <w:rStyle w:val="StyleStyleBold12pt"/>
        </w:rPr>
        <w:t>Ericson, California Polytechnic Dean Emeritus, 03</w:t>
      </w:r>
      <w:r w:rsidRPr="00A77863">
        <w:t xml:space="preserve"> </w:t>
      </w:r>
    </w:p>
    <w:p w14:paraId="6BD7014C" w14:textId="77777777" w:rsidR="00DB4C63" w:rsidRDefault="00DB4C63" w:rsidP="00DB4C63">
      <w:r w:rsidRPr="00A77863">
        <w:t>(Jon M., Dean Emeritus of the College of Liberal Arts – California Polytechnic U., et al., The Debater’s Guide, Third Edition, p. 4)</w:t>
      </w:r>
    </w:p>
    <w:p w14:paraId="3259BC64" w14:textId="77777777" w:rsidR="00DB4C63" w:rsidRPr="00A77863" w:rsidRDefault="00DB4C63" w:rsidP="00DB4C63"/>
    <w:p w14:paraId="379D24DE" w14:textId="77777777" w:rsidR="00DB4C63" w:rsidRDefault="00DB4C63" w:rsidP="00DB4C63">
      <w:pPr>
        <w:rPr>
          <w:rStyle w:val="StyleBoldUnderline"/>
        </w:rPr>
      </w:pPr>
      <w:r w:rsidRPr="00A77863">
        <w:t xml:space="preserve">The Proposition of Policy: Urging Future Action In policy propositions, </w:t>
      </w:r>
    </w:p>
    <w:p w14:paraId="229C18A4" w14:textId="77777777" w:rsidR="00DB4C63" w:rsidRDefault="00DB4C63" w:rsidP="00DB4C63">
      <w:pPr>
        <w:rPr>
          <w:rStyle w:val="StyleBoldUnderline"/>
        </w:rPr>
      </w:pPr>
      <w:proofErr w:type="gramStart"/>
      <w:r>
        <w:rPr>
          <w:rStyle w:val="StyleBoldUnderline"/>
        </w:rPr>
        <w:t>…..</w:t>
      </w:r>
      <w:proofErr w:type="gramEnd"/>
    </w:p>
    <w:p w14:paraId="596A03B3" w14:textId="77777777" w:rsidR="00DB4C63" w:rsidRDefault="00DB4C63" w:rsidP="00DB4C63">
      <w:proofErr w:type="gramStart"/>
      <w:r w:rsidRPr="00A77863">
        <w:rPr>
          <w:i/>
        </w:rPr>
        <w:t>affirmative</w:t>
      </w:r>
      <w:proofErr w:type="gramEnd"/>
      <w:r w:rsidRPr="00A77863">
        <w:rPr>
          <w:i/>
        </w:rPr>
        <w:t xml:space="preserve"> side</w:t>
      </w:r>
      <w:r w:rsidRPr="00A77863">
        <w:t xml:space="preserve"> in such a debate is to offer sufficient and compelling reasons for an audience to perform the future action that you propose. </w:t>
      </w:r>
    </w:p>
    <w:p w14:paraId="531CC5BD" w14:textId="77777777" w:rsidR="00DB4C63" w:rsidRPr="00CF3716" w:rsidRDefault="00DB4C63" w:rsidP="00DB4C63">
      <w:pPr>
        <w:pStyle w:val="Heading4"/>
        <w:numPr>
          <w:ilvl w:val="0"/>
          <w:numId w:val="6"/>
        </w:numPr>
      </w:pPr>
      <w:r>
        <w:t>Roleplaying is good and</w:t>
      </w:r>
      <w:r w:rsidRPr="00CF3716">
        <w:t xml:space="preserve"> key to in-depth political knowledge – the process of debating politics and </w:t>
      </w:r>
      <w:r>
        <w:t>counterplans is key</w:t>
      </w:r>
    </w:p>
    <w:p w14:paraId="11DACA17" w14:textId="77777777" w:rsidR="00DB4C63" w:rsidRDefault="00DB4C63" w:rsidP="00DB4C63">
      <w:proofErr w:type="spellStart"/>
      <w:r w:rsidRPr="00D71338">
        <w:rPr>
          <w:rStyle w:val="StyleStyleBold12pt"/>
        </w:rPr>
        <w:t>Zwarensteyn</w:t>
      </w:r>
      <w:proofErr w:type="spellEnd"/>
      <w:r>
        <w:rPr>
          <w:rStyle w:val="StyleStyleBold12pt"/>
        </w:rPr>
        <w:t>, Grand Valley State Masters’ student,</w:t>
      </w:r>
      <w:r w:rsidRPr="00D71338">
        <w:rPr>
          <w:rStyle w:val="StyleStyleBold12pt"/>
        </w:rPr>
        <w:t xml:space="preserve"> 12</w:t>
      </w:r>
      <w:r w:rsidRPr="00D71338">
        <w:t xml:space="preserve"> </w:t>
      </w:r>
    </w:p>
    <w:p w14:paraId="11879373" w14:textId="77777777" w:rsidR="00DB4C63" w:rsidRDefault="00DB4C63" w:rsidP="00DB4C63">
      <w:r w:rsidRPr="00D71338">
        <w:t xml:space="preserve">[Ellen C., 8-1-2012 “High School Policy Debate as an Enduring Pathway to Political Education: Evaluating Possibilities for Political Learning” </w:t>
      </w:r>
      <w:hyperlink r:id="rId7" w:history="1">
        <w:r w:rsidRPr="00D71338">
          <w:rPr>
            <w:rStyle w:val="Hyperlink"/>
          </w:rPr>
          <w:t>http://scholarworks.gvsu.edu/cgi/viewcontent.cgi?article=1034&amp;context=theses</w:t>
        </w:r>
      </w:hyperlink>
      <w:r>
        <w:t xml:space="preserve"> accessed: </w:t>
      </w:r>
      <w:r w:rsidRPr="00D71338">
        <w:t>7/5/13 EYS]</w:t>
      </w:r>
    </w:p>
    <w:p w14:paraId="19305402" w14:textId="77777777" w:rsidR="00DB4C63" w:rsidRDefault="00DB4C63" w:rsidP="00DB4C63"/>
    <w:p w14:paraId="6E13912A" w14:textId="77777777" w:rsidR="00DB4C63" w:rsidRDefault="00DB4C63" w:rsidP="00DB4C63">
      <w:pPr>
        <w:rPr>
          <w:rStyle w:val="StyleBoldUnderline"/>
        </w:rPr>
      </w:pPr>
      <w:r w:rsidRPr="001512B3">
        <w:t xml:space="preserve">The first trend to emerge concerns how </w:t>
      </w:r>
    </w:p>
    <w:p w14:paraId="7FB4DA2F" w14:textId="77777777" w:rsidR="00DB4C63" w:rsidRDefault="00DB4C63" w:rsidP="00DB4C63">
      <w:pPr>
        <w:rPr>
          <w:rStyle w:val="StyleBoldUnderline"/>
        </w:rPr>
      </w:pPr>
      <w:proofErr w:type="gramStart"/>
      <w:r>
        <w:rPr>
          <w:rStyle w:val="StyleBoldUnderline"/>
        </w:rPr>
        <w:t>…..</w:t>
      </w:r>
      <w:proofErr w:type="gramEnd"/>
    </w:p>
    <w:p w14:paraId="58234CDC" w14:textId="77777777" w:rsidR="00DB4C63" w:rsidRPr="001512B3" w:rsidRDefault="00DB4C63" w:rsidP="00DB4C63"/>
    <w:p w14:paraId="5D4883A3" w14:textId="77777777" w:rsidR="00DB4C63" w:rsidRPr="001512B3" w:rsidRDefault="00DB4C63" w:rsidP="00DB4C63">
      <w:proofErr w:type="gramStart"/>
      <w:r w:rsidRPr="001512B3">
        <w:t>often</w:t>
      </w:r>
      <w:proofErr w:type="gramEnd"/>
      <w:r w:rsidRPr="001512B3">
        <w:t xml:space="preserve"> </w:t>
      </w:r>
      <w:r w:rsidRPr="001512B3">
        <w:rPr>
          <w:rStyle w:val="StyleBoldUnderline"/>
        </w:rPr>
        <w:t>acknowledge</w:t>
      </w:r>
      <w:r w:rsidRPr="001512B3">
        <w:t xml:space="preserve"> their relative </w:t>
      </w:r>
      <w:r w:rsidRPr="001512B3">
        <w:rPr>
          <w:rStyle w:val="StyleBoldUnderline"/>
        </w:rPr>
        <w:t>dismay with television news and traditional outlets of news media as superficial outlets for information</w:t>
      </w:r>
      <w:r w:rsidRPr="001512B3">
        <w:t>.</w:t>
      </w:r>
    </w:p>
    <w:p w14:paraId="41EEFDC0" w14:textId="77777777" w:rsidR="00DB4C63" w:rsidRPr="00CF3716" w:rsidRDefault="00DB4C63" w:rsidP="00DB4C63">
      <w:pPr>
        <w:pStyle w:val="Heading4"/>
        <w:numPr>
          <w:ilvl w:val="0"/>
          <w:numId w:val="6"/>
        </w:numPr>
      </w:pPr>
      <w:r w:rsidRPr="00CF3716">
        <w:t xml:space="preserve">That turns the aff – focusing on the details and inner-workings of government policy-making is productive – critical approaches can’t resolve real world problems like poverty, racism and war </w:t>
      </w:r>
    </w:p>
    <w:p w14:paraId="08897A0F" w14:textId="77777777" w:rsidR="00DB4C63" w:rsidRDefault="00DB4C63" w:rsidP="00DB4C63">
      <w:proofErr w:type="spellStart"/>
      <w:r w:rsidRPr="00A77863">
        <w:rPr>
          <w:rStyle w:val="StyleStyleBold12pt"/>
        </w:rPr>
        <w:t>McClean</w:t>
      </w:r>
      <w:proofErr w:type="spellEnd"/>
      <w:r w:rsidRPr="00A77863">
        <w:rPr>
          <w:rStyle w:val="StyleStyleBold12pt"/>
        </w:rPr>
        <w:t xml:space="preserve">, </w:t>
      </w:r>
      <w:proofErr w:type="spellStart"/>
      <w:r w:rsidRPr="00A77863">
        <w:rPr>
          <w:rStyle w:val="StyleStyleBold12pt"/>
        </w:rPr>
        <w:t>Mollow</w:t>
      </w:r>
      <w:proofErr w:type="spellEnd"/>
      <w:r w:rsidRPr="00A77863">
        <w:rPr>
          <w:rStyle w:val="StyleStyleBold12pt"/>
        </w:rPr>
        <w:t xml:space="preserve"> College Philosophy Professor, 01</w:t>
      </w:r>
      <w:r>
        <w:t xml:space="preserve"> </w:t>
      </w:r>
    </w:p>
    <w:p w14:paraId="1D1C339E" w14:textId="77777777" w:rsidR="00DB4C63" w:rsidRPr="00A77863" w:rsidRDefault="00DB4C63" w:rsidP="00DB4C63">
      <w:r w:rsidRPr="00A77863">
        <w:t xml:space="preserve">[David E., Adjunct Professor of Philosophy, </w:t>
      </w:r>
      <w:r>
        <w:t xml:space="preserve">Molloy College, New York, 2001 </w:t>
      </w:r>
      <w:r w:rsidRPr="00A77863">
        <w:t>“The Cultural Left and the Limits of Social Hope,” Presented at the 2001 Annual Conference of the Society for the Advancement of American Philosophy, Available Online at www.american-philosophy.org/archives/past_conference_programs/pc2001/Discussion%20papers/david_mcclean.htm, JMP, Accessed on July 5, 2013)][SP]</w:t>
      </w:r>
    </w:p>
    <w:p w14:paraId="5DF507A4" w14:textId="77777777" w:rsidR="00DB4C63" w:rsidRDefault="00DB4C63" w:rsidP="00DB4C63">
      <w:pPr>
        <w:pStyle w:val="card"/>
        <w:ind w:left="0"/>
      </w:pPr>
      <w:r w:rsidRPr="00A77863">
        <w:t xml:space="preserve">Yet for some reason, at least partially explicated in Richard </w:t>
      </w:r>
      <w:proofErr w:type="spellStart"/>
      <w:r w:rsidRPr="00A77863">
        <w:t>Rorty's</w:t>
      </w:r>
      <w:proofErr w:type="spellEnd"/>
      <w:r w:rsidRPr="00A77863">
        <w:t xml:space="preserve"> Achieving Our Country, a book that I think is long overdue</w:t>
      </w:r>
    </w:p>
    <w:p w14:paraId="1C331737" w14:textId="77777777" w:rsidR="00DB4C63" w:rsidRDefault="00DB4C63" w:rsidP="00DB4C63">
      <w:pPr>
        <w:pStyle w:val="card"/>
        <w:ind w:left="0"/>
      </w:pPr>
      <w:proofErr w:type="gramStart"/>
      <w:r>
        <w:t>……</w:t>
      </w:r>
      <w:proofErr w:type="gramEnd"/>
    </w:p>
    <w:p w14:paraId="6F0E5D63" w14:textId="77777777" w:rsidR="00DB4C63" w:rsidRDefault="00DB4C63" w:rsidP="00DB4C63">
      <w:pPr>
        <w:pStyle w:val="card"/>
        <w:ind w:left="0"/>
        <w:rPr>
          <w:rStyle w:val="StyleBoldUnderline"/>
        </w:rPr>
      </w:pPr>
      <w:r w:rsidRPr="00A77863">
        <w:rPr>
          <w:rStyle w:val="StyleBoldUnderline"/>
        </w:rPr>
        <w:t xml:space="preserve"> </w:t>
      </w:r>
      <w:proofErr w:type="gramStart"/>
      <w:r w:rsidRPr="00A77863">
        <w:rPr>
          <w:rStyle w:val="StyleBoldUnderline"/>
        </w:rPr>
        <w:t>jargon</w:t>
      </w:r>
      <w:proofErr w:type="gramEnd"/>
      <w:r w:rsidRPr="00A77863">
        <w:rPr>
          <w:rStyle w:val="StyleBoldUnderline"/>
        </w:rPr>
        <w:t xml:space="preserve">-riddled lectures from philosophers and culture critics with their </w:t>
      </w:r>
      <w:proofErr w:type="spellStart"/>
      <w:r w:rsidRPr="00A77863">
        <w:rPr>
          <w:rStyle w:val="StyleBoldUnderline"/>
        </w:rPr>
        <w:t>snobish</w:t>
      </w:r>
      <w:proofErr w:type="spellEnd"/>
      <w:r w:rsidRPr="00A77863">
        <w:rPr>
          <w:rStyle w:val="StyleBoldUnderline"/>
        </w:rPr>
        <w:t xml:space="preserve"> disrespect for the so-called "managerial class."</w:t>
      </w:r>
    </w:p>
    <w:p w14:paraId="152198F3" w14:textId="77777777" w:rsidR="00DB4C63" w:rsidRPr="00AF4334" w:rsidRDefault="00DB4C63" w:rsidP="00DB4C63">
      <w:pPr>
        <w:pStyle w:val="Heading4"/>
        <w:numPr>
          <w:ilvl w:val="0"/>
          <w:numId w:val="6"/>
        </w:numPr>
      </w:pPr>
      <w:r>
        <w:t xml:space="preserve">Topic Specific Education - </w:t>
      </w:r>
      <w:proofErr w:type="gramStart"/>
      <w:r w:rsidRPr="00AF4334">
        <w:t>Role playing</w:t>
      </w:r>
      <w:proofErr w:type="gramEnd"/>
      <w:r w:rsidRPr="00AF4334">
        <w:t xml:space="preserve"> and decision making solves Latin American education failure in the US.</w:t>
      </w:r>
    </w:p>
    <w:p w14:paraId="44F57107" w14:textId="77777777" w:rsidR="00DB4C63" w:rsidRDefault="00DB4C63" w:rsidP="00DB4C63">
      <w:pPr>
        <w:rPr>
          <w:rStyle w:val="StyleStyleBold12pt"/>
        </w:rPr>
      </w:pPr>
      <w:r>
        <w:rPr>
          <w:rStyle w:val="StyleStyleBold12pt"/>
        </w:rPr>
        <w:t xml:space="preserve">Cook, Education Practitioner, 85 </w:t>
      </w:r>
    </w:p>
    <w:p w14:paraId="16FDEFB7" w14:textId="77777777" w:rsidR="00DB4C63" w:rsidRDefault="00DB4C63" w:rsidP="00DB4C63">
      <w:pPr>
        <w:rPr>
          <w:rStyle w:val="StyleStyleBold12pt"/>
          <w:b w:val="0"/>
        </w:rPr>
      </w:pPr>
      <w:r w:rsidRPr="0094672D">
        <w:rPr>
          <w:rStyle w:val="StyleStyleBold12pt"/>
        </w:rPr>
        <w:t>[</w:t>
      </w:r>
      <w:r>
        <w:rPr>
          <w:rStyle w:val="StyleStyleBold12pt"/>
        </w:rPr>
        <w:t xml:space="preserve">Kay K., </w:t>
      </w:r>
      <w:r w:rsidRPr="00EA1C3A">
        <w:rPr>
          <w:rStyle w:val="StyleStyleBold12pt"/>
        </w:rPr>
        <w:t xml:space="preserve">September 1985, “Latin American Studies”, </w:t>
      </w:r>
      <w:hyperlink r:id="rId8" w:history="1">
        <w:r w:rsidRPr="00EA1C3A">
          <w:rPr>
            <w:rStyle w:val="Hyperlink"/>
          </w:rPr>
          <w:t>http://www.ericdigests.org/pre-923/latin.htm</w:t>
        </w:r>
      </w:hyperlink>
      <w:r w:rsidRPr="00EA1C3A">
        <w:rPr>
          <w:rStyle w:val="StyleStyleBold12pt"/>
        </w:rPr>
        <w:t>, accessed 7/7/13, ALT]</w:t>
      </w:r>
    </w:p>
    <w:p w14:paraId="26E1EE9D" w14:textId="77777777" w:rsidR="00DB4C63" w:rsidRPr="00EA1C3A" w:rsidRDefault="00DB4C63" w:rsidP="00DB4C63">
      <w:pPr>
        <w:rPr>
          <w:b/>
          <w:bCs/>
        </w:rPr>
      </w:pPr>
    </w:p>
    <w:p w14:paraId="448BBA2D" w14:textId="77777777" w:rsidR="00DB4C63" w:rsidRDefault="00DB4C63" w:rsidP="00DB4C63">
      <w:r w:rsidRPr="00353022">
        <w:rPr>
          <w:rStyle w:val="StyleBoldUnderline"/>
        </w:rPr>
        <w:t xml:space="preserve">Gallup polls indicate that </w:t>
      </w:r>
      <w:r w:rsidRPr="00B6582B">
        <w:rPr>
          <w:rStyle w:val="StyleBoldUnderline"/>
          <w:highlight w:val="green"/>
        </w:rPr>
        <w:t>Latin America</w:t>
      </w:r>
      <w:r w:rsidRPr="00353022">
        <w:rPr>
          <w:rStyle w:val="StyleBoldUnderline"/>
        </w:rPr>
        <w:t>-</w:t>
      </w:r>
      <w:r w:rsidRPr="00353022">
        <w:t>-Mexico, Central America, South America, and the independent countries of the Caribbean--</w:t>
      </w:r>
      <w:r w:rsidRPr="00B6582B">
        <w:rPr>
          <w:rStyle w:val="StyleBoldUnderline"/>
          <w:highlight w:val="green"/>
        </w:rPr>
        <w:t>is a region</w:t>
      </w:r>
      <w:r w:rsidRPr="00353022">
        <w:rPr>
          <w:rStyle w:val="StyleBoldUnderline"/>
        </w:rPr>
        <w:t xml:space="preserve"> </w:t>
      </w:r>
      <w:r w:rsidRPr="00353022">
        <w:t xml:space="preserve">about which </w:t>
      </w:r>
      <w:r w:rsidRPr="00B6582B">
        <w:rPr>
          <w:rStyle w:val="StyleBoldUnderline"/>
          <w:highlight w:val="green"/>
        </w:rPr>
        <w:t>U</w:t>
      </w:r>
      <w:r w:rsidRPr="00353022">
        <w:t xml:space="preserve">nited </w:t>
      </w:r>
      <w:r w:rsidRPr="00B6582B">
        <w:rPr>
          <w:rStyle w:val="StyleBoldUnderline"/>
          <w:highlight w:val="green"/>
        </w:rPr>
        <w:t>S</w:t>
      </w:r>
      <w:r w:rsidRPr="00B6582B">
        <w:rPr>
          <w:highlight w:val="green"/>
        </w:rPr>
        <w:t>t</w:t>
      </w:r>
      <w:r w:rsidRPr="00353022">
        <w:t xml:space="preserve">ates </w:t>
      </w:r>
      <w:r w:rsidRPr="00B6582B">
        <w:rPr>
          <w:rStyle w:val="StyleBoldUnderline"/>
          <w:highlight w:val="green"/>
        </w:rPr>
        <w:t>citizens are poorly informed</w:t>
      </w:r>
      <w:r w:rsidRPr="00353022">
        <w:t xml:space="preserve"> (</w:t>
      </w:r>
      <w:proofErr w:type="spellStart"/>
      <w:r w:rsidRPr="00353022">
        <w:t>Glab</w:t>
      </w:r>
      <w:proofErr w:type="spellEnd"/>
      <w:r w:rsidRPr="00353022">
        <w:t xml:space="preserve"> 1981</w:t>
      </w:r>
    </w:p>
    <w:p w14:paraId="3F723294" w14:textId="77777777" w:rsidR="00DB4C63" w:rsidRDefault="00DB4C63" w:rsidP="00DB4C63">
      <w:proofErr w:type="gramStart"/>
      <w:r>
        <w:t>…….</w:t>
      </w:r>
      <w:proofErr w:type="gramEnd"/>
    </w:p>
    <w:p w14:paraId="1B0B36A1" w14:textId="77777777" w:rsidR="00DB4C63" w:rsidRPr="0094672D" w:rsidRDefault="00DB4C63" w:rsidP="00DB4C63"/>
    <w:p w14:paraId="183B7051" w14:textId="77777777" w:rsidR="00DB4C63" w:rsidRPr="0094672D" w:rsidRDefault="00DB4C63" w:rsidP="00DB4C63">
      <w:pPr>
        <w:rPr>
          <w:rStyle w:val="Emphasis"/>
        </w:rPr>
      </w:pPr>
      <w:r w:rsidRPr="00B6582B">
        <w:rPr>
          <w:rStyle w:val="Emphasis"/>
          <w:highlight w:val="green"/>
        </w:rPr>
        <w:t xml:space="preserve">Case studies, decision-making exercises, and </w:t>
      </w:r>
      <w:proofErr w:type="gramStart"/>
      <w:r w:rsidRPr="00B6582B">
        <w:rPr>
          <w:rStyle w:val="Emphasis"/>
          <w:highlight w:val="green"/>
        </w:rPr>
        <w:t>role playing</w:t>
      </w:r>
      <w:proofErr w:type="gramEnd"/>
      <w:r w:rsidRPr="00B6582B">
        <w:rPr>
          <w:rStyle w:val="Emphasis"/>
          <w:highlight w:val="green"/>
        </w:rPr>
        <w:t xml:space="preserve"> have been effective methods of introducing Latin American culture and erasing preconceived notions about that region.</w:t>
      </w:r>
    </w:p>
    <w:p w14:paraId="3B50A540" w14:textId="77777777" w:rsidR="00DB4C63" w:rsidRDefault="00DB4C63" w:rsidP="00DB4C63"/>
    <w:p w14:paraId="1FE04937" w14:textId="77777777" w:rsidR="00DB4C63" w:rsidRDefault="00DB4C63" w:rsidP="00DB4C63">
      <w:pPr>
        <w:pStyle w:val="Heading3"/>
      </w:pPr>
      <w:r>
        <w:t>1NC</w:t>
      </w:r>
    </w:p>
    <w:p w14:paraId="7A6588F6" w14:textId="77777777" w:rsidR="00DB4C63" w:rsidRPr="00573C16" w:rsidRDefault="00DB4C63" w:rsidP="00DB4C63">
      <w:pPr>
        <w:pStyle w:val="Heading4"/>
      </w:pPr>
      <w:r>
        <w:t>The affirmatives attempts to access education through the topic and apply multi-</w:t>
      </w:r>
      <w:proofErr w:type="spellStart"/>
      <w:r>
        <w:t>culturism</w:t>
      </w:r>
      <w:proofErr w:type="spellEnd"/>
      <w:r>
        <w:t xml:space="preserve"> to the region lead to further “Americanization” of culture through cross-pollination- they can never solve knowledge production</w:t>
      </w:r>
    </w:p>
    <w:p w14:paraId="2444383C" w14:textId="77777777" w:rsidR="00DB4C63" w:rsidRPr="00573C16" w:rsidRDefault="00DB4C63" w:rsidP="00DB4C63">
      <w:pPr>
        <w:rPr>
          <w:rStyle w:val="StyleStyleBold12pt"/>
        </w:rPr>
      </w:pPr>
      <w:proofErr w:type="spellStart"/>
      <w:r w:rsidRPr="00573C16">
        <w:rPr>
          <w:rStyle w:val="StyleStyleBold12pt"/>
        </w:rPr>
        <w:t>Cueto</w:t>
      </w:r>
      <w:proofErr w:type="spellEnd"/>
      <w:r>
        <w:rPr>
          <w:rStyle w:val="StyleStyleBold12pt"/>
        </w:rPr>
        <w:t>,</w:t>
      </w:r>
      <w:r w:rsidRPr="00573C16">
        <w:rPr>
          <w:rStyle w:val="StyleStyleBold12pt"/>
        </w:rPr>
        <w:t xml:space="preserve"> Professor in the School of Public Health at the Universidad </w:t>
      </w:r>
      <w:proofErr w:type="spellStart"/>
      <w:r w:rsidRPr="00573C16">
        <w:rPr>
          <w:rStyle w:val="StyleStyleBold12pt"/>
        </w:rPr>
        <w:t>Peruana</w:t>
      </w:r>
      <w:proofErr w:type="spellEnd"/>
      <w:r w:rsidRPr="00573C16">
        <w:rPr>
          <w:rStyle w:val="StyleStyleBold12pt"/>
        </w:rPr>
        <w:t xml:space="preserve"> </w:t>
      </w:r>
      <w:proofErr w:type="spellStart"/>
      <w:r w:rsidRPr="00573C16">
        <w:rPr>
          <w:rStyle w:val="StyleStyleBold12pt"/>
        </w:rPr>
        <w:t>Cavetano</w:t>
      </w:r>
      <w:proofErr w:type="spellEnd"/>
      <w:r w:rsidRPr="00573C16">
        <w:rPr>
          <w:rStyle w:val="StyleStyleBold12pt"/>
        </w:rPr>
        <w:t xml:space="preserve">, and </w:t>
      </w:r>
      <w:proofErr w:type="spellStart"/>
      <w:r w:rsidRPr="00573C16">
        <w:rPr>
          <w:rStyle w:val="StyleStyleBold12pt"/>
        </w:rPr>
        <w:t>Esguerra</w:t>
      </w:r>
      <w:proofErr w:type="spellEnd"/>
      <w:r w:rsidRPr="00573C16">
        <w:rPr>
          <w:rStyle w:val="StyleStyleBold12pt"/>
        </w:rPr>
        <w:t xml:space="preserve">, </w:t>
      </w:r>
      <w:proofErr w:type="spellStart"/>
      <w:r w:rsidRPr="00573C16">
        <w:rPr>
          <w:rStyle w:val="StyleStyleBold12pt"/>
        </w:rPr>
        <w:t>Ph.D</w:t>
      </w:r>
      <w:proofErr w:type="spellEnd"/>
      <w:r w:rsidRPr="00573C16">
        <w:rPr>
          <w:rStyle w:val="StyleStyleBold12pt"/>
        </w:rPr>
        <w:t xml:space="preserve"> History Professor at The University of Texas at Austin</w:t>
      </w:r>
      <w:proofErr w:type="gramStart"/>
      <w:r w:rsidRPr="00573C16">
        <w:rPr>
          <w:rStyle w:val="StyleStyleBold12pt"/>
        </w:rPr>
        <w:t>,  9</w:t>
      </w:r>
      <w:proofErr w:type="gramEnd"/>
    </w:p>
    <w:p w14:paraId="682E1ACE" w14:textId="77777777" w:rsidR="00DB4C63" w:rsidRPr="00573C16" w:rsidRDefault="00DB4C63" w:rsidP="00DB4C63">
      <w:r w:rsidRPr="00573C16">
        <w:t xml:space="preserve">(Marcos, an historian and a professor in the School of Public Health at the Universidad </w:t>
      </w:r>
      <w:proofErr w:type="spellStart"/>
      <w:r w:rsidRPr="00573C16">
        <w:t>Peruana</w:t>
      </w:r>
      <w:proofErr w:type="spellEnd"/>
      <w:r w:rsidRPr="00573C16">
        <w:t xml:space="preserve"> </w:t>
      </w:r>
      <w:proofErr w:type="spellStart"/>
      <w:r w:rsidRPr="00573C16">
        <w:t>Cayetano</w:t>
      </w:r>
      <w:proofErr w:type="spellEnd"/>
      <w:r w:rsidRPr="00573C16">
        <w:t xml:space="preserve"> Heredia in Lima, </w:t>
      </w:r>
      <w:proofErr w:type="spellStart"/>
      <w:r w:rsidRPr="00573C16">
        <w:t>Perú</w:t>
      </w:r>
      <w:proofErr w:type="spellEnd"/>
      <w:r w:rsidRPr="00573C16">
        <w:t xml:space="preserve">. and Jorge </w:t>
      </w:r>
      <w:proofErr w:type="spellStart"/>
      <w:r w:rsidRPr="00573C16">
        <w:t>Cañizares</w:t>
      </w:r>
      <w:proofErr w:type="spellEnd"/>
      <w:r w:rsidRPr="00573C16">
        <w:t xml:space="preserve">, s the Alice </w:t>
      </w:r>
      <w:proofErr w:type="spellStart"/>
      <w:r w:rsidRPr="00573C16">
        <w:t>Drysdale</w:t>
      </w:r>
      <w:proofErr w:type="spellEnd"/>
      <w:r w:rsidRPr="00573C16">
        <w:t xml:space="preserve"> Sheffield Professor of History at the University of Texas at Austin, 2009, History of Science Society, “Latin America,” </w:t>
      </w:r>
      <w:hyperlink r:id="rId9" w:history="1">
        <w:r w:rsidRPr="00573C16">
          <w:rPr>
            <w:rStyle w:val="Hyperlink"/>
          </w:rPr>
          <w:t>http://www.hssonline.org/publications/NonWesternPub/Latin_America.html</w:t>
        </w:r>
      </w:hyperlink>
      <w:r w:rsidRPr="00573C16">
        <w:t>, Accessed: 7/3/13, LPS.)</w:t>
      </w:r>
    </w:p>
    <w:p w14:paraId="4BC735D7" w14:textId="77777777" w:rsidR="00DB4C63" w:rsidRPr="009E3621" w:rsidRDefault="00DB4C63" w:rsidP="00DB4C63">
      <w:pPr>
        <w:rPr>
          <w:rFonts w:asciiTheme="minorHAnsi" w:hAnsiTheme="minorHAnsi"/>
        </w:rPr>
      </w:pPr>
    </w:p>
    <w:p w14:paraId="34694D40" w14:textId="77777777" w:rsidR="00DB4C63" w:rsidRDefault="00DB4C63" w:rsidP="00DB4C63">
      <w:pPr>
        <w:rPr>
          <w:rFonts w:asciiTheme="minorHAnsi" w:hAnsiTheme="minorHAnsi"/>
        </w:rPr>
      </w:pPr>
      <w:r w:rsidRPr="009E3621">
        <w:rPr>
          <w:rStyle w:val="StyleBoldUnderline"/>
          <w:rFonts w:asciiTheme="minorHAnsi" w:hAnsiTheme="minorHAnsi"/>
        </w:rPr>
        <w:t xml:space="preserve">As the first colonial outpost of the early-modern European world, Latin America has long witnessed complex processes of cultural cross-pollination, suppression, and adaptation. </w:t>
      </w:r>
    </w:p>
    <w:p w14:paraId="46C5696A" w14:textId="77777777" w:rsidR="00DB4C63" w:rsidRDefault="00DB4C63" w:rsidP="00DB4C63">
      <w:pPr>
        <w:rPr>
          <w:rFonts w:asciiTheme="minorHAnsi" w:hAnsiTheme="minorHAnsi"/>
        </w:rPr>
      </w:pPr>
      <w:proofErr w:type="gramStart"/>
      <w:r>
        <w:rPr>
          <w:rFonts w:asciiTheme="minorHAnsi" w:hAnsiTheme="minorHAnsi"/>
        </w:rPr>
        <w:t>…..</w:t>
      </w:r>
      <w:proofErr w:type="gramEnd"/>
    </w:p>
    <w:p w14:paraId="1E69E732" w14:textId="77777777" w:rsidR="00DB4C63" w:rsidRPr="009E3621" w:rsidRDefault="00DB4C63" w:rsidP="00DB4C63">
      <w:pPr>
        <w:rPr>
          <w:rFonts w:asciiTheme="minorHAnsi" w:hAnsiTheme="minorHAnsi"/>
        </w:rPr>
      </w:pPr>
      <w:r w:rsidRPr="009E3621">
        <w:rPr>
          <w:rFonts w:asciiTheme="minorHAnsi" w:hAnsiTheme="minorHAnsi"/>
        </w:rPr>
        <w:t>Latin America has witnessed different periods of Western scientific dominance; Iberian, French, British, German and USA scientific traditions and institutions have left indelible marks.</w:t>
      </w:r>
    </w:p>
    <w:p w14:paraId="5FD71AEA" w14:textId="77777777" w:rsidR="00DB4C63" w:rsidRDefault="00DB4C63" w:rsidP="00DB4C63"/>
    <w:p w14:paraId="5A307439" w14:textId="77777777" w:rsidR="00DB4C63" w:rsidRPr="004525B4" w:rsidRDefault="00DB4C63" w:rsidP="00DB4C63">
      <w:pPr>
        <w:pStyle w:val="Heading4"/>
      </w:pPr>
      <w:r w:rsidRPr="004525B4">
        <w:t xml:space="preserve">Because Eurocentrism is an established body of knowledge, our conception of history is one that </w:t>
      </w:r>
      <w:r>
        <w:t xml:space="preserve">minimizes the West’s atrocities by regarding them as contingent or accidental. </w:t>
      </w:r>
    </w:p>
    <w:p w14:paraId="0FE79A28" w14:textId="77777777" w:rsidR="00DB4C63" w:rsidRPr="00080347" w:rsidRDefault="00DB4C63" w:rsidP="00DB4C63">
      <w:pPr>
        <w:rPr>
          <w:rStyle w:val="StyleStyleBold12pt"/>
          <w:rFonts w:asciiTheme="minorHAnsi" w:hAnsiTheme="minorHAnsi"/>
        </w:rPr>
      </w:pPr>
      <w:proofErr w:type="spellStart"/>
      <w:r w:rsidRPr="00080347">
        <w:rPr>
          <w:rStyle w:val="StyleStyleBold12pt"/>
          <w:rFonts w:asciiTheme="minorHAnsi" w:hAnsiTheme="minorHAnsi"/>
        </w:rPr>
        <w:t>Shohat</w:t>
      </w:r>
      <w:proofErr w:type="spellEnd"/>
      <w:r w:rsidRPr="00080347">
        <w:rPr>
          <w:rStyle w:val="StyleStyleBold12pt"/>
          <w:rFonts w:asciiTheme="minorHAnsi" w:hAnsiTheme="minorHAnsi"/>
        </w:rPr>
        <w:t xml:space="preserve">, Professor of Cultural Studies at New York University and </w:t>
      </w:r>
      <w:proofErr w:type="spellStart"/>
      <w:r w:rsidRPr="00080347">
        <w:rPr>
          <w:rStyle w:val="StyleStyleBold12pt"/>
          <w:rFonts w:asciiTheme="minorHAnsi" w:hAnsiTheme="minorHAnsi"/>
        </w:rPr>
        <w:t>Stam</w:t>
      </w:r>
      <w:proofErr w:type="spellEnd"/>
      <w:r w:rsidRPr="00080347">
        <w:rPr>
          <w:rStyle w:val="StyleStyleBold12pt"/>
          <w:rFonts w:asciiTheme="minorHAnsi" w:hAnsiTheme="minorHAnsi"/>
        </w:rPr>
        <w:t>, French University Pro</w:t>
      </w:r>
      <w:r>
        <w:rPr>
          <w:rStyle w:val="StyleStyleBold12pt"/>
          <w:rFonts w:asciiTheme="minorHAnsi" w:hAnsiTheme="minorHAnsi"/>
        </w:rPr>
        <w:t xml:space="preserve">fessor at New York University, </w:t>
      </w:r>
      <w:r w:rsidRPr="00080347">
        <w:rPr>
          <w:rStyle w:val="StyleStyleBold12pt"/>
          <w:rFonts w:asciiTheme="minorHAnsi" w:hAnsiTheme="minorHAnsi"/>
        </w:rPr>
        <w:t>97</w:t>
      </w:r>
    </w:p>
    <w:p w14:paraId="4311B624" w14:textId="77777777" w:rsidR="00DB4C63" w:rsidRPr="00080347" w:rsidRDefault="00DB4C63" w:rsidP="00DB4C63">
      <w:pPr>
        <w:rPr>
          <w:rStyle w:val="StyleStyleBold12pt"/>
          <w:rFonts w:asciiTheme="minorHAnsi" w:hAnsiTheme="minorHAnsi"/>
          <w:b w:val="0"/>
        </w:rPr>
      </w:pPr>
      <w:r w:rsidRPr="00080347">
        <w:rPr>
          <w:rStyle w:val="StyleStyleBold12pt"/>
          <w:rFonts w:asciiTheme="minorHAnsi" w:hAnsiTheme="minorHAnsi"/>
        </w:rPr>
        <w:t>(Ella,</w:t>
      </w:r>
      <w:r w:rsidRPr="00080347">
        <w:rPr>
          <w:rFonts w:asciiTheme="minorHAnsi" w:eastAsia="Times New Roman" w:hAnsiTheme="minorHAnsi"/>
        </w:rPr>
        <w:t xml:space="preserve"> Professor of Cultural Studies at New York University, and has taught, lectured and written extensively on issues having to do with Eurocentrism and Orientalism,</w:t>
      </w:r>
      <w:r w:rsidRPr="00080347">
        <w:rPr>
          <w:rStyle w:val="StyleStyleBold12pt"/>
          <w:rFonts w:asciiTheme="minorHAnsi" w:hAnsiTheme="minorHAnsi"/>
        </w:rPr>
        <w:t xml:space="preserve"> and Robert, </w:t>
      </w:r>
      <w:r w:rsidRPr="00080347">
        <w:rPr>
          <w:rFonts w:asciiTheme="minorHAnsi" w:eastAsia="Times New Roman" w:hAnsiTheme="minorHAnsi"/>
        </w:rPr>
        <w:t xml:space="preserve">Robert </w:t>
      </w:r>
      <w:proofErr w:type="spellStart"/>
      <w:r w:rsidRPr="00080347">
        <w:rPr>
          <w:rFonts w:asciiTheme="minorHAnsi" w:eastAsia="Times New Roman" w:hAnsiTheme="minorHAnsi"/>
        </w:rPr>
        <w:t>Stam</w:t>
      </w:r>
      <w:proofErr w:type="spellEnd"/>
      <w:r w:rsidRPr="00080347">
        <w:rPr>
          <w:rFonts w:asciiTheme="minorHAnsi" w:eastAsia="Times New Roman" w:hAnsiTheme="minorHAnsi"/>
        </w:rPr>
        <w:t xml:space="preserve"> is University Professor at New York University, where he teaches about the French New Wave filmmakers. </w:t>
      </w:r>
      <w:proofErr w:type="spellStart"/>
      <w:r w:rsidRPr="00080347">
        <w:rPr>
          <w:rFonts w:asciiTheme="minorHAnsi" w:eastAsia="Times New Roman" w:hAnsiTheme="minorHAnsi"/>
        </w:rPr>
        <w:t>Stam</w:t>
      </w:r>
      <w:proofErr w:type="spellEnd"/>
      <w:r w:rsidRPr="00080347">
        <w:rPr>
          <w:rFonts w:asciiTheme="minorHAnsi" w:eastAsia="Times New Roman" w:hAnsiTheme="minorHAnsi"/>
        </w:rPr>
        <w:t xml:space="preserve"> has published widely on French literature, comparative literature, and on film topics such as film history and film theory,</w:t>
      </w:r>
      <w:r w:rsidRPr="00080347">
        <w:rPr>
          <w:rStyle w:val="StyleStyleBold12pt"/>
          <w:rFonts w:asciiTheme="minorHAnsi" w:hAnsiTheme="minorHAnsi"/>
        </w:rPr>
        <w:t xml:space="preserve"> 1997, </w:t>
      </w:r>
      <w:proofErr w:type="spellStart"/>
      <w:r w:rsidRPr="00080347">
        <w:rPr>
          <w:rStyle w:val="StyleStyleBold12pt"/>
          <w:rFonts w:asciiTheme="minorHAnsi" w:hAnsiTheme="minorHAnsi"/>
        </w:rPr>
        <w:t>Routledge</w:t>
      </w:r>
      <w:proofErr w:type="spellEnd"/>
      <w:r w:rsidRPr="00080347">
        <w:rPr>
          <w:rStyle w:val="StyleStyleBold12pt"/>
          <w:rFonts w:asciiTheme="minorHAnsi" w:hAnsiTheme="minorHAnsi"/>
        </w:rPr>
        <w:t xml:space="preserve">, “Unthinking Eurocentrism,” </w:t>
      </w:r>
      <w:hyperlink r:id="rId10" w:history="1">
        <w:r w:rsidRPr="00080347">
          <w:rPr>
            <w:rStyle w:val="Hyperlink"/>
            <w:rFonts w:asciiTheme="minorHAnsi" w:hAnsiTheme="minorHAnsi"/>
          </w:rPr>
          <w:t>http://www.google.com/url?sa=t&amp;rct=j&amp;q=&amp;esrc=s&amp;source=web&amp;cd=2&amp;sqi=2&amp;ved=0CDkQFjAB&amp;url=http%3A%2F%2Fwww.csus.edu%2Findiv%2Fo%2Fobriene%2Fart112%2Freadings%2FUnthinkingEurocentrismIntroduction.rtf&amp;ei=0v7VUcj6C8agigLbt4FI&amp;usg=AFQjCNGzs72xcKKnpIfpEkBPsIhMONn0eQ&amp;sig2=6WnFAZPF8pes3AW7uu-HLw&amp;bvm=bv.48705608,d.cGE</w:t>
        </w:r>
      </w:hyperlink>
      <w:r w:rsidRPr="00080347">
        <w:rPr>
          <w:rStyle w:val="StyleStyleBold12pt"/>
          <w:rFonts w:asciiTheme="minorHAnsi" w:hAnsiTheme="minorHAnsi"/>
        </w:rPr>
        <w:t>, Accessed: 7/4/13, LPS.)</w:t>
      </w:r>
    </w:p>
    <w:p w14:paraId="1985531B" w14:textId="77777777" w:rsidR="00DB4C63" w:rsidRPr="00080347" w:rsidRDefault="00DB4C63" w:rsidP="00DB4C63">
      <w:pPr>
        <w:rPr>
          <w:rFonts w:asciiTheme="minorHAnsi" w:hAnsiTheme="minorHAnsi"/>
        </w:rPr>
      </w:pPr>
    </w:p>
    <w:p w14:paraId="2AD1E5FC" w14:textId="77777777" w:rsidR="00DB4C63" w:rsidRDefault="00DB4C63" w:rsidP="00DB4C63">
      <w:pPr>
        <w:rPr>
          <w:rFonts w:asciiTheme="minorHAnsi" w:hAnsiTheme="minorHAnsi"/>
        </w:rPr>
      </w:pPr>
      <w:r w:rsidRPr="00C90C97">
        <w:rPr>
          <w:rStyle w:val="StyleBoldUnderline"/>
          <w:rFonts w:asciiTheme="minorHAnsi" w:hAnsiTheme="minorHAnsi"/>
          <w:highlight w:val="cyan"/>
        </w:rPr>
        <w:t>Eurocentrism first emerged as a discursive rationale for colonialism</w:t>
      </w:r>
      <w:r w:rsidRPr="00080347">
        <w:rPr>
          <w:rStyle w:val="StyleBoldUnderline"/>
          <w:rFonts w:asciiTheme="minorHAnsi" w:hAnsiTheme="minorHAnsi"/>
        </w:rPr>
        <w:t>, the process by which the European powers reached positions of hegemony in much of the world.</w:t>
      </w:r>
      <w:r w:rsidRPr="00080347">
        <w:rPr>
          <w:rFonts w:asciiTheme="minorHAnsi" w:hAnsiTheme="minorHAnsi"/>
        </w:rPr>
        <w:t xml:space="preserve"> </w:t>
      </w:r>
    </w:p>
    <w:p w14:paraId="5170D0B5" w14:textId="77777777" w:rsidR="00DB4C63" w:rsidRDefault="00DB4C63" w:rsidP="00DB4C63">
      <w:pPr>
        <w:rPr>
          <w:rFonts w:asciiTheme="minorHAnsi" w:hAnsiTheme="minorHAnsi"/>
        </w:rPr>
      </w:pPr>
      <w:r>
        <w:rPr>
          <w:rFonts w:asciiTheme="minorHAnsi" w:hAnsiTheme="minorHAnsi"/>
        </w:rPr>
        <w:t>….</w:t>
      </w:r>
    </w:p>
    <w:p w14:paraId="700399A0" w14:textId="77777777" w:rsidR="00DB4C63" w:rsidRPr="00513441" w:rsidRDefault="00DB4C63" w:rsidP="00DB4C63">
      <w:pPr>
        <w:rPr>
          <w:rStyle w:val="StyleBoldUnderline"/>
          <w:rFonts w:asciiTheme="minorHAnsi" w:hAnsiTheme="minorHAnsi"/>
          <w:b w:val="0"/>
          <w:bCs/>
        </w:rPr>
      </w:pPr>
      <w:r w:rsidRPr="00080347">
        <w:rPr>
          <w:rFonts w:asciiTheme="minorHAnsi" w:hAnsiTheme="minorHAnsi"/>
        </w:rPr>
        <w:t xml:space="preserve">As a work of adversary scholarship, Unthinking Eurocentrism critiques the universalization of Eurocentric norms, the idea that any race, in </w:t>
      </w:r>
      <w:proofErr w:type="spellStart"/>
      <w:r w:rsidRPr="00080347">
        <w:rPr>
          <w:rFonts w:asciiTheme="minorHAnsi" w:hAnsiTheme="minorHAnsi"/>
        </w:rPr>
        <w:t>Aimé</w:t>
      </w:r>
      <w:proofErr w:type="spellEnd"/>
      <w:r w:rsidRPr="00080347">
        <w:rPr>
          <w:rFonts w:asciiTheme="minorHAnsi" w:hAnsiTheme="minorHAnsi"/>
        </w:rPr>
        <w:t xml:space="preserve"> </w:t>
      </w:r>
      <w:proofErr w:type="spellStart"/>
      <w:r w:rsidRPr="00080347">
        <w:rPr>
          <w:rFonts w:asciiTheme="minorHAnsi" w:hAnsiTheme="minorHAnsi"/>
        </w:rPr>
        <w:t>Césaire's</w:t>
      </w:r>
      <w:proofErr w:type="spellEnd"/>
      <w:r w:rsidRPr="00080347">
        <w:rPr>
          <w:rFonts w:asciiTheme="minorHAnsi" w:hAnsiTheme="minorHAnsi"/>
        </w:rPr>
        <w:t xml:space="preserve"> words, "holds a monopoly on beauty, intelligence, and strength." </w:t>
      </w:r>
    </w:p>
    <w:p w14:paraId="55298237" w14:textId="77777777" w:rsidR="00DB4C63" w:rsidRPr="00B27CAD" w:rsidRDefault="00DB4C63" w:rsidP="00DB4C63">
      <w:pPr>
        <w:pStyle w:val="Heading4"/>
      </w:pPr>
      <w:r>
        <w:t xml:space="preserve">Reject the aff to </w:t>
      </w:r>
      <w:r w:rsidRPr="00B27CAD">
        <w:t xml:space="preserve">affirm a </w:t>
      </w:r>
      <w:r>
        <w:t>strategy</w:t>
      </w:r>
      <w:r w:rsidRPr="00B27CAD">
        <w:t xml:space="preserve"> of decolonizing </w:t>
      </w:r>
      <w:proofErr w:type="gramStart"/>
      <w:r w:rsidRPr="00B27CAD">
        <w:t>education which</w:t>
      </w:r>
      <w:proofErr w:type="gramEnd"/>
      <w:r w:rsidRPr="00B27CAD">
        <w:t xml:space="preserve"> focuses on removing the West from the center of geopolitics, and cha</w:t>
      </w:r>
      <w:r>
        <w:t xml:space="preserve">llenges Eurocentric knowledge as universal. </w:t>
      </w:r>
    </w:p>
    <w:p w14:paraId="347551D2" w14:textId="77777777" w:rsidR="00DB4C63" w:rsidRPr="00080347" w:rsidRDefault="00DB4C63" w:rsidP="00DB4C63">
      <w:pPr>
        <w:rPr>
          <w:rStyle w:val="StyleStyleBold12pt"/>
          <w:rFonts w:asciiTheme="minorHAnsi" w:hAnsiTheme="minorHAnsi"/>
        </w:rPr>
      </w:pPr>
      <w:r w:rsidRPr="00080347">
        <w:rPr>
          <w:rStyle w:val="StyleStyleBold12pt"/>
          <w:rFonts w:asciiTheme="minorHAnsi" w:hAnsiTheme="minorHAnsi"/>
        </w:rPr>
        <w:t>Baker, Professor of Education and Human Development at the University of Rochester, 12</w:t>
      </w:r>
    </w:p>
    <w:p w14:paraId="13D0B6F7" w14:textId="77777777" w:rsidR="00DB4C63" w:rsidRPr="00080347" w:rsidRDefault="00DB4C63" w:rsidP="00DB4C63">
      <w:pPr>
        <w:rPr>
          <w:rFonts w:asciiTheme="minorHAnsi" w:hAnsiTheme="minorHAnsi"/>
        </w:rPr>
      </w:pPr>
      <w:r w:rsidRPr="00080347">
        <w:rPr>
          <w:rFonts w:asciiTheme="minorHAnsi" w:hAnsiTheme="minorHAnsi"/>
        </w:rPr>
        <w:t xml:space="preserve">(Michael, Professor at the </w:t>
      </w:r>
      <w:r w:rsidRPr="00080347">
        <w:rPr>
          <w:rStyle w:val="st"/>
          <w:rFonts w:asciiTheme="minorHAnsi" w:eastAsia="Times New Roman" w:hAnsiTheme="minorHAnsi"/>
        </w:rPr>
        <w:t xml:space="preserve">Warner Graduate School of Education and Human Development, </w:t>
      </w:r>
      <w:r w:rsidRPr="00080347">
        <w:rPr>
          <w:rFonts w:asciiTheme="minorHAnsi" w:hAnsiTheme="minorHAnsi"/>
        </w:rPr>
        <w:t>October 31 - November 4, 2012, American Educational Studies Association, Annual Conference Seattle, Washington, “</w:t>
      </w:r>
      <w:proofErr w:type="spellStart"/>
      <w:r w:rsidRPr="00080347">
        <w:rPr>
          <w:rFonts w:asciiTheme="minorHAnsi" w:hAnsiTheme="minorHAnsi"/>
        </w:rPr>
        <w:t>Decolonial</w:t>
      </w:r>
      <w:proofErr w:type="spellEnd"/>
      <w:r w:rsidRPr="00080347">
        <w:rPr>
          <w:rFonts w:asciiTheme="minorHAnsi" w:hAnsiTheme="minorHAnsi"/>
        </w:rPr>
        <w:t xml:space="preserve"> Education: Meanings, Contexts, and Possibilities,” </w:t>
      </w:r>
      <w:hyperlink r:id="rId11" w:history="1">
        <w:r w:rsidRPr="00080347">
          <w:rPr>
            <w:rFonts w:asciiTheme="minorHAnsi" w:hAnsiTheme="minorHAnsi"/>
          </w:rPr>
          <w:t>http://academia.edu/3266939/Decolonial_Education_Meanings_Contexts_and_Possiblities</w:t>
        </w:r>
      </w:hyperlink>
      <w:r w:rsidRPr="00080347">
        <w:rPr>
          <w:rFonts w:asciiTheme="minorHAnsi" w:hAnsiTheme="minorHAnsi"/>
        </w:rPr>
        <w:t>, Accessed: 7/7/13, LPS.)</w:t>
      </w:r>
    </w:p>
    <w:p w14:paraId="4907D4C2" w14:textId="77777777" w:rsidR="00DB4C63" w:rsidRPr="00080347" w:rsidRDefault="00DB4C63" w:rsidP="00DB4C63">
      <w:pPr>
        <w:rPr>
          <w:rFonts w:asciiTheme="minorHAnsi" w:hAnsiTheme="minorHAnsi"/>
        </w:rPr>
      </w:pPr>
    </w:p>
    <w:p w14:paraId="4C79E4B4" w14:textId="77777777" w:rsidR="00DB4C63" w:rsidRDefault="00DB4C63" w:rsidP="00DB4C63">
      <w:pPr>
        <w:rPr>
          <w:rFonts w:asciiTheme="minorHAnsi" w:hAnsiTheme="minorHAnsi"/>
        </w:rPr>
      </w:pPr>
      <w:r w:rsidRPr="00080347">
        <w:rPr>
          <w:rFonts w:asciiTheme="minorHAnsi" w:hAnsiTheme="minorHAnsi"/>
          <w:sz w:val="12"/>
        </w:rPr>
        <w:t xml:space="preserve">¶ </w:t>
      </w:r>
      <w:proofErr w:type="gramStart"/>
      <w:r w:rsidRPr="00080347">
        <w:rPr>
          <w:rStyle w:val="StyleBoldUnderline"/>
          <w:rFonts w:asciiTheme="minorHAnsi" w:hAnsiTheme="minorHAnsi"/>
        </w:rPr>
        <w:t>What</w:t>
      </w:r>
      <w:proofErr w:type="gramEnd"/>
      <w:r w:rsidRPr="00080347">
        <w:rPr>
          <w:rStyle w:val="StyleBoldUnderline"/>
          <w:rFonts w:asciiTheme="minorHAnsi" w:hAnsiTheme="minorHAnsi"/>
        </w:rPr>
        <w:t xml:space="preserve"> do </w:t>
      </w:r>
      <w:proofErr w:type="spellStart"/>
      <w:r w:rsidRPr="00080347">
        <w:rPr>
          <w:rStyle w:val="StyleBoldUnderline"/>
          <w:rFonts w:asciiTheme="minorHAnsi" w:hAnsiTheme="minorHAnsi"/>
        </w:rPr>
        <w:t>decoloniality</w:t>
      </w:r>
      <w:proofErr w:type="spellEnd"/>
      <w:r w:rsidRPr="00080347">
        <w:rPr>
          <w:rStyle w:val="StyleBoldUnderline"/>
          <w:rFonts w:asciiTheme="minorHAnsi" w:hAnsiTheme="minorHAnsi"/>
        </w:rPr>
        <w:t xml:space="preserve"> and </w:t>
      </w:r>
      <w:proofErr w:type="spellStart"/>
      <w:r w:rsidRPr="00080347">
        <w:rPr>
          <w:rStyle w:val="StyleBoldUnderline"/>
          <w:rFonts w:asciiTheme="minorHAnsi" w:hAnsiTheme="minorHAnsi"/>
        </w:rPr>
        <w:t>decolonial</w:t>
      </w:r>
      <w:proofErr w:type="spellEnd"/>
      <w:r w:rsidRPr="00080347">
        <w:rPr>
          <w:rStyle w:val="StyleBoldUnderline"/>
          <w:rFonts w:asciiTheme="minorHAnsi" w:hAnsiTheme="minorHAnsi"/>
        </w:rPr>
        <w:t xml:space="preserve"> education mean?</w:t>
      </w:r>
      <w:r w:rsidRPr="00080347">
        <w:rPr>
          <w:rFonts w:asciiTheme="minorHAnsi" w:hAnsiTheme="minorHAnsi"/>
        </w:rPr>
        <w:t xml:space="preserve"> </w:t>
      </w:r>
    </w:p>
    <w:p w14:paraId="7B479924" w14:textId="77777777" w:rsidR="00DB4C63" w:rsidRDefault="00DB4C63" w:rsidP="00DB4C63">
      <w:pPr>
        <w:rPr>
          <w:rFonts w:asciiTheme="minorHAnsi" w:hAnsiTheme="minorHAnsi"/>
        </w:rPr>
      </w:pPr>
      <w:proofErr w:type="gramStart"/>
      <w:r>
        <w:rPr>
          <w:rFonts w:asciiTheme="minorHAnsi" w:hAnsiTheme="minorHAnsi"/>
        </w:rPr>
        <w:t>……</w:t>
      </w:r>
      <w:proofErr w:type="gramEnd"/>
    </w:p>
    <w:p w14:paraId="04CAEC6C" w14:textId="77777777" w:rsidR="00DB4C63" w:rsidRDefault="00DB4C63" w:rsidP="00DB4C63">
      <w:pPr>
        <w:rPr>
          <w:rFonts w:asciiTheme="minorHAnsi" w:hAnsiTheme="minorHAnsi"/>
        </w:rPr>
      </w:pPr>
      <w:r w:rsidRPr="00080347">
        <w:rPr>
          <w:rFonts w:asciiTheme="minorHAnsi" w:hAnsiTheme="minorHAnsi"/>
        </w:rPr>
        <w:t xml:space="preserve">European Renaissance universities, for example, were soon transplanted across the Atlantic that had no relation to the languages and histories of the native peoples.  </w:t>
      </w:r>
    </w:p>
    <w:p w14:paraId="77DCA5E6" w14:textId="77777777" w:rsidR="00DB4C63" w:rsidRPr="00D01A85" w:rsidRDefault="00DB4C63" w:rsidP="00DB4C63"/>
    <w:p w14:paraId="66D5715F" w14:textId="77777777" w:rsidR="00DB4C63" w:rsidRPr="0077432F" w:rsidRDefault="00DB4C63" w:rsidP="00DB4C63"/>
    <w:p w14:paraId="256B3D6D" w14:textId="77777777" w:rsidR="006D2EFC" w:rsidRPr="00D04E91" w:rsidRDefault="006D2EFC" w:rsidP="006D2EFC">
      <w:pPr>
        <w:pStyle w:val="Heading3"/>
      </w:pPr>
      <w:r w:rsidRPr="00D04E91">
        <w:t>1nc off</w:t>
      </w:r>
    </w:p>
    <w:p w14:paraId="1E20585D" w14:textId="77777777" w:rsidR="006D2EFC" w:rsidRPr="00D04E91" w:rsidRDefault="006D2EFC" w:rsidP="006D2EFC">
      <w:pPr>
        <w:rPr>
          <w:rStyle w:val="StyleStyleBold12pt"/>
        </w:rPr>
      </w:pPr>
    </w:p>
    <w:p w14:paraId="59EAB27D" w14:textId="77777777" w:rsidR="006D2EFC" w:rsidRPr="00D04E91" w:rsidRDefault="006D2EFC" w:rsidP="006D2EFC">
      <w:pPr>
        <w:rPr>
          <w:rStyle w:val="StyleStyleBold12pt"/>
        </w:rPr>
      </w:pPr>
      <w:r w:rsidRPr="00D04E91">
        <w:rPr>
          <w:rStyle w:val="StyleStyleBold12pt"/>
        </w:rPr>
        <w:t>CP by cite request only otherwise Andrew Hayes will cut me</w:t>
      </w:r>
    </w:p>
    <w:p w14:paraId="1BCE42EC" w14:textId="77777777" w:rsidR="00DB4C63" w:rsidRDefault="00DB4C63" w:rsidP="00DB4C63">
      <w:bookmarkStart w:id="0" w:name="_GoBack"/>
      <w:bookmarkEnd w:id="0"/>
    </w:p>
    <w:p w14:paraId="52EA2596" w14:textId="77777777" w:rsidR="00DB4C63" w:rsidRDefault="00DB4C63" w:rsidP="00DB4C63">
      <w:pPr>
        <w:pStyle w:val="Heading3"/>
      </w:pPr>
      <w:r>
        <w:t>1nc – shunning</w:t>
      </w:r>
    </w:p>
    <w:p w14:paraId="7BB0BAC3" w14:textId="77777777" w:rsidR="00DB4C63" w:rsidRPr="006313F9" w:rsidRDefault="00DB4C63" w:rsidP="00DB4C63">
      <w:pPr>
        <w:pStyle w:val="Heading4"/>
        <w:rPr>
          <w:rFonts w:cs="Arial"/>
        </w:rPr>
      </w:pPr>
      <w:r w:rsidRPr="006313F9">
        <w:rPr>
          <w:rFonts w:cs="Arial"/>
        </w:rPr>
        <w:t xml:space="preserve">The affirmative engages with known human rights abusers-— </w:t>
      </w:r>
      <w:r w:rsidRPr="006313F9">
        <w:rPr>
          <w:rFonts w:cs="Arial"/>
          <w:i/>
          <w:u w:val="single"/>
        </w:rPr>
        <w:t>moral duty</w:t>
      </w:r>
      <w:r w:rsidRPr="006313F9">
        <w:rPr>
          <w:rFonts w:cs="Arial"/>
        </w:rPr>
        <w:t xml:space="preserve"> to </w:t>
      </w:r>
      <w:r w:rsidRPr="006313F9">
        <w:rPr>
          <w:rFonts w:cs="Arial"/>
          <w:u w:val="single"/>
        </w:rPr>
        <w:t>shun</w:t>
      </w:r>
      <w:r w:rsidRPr="006313F9">
        <w:rPr>
          <w:rFonts w:cs="Arial"/>
        </w:rPr>
        <w:t xml:space="preserve"> </w:t>
      </w:r>
    </w:p>
    <w:p w14:paraId="45F9D1C9" w14:textId="77777777" w:rsidR="00DB4C63" w:rsidRPr="006313F9" w:rsidRDefault="00DB4C63" w:rsidP="00DB4C63">
      <w:pPr>
        <w:rPr>
          <w:sz w:val="16"/>
        </w:rPr>
      </w:pPr>
      <w:proofErr w:type="spellStart"/>
      <w:r w:rsidRPr="006313F9">
        <w:rPr>
          <w:rStyle w:val="StyleStyleBold12pt"/>
        </w:rPr>
        <w:t>Beversluis</w:t>
      </w:r>
      <w:proofErr w:type="spellEnd"/>
      <w:r w:rsidRPr="006313F9">
        <w:rPr>
          <w:rStyle w:val="StyleStyleBold12pt"/>
        </w:rPr>
        <w:t xml:space="preserve"> 89</w:t>
      </w:r>
      <w:r w:rsidRPr="006313F9">
        <w:rPr>
          <w:sz w:val="16"/>
        </w:rPr>
        <w:t xml:space="preserve"> — Eric H. </w:t>
      </w:r>
      <w:proofErr w:type="spellStart"/>
      <w:r w:rsidRPr="006313F9">
        <w:rPr>
          <w:sz w:val="16"/>
        </w:rPr>
        <w:t>Beversluis</w:t>
      </w:r>
      <w:proofErr w:type="spellEnd"/>
      <w:r w:rsidRPr="006313F9">
        <w:rPr>
          <w:sz w:val="16"/>
        </w:rPr>
        <w:t xml:space="preserve">, Professor of Philosophy and Economics at Aquinas College, holds an A.B. in Philosophy and German from Calvin College, an M.A. in Philosophy from Northwestern University, an M.A. in Economics from Ohio State University, and a Ph.D. in the Philosophy of Education from Northwestern University, 1989 (“On Shunning Undesirable Regimes: Ethics and Economic Sanctions,” </w:t>
      </w:r>
      <w:r w:rsidRPr="006313F9">
        <w:rPr>
          <w:i/>
          <w:sz w:val="16"/>
        </w:rPr>
        <w:t>Public Affairs Quarterly</w:t>
      </w:r>
      <w:r w:rsidRPr="006313F9">
        <w:rPr>
          <w:sz w:val="16"/>
        </w:rPr>
        <w:t>, Volume 3, Number 2, April, Available Online to Subscribing Institutions via JSTOR, p. 17-19)</w:t>
      </w:r>
    </w:p>
    <w:p w14:paraId="1BF1EB1B" w14:textId="77777777" w:rsidR="00DB4C63" w:rsidRDefault="00DB4C63" w:rsidP="00DB4C63">
      <w:pPr>
        <w:rPr>
          <w:sz w:val="16"/>
        </w:rPr>
      </w:pPr>
      <w:r w:rsidRPr="006313F9">
        <w:rPr>
          <w:sz w:val="16"/>
        </w:rPr>
        <w:t xml:space="preserve">A fundamental task of morality is resolving conflicting interests. </w:t>
      </w:r>
    </w:p>
    <w:p w14:paraId="2AD5318B" w14:textId="77777777" w:rsidR="00DB4C63" w:rsidRDefault="00DB4C63" w:rsidP="00DB4C63">
      <w:pPr>
        <w:rPr>
          <w:sz w:val="16"/>
        </w:rPr>
      </w:pPr>
      <w:proofErr w:type="gramStart"/>
      <w:r>
        <w:rPr>
          <w:sz w:val="16"/>
        </w:rPr>
        <w:t>……</w:t>
      </w:r>
      <w:proofErr w:type="gramEnd"/>
    </w:p>
    <w:p w14:paraId="4FDA66F4" w14:textId="77777777" w:rsidR="00DB4C63" w:rsidRPr="006313F9" w:rsidRDefault="00DB4C63" w:rsidP="00DB4C63">
      <w:pPr>
        <w:rPr>
          <w:sz w:val="16"/>
        </w:rPr>
      </w:pPr>
      <w:r w:rsidRPr="006313F9">
        <w:rPr>
          <w:sz w:val="16"/>
        </w:rPr>
        <w:t xml:space="preserve">Rather, </w:t>
      </w:r>
      <w:r w:rsidRPr="006313F9">
        <w:rPr>
          <w:bCs/>
          <w:u w:val="single"/>
        </w:rPr>
        <w:t xml:space="preserve">because </w:t>
      </w:r>
      <w:r w:rsidRPr="006313F9">
        <w:rPr>
          <w:bCs/>
          <w:highlight w:val="cyan"/>
          <w:u w:val="single"/>
        </w:rPr>
        <w:t xml:space="preserve">we have </w:t>
      </w:r>
      <w:r w:rsidRPr="006313F9">
        <w:rPr>
          <w:b/>
          <w:iCs/>
          <w:highlight w:val="cyan"/>
          <w:u w:val="single"/>
        </w:rPr>
        <w:t>an obligation to shun</w:t>
      </w:r>
      <w:r w:rsidRPr="006313F9">
        <w:rPr>
          <w:bCs/>
          <w:highlight w:val="cyan"/>
          <w:u w:val="single"/>
        </w:rPr>
        <w:t xml:space="preserve"> </w:t>
      </w:r>
      <w:r w:rsidRPr="006313F9">
        <w:rPr>
          <w:bCs/>
          <w:u w:val="single"/>
        </w:rPr>
        <w:t xml:space="preserve">in certain circumstances, </w:t>
      </w:r>
      <w:r w:rsidRPr="006313F9">
        <w:rPr>
          <w:bCs/>
          <w:highlight w:val="cyan"/>
          <w:u w:val="single"/>
        </w:rPr>
        <w:t xml:space="preserve">when we fail </w:t>
      </w:r>
      <w:r w:rsidRPr="006313F9">
        <w:rPr>
          <w:bCs/>
          <w:u w:val="single"/>
        </w:rPr>
        <w:t xml:space="preserve">to do so </w:t>
      </w:r>
      <w:r w:rsidRPr="006313F9">
        <w:rPr>
          <w:bCs/>
          <w:highlight w:val="cyan"/>
          <w:u w:val="single"/>
        </w:rPr>
        <w:t xml:space="preserve">others </w:t>
      </w:r>
      <w:r w:rsidRPr="006313F9">
        <w:rPr>
          <w:bCs/>
          <w:u w:val="single"/>
        </w:rPr>
        <w:t xml:space="preserve">may </w:t>
      </w:r>
      <w:r w:rsidRPr="006313F9">
        <w:rPr>
          <w:bCs/>
          <w:highlight w:val="cyan"/>
          <w:u w:val="single"/>
        </w:rPr>
        <w:t xml:space="preserve">interpret our failure as </w:t>
      </w:r>
      <w:r w:rsidRPr="006313F9">
        <w:rPr>
          <w:b/>
          <w:iCs/>
          <w:u w:val="single"/>
        </w:rPr>
        <w:t xml:space="preserve">tacit </w:t>
      </w:r>
      <w:r w:rsidRPr="006313F9">
        <w:rPr>
          <w:b/>
          <w:iCs/>
          <w:highlight w:val="cyan"/>
          <w:u w:val="single"/>
        </w:rPr>
        <w:t>complicity</w:t>
      </w:r>
      <w:r w:rsidRPr="006313F9">
        <w:rPr>
          <w:bCs/>
          <w:u w:val="single"/>
        </w:rPr>
        <w:t xml:space="preserve"> in the </w:t>
      </w:r>
      <w:r w:rsidRPr="006313F9">
        <w:rPr>
          <w:b/>
          <w:iCs/>
          <w:u w:val="single"/>
        </w:rPr>
        <w:t>willful</w:t>
      </w:r>
      <w:r w:rsidRPr="006313F9">
        <w:rPr>
          <w:bCs/>
          <w:u w:val="single"/>
        </w:rPr>
        <w:t xml:space="preserve">, </w:t>
      </w:r>
      <w:r w:rsidRPr="006313F9">
        <w:rPr>
          <w:b/>
          <w:iCs/>
          <w:u w:val="single"/>
        </w:rPr>
        <w:t>persistent</w:t>
      </w:r>
      <w:r w:rsidRPr="006313F9">
        <w:rPr>
          <w:bCs/>
          <w:u w:val="single"/>
        </w:rPr>
        <w:t xml:space="preserve">, and </w:t>
      </w:r>
      <w:r w:rsidRPr="006313F9">
        <w:rPr>
          <w:b/>
          <w:iCs/>
          <w:u w:val="single"/>
        </w:rPr>
        <w:t>flagrant immorality</w:t>
      </w:r>
      <w:r w:rsidRPr="006313F9">
        <w:rPr>
          <w:sz w:val="16"/>
        </w:rPr>
        <w:t>.</w:t>
      </w:r>
    </w:p>
    <w:p w14:paraId="08AC8718" w14:textId="77777777" w:rsidR="00DB4C63" w:rsidRDefault="00DB4C63" w:rsidP="00DB4C63"/>
    <w:p w14:paraId="5DC75F23" w14:textId="77777777" w:rsidR="00DB4C63" w:rsidRDefault="00DB4C63" w:rsidP="00DB4C63"/>
    <w:p w14:paraId="44999D21" w14:textId="77777777" w:rsidR="00DB4C63" w:rsidRDefault="00DB4C63" w:rsidP="00DB4C63">
      <w:pPr>
        <w:pStyle w:val="Heading3"/>
      </w:pPr>
      <w:r>
        <w:t>Case</w:t>
      </w:r>
    </w:p>
    <w:p w14:paraId="542DC58B" w14:textId="77777777" w:rsidR="00DB4C63" w:rsidRPr="00C42E35" w:rsidRDefault="00DB4C63" w:rsidP="00DB4C63">
      <w:pPr>
        <w:pStyle w:val="Heading4"/>
      </w:pPr>
      <w:r w:rsidRPr="00C42E35">
        <w:t>Animals have no rights – their argument is nihilistic and destructive</w:t>
      </w:r>
    </w:p>
    <w:p w14:paraId="7B003511" w14:textId="77777777" w:rsidR="00DB4C63" w:rsidRPr="00C42E35" w:rsidRDefault="00DB4C63" w:rsidP="00DB4C63">
      <w:pPr>
        <w:rPr>
          <w:rFonts w:cs="Georgia"/>
          <w:sz w:val="16"/>
          <w:szCs w:val="12"/>
        </w:rPr>
      </w:pPr>
      <w:r w:rsidRPr="00C42E35">
        <w:rPr>
          <w:rFonts w:cs="Georgia"/>
          <w:b/>
          <w:bCs/>
          <w:sz w:val="16"/>
        </w:rPr>
        <w:t>Locke, prof emeritus of leadership and motivation, 5</w:t>
      </w:r>
      <w:r w:rsidRPr="00C42E35">
        <w:rPr>
          <w:rFonts w:cs="Georgia"/>
          <w:sz w:val="16"/>
          <w:szCs w:val="12"/>
        </w:rPr>
        <w:t xml:space="preserve"> – Dean's Professor Emeritus of Leadership and Motivation at the University of Maryland, senior writer for the </w:t>
      </w:r>
      <w:proofErr w:type="spellStart"/>
      <w:r w:rsidRPr="00C42E35">
        <w:rPr>
          <w:rFonts w:cs="Georgia"/>
          <w:sz w:val="16"/>
          <w:szCs w:val="12"/>
        </w:rPr>
        <w:t>Ayn</w:t>
      </w:r>
      <w:proofErr w:type="spellEnd"/>
      <w:r w:rsidRPr="00C42E35">
        <w:rPr>
          <w:rFonts w:cs="Georgia"/>
          <w:sz w:val="16"/>
          <w:szCs w:val="12"/>
        </w:rPr>
        <w:t xml:space="preserve"> Rand Institute (June 2, Edwin A, Intellectual Conservative, “Rights can only be held by beings who are capable of reasoning and choosing,” </w:t>
      </w:r>
      <w:r w:rsidRPr="00C42E35">
        <w:rPr>
          <w:rFonts w:cs="Georgia"/>
          <w:color w:val="000000"/>
          <w:sz w:val="16"/>
          <w:szCs w:val="12"/>
        </w:rPr>
        <w:t>http://www.intellectualconservative.com/article4376.html</w:t>
      </w:r>
      <w:r w:rsidRPr="00C42E35">
        <w:rPr>
          <w:rFonts w:cs="Georgia"/>
          <w:sz w:val="16"/>
          <w:szCs w:val="12"/>
        </w:rPr>
        <w:t xml:space="preserve">, </w:t>
      </w:r>
      <w:proofErr w:type="spellStart"/>
      <w:r w:rsidRPr="00C42E35">
        <w:rPr>
          <w:rFonts w:cs="Georgia"/>
          <w:sz w:val="16"/>
          <w:szCs w:val="12"/>
        </w:rPr>
        <w:t>mrs</w:t>
      </w:r>
      <w:proofErr w:type="spellEnd"/>
      <w:r w:rsidRPr="00C42E35">
        <w:rPr>
          <w:rFonts w:cs="Georgia"/>
          <w:sz w:val="16"/>
          <w:szCs w:val="12"/>
        </w:rPr>
        <w:t>)</w:t>
      </w:r>
    </w:p>
    <w:p w14:paraId="5200C9A2" w14:textId="77777777" w:rsidR="00DB4C63" w:rsidRPr="00C42E35" w:rsidRDefault="00DB4C63" w:rsidP="00DB4C63">
      <w:pPr>
        <w:rPr>
          <w:rFonts w:cs="Georgia"/>
          <w:sz w:val="16"/>
          <w:szCs w:val="12"/>
        </w:rPr>
      </w:pPr>
      <w:r w:rsidRPr="00C42E35">
        <w:rPr>
          <w:rFonts w:cs="Georgia"/>
          <w:sz w:val="16"/>
          <w:szCs w:val="12"/>
        </w:rPr>
        <w:t xml:space="preserve"> </w:t>
      </w:r>
    </w:p>
    <w:p w14:paraId="03441A75" w14:textId="77777777" w:rsidR="00DB4C63" w:rsidRDefault="00DB4C63" w:rsidP="00DB4C63">
      <w:pPr>
        <w:rPr>
          <w:rFonts w:cs="Georgia"/>
          <w:sz w:val="16"/>
          <w:szCs w:val="12"/>
        </w:rPr>
      </w:pPr>
      <w:proofErr w:type="gramStart"/>
      <w:r w:rsidRPr="00C42E35">
        <w:rPr>
          <w:rFonts w:cs="Georgia"/>
          <w:highlight w:val="yellow"/>
          <w:u w:val="single"/>
        </w:rPr>
        <w:t>Human life versus animal life</w:t>
      </w:r>
      <w:r w:rsidRPr="00C42E35">
        <w:rPr>
          <w:rFonts w:cs="Georgia"/>
          <w:sz w:val="16"/>
          <w:szCs w:val="12"/>
        </w:rPr>
        <w:t>.</w:t>
      </w:r>
      <w:proofErr w:type="gramEnd"/>
      <w:r w:rsidRPr="00C42E35">
        <w:rPr>
          <w:rFonts w:cs="Georgia"/>
          <w:sz w:val="16"/>
          <w:szCs w:val="12"/>
        </w:rPr>
        <w:t xml:space="preserve"> </w:t>
      </w:r>
    </w:p>
    <w:p w14:paraId="66B79C5F" w14:textId="77777777" w:rsidR="00DB4C63" w:rsidRDefault="00DB4C63" w:rsidP="00DB4C63">
      <w:pPr>
        <w:rPr>
          <w:rFonts w:cs="Georgia"/>
          <w:sz w:val="16"/>
          <w:szCs w:val="12"/>
        </w:rPr>
      </w:pPr>
      <w:proofErr w:type="gramStart"/>
      <w:r>
        <w:rPr>
          <w:rFonts w:cs="Georgia"/>
          <w:sz w:val="16"/>
          <w:szCs w:val="12"/>
        </w:rPr>
        <w:t>……</w:t>
      </w:r>
      <w:proofErr w:type="gramEnd"/>
    </w:p>
    <w:p w14:paraId="2CF6C640" w14:textId="77777777" w:rsidR="00DB4C63" w:rsidRPr="00C42E35" w:rsidRDefault="00DB4C63" w:rsidP="00DB4C63">
      <w:pPr>
        <w:rPr>
          <w:rFonts w:cs="Georgia"/>
          <w:sz w:val="16"/>
          <w:szCs w:val="12"/>
        </w:rPr>
      </w:pPr>
    </w:p>
    <w:p w14:paraId="122058A6" w14:textId="77777777" w:rsidR="00DB4C63" w:rsidRPr="00C42E35" w:rsidRDefault="00DB4C63" w:rsidP="00DB4C63">
      <w:pPr>
        <w:rPr>
          <w:rFonts w:cs="Georgia"/>
          <w:sz w:val="16"/>
          <w:szCs w:val="12"/>
        </w:rPr>
      </w:pPr>
      <w:r w:rsidRPr="00C42E35">
        <w:rPr>
          <w:rFonts w:cs="Georgia"/>
          <w:u w:val="single"/>
        </w:rPr>
        <w:t xml:space="preserve">There is only one proper answer </w:t>
      </w:r>
      <w:r w:rsidRPr="00C42E35">
        <w:rPr>
          <w:rFonts w:cs="Georgia"/>
          <w:sz w:val="16"/>
          <w:szCs w:val="12"/>
        </w:rPr>
        <w:t xml:space="preserve">to such people: </w:t>
      </w:r>
      <w:r w:rsidRPr="00C42E35">
        <w:rPr>
          <w:rFonts w:cs="Georgia"/>
          <w:u w:val="single"/>
        </w:rPr>
        <w:t>to declare</w:t>
      </w:r>
      <w:r w:rsidRPr="00C42E35">
        <w:rPr>
          <w:rFonts w:cs="Georgia"/>
          <w:sz w:val="16"/>
          <w:szCs w:val="12"/>
        </w:rPr>
        <w:t xml:space="preserve"> proudly and defiantly, in the name of morality, </w:t>
      </w:r>
      <w:r w:rsidRPr="00C42E35">
        <w:rPr>
          <w:rFonts w:cs="Georgia"/>
          <w:u w:val="single"/>
        </w:rPr>
        <w:t>a man's right to his life</w:t>
      </w:r>
      <w:r w:rsidRPr="00C42E35">
        <w:rPr>
          <w:rFonts w:cs="Georgia"/>
          <w:sz w:val="16"/>
          <w:szCs w:val="12"/>
        </w:rPr>
        <w:t>, his liberty, and the pursuit of his own happiness.</w:t>
      </w:r>
    </w:p>
    <w:p w14:paraId="7DF59225" w14:textId="77777777" w:rsidR="00DB4C63" w:rsidRPr="00C42E35" w:rsidRDefault="00DB4C63" w:rsidP="00DB4C63">
      <w:pPr>
        <w:rPr>
          <w:rFonts w:cs="Georgia"/>
          <w:b/>
          <w:bCs/>
          <w:sz w:val="16"/>
        </w:rPr>
      </w:pPr>
    </w:p>
    <w:p w14:paraId="50F49E56" w14:textId="77777777" w:rsidR="00DB4C63" w:rsidRPr="00C42E35" w:rsidRDefault="00DB4C63" w:rsidP="00DB4C63">
      <w:pPr>
        <w:pStyle w:val="Heading4"/>
      </w:pPr>
      <w:r w:rsidRPr="00C42E35">
        <w:t>Humans superior – ability to evaluate ourselves and others</w:t>
      </w:r>
    </w:p>
    <w:p w14:paraId="536B1DAF" w14:textId="77777777" w:rsidR="00DB4C63" w:rsidRPr="00C42E35" w:rsidRDefault="00DB4C63" w:rsidP="00DB4C63">
      <w:pPr>
        <w:rPr>
          <w:rFonts w:cs="Georgia"/>
          <w:sz w:val="16"/>
        </w:rPr>
      </w:pPr>
      <w:r w:rsidRPr="00C42E35">
        <w:rPr>
          <w:rFonts w:cs="Georgia"/>
          <w:b/>
          <w:bCs/>
          <w:sz w:val="16"/>
        </w:rPr>
        <w:t xml:space="preserve">Spiked ’04 </w:t>
      </w:r>
      <w:r w:rsidRPr="00C42E35">
        <w:rPr>
          <w:rFonts w:cs="Georgia"/>
          <w:sz w:val="16"/>
          <w:szCs w:val="16"/>
        </w:rPr>
        <w:t xml:space="preserve">(Helene </w:t>
      </w:r>
      <w:proofErr w:type="spellStart"/>
      <w:r w:rsidRPr="00C42E35">
        <w:rPr>
          <w:rFonts w:cs="Georgia"/>
          <w:sz w:val="16"/>
          <w:szCs w:val="16"/>
        </w:rPr>
        <w:t>Guldberg</w:t>
      </w:r>
      <w:proofErr w:type="spellEnd"/>
      <w:r w:rsidRPr="00C42E35">
        <w:rPr>
          <w:rFonts w:cs="Georgia"/>
          <w:sz w:val="16"/>
          <w:szCs w:val="16"/>
        </w:rPr>
        <w:t xml:space="preserve">. February 24, 2011. “Why humans are superior to apes” </w:t>
      </w:r>
      <w:r w:rsidRPr="00C42E35">
        <w:rPr>
          <w:rFonts w:cs="Georgia"/>
          <w:color w:val="000000"/>
          <w:sz w:val="16"/>
          <w:szCs w:val="16"/>
        </w:rPr>
        <w:t>http://www.spiked-online.com/Articles/0000000CA40E.htm</w:t>
      </w:r>
      <w:r w:rsidRPr="00C42E35">
        <w:rPr>
          <w:rFonts w:cs="Georgia"/>
          <w:sz w:val="16"/>
          <w:szCs w:val="16"/>
        </w:rPr>
        <w:t xml:space="preserve"> ARM)</w:t>
      </w:r>
    </w:p>
    <w:p w14:paraId="4F5EB79D" w14:textId="77777777" w:rsidR="00DB4C63" w:rsidRPr="00C42E35" w:rsidRDefault="00DB4C63" w:rsidP="00DB4C63">
      <w:pPr>
        <w:rPr>
          <w:rFonts w:cs="Georgia"/>
          <w:b/>
          <w:bCs/>
          <w:sz w:val="16"/>
        </w:rPr>
      </w:pPr>
    </w:p>
    <w:p w14:paraId="7FB6D13B" w14:textId="77777777" w:rsidR="00DB4C63" w:rsidRDefault="00DB4C63" w:rsidP="00DB4C63">
      <w:pPr>
        <w:rPr>
          <w:rFonts w:cs="Georgia"/>
          <w:u w:val="single"/>
        </w:rPr>
      </w:pPr>
      <w:r w:rsidRPr="00C42E35">
        <w:rPr>
          <w:rFonts w:cs="Georgia"/>
          <w:u w:val="single"/>
        </w:rPr>
        <w:t>Humanism</w:t>
      </w:r>
      <w:r w:rsidRPr="00C42E35">
        <w:rPr>
          <w:rFonts w:cs="Georgia"/>
          <w:sz w:val="16"/>
          <w:szCs w:val="12"/>
        </w:rPr>
        <w:t xml:space="preserve">, in the sense of a faith in humanity's potential to solve problems through the application of science and reason, </w:t>
      </w:r>
      <w:r w:rsidRPr="00C42E35">
        <w:rPr>
          <w:rFonts w:cs="Georgia"/>
          <w:u w:val="single"/>
        </w:rPr>
        <w:t>is taking quite a battering today</w:t>
      </w:r>
    </w:p>
    <w:p w14:paraId="2385C46A" w14:textId="77777777" w:rsidR="00DB4C63" w:rsidRDefault="00DB4C63" w:rsidP="00DB4C63">
      <w:pPr>
        <w:rPr>
          <w:rFonts w:cs="Georgia"/>
          <w:u w:val="single"/>
        </w:rPr>
      </w:pPr>
      <w:proofErr w:type="gramStart"/>
      <w:r>
        <w:rPr>
          <w:rFonts w:cs="Georgia"/>
          <w:u w:val="single"/>
        </w:rPr>
        <w:t>…..</w:t>
      </w:r>
      <w:proofErr w:type="gramEnd"/>
    </w:p>
    <w:p w14:paraId="5DCCD346" w14:textId="77777777" w:rsidR="00DB4C63" w:rsidRPr="00C42E35" w:rsidRDefault="00DB4C63" w:rsidP="00DB4C63">
      <w:pPr>
        <w:rPr>
          <w:rFonts w:cs="Georgia"/>
          <w:sz w:val="16"/>
          <w:szCs w:val="12"/>
        </w:rPr>
      </w:pPr>
      <w:proofErr w:type="gramStart"/>
      <w:r w:rsidRPr="00C42E35">
        <w:rPr>
          <w:rFonts w:cs="Georgia"/>
          <w:sz w:val="16"/>
          <w:szCs w:val="12"/>
        </w:rPr>
        <w:t>and</w:t>
      </w:r>
      <w:proofErr w:type="gramEnd"/>
      <w:r w:rsidRPr="00C42E35">
        <w:rPr>
          <w:rFonts w:cs="Georgia"/>
          <w:sz w:val="16"/>
          <w:szCs w:val="12"/>
        </w:rPr>
        <w:t xml:space="preserve">, with that, our place in nature - increasingly seem to use this unique ability in order to downplay the exceptional nature of our own capacities and achievements. </w:t>
      </w:r>
    </w:p>
    <w:p w14:paraId="15D20A2F" w14:textId="77777777" w:rsidR="00DB4C63" w:rsidRPr="0077432F" w:rsidRDefault="00DB4C63" w:rsidP="00DB4C63"/>
    <w:p w14:paraId="35DD7A2D" w14:textId="77777777" w:rsidR="00DB4C63" w:rsidRDefault="00DB4C63" w:rsidP="00DB4C63"/>
    <w:p w14:paraId="0CA4E6AB" w14:textId="77777777" w:rsidR="00DB4C63" w:rsidRPr="00C42E35" w:rsidRDefault="00DB4C63" w:rsidP="00DB4C63">
      <w:pPr>
        <w:pStyle w:val="Heading4"/>
      </w:pPr>
      <w:r w:rsidRPr="00C42E35">
        <w:t xml:space="preserve">Humans are distinct because we can recognize, control, and reverse instincts – this doesn’t mean humans should be allowed to treat animals unethically, but we’re superior </w:t>
      </w:r>
    </w:p>
    <w:p w14:paraId="2D31EB30" w14:textId="77777777" w:rsidR="00DB4C63" w:rsidRPr="00C42E35" w:rsidRDefault="00DB4C63" w:rsidP="00DB4C63">
      <w:pPr>
        <w:rPr>
          <w:sz w:val="16"/>
        </w:rPr>
      </w:pPr>
      <w:r w:rsidRPr="00C42E35">
        <w:rPr>
          <w:b/>
          <w:bCs/>
          <w:iCs/>
          <w:sz w:val="16"/>
          <w:szCs w:val="28"/>
        </w:rPr>
        <w:t>Linker, ‘5</w:t>
      </w:r>
      <w:r w:rsidRPr="00C42E35">
        <w:rPr>
          <w:sz w:val="16"/>
        </w:rPr>
        <w:t xml:space="preserve"> – Damon, Animal Rights: Contemporary Issues (Compilation), Thompson-Gale, </w:t>
      </w:r>
      <w:proofErr w:type="gramStart"/>
      <w:r w:rsidRPr="00C42E35">
        <w:rPr>
          <w:sz w:val="16"/>
        </w:rPr>
        <w:t>p</w:t>
      </w:r>
      <w:proofErr w:type="gramEnd"/>
      <w:r w:rsidRPr="00C42E35">
        <w:rPr>
          <w:sz w:val="16"/>
        </w:rPr>
        <w:t xml:space="preserve">. 23-25.  </w:t>
      </w:r>
    </w:p>
    <w:p w14:paraId="6F186BB3" w14:textId="77777777" w:rsidR="00DB4C63" w:rsidRPr="00C42E35" w:rsidRDefault="00DB4C63" w:rsidP="00DB4C63">
      <w:pPr>
        <w:rPr>
          <w:sz w:val="16"/>
        </w:rPr>
      </w:pPr>
    </w:p>
    <w:p w14:paraId="16E89503" w14:textId="77777777" w:rsidR="00DB4C63" w:rsidRDefault="00DB4C63" w:rsidP="00DB4C63">
      <w:pPr>
        <w:rPr>
          <w:sz w:val="16"/>
        </w:rPr>
      </w:pPr>
      <w:r w:rsidRPr="00C42E35">
        <w:rPr>
          <w:sz w:val="16"/>
        </w:rPr>
        <w:t xml:space="preserve">That such arguments have found an audience at this particular cultural moment is not so hard to explain. </w:t>
      </w:r>
    </w:p>
    <w:p w14:paraId="73A9459D" w14:textId="77777777" w:rsidR="00DB4C63" w:rsidRDefault="00DB4C63" w:rsidP="00DB4C63">
      <w:pPr>
        <w:rPr>
          <w:sz w:val="16"/>
        </w:rPr>
      </w:pPr>
      <w:proofErr w:type="gramStart"/>
      <w:r>
        <w:rPr>
          <w:sz w:val="16"/>
        </w:rPr>
        <w:t>…..</w:t>
      </w:r>
      <w:proofErr w:type="gramEnd"/>
    </w:p>
    <w:p w14:paraId="3FE09AB6" w14:textId="77777777" w:rsidR="00DB4C63" w:rsidRPr="00C42E35" w:rsidRDefault="00DB4C63" w:rsidP="00DB4C63">
      <w:pPr>
        <w:rPr>
          <w:sz w:val="16"/>
        </w:rPr>
      </w:pPr>
      <w:r w:rsidRPr="00C42E35">
        <w:rPr>
          <w:u w:val="single"/>
        </w:rPr>
        <w:t>When raising animals to our level proves to be impossible, as it inevitably must, equal consideration can only be won by attempting to lower us to theirs</w:t>
      </w:r>
      <w:r w:rsidRPr="00C42E35">
        <w:rPr>
          <w:sz w:val="16"/>
        </w:rPr>
        <w:t xml:space="preserve">. </w:t>
      </w:r>
    </w:p>
    <w:p w14:paraId="269C0991" w14:textId="77777777" w:rsidR="00DB4C63" w:rsidRPr="00C42E35" w:rsidRDefault="00DB4C63" w:rsidP="00DB4C63">
      <w:pPr>
        <w:rPr>
          <w:sz w:val="16"/>
        </w:rPr>
      </w:pPr>
    </w:p>
    <w:p w14:paraId="4B27C429" w14:textId="77777777" w:rsidR="00DB4C63" w:rsidRPr="00C42E35" w:rsidRDefault="00DB4C63" w:rsidP="00DB4C63">
      <w:pPr>
        <w:pStyle w:val="Heading4"/>
      </w:pPr>
      <w:r w:rsidRPr="00C42E35">
        <w:t xml:space="preserve">Extinction turns their impacts </w:t>
      </w:r>
    </w:p>
    <w:p w14:paraId="4F9D337B" w14:textId="77777777" w:rsidR="00DB4C63" w:rsidRPr="00C42E35" w:rsidRDefault="00DB4C63" w:rsidP="00DB4C63">
      <w:pPr>
        <w:rPr>
          <w:sz w:val="16"/>
        </w:rPr>
      </w:pPr>
      <w:r w:rsidRPr="00C42E35">
        <w:rPr>
          <w:b/>
          <w:sz w:val="16"/>
        </w:rPr>
        <w:t>Matheny, 07</w:t>
      </w:r>
      <w:r w:rsidRPr="00C42E35">
        <w:rPr>
          <w:sz w:val="16"/>
        </w:rPr>
        <w:t xml:space="preserve"> [J. G. Matheny, Ph. D. candidate, Bloomberg School of Public Health, Johns Hopkins University, December 6, “Ought we worry about human extinction</w:t>
      </w:r>
      <w:proofErr w:type="gramStart"/>
      <w:r w:rsidRPr="00C42E35">
        <w:rPr>
          <w:sz w:val="16"/>
        </w:rPr>
        <w:t>?,</w:t>
      </w:r>
      <w:proofErr w:type="gramEnd"/>
      <w:r w:rsidRPr="00C42E35">
        <w:rPr>
          <w:sz w:val="16"/>
        </w:rPr>
        <w:t xml:space="preserve">” online: </w:t>
      </w:r>
      <w:hyperlink r:id="rId12" w:history="1">
        <w:r w:rsidRPr="00C42E35">
          <w:rPr>
            <w:rStyle w:val="Hyperlink"/>
            <w:sz w:val="16"/>
          </w:rPr>
          <w:t>http://jgmatheny.org/extinctionethics.htm</w:t>
        </w:r>
      </w:hyperlink>
      <w:r w:rsidRPr="00C42E35">
        <w:rPr>
          <w:sz w:val="16"/>
        </w:rPr>
        <w:t xml:space="preserve">] </w:t>
      </w:r>
    </w:p>
    <w:p w14:paraId="5CCCE6AD" w14:textId="77777777" w:rsidR="00DB4C63" w:rsidRDefault="00DB4C63" w:rsidP="00DB4C63">
      <w:pPr>
        <w:rPr>
          <w:sz w:val="16"/>
        </w:rPr>
      </w:pPr>
      <w:r w:rsidRPr="00C42E35">
        <w:rPr>
          <w:sz w:val="16"/>
        </w:rPr>
        <w:t xml:space="preserve">For instance, some </w:t>
      </w:r>
      <w:r w:rsidRPr="00C42E35">
        <w:rPr>
          <w:rStyle w:val="StyleBoldUnderline"/>
        </w:rPr>
        <w:t>moral theories value things like experiences, satisfied preferences, achievements, friendships, or virtuous acts, which take place only in</w:t>
      </w:r>
      <w:r w:rsidRPr="00C42E35">
        <w:rPr>
          <w:sz w:val="16"/>
        </w:rPr>
        <w:t xml:space="preserve"> </w:t>
      </w:r>
      <w:r w:rsidRPr="00C42E35">
        <w:rPr>
          <w:rStyle w:val="StyleBoldUnderline"/>
        </w:rPr>
        <w:t>lives</w:t>
      </w:r>
      <w:r w:rsidRPr="00C42E35">
        <w:rPr>
          <w:sz w:val="16"/>
        </w:rPr>
        <w:t xml:space="preserve">. On this view, </w:t>
      </w:r>
      <w:r w:rsidRPr="00C42E35">
        <w:rPr>
          <w:rStyle w:val="StyleBoldUnderline"/>
        </w:rPr>
        <w:t xml:space="preserve">an early </w:t>
      </w:r>
      <w:r w:rsidRPr="00C42E35">
        <w:rPr>
          <w:rStyle w:val="StyleBoldUnderline"/>
          <w:highlight w:val="yellow"/>
        </w:rPr>
        <w:t>death is bad</w:t>
      </w:r>
      <w:r w:rsidRPr="00C42E35">
        <w:rPr>
          <w:sz w:val="16"/>
        </w:rPr>
        <w:t xml:space="preserve"> (at least in part) </w:t>
      </w:r>
      <w:r w:rsidRPr="00C42E35">
        <w:rPr>
          <w:rStyle w:val="StyleBoldUnderline"/>
          <w:highlight w:val="yellow"/>
        </w:rPr>
        <w:t>because it cuts short</w:t>
      </w:r>
      <w:r w:rsidRPr="00C42E35">
        <w:rPr>
          <w:rStyle w:val="StyleBoldUnderline"/>
        </w:rPr>
        <w:t xml:space="preserve"> the number of these </w:t>
      </w:r>
      <w:r w:rsidRPr="00C42E35">
        <w:rPr>
          <w:rStyle w:val="StyleBoldUnderline"/>
          <w:highlight w:val="yellow"/>
        </w:rPr>
        <w:t>valuable things</w:t>
      </w:r>
      <w:r w:rsidRPr="00C42E35">
        <w:rPr>
          <w:sz w:val="16"/>
        </w:rPr>
        <w:t>.</w:t>
      </w:r>
    </w:p>
    <w:p w14:paraId="3BBA5164" w14:textId="77777777" w:rsidR="00DB4C63" w:rsidRDefault="00DB4C63" w:rsidP="00DB4C63">
      <w:pPr>
        <w:rPr>
          <w:sz w:val="16"/>
        </w:rPr>
      </w:pPr>
      <w:r>
        <w:rPr>
          <w:sz w:val="16"/>
        </w:rPr>
        <w:t>….</w:t>
      </w:r>
    </w:p>
    <w:p w14:paraId="75D13B4C" w14:textId="77777777" w:rsidR="00DB4C63" w:rsidRPr="00C42E35" w:rsidRDefault="00DB4C63" w:rsidP="00DB4C63">
      <w:pPr>
        <w:rPr>
          <w:sz w:val="16"/>
        </w:rPr>
      </w:pPr>
    </w:p>
    <w:p w14:paraId="76DCC7DE" w14:textId="77777777" w:rsidR="00DB4C63" w:rsidRPr="00C42E35" w:rsidRDefault="00DB4C63" w:rsidP="00DB4C63">
      <w:pPr>
        <w:rPr>
          <w:rStyle w:val="Emphasis"/>
        </w:rPr>
      </w:pPr>
      <w:r w:rsidRPr="00C42E35">
        <w:rPr>
          <w:sz w:val="16"/>
        </w:rPr>
        <w:t xml:space="preserve">. </w:t>
      </w:r>
      <w:r w:rsidRPr="00C42E35">
        <w:rPr>
          <w:rStyle w:val="StyleBoldUnderline"/>
        </w:rPr>
        <w:t xml:space="preserve">If human life is extinguished, all known animal life will be extinguished when the Sun enters its Red Giant phase, if not earlier. </w:t>
      </w:r>
      <w:r w:rsidRPr="00C42E35">
        <w:rPr>
          <w:rStyle w:val="StyleBoldUnderline"/>
          <w:highlight w:val="yellow"/>
        </w:rPr>
        <w:t>Despite</w:t>
      </w:r>
      <w:r w:rsidRPr="00C42E35">
        <w:rPr>
          <w:rStyle w:val="StyleBoldUnderline"/>
        </w:rPr>
        <w:t xml:space="preserve"> its current </w:t>
      </w:r>
      <w:r w:rsidRPr="00C42E35">
        <w:rPr>
          <w:rStyle w:val="StyleBoldUnderline"/>
          <w:highlight w:val="yellow"/>
        </w:rPr>
        <w:t>mistreatment of other</w:t>
      </w:r>
      <w:r w:rsidRPr="00C42E35">
        <w:rPr>
          <w:rStyle w:val="StyleBoldUnderline"/>
        </w:rPr>
        <w:t xml:space="preserve"> animal</w:t>
      </w:r>
      <w:r w:rsidRPr="00C42E35">
        <w:rPr>
          <w:rStyle w:val="StyleBoldUnderline"/>
          <w:highlight w:val="yellow"/>
        </w:rPr>
        <w:t xml:space="preserve">s, </w:t>
      </w:r>
      <w:r w:rsidRPr="00C42E35">
        <w:rPr>
          <w:rStyle w:val="Emphasis"/>
          <w:highlight w:val="yellow"/>
        </w:rPr>
        <w:t>humanity is the</w:t>
      </w:r>
      <w:r w:rsidRPr="00C42E35">
        <w:rPr>
          <w:rStyle w:val="Emphasis"/>
        </w:rPr>
        <w:t xml:space="preserve"> animal </w:t>
      </w:r>
      <w:r w:rsidRPr="00C42E35">
        <w:rPr>
          <w:rStyle w:val="Emphasis"/>
          <w:highlight w:val="yellow"/>
        </w:rPr>
        <w:t>kingdom’s best</w:t>
      </w:r>
      <w:r w:rsidRPr="00C42E35">
        <w:rPr>
          <w:rStyle w:val="Emphasis"/>
        </w:rPr>
        <w:t xml:space="preserve"> long-term </w:t>
      </w:r>
      <w:r w:rsidRPr="00C42E35">
        <w:rPr>
          <w:rStyle w:val="Emphasis"/>
          <w:highlight w:val="yellow"/>
        </w:rPr>
        <w:t>hope for survival.</w:t>
      </w:r>
    </w:p>
    <w:p w14:paraId="0EEC9A32" w14:textId="77777777" w:rsidR="00DB4C63" w:rsidRPr="00C42E35" w:rsidRDefault="00DB4C63" w:rsidP="00DB4C63">
      <w:pPr>
        <w:rPr>
          <w:sz w:val="16"/>
        </w:rPr>
      </w:pPr>
    </w:p>
    <w:p w14:paraId="25E41E19" w14:textId="77777777" w:rsidR="00DB4C63" w:rsidRDefault="00DB4C63" w:rsidP="00DB4C63">
      <w:pPr>
        <w:pStyle w:val="Heading3"/>
      </w:pPr>
      <w:r>
        <w:t>Solvency</w:t>
      </w:r>
    </w:p>
    <w:p w14:paraId="3B6365D2" w14:textId="77777777" w:rsidR="00DB4C63" w:rsidRPr="00C42E35" w:rsidRDefault="00DB4C63" w:rsidP="00DB4C63">
      <w:pPr>
        <w:pStyle w:val="Heading4"/>
      </w:pPr>
      <w:r w:rsidRPr="00C42E35">
        <w:t xml:space="preserve">Consequentialism preconditions ethics—engaging the world as it is sets limits on ethical actions </w:t>
      </w:r>
    </w:p>
    <w:p w14:paraId="6F4600BA" w14:textId="77777777" w:rsidR="00DB4C63" w:rsidRPr="00C42E35" w:rsidRDefault="00DB4C63" w:rsidP="00DB4C63">
      <w:pPr>
        <w:tabs>
          <w:tab w:val="left" w:pos="360"/>
        </w:tabs>
        <w:rPr>
          <w:sz w:val="16"/>
          <w:szCs w:val="12"/>
        </w:rPr>
      </w:pPr>
      <w:r w:rsidRPr="00C42E35">
        <w:rPr>
          <w:b/>
          <w:sz w:val="16"/>
        </w:rPr>
        <w:t>Williams 5 –</w:t>
      </w:r>
      <w:r w:rsidRPr="00C42E35">
        <w:rPr>
          <w:sz w:val="16"/>
          <w:szCs w:val="15"/>
        </w:rPr>
        <w:t xml:space="preserve"> Professor of International Politics, Wales</w:t>
      </w:r>
      <w:r w:rsidRPr="00C42E35">
        <w:rPr>
          <w:sz w:val="16"/>
          <w:szCs w:val="12"/>
        </w:rPr>
        <w:t xml:space="preserve"> (Michael, The Realist Tradition and the Limits of International Relations, p 175-6, AG)</w:t>
      </w:r>
    </w:p>
    <w:p w14:paraId="6B96DECC" w14:textId="77777777" w:rsidR="00DB4C63" w:rsidRPr="00C42E35" w:rsidRDefault="00DB4C63" w:rsidP="00DB4C63">
      <w:pPr>
        <w:tabs>
          <w:tab w:val="left" w:pos="360"/>
        </w:tabs>
        <w:rPr>
          <w:sz w:val="16"/>
          <w:szCs w:val="12"/>
        </w:rPr>
      </w:pPr>
    </w:p>
    <w:p w14:paraId="15EE226F" w14:textId="77777777" w:rsidR="00DB4C63" w:rsidRDefault="00DB4C63" w:rsidP="00DB4C63">
      <w:pPr>
        <w:tabs>
          <w:tab w:val="left" w:pos="360"/>
        </w:tabs>
        <w:rPr>
          <w:sz w:val="16"/>
          <w:szCs w:val="12"/>
        </w:rPr>
      </w:pPr>
      <w:r w:rsidRPr="00C42E35">
        <w:rPr>
          <w:sz w:val="16"/>
          <w:szCs w:val="12"/>
        </w:rPr>
        <w:t xml:space="preserve"> Objectivity in terms of consequentialist analysis does not simply take the actor or action as given, it is a political practice - an attempt to foster a responsible self, undertaken by an analyst with a </w:t>
      </w:r>
      <w:r w:rsidRPr="00C42E35">
        <w:rPr>
          <w:sz w:val="16"/>
        </w:rPr>
        <w:t>commitment to objectivity</w:t>
      </w:r>
      <w:r w:rsidRPr="00C42E35">
        <w:rPr>
          <w:sz w:val="16"/>
          <w:szCs w:val="12"/>
        </w:rPr>
        <w:t xml:space="preserve"> which is itself based in a desire to </w:t>
      </w:r>
      <w:r w:rsidRPr="00C42E35">
        <w:rPr>
          <w:sz w:val="16"/>
        </w:rPr>
        <w:t>foster a politics of responsibility</w:t>
      </w:r>
      <w:r w:rsidRPr="00C42E35">
        <w:rPr>
          <w:sz w:val="16"/>
          <w:szCs w:val="12"/>
        </w:rPr>
        <w:t xml:space="preserve">. </w:t>
      </w:r>
    </w:p>
    <w:p w14:paraId="6BABCC92" w14:textId="77777777" w:rsidR="00DB4C63" w:rsidRDefault="00DB4C63" w:rsidP="00DB4C63">
      <w:pPr>
        <w:tabs>
          <w:tab w:val="left" w:pos="360"/>
        </w:tabs>
        <w:rPr>
          <w:sz w:val="16"/>
          <w:szCs w:val="12"/>
        </w:rPr>
      </w:pPr>
      <w:proofErr w:type="gramStart"/>
      <w:r>
        <w:rPr>
          <w:sz w:val="16"/>
          <w:szCs w:val="12"/>
        </w:rPr>
        <w:t>……</w:t>
      </w:r>
      <w:proofErr w:type="gramEnd"/>
    </w:p>
    <w:p w14:paraId="38D3EB7C" w14:textId="77777777" w:rsidR="00DB4C63" w:rsidRPr="00C42E35" w:rsidRDefault="00DB4C63" w:rsidP="00DB4C63">
      <w:pPr>
        <w:tabs>
          <w:tab w:val="left" w:pos="360"/>
        </w:tabs>
        <w:rPr>
          <w:sz w:val="16"/>
          <w:szCs w:val="12"/>
        </w:rPr>
      </w:pPr>
      <w:r w:rsidRPr="00C42E35">
        <w:rPr>
          <w:sz w:val="16"/>
          <w:szCs w:val="12"/>
        </w:rPr>
        <w:t xml:space="preserve">This is supported by a consequentialist vision that stresses the destructive implications of not adopting a politics of limits at both the domestic and the international levels. These </w:t>
      </w:r>
    </w:p>
    <w:p w14:paraId="34FDC3FF" w14:textId="77777777" w:rsidR="00DB4C63" w:rsidRPr="00C42E35" w:rsidRDefault="00DB4C63" w:rsidP="00DB4C63">
      <w:pPr>
        <w:rPr>
          <w:rFonts w:eastAsia="Malgun Gothic"/>
          <w:b/>
          <w:szCs w:val="20"/>
          <w:u w:val="single"/>
        </w:rPr>
      </w:pPr>
    </w:p>
    <w:p w14:paraId="0654E036" w14:textId="77777777" w:rsidR="00DB4C63" w:rsidRPr="00C42E35" w:rsidRDefault="00DB4C63" w:rsidP="00DB4C63">
      <w:pPr>
        <w:pStyle w:val="Heading4"/>
      </w:pPr>
      <w:r w:rsidRPr="00C42E35">
        <w:t xml:space="preserve">Pragmatism is necessary because it can overcome the prevalent anthropocentric mindset, </w:t>
      </w:r>
      <w:r w:rsidRPr="00C42E35">
        <w:rPr>
          <w:u w:val="single"/>
        </w:rPr>
        <w:t>only the perm solves</w:t>
      </w:r>
      <w:r w:rsidRPr="00C42E35">
        <w:t>.</w:t>
      </w:r>
    </w:p>
    <w:p w14:paraId="012A318A" w14:textId="77777777" w:rsidR="00DB4C63" w:rsidRPr="00C42E35" w:rsidRDefault="00DB4C63" w:rsidP="00DB4C63">
      <w:pPr>
        <w:rPr>
          <w:sz w:val="16"/>
        </w:rPr>
      </w:pPr>
      <w:r w:rsidRPr="00C42E35">
        <w:rPr>
          <w:b/>
          <w:sz w:val="16"/>
          <w:highlight w:val="yellow"/>
        </w:rPr>
        <w:t>Light</w:t>
      </w:r>
      <w:r w:rsidRPr="00C42E35">
        <w:rPr>
          <w:sz w:val="16"/>
        </w:rPr>
        <w:t xml:space="preserve">, Andrew, Assistant Professor of Environmental Philosophy and Director, Environmental Conservation Education Program, </w:t>
      </w:r>
      <w:r w:rsidRPr="00C42E35">
        <w:rPr>
          <w:b/>
          <w:sz w:val="16"/>
          <w:highlight w:val="yellow"/>
        </w:rPr>
        <w:t>2002</w:t>
      </w:r>
      <w:r w:rsidRPr="00C42E35">
        <w:rPr>
          <w:sz w:val="16"/>
          <w:highlight w:val="yellow"/>
        </w:rPr>
        <w:t xml:space="preserve"> </w:t>
      </w:r>
      <w:r w:rsidRPr="00C42E35">
        <w:rPr>
          <w:sz w:val="16"/>
        </w:rPr>
        <w:t xml:space="preserve">(Environmental Ethics: What Really Matters What Really Works David </w:t>
      </w:r>
      <w:proofErr w:type="spellStart"/>
      <w:r w:rsidRPr="00C42E35">
        <w:rPr>
          <w:sz w:val="16"/>
        </w:rPr>
        <w:t>Schmidtz</w:t>
      </w:r>
      <w:proofErr w:type="spellEnd"/>
      <w:r w:rsidRPr="00C42E35">
        <w:rPr>
          <w:sz w:val="16"/>
        </w:rPr>
        <w:t xml:space="preserve"> and Elizabeth </w:t>
      </w:r>
      <w:proofErr w:type="spellStart"/>
      <w:r w:rsidRPr="00C42E35">
        <w:rPr>
          <w:sz w:val="16"/>
        </w:rPr>
        <w:t>Willott</w:t>
      </w:r>
      <w:proofErr w:type="spellEnd"/>
      <w:r w:rsidRPr="00C42E35">
        <w:rPr>
          <w:sz w:val="16"/>
        </w:rPr>
        <w:t xml:space="preserve">, p. 556-57) </w:t>
      </w:r>
    </w:p>
    <w:p w14:paraId="4ABB3E45" w14:textId="77777777" w:rsidR="00DB4C63" w:rsidRDefault="00DB4C63" w:rsidP="00DB4C63">
      <w:pPr>
        <w:rPr>
          <w:rStyle w:val="underlinedChar"/>
          <w:b/>
        </w:rPr>
      </w:pPr>
      <w:r w:rsidRPr="00C42E35">
        <w:rPr>
          <w:sz w:val="16"/>
        </w:rPr>
        <w:t xml:space="preserve">In recent years a critique of this predominant trend in environmental ethics has emerged from within the pragmatist tradition in American philosophy.' The force of this critique is driven by the intuition that </w:t>
      </w:r>
      <w:r w:rsidRPr="00C42E35">
        <w:rPr>
          <w:rStyle w:val="underlinedChar"/>
          <w:b/>
          <w:highlight w:val="yellow"/>
        </w:rPr>
        <w:t>environmental philosophy cannot afford to be qui</w:t>
      </w:r>
      <w:r w:rsidRPr="00C42E35">
        <w:rPr>
          <w:rStyle w:val="underlinedChar"/>
          <w:b/>
          <w:highlight w:val="yellow"/>
        </w:rPr>
        <w:softHyphen/>
        <w:t xml:space="preserve">escent about the public </w:t>
      </w:r>
      <w:r w:rsidRPr="00C42E35">
        <w:rPr>
          <w:rStyle w:val="underlinedChar"/>
          <w:b/>
        </w:rPr>
        <w:t>reception of ethical argu</w:t>
      </w:r>
      <w:r w:rsidRPr="00C42E35">
        <w:rPr>
          <w:rStyle w:val="underlinedChar"/>
          <w:b/>
        </w:rPr>
        <w:softHyphen/>
        <w:t>ments over the value of nature</w:t>
      </w:r>
    </w:p>
    <w:p w14:paraId="0C50AD52" w14:textId="77777777" w:rsidR="00DB4C63" w:rsidRDefault="00DB4C63" w:rsidP="00DB4C63">
      <w:pPr>
        <w:rPr>
          <w:rStyle w:val="underlinedChar"/>
          <w:b/>
        </w:rPr>
      </w:pPr>
      <w:proofErr w:type="gramStart"/>
      <w:r>
        <w:rPr>
          <w:rStyle w:val="underlinedChar"/>
          <w:b/>
        </w:rPr>
        <w:t>…..</w:t>
      </w:r>
      <w:proofErr w:type="gramEnd"/>
    </w:p>
    <w:p w14:paraId="0E15CFF9" w14:textId="77777777" w:rsidR="00DB4C63" w:rsidRPr="00C42E35" w:rsidRDefault="00DB4C63" w:rsidP="00DB4C63">
      <w:pPr>
        <w:rPr>
          <w:sz w:val="16"/>
          <w:highlight w:val="yellow"/>
        </w:rPr>
      </w:pPr>
      <w:r w:rsidRPr="00C42E35">
        <w:rPr>
          <w:rStyle w:val="underlinedChar"/>
          <w:b/>
        </w:rPr>
        <w:t xml:space="preserve"> </w:t>
      </w:r>
      <w:proofErr w:type="gramStart"/>
      <w:r w:rsidRPr="00C42E35">
        <w:rPr>
          <w:sz w:val="16"/>
        </w:rPr>
        <w:t>in</w:t>
      </w:r>
      <w:proofErr w:type="gramEnd"/>
      <w:r w:rsidRPr="00C42E35">
        <w:rPr>
          <w:sz w:val="16"/>
        </w:rPr>
        <w:t xml:space="preserve"> the field </w:t>
      </w:r>
      <w:r w:rsidRPr="00C42E35">
        <w:rPr>
          <w:rStyle w:val="underlinedChar"/>
          <w:b/>
        </w:rPr>
        <w:t>are false, but</w:t>
      </w:r>
      <w:r w:rsidRPr="00C42E35">
        <w:rPr>
          <w:rStyle w:val="underlinedChar"/>
          <w:b/>
          <w:highlight w:val="yellow"/>
        </w:rPr>
        <w:t xml:space="preserve"> because they hamper attempts to contribute to the public discus</w:t>
      </w:r>
      <w:r w:rsidRPr="00C42E35">
        <w:rPr>
          <w:rStyle w:val="underlinedChar"/>
          <w:b/>
          <w:highlight w:val="yellow"/>
        </w:rPr>
        <w:softHyphen/>
        <w:t>sion of environmental problems, in terms familiar to the public</w:t>
      </w:r>
      <w:r w:rsidRPr="00C42E35">
        <w:rPr>
          <w:sz w:val="16"/>
          <w:highlight w:val="yellow"/>
        </w:rPr>
        <w:t>.</w:t>
      </w:r>
    </w:p>
    <w:p w14:paraId="75D84B3C" w14:textId="77777777" w:rsidR="00DB4C63" w:rsidRPr="00C42E35" w:rsidRDefault="00DB4C63" w:rsidP="00DB4C63">
      <w:pPr>
        <w:rPr>
          <w:rFonts w:eastAsia="Malgun Gothic"/>
          <w:b/>
          <w:szCs w:val="20"/>
          <w:u w:val="single"/>
        </w:rPr>
      </w:pPr>
    </w:p>
    <w:p w14:paraId="05CB3D74" w14:textId="77777777" w:rsidR="00DB4C63" w:rsidRPr="00C42E35" w:rsidRDefault="00DB4C63" w:rsidP="00DB4C63">
      <w:pPr>
        <w:pStyle w:val="Heading4"/>
      </w:pPr>
      <w:r w:rsidRPr="00C42E35">
        <w:t xml:space="preserve">Defer negative on morality arguments – anthropocentrism independently preserves environmental responsibility and intervening actors prevent a gradual slide into extinction </w:t>
      </w:r>
    </w:p>
    <w:p w14:paraId="610139F8" w14:textId="77777777" w:rsidR="00DB4C63" w:rsidRPr="00C42E35" w:rsidRDefault="00DB4C63" w:rsidP="00DB4C63">
      <w:pPr>
        <w:rPr>
          <w:sz w:val="16"/>
        </w:rPr>
      </w:pPr>
      <w:proofErr w:type="gramStart"/>
      <w:r w:rsidRPr="00C42E35">
        <w:rPr>
          <w:b/>
          <w:sz w:val="16"/>
        </w:rPr>
        <w:t>Hwang, ‘3</w:t>
      </w:r>
      <w:r w:rsidRPr="00C42E35">
        <w:rPr>
          <w:sz w:val="16"/>
        </w:rPr>
        <w:t>.</w:t>
      </w:r>
      <w:proofErr w:type="gramEnd"/>
      <w:r w:rsidRPr="00C42E35">
        <w:rPr>
          <w:sz w:val="16"/>
        </w:rPr>
        <w:t xml:space="preserve"> </w:t>
      </w:r>
      <w:proofErr w:type="gramStart"/>
      <w:r w:rsidRPr="00C42E35">
        <w:rPr>
          <w:sz w:val="16"/>
        </w:rPr>
        <w:t>Kyung-sig, Professor in the Department of Philosophy at Seoul National University.</w:t>
      </w:r>
      <w:proofErr w:type="gramEnd"/>
      <w:r w:rsidRPr="00C42E35">
        <w:rPr>
          <w:sz w:val="16"/>
        </w:rPr>
        <w:t xml:space="preserve"> </w:t>
      </w:r>
      <w:proofErr w:type="gramStart"/>
      <w:r w:rsidRPr="00C42E35">
        <w:rPr>
          <w:sz w:val="16"/>
        </w:rPr>
        <w:t>“Apology for Environmental Anthropocentrism,” Asian Bioethics in the 21st Century, http://eubios.info/ABC4/abc4304.htm.</w:t>
      </w:r>
      <w:proofErr w:type="gramEnd"/>
    </w:p>
    <w:p w14:paraId="0719CD18" w14:textId="77777777" w:rsidR="00DB4C63" w:rsidRDefault="00DB4C63" w:rsidP="00DB4C63">
      <w:pPr>
        <w:rPr>
          <w:sz w:val="16"/>
        </w:rPr>
      </w:pPr>
      <w:r w:rsidRPr="00C42E35">
        <w:rPr>
          <w:sz w:val="16"/>
        </w:rPr>
        <w:t xml:space="preserve">The third view, which will be defended here, is that </w:t>
      </w:r>
      <w:r w:rsidRPr="00C42E35">
        <w:rPr>
          <w:highlight w:val="yellow"/>
          <w:u w:val="single"/>
        </w:rPr>
        <w:t>there is no need for a specifically ecological ethic</w:t>
      </w:r>
      <w:r w:rsidRPr="00C42E35">
        <w:rPr>
          <w:u w:val="single"/>
        </w:rPr>
        <w:t xml:space="preserve"> to explain our obligations toward nature</w:t>
      </w:r>
      <w:r w:rsidRPr="00C42E35">
        <w:rPr>
          <w:sz w:val="16"/>
        </w:rPr>
        <w:t xml:space="preserve">, </w:t>
      </w:r>
    </w:p>
    <w:p w14:paraId="03DDB7B6" w14:textId="77777777" w:rsidR="00DB4C63" w:rsidRDefault="00DB4C63" w:rsidP="00DB4C63">
      <w:pPr>
        <w:rPr>
          <w:sz w:val="16"/>
        </w:rPr>
      </w:pPr>
      <w:proofErr w:type="gramStart"/>
      <w:r>
        <w:rPr>
          <w:sz w:val="16"/>
        </w:rPr>
        <w:t>…..</w:t>
      </w:r>
      <w:proofErr w:type="gramEnd"/>
    </w:p>
    <w:p w14:paraId="6BDD781D" w14:textId="77777777" w:rsidR="00DB4C63" w:rsidRPr="00C42E35" w:rsidRDefault="00DB4C63" w:rsidP="00DB4C63">
      <w:pPr>
        <w:rPr>
          <w:sz w:val="16"/>
        </w:rPr>
      </w:pPr>
      <w:proofErr w:type="gramStart"/>
      <w:r w:rsidRPr="00C42E35">
        <w:rPr>
          <w:u w:val="single"/>
        </w:rPr>
        <w:t>human</w:t>
      </w:r>
      <w:proofErr w:type="gramEnd"/>
      <w:r w:rsidRPr="00C42E35">
        <w:rPr>
          <w:u w:val="single"/>
        </w:rPr>
        <w:t xml:space="preserve"> rights, or</w:t>
      </w:r>
      <w:r w:rsidRPr="00C42E35">
        <w:rPr>
          <w:sz w:val="16"/>
        </w:rPr>
        <w:t xml:space="preserve"> should </w:t>
      </w:r>
      <w:r w:rsidRPr="00C42E35">
        <w:rPr>
          <w:u w:val="single"/>
        </w:rPr>
        <w:t>protect</w:t>
      </w:r>
      <w:r w:rsidRPr="00C42E35">
        <w:rPr>
          <w:sz w:val="16"/>
        </w:rPr>
        <w:t xml:space="preserve"> and promote </w:t>
      </w:r>
      <w:r w:rsidRPr="00C42E35">
        <w:rPr>
          <w:u w:val="single"/>
        </w:rPr>
        <w:t>the well being of humans, that we must place certain constraints on our treatment of the earth's environment</w:t>
      </w:r>
      <w:r w:rsidRPr="00C42E35">
        <w:rPr>
          <w:sz w:val="16"/>
        </w:rPr>
        <w:t xml:space="preserve"> and its non-human habitants.[5]</w:t>
      </w:r>
    </w:p>
    <w:p w14:paraId="2A55D6D0" w14:textId="77777777" w:rsidR="00DB4C63" w:rsidRPr="00C42E35" w:rsidRDefault="00DB4C63" w:rsidP="00DB4C63">
      <w:pPr>
        <w:ind w:left="285"/>
        <w:rPr>
          <w:sz w:val="16"/>
        </w:rPr>
      </w:pPr>
    </w:p>
    <w:p w14:paraId="3A1EC128" w14:textId="77777777" w:rsidR="00DB4C63" w:rsidRPr="00C42E35" w:rsidRDefault="00DB4C63" w:rsidP="00DB4C63">
      <w:pPr>
        <w:rPr>
          <w:b/>
        </w:rPr>
      </w:pPr>
      <w:r w:rsidRPr="00C42E35">
        <w:rPr>
          <w:b/>
        </w:rPr>
        <w:t>Use of nature is moral and solves extinction</w:t>
      </w:r>
    </w:p>
    <w:p w14:paraId="48E4DBF8" w14:textId="77777777" w:rsidR="00DB4C63" w:rsidRPr="00C42E35" w:rsidRDefault="00DB4C63" w:rsidP="00DB4C63">
      <w:pPr>
        <w:rPr>
          <w:rStyle w:val="StyleStyleBold12pt"/>
        </w:rPr>
      </w:pPr>
      <w:proofErr w:type="spellStart"/>
      <w:r w:rsidRPr="00C42E35">
        <w:rPr>
          <w:rStyle w:val="StyleStyleBold12pt"/>
        </w:rPr>
        <w:t>Younkins</w:t>
      </w:r>
      <w:proofErr w:type="spellEnd"/>
      <w:r w:rsidRPr="00C42E35">
        <w:rPr>
          <w:rStyle w:val="StyleStyleBold12pt"/>
        </w:rPr>
        <w:t xml:space="preserve"> 4 – Professor @ Wheeling</w:t>
      </w:r>
    </w:p>
    <w:p w14:paraId="0ED79B07" w14:textId="77777777" w:rsidR="00DB4C63" w:rsidRPr="00C42E35" w:rsidRDefault="00DB4C63" w:rsidP="00DB4C63">
      <w:r w:rsidRPr="00C42E35">
        <w:t xml:space="preserve">Edward, Professor @ Wheeling, THE FLAWED DOCTRINE OF NATURE'S INTRINSIC VALUE, </w:t>
      </w:r>
      <w:hyperlink r:id="rId13" w:history="1">
        <w:r w:rsidRPr="00C42E35">
          <w:rPr>
            <w:rStyle w:val="Hyperlink"/>
          </w:rPr>
          <w:t>http://www.quebecoislibre.org/04/041015-17.htm</w:t>
        </w:r>
      </w:hyperlink>
    </w:p>
    <w:p w14:paraId="00631E88" w14:textId="77777777" w:rsidR="00DB4C63" w:rsidRDefault="00DB4C63" w:rsidP="00DB4C63">
      <w:pPr>
        <w:rPr>
          <w:sz w:val="16"/>
        </w:rPr>
      </w:pPr>
      <w:r w:rsidRPr="00C42E35">
        <w:rPr>
          <w:sz w:val="16"/>
        </w:rPr>
        <w:t xml:space="preserve">Many </w:t>
      </w:r>
      <w:r w:rsidRPr="00C42E35">
        <w:rPr>
          <w:rStyle w:val="StyleBoldUnderline"/>
        </w:rPr>
        <w:t>environmentalists contend that nature has an intrinsic value</w:t>
      </w:r>
      <w:r w:rsidRPr="00C42E35">
        <w:rPr>
          <w:sz w:val="16"/>
        </w:rPr>
        <w:t xml:space="preserve">, in and of itself, apart from its contributions to human </w:t>
      </w:r>
      <w:proofErr w:type="gramStart"/>
      <w:r w:rsidRPr="00C42E35">
        <w:rPr>
          <w:sz w:val="16"/>
        </w:rPr>
        <w:t>well-being</w:t>
      </w:r>
      <w:proofErr w:type="gramEnd"/>
    </w:p>
    <w:p w14:paraId="759709B7" w14:textId="77777777" w:rsidR="00DB4C63" w:rsidRDefault="00DB4C63" w:rsidP="00DB4C63">
      <w:pPr>
        <w:rPr>
          <w:sz w:val="16"/>
        </w:rPr>
      </w:pPr>
      <w:r>
        <w:rPr>
          <w:sz w:val="16"/>
        </w:rPr>
        <w:t>….</w:t>
      </w:r>
    </w:p>
    <w:p w14:paraId="3E5CA82B" w14:textId="77777777" w:rsidR="00DB4C63" w:rsidRPr="00C42E35" w:rsidRDefault="00DB4C63" w:rsidP="00DB4C63">
      <w:r w:rsidRPr="00C42E35">
        <w:rPr>
          <w:sz w:val="16"/>
        </w:rPr>
        <w:t xml:space="preserve"> </w:t>
      </w:r>
      <w:r w:rsidRPr="007A02E4">
        <w:rPr>
          <w:rStyle w:val="StyleBoldUnderline"/>
          <w:highlight w:val="green"/>
        </w:rPr>
        <w:t>The highest priority must be assigned to actions that enhance the lives of individual human beings. It is therefore morally fitting to make use of nature</w:t>
      </w:r>
      <w:r w:rsidRPr="007A02E4">
        <w:rPr>
          <w:sz w:val="16"/>
          <w:highlight w:val="green"/>
        </w:rPr>
        <w:t>.</w:t>
      </w:r>
      <w:r w:rsidRPr="00C42E35">
        <w:rPr>
          <w:sz w:val="16"/>
        </w:rPr>
        <w:t xml:space="preserve">  </w:t>
      </w:r>
    </w:p>
    <w:p w14:paraId="03AC5710" w14:textId="77777777" w:rsidR="00DB4C63" w:rsidRPr="00C42E35" w:rsidRDefault="00DB4C63" w:rsidP="00DB4C63"/>
    <w:p w14:paraId="0594A156" w14:textId="77777777" w:rsidR="00DB4C63" w:rsidRPr="00C42E35" w:rsidRDefault="00DB4C63" w:rsidP="00DB4C63"/>
    <w:p w14:paraId="31FE0D46" w14:textId="77777777" w:rsidR="00DB4C63" w:rsidRPr="007139EE" w:rsidRDefault="00DB4C63" w:rsidP="00DB4C63"/>
    <w:p w14:paraId="7A5016A2" w14:textId="77777777" w:rsidR="00DB4C63" w:rsidRPr="00406BAA" w:rsidRDefault="00DB4C63" w:rsidP="00DB4C63">
      <w:pPr>
        <w:pStyle w:val="Heading4"/>
      </w:pPr>
      <w:r w:rsidRPr="00406BAA">
        <w:t>Abandoning realism doesn’t eliminate global violence—alternative worldviews will be just as violent or worse</w:t>
      </w:r>
    </w:p>
    <w:p w14:paraId="6D814DBE" w14:textId="77777777" w:rsidR="00DB4C63" w:rsidRPr="003517D4" w:rsidRDefault="00DB4C63" w:rsidP="00DB4C63">
      <w:r w:rsidRPr="003517D4">
        <w:rPr>
          <w:rStyle w:val="StyleStyleBold12pt"/>
        </w:rPr>
        <w:t>O'Callaghan 2</w:t>
      </w:r>
      <w:r w:rsidRPr="003517D4">
        <w:t xml:space="preserve">  (Terry, lecturer in the school of International Relations at the University of South Australia, International Relations and the third debate, </w:t>
      </w:r>
      <w:proofErr w:type="spellStart"/>
      <w:r w:rsidRPr="003517D4">
        <w:t>ed</w:t>
      </w:r>
      <w:proofErr w:type="spellEnd"/>
      <w:r w:rsidRPr="003517D4">
        <w:t>: Jarvis, 2002, p. 79-80) [George = postmodernist guy]</w:t>
      </w:r>
    </w:p>
    <w:p w14:paraId="14906CD5" w14:textId="77777777" w:rsidR="00DB4C63" w:rsidRDefault="00DB4C63" w:rsidP="00DB4C63">
      <w:pPr>
        <w:rPr>
          <w:rFonts w:asciiTheme="minorHAnsi" w:hAnsiTheme="minorHAnsi" w:cstheme="minorHAnsi"/>
          <w:sz w:val="16"/>
        </w:rPr>
      </w:pPr>
    </w:p>
    <w:p w14:paraId="03ABF622" w14:textId="77777777" w:rsidR="00DB4C63" w:rsidRPr="00406BAA" w:rsidRDefault="00DB4C63" w:rsidP="00DB4C63">
      <w:pPr>
        <w:rPr>
          <w:rFonts w:asciiTheme="minorHAnsi" w:hAnsiTheme="minorHAnsi" w:cstheme="minorHAnsi"/>
        </w:rPr>
      </w:pPr>
      <w:r w:rsidRPr="00406BAA">
        <w:rPr>
          <w:rFonts w:asciiTheme="minorHAnsi" w:hAnsiTheme="minorHAnsi" w:cstheme="minorHAnsi"/>
          <w:sz w:val="16"/>
        </w:rPr>
        <w:t xml:space="preserve">In fact, if we explore the depths of George's writings further, we find remarkable brevity in their scope, failing to engage with practical issues beyond platitudes and homilies. </w:t>
      </w:r>
      <w:proofErr w:type="gramStart"/>
      <w:r w:rsidRPr="00406BAA">
        <w:rPr>
          <w:rFonts w:asciiTheme="minorHAnsi" w:hAnsiTheme="minorHAnsi" w:cstheme="minorHAnsi"/>
          <w:sz w:val="16"/>
        </w:rPr>
        <w:t>Were this</w:t>
      </w:r>
      <w:proofErr w:type="gramEnd"/>
      <w:r w:rsidRPr="00406BAA">
        <w:rPr>
          <w:rFonts w:asciiTheme="minorHAnsi" w:hAnsiTheme="minorHAnsi" w:cstheme="minorHAnsi"/>
          <w:sz w:val="16"/>
        </w:rPr>
        <w:t xml:space="preserve"> the case, George would not have painted such a black-and- white picture of the study of international politics. </w:t>
      </w:r>
    </w:p>
    <w:p w14:paraId="770E2627" w14:textId="77777777" w:rsidR="00DB4C63" w:rsidRPr="007A02E4" w:rsidRDefault="00DB4C63" w:rsidP="00DB4C63"/>
    <w:p w14:paraId="74DAA206" w14:textId="77777777" w:rsidR="00BB7494" w:rsidRDefault="00BB7494"/>
    <w:sectPr w:rsidR="00BB7494" w:rsidSect="00BB749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algun Gothic">
    <w:charset w:val="81"/>
    <w:family w:val="swiss"/>
    <w:pitch w:val="variable"/>
    <w:sig w:usb0="900002AF" w:usb1="09D77CFB" w:usb2="00000012" w:usb3="00000000" w:csb0="00080001" w:csb1="00000000"/>
  </w:font>
  <w:font w:name="Arial Narrow">
    <w:panose1 w:val="020B0506020202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2485E"/>
    <w:multiLevelType w:val="hybridMultilevel"/>
    <w:tmpl w:val="07384A5E"/>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4467A58"/>
    <w:multiLevelType w:val="hybridMultilevel"/>
    <w:tmpl w:val="62525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2D390D24"/>
    <w:multiLevelType w:val="hybridMultilevel"/>
    <w:tmpl w:val="51B06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4"/>
  </w:num>
  <w:num w:numId="3">
    <w:abstractNumId w:val="2"/>
  </w:num>
  <w:num w:numId="4">
    <w:abstractNumId w:val="6"/>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embedSystemFonts/>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C63"/>
    <w:rsid w:val="000029C8"/>
    <w:rsid w:val="000047D5"/>
    <w:rsid w:val="000048FF"/>
    <w:rsid w:val="00005B40"/>
    <w:rsid w:val="0000612F"/>
    <w:rsid w:val="000069BE"/>
    <w:rsid w:val="0001224F"/>
    <w:rsid w:val="000133DB"/>
    <w:rsid w:val="00014021"/>
    <w:rsid w:val="000147B2"/>
    <w:rsid w:val="00016AC2"/>
    <w:rsid w:val="00022669"/>
    <w:rsid w:val="000226A3"/>
    <w:rsid w:val="0002519C"/>
    <w:rsid w:val="000327CF"/>
    <w:rsid w:val="00032FA9"/>
    <w:rsid w:val="00034897"/>
    <w:rsid w:val="00036333"/>
    <w:rsid w:val="0003791D"/>
    <w:rsid w:val="00037BDC"/>
    <w:rsid w:val="000409BA"/>
    <w:rsid w:val="0004195D"/>
    <w:rsid w:val="00045CE3"/>
    <w:rsid w:val="00046DBA"/>
    <w:rsid w:val="00052661"/>
    <w:rsid w:val="0005554E"/>
    <w:rsid w:val="00056A0F"/>
    <w:rsid w:val="00067EA0"/>
    <w:rsid w:val="00070C41"/>
    <w:rsid w:val="00070E80"/>
    <w:rsid w:val="0007425A"/>
    <w:rsid w:val="00075503"/>
    <w:rsid w:val="000840A5"/>
    <w:rsid w:val="00084A62"/>
    <w:rsid w:val="00093D03"/>
    <w:rsid w:val="00096E46"/>
    <w:rsid w:val="00097334"/>
    <w:rsid w:val="00097B48"/>
    <w:rsid w:val="000A02E0"/>
    <w:rsid w:val="000A2035"/>
    <w:rsid w:val="000A4775"/>
    <w:rsid w:val="000A4B71"/>
    <w:rsid w:val="000A5277"/>
    <w:rsid w:val="000A57BE"/>
    <w:rsid w:val="000B0970"/>
    <w:rsid w:val="000B0A24"/>
    <w:rsid w:val="000B2526"/>
    <w:rsid w:val="000C0265"/>
    <w:rsid w:val="000C179C"/>
    <w:rsid w:val="000C3B88"/>
    <w:rsid w:val="000C7682"/>
    <w:rsid w:val="000D08E3"/>
    <w:rsid w:val="000D3124"/>
    <w:rsid w:val="000D4FA1"/>
    <w:rsid w:val="000E3816"/>
    <w:rsid w:val="000E5520"/>
    <w:rsid w:val="000F72E2"/>
    <w:rsid w:val="00100AF7"/>
    <w:rsid w:val="00105652"/>
    <w:rsid w:val="00107DA4"/>
    <w:rsid w:val="001130C2"/>
    <w:rsid w:val="001154BE"/>
    <w:rsid w:val="00120A31"/>
    <w:rsid w:val="00125FEB"/>
    <w:rsid w:val="00133402"/>
    <w:rsid w:val="00136960"/>
    <w:rsid w:val="0014432E"/>
    <w:rsid w:val="00146DEE"/>
    <w:rsid w:val="001506F6"/>
    <w:rsid w:val="001521A3"/>
    <w:rsid w:val="00163187"/>
    <w:rsid w:val="00164F92"/>
    <w:rsid w:val="0016692E"/>
    <w:rsid w:val="00170115"/>
    <w:rsid w:val="0017517B"/>
    <w:rsid w:val="001838ED"/>
    <w:rsid w:val="00184A87"/>
    <w:rsid w:val="001859D5"/>
    <w:rsid w:val="001A0AD9"/>
    <w:rsid w:val="001A478B"/>
    <w:rsid w:val="001A5069"/>
    <w:rsid w:val="001A613D"/>
    <w:rsid w:val="001B10F9"/>
    <w:rsid w:val="001B20C4"/>
    <w:rsid w:val="001B3411"/>
    <w:rsid w:val="001C3730"/>
    <w:rsid w:val="001C3B75"/>
    <w:rsid w:val="001C49B6"/>
    <w:rsid w:val="001C4ACA"/>
    <w:rsid w:val="001C7D67"/>
    <w:rsid w:val="001D2127"/>
    <w:rsid w:val="001D422E"/>
    <w:rsid w:val="001D4947"/>
    <w:rsid w:val="001D6EC0"/>
    <w:rsid w:val="001E27B9"/>
    <w:rsid w:val="001E409D"/>
    <w:rsid w:val="001E51C1"/>
    <w:rsid w:val="001E5C5B"/>
    <w:rsid w:val="001F3860"/>
    <w:rsid w:val="001F65EB"/>
    <w:rsid w:val="00203E29"/>
    <w:rsid w:val="00204E0E"/>
    <w:rsid w:val="00205B68"/>
    <w:rsid w:val="00211A28"/>
    <w:rsid w:val="002124C6"/>
    <w:rsid w:val="002172AE"/>
    <w:rsid w:val="00217605"/>
    <w:rsid w:val="00217B68"/>
    <w:rsid w:val="002237D1"/>
    <w:rsid w:val="0022501C"/>
    <w:rsid w:val="00226FBD"/>
    <w:rsid w:val="00227CAD"/>
    <w:rsid w:val="0023335F"/>
    <w:rsid w:val="00234633"/>
    <w:rsid w:val="002367FE"/>
    <w:rsid w:val="002370A0"/>
    <w:rsid w:val="00240C1D"/>
    <w:rsid w:val="00241516"/>
    <w:rsid w:val="00243EC0"/>
    <w:rsid w:val="00250112"/>
    <w:rsid w:val="00250E0F"/>
    <w:rsid w:val="0025250A"/>
    <w:rsid w:val="0025319A"/>
    <w:rsid w:val="00254C24"/>
    <w:rsid w:val="00261D90"/>
    <w:rsid w:val="0026386C"/>
    <w:rsid w:val="00265D50"/>
    <w:rsid w:val="0027088D"/>
    <w:rsid w:val="0027133B"/>
    <w:rsid w:val="00272B25"/>
    <w:rsid w:val="002803C0"/>
    <w:rsid w:val="002824BD"/>
    <w:rsid w:val="0028260E"/>
    <w:rsid w:val="00282AE3"/>
    <w:rsid w:val="002851EC"/>
    <w:rsid w:val="00286195"/>
    <w:rsid w:val="00291191"/>
    <w:rsid w:val="00296954"/>
    <w:rsid w:val="002970F4"/>
    <w:rsid w:val="0029767D"/>
    <w:rsid w:val="002A19AF"/>
    <w:rsid w:val="002B492D"/>
    <w:rsid w:val="002B54E9"/>
    <w:rsid w:val="002B7E1F"/>
    <w:rsid w:val="002C1647"/>
    <w:rsid w:val="002C1B43"/>
    <w:rsid w:val="002C365F"/>
    <w:rsid w:val="002C671A"/>
    <w:rsid w:val="002C7E61"/>
    <w:rsid w:val="002D4A3F"/>
    <w:rsid w:val="002D743C"/>
    <w:rsid w:val="002E2AA6"/>
    <w:rsid w:val="002E2D5A"/>
    <w:rsid w:val="002E4F97"/>
    <w:rsid w:val="002F04B7"/>
    <w:rsid w:val="00302989"/>
    <w:rsid w:val="00302FF1"/>
    <w:rsid w:val="00306C25"/>
    <w:rsid w:val="00311BF0"/>
    <w:rsid w:val="00315A36"/>
    <w:rsid w:val="00316E01"/>
    <w:rsid w:val="00316EA1"/>
    <w:rsid w:val="0031798E"/>
    <w:rsid w:val="003273E4"/>
    <w:rsid w:val="0033070A"/>
    <w:rsid w:val="00330B11"/>
    <w:rsid w:val="00332A2C"/>
    <w:rsid w:val="0033376D"/>
    <w:rsid w:val="00335C87"/>
    <w:rsid w:val="00337F3B"/>
    <w:rsid w:val="00341525"/>
    <w:rsid w:val="00344487"/>
    <w:rsid w:val="0034611D"/>
    <w:rsid w:val="00346C5F"/>
    <w:rsid w:val="00350426"/>
    <w:rsid w:val="00353031"/>
    <w:rsid w:val="00356363"/>
    <w:rsid w:val="00357B78"/>
    <w:rsid w:val="00372138"/>
    <w:rsid w:val="00375159"/>
    <w:rsid w:val="003838B0"/>
    <w:rsid w:val="00384699"/>
    <w:rsid w:val="00385300"/>
    <w:rsid w:val="0038720F"/>
    <w:rsid w:val="0038726C"/>
    <w:rsid w:val="003954EC"/>
    <w:rsid w:val="003A2EDD"/>
    <w:rsid w:val="003A6DD9"/>
    <w:rsid w:val="003B1ABB"/>
    <w:rsid w:val="003B2DE3"/>
    <w:rsid w:val="003B336A"/>
    <w:rsid w:val="003B3ED9"/>
    <w:rsid w:val="003C0758"/>
    <w:rsid w:val="003C1E43"/>
    <w:rsid w:val="003C2639"/>
    <w:rsid w:val="003C27F3"/>
    <w:rsid w:val="003C4702"/>
    <w:rsid w:val="003C5ADD"/>
    <w:rsid w:val="003C7E5C"/>
    <w:rsid w:val="003C7E8B"/>
    <w:rsid w:val="003D1904"/>
    <w:rsid w:val="003D43D6"/>
    <w:rsid w:val="003E03C9"/>
    <w:rsid w:val="003E147F"/>
    <w:rsid w:val="003E2CF4"/>
    <w:rsid w:val="003E342B"/>
    <w:rsid w:val="003E4218"/>
    <w:rsid w:val="003F14EC"/>
    <w:rsid w:val="003F2962"/>
    <w:rsid w:val="003F3D02"/>
    <w:rsid w:val="003F68B6"/>
    <w:rsid w:val="0040123D"/>
    <w:rsid w:val="00403186"/>
    <w:rsid w:val="00404B89"/>
    <w:rsid w:val="00410A26"/>
    <w:rsid w:val="00410C7C"/>
    <w:rsid w:val="00410DBA"/>
    <w:rsid w:val="00417431"/>
    <w:rsid w:val="004209B5"/>
    <w:rsid w:val="00421C2A"/>
    <w:rsid w:val="004325D5"/>
    <w:rsid w:val="004330DD"/>
    <w:rsid w:val="00440A9E"/>
    <w:rsid w:val="00444A01"/>
    <w:rsid w:val="00445F6B"/>
    <w:rsid w:val="0044667A"/>
    <w:rsid w:val="004510CE"/>
    <w:rsid w:val="00460657"/>
    <w:rsid w:val="00460E4D"/>
    <w:rsid w:val="0046116D"/>
    <w:rsid w:val="00462920"/>
    <w:rsid w:val="004630DC"/>
    <w:rsid w:val="0046489C"/>
    <w:rsid w:val="004670F2"/>
    <w:rsid w:val="00470DE8"/>
    <w:rsid w:val="00474F70"/>
    <w:rsid w:val="00480CF1"/>
    <w:rsid w:val="00480DDE"/>
    <w:rsid w:val="00482AD5"/>
    <w:rsid w:val="00483AD0"/>
    <w:rsid w:val="004850D0"/>
    <w:rsid w:val="00495643"/>
    <w:rsid w:val="00495FDA"/>
    <w:rsid w:val="004A4922"/>
    <w:rsid w:val="004A7CFF"/>
    <w:rsid w:val="004B1A66"/>
    <w:rsid w:val="004B3F08"/>
    <w:rsid w:val="004B5A84"/>
    <w:rsid w:val="004B63C2"/>
    <w:rsid w:val="004B6E0F"/>
    <w:rsid w:val="004C1206"/>
    <w:rsid w:val="004C287A"/>
    <w:rsid w:val="004C7036"/>
    <w:rsid w:val="004D5EB0"/>
    <w:rsid w:val="004E3FC2"/>
    <w:rsid w:val="004E6BF3"/>
    <w:rsid w:val="004E7FA1"/>
    <w:rsid w:val="004F079E"/>
    <w:rsid w:val="004F283B"/>
    <w:rsid w:val="004F3389"/>
    <w:rsid w:val="004F5B3F"/>
    <w:rsid w:val="004F61F9"/>
    <w:rsid w:val="004F6C4A"/>
    <w:rsid w:val="004F6D70"/>
    <w:rsid w:val="00500720"/>
    <w:rsid w:val="005033E0"/>
    <w:rsid w:val="0050528F"/>
    <w:rsid w:val="00505C39"/>
    <w:rsid w:val="00510546"/>
    <w:rsid w:val="00512E79"/>
    <w:rsid w:val="00516DD1"/>
    <w:rsid w:val="00517DF9"/>
    <w:rsid w:val="00517E61"/>
    <w:rsid w:val="005316F0"/>
    <w:rsid w:val="005340F6"/>
    <w:rsid w:val="005354C0"/>
    <w:rsid w:val="00540F11"/>
    <w:rsid w:val="00542EFF"/>
    <w:rsid w:val="00544E97"/>
    <w:rsid w:val="00545B3F"/>
    <w:rsid w:val="00550418"/>
    <w:rsid w:val="00550F45"/>
    <w:rsid w:val="005513E9"/>
    <w:rsid w:val="005544DE"/>
    <w:rsid w:val="0055749D"/>
    <w:rsid w:val="005625AE"/>
    <w:rsid w:val="0056524D"/>
    <w:rsid w:val="00565CE8"/>
    <w:rsid w:val="00565DDE"/>
    <w:rsid w:val="00566445"/>
    <w:rsid w:val="00572B31"/>
    <w:rsid w:val="00573EDC"/>
    <w:rsid w:val="005750DA"/>
    <w:rsid w:val="005760DA"/>
    <w:rsid w:val="00581546"/>
    <w:rsid w:val="00581952"/>
    <w:rsid w:val="00582812"/>
    <w:rsid w:val="005832E9"/>
    <w:rsid w:val="00585036"/>
    <w:rsid w:val="0058599F"/>
    <w:rsid w:val="00585C21"/>
    <w:rsid w:val="005874EE"/>
    <w:rsid w:val="0059079D"/>
    <w:rsid w:val="00591338"/>
    <w:rsid w:val="005938AA"/>
    <w:rsid w:val="0059794E"/>
    <w:rsid w:val="005A0779"/>
    <w:rsid w:val="005A0852"/>
    <w:rsid w:val="005A0F77"/>
    <w:rsid w:val="005A1528"/>
    <w:rsid w:val="005B3CE1"/>
    <w:rsid w:val="005B5786"/>
    <w:rsid w:val="005B666E"/>
    <w:rsid w:val="005B7344"/>
    <w:rsid w:val="005C1216"/>
    <w:rsid w:val="005C478C"/>
    <w:rsid w:val="005C4E6A"/>
    <w:rsid w:val="005C5A8D"/>
    <w:rsid w:val="005D4435"/>
    <w:rsid w:val="005D645A"/>
    <w:rsid w:val="005D7636"/>
    <w:rsid w:val="005E0C6E"/>
    <w:rsid w:val="005E20F8"/>
    <w:rsid w:val="005E3053"/>
    <w:rsid w:val="005E47BE"/>
    <w:rsid w:val="005F0137"/>
    <w:rsid w:val="005F11D2"/>
    <w:rsid w:val="005F2A0A"/>
    <w:rsid w:val="005F38C8"/>
    <w:rsid w:val="005F3E23"/>
    <w:rsid w:val="005F546F"/>
    <w:rsid w:val="005F7F98"/>
    <w:rsid w:val="00605DB6"/>
    <w:rsid w:val="00613633"/>
    <w:rsid w:val="00621C19"/>
    <w:rsid w:val="0062261D"/>
    <w:rsid w:val="00623167"/>
    <w:rsid w:val="00623E7B"/>
    <w:rsid w:val="00623FC4"/>
    <w:rsid w:val="00624182"/>
    <w:rsid w:val="006277C5"/>
    <w:rsid w:val="006338A5"/>
    <w:rsid w:val="0063423A"/>
    <w:rsid w:val="006418AF"/>
    <w:rsid w:val="00642682"/>
    <w:rsid w:val="00643309"/>
    <w:rsid w:val="00643465"/>
    <w:rsid w:val="00644369"/>
    <w:rsid w:val="0064571C"/>
    <w:rsid w:val="00651C12"/>
    <w:rsid w:val="00652A48"/>
    <w:rsid w:val="006532E3"/>
    <w:rsid w:val="006567BD"/>
    <w:rsid w:val="00656AD3"/>
    <w:rsid w:val="00661E73"/>
    <w:rsid w:val="00663AA0"/>
    <w:rsid w:val="00665863"/>
    <w:rsid w:val="00671D3F"/>
    <w:rsid w:val="00674C02"/>
    <w:rsid w:val="00675A68"/>
    <w:rsid w:val="006814D7"/>
    <w:rsid w:val="00683772"/>
    <w:rsid w:val="006838AA"/>
    <w:rsid w:val="00687C59"/>
    <w:rsid w:val="00693649"/>
    <w:rsid w:val="00694444"/>
    <w:rsid w:val="00694549"/>
    <w:rsid w:val="00695398"/>
    <w:rsid w:val="006A181A"/>
    <w:rsid w:val="006A1878"/>
    <w:rsid w:val="006A4A2A"/>
    <w:rsid w:val="006A692F"/>
    <w:rsid w:val="006A69FD"/>
    <w:rsid w:val="006A7602"/>
    <w:rsid w:val="006B55E8"/>
    <w:rsid w:val="006B6BC6"/>
    <w:rsid w:val="006C0D8D"/>
    <w:rsid w:val="006C2E13"/>
    <w:rsid w:val="006C667C"/>
    <w:rsid w:val="006D2EFC"/>
    <w:rsid w:val="006D3822"/>
    <w:rsid w:val="006D5405"/>
    <w:rsid w:val="006D54A3"/>
    <w:rsid w:val="006D5625"/>
    <w:rsid w:val="006D67DC"/>
    <w:rsid w:val="006D6919"/>
    <w:rsid w:val="006D6B48"/>
    <w:rsid w:val="006E0720"/>
    <w:rsid w:val="006E35ED"/>
    <w:rsid w:val="006E3F33"/>
    <w:rsid w:val="006E76D3"/>
    <w:rsid w:val="006F0177"/>
    <w:rsid w:val="006F21A3"/>
    <w:rsid w:val="006F67A4"/>
    <w:rsid w:val="006F6E97"/>
    <w:rsid w:val="00701E2C"/>
    <w:rsid w:val="007026D5"/>
    <w:rsid w:val="0070530C"/>
    <w:rsid w:val="00706849"/>
    <w:rsid w:val="00710044"/>
    <w:rsid w:val="00712A2D"/>
    <w:rsid w:val="00716D45"/>
    <w:rsid w:val="00716D8E"/>
    <w:rsid w:val="00732290"/>
    <w:rsid w:val="0073346C"/>
    <w:rsid w:val="007357D2"/>
    <w:rsid w:val="00742181"/>
    <w:rsid w:val="00742B0D"/>
    <w:rsid w:val="0074472D"/>
    <w:rsid w:val="0074622B"/>
    <w:rsid w:val="00746BFF"/>
    <w:rsid w:val="00747DFC"/>
    <w:rsid w:val="0075175F"/>
    <w:rsid w:val="00753996"/>
    <w:rsid w:val="007548E3"/>
    <w:rsid w:val="007573C5"/>
    <w:rsid w:val="007609FD"/>
    <w:rsid w:val="007612BB"/>
    <w:rsid w:val="00762A6F"/>
    <w:rsid w:val="00766042"/>
    <w:rsid w:val="00767EF1"/>
    <w:rsid w:val="00771301"/>
    <w:rsid w:val="00774F46"/>
    <w:rsid w:val="007754E0"/>
    <w:rsid w:val="0077571A"/>
    <w:rsid w:val="0077608B"/>
    <w:rsid w:val="007837AF"/>
    <w:rsid w:val="007839E2"/>
    <w:rsid w:val="00784C21"/>
    <w:rsid w:val="00785369"/>
    <w:rsid w:val="00786C15"/>
    <w:rsid w:val="00790076"/>
    <w:rsid w:val="00793BB4"/>
    <w:rsid w:val="00794817"/>
    <w:rsid w:val="0079514E"/>
    <w:rsid w:val="007A08AA"/>
    <w:rsid w:val="007A4AA3"/>
    <w:rsid w:val="007B07F8"/>
    <w:rsid w:val="007B32A6"/>
    <w:rsid w:val="007B4D56"/>
    <w:rsid w:val="007B5734"/>
    <w:rsid w:val="007B58DD"/>
    <w:rsid w:val="007C09EF"/>
    <w:rsid w:val="007C172E"/>
    <w:rsid w:val="007C6363"/>
    <w:rsid w:val="007D289B"/>
    <w:rsid w:val="007D2EB5"/>
    <w:rsid w:val="007E05A5"/>
    <w:rsid w:val="007E0CFF"/>
    <w:rsid w:val="007E135D"/>
    <w:rsid w:val="007E15DC"/>
    <w:rsid w:val="007E4B8B"/>
    <w:rsid w:val="007F1DCA"/>
    <w:rsid w:val="007F692B"/>
    <w:rsid w:val="007F72C4"/>
    <w:rsid w:val="00800519"/>
    <w:rsid w:val="008026AB"/>
    <w:rsid w:val="008033E1"/>
    <w:rsid w:val="00806C31"/>
    <w:rsid w:val="0081122B"/>
    <w:rsid w:val="00811C58"/>
    <w:rsid w:val="00811F1E"/>
    <w:rsid w:val="00813A08"/>
    <w:rsid w:val="00817F34"/>
    <w:rsid w:val="00820B8E"/>
    <w:rsid w:val="008216B1"/>
    <w:rsid w:val="008220AA"/>
    <w:rsid w:val="00825D3C"/>
    <w:rsid w:val="008267AD"/>
    <w:rsid w:val="00830183"/>
    <w:rsid w:val="0083409A"/>
    <w:rsid w:val="00845C01"/>
    <w:rsid w:val="00846C0F"/>
    <w:rsid w:val="00847077"/>
    <w:rsid w:val="00851727"/>
    <w:rsid w:val="008531E5"/>
    <w:rsid w:val="0085437D"/>
    <w:rsid w:val="00854E31"/>
    <w:rsid w:val="00855E6F"/>
    <w:rsid w:val="008569BE"/>
    <w:rsid w:val="00857A21"/>
    <w:rsid w:val="008606F4"/>
    <w:rsid w:val="00861CE2"/>
    <w:rsid w:val="00862EE1"/>
    <w:rsid w:val="0086474B"/>
    <w:rsid w:val="00865F77"/>
    <w:rsid w:val="00866C68"/>
    <w:rsid w:val="00866D0E"/>
    <w:rsid w:val="0086727A"/>
    <w:rsid w:val="00870816"/>
    <w:rsid w:val="00875288"/>
    <w:rsid w:val="00877BB3"/>
    <w:rsid w:val="00880F36"/>
    <w:rsid w:val="00885A5B"/>
    <w:rsid w:val="00887764"/>
    <w:rsid w:val="0089008D"/>
    <w:rsid w:val="00891D11"/>
    <w:rsid w:val="008925E4"/>
    <w:rsid w:val="00894A7D"/>
    <w:rsid w:val="00895B25"/>
    <w:rsid w:val="008966E1"/>
    <w:rsid w:val="008A3AF8"/>
    <w:rsid w:val="008A4289"/>
    <w:rsid w:val="008B09BC"/>
    <w:rsid w:val="008B399E"/>
    <w:rsid w:val="008B3E7D"/>
    <w:rsid w:val="008B4030"/>
    <w:rsid w:val="008B4C66"/>
    <w:rsid w:val="008B70FD"/>
    <w:rsid w:val="008C25BC"/>
    <w:rsid w:val="008D3F0E"/>
    <w:rsid w:val="008D599E"/>
    <w:rsid w:val="008E20B6"/>
    <w:rsid w:val="008E35D2"/>
    <w:rsid w:val="008E3BC0"/>
    <w:rsid w:val="008E4D13"/>
    <w:rsid w:val="008E5C34"/>
    <w:rsid w:val="008E680B"/>
    <w:rsid w:val="008E7102"/>
    <w:rsid w:val="008F41D8"/>
    <w:rsid w:val="008F600D"/>
    <w:rsid w:val="008F7889"/>
    <w:rsid w:val="009026A5"/>
    <w:rsid w:val="00907E33"/>
    <w:rsid w:val="009116C4"/>
    <w:rsid w:val="0091442C"/>
    <w:rsid w:val="0091445F"/>
    <w:rsid w:val="009160C2"/>
    <w:rsid w:val="00921A89"/>
    <w:rsid w:val="00922B10"/>
    <w:rsid w:val="00930273"/>
    <w:rsid w:val="009306C8"/>
    <w:rsid w:val="00930778"/>
    <w:rsid w:val="00933EDE"/>
    <w:rsid w:val="00941089"/>
    <w:rsid w:val="00941563"/>
    <w:rsid w:val="0094176C"/>
    <w:rsid w:val="00942001"/>
    <w:rsid w:val="00943BC9"/>
    <w:rsid w:val="009440BD"/>
    <w:rsid w:val="009463E6"/>
    <w:rsid w:val="00950BBA"/>
    <w:rsid w:val="00953715"/>
    <w:rsid w:val="00954F46"/>
    <w:rsid w:val="00956EC7"/>
    <w:rsid w:val="00964F40"/>
    <w:rsid w:val="009657D8"/>
    <w:rsid w:val="00972021"/>
    <w:rsid w:val="00972576"/>
    <w:rsid w:val="00974F68"/>
    <w:rsid w:val="009767E2"/>
    <w:rsid w:val="00976B91"/>
    <w:rsid w:val="00977824"/>
    <w:rsid w:val="009826C9"/>
    <w:rsid w:val="00983F53"/>
    <w:rsid w:val="00984D8A"/>
    <w:rsid w:val="00984EA3"/>
    <w:rsid w:val="009876C5"/>
    <w:rsid w:val="009908BD"/>
    <w:rsid w:val="00993EFE"/>
    <w:rsid w:val="00994120"/>
    <w:rsid w:val="009A1111"/>
    <w:rsid w:val="009A1F0E"/>
    <w:rsid w:val="009B38CE"/>
    <w:rsid w:val="009B4998"/>
    <w:rsid w:val="009B4DC0"/>
    <w:rsid w:val="009B68C4"/>
    <w:rsid w:val="009B738E"/>
    <w:rsid w:val="009B7F43"/>
    <w:rsid w:val="009C0E69"/>
    <w:rsid w:val="009C0F74"/>
    <w:rsid w:val="009C12FF"/>
    <w:rsid w:val="009C2138"/>
    <w:rsid w:val="009C2C40"/>
    <w:rsid w:val="009C3BD3"/>
    <w:rsid w:val="009D1BE2"/>
    <w:rsid w:val="009D202B"/>
    <w:rsid w:val="009D3050"/>
    <w:rsid w:val="009D3E89"/>
    <w:rsid w:val="009D6584"/>
    <w:rsid w:val="009E025A"/>
    <w:rsid w:val="009E2900"/>
    <w:rsid w:val="009E75CF"/>
    <w:rsid w:val="009E7C8F"/>
    <w:rsid w:val="009F28EC"/>
    <w:rsid w:val="00A0024F"/>
    <w:rsid w:val="00A12C4F"/>
    <w:rsid w:val="00A13875"/>
    <w:rsid w:val="00A14D00"/>
    <w:rsid w:val="00A161D5"/>
    <w:rsid w:val="00A17910"/>
    <w:rsid w:val="00A20CAF"/>
    <w:rsid w:val="00A215A6"/>
    <w:rsid w:val="00A22884"/>
    <w:rsid w:val="00A24594"/>
    <w:rsid w:val="00A25BE2"/>
    <w:rsid w:val="00A26D92"/>
    <w:rsid w:val="00A27479"/>
    <w:rsid w:val="00A30CA5"/>
    <w:rsid w:val="00A31564"/>
    <w:rsid w:val="00A32791"/>
    <w:rsid w:val="00A341FF"/>
    <w:rsid w:val="00A361EC"/>
    <w:rsid w:val="00A368F4"/>
    <w:rsid w:val="00A3790C"/>
    <w:rsid w:val="00A37F35"/>
    <w:rsid w:val="00A42858"/>
    <w:rsid w:val="00A43420"/>
    <w:rsid w:val="00A47A4C"/>
    <w:rsid w:val="00A50474"/>
    <w:rsid w:val="00A50508"/>
    <w:rsid w:val="00A51713"/>
    <w:rsid w:val="00A5313A"/>
    <w:rsid w:val="00A54AEC"/>
    <w:rsid w:val="00A641BB"/>
    <w:rsid w:val="00A64C7A"/>
    <w:rsid w:val="00A735A5"/>
    <w:rsid w:val="00A80D19"/>
    <w:rsid w:val="00A8120F"/>
    <w:rsid w:val="00A91801"/>
    <w:rsid w:val="00A93D58"/>
    <w:rsid w:val="00A97491"/>
    <w:rsid w:val="00AA0069"/>
    <w:rsid w:val="00AA0345"/>
    <w:rsid w:val="00AA2F01"/>
    <w:rsid w:val="00AA3467"/>
    <w:rsid w:val="00AA47FC"/>
    <w:rsid w:val="00AB115F"/>
    <w:rsid w:val="00AB2C73"/>
    <w:rsid w:val="00AB4061"/>
    <w:rsid w:val="00AB4994"/>
    <w:rsid w:val="00AB4B63"/>
    <w:rsid w:val="00AB6367"/>
    <w:rsid w:val="00AC03C5"/>
    <w:rsid w:val="00AD278E"/>
    <w:rsid w:val="00AD39F4"/>
    <w:rsid w:val="00AD66BA"/>
    <w:rsid w:val="00AD713F"/>
    <w:rsid w:val="00AE076A"/>
    <w:rsid w:val="00AE1634"/>
    <w:rsid w:val="00AE3D27"/>
    <w:rsid w:val="00AE4D60"/>
    <w:rsid w:val="00AE6EF3"/>
    <w:rsid w:val="00AE7970"/>
    <w:rsid w:val="00AF1F4C"/>
    <w:rsid w:val="00AF5E66"/>
    <w:rsid w:val="00AF77A0"/>
    <w:rsid w:val="00B02946"/>
    <w:rsid w:val="00B065E5"/>
    <w:rsid w:val="00B101AF"/>
    <w:rsid w:val="00B11D74"/>
    <w:rsid w:val="00B139FB"/>
    <w:rsid w:val="00B14371"/>
    <w:rsid w:val="00B175F3"/>
    <w:rsid w:val="00B2063A"/>
    <w:rsid w:val="00B20A5B"/>
    <w:rsid w:val="00B217C2"/>
    <w:rsid w:val="00B25D27"/>
    <w:rsid w:val="00B2697F"/>
    <w:rsid w:val="00B279D5"/>
    <w:rsid w:val="00B27C47"/>
    <w:rsid w:val="00B443B2"/>
    <w:rsid w:val="00B46568"/>
    <w:rsid w:val="00B5193A"/>
    <w:rsid w:val="00B51DC3"/>
    <w:rsid w:val="00B55062"/>
    <w:rsid w:val="00B56F4D"/>
    <w:rsid w:val="00B633CF"/>
    <w:rsid w:val="00B63EF9"/>
    <w:rsid w:val="00B65245"/>
    <w:rsid w:val="00B6531A"/>
    <w:rsid w:val="00B732C8"/>
    <w:rsid w:val="00B75F25"/>
    <w:rsid w:val="00B77B3B"/>
    <w:rsid w:val="00B824E1"/>
    <w:rsid w:val="00B82683"/>
    <w:rsid w:val="00B82DB3"/>
    <w:rsid w:val="00B8350A"/>
    <w:rsid w:val="00B8475A"/>
    <w:rsid w:val="00B94730"/>
    <w:rsid w:val="00B95416"/>
    <w:rsid w:val="00B95F59"/>
    <w:rsid w:val="00BA0084"/>
    <w:rsid w:val="00BA009A"/>
    <w:rsid w:val="00BA0563"/>
    <w:rsid w:val="00BA1FF4"/>
    <w:rsid w:val="00BA3217"/>
    <w:rsid w:val="00BA5378"/>
    <w:rsid w:val="00BA66AF"/>
    <w:rsid w:val="00BB4B40"/>
    <w:rsid w:val="00BB5A71"/>
    <w:rsid w:val="00BB7494"/>
    <w:rsid w:val="00BC233F"/>
    <w:rsid w:val="00BC3B60"/>
    <w:rsid w:val="00BC7765"/>
    <w:rsid w:val="00BD0983"/>
    <w:rsid w:val="00BD1E12"/>
    <w:rsid w:val="00BD2920"/>
    <w:rsid w:val="00BD4271"/>
    <w:rsid w:val="00BD5EAF"/>
    <w:rsid w:val="00BE0EE5"/>
    <w:rsid w:val="00BE1C74"/>
    <w:rsid w:val="00BF2C20"/>
    <w:rsid w:val="00BF657C"/>
    <w:rsid w:val="00BF6DF7"/>
    <w:rsid w:val="00C01F4A"/>
    <w:rsid w:val="00C022BD"/>
    <w:rsid w:val="00C0713A"/>
    <w:rsid w:val="00C113C8"/>
    <w:rsid w:val="00C12303"/>
    <w:rsid w:val="00C2143E"/>
    <w:rsid w:val="00C246EA"/>
    <w:rsid w:val="00C256B8"/>
    <w:rsid w:val="00C25864"/>
    <w:rsid w:val="00C27BBC"/>
    <w:rsid w:val="00C30B39"/>
    <w:rsid w:val="00C325EA"/>
    <w:rsid w:val="00C35E04"/>
    <w:rsid w:val="00C36E75"/>
    <w:rsid w:val="00C3784F"/>
    <w:rsid w:val="00C401EA"/>
    <w:rsid w:val="00C47801"/>
    <w:rsid w:val="00C47F63"/>
    <w:rsid w:val="00C5117D"/>
    <w:rsid w:val="00C5214F"/>
    <w:rsid w:val="00C52B61"/>
    <w:rsid w:val="00C563C8"/>
    <w:rsid w:val="00C636B5"/>
    <w:rsid w:val="00C636E8"/>
    <w:rsid w:val="00C76574"/>
    <w:rsid w:val="00C81FC0"/>
    <w:rsid w:val="00C84C67"/>
    <w:rsid w:val="00C865D9"/>
    <w:rsid w:val="00C868EB"/>
    <w:rsid w:val="00CA3F1F"/>
    <w:rsid w:val="00CA4D0C"/>
    <w:rsid w:val="00CA78F4"/>
    <w:rsid w:val="00CB5D0A"/>
    <w:rsid w:val="00CB63DA"/>
    <w:rsid w:val="00CB67C2"/>
    <w:rsid w:val="00CB6EC9"/>
    <w:rsid w:val="00CC2D95"/>
    <w:rsid w:val="00CC2FAB"/>
    <w:rsid w:val="00CC4BFF"/>
    <w:rsid w:val="00CE139E"/>
    <w:rsid w:val="00CE3C4C"/>
    <w:rsid w:val="00CE4905"/>
    <w:rsid w:val="00CF0402"/>
    <w:rsid w:val="00CF1BDE"/>
    <w:rsid w:val="00CF4BEB"/>
    <w:rsid w:val="00CF6B04"/>
    <w:rsid w:val="00D10138"/>
    <w:rsid w:val="00D17AF5"/>
    <w:rsid w:val="00D17B87"/>
    <w:rsid w:val="00D224AC"/>
    <w:rsid w:val="00D2336B"/>
    <w:rsid w:val="00D233D1"/>
    <w:rsid w:val="00D23BF3"/>
    <w:rsid w:val="00D26159"/>
    <w:rsid w:val="00D269D1"/>
    <w:rsid w:val="00D32710"/>
    <w:rsid w:val="00D37413"/>
    <w:rsid w:val="00D45460"/>
    <w:rsid w:val="00D45A7E"/>
    <w:rsid w:val="00D539B2"/>
    <w:rsid w:val="00D57139"/>
    <w:rsid w:val="00D60EAD"/>
    <w:rsid w:val="00D61450"/>
    <w:rsid w:val="00D64D86"/>
    <w:rsid w:val="00D7156C"/>
    <w:rsid w:val="00D721D1"/>
    <w:rsid w:val="00D81891"/>
    <w:rsid w:val="00D82E80"/>
    <w:rsid w:val="00D92095"/>
    <w:rsid w:val="00D9451E"/>
    <w:rsid w:val="00D95A4E"/>
    <w:rsid w:val="00DA1CE5"/>
    <w:rsid w:val="00DA2323"/>
    <w:rsid w:val="00DA529D"/>
    <w:rsid w:val="00DA6C3A"/>
    <w:rsid w:val="00DB114F"/>
    <w:rsid w:val="00DB4C63"/>
    <w:rsid w:val="00DC0698"/>
    <w:rsid w:val="00DC1A85"/>
    <w:rsid w:val="00DC209A"/>
    <w:rsid w:val="00DC228F"/>
    <w:rsid w:val="00DC2E5D"/>
    <w:rsid w:val="00DC7DE6"/>
    <w:rsid w:val="00DE22E8"/>
    <w:rsid w:val="00DF0A2F"/>
    <w:rsid w:val="00DF19DE"/>
    <w:rsid w:val="00DF5299"/>
    <w:rsid w:val="00DF7228"/>
    <w:rsid w:val="00E01C35"/>
    <w:rsid w:val="00E0327B"/>
    <w:rsid w:val="00E10961"/>
    <w:rsid w:val="00E122A7"/>
    <w:rsid w:val="00E126E5"/>
    <w:rsid w:val="00E17C24"/>
    <w:rsid w:val="00E2601F"/>
    <w:rsid w:val="00E27326"/>
    <w:rsid w:val="00E27C32"/>
    <w:rsid w:val="00E3135B"/>
    <w:rsid w:val="00E33AE9"/>
    <w:rsid w:val="00E34404"/>
    <w:rsid w:val="00E34CA3"/>
    <w:rsid w:val="00E3539E"/>
    <w:rsid w:val="00E361DD"/>
    <w:rsid w:val="00E36A39"/>
    <w:rsid w:val="00E3742F"/>
    <w:rsid w:val="00E44A11"/>
    <w:rsid w:val="00E4755C"/>
    <w:rsid w:val="00E53A08"/>
    <w:rsid w:val="00E53FB6"/>
    <w:rsid w:val="00E54428"/>
    <w:rsid w:val="00E56B00"/>
    <w:rsid w:val="00E56C1F"/>
    <w:rsid w:val="00E60B21"/>
    <w:rsid w:val="00E62705"/>
    <w:rsid w:val="00E65465"/>
    <w:rsid w:val="00E6781A"/>
    <w:rsid w:val="00E71844"/>
    <w:rsid w:val="00E75562"/>
    <w:rsid w:val="00E771E2"/>
    <w:rsid w:val="00E83235"/>
    <w:rsid w:val="00E83B5F"/>
    <w:rsid w:val="00E844E4"/>
    <w:rsid w:val="00EA327D"/>
    <w:rsid w:val="00EA4090"/>
    <w:rsid w:val="00EA583C"/>
    <w:rsid w:val="00EA7C7F"/>
    <w:rsid w:val="00EB09F9"/>
    <w:rsid w:val="00EB2027"/>
    <w:rsid w:val="00EB2EC2"/>
    <w:rsid w:val="00EB3F69"/>
    <w:rsid w:val="00ED4438"/>
    <w:rsid w:val="00EE0791"/>
    <w:rsid w:val="00EE12C1"/>
    <w:rsid w:val="00EE2F1F"/>
    <w:rsid w:val="00EE2FDF"/>
    <w:rsid w:val="00EF208A"/>
    <w:rsid w:val="00EF486F"/>
    <w:rsid w:val="00EF6614"/>
    <w:rsid w:val="00EF768F"/>
    <w:rsid w:val="00EF7A20"/>
    <w:rsid w:val="00F11B71"/>
    <w:rsid w:val="00F20BC6"/>
    <w:rsid w:val="00F30469"/>
    <w:rsid w:val="00F411DA"/>
    <w:rsid w:val="00F42D4A"/>
    <w:rsid w:val="00F42DAF"/>
    <w:rsid w:val="00F479E7"/>
    <w:rsid w:val="00F51416"/>
    <w:rsid w:val="00F51F2F"/>
    <w:rsid w:val="00F5222E"/>
    <w:rsid w:val="00F62AA1"/>
    <w:rsid w:val="00F634D1"/>
    <w:rsid w:val="00F6449E"/>
    <w:rsid w:val="00F6491C"/>
    <w:rsid w:val="00F64E4E"/>
    <w:rsid w:val="00F64F46"/>
    <w:rsid w:val="00F668FA"/>
    <w:rsid w:val="00F73376"/>
    <w:rsid w:val="00F77114"/>
    <w:rsid w:val="00F8136C"/>
    <w:rsid w:val="00F827FB"/>
    <w:rsid w:val="00F864AF"/>
    <w:rsid w:val="00F9029F"/>
    <w:rsid w:val="00F92D52"/>
    <w:rsid w:val="00F93D78"/>
    <w:rsid w:val="00F9493B"/>
    <w:rsid w:val="00F971DD"/>
    <w:rsid w:val="00FA3142"/>
    <w:rsid w:val="00FA4F39"/>
    <w:rsid w:val="00FA54F8"/>
    <w:rsid w:val="00FA5D90"/>
    <w:rsid w:val="00FA73B0"/>
    <w:rsid w:val="00FB3F59"/>
    <w:rsid w:val="00FB4D6E"/>
    <w:rsid w:val="00FC13D4"/>
    <w:rsid w:val="00FC160B"/>
    <w:rsid w:val="00FC1C83"/>
    <w:rsid w:val="00FC27C1"/>
    <w:rsid w:val="00FC2C80"/>
    <w:rsid w:val="00FC4DC6"/>
    <w:rsid w:val="00FC5410"/>
    <w:rsid w:val="00FC6D2E"/>
    <w:rsid w:val="00FC7833"/>
    <w:rsid w:val="00FD12D3"/>
    <w:rsid w:val="00FD1567"/>
    <w:rsid w:val="00FD29EE"/>
    <w:rsid w:val="00FD77B9"/>
    <w:rsid w:val="00FE47A3"/>
    <w:rsid w:val="00FE5F55"/>
    <w:rsid w:val="00FF0E8E"/>
    <w:rsid w:val="00FF3752"/>
    <w:rsid w:val="00FF559D"/>
    <w:rsid w:val="00FF60D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453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B4C63"/>
    <w:rPr>
      <w:rFonts w:ascii="Calibri" w:hAnsi="Calibri"/>
      <w:sz w:val="22"/>
    </w:rPr>
  </w:style>
  <w:style w:type="paragraph" w:styleId="Heading1">
    <w:name w:val="heading 1"/>
    <w:aliases w:val="Pocket"/>
    <w:basedOn w:val="Normal"/>
    <w:next w:val="Normal"/>
    <w:link w:val="Heading1Char"/>
    <w:uiPriority w:val="9"/>
    <w:qFormat/>
    <w:rsid w:val="00DB4C6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 Char Char Char Char,Heading 2 Char Char1 Char,Heading 2 Char2,Heading 2 Char1 Char,Heading 2 Char Char Char,Heading 2 Char Char1,Heading 21, Char Char Char Char1"/>
    <w:basedOn w:val="Normal"/>
    <w:next w:val="Normal"/>
    <w:link w:val="Heading2Char"/>
    <w:uiPriority w:val="9"/>
    <w:unhideWhenUsed/>
    <w:qFormat/>
    <w:rsid w:val="00DB4C63"/>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B4C63"/>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Normal Tag,small text,heading 2,Heading 2 Char2 Char,Heading 2 Char1 Char Char, Ch,Ch,No Spacing211,No Spacing12,no read,No Spacing2111,No Spacing4,No Spacing11111,No Spacing5,No Spacing21,Tags,tags,No Spacing1111,tag,Card"/>
    <w:basedOn w:val="Normal"/>
    <w:next w:val="Normal"/>
    <w:link w:val="Heading4Char"/>
    <w:uiPriority w:val="9"/>
    <w:unhideWhenUsed/>
    <w:qFormat/>
    <w:rsid w:val="00DB4C63"/>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DB4C63"/>
    <w:rPr>
      <w:rFonts w:asciiTheme="majorHAnsi" w:eastAsiaTheme="majorEastAsia" w:hAnsiTheme="majorHAnsi" w:cstheme="majorBidi"/>
      <w:b/>
      <w:bCs/>
      <w:sz w:val="52"/>
      <w:szCs w:val="52"/>
    </w:rPr>
  </w:style>
  <w:style w:type="character" w:customStyle="1" w:styleId="Heading2Char">
    <w:name w:val="Heading 2 Char"/>
    <w:aliases w:val="Hat Char,Heading 2 Char Char Char Char Char,Heading 2 Char Char1 Char Char,Heading 2 Char2 Char1,Heading 2 Char1 Char Char1,Heading 2 Char Char Char Char1,Heading 2 Char Char1 Char1,Heading 21 Char, Char Char Char Char1 Char"/>
    <w:basedOn w:val="DefaultParagraphFont"/>
    <w:link w:val="Heading2"/>
    <w:uiPriority w:val="9"/>
    <w:rsid w:val="00DB4C63"/>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B4C63"/>
    <w:rPr>
      <w:rFonts w:asciiTheme="majorHAnsi" w:eastAsiaTheme="majorEastAsia" w:hAnsiTheme="majorHAnsi" w:cstheme="majorBidi"/>
      <w:b/>
      <w:bCs/>
      <w:sz w:val="32"/>
      <w:u w:val="single"/>
    </w:rPr>
  </w:style>
  <w:style w:type="character" w:customStyle="1" w:styleId="Heading4Char">
    <w:name w:val="Heading 4 Char"/>
    <w:aliases w:val="Tag Char,Big card Char,body Char,Normal Tag Char,small text Char,heading 2 Char,Heading 2 Char2 Char Char,Heading 2 Char1 Char Char Char, Ch Char,Ch Char,No Spacing211 Char,No Spacing12 Char,no read Char,No Spacing2111 Char,Tags Char"/>
    <w:basedOn w:val="DefaultParagraphFont"/>
    <w:link w:val="Heading4"/>
    <w:uiPriority w:val="9"/>
    <w:rsid w:val="00DB4C63"/>
    <w:rPr>
      <w:rFonts w:asciiTheme="majorHAnsi" w:eastAsiaTheme="majorEastAsia" w:hAnsiTheme="majorHAnsi" w:cstheme="majorBidi"/>
      <w:b/>
      <w:bCs/>
      <w:iCs/>
      <w:sz w:val="26"/>
    </w:rPr>
  </w:style>
  <w:style w:type="paragraph" w:styleId="DocumentMap">
    <w:name w:val="Document Map"/>
    <w:basedOn w:val="Normal"/>
    <w:link w:val="DocumentMapChar"/>
    <w:uiPriority w:val="99"/>
    <w:semiHidden/>
    <w:unhideWhenUsed/>
    <w:rsid w:val="00DB4C63"/>
    <w:rPr>
      <w:rFonts w:ascii="Lucida Grande" w:hAnsi="Lucida Grande" w:cs="Lucida Grande"/>
    </w:rPr>
  </w:style>
  <w:style w:type="character" w:customStyle="1" w:styleId="DocumentMapChar">
    <w:name w:val="Document Map Char"/>
    <w:basedOn w:val="DefaultParagraphFont"/>
    <w:link w:val="DocumentMap"/>
    <w:uiPriority w:val="99"/>
    <w:semiHidden/>
    <w:rsid w:val="00DB4C63"/>
    <w:rPr>
      <w:rFonts w:ascii="Lucida Grande" w:hAnsi="Lucida Grande" w:cs="Lucida Grande"/>
      <w:sz w:val="22"/>
    </w:rPr>
  </w:style>
  <w:style w:type="character" w:styleId="Emphasis">
    <w:name w:val="Emphasis"/>
    <w:aliases w:val="Evidence,Minimized,minimized,Highlighted,tag2,Size 10,emphasis in card,CD Card,ED - Tag,emphasis,Underlined,Bold Underline,Emphasis!!,small"/>
    <w:basedOn w:val="DefaultParagraphFont"/>
    <w:uiPriority w:val="7"/>
    <w:qFormat/>
    <w:rsid w:val="00DB4C63"/>
    <w:rPr>
      <w:rFonts w:ascii="Calibri" w:hAnsi="Calibri"/>
      <w:b/>
      <w:i w:val="0"/>
      <w:iCs/>
      <w:sz w:val="22"/>
      <w:u w:val="single"/>
      <w:bdr w:val="single" w:sz="18" w:space="0" w:color="auto"/>
    </w:rPr>
  </w:style>
  <w:style w:type="paragraph" w:styleId="NoSpacing">
    <w:name w:val="No Spacing"/>
    <w:uiPriority w:val="1"/>
    <w:rsid w:val="00DB4C63"/>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DefaultParagraphFont"/>
    <w:uiPriority w:val="1"/>
    <w:qFormat/>
    <w:rsid w:val="00DB4C63"/>
    <w:rPr>
      <w:b/>
      <w:sz w:val="26"/>
      <w:u w:val="none"/>
    </w:rPr>
  </w:style>
  <w:style w:type="character" w:customStyle="1" w:styleId="StyleBoldUnderline">
    <w:name w:val="Style Bold Underline"/>
    <w:aliases w:val="Underline,apple-style-span + 6 pt,Bold,Kern at 16 pt,Intense Emphasis1,Intense Emphasis2,Title Char,HHeading 3 + 12 pt,Minimized Char,Heading 3 Char Char Char Char Char,c,Citation Char Char Char,Style,ci,Intense Emphasis3,9.5 pt,Bo"/>
    <w:basedOn w:val="DefaultParagraphFont"/>
    <w:uiPriority w:val="1"/>
    <w:qFormat/>
    <w:rsid w:val="00DB4C63"/>
    <w:rPr>
      <w:b/>
      <w:sz w:val="22"/>
      <w:u w:val="single"/>
    </w:rPr>
  </w:style>
  <w:style w:type="paragraph" w:styleId="ListParagraph">
    <w:name w:val="List Paragraph"/>
    <w:basedOn w:val="Normal"/>
    <w:uiPriority w:val="34"/>
    <w:rsid w:val="00DB4C63"/>
    <w:pPr>
      <w:ind w:left="720"/>
      <w:contextualSpacing/>
    </w:pPr>
  </w:style>
  <w:style w:type="paragraph" w:styleId="Header">
    <w:name w:val="header"/>
    <w:basedOn w:val="Normal"/>
    <w:link w:val="HeaderChar"/>
    <w:uiPriority w:val="99"/>
    <w:unhideWhenUsed/>
    <w:rsid w:val="00DB4C63"/>
    <w:pPr>
      <w:tabs>
        <w:tab w:val="center" w:pos="4320"/>
        <w:tab w:val="right" w:pos="8640"/>
      </w:tabs>
    </w:pPr>
  </w:style>
  <w:style w:type="character" w:customStyle="1" w:styleId="HeaderChar">
    <w:name w:val="Header Char"/>
    <w:basedOn w:val="DefaultParagraphFont"/>
    <w:link w:val="Header"/>
    <w:uiPriority w:val="99"/>
    <w:rsid w:val="00DB4C63"/>
    <w:rPr>
      <w:rFonts w:ascii="Calibri" w:hAnsi="Calibri"/>
      <w:sz w:val="22"/>
    </w:rPr>
  </w:style>
  <w:style w:type="paragraph" w:styleId="Footer">
    <w:name w:val="footer"/>
    <w:basedOn w:val="Normal"/>
    <w:link w:val="FooterChar"/>
    <w:uiPriority w:val="99"/>
    <w:unhideWhenUsed/>
    <w:rsid w:val="00DB4C63"/>
    <w:pPr>
      <w:tabs>
        <w:tab w:val="center" w:pos="4320"/>
        <w:tab w:val="right" w:pos="8640"/>
      </w:tabs>
    </w:pPr>
  </w:style>
  <w:style w:type="character" w:customStyle="1" w:styleId="FooterChar">
    <w:name w:val="Footer Char"/>
    <w:basedOn w:val="DefaultParagraphFont"/>
    <w:link w:val="Footer"/>
    <w:uiPriority w:val="99"/>
    <w:rsid w:val="00DB4C63"/>
    <w:rPr>
      <w:rFonts w:ascii="Calibri" w:hAnsi="Calibri"/>
      <w:sz w:val="22"/>
    </w:rPr>
  </w:style>
  <w:style w:type="character" w:styleId="PageNumber">
    <w:name w:val="page number"/>
    <w:basedOn w:val="DefaultParagraphFont"/>
    <w:uiPriority w:val="99"/>
    <w:semiHidden/>
    <w:unhideWhenUsed/>
    <w:rsid w:val="00DB4C63"/>
  </w:style>
  <w:style w:type="character" w:styleId="Hyperlink">
    <w:name w:val="Hyperlink"/>
    <w:aliases w:val="heading 1 (block title),Important,Read,Internet Link,Card Text"/>
    <w:basedOn w:val="DefaultParagraphFont"/>
    <w:uiPriority w:val="99"/>
    <w:unhideWhenUsed/>
    <w:rsid w:val="00DB4C63"/>
    <w:rPr>
      <w:color w:val="0000FF" w:themeColor="hyperlink"/>
      <w:u w:val="single"/>
    </w:rPr>
  </w:style>
  <w:style w:type="paragraph" w:customStyle="1" w:styleId="underlined">
    <w:name w:val="underlined"/>
    <w:next w:val="Normal"/>
    <w:link w:val="underlinedChar"/>
    <w:autoRedefine/>
    <w:rsid w:val="00DB4C63"/>
    <w:pPr>
      <w:contextualSpacing/>
    </w:pPr>
    <w:rPr>
      <w:rFonts w:ascii="Times New Roman" w:eastAsia="Malgun Gothic" w:hAnsi="Times New Roman" w:cs="Times New Roman"/>
      <w:u w:val="single"/>
    </w:rPr>
  </w:style>
  <w:style w:type="character" w:customStyle="1" w:styleId="underlinedChar">
    <w:name w:val="underlined Char"/>
    <w:link w:val="underlined"/>
    <w:rsid w:val="00DB4C63"/>
    <w:rPr>
      <w:rFonts w:ascii="Times New Roman" w:eastAsia="Malgun Gothic" w:hAnsi="Times New Roman" w:cs="Times New Roman"/>
      <w:u w:val="single"/>
    </w:rPr>
  </w:style>
  <w:style w:type="paragraph" w:customStyle="1" w:styleId="Style4">
    <w:name w:val="Style4"/>
    <w:basedOn w:val="Normal"/>
    <w:link w:val="Style4Char"/>
    <w:rsid w:val="00DB4C63"/>
    <w:rPr>
      <w:rFonts w:ascii="Arial Narrow" w:eastAsia="Times New Roman" w:hAnsi="Arial Narrow"/>
      <w:u w:val="single"/>
      <w:lang w:val="x-none" w:eastAsia="x-none"/>
    </w:rPr>
  </w:style>
  <w:style w:type="character" w:customStyle="1" w:styleId="Style4Char">
    <w:name w:val="Style4 Char"/>
    <w:link w:val="Style4"/>
    <w:rsid w:val="00DB4C63"/>
    <w:rPr>
      <w:rFonts w:ascii="Arial Narrow" w:eastAsia="Times New Roman" w:hAnsi="Arial Narrow"/>
      <w:sz w:val="22"/>
      <w:u w:val="single"/>
      <w:lang w:val="x-none" w:eastAsia="x-none"/>
    </w:rPr>
  </w:style>
  <w:style w:type="paragraph" w:customStyle="1" w:styleId="card">
    <w:name w:val="card"/>
    <w:basedOn w:val="Normal"/>
    <w:next w:val="Normal"/>
    <w:link w:val="cardChar"/>
    <w:qFormat/>
    <w:rsid w:val="00DB4C63"/>
    <w:pPr>
      <w:spacing w:before="120" w:after="120"/>
      <w:ind w:left="432" w:right="432"/>
    </w:pPr>
  </w:style>
  <w:style w:type="character" w:customStyle="1" w:styleId="cardChar">
    <w:name w:val="card Char"/>
    <w:link w:val="card"/>
    <w:rsid w:val="00DB4C63"/>
    <w:rPr>
      <w:rFonts w:ascii="Calibri" w:hAnsi="Calibri"/>
      <w:sz w:val="22"/>
    </w:rPr>
  </w:style>
  <w:style w:type="character" w:customStyle="1" w:styleId="underline">
    <w:name w:val="underline"/>
    <w:link w:val="textbold"/>
    <w:qFormat/>
    <w:rsid w:val="00DB4C63"/>
    <w:rPr>
      <w:rFonts w:ascii="Georgia" w:hAnsi="Georgia"/>
      <w:u w:val="thick"/>
    </w:rPr>
  </w:style>
  <w:style w:type="paragraph" w:customStyle="1" w:styleId="textbold">
    <w:name w:val="text bold"/>
    <w:basedOn w:val="Normal"/>
    <w:link w:val="underline"/>
    <w:qFormat/>
    <w:rsid w:val="00DB4C63"/>
    <w:pPr>
      <w:ind w:left="720"/>
      <w:jc w:val="both"/>
    </w:pPr>
    <w:rPr>
      <w:rFonts w:ascii="Georgia" w:hAnsi="Georgia"/>
      <w:sz w:val="24"/>
      <w:u w:val="thick"/>
    </w:rPr>
  </w:style>
  <w:style w:type="character" w:customStyle="1" w:styleId="st">
    <w:name w:val="st"/>
    <w:basedOn w:val="DefaultParagraphFont"/>
    <w:rsid w:val="00DB4C6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B4C63"/>
    <w:rPr>
      <w:rFonts w:ascii="Calibri" w:hAnsi="Calibri"/>
      <w:sz w:val="22"/>
    </w:rPr>
  </w:style>
  <w:style w:type="paragraph" w:styleId="Heading1">
    <w:name w:val="heading 1"/>
    <w:aliases w:val="Pocket"/>
    <w:basedOn w:val="Normal"/>
    <w:next w:val="Normal"/>
    <w:link w:val="Heading1Char"/>
    <w:uiPriority w:val="9"/>
    <w:qFormat/>
    <w:rsid w:val="00DB4C6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 Char Char Char Char,Heading 2 Char Char1 Char,Heading 2 Char2,Heading 2 Char1 Char,Heading 2 Char Char Char,Heading 2 Char Char1,Heading 21, Char Char Char Char1"/>
    <w:basedOn w:val="Normal"/>
    <w:next w:val="Normal"/>
    <w:link w:val="Heading2Char"/>
    <w:uiPriority w:val="9"/>
    <w:unhideWhenUsed/>
    <w:qFormat/>
    <w:rsid w:val="00DB4C63"/>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B4C63"/>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Normal Tag,small text,heading 2,Heading 2 Char2 Char,Heading 2 Char1 Char Char, Ch,Ch,No Spacing211,No Spacing12,no read,No Spacing2111,No Spacing4,No Spacing11111,No Spacing5,No Spacing21,Tags,tags,No Spacing1111,tag,Card"/>
    <w:basedOn w:val="Normal"/>
    <w:next w:val="Normal"/>
    <w:link w:val="Heading4Char"/>
    <w:uiPriority w:val="9"/>
    <w:unhideWhenUsed/>
    <w:qFormat/>
    <w:rsid w:val="00DB4C63"/>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DB4C63"/>
    <w:rPr>
      <w:rFonts w:asciiTheme="majorHAnsi" w:eastAsiaTheme="majorEastAsia" w:hAnsiTheme="majorHAnsi" w:cstheme="majorBidi"/>
      <w:b/>
      <w:bCs/>
      <w:sz w:val="52"/>
      <w:szCs w:val="52"/>
    </w:rPr>
  </w:style>
  <w:style w:type="character" w:customStyle="1" w:styleId="Heading2Char">
    <w:name w:val="Heading 2 Char"/>
    <w:aliases w:val="Hat Char,Heading 2 Char Char Char Char Char,Heading 2 Char Char1 Char Char,Heading 2 Char2 Char1,Heading 2 Char1 Char Char1,Heading 2 Char Char Char Char1,Heading 2 Char Char1 Char1,Heading 21 Char, Char Char Char Char1 Char"/>
    <w:basedOn w:val="DefaultParagraphFont"/>
    <w:link w:val="Heading2"/>
    <w:uiPriority w:val="9"/>
    <w:rsid w:val="00DB4C63"/>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B4C63"/>
    <w:rPr>
      <w:rFonts w:asciiTheme="majorHAnsi" w:eastAsiaTheme="majorEastAsia" w:hAnsiTheme="majorHAnsi" w:cstheme="majorBidi"/>
      <w:b/>
      <w:bCs/>
      <w:sz w:val="32"/>
      <w:u w:val="single"/>
    </w:rPr>
  </w:style>
  <w:style w:type="character" w:customStyle="1" w:styleId="Heading4Char">
    <w:name w:val="Heading 4 Char"/>
    <w:aliases w:val="Tag Char,Big card Char,body Char,Normal Tag Char,small text Char,heading 2 Char,Heading 2 Char2 Char Char,Heading 2 Char1 Char Char Char, Ch Char,Ch Char,No Spacing211 Char,No Spacing12 Char,no read Char,No Spacing2111 Char,Tags Char"/>
    <w:basedOn w:val="DefaultParagraphFont"/>
    <w:link w:val="Heading4"/>
    <w:uiPriority w:val="9"/>
    <w:rsid w:val="00DB4C63"/>
    <w:rPr>
      <w:rFonts w:asciiTheme="majorHAnsi" w:eastAsiaTheme="majorEastAsia" w:hAnsiTheme="majorHAnsi" w:cstheme="majorBidi"/>
      <w:b/>
      <w:bCs/>
      <w:iCs/>
      <w:sz w:val="26"/>
    </w:rPr>
  </w:style>
  <w:style w:type="paragraph" w:styleId="DocumentMap">
    <w:name w:val="Document Map"/>
    <w:basedOn w:val="Normal"/>
    <w:link w:val="DocumentMapChar"/>
    <w:uiPriority w:val="99"/>
    <w:semiHidden/>
    <w:unhideWhenUsed/>
    <w:rsid w:val="00DB4C63"/>
    <w:rPr>
      <w:rFonts w:ascii="Lucida Grande" w:hAnsi="Lucida Grande" w:cs="Lucida Grande"/>
    </w:rPr>
  </w:style>
  <w:style w:type="character" w:customStyle="1" w:styleId="DocumentMapChar">
    <w:name w:val="Document Map Char"/>
    <w:basedOn w:val="DefaultParagraphFont"/>
    <w:link w:val="DocumentMap"/>
    <w:uiPriority w:val="99"/>
    <w:semiHidden/>
    <w:rsid w:val="00DB4C63"/>
    <w:rPr>
      <w:rFonts w:ascii="Lucida Grande" w:hAnsi="Lucida Grande" w:cs="Lucida Grande"/>
      <w:sz w:val="22"/>
    </w:rPr>
  </w:style>
  <w:style w:type="character" w:styleId="Emphasis">
    <w:name w:val="Emphasis"/>
    <w:aliases w:val="Evidence,Minimized,minimized,Highlighted,tag2,Size 10,emphasis in card,CD Card,ED - Tag,emphasis,Underlined,Bold Underline,Emphasis!!,small"/>
    <w:basedOn w:val="DefaultParagraphFont"/>
    <w:uiPriority w:val="7"/>
    <w:qFormat/>
    <w:rsid w:val="00DB4C63"/>
    <w:rPr>
      <w:rFonts w:ascii="Calibri" w:hAnsi="Calibri"/>
      <w:b/>
      <w:i w:val="0"/>
      <w:iCs/>
      <w:sz w:val="22"/>
      <w:u w:val="single"/>
      <w:bdr w:val="single" w:sz="18" w:space="0" w:color="auto"/>
    </w:rPr>
  </w:style>
  <w:style w:type="paragraph" w:styleId="NoSpacing">
    <w:name w:val="No Spacing"/>
    <w:uiPriority w:val="1"/>
    <w:rsid w:val="00DB4C63"/>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DefaultParagraphFont"/>
    <w:uiPriority w:val="1"/>
    <w:qFormat/>
    <w:rsid w:val="00DB4C63"/>
    <w:rPr>
      <w:b/>
      <w:sz w:val="26"/>
      <w:u w:val="none"/>
    </w:rPr>
  </w:style>
  <w:style w:type="character" w:customStyle="1" w:styleId="StyleBoldUnderline">
    <w:name w:val="Style Bold Underline"/>
    <w:aliases w:val="Underline,apple-style-span + 6 pt,Bold,Kern at 16 pt,Intense Emphasis1,Intense Emphasis2,Title Char,HHeading 3 + 12 pt,Minimized Char,Heading 3 Char Char Char Char Char,c,Citation Char Char Char,Style,ci,Intense Emphasis3,9.5 pt,Bo"/>
    <w:basedOn w:val="DefaultParagraphFont"/>
    <w:uiPriority w:val="1"/>
    <w:qFormat/>
    <w:rsid w:val="00DB4C63"/>
    <w:rPr>
      <w:b/>
      <w:sz w:val="22"/>
      <w:u w:val="single"/>
    </w:rPr>
  </w:style>
  <w:style w:type="paragraph" w:styleId="ListParagraph">
    <w:name w:val="List Paragraph"/>
    <w:basedOn w:val="Normal"/>
    <w:uiPriority w:val="34"/>
    <w:rsid w:val="00DB4C63"/>
    <w:pPr>
      <w:ind w:left="720"/>
      <w:contextualSpacing/>
    </w:pPr>
  </w:style>
  <w:style w:type="paragraph" w:styleId="Header">
    <w:name w:val="header"/>
    <w:basedOn w:val="Normal"/>
    <w:link w:val="HeaderChar"/>
    <w:uiPriority w:val="99"/>
    <w:unhideWhenUsed/>
    <w:rsid w:val="00DB4C63"/>
    <w:pPr>
      <w:tabs>
        <w:tab w:val="center" w:pos="4320"/>
        <w:tab w:val="right" w:pos="8640"/>
      </w:tabs>
    </w:pPr>
  </w:style>
  <w:style w:type="character" w:customStyle="1" w:styleId="HeaderChar">
    <w:name w:val="Header Char"/>
    <w:basedOn w:val="DefaultParagraphFont"/>
    <w:link w:val="Header"/>
    <w:uiPriority w:val="99"/>
    <w:rsid w:val="00DB4C63"/>
    <w:rPr>
      <w:rFonts w:ascii="Calibri" w:hAnsi="Calibri"/>
      <w:sz w:val="22"/>
    </w:rPr>
  </w:style>
  <w:style w:type="paragraph" w:styleId="Footer">
    <w:name w:val="footer"/>
    <w:basedOn w:val="Normal"/>
    <w:link w:val="FooterChar"/>
    <w:uiPriority w:val="99"/>
    <w:unhideWhenUsed/>
    <w:rsid w:val="00DB4C63"/>
    <w:pPr>
      <w:tabs>
        <w:tab w:val="center" w:pos="4320"/>
        <w:tab w:val="right" w:pos="8640"/>
      </w:tabs>
    </w:pPr>
  </w:style>
  <w:style w:type="character" w:customStyle="1" w:styleId="FooterChar">
    <w:name w:val="Footer Char"/>
    <w:basedOn w:val="DefaultParagraphFont"/>
    <w:link w:val="Footer"/>
    <w:uiPriority w:val="99"/>
    <w:rsid w:val="00DB4C63"/>
    <w:rPr>
      <w:rFonts w:ascii="Calibri" w:hAnsi="Calibri"/>
      <w:sz w:val="22"/>
    </w:rPr>
  </w:style>
  <w:style w:type="character" w:styleId="PageNumber">
    <w:name w:val="page number"/>
    <w:basedOn w:val="DefaultParagraphFont"/>
    <w:uiPriority w:val="99"/>
    <w:semiHidden/>
    <w:unhideWhenUsed/>
    <w:rsid w:val="00DB4C63"/>
  </w:style>
  <w:style w:type="character" w:styleId="Hyperlink">
    <w:name w:val="Hyperlink"/>
    <w:aliases w:val="heading 1 (block title),Important,Read,Internet Link,Card Text"/>
    <w:basedOn w:val="DefaultParagraphFont"/>
    <w:uiPriority w:val="99"/>
    <w:unhideWhenUsed/>
    <w:rsid w:val="00DB4C63"/>
    <w:rPr>
      <w:color w:val="0000FF" w:themeColor="hyperlink"/>
      <w:u w:val="single"/>
    </w:rPr>
  </w:style>
  <w:style w:type="paragraph" w:customStyle="1" w:styleId="underlined">
    <w:name w:val="underlined"/>
    <w:next w:val="Normal"/>
    <w:link w:val="underlinedChar"/>
    <w:autoRedefine/>
    <w:rsid w:val="00DB4C63"/>
    <w:pPr>
      <w:contextualSpacing/>
    </w:pPr>
    <w:rPr>
      <w:rFonts w:ascii="Times New Roman" w:eastAsia="Malgun Gothic" w:hAnsi="Times New Roman" w:cs="Times New Roman"/>
      <w:u w:val="single"/>
    </w:rPr>
  </w:style>
  <w:style w:type="character" w:customStyle="1" w:styleId="underlinedChar">
    <w:name w:val="underlined Char"/>
    <w:link w:val="underlined"/>
    <w:rsid w:val="00DB4C63"/>
    <w:rPr>
      <w:rFonts w:ascii="Times New Roman" w:eastAsia="Malgun Gothic" w:hAnsi="Times New Roman" w:cs="Times New Roman"/>
      <w:u w:val="single"/>
    </w:rPr>
  </w:style>
  <w:style w:type="paragraph" w:customStyle="1" w:styleId="Style4">
    <w:name w:val="Style4"/>
    <w:basedOn w:val="Normal"/>
    <w:link w:val="Style4Char"/>
    <w:rsid w:val="00DB4C63"/>
    <w:rPr>
      <w:rFonts w:ascii="Arial Narrow" w:eastAsia="Times New Roman" w:hAnsi="Arial Narrow"/>
      <w:u w:val="single"/>
      <w:lang w:val="x-none" w:eastAsia="x-none"/>
    </w:rPr>
  </w:style>
  <w:style w:type="character" w:customStyle="1" w:styleId="Style4Char">
    <w:name w:val="Style4 Char"/>
    <w:link w:val="Style4"/>
    <w:rsid w:val="00DB4C63"/>
    <w:rPr>
      <w:rFonts w:ascii="Arial Narrow" w:eastAsia="Times New Roman" w:hAnsi="Arial Narrow"/>
      <w:sz w:val="22"/>
      <w:u w:val="single"/>
      <w:lang w:val="x-none" w:eastAsia="x-none"/>
    </w:rPr>
  </w:style>
  <w:style w:type="paragraph" w:customStyle="1" w:styleId="card">
    <w:name w:val="card"/>
    <w:basedOn w:val="Normal"/>
    <w:next w:val="Normal"/>
    <w:link w:val="cardChar"/>
    <w:qFormat/>
    <w:rsid w:val="00DB4C63"/>
    <w:pPr>
      <w:spacing w:before="120" w:after="120"/>
      <w:ind w:left="432" w:right="432"/>
    </w:pPr>
  </w:style>
  <w:style w:type="character" w:customStyle="1" w:styleId="cardChar">
    <w:name w:val="card Char"/>
    <w:link w:val="card"/>
    <w:rsid w:val="00DB4C63"/>
    <w:rPr>
      <w:rFonts w:ascii="Calibri" w:hAnsi="Calibri"/>
      <w:sz w:val="22"/>
    </w:rPr>
  </w:style>
  <w:style w:type="character" w:customStyle="1" w:styleId="underline">
    <w:name w:val="underline"/>
    <w:link w:val="textbold"/>
    <w:qFormat/>
    <w:rsid w:val="00DB4C63"/>
    <w:rPr>
      <w:rFonts w:ascii="Georgia" w:hAnsi="Georgia"/>
      <w:u w:val="thick"/>
    </w:rPr>
  </w:style>
  <w:style w:type="paragraph" w:customStyle="1" w:styleId="textbold">
    <w:name w:val="text bold"/>
    <w:basedOn w:val="Normal"/>
    <w:link w:val="underline"/>
    <w:qFormat/>
    <w:rsid w:val="00DB4C63"/>
    <w:pPr>
      <w:ind w:left="720"/>
      <w:jc w:val="both"/>
    </w:pPr>
    <w:rPr>
      <w:rFonts w:ascii="Georgia" w:hAnsi="Georgia"/>
      <w:sz w:val="24"/>
      <w:u w:val="thick"/>
    </w:rPr>
  </w:style>
  <w:style w:type="character" w:customStyle="1" w:styleId="st">
    <w:name w:val="st"/>
    <w:basedOn w:val="DefaultParagraphFont"/>
    <w:rsid w:val="00DB4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cademia.edu/3266939/Decolonial_Education_Meanings_Contexts_and_Possiblities" TargetMode="External"/><Relationship Id="rId12" Type="http://schemas.openxmlformats.org/officeDocument/2006/relationships/hyperlink" Target="http://jgmatheny.org/extinctionethics.htm" TargetMode="External"/><Relationship Id="rId13" Type="http://schemas.openxmlformats.org/officeDocument/2006/relationships/hyperlink" Target="http://www.quebecoislibre.org/04/041015-17.htm"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versita.metapress.com/content/0w3157n438689417/fulltext.pdf" TargetMode="External"/><Relationship Id="rId7" Type="http://schemas.openxmlformats.org/officeDocument/2006/relationships/hyperlink" Target="http://scholarworks.gvsu.edu/cgi/viewcontent.cgi?article=1034&amp;context=theses" TargetMode="External"/><Relationship Id="rId8" Type="http://schemas.openxmlformats.org/officeDocument/2006/relationships/hyperlink" Target="http://www.ericdigests.org/pre-923/latin.htm" TargetMode="External"/><Relationship Id="rId9" Type="http://schemas.openxmlformats.org/officeDocument/2006/relationships/hyperlink" Target="http://www.hssonline.org/publications/NonWesternPub/Latin_America.html" TargetMode="External"/><Relationship Id="rId10" Type="http://schemas.openxmlformats.org/officeDocument/2006/relationships/hyperlink" Target="http://www.google.com/url?sa=t&amp;rct=j&amp;q=&amp;esrc=s&amp;source=web&amp;cd=2&amp;sqi=2&amp;ved=0CDkQFjAB&amp;url=http%3A%2F%2Fwww.csus.edu%2Findiv%2Fo%2Fobriene%2Fart112%2Freadings%2FUnthinkingEurocentrismIntroduction.rtf&amp;ei=0v7VUcj6C8agigLbt4FI&amp;usg=AFQjCNGzs72xcKKnpIfpEkBPsIhMONn0eQ&amp;sig2=6WnFAZPF8pes3AW7uu-HLw&amp;bvm=bv.48705608,d.cG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ilistenn: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8</TotalTime>
  <Pages>10</Pages>
  <Words>2192</Words>
  <Characters>12500</Characters>
  <Application>Microsoft Macintosh Word</Application>
  <DocSecurity>0</DocSecurity>
  <Lines>104</Lines>
  <Paragraphs>29</Paragraphs>
  <ScaleCrop>false</ScaleCrop>
  <Company/>
  <LinksUpToDate>false</LinksUpToDate>
  <CharactersWithSpaces>14663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 Stenn</dc:creator>
  <cp:keywords/>
  <dc:description/>
  <cp:lastModifiedBy>Lili Stenn</cp:lastModifiedBy>
  <cp:revision>2</cp:revision>
  <dcterms:created xsi:type="dcterms:W3CDTF">2013-12-08T00:50:00Z</dcterms:created>
  <dcterms:modified xsi:type="dcterms:W3CDTF">2013-12-08T06:15:00Z</dcterms:modified>
</cp:coreProperties>
</file>