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A93" w:rsidRDefault="00185A93" w:rsidP="00185A93">
      <w:pPr>
        <w:rPr>
          <w:b/>
        </w:rPr>
      </w:pPr>
    </w:p>
    <w:p w:rsidR="00185A93" w:rsidRPr="00185A93" w:rsidRDefault="00185A93" w:rsidP="00185A93">
      <w:pPr>
        <w:pStyle w:val="Heading3"/>
        <w:rPr>
          <w:rFonts w:cs="Times New Roman"/>
        </w:rPr>
      </w:pPr>
      <w:r w:rsidRPr="00185A93">
        <w:rPr>
          <w:rFonts w:cs="Times New Roman"/>
        </w:rPr>
        <w:lastRenderedPageBreak/>
        <w:t>1NC</w:t>
      </w:r>
    </w:p>
    <w:p w:rsidR="00185A93" w:rsidRPr="00185A93" w:rsidRDefault="00185A93" w:rsidP="00185A93">
      <w:pPr>
        <w:pStyle w:val="Heading4"/>
        <w:rPr>
          <w:rFonts w:cs="Times New Roman"/>
          <w:sz w:val="24"/>
          <w:lang w:eastAsia="ko-KR"/>
        </w:rPr>
      </w:pPr>
      <w:r w:rsidRPr="00185A93">
        <w:rPr>
          <w:rFonts w:cs="Times New Roman"/>
          <w:sz w:val="24"/>
          <w:lang w:eastAsia="ko-KR"/>
        </w:rPr>
        <w:t>Interpreta</w:t>
      </w:r>
      <w:r w:rsidRPr="00185A93">
        <w:rPr>
          <w:rFonts w:cs="Times New Roman"/>
        </w:rPr>
        <w:t>tion - Engagement requires DIRECT talks – means both governments must be involved</w:t>
      </w:r>
    </w:p>
    <w:p w:rsidR="00185A93" w:rsidRPr="00185A93" w:rsidRDefault="00185A93" w:rsidP="00185A93">
      <w:pPr>
        <w:rPr>
          <w:sz w:val="20"/>
          <w:lang w:eastAsia="ko-KR"/>
        </w:rPr>
      </w:pPr>
      <w:r w:rsidRPr="00185A93">
        <w:rPr>
          <w:b/>
          <w:bCs/>
          <w:sz w:val="24"/>
          <w:lang w:eastAsia="ko-KR"/>
        </w:rPr>
        <w:t>Crocker ‘9</w:t>
      </w:r>
      <w:r w:rsidRPr="00185A93">
        <w:rPr>
          <w:sz w:val="20"/>
          <w:lang w:eastAsia="ko-KR"/>
        </w:rPr>
        <w:t xml:space="preserve"> [9/13/09, Chester A. Crocker is a professor of strategic studies at the Walsh School of Foreign Service at Georgetown University, was an assistant secretary of state for African affairs from 1981 to 1989. “Terms of Engagement,” http://www.nytimes.com/2009/09/14/opinion/14crocker.html?_r=1&amp;]</w:t>
      </w:r>
    </w:p>
    <w:p w:rsidR="00185A93" w:rsidRPr="00185A93" w:rsidRDefault="00185A93" w:rsidP="00185A93">
      <w:pPr>
        <w:ind w:left="288" w:right="288"/>
        <w:rPr>
          <w:sz w:val="16"/>
        </w:rPr>
      </w:pPr>
    </w:p>
    <w:p w:rsidR="00185A93" w:rsidRPr="00185A93" w:rsidRDefault="00185A93" w:rsidP="00185A93">
      <w:pPr>
        <w:ind w:left="288" w:right="288"/>
        <w:rPr>
          <w:sz w:val="16"/>
        </w:rPr>
      </w:pPr>
      <w:r w:rsidRPr="00185A93">
        <w:rPr>
          <w:sz w:val="16"/>
        </w:rPr>
        <w:t xml:space="preserve">PRESIDENT </w:t>
      </w:r>
      <w:r w:rsidRPr="00185A93">
        <w:rPr>
          <w:rStyle w:val="StyleBoldUnderline"/>
        </w:rPr>
        <w:t>OBAMA will have a hard time achieving his foreign policy goals</w:t>
      </w:r>
      <w:r w:rsidRPr="00185A93">
        <w:rPr>
          <w:sz w:val="16"/>
        </w:rPr>
        <w:t xml:space="preserve"> </w:t>
      </w:r>
      <w:r w:rsidRPr="00185A93">
        <w:rPr>
          <w:rStyle w:val="StyleBoldUnderline"/>
        </w:rPr>
        <w:t>until he masters some key terms</w:t>
      </w:r>
      <w:r w:rsidRPr="00185A93">
        <w:rPr>
          <w:sz w:val="16"/>
        </w:rPr>
        <w:t xml:space="preserve"> and better manages the expectations they convey. </w:t>
      </w:r>
    </w:p>
    <w:p w:rsidR="00185A93" w:rsidRPr="00185A93" w:rsidRDefault="00185A93" w:rsidP="00185A93">
      <w:pPr>
        <w:ind w:left="288" w:right="288"/>
        <w:rPr>
          <w:sz w:val="16"/>
        </w:rPr>
      </w:pPr>
    </w:p>
    <w:p w:rsidR="00185A93" w:rsidRPr="00185A93" w:rsidRDefault="00185A93" w:rsidP="00185A93">
      <w:pPr>
        <w:ind w:left="288" w:right="288"/>
        <w:rPr>
          <w:sz w:val="16"/>
        </w:rPr>
      </w:pPr>
      <w:proofErr w:type="gramStart"/>
      <w:r w:rsidRPr="00185A93">
        <w:rPr>
          <w:sz w:val="16"/>
        </w:rPr>
        <w:t>……</w:t>
      </w:r>
      <w:proofErr w:type="gramEnd"/>
    </w:p>
    <w:p w:rsidR="00185A93" w:rsidRPr="00185A93" w:rsidRDefault="00185A93" w:rsidP="00185A93">
      <w:pPr>
        <w:ind w:left="288" w:right="288"/>
        <w:rPr>
          <w:sz w:val="16"/>
        </w:rPr>
      </w:pPr>
      <w:r w:rsidRPr="00185A93">
        <w:rPr>
          <w:sz w:val="16"/>
        </w:rPr>
        <w:t>The goal of engagement is to change the other country’s perception of its own interests and realistic options and, hence, to modify its policies and its behavior.</w:t>
      </w:r>
    </w:p>
    <w:p w:rsidR="00185A93" w:rsidRPr="00185A93" w:rsidRDefault="00185A93" w:rsidP="00185A93">
      <w:pPr>
        <w:pStyle w:val="Heading3"/>
      </w:pPr>
      <w:r w:rsidRPr="00185A93">
        <w:t>1NC</w:t>
      </w:r>
    </w:p>
    <w:p w:rsidR="00185A93" w:rsidRPr="00185A93" w:rsidRDefault="00185A93" w:rsidP="00185A93">
      <w:pPr>
        <w:rPr>
          <w:rStyle w:val="StyleStyleBold12pt"/>
        </w:rPr>
      </w:pPr>
    </w:p>
    <w:p w:rsidR="00185A93" w:rsidRPr="00185A93" w:rsidRDefault="00185A93" w:rsidP="00185A93">
      <w:pPr>
        <w:rPr>
          <w:rStyle w:val="StyleStyleBold12pt"/>
        </w:rPr>
      </w:pPr>
      <w:r w:rsidRPr="00185A93">
        <w:rPr>
          <w:rStyle w:val="StyleStyleBold12pt"/>
        </w:rPr>
        <w:t>Removal from the Terror List is a pre-</w:t>
      </w:r>
      <w:proofErr w:type="spellStart"/>
      <w:r w:rsidRPr="00185A93">
        <w:rPr>
          <w:rStyle w:val="StyleStyleBold12pt"/>
        </w:rPr>
        <w:t>req</w:t>
      </w:r>
      <w:proofErr w:type="spellEnd"/>
      <w:r w:rsidRPr="00185A93">
        <w:rPr>
          <w:rStyle w:val="StyleStyleBold12pt"/>
        </w:rPr>
        <w:t>-The list carries severe economic repercussions—prevents financial aid, trade, and sovereign immunity, and medicine exchange</w:t>
      </w:r>
    </w:p>
    <w:p w:rsidR="00185A93" w:rsidRPr="00185A93" w:rsidRDefault="00185A93" w:rsidP="00185A93">
      <w:pPr>
        <w:rPr>
          <w:rStyle w:val="StyleStyleBold12pt"/>
        </w:rPr>
      </w:pPr>
      <w:r w:rsidRPr="00185A93">
        <w:rPr>
          <w:rStyle w:val="StyleStyleBold12pt"/>
        </w:rPr>
        <w:t>Bender, 13</w:t>
      </w:r>
    </w:p>
    <w:p w:rsidR="00185A93" w:rsidRPr="00185A93" w:rsidRDefault="00185A93" w:rsidP="00185A93">
      <w:r w:rsidRPr="00185A93">
        <w:t xml:space="preserve">(Bryan, Globe reporter </w:t>
      </w:r>
      <w:r w:rsidRPr="00185A93">
        <w:rPr>
          <w:rFonts w:eastAsia="Times New Roman" w:cs="Times New Roman"/>
        </w:rPr>
        <w:t xml:space="preserve">joined the Globe's Washington Bureau in 2001, covers the US military, global terrorism, the international arms trade, and government secrecy. </w:t>
      </w:r>
      <w:r w:rsidRPr="00185A93">
        <w:t xml:space="preserve"> 2/21/13, The Boston Globe, “Talk grows of taking Cuba off terror list Kerry reviewing policy that could pave way for renewed relation,” </w:t>
      </w:r>
      <w:hyperlink r:id="rId6" w:history="1">
        <w:r w:rsidRPr="00185A93">
          <w:rPr>
            <w:rStyle w:val="Hyperlink"/>
          </w:rPr>
          <w:t>http://www.bostonglobe.com/news/nation/2013/02/21/cuba-label-terrorist-state-longer-justified-some-officials-say/CmVFXsVC4M1R1WbHE8lb0H/story.html</w:t>
        </w:r>
      </w:hyperlink>
      <w:r w:rsidRPr="00185A93">
        <w:t>, Accessed: 9/18/13, LPS.)</w:t>
      </w:r>
    </w:p>
    <w:p w:rsidR="00185A93" w:rsidRPr="00185A93" w:rsidRDefault="00185A93" w:rsidP="00185A93">
      <w:pPr>
        <w:rPr>
          <w:rStyle w:val="StyleStyleBold12pt"/>
          <w:b w:val="0"/>
          <w:sz w:val="22"/>
          <w:szCs w:val="22"/>
        </w:rPr>
      </w:pPr>
    </w:p>
    <w:p w:rsidR="00185A93" w:rsidRPr="00185A93" w:rsidRDefault="00185A93" w:rsidP="00185A93">
      <w:r w:rsidRPr="00185A93">
        <w:rPr>
          <w:rStyle w:val="StyleBoldUnderline"/>
        </w:rPr>
        <w:t>A major impediment to normalizing relations with Cuba, according to McGovern and others, is that Cuba has been listed by the State Department each year since 1982 as a sponsor of terrorist groups</w:t>
      </w:r>
      <w:r w:rsidRPr="00185A93">
        <w:t xml:space="preserve">. </w:t>
      </w:r>
    </w:p>
    <w:p w:rsidR="00185A93" w:rsidRPr="00185A93" w:rsidRDefault="00185A93" w:rsidP="00185A93"/>
    <w:p w:rsidR="00185A93" w:rsidRPr="00185A93" w:rsidRDefault="00185A93" w:rsidP="00185A93">
      <w:proofErr w:type="gramStart"/>
      <w:r w:rsidRPr="00185A93">
        <w:t>…..</w:t>
      </w:r>
      <w:proofErr w:type="gramEnd"/>
    </w:p>
    <w:p w:rsidR="00185A93" w:rsidRPr="00185A93" w:rsidRDefault="00185A93" w:rsidP="00185A93"/>
    <w:p w:rsidR="00185A93" w:rsidRPr="00185A93" w:rsidRDefault="00185A93" w:rsidP="00185A93">
      <w:r w:rsidRPr="00185A93">
        <w:t>The Cuban government also armed and trained Marxist revolutionaries across Latin America and Africa during the 1970s and 1980s.</w:t>
      </w:r>
    </w:p>
    <w:p w:rsidR="00185A93" w:rsidRPr="00185A93" w:rsidRDefault="00185A93" w:rsidP="00185A93"/>
    <w:p w:rsidR="00185A93" w:rsidRPr="00D04E91" w:rsidRDefault="00185A93" w:rsidP="00185A93">
      <w:pPr>
        <w:pStyle w:val="Heading3"/>
      </w:pPr>
      <w:r w:rsidRPr="00D04E91">
        <w:t>1NC</w:t>
      </w:r>
    </w:p>
    <w:p w:rsidR="00185A93" w:rsidRPr="00D04E91" w:rsidRDefault="00185A93" w:rsidP="00185A93">
      <w:pPr>
        <w:pStyle w:val="Heading4"/>
      </w:pPr>
      <w:r w:rsidRPr="00D04E91">
        <w:t>The affirmative represents a masculinized attempt to impose security through control – this entrenches gender hierarchies and prevents successful alternatives.</w:t>
      </w:r>
    </w:p>
    <w:p w:rsidR="00185A93" w:rsidRPr="00D04E91" w:rsidRDefault="00185A93" w:rsidP="00185A93">
      <w:pPr>
        <w:rPr>
          <w:rStyle w:val="StyleStyleBold12pt"/>
        </w:rPr>
      </w:pPr>
      <w:proofErr w:type="spellStart"/>
      <w:r w:rsidRPr="00D04E91">
        <w:rPr>
          <w:rStyle w:val="StyleStyleBold12pt"/>
        </w:rPr>
        <w:t>Tickner</w:t>
      </w:r>
      <w:proofErr w:type="spellEnd"/>
      <w:r w:rsidRPr="00D04E91">
        <w:rPr>
          <w:rStyle w:val="StyleStyleBold12pt"/>
        </w:rPr>
        <w:t xml:space="preserve"> 1992 </w:t>
      </w:r>
    </w:p>
    <w:p w:rsidR="00185A93" w:rsidRPr="00D04E91" w:rsidRDefault="00185A93" w:rsidP="00185A93">
      <w:r w:rsidRPr="00D04E91">
        <w:t xml:space="preserve">(J. Ann </w:t>
      </w:r>
      <w:proofErr w:type="spellStart"/>
      <w:r w:rsidRPr="00D04E91">
        <w:t>Tickner</w:t>
      </w:r>
      <w:proofErr w:type="spellEnd"/>
      <w:r w:rsidRPr="00D04E91">
        <w:t xml:space="preserve">, Professor of International Relations at USC. Gender in International Relations: Feminist Perspectives on Achieving Global Security. 1992, </w:t>
      </w:r>
      <w:hyperlink r:id="rId7" w:history="1">
        <w:r w:rsidRPr="00D04E91">
          <w:rPr>
            <w:rStyle w:val="Hyperlink"/>
          </w:rPr>
          <w:t>http://www.ciaonet.org/book/tickner/</w:t>
        </w:r>
      </w:hyperlink>
      <w:r w:rsidRPr="00D04E91">
        <w:t>)</w:t>
      </w:r>
    </w:p>
    <w:p w:rsidR="00185A93" w:rsidRDefault="00185A93" w:rsidP="00185A93">
      <w:pPr>
        <w:rPr>
          <w:rStyle w:val="StyleBoldUnderline"/>
        </w:rPr>
      </w:pPr>
      <w:r w:rsidRPr="00D04E91">
        <w:rPr>
          <w:sz w:val="16"/>
        </w:rPr>
        <w:t xml:space="preserve">In previous chapters I have argued that </w:t>
      </w:r>
      <w:r w:rsidRPr="00D04E91">
        <w:rPr>
          <w:rStyle w:val="StyleBoldUnderline"/>
        </w:rPr>
        <w:t xml:space="preserve">traditional notions of national security are becoming dysfunctional. </w:t>
      </w:r>
    </w:p>
    <w:p w:rsidR="00185A93" w:rsidRDefault="00185A93" w:rsidP="00185A93">
      <w:pPr>
        <w:rPr>
          <w:rStyle w:val="StyleBoldUnderline"/>
        </w:rPr>
      </w:pPr>
      <w:proofErr w:type="gramStart"/>
      <w:r>
        <w:rPr>
          <w:rStyle w:val="StyleBoldUnderline"/>
        </w:rPr>
        <w:t>……</w:t>
      </w:r>
      <w:proofErr w:type="gramEnd"/>
    </w:p>
    <w:p w:rsidR="00185A93" w:rsidRPr="00D04E91" w:rsidRDefault="00185A93" w:rsidP="00185A93">
      <w:pPr>
        <w:rPr>
          <w:sz w:val="16"/>
        </w:rPr>
      </w:pPr>
      <w:proofErr w:type="gramStart"/>
      <w:r w:rsidRPr="00D04E91">
        <w:rPr>
          <w:rStyle w:val="StyleBoldUnderline"/>
        </w:rPr>
        <w:t>genuine</w:t>
      </w:r>
      <w:proofErr w:type="gramEnd"/>
      <w:r w:rsidRPr="00D04E91">
        <w:rPr>
          <w:rStyle w:val="StyleBoldUnderline"/>
        </w:rPr>
        <w:t xml:space="preserve"> security requires not only the absence of war but also the elimination of unjust social relations, including unequal gender relations</w:t>
      </w:r>
    </w:p>
    <w:p w:rsidR="00185A93" w:rsidRPr="00D04E91" w:rsidRDefault="00185A93" w:rsidP="00185A93">
      <w:pPr>
        <w:pStyle w:val="Heading4"/>
      </w:pPr>
      <w:r w:rsidRPr="00D04E91">
        <w:t>Gendered structures of international relations and politics culminate in environmental destruction, nuclear war, and extinction</w:t>
      </w:r>
    </w:p>
    <w:p w:rsidR="00185A93" w:rsidRPr="00D04E91" w:rsidRDefault="00185A93" w:rsidP="00185A93">
      <w:pPr>
        <w:rPr>
          <w:rStyle w:val="StyleStyleBold12pt"/>
        </w:rPr>
      </w:pPr>
      <w:proofErr w:type="spellStart"/>
      <w:r w:rsidRPr="00D04E91">
        <w:rPr>
          <w:rStyle w:val="StyleStyleBold12pt"/>
        </w:rPr>
        <w:t>Tickner</w:t>
      </w:r>
      <w:proofErr w:type="spellEnd"/>
      <w:r w:rsidRPr="00D04E91">
        <w:rPr>
          <w:rStyle w:val="StyleStyleBold12pt"/>
        </w:rPr>
        <w:t xml:space="preserve"> 1992 </w:t>
      </w:r>
    </w:p>
    <w:p w:rsidR="00185A93" w:rsidRPr="00D04E91" w:rsidRDefault="00185A93" w:rsidP="00185A93">
      <w:r w:rsidRPr="00D04E91">
        <w:t xml:space="preserve">(J. Ann </w:t>
      </w:r>
      <w:proofErr w:type="spellStart"/>
      <w:r w:rsidRPr="00D04E91">
        <w:t>Tickner</w:t>
      </w:r>
      <w:proofErr w:type="spellEnd"/>
      <w:r w:rsidRPr="00D04E91">
        <w:t xml:space="preserve">, Professor of International Relations at USC. Gender in International Relations: Feminist Perspectives on Achieving Global Security. 1992, </w:t>
      </w:r>
      <w:hyperlink r:id="rId8" w:history="1">
        <w:r w:rsidRPr="00D04E91">
          <w:rPr>
            <w:rStyle w:val="Hyperlink"/>
          </w:rPr>
          <w:t>http://www.ciaonet.org/book/tickner/</w:t>
        </w:r>
      </w:hyperlink>
      <w:r w:rsidRPr="00D04E91">
        <w:t>)</w:t>
      </w:r>
    </w:p>
    <w:p w:rsidR="00185A93" w:rsidRDefault="00185A93" w:rsidP="00185A93">
      <w:pPr>
        <w:rPr>
          <w:rStyle w:val="StyleBoldUnderline"/>
        </w:rPr>
      </w:pPr>
      <w:r w:rsidRPr="00D04E91">
        <w:rPr>
          <w:rStyle w:val="StyleBoldUnderline"/>
        </w:rPr>
        <w:t>In the modern West, women's activities have typically been associated with a devalued world of reproduction and maintenance</w:t>
      </w:r>
    </w:p>
    <w:p w:rsidR="00185A93" w:rsidRDefault="00185A93" w:rsidP="00185A93">
      <w:pPr>
        <w:rPr>
          <w:rStyle w:val="StyleBoldUnderline"/>
        </w:rPr>
      </w:pPr>
      <w:proofErr w:type="gramStart"/>
      <w:r>
        <w:rPr>
          <w:rStyle w:val="StyleBoldUnderline"/>
        </w:rPr>
        <w:t>……</w:t>
      </w:r>
      <w:proofErr w:type="gramEnd"/>
    </w:p>
    <w:p w:rsidR="00185A93" w:rsidRPr="00D04E91" w:rsidRDefault="00185A93" w:rsidP="00185A93">
      <w:r w:rsidRPr="00D04E91">
        <w:rPr>
          <w:sz w:val="16"/>
        </w:rPr>
        <w:t xml:space="preserve"> If we are to move toward a more secure future, what we value in the public realm, including the realm of international politics, should not be so rigidly separated from the values we espouse in the home. </w:t>
      </w:r>
    </w:p>
    <w:p w:rsidR="00185A93" w:rsidRPr="00D04E91" w:rsidRDefault="00185A93" w:rsidP="00185A93">
      <w:pPr>
        <w:pStyle w:val="Heading4"/>
      </w:pPr>
      <w:r w:rsidRPr="00D04E91">
        <w:t>The alternative is to reject the affirmative’s knowledge production in favor of examining politics through a gendered lens—this is a prior question to effective policies</w:t>
      </w:r>
    </w:p>
    <w:p w:rsidR="00185A93" w:rsidRPr="00D04E91" w:rsidRDefault="00185A93" w:rsidP="00185A93">
      <w:pPr>
        <w:rPr>
          <w:rStyle w:val="StyleStyleBold12pt"/>
        </w:rPr>
      </w:pPr>
      <w:proofErr w:type="spellStart"/>
      <w:r w:rsidRPr="00D04E91">
        <w:rPr>
          <w:rStyle w:val="StyleStyleBold12pt"/>
        </w:rPr>
        <w:t>Tickner</w:t>
      </w:r>
      <w:proofErr w:type="spellEnd"/>
      <w:r w:rsidRPr="00D04E91">
        <w:rPr>
          <w:rStyle w:val="StyleStyleBold12pt"/>
        </w:rPr>
        <w:t xml:space="preserve"> 1997 </w:t>
      </w:r>
    </w:p>
    <w:p w:rsidR="00185A93" w:rsidRPr="00D04E91" w:rsidRDefault="00185A93" w:rsidP="00185A93">
      <w:r w:rsidRPr="00D04E91">
        <w:t xml:space="preserve">(J. Ann </w:t>
      </w:r>
      <w:proofErr w:type="spellStart"/>
      <w:r w:rsidRPr="00D04E91">
        <w:t>Tickner</w:t>
      </w:r>
      <w:proofErr w:type="spellEnd"/>
      <w:r w:rsidRPr="00D04E91">
        <w:t xml:space="preserve"> - Professor in the School of International Relations at University of Southern California, President of the International Studies Association, the most respected and widely known scholarly association in this field - Dec., 1997 “You Just Don't Understand: Troubled Engagements between Feminists and IR Theorists” International Studies Quarterly, Vol. 41, No. 4.)</w:t>
      </w:r>
    </w:p>
    <w:p w:rsidR="00185A93" w:rsidRDefault="00185A93" w:rsidP="00185A93">
      <w:pPr>
        <w:rPr>
          <w:sz w:val="16"/>
        </w:rPr>
      </w:pPr>
      <w:r w:rsidRPr="00D04E91">
        <w:rPr>
          <w:sz w:val="16"/>
        </w:rPr>
        <w:t xml:space="preserve">Many of these issues seem far removed from the concerns of international relations. </w:t>
      </w:r>
    </w:p>
    <w:p w:rsidR="00185A93" w:rsidRDefault="00185A93" w:rsidP="00185A93">
      <w:pPr>
        <w:rPr>
          <w:sz w:val="16"/>
        </w:rPr>
      </w:pPr>
      <w:proofErr w:type="gramStart"/>
      <w:r>
        <w:rPr>
          <w:sz w:val="16"/>
        </w:rPr>
        <w:t>…..</w:t>
      </w:r>
      <w:proofErr w:type="gramEnd"/>
    </w:p>
    <w:p w:rsidR="00185A93" w:rsidRPr="00D04E91" w:rsidRDefault="00185A93" w:rsidP="00185A93">
      <w:proofErr w:type="gramStart"/>
      <w:r w:rsidRPr="00D04E91">
        <w:rPr>
          <w:sz w:val="16"/>
        </w:rPr>
        <w:t>women's</w:t>
      </w:r>
      <w:proofErr w:type="gramEnd"/>
      <w:r w:rsidRPr="00D04E91">
        <w:rPr>
          <w:sz w:val="16"/>
        </w:rPr>
        <w:t xml:space="preserve"> (and certain men's) </w:t>
      </w:r>
      <w:r w:rsidRPr="00D04E91">
        <w:rPr>
          <w:rStyle w:val="StyleBoldUnderline"/>
        </w:rPr>
        <w:t>security broadly defined can be formulated</w:t>
      </w:r>
      <w:r w:rsidRPr="00D04E91">
        <w:rPr>
          <w:sz w:val="16"/>
        </w:rPr>
        <w:t xml:space="preserve">. </w:t>
      </w:r>
    </w:p>
    <w:p w:rsidR="00185A93" w:rsidRDefault="00185A93" w:rsidP="00185A93"/>
    <w:p w:rsidR="00185A93" w:rsidRPr="00D04E91" w:rsidRDefault="00185A93" w:rsidP="00185A93">
      <w:pPr>
        <w:pStyle w:val="Heading3"/>
      </w:pPr>
      <w:r w:rsidRPr="00D04E91">
        <w:t>1NC-Terror</w:t>
      </w:r>
    </w:p>
    <w:p w:rsidR="00185A93" w:rsidRPr="00D04E91" w:rsidRDefault="00185A93" w:rsidP="00185A93">
      <w:pPr>
        <w:rPr>
          <w:rStyle w:val="StyleStyleBold12pt"/>
        </w:rPr>
      </w:pPr>
    </w:p>
    <w:p w:rsidR="00185A93" w:rsidRPr="00D04E91" w:rsidRDefault="00185A93" w:rsidP="00185A93">
      <w:pPr>
        <w:rPr>
          <w:rStyle w:val="StyleStyleBold12pt"/>
        </w:rPr>
      </w:pPr>
      <w:r w:rsidRPr="00D04E91">
        <w:rPr>
          <w:rStyle w:val="StyleStyleBold12pt"/>
        </w:rPr>
        <w:t>National Defense Authorization Act will pass- bi-part support</w:t>
      </w:r>
    </w:p>
    <w:p w:rsidR="00185A93" w:rsidRPr="00D04E91" w:rsidRDefault="00185A93" w:rsidP="00185A93">
      <w:pPr>
        <w:rPr>
          <w:rStyle w:val="StyleStyleBold12pt"/>
        </w:rPr>
      </w:pPr>
      <w:r w:rsidRPr="00D04E91">
        <w:rPr>
          <w:rStyle w:val="StyleStyleBold12pt"/>
        </w:rPr>
        <w:t>Coburn, 12/5</w:t>
      </w:r>
    </w:p>
    <w:p w:rsidR="00185A93" w:rsidRPr="00D04E91" w:rsidRDefault="00185A93" w:rsidP="00185A93">
      <w:pPr>
        <w:rPr>
          <w:rFonts w:ascii="Times" w:eastAsia="Times New Roman" w:hAnsi="Times" w:cs="Times New Roman"/>
          <w:sz w:val="20"/>
          <w:szCs w:val="20"/>
        </w:rPr>
      </w:pPr>
      <w:r w:rsidRPr="00D04E91">
        <w:rPr>
          <w:rStyle w:val="StyleStyleBold12pt"/>
          <w:szCs w:val="22"/>
        </w:rPr>
        <w:t>(James, Associate Press, 12/5/13, Edmund Sun, “</w:t>
      </w:r>
      <w:r w:rsidRPr="00D04E91">
        <w:t xml:space="preserve">Inhofe supports House version of NDAA bill,” </w:t>
      </w:r>
      <w:hyperlink r:id="rId9" w:history="1">
        <w:r w:rsidRPr="00D04E91">
          <w:rPr>
            <w:rStyle w:val="Hyperlink"/>
          </w:rPr>
          <w:t>http://www.edmondsun.com/local/x439241025/Inhofe-wants-new-NDAA-bill</w:t>
        </w:r>
      </w:hyperlink>
      <w:r w:rsidRPr="00D04E91">
        <w:t>, Accessed: 12/5/13, LPS.)</w:t>
      </w:r>
    </w:p>
    <w:p w:rsidR="00185A93" w:rsidRPr="00D04E91" w:rsidRDefault="00185A93" w:rsidP="00185A93">
      <w:pPr>
        <w:rPr>
          <w:rStyle w:val="StyleStyleBold12pt"/>
          <w:b w:val="0"/>
          <w:szCs w:val="22"/>
        </w:rPr>
      </w:pPr>
    </w:p>
    <w:p w:rsidR="00185A93" w:rsidRPr="00D04E91" w:rsidRDefault="00185A93" w:rsidP="00185A93">
      <w:r w:rsidRPr="00D04E91">
        <w:t xml:space="preserve">The NDAA is voted on each year as part of defense authorization legislation. </w:t>
      </w:r>
    </w:p>
    <w:p w:rsidR="00185A93" w:rsidRPr="00D04E91" w:rsidRDefault="00185A93" w:rsidP="00185A93">
      <w:proofErr w:type="gramStart"/>
      <w:r w:rsidRPr="00D04E91">
        <w:t>…..</w:t>
      </w:r>
      <w:proofErr w:type="gramEnd"/>
    </w:p>
    <w:p w:rsidR="00185A93" w:rsidRPr="00D04E91" w:rsidRDefault="00185A93" w:rsidP="00185A93">
      <w:r w:rsidRPr="00D04E91">
        <w:t>He calls the group, the Big Four.</w:t>
      </w:r>
    </w:p>
    <w:p w:rsidR="00185A93" w:rsidRPr="00D04E91" w:rsidRDefault="00185A93" w:rsidP="00185A93"/>
    <w:p w:rsidR="00185A93" w:rsidRPr="00D04E91" w:rsidRDefault="00185A93" w:rsidP="00185A93">
      <w:pPr>
        <w:rPr>
          <w:rStyle w:val="StyleStyleBold12pt"/>
        </w:rPr>
      </w:pPr>
      <w:r w:rsidRPr="00D04E91">
        <w:rPr>
          <w:rStyle w:val="StyleStyleBold12pt"/>
        </w:rPr>
        <w:t>PC key to pass NDAA</w:t>
      </w:r>
    </w:p>
    <w:p w:rsidR="00185A93" w:rsidRPr="00D04E91" w:rsidRDefault="00185A93" w:rsidP="00185A93">
      <w:pPr>
        <w:rPr>
          <w:rStyle w:val="StyleStyleBold12pt"/>
        </w:rPr>
      </w:pPr>
      <w:proofErr w:type="spellStart"/>
      <w:r w:rsidRPr="00D04E91">
        <w:rPr>
          <w:rStyle w:val="StyleStyleBold12pt"/>
        </w:rPr>
        <w:t>Kouri</w:t>
      </w:r>
      <w:proofErr w:type="spellEnd"/>
      <w:r w:rsidRPr="00D04E91">
        <w:rPr>
          <w:rStyle w:val="StyleStyleBold12pt"/>
        </w:rPr>
        <w:t>, 11/30</w:t>
      </w:r>
    </w:p>
    <w:p w:rsidR="00185A93" w:rsidRPr="00D04E91" w:rsidRDefault="00185A93" w:rsidP="00185A93">
      <w:r w:rsidRPr="00D04E91">
        <w:t xml:space="preserve">(Jim, </w:t>
      </w:r>
      <w:r w:rsidRPr="00D04E91">
        <w:rPr>
          <w:rFonts w:eastAsia="Times New Roman" w:cs="Times New Roman"/>
        </w:rPr>
        <w:t xml:space="preserve">CPP, formerly Fifth Vice-President, is currently a Board Member of the National Association of Chiefs of Police, an editor for ConservativeBase.com, and he's a columnist for Examiner.com. In addition, he's a blogger for the Cheyenne, Wyoming Fox News Radio affiliate KGAB (www.kgab.com). </w:t>
      </w:r>
      <w:proofErr w:type="spellStart"/>
      <w:r w:rsidRPr="00D04E91">
        <w:rPr>
          <w:rFonts w:eastAsia="Times New Roman" w:cs="Times New Roman"/>
        </w:rPr>
        <w:t>Kouri</w:t>
      </w:r>
      <w:proofErr w:type="spellEnd"/>
      <w:r w:rsidRPr="00D04E91">
        <w:rPr>
          <w:rFonts w:eastAsia="Times New Roman" w:cs="Times New Roman"/>
        </w:rPr>
        <w:t xml:space="preserve"> also serves as political advisor for Emmy and Golden Globe winning actor Michael Moriarty, </w:t>
      </w:r>
      <w:r w:rsidRPr="00D04E91">
        <w:t xml:space="preserve">11/30/13, The Albany Tribune, “Obama Claims National Security Strategy Will Be </w:t>
      </w:r>
      <w:proofErr w:type="gramStart"/>
      <w:r w:rsidRPr="00D04E91">
        <w:t>Updated‏,</w:t>
      </w:r>
      <w:proofErr w:type="gramEnd"/>
      <w:r w:rsidRPr="00D04E91">
        <w:t xml:space="preserve">” </w:t>
      </w:r>
      <w:hyperlink r:id="rId10" w:history="1">
        <w:r w:rsidRPr="00D04E91">
          <w:rPr>
            <w:rStyle w:val="Hyperlink"/>
          </w:rPr>
          <w:t>http://www.albanytribune.com/30112013-obama-claims-national-security-strategy-will-updated%E2%80%8F/</w:t>
        </w:r>
      </w:hyperlink>
      <w:r w:rsidRPr="00D04E91">
        <w:t>, Accessed: 12/1/13, LPS.)</w:t>
      </w:r>
    </w:p>
    <w:p w:rsidR="00185A93" w:rsidRPr="00D04E91" w:rsidRDefault="00185A93" w:rsidP="00185A93">
      <w:pPr>
        <w:rPr>
          <w:rStyle w:val="StyleStyleBold12pt"/>
          <w:b w:val="0"/>
          <w:szCs w:val="22"/>
        </w:rPr>
      </w:pPr>
    </w:p>
    <w:p w:rsidR="00185A93" w:rsidRPr="00D04E91" w:rsidRDefault="00185A93" w:rsidP="00185A93">
      <w:r w:rsidRPr="00D04E91">
        <w:t xml:space="preserve">President Barack </w:t>
      </w:r>
      <w:r w:rsidRPr="00D04E91">
        <w:rPr>
          <w:rStyle w:val="StyleBoldUnderline"/>
        </w:rPr>
        <w:t>Obama</w:t>
      </w:r>
      <w:r w:rsidRPr="00D04E91">
        <w:t xml:space="preserve"> on Friday </w:t>
      </w:r>
      <w:r w:rsidRPr="00D04E91">
        <w:rPr>
          <w:rStyle w:val="StyleBoldUnderline"/>
        </w:rPr>
        <w:t xml:space="preserve">claimed that he and his national security team </w:t>
      </w:r>
      <w:proofErr w:type="gramStart"/>
      <w:r w:rsidRPr="00D04E91">
        <w:rPr>
          <w:rStyle w:val="StyleBoldUnderline"/>
        </w:rPr>
        <w:t>will</w:t>
      </w:r>
      <w:proofErr w:type="gramEnd"/>
      <w:r w:rsidRPr="00D04E91">
        <w:rPr>
          <w:rStyle w:val="StyleBoldUnderline"/>
        </w:rPr>
        <w:t xml:space="preserve"> update his administration’s National Security Strategy in 2014,</w:t>
      </w:r>
      <w:r w:rsidRPr="00D04E91">
        <w:t xml:space="preserve"> </w:t>
      </w:r>
    </w:p>
    <w:p w:rsidR="00185A93" w:rsidRPr="00D04E91" w:rsidRDefault="00185A93" w:rsidP="00185A93"/>
    <w:p w:rsidR="00185A93" w:rsidRPr="00D04E91" w:rsidRDefault="00185A93" w:rsidP="00185A93">
      <w:r w:rsidRPr="00D04E91">
        <w:t>….</w:t>
      </w:r>
    </w:p>
    <w:p w:rsidR="00185A93" w:rsidRPr="00D04E91" w:rsidRDefault="00185A93" w:rsidP="00185A93">
      <w:proofErr w:type="gramStart"/>
      <w:r w:rsidRPr="00D04E91">
        <w:t>defeating</w:t>
      </w:r>
      <w:proofErr w:type="gramEnd"/>
      <w:r w:rsidRPr="00D04E91">
        <w:t xml:space="preserve"> al-Qaeda; and achieving economic recovery at home and abroad.</w:t>
      </w:r>
    </w:p>
    <w:p w:rsidR="00185A93" w:rsidRPr="00D04E91" w:rsidRDefault="00185A93" w:rsidP="00185A93"/>
    <w:p w:rsidR="00185A93" w:rsidRPr="00185A93" w:rsidRDefault="00185A93" w:rsidP="00185A93">
      <w:pPr>
        <w:pStyle w:val="Heading4"/>
      </w:pPr>
      <w:r w:rsidRPr="00185A93">
        <w:t>Even bipartisan energy industry funding triggers backlash and spending fight</w:t>
      </w:r>
    </w:p>
    <w:p w:rsidR="00185A93" w:rsidRPr="00185A93" w:rsidRDefault="00185A93" w:rsidP="00185A93">
      <w:pPr>
        <w:rPr>
          <w:rStyle w:val="StyleStyleBold12pt"/>
        </w:rPr>
      </w:pPr>
      <w:proofErr w:type="spellStart"/>
      <w:r w:rsidRPr="00185A93">
        <w:rPr>
          <w:rStyle w:val="StyleStyleBold12pt"/>
        </w:rPr>
        <w:t>Engblom</w:t>
      </w:r>
      <w:proofErr w:type="spellEnd"/>
      <w:r w:rsidRPr="00185A93">
        <w:rPr>
          <w:rStyle w:val="StyleStyleBold12pt"/>
        </w:rPr>
        <w:t>, 12</w:t>
      </w:r>
    </w:p>
    <w:p w:rsidR="00185A93" w:rsidRPr="00185A93" w:rsidRDefault="00185A93" w:rsidP="00185A93">
      <w:r w:rsidRPr="00185A93">
        <w:t xml:space="preserve">Andrew </w:t>
      </w:r>
      <w:proofErr w:type="spellStart"/>
      <w:r w:rsidRPr="00185A93">
        <w:t>Engblom</w:t>
      </w:r>
      <w:proofErr w:type="spellEnd"/>
      <w:r w:rsidRPr="00185A93">
        <w:t>, SNL Financial Editor, SNL Electric Utility Report, October 1, 2012, lexis</w:t>
      </w:r>
    </w:p>
    <w:p w:rsidR="00185A93" w:rsidRPr="00185A93" w:rsidRDefault="00185A93" w:rsidP="00185A93"/>
    <w:p w:rsidR="00185A93" w:rsidRDefault="00185A93" w:rsidP="00185A93">
      <w:pPr>
        <w:rPr>
          <w:sz w:val="14"/>
        </w:rPr>
      </w:pPr>
      <w:r w:rsidRPr="00185A93">
        <w:rPr>
          <w:sz w:val="14"/>
        </w:rPr>
        <w:t>The natural gas boom and the i</w:t>
      </w:r>
      <w:r w:rsidRPr="00185A93">
        <w:rPr>
          <w:rStyle w:val="StyleBoldUnderline"/>
        </w:rPr>
        <w:t>mpending budgetary shakeout are likely to heavily influence energy policies and politics</w:t>
      </w:r>
      <w:r w:rsidRPr="00185A93">
        <w:rPr>
          <w:sz w:val="14"/>
        </w:rPr>
        <w:t xml:space="preserve"> </w:t>
      </w:r>
    </w:p>
    <w:p w:rsidR="00185A93" w:rsidRDefault="00185A93" w:rsidP="00185A93">
      <w:pPr>
        <w:rPr>
          <w:sz w:val="14"/>
        </w:rPr>
      </w:pPr>
    </w:p>
    <w:p w:rsidR="00185A93" w:rsidRDefault="00185A93" w:rsidP="00185A93">
      <w:pPr>
        <w:rPr>
          <w:sz w:val="14"/>
        </w:rPr>
      </w:pPr>
      <w:proofErr w:type="gramStart"/>
      <w:r>
        <w:rPr>
          <w:sz w:val="14"/>
        </w:rPr>
        <w:t>…..</w:t>
      </w:r>
      <w:proofErr w:type="gramEnd"/>
    </w:p>
    <w:p w:rsidR="00185A93" w:rsidRPr="00185A93" w:rsidRDefault="00185A93" w:rsidP="00185A93">
      <w:pPr>
        <w:rPr>
          <w:sz w:val="14"/>
        </w:rPr>
      </w:pPr>
      <w:proofErr w:type="gramStart"/>
      <w:r w:rsidRPr="00185A93">
        <w:rPr>
          <w:rStyle w:val="StyleBoldUnderline"/>
        </w:rPr>
        <w:t>the</w:t>
      </w:r>
      <w:proofErr w:type="gramEnd"/>
      <w:r w:rsidRPr="00185A93">
        <w:rPr>
          <w:rStyle w:val="StyleBoldUnderline"/>
        </w:rPr>
        <w:t xml:space="preserve"> debate has digressed down to this 'we versus them</w:t>
      </w:r>
      <w:r w:rsidRPr="00185A93">
        <w:rPr>
          <w:sz w:val="14"/>
        </w:rPr>
        <w:t>,'" he said, adding, "We are not on that platform."</w:t>
      </w:r>
    </w:p>
    <w:p w:rsidR="00185A93" w:rsidRPr="00185A93" w:rsidRDefault="00185A93" w:rsidP="00185A93"/>
    <w:p w:rsidR="00185A93" w:rsidRPr="00D04E91" w:rsidRDefault="00185A93" w:rsidP="00185A93"/>
    <w:p w:rsidR="00185A93" w:rsidRPr="00D04E91" w:rsidRDefault="00185A93" w:rsidP="00185A93">
      <w:pPr>
        <w:rPr>
          <w:rStyle w:val="StyleStyleBold12pt"/>
        </w:rPr>
      </w:pPr>
      <w:r w:rsidRPr="00D04E91">
        <w:rPr>
          <w:rStyle w:val="StyleStyleBold12pt"/>
        </w:rPr>
        <w:t>Military cuts lead to further vulnerability to a terror attack and no military capabilities to respond-</w:t>
      </w:r>
    </w:p>
    <w:p w:rsidR="00185A93" w:rsidRPr="00D04E91" w:rsidRDefault="00185A93" w:rsidP="00185A93">
      <w:pPr>
        <w:rPr>
          <w:rStyle w:val="StyleStyleBold12pt"/>
        </w:rPr>
      </w:pPr>
      <w:r w:rsidRPr="00D04E91">
        <w:rPr>
          <w:rStyle w:val="StyleStyleBold12pt"/>
        </w:rPr>
        <w:t>Edwards-Levy, 8/4</w:t>
      </w:r>
    </w:p>
    <w:p w:rsidR="00185A93" w:rsidRPr="00D04E91" w:rsidRDefault="00185A93" w:rsidP="00185A93">
      <w:r w:rsidRPr="00D04E91">
        <w:t xml:space="preserve">(Ariel, Politics Intern at The Huffington Post </w:t>
      </w:r>
      <w:r w:rsidRPr="00D04E91">
        <w:rPr>
          <w:sz w:val="12"/>
        </w:rPr>
        <w:t xml:space="preserve">¶ </w:t>
      </w:r>
      <w:r w:rsidRPr="00D04E91">
        <w:t xml:space="preserve">Executive Producer at Annenberg Radio News </w:t>
      </w:r>
      <w:r w:rsidRPr="00D04E91">
        <w:rPr>
          <w:sz w:val="12"/>
        </w:rPr>
        <w:t xml:space="preserve">¶ </w:t>
      </w:r>
      <w:r w:rsidRPr="00D04E91">
        <w:t xml:space="preserve">Intern for MSNBC Chief Washington Correspondent at </w:t>
      </w:r>
      <w:hyperlink r:id="rId11" w:history="1">
        <w:r w:rsidRPr="00D04E91">
          <w:t>NBC News</w:t>
        </w:r>
      </w:hyperlink>
      <w:r w:rsidRPr="00D04E91">
        <w:t xml:space="preserve">, 8/4/13, The Huffington Post, “Lindsey Graham: Sequestration Could Hurt America's Response To Threats (VIDEO),” </w:t>
      </w:r>
      <w:hyperlink r:id="rId12" w:history="1">
        <w:r w:rsidRPr="00D04E91">
          <w:rPr>
            <w:rStyle w:val="Hyperlink"/>
          </w:rPr>
          <w:t>http://www.huffingtonpost.com/2013/08/04/lindsey-graham-america-threats_n_3703824.html</w:t>
        </w:r>
      </w:hyperlink>
      <w:r w:rsidRPr="00D04E91">
        <w:t>, Accessed: 8/14/13, LPS.)</w:t>
      </w:r>
    </w:p>
    <w:p w:rsidR="00185A93" w:rsidRPr="00D04E91" w:rsidRDefault="00185A93" w:rsidP="00185A93">
      <w:pPr>
        <w:rPr>
          <w:rStyle w:val="StyleStyleBold12pt"/>
          <w:b w:val="0"/>
          <w:szCs w:val="22"/>
        </w:rPr>
      </w:pPr>
    </w:p>
    <w:p w:rsidR="00185A93" w:rsidRDefault="00185A93" w:rsidP="00185A93">
      <w:r w:rsidRPr="00D04E91">
        <w:rPr>
          <w:rStyle w:val="StyleBoldUnderline"/>
        </w:rPr>
        <w:t xml:space="preserve">The current major budget </w:t>
      </w:r>
      <w:r w:rsidRPr="00D04E91">
        <w:t xml:space="preserve">cuts known as sequestration </w:t>
      </w:r>
      <w:r w:rsidRPr="00D04E91">
        <w:rPr>
          <w:rStyle w:val="StyleBoldUnderline"/>
        </w:rPr>
        <w:t xml:space="preserve">could make America less safe in the event of a future terrorist threat, </w:t>
      </w:r>
    </w:p>
    <w:p w:rsidR="00185A93" w:rsidRDefault="00185A93" w:rsidP="00185A93">
      <w:r>
        <w:t>….</w:t>
      </w:r>
    </w:p>
    <w:p w:rsidR="00185A93" w:rsidRPr="00D04E91" w:rsidRDefault="00185A93" w:rsidP="00185A93">
      <w:r w:rsidRPr="00D04E91">
        <w:t>“Benghazi was a complete failure ... we’ve learned from Benghazi, thank God, and the administration’s doing this right.”</w:t>
      </w:r>
    </w:p>
    <w:p w:rsidR="00185A93" w:rsidRPr="00D04E91" w:rsidRDefault="00185A93" w:rsidP="00185A93"/>
    <w:p w:rsidR="00185A93" w:rsidRPr="00D04E91" w:rsidRDefault="00185A93" w:rsidP="00185A93">
      <w:pPr>
        <w:pStyle w:val="Heading4"/>
        <w:rPr>
          <w:rFonts w:asciiTheme="minorHAnsi" w:hAnsiTheme="minorHAnsi"/>
        </w:rPr>
      </w:pPr>
      <w:r w:rsidRPr="00D04E91">
        <w:rPr>
          <w:rFonts w:asciiTheme="minorHAnsi" w:hAnsiTheme="minorHAnsi"/>
        </w:rPr>
        <w:t>Terrorist retaliation causes nuclear war – draws in Russia and China</w:t>
      </w:r>
    </w:p>
    <w:p w:rsidR="00185A93" w:rsidRPr="00D04E91" w:rsidRDefault="00185A93" w:rsidP="00185A93">
      <w:pPr>
        <w:rPr>
          <w:rFonts w:asciiTheme="minorHAnsi" w:hAnsiTheme="minorHAnsi"/>
        </w:rPr>
      </w:pPr>
      <w:proofErr w:type="spellStart"/>
      <w:r w:rsidRPr="00D04E91">
        <w:rPr>
          <w:rStyle w:val="StyleStyleBold12pt"/>
          <w:rFonts w:asciiTheme="minorHAnsi" w:hAnsiTheme="minorHAnsi"/>
        </w:rPr>
        <w:t>Ayson</w:t>
      </w:r>
      <w:proofErr w:type="spellEnd"/>
      <w:r w:rsidRPr="00D04E91">
        <w:rPr>
          <w:rStyle w:val="StyleStyleBold12pt"/>
          <w:rFonts w:asciiTheme="minorHAnsi" w:hAnsiTheme="minorHAnsi"/>
        </w:rPr>
        <w:t>, Victoria University professor in strategic studies, 10</w:t>
      </w:r>
      <w:r w:rsidRPr="00D04E91">
        <w:rPr>
          <w:rFonts w:asciiTheme="minorHAnsi" w:hAnsiTheme="minorHAnsi"/>
        </w:rPr>
        <w:t xml:space="preserve">(Robert, Professor of Strategic Studies and Director of the Centre for Strategic Studies: New Zealand at the Victoria University of Wellington, July, “After a Terrorist Nuclear Attack: Envisaging Catalytic Effects,” Studies in Conflict &amp; Terrorism, Volume 33, Issue 7, Available Online to Subscribing Institutions via </w:t>
      </w:r>
      <w:proofErr w:type="spellStart"/>
      <w:r w:rsidRPr="00D04E91">
        <w:rPr>
          <w:rFonts w:asciiTheme="minorHAnsi" w:hAnsiTheme="minorHAnsi"/>
        </w:rPr>
        <w:t>InformaWorld</w:t>
      </w:r>
      <w:proofErr w:type="spellEnd"/>
      <w:r w:rsidRPr="00D04E91">
        <w:rPr>
          <w:rFonts w:asciiTheme="minorHAnsi" w:hAnsiTheme="minorHAnsi"/>
        </w:rPr>
        <w:t>)</w:t>
      </w:r>
    </w:p>
    <w:p w:rsidR="00185A93" w:rsidRPr="00D04E91" w:rsidRDefault="00185A93" w:rsidP="00185A93">
      <w:pPr>
        <w:rPr>
          <w:rFonts w:asciiTheme="minorHAnsi" w:hAnsiTheme="minorHAnsi"/>
        </w:rPr>
      </w:pPr>
    </w:p>
    <w:p w:rsidR="00185A93" w:rsidRDefault="00185A93" w:rsidP="00185A93">
      <w:pPr>
        <w:rPr>
          <w:rFonts w:asciiTheme="minorHAnsi" w:hAnsiTheme="minorHAnsi"/>
        </w:rPr>
      </w:pPr>
      <w:r w:rsidRPr="00D04E91">
        <w:rPr>
          <w:rStyle w:val="underline"/>
          <w:rFonts w:asciiTheme="minorHAnsi" w:hAnsiTheme="minorHAnsi"/>
        </w:rPr>
        <w:t>A terrorist nuclear attack</w:t>
      </w:r>
      <w:r w:rsidRPr="00D04E91">
        <w:rPr>
          <w:rFonts w:asciiTheme="minorHAnsi" w:hAnsiTheme="minorHAnsi"/>
        </w:rPr>
        <w:t xml:space="preserve">, </w:t>
      </w:r>
    </w:p>
    <w:p w:rsidR="00185A93" w:rsidRDefault="00185A93" w:rsidP="00185A93">
      <w:pPr>
        <w:rPr>
          <w:rFonts w:asciiTheme="minorHAnsi" w:hAnsiTheme="minorHAnsi"/>
        </w:rPr>
      </w:pPr>
      <w:proofErr w:type="gramStart"/>
      <w:r>
        <w:rPr>
          <w:rFonts w:asciiTheme="minorHAnsi" w:hAnsiTheme="minorHAnsi"/>
        </w:rPr>
        <w:t>…..</w:t>
      </w:r>
      <w:proofErr w:type="gramEnd"/>
    </w:p>
    <w:p w:rsidR="00185A93" w:rsidRPr="00D04E91" w:rsidRDefault="00185A93" w:rsidP="00185A93">
      <w:pPr>
        <w:rPr>
          <w:rFonts w:asciiTheme="minorHAnsi" w:hAnsiTheme="minorHAnsi"/>
        </w:rPr>
      </w:pPr>
      <w:r w:rsidRPr="00D04E91">
        <w:rPr>
          <w:rFonts w:asciiTheme="minorHAnsi" w:hAnsiTheme="minorHAnsi"/>
        </w:rPr>
        <w:t>In that situation, the temptations to preempt such actions might grow, although it must be admitted that any preemption would probably still meet with a devastating response.</w:t>
      </w:r>
    </w:p>
    <w:p w:rsidR="00185A93" w:rsidRPr="00185A93" w:rsidRDefault="00185A93" w:rsidP="00185A93"/>
    <w:p w:rsidR="00185A93" w:rsidRPr="00185A93" w:rsidRDefault="00185A93" w:rsidP="00185A93"/>
    <w:p w:rsidR="00185A93" w:rsidRPr="00185A93" w:rsidRDefault="00185A93" w:rsidP="00185A93">
      <w:pPr>
        <w:pStyle w:val="Heading3"/>
      </w:pPr>
      <w:r w:rsidRPr="00185A93">
        <w:t>1NC</w:t>
      </w:r>
    </w:p>
    <w:p w:rsidR="00185A93" w:rsidRPr="00185A93" w:rsidRDefault="00185A93" w:rsidP="00185A93">
      <w:pPr>
        <w:pStyle w:val="Heading4"/>
        <w:rPr>
          <w:rFonts w:cs="Arial"/>
        </w:rPr>
      </w:pPr>
      <w:r w:rsidRPr="00185A93">
        <w:rPr>
          <w:rFonts w:cs="Arial"/>
        </w:rPr>
        <w:t xml:space="preserve">The affirmative engages with known human rights abusers-— </w:t>
      </w:r>
      <w:r w:rsidRPr="00185A93">
        <w:rPr>
          <w:rFonts w:cs="Arial"/>
          <w:i/>
          <w:u w:val="single"/>
        </w:rPr>
        <w:t>moral duty</w:t>
      </w:r>
      <w:r w:rsidRPr="00185A93">
        <w:rPr>
          <w:rFonts w:cs="Arial"/>
        </w:rPr>
        <w:t xml:space="preserve"> to </w:t>
      </w:r>
      <w:r w:rsidRPr="00185A93">
        <w:rPr>
          <w:rFonts w:cs="Arial"/>
          <w:u w:val="single"/>
        </w:rPr>
        <w:t>shun</w:t>
      </w:r>
      <w:r w:rsidRPr="00185A93">
        <w:rPr>
          <w:rFonts w:cs="Arial"/>
        </w:rPr>
        <w:t xml:space="preserve"> </w:t>
      </w:r>
    </w:p>
    <w:p w:rsidR="00185A93" w:rsidRPr="00185A93" w:rsidRDefault="00185A93" w:rsidP="00185A93">
      <w:pPr>
        <w:rPr>
          <w:sz w:val="16"/>
        </w:rPr>
      </w:pPr>
      <w:proofErr w:type="spellStart"/>
      <w:r w:rsidRPr="00185A93">
        <w:rPr>
          <w:rStyle w:val="StyleStyleBold12pt"/>
        </w:rPr>
        <w:t>Beversluis</w:t>
      </w:r>
      <w:proofErr w:type="spellEnd"/>
      <w:r w:rsidRPr="00185A93">
        <w:rPr>
          <w:rStyle w:val="StyleStyleBold12pt"/>
        </w:rPr>
        <w:t xml:space="preserve"> 89</w:t>
      </w:r>
      <w:r w:rsidRPr="00185A93">
        <w:rPr>
          <w:sz w:val="16"/>
        </w:rPr>
        <w:t xml:space="preserve"> — Eric H. </w:t>
      </w:r>
      <w:proofErr w:type="spellStart"/>
      <w:r w:rsidRPr="00185A93">
        <w:rPr>
          <w:sz w:val="16"/>
        </w:rPr>
        <w:t>Beversluis</w:t>
      </w:r>
      <w:proofErr w:type="spellEnd"/>
      <w:r w:rsidRPr="00185A93">
        <w:rPr>
          <w:sz w:val="16"/>
        </w:rPr>
        <w:t xml:space="preserve">, Professor of Philosophy and Economics at Aquinas College, holds an A.B. in Philosophy and German from Calvin College, an M.A. in Philosophy from Northwestern University, an M.A. in Economics from Ohio State University, and a Ph.D. in the Philosophy of Education from Northwestern University, 1989 (“On Shunning Undesirable Regimes: Ethics and Economic Sanctions,” </w:t>
      </w:r>
      <w:r w:rsidRPr="00185A93">
        <w:rPr>
          <w:i/>
          <w:sz w:val="16"/>
        </w:rPr>
        <w:t>Public Affairs Quarterly</w:t>
      </w:r>
      <w:r w:rsidRPr="00185A93">
        <w:rPr>
          <w:sz w:val="16"/>
        </w:rPr>
        <w:t>, Volume 3, Number 2, April, Available Online to Subscribing Institutions via JSTOR, p. 17-19)</w:t>
      </w:r>
    </w:p>
    <w:p w:rsidR="00185A93" w:rsidRDefault="00185A93" w:rsidP="00185A93">
      <w:pPr>
        <w:rPr>
          <w:sz w:val="16"/>
        </w:rPr>
      </w:pPr>
      <w:r w:rsidRPr="00185A93">
        <w:rPr>
          <w:sz w:val="16"/>
        </w:rPr>
        <w:t>A fundamental task of morality is resolving conflicting interests</w:t>
      </w:r>
    </w:p>
    <w:p w:rsidR="00185A93" w:rsidRDefault="00185A93" w:rsidP="00185A93">
      <w:pPr>
        <w:rPr>
          <w:sz w:val="16"/>
        </w:rPr>
      </w:pPr>
      <w:proofErr w:type="gramStart"/>
      <w:r>
        <w:rPr>
          <w:sz w:val="16"/>
        </w:rPr>
        <w:t>……</w:t>
      </w:r>
      <w:proofErr w:type="gramEnd"/>
    </w:p>
    <w:p w:rsidR="00185A93" w:rsidRPr="00185A93" w:rsidRDefault="00185A93" w:rsidP="00185A93">
      <w:pPr>
        <w:rPr>
          <w:sz w:val="16"/>
        </w:rPr>
      </w:pPr>
      <w:r w:rsidRPr="00185A93">
        <w:rPr>
          <w:sz w:val="16"/>
        </w:rPr>
        <w:t xml:space="preserve">Rather, </w:t>
      </w:r>
      <w:r w:rsidRPr="00185A93">
        <w:rPr>
          <w:bCs/>
          <w:u w:val="single"/>
        </w:rPr>
        <w:t xml:space="preserve">because we have </w:t>
      </w:r>
      <w:r w:rsidRPr="00185A93">
        <w:rPr>
          <w:b/>
          <w:iCs/>
          <w:u w:val="single"/>
        </w:rPr>
        <w:t>an obligation to shun</w:t>
      </w:r>
      <w:r w:rsidRPr="00185A93">
        <w:rPr>
          <w:bCs/>
          <w:u w:val="single"/>
        </w:rPr>
        <w:t xml:space="preserve"> in certain circumstances, when we fail to do so others may interpret our failure as </w:t>
      </w:r>
      <w:r w:rsidRPr="00185A93">
        <w:rPr>
          <w:b/>
          <w:iCs/>
          <w:u w:val="single"/>
        </w:rPr>
        <w:t>tacit complicity</w:t>
      </w:r>
      <w:r w:rsidRPr="00185A93">
        <w:rPr>
          <w:bCs/>
          <w:u w:val="single"/>
        </w:rPr>
        <w:t xml:space="preserve"> in the </w:t>
      </w:r>
      <w:r w:rsidRPr="00185A93">
        <w:rPr>
          <w:b/>
          <w:iCs/>
          <w:u w:val="single"/>
        </w:rPr>
        <w:t>willful</w:t>
      </w:r>
      <w:r w:rsidRPr="00185A93">
        <w:rPr>
          <w:bCs/>
          <w:u w:val="single"/>
        </w:rPr>
        <w:t xml:space="preserve">, </w:t>
      </w:r>
      <w:r w:rsidRPr="00185A93">
        <w:rPr>
          <w:b/>
          <w:iCs/>
          <w:u w:val="single"/>
        </w:rPr>
        <w:t>persistent</w:t>
      </w:r>
      <w:r w:rsidRPr="00185A93">
        <w:rPr>
          <w:bCs/>
          <w:u w:val="single"/>
        </w:rPr>
        <w:t xml:space="preserve">, and </w:t>
      </w:r>
      <w:r w:rsidRPr="00185A93">
        <w:rPr>
          <w:b/>
          <w:iCs/>
          <w:u w:val="single"/>
        </w:rPr>
        <w:t>flagrant immorality</w:t>
      </w:r>
      <w:r w:rsidRPr="00185A93">
        <w:rPr>
          <w:sz w:val="16"/>
        </w:rPr>
        <w:t>.</w:t>
      </w:r>
    </w:p>
    <w:p w:rsidR="00185A93" w:rsidRPr="00185A93" w:rsidRDefault="00185A93" w:rsidP="00185A93"/>
    <w:p w:rsidR="00185A93" w:rsidRPr="00185A93" w:rsidRDefault="00185A93" w:rsidP="00185A93">
      <w:pPr>
        <w:pStyle w:val="Heading4"/>
      </w:pPr>
      <w:r w:rsidRPr="00185A93">
        <w:t>Dehumanization is the worst comprehensible impact: it outweighs everything</w:t>
      </w:r>
    </w:p>
    <w:p w:rsidR="00185A93" w:rsidRPr="00185A93" w:rsidRDefault="00185A93" w:rsidP="00185A93">
      <w:pPr>
        <w:pStyle w:val="tag"/>
        <w:rPr>
          <w:rStyle w:val="StyleStyleBold12pt"/>
          <w:rFonts w:eastAsiaTheme="majorEastAsia"/>
          <w:b/>
        </w:rPr>
      </w:pPr>
      <w:r w:rsidRPr="00185A93">
        <w:rPr>
          <w:rStyle w:val="StyleStyleBold12pt"/>
          <w:rFonts w:eastAsiaTheme="majorEastAsia"/>
        </w:rPr>
        <w:t xml:space="preserve">Montagu &amp; Matson, anthropologist and professor of American Studies, 83 </w:t>
      </w:r>
    </w:p>
    <w:p w:rsidR="00185A93" w:rsidRPr="00185A93" w:rsidRDefault="00185A93" w:rsidP="00185A93">
      <w:r w:rsidRPr="00185A93">
        <w:t>(Ashley and Floyd, “The Dehumanization of Man,” 1983)</w:t>
      </w:r>
    </w:p>
    <w:p w:rsidR="00185A93" w:rsidRPr="00185A93" w:rsidRDefault="00185A93" w:rsidP="00185A93"/>
    <w:p w:rsidR="00185A93" w:rsidRDefault="00185A93" w:rsidP="00185A93">
      <w:pPr>
        <w:pStyle w:val="card"/>
        <w:ind w:left="0"/>
        <w:rPr>
          <w:rStyle w:val="underline"/>
          <w:rFonts w:eastAsiaTheme="majorEastAsia"/>
        </w:rPr>
      </w:pPr>
      <w:r w:rsidRPr="00185A93">
        <w:rPr>
          <w:rStyle w:val="underline"/>
          <w:rFonts w:eastAsiaTheme="majorEastAsia"/>
        </w:rPr>
        <w:t xml:space="preserve">This book is concerned with an invisible disease, an affliction of the spirit, which has been ravaging humanity in recent </w:t>
      </w:r>
    </w:p>
    <w:p w:rsidR="00185A93" w:rsidRDefault="00185A93" w:rsidP="00185A93">
      <w:pPr>
        <w:pStyle w:val="card"/>
        <w:ind w:left="0"/>
        <w:rPr>
          <w:rStyle w:val="underline"/>
          <w:rFonts w:eastAsiaTheme="majorEastAsia"/>
        </w:rPr>
      </w:pPr>
      <w:r>
        <w:rPr>
          <w:rStyle w:val="underline"/>
          <w:rFonts w:eastAsiaTheme="majorEastAsia"/>
        </w:rPr>
        <w:t>….</w:t>
      </w:r>
    </w:p>
    <w:p w:rsidR="00185A93" w:rsidRPr="00185A93" w:rsidRDefault="00185A93" w:rsidP="00185A93">
      <w:pPr>
        <w:pStyle w:val="card"/>
        <w:ind w:left="0"/>
      </w:pPr>
      <w:proofErr w:type="gramStart"/>
      <w:r w:rsidRPr="00185A93">
        <w:rPr>
          <w:rStyle w:val="underline"/>
          <w:rFonts w:eastAsiaTheme="majorEastAsia"/>
        </w:rPr>
        <w:t>It's</w:t>
      </w:r>
      <w:proofErr w:type="gramEnd"/>
      <w:r w:rsidRPr="00185A93">
        <w:rPr>
          <w:rStyle w:val="underline"/>
          <w:rFonts w:eastAsiaTheme="majorEastAsia"/>
        </w:rPr>
        <w:t xml:space="preserve"> more conventional name, of course, is dehumanization.</w:t>
      </w:r>
    </w:p>
    <w:p w:rsidR="00185A93" w:rsidRPr="00185A93" w:rsidRDefault="00185A93" w:rsidP="00185A93"/>
    <w:p w:rsidR="00185A93" w:rsidRPr="00185A93" w:rsidRDefault="00185A93" w:rsidP="00185A93">
      <w:pPr>
        <w:pStyle w:val="Heading3"/>
      </w:pPr>
      <w:r w:rsidRPr="00185A93">
        <w:t>Blackouts</w:t>
      </w:r>
    </w:p>
    <w:p w:rsidR="00185A93" w:rsidRPr="00185A93" w:rsidRDefault="00185A93" w:rsidP="00185A93">
      <w:pPr>
        <w:pStyle w:val="Heading4"/>
        <w:rPr>
          <w:rFonts w:asciiTheme="minorHAnsi" w:hAnsiTheme="minorHAnsi" w:cstheme="minorHAnsi"/>
        </w:rPr>
      </w:pPr>
      <w:r w:rsidRPr="00185A93">
        <w:rPr>
          <w:rFonts w:asciiTheme="minorHAnsi" w:hAnsiTheme="minorHAnsi" w:cstheme="minorHAnsi"/>
        </w:rPr>
        <w:t>No impact to terrorists or solar storms- The GRID Act is already securing our grid from these threats</w:t>
      </w:r>
    </w:p>
    <w:p w:rsidR="00185A93" w:rsidRPr="00185A93" w:rsidRDefault="00185A93" w:rsidP="00185A93">
      <w:pPr>
        <w:rPr>
          <w:rFonts w:asciiTheme="minorHAnsi" w:hAnsiTheme="minorHAnsi" w:cstheme="minorHAnsi"/>
        </w:rPr>
      </w:pPr>
      <w:proofErr w:type="spellStart"/>
      <w:r w:rsidRPr="00185A93">
        <w:rPr>
          <w:rStyle w:val="StyleStyleBold12pt"/>
          <w:rFonts w:asciiTheme="minorHAnsi" w:hAnsiTheme="minorHAnsi" w:cstheme="minorHAnsi"/>
        </w:rPr>
        <w:t>Schewe</w:t>
      </w:r>
      <w:proofErr w:type="spellEnd"/>
      <w:r w:rsidRPr="00185A93">
        <w:rPr>
          <w:rStyle w:val="StyleStyleBold12pt"/>
          <w:rFonts w:asciiTheme="minorHAnsi" w:hAnsiTheme="minorHAnsi" w:cstheme="minorHAnsi"/>
        </w:rPr>
        <w:t xml:space="preserve"> 10</w:t>
      </w:r>
      <w:r w:rsidRPr="00185A93">
        <w:rPr>
          <w:rFonts w:asciiTheme="minorHAnsi" w:hAnsiTheme="minorHAnsi" w:cstheme="minorHAnsi"/>
        </w:rPr>
        <w:t xml:space="preserve"> (Phillip </w:t>
      </w:r>
      <w:proofErr w:type="spellStart"/>
      <w:r w:rsidRPr="00185A93">
        <w:rPr>
          <w:rFonts w:asciiTheme="minorHAnsi" w:hAnsiTheme="minorHAnsi" w:cstheme="minorHAnsi"/>
        </w:rPr>
        <w:t>Schewe</w:t>
      </w:r>
      <w:proofErr w:type="spellEnd"/>
      <w:r w:rsidRPr="00185A93">
        <w:rPr>
          <w:rFonts w:asciiTheme="minorHAnsi" w:hAnsiTheme="minorHAnsi" w:cstheme="minorHAnsi"/>
        </w:rPr>
        <w:t>, ISNS, Phys.org, "Plans to Secure Power Grid From Terrorists, Solar Storms", phys.org/news195752582.html, 6/14/10, Accessed 7/18/12, KW)</w:t>
      </w:r>
    </w:p>
    <w:p w:rsidR="00185A93" w:rsidRDefault="00185A93" w:rsidP="00185A93">
      <w:pPr>
        <w:rPr>
          <w:rStyle w:val="StyleBoldUnderline"/>
          <w:rFonts w:asciiTheme="minorHAnsi" w:hAnsiTheme="minorHAnsi" w:cstheme="minorHAnsi"/>
        </w:rPr>
      </w:pPr>
      <w:r w:rsidRPr="00185A93">
        <w:rPr>
          <w:rFonts w:asciiTheme="minorHAnsi" w:hAnsiTheme="minorHAnsi" w:cstheme="minorHAnsi"/>
        </w:rPr>
        <w:t xml:space="preserve">Electricity is all around us. It lifts elevators, pumps gas, lights rooms, cooks food, and even powers a growing fleet of cars. </w:t>
      </w:r>
    </w:p>
    <w:p w:rsidR="00185A93" w:rsidRDefault="00185A93" w:rsidP="00185A93">
      <w:pPr>
        <w:rPr>
          <w:rStyle w:val="StyleBoldUnderline"/>
          <w:rFonts w:asciiTheme="minorHAnsi" w:hAnsiTheme="minorHAnsi" w:cstheme="minorHAnsi"/>
        </w:rPr>
      </w:pPr>
    </w:p>
    <w:p w:rsidR="00185A93" w:rsidRDefault="00185A93" w:rsidP="00185A93">
      <w:pPr>
        <w:rPr>
          <w:rStyle w:val="StyleBoldUnderline"/>
          <w:rFonts w:asciiTheme="minorHAnsi" w:hAnsiTheme="minorHAnsi" w:cstheme="minorHAnsi"/>
        </w:rPr>
      </w:pPr>
      <w:r>
        <w:rPr>
          <w:rStyle w:val="StyleBoldUnderline"/>
          <w:rFonts w:asciiTheme="minorHAnsi" w:hAnsiTheme="minorHAnsi" w:cstheme="minorHAnsi"/>
        </w:rPr>
        <w:t>….</w:t>
      </w:r>
    </w:p>
    <w:p w:rsidR="00185A93" w:rsidRPr="00185A93" w:rsidRDefault="00185A93" w:rsidP="00185A93">
      <w:pPr>
        <w:rPr>
          <w:rStyle w:val="StyleBoldUnderline"/>
          <w:rFonts w:asciiTheme="minorHAnsi" w:hAnsiTheme="minorHAnsi" w:cstheme="minorHAnsi"/>
        </w:rPr>
      </w:pPr>
      <w:r w:rsidRPr="00185A93">
        <w:rPr>
          <w:rStyle w:val="StyleBoldUnderline"/>
          <w:rFonts w:asciiTheme="minorHAnsi" w:hAnsiTheme="minorHAnsi" w:cstheme="minorHAnsi"/>
        </w:rPr>
        <w:t xml:space="preserve">The act also creates a category of "protected" technology security information that is exempt from the Freedom of Information </w:t>
      </w:r>
      <w:proofErr w:type="gramStart"/>
      <w:r w:rsidRPr="00185A93">
        <w:rPr>
          <w:rStyle w:val="StyleBoldUnderline"/>
          <w:rFonts w:asciiTheme="minorHAnsi" w:hAnsiTheme="minorHAnsi" w:cstheme="minorHAnsi"/>
        </w:rPr>
        <w:t>Act,</w:t>
      </w:r>
      <w:proofErr w:type="gramEnd"/>
      <w:r w:rsidRPr="00185A93">
        <w:rPr>
          <w:rStyle w:val="StyleBoldUnderline"/>
          <w:rFonts w:asciiTheme="minorHAnsi" w:hAnsiTheme="minorHAnsi" w:cstheme="minorHAnsi"/>
        </w:rPr>
        <w:t xml:space="preserve"> the better to foil those who would plan terror attacks on the grid.</w:t>
      </w:r>
    </w:p>
    <w:p w:rsidR="00185A93" w:rsidRPr="00185A93" w:rsidRDefault="00185A93" w:rsidP="00185A93">
      <w:pPr>
        <w:rPr>
          <w:rStyle w:val="StyleBoldUnderline"/>
          <w:rFonts w:asciiTheme="minorHAnsi" w:hAnsiTheme="minorHAnsi" w:cstheme="minorHAnsi"/>
        </w:rPr>
      </w:pPr>
    </w:p>
    <w:p w:rsidR="00185A93" w:rsidRPr="00185A93" w:rsidRDefault="00185A93" w:rsidP="00185A93">
      <w:pPr>
        <w:pStyle w:val="Heading4"/>
        <w:rPr>
          <w:rFonts w:asciiTheme="minorHAnsi" w:hAnsiTheme="minorHAnsi" w:cstheme="minorHAnsi"/>
        </w:rPr>
      </w:pPr>
      <w:r w:rsidRPr="00185A93">
        <w:rPr>
          <w:rFonts w:asciiTheme="minorHAnsi" w:hAnsiTheme="minorHAnsi" w:cstheme="minorHAnsi"/>
        </w:rPr>
        <w:t>Nearly impossible to black out the power grid- hurricanes, physics prove</w:t>
      </w:r>
    </w:p>
    <w:p w:rsidR="00185A93" w:rsidRPr="00185A93" w:rsidRDefault="00185A93" w:rsidP="00185A93">
      <w:pPr>
        <w:rPr>
          <w:rFonts w:asciiTheme="minorHAnsi" w:hAnsiTheme="minorHAnsi" w:cstheme="minorHAnsi"/>
        </w:rPr>
      </w:pPr>
      <w:r w:rsidRPr="00185A93">
        <w:rPr>
          <w:rStyle w:val="StyleStyleBold12pt"/>
          <w:rFonts w:asciiTheme="minorHAnsi" w:hAnsiTheme="minorHAnsi" w:cstheme="minorHAnsi"/>
        </w:rPr>
        <w:t>Brown 10</w:t>
      </w:r>
      <w:r w:rsidRPr="00185A93">
        <w:rPr>
          <w:rFonts w:asciiTheme="minorHAnsi" w:hAnsiTheme="minorHAnsi" w:cstheme="minorHAnsi"/>
        </w:rPr>
        <w:t xml:space="preserve"> </w:t>
      </w:r>
      <w:proofErr w:type="gramStart"/>
      <w:r w:rsidRPr="00185A93">
        <w:rPr>
          <w:rFonts w:asciiTheme="minorHAnsi" w:hAnsiTheme="minorHAnsi" w:cstheme="minorHAnsi"/>
        </w:rPr>
        <w:t>)Joshua</w:t>
      </w:r>
      <w:proofErr w:type="gramEnd"/>
      <w:r w:rsidRPr="00185A93">
        <w:rPr>
          <w:rFonts w:asciiTheme="minorHAnsi" w:hAnsiTheme="minorHAnsi" w:cstheme="minorHAnsi"/>
        </w:rPr>
        <w:t xml:space="preserve"> E. Brown, staff writer at the University of Vermont, “Study: It's Hard to Bring Down the Electric Grid”, http://www.uvm.edu/~uvmpr/?Page=News&amp;storyID=17119, 10/8/10, Accessed 7/14/12)</w:t>
      </w:r>
    </w:p>
    <w:p w:rsidR="00185A93" w:rsidRDefault="00185A93" w:rsidP="00185A93">
      <w:pPr>
        <w:rPr>
          <w:rStyle w:val="StyleBoldUnderline"/>
          <w:rFonts w:asciiTheme="minorHAnsi" w:hAnsiTheme="minorHAnsi" w:cstheme="minorHAnsi"/>
        </w:rPr>
      </w:pPr>
      <w:r w:rsidRPr="00185A93">
        <w:rPr>
          <w:rStyle w:val="StyleBoldUnderline"/>
          <w:rFonts w:asciiTheme="minorHAnsi" w:hAnsiTheme="minorHAnsi" w:cstheme="minorHAnsi"/>
        </w:rPr>
        <w:t xml:space="preserve">An important implication of Hines's work, funded by the National Science Foundation, </w:t>
      </w:r>
    </w:p>
    <w:p w:rsidR="00185A93" w:rsidRDefault="00185A93" w:rsidP="00185A93">
      <w:pPr>
        <w:rPr>
          <w:rStyle w:val="StyleBoldUnderline"/>
          <w:rFonts w:asciiTheme="minorHAnsi" w:hAnsiTheme="minorHAnsi" w:cstheme="minorHAnsi"/>
        </w:rPr>
      </w:pPr>
      <w:proofErr w:type="gramStart"/>
      <w:r>
        <w:rPr>
          <w:rStyle w:val="StyleBoldUnderline"/>
          <w:rFonts w:asciiTheme="minorHAnsi" w:hAnsiTheme="minorHAnsi" w:cstheme="minorHAnsi"/>
        </w:rPr>
        <w:t>…..</w:t>
      </w:r>
      <w:proofErr w:type="gramEnd"/>
    </w:p>
    <w:p w:rsidR="00185A93" w:rsidRPr="00185A93" w:rsidRDefault="00185A93" w:rsidP="00185A93">
      <w:pPr>
        <w:rPr>
          <w:rStyle w:val="StyleBoldUnderline"/>
          <w:rFonts w:asciiTheme="minorHAnsi" w:hAnsiTheme="minorHAnsi" w:cstheme="minorHAnsi"/>
        </w:rPr>
      </w:pPr>
      <w:r w:rsidRPr="00185A93">
        <w:rPr>
          <w:rStyle w:val="StyleBoldUnderline"/>
          <w:rFonts w:asciiTheme="minorHAnsi" w:hAnsiTheme="minorHAnsi" w:cstheme="minorHAnsi"/>
        </w:rPr>
        <w:t xml:space="preserve">," </w:t>
      </w:r>
      <w:proofErr w:type="gramStart"/>
      <w:r w:rsidRPr="00185A93">
        <w:rPr>
          <w:rStyle w:val="StyleBoldUnderline"/>
          <w:rFonts w:asciiTheme="minorHAnsi" w:hAnsiTheme="minorHAnsi" w:cstheme="minorHAnsi"/>
        </w:rPr>
        <w:t>he</w:t>
      </w:r>
      <w:proofErr w:type="gramEnd"/>
      <w:r w:rsidRPr="00185A93">
        <w:rPr>
          <w:rStyle w:val="StyleBoldUnderline"/>
          <w:rFonts w:asciiTheme="minorHAnsi" w:hAnsiTheme="minorHAnsi" w:cstheme="minorHAnsi"/>
        </w:rPr>
        <w:t xml:space="preserve"> says, "to really figure out how to make the grid fail." </w:t>
      </w:r>
    </w:p>
    <w:p w:rsidR="00185A93" w:rsidRPr="00185A93" w:rsidRDefault="00185A93" w:rsidP="00185A93">
      <w:pPr>
        <w:rPr>
          <w:rFonts w:asciiTheme="minorHAnsi" w:hAnsiTheme="minorHAnsi" w:cstheme="minorHAnsi"/>
        </w:rPr>
      </w:pPr>
    </w:p>
    <w:p w:rsidR="00185A93" w:rsidRPr="00185A93" w:rsidRDefault="00185A93" w:rsidP="00185A93">
      <w:pPr>
        <w:pStyle w:val="Heading4"/>
        <w:rPr>
          <w:rFonts w:asciiTheme="minorHAnsi" w:hAnsiTheme="minorHAnsi" w:cstheme="minorHAnsi"/>
        </w:rPr>
      </w:pPr>
      <w:r w:rsidRPr="00185A93">
        <w:rPr>
          <w:rFonts w:asciiTheme="minorHAnsi" w:hAnsiTheme="minorHAnsi" w:cstheme="minorHAnsi"/>
        </w:rPr>
        <w:t>The coming storm won’t be large and status quo measures solve</w:t>
      </w:r>
    </w:p>
    <w:p w:rsidR="00185A93" w:rsidRPr="00185A93" w:rsidRDefault="00185A93" w:rsidP="00185A93">
      <w:pPr>
        <w:rPr>
          <w:rFonts w:asciiTheme="minorHAnsi" w:hAnsiTheme="minorHAnsi" w:cstheme="minorHAnsi"/>
          <w:b/>
          <w:bCs/>
          <w:sz w:val="26"/>
        </w:rPr>
      </w:pPr>
      <w:r w:rsidRPr="00185A93">
        <w:rPr>
          <w:rStyle w:val="StyleStyleBold12pt"/>
          <w:rFonts w:asciiTheme="minorHAnsi" w:hAnsiTheme="minorHAnsi" w:cstheme="minorHAnsi"/>
        </w:rPr>
        <w:t xml:space="preserve">Gary 10 </w:t>
      </w:r>
      <w:r w:rsidRPr="00185A93">
        <w:rPr>
          <w:rFonts w:asciiTheme="minorHAnsi" w:hAnsiTheme="minorHAnsi" w:cstheme="minorHAnsi"/>
        </w:rPr>
        <w:t xml:space="preserve">(Stuart “Solar max claims 'overstated': expert,” </w:t>
      </w:r>
      <w:hyperlink r:id="rId13" w:history="1">
        <w:r w:rsidRPr="00185A93">
          <w:rPr>
            <w:rStyle w:val="Hyperlink"/>
            <w:rFonts w:asciiTheme="minorHAnsi" w:hAnsiTheme="minorHAnsi" w:cstheme="minorHAnsi"/>
          </w:rPr>
          <w:t>http://www.abc.net.au/science/articles/2010/08/27/2995543.htm</w:t>
        </w:r>
      </w:hyperlink>
      <w:r w:rsidRPr="00185A93">
        <w:rPr>
          <w:rFonts w:asciiTheme="minorHAnsi" w:hAnsiTheme="minorHAnsi" w:cstheme="minorHAnsi"/>
        </w:rPr>
        <w:t>)</w:t>
      </w:r>
    </w:p>
    <w:p w:rsidR="00185A93" w:rsidRDefault="00185A93" w:rsidP="00185A93">
      <w:pPr>
        <w:pStyle w:val="card"/>
        <w:ind w:left="0"/>
        <w:rPr>
          <w:rStyle w:val="StyleBoldUnderline"/>
          <w:rFonts w:asciiTheme="minorHAnsi" w:eastAsia="Calibri" w:hAnsiTheme="minorHAnsi" w:cstheme="minorHAnsi"/>
          <w:szCs w:val="22"/>
        </w:rPr>
      </w:pPr>
      <w:r w:rsidRPr="00185A93">
        <w:rPr>
          <w:rStyle w:val="StyleBoldUnderline"/>
          <w:rFonts w:asciiTheme="minorHAnsi" w:eastAsia="Calibri" w:hAnsiTheme="minorHAnsi" w:cstheme="minorHAnsi"/>
          <w:szCs w:val="22"/>
        </w:rPr>
        <w:t xml:space="preserve">Australia's leading body responsible for monitoring space weather has dismissed claims that a massive solar storm could </w:t>
      </w:r>
    </w:p>
    <w:p w:rsidR="00185A93" w:rsidRDefault="00185A93" w:rsidP="00185A93">
      <w:pPr>
        <w:pStyle w:val="card"/>
        <w:ind w:left="0"/>
        <w:rPr>
          <w:rStyle w:val="StyleBoldUnderline"/>
          <w:rFonts w:asciiTheme="minorHAnsi" w:eastAsia="Calibri" w:hAnsiTheme="minorHAnsi" w:cstheme="minorHAnsi"/>
          <w:szCs w:val="22"/>
        </w:rPr>
      </w:pPr>
      <w:proofErr w:type="gramStart"/>
      <w:r>
        <w:rPr>
          <w:rStyle w:val="StyleBoldUnderline"/>
          <w:rFonts w:asciiTheme="minorHAnsi" w:eastAsia="Calibri" w:hAnsiTheme="minorHAnsi" w:cstheme="minorHAnsi"/>
          <w:szCs w:val="22"/>
        </w:rPr>
        <w:t>……</w:t>
      </w:r>
      <w:proofErr w:type="gramEnd"/>
    </w:p>
    <w:p w:rsidR="00185A93" w:rsidRPr="00185A93" w:rsidRDefault="00185A93" w:rsidP="00185A93">
      <w:pPr>
        <w:pStyle w:val="card"/>
        <w:ind w:left="0"/>
        <w:rPr>
          <w:rFonts w:asciiTheme="minorHAnsi" w:hAnsiTheme="minorHAnsi" w:cstheme="minorHAnsi"/>
        </w:rPr>
      </w:pPr>
      <w:r w:rsidRPr="00185A93">
        <w:rPr>
          <w:rFonts w:asciiTheme="minorHAnsi" w:hAnsiTheme="minorHAnsi" w:cstheme="minorHAnsi"/>
        </w:rPr>
        <w:t>James Cook made mention of just such an event off Timor."</w:t>
      </w:r>
    </w:p>
    <w:p w:rsidR="00185A93" w:rsidRPr="00185A93" w:rsidRDefault="00185A93" w:rsidP="00185A93"/>
    <w:p w:rsidR="00185A93" w:rsidRPr="00185A93" w:rsidRDefault="00185A93" w:rsidP="00185A93">
      <w:pPr>
        <w:pStyle w:val="Heading4"/>
      </w:pPr>
      <w:r w:rsidRPr="00185A93">
        <w:t>Nuclear meltdowns don’t cause death-multiple backups and its empirically denied</w:t>
      </w:r>
    </w:p>
    <w:p w:rsidR="00185A93" w:rsidRPr="00185A93" w:rsidRDefault="00185A93" w:rsidP="00185A93">
      <w:pPr>
        <w:ind w:left="360"/>
        <w:rPr>
          <w:szCs w:val="20"/>
          <w:shd w:val="clear" w:color="auto" w:fill="FFFFFF"/>
        </w:rPr>
      </w:pPr>
      <w:proofErr w:type="spellStart"/>
      <w:r w:rsidRPr="00185A93">
        <w:rPr>
          <w:rStyle w:val="StyleStyleBold12pt"/>
        </w:rPr>
        <w:t>Beller</w:t>
      </w:r>
      <w:proofErr w:type="spellEnd"/>
      <w:r w:rsidRPr="00185A93">
        <w:rPr>
          <w:szCs w:val="20"/>
          <w:shd w:val="clear" w:color="auto" w:fill="FFFFFF"/>
        </w:rPr>
        <w:t xml:space="preserve"> works at the Department of Mechanical Engineering, University of Nevada, Las </w:t>
      </w:r>
      <w:proofErr w:type="gramStart"/>
      <w:r w:rsidRPr="00185A93">
        <w:rPr>
          <w:szCs w:val="20"/>
          <w:shd w:val="clear" w:color="auto" w:fill="FFFFFF"/>
        </w:rPr>
        <w:t>Vegas ,</w:t>
      </w:r>
      <w:proofErr w:type="gramEnd"/>
      <w:r w:rsidRPr="00185A93">
        <w:rPr>
          <w:szCs w:val="20"/>
          <w:shd w:val="clear" w:color="auto" w:fill="FFFFFF"/>
        </w:rPr>
        <w:t xml:space="preserve"> </w:t>
      </w:r>
      <w:r w:rsidRPr="00185A93">
        <w:t>20</w:t>
      </w:r>
      <w:r w:rsidRPr="00185A93">
        <w:rPr>
          <w:rStyle w:val="StyleStyleBold12pt"/>
        </w:rPr>
        <w:t>04</w:t>
      </w:r>
      <w:r w:rsidRPr="00185A93">
        <w:rPr>
          <w:szCs w:val="20"/>
          <w:shd w:val="clear" w:color="auto" w:fill="FFFFFF"/>
        </w:rPr>
        <w:t xml:space="preserve"> </w:t>
      </w:r>
    </w:p>
    <w:p w:rsidR="00185A93" w:rsidRDefault="00185A93" w:rsidP="00185A93">
      <w:pPr>
        <w:ind w:left="360"/>
        <w:rPr>
          <w:szCs w:val="20"/>
        </w:rPr>
      </w:pPr>
      <w:r w:rsidRPr="00185A93">
        <w:rPr>
          <w:szCs w:val="20"/>
          <w:shd w:val="clear" w:color="auto" w:fill="FFFFFF"/>
        </w:rPr>
        <w:t xml:space="preserve">[Dennis, “Atomic Time Machines: Back to the Nuclear Future” Land Resources and </w:t>
      </w:r>
      <w:proofErr w:type="spellStart"/>
      <w:r w:rsidRPr="00185A93">
        <w:rPr>
          <w:szCs w:val="20"/>
          <w:shd w:val="clear" w:color="auto" w:fill="FFFFFF"/>
        </w:rPr>
        <w:t>Envtl</w:t>
      </w:r>
      <w:proofErr w:type="spellEnd"/>
      <w:r w:rsidRPr="00185A93">
        <w:rPr>
          <w:szCs w:val="20"/>
          <w:shd w:val="clear" w:color="auto" w:fill="FFFFFF"/>
        </w:rPr>
        <w:t xml:space="preserve">.] </w:t>
      </w:r>
      <w:proofErr w:type="spellStart"/>
      <w:proofErr w:type="gramStart"/>
      <w:r w:rsidRPr="00185A93">
        <w:rPr>
          <w:szCs w:val="20"/>
          <w:shd w:val="clear" w:color="auto" w:fill="FFFFFF"/>
        </w:rPr>
        <w:t>vpotluri</w:t>
      </w:r>
      <w:proofErr w:type="spellEnd"/>
      <w:proofErr w:type="gramEnd"/>
      <w:r w:rsidRPr="00185A93">
        <w:rPr>
          <w:szCs w:val="20"/>
          <w:shd w:val="clear" w:color="auto" w:fill="FFFFFF"/>
        </w:rPr>
        <w:t xml:space="preserve"> </w:t>
      </w:r>
      <w:r w:rsidRPr="00185A93">
        <w:rPr>
          <w:szCs w:val="20"/>
          <w:shd w:val="clear" w:color="auto" w:fill="FFFFFF"/>
        </w:rPr>
        <w:br/>
      </w:r>
      <w:r w:rsidRPr="00185A93">
        <w:rPr>
          <w:szCs w:val="20"/>
        </w:rPr>
        <w:t xml:space="preserve">No caveats, no explanation, not from this engineer/scientist. </w:t>
      </w:r>
    </w:p>
    <w:p w:rsidR="00185A93" w:rsidRDefault="00185A93" w:rsidP="00185A93">
      <w:pPr>
        <w:ind w:left="360"/>
        <w:rPr>
          <w:szCs w:val="20"/>
        </w:rPr>
      </w:pPr>
      <w:r>
        <w:rPr>
          <w:szCs w:val="20"/>
        </w:rPr>
        <w:t>….</w:t>
      </w:r>
    </w:p>
    <w:p w:rsidR="00185A93" w:rsidRPr="00185A93" w:rsidRDefault="00185A93" w:rsidP="00185A93">
      <w:pPr>
        <w:ind w:left="360"/>
        <w:rPr>
          <w:szCs w:val="20"/>
        </w:rPr>
      </w:pPr>
      <w:r w:rsidRPr="00185A93">
        <w:rPr>
          <w:szCs w:val="20"/>
        </w:rPr>
        <w:t xml:space="preserve">51 </w:t>
      </w:r>
      <w:r w:rsidRPr="00185A93">
        <w:rPr>
          <w:rStyle w:val="StyleBoldUnderline"/>
          <w:szCs w:val="20"/>
        </w:rPr>
        <w:t>The low death</w:t>
      </w:r>
      <w:r w:rsidRPr="00185A93">
        <w:rPr>
          <w:szCs w:val="20"/>
        </w:rPr>
        <w:t xml:space="preserve"> [*51] </w:t>
      </w:r>
      <w:r w:rsidRPr="00185A93">
        <w:rPr>
          <w:rStyle w:val="StyleBoldUnderline"/>
          <w:szCs w:val="20"/>
        </w:rPr>
        <w:t>rate from nuclear power accidents in the figure includes the Chernobyl accident</w:t>
      </w:r>
      <w:r w:rsidRPr="00185A93">
        <w:rPr>
          <w:szCs w:val="20"/>
        </w:rPr>
        <w:t xml:space="preserve"> in the Former Soviet Union. 52</w:t>
      </w:r>
    </w:p>
    <w:p w:rsidR="00185A93" w:rsidRPr="00185A93" w:rsidRDefault="00185A93" w:rsidP="00185A93">
      <w:pPr>
        <w:pStyle w:val="Heading4"/>
      </w:pPr>
      <w:r w:rsidRPr="00185A93">
        <w:t>Early warning allows for nuclear shut down- even if grid goes multiple backups solve</w:t>
      </w:r>
    </w:p>
    <w:p w:rsidR="00185A93" w:rsidRPr="00185A93" w:rsidRDefault="00185A93" w:rsidP="00185A93">
      <w:pPr>
        <w:rPr>
          <w:szCs w:val="20"/>
        </w:rPr>
      </w:pPr>
      <w:proofErr w:type="spellStart"/>
      <w:r w:rsidRPr="00185A93">
        <w:rPr>
          <w:rStyle w:val="StyleStyleBold12pt"/>
        </w:rPr>
        <w:t>Biello</w:t>
      </w:r>
      <w:proofErr w:type="spellEnd"/>
      <w:r w:rsidRPr="00185A93">
        <w:rPr>
          <w:szCs w:val="20"/>
        </w:rPr>
        <w:t xml:space="preserve">, Associate Editor, Energy &amp; Environment Scientific American </w:t>
      </w:r>
      <w:r w:rsidRPr="00185A93">
        <w:rPr>
          <w:rStyle w:val="StyleStyleBold12pt"/>
        </w:rPr>
        <w:t>11</w:t>
      </w:r>
      <w:r w:rsidRPr="00185A93">
        <w:rPr>
          <w:szCs w:val="20"/>
        </w:rPr>
        <w:t xml:space="preserve">, (David, 3/11,“How to Cool a Nuclear Reactor”, Scientific American, </w:t>
      </w:r>
      <w:hyperlink r:id="rId14" w:history="1">
        <w:r w:rsidRPr="00185A93">
          <w:rPr>
            <w:rStyle w:val="Hyperlink"/>
            <w:szCs w:val="20"/>
          </w:rPr>
          <w:t>http://www.scientificamerican.com/article.cfm?id=how-to-cool-a-nuclear-reactor</w:t>
        </w:r>
      </w:hyperlink>
      <w:r w:rsidRPr="00185A93">
        <w:rPr>
          <w:szCs w:val="20"/>
        </w:rPr>
        <w:t xml:space="preserve"> [</w:t>
      </w:r>
      <w:proofErr w:type="spellStart"/>
      <w:r w:rsidRPr="00185A93">
        <w:rPr>
          <w:szCs w:val="20"/>
        </w:rPr>
        <w:t>Duvarney</w:t>
      </w:r>
      <w:proofErr w:type="spellEnd"/>
      <w:r w:rsidRPr="00185A93">
        <w:rPr>
          <w:szCs w:val="20"/>
        </w:rPr>
        <w:t>]</w:t>
      </w:r>
    </w:p>
    <w:p w:rsidR="00185A93" w:rsidRDefault="00185A93" w:rsidP="00185A93">
      <w:pPr>
        <w:ind w:left="360"/>
        <w:rPr>
          <w:szCs w:val="20"/>
        </w:rPr>
      </w:pPr>
      <w:r w:rsidRPr="00185A93">
        <w:rPr>
          <w:rStyle w:val="StyleBoldUnderline"/>
          <w:szCs w:val="20"/>
        </w:rPr>
        <w:t xml:space="preserve">Scientific American spoke with Scott </w:t>
      </w:r>
      <w:proofErr w:type="spellStart"/>
      <w:r w:rsidRPr="00185A93">
        <w:rPr>
          <w:rStyle w:val="StyleBoldUnderline"/>
          <w:szCs w:val="20"/>
        </w:rPr>
        <w:t>Burnell</w:t>
      </w:r>
      <w:proofErr w:type="spellEnd"/>
      <w:r w:rsidRPr="00185A93">
        <w:rPr>
          <w:rStyle w:val="StyleBoldUnderline"/>
          <w:szCs w:val="20"/>
        </w:rPr>
        <w:t>, public affairs officer</w:t>
      </w:r>
      <w:r w:rsidRPr="00185A93">
        <w:rPr>
          <w:szCs w:val="20"/>
        </w:rPr>
        <w:t xml:space="preserve"> </w:t>
      </w:r>
    </w:p>
    <w:p w:rsidR="00185A93" w:rsidRDefault="00185A93" w:rsidP="00185A93">
      <w:pPr>
        <w:ind w:left="360"/>
        <w:rPr>
          <w:szCs w:val="20"/>
        </w:rPr>
      </w:pPr>
      <w:proofErr w:type="gramStart"/>
      <w:r>
        <w:rPr>
          <w:szCs w:val="20"/>
        </w:rPr>
        <w:t>…..</w:t>
      </w:r>
      <w:proofErr w:type="gramEnd"/>
    </w:p>
    <w:p w:rsidR="00185A93" w:rsidRPr="00185A93" w:rsidRDefault="00185A93" w:rsidP="00185A93">
      <w:pPr>
        <w:ind w:left="360"/>
        <w:rPr>
          <w:rStyle w:val="StyleBoldUnderline"/>
          <w:szCs w:val="20"/>
        </w:rPr>
      </w:pPr>
      <w:r w:rsidRPr="00185A93">
        <w:rPr>
          <w:rStyle w:val="StyleBoldUnderline"/>
          <w:szCs w:val="20"/>
        </w:rPr>
        <w:t>And the batteries usually last long enough for you to get the diesels going.</w:t>
      </w:r>
    </w:p>
    <w:p w:rsidR="00185A93" w:rsidRPr="00185A93" w:rsidRDefault="00185A93" w:rsidP="00185A93">
      <w:pPr>
        <w:rPr>
          <w:szCs w:val="20"/>
        </w:rPr>
      </w:pPr>
    </w:p>
    <w:p w:rsidR="00185A93" w:rsidRPr="00185A93" w:rsidRDefault="00185A93" w:rsidP="00185A93"/>
    <w:p w:rsidR="00185A93" w:rsidRPr="00185A93" w:rsidRDefault="00185A93" w:rsidP="00185A93">
      <w:pPr>
        <w:pStyle w:val="Heading3"/>
      </w:pPr>
      <w:r w:rsidRPr="00185A93">
        <w:t>Sugar Ethanol</w:t>
      </w:r>
    </w:p>
    <w:p w:rsidR="00185A93" w:rsidRPr="00185A93" w:rsidRDefault="00185A93" w:rsidP="00185A93"/>
    <w:p w:rsidR="00185A93" w:rsidRPr="00185A93" w:rsidRDefault="00185A93" w:rsidP="00185A93">
      <w:pPr>
        <w:pStyle w:val="Heading4"/>
      </w:pPr>
      <w:r w:rsidRPr="00185A93">
        <w:t>Corn ethanol saves energy</w:t>
      </w:r>
    </w:p>
    <w:p w:rsidR="00185A93" w:rsidRPr="00185A93" w:rsidRDefault="00185A93" w:rsidP="00185A93">
      <w:pPr>
        <w:rPr>
          <w:rStyle w:val="StyleStyleBold12pt"/>
        </w:rPr>
      </w:pPr>
      <w:r w:rsidRPr="00185A93">
        <w:rPr>
          <w:rStyle w:val="StyleStyleBold12pt"/>
        </w:rPr>
        <w:t>BIN 13</w:t>
      </w:r>
    </w:p>
    <w:p w:rsidR="00185A93" w:rsidRPr="00185A93" w:rsidRDefault="00185A93" w:rsidP="00185A93">
      <w:r w:rsidRPr="00185A93">
        <w:t xml:space="preserve">Before It’s News, 6/11/2013, “Good News for Corn Ethanol and Feeding the World”, </w:t>
      </w:r>
      <w:hyperlink r:id="rId15" w:history="1">
        <w:r w:rsidRPr="00185A93">
          <w:rPr>
            <w:rStyle w:val="Hyperlink"/>
          </w:rPr>
          <w:t>http://beforeitsnews.com/energy/2013/06/good-news-for-corn-ethanol-and-feeding-the-world-2450036.html</w:t>
        </w:r>
      </w:hyperlink>
      <w:r w:rsidRPr="00185A93">
        <w:t>, accessed 7/9/2013, #BD</w:t>
      </w:r>
    </w:p>
    <w:p w:rsidR="00185A93" w:rsidRDefault="00185A93" w:rsidP="00185A93">
      <w:pPr>
        <w:rPr>
          <w:rStyle w:val="StyleBoldUnderline"/>
        </w:rPr>
      </w:pPr>
      <w:r w:rsidRPr="00185A93">
        <w:rPr>
          <w:rStyle w:val="StyleBoldUnderline"/>
        </w:rPr>
        <w:t xml:space="preserve">A new enzyme technology allowing the corn ethanol biofuels industry to produce more ethanol with less corn while saving energy </w:t>
      </w:r>
    </w:p>
    <w:p w:rsidR="00185A93" w:rsidRDefault="00185A93" w:rsidP="00185A93">
      <w:pPr>
        <w:rPr>
          <w:rStyle w:val="StyleBoldUnderline"/>
        </w:rPr>
      </w:pPr>
      <w:r>
        <w:rPr>
          <w:rStyle w:val="StyleBoldUnderline"/>
        </w:rPr>
        <w:t>….</w:t>
      </w:r>
    </w:p>
    <w:p w:rsidR="00185A93" w:rsidRPr="00185A93" w:rsidRDefault="00185A93" w:rsidP="00185A93">
      <w:pPr>
        <w:rPr>
          <w:sz w:val="14"/>
        </w:rPr>
      </w:pPr>
      <w:r w:rsidRPr="00185A93">
        <w:rPr>
          <w:rStyle w:val="StyleBoldUnderline"/>
        </w:rPr>
        <w:t>The future, and its coming fast, won’t be food vs. fuel it will be fuel and food</w:t>
      </w:r>
      <w:r w:rsidRPr="00185A93">
        <w:rPr>
          <w:sz w:val="14"/>
        </w:rPr>
        <w:t>.</w:t>
      </w:r>
    </w:p>
    <w:p w:rsidR="00185A93" w:rsidRPr="00185A93" w:rsidRDefault="00185A93" w:rsidP="00185A93">
      <w:pPr>
        <w:pStyle w:val="Heading4"/>
      </w:pPr>
      <w:r w:rsidRPr="00185A93">
        <w:t>Corn ethanol good for the environment</w:t>
      </w:r>
    </w:p>
    <w:p w:rsidR="00185A93" w:rsidRPr="00185A93" w:rsidRDefault="00185A93" w:rsidP="00185A93">
      <w:pPr>
        <w:rPr>
          <w:rStyle w:val="StyleStyleBold12pt"/>
        </w:rPr>
      </w:pPr>
      <w:r w:rsidRPr="00185A93">
        <w:rPr>
          <w:rStyle w:val="StyleStyleBold12pt"/>
        </w:rPr>
        <w:t>Anthony 9</w:t>
      </w:r>
    </w:p>
    <w:p w:rsidR="00185A93" w:rsidRPr="00185A93" w:rsidRDefault="00185A93" w:rsidP="00185A93">
      <w:r w:rsidRPr="00185A93">
        <w:t xml:space="preserve">Neal St. Anthony (a business columnist and reporter for the Star Tribune for more than 25 years. He also has worked in financial communications for two publicly held companies), 2/9/2009, Star Tribune, “New study praises corn as source for ethanol”, </w:t>
      </w:r>
      <w:hyperlink r:id="rId16" w:history="1">
        <w:r w:rsidRPr="00185A93">
          <w:rPr>
            <w:rStyle w:val="Hyperlink"/>
          </w:rPr>
          <w:t>http://www.startribune.com/business/39345102.html</w:t>
        </w:r>
      </w:hyperlink>
      <w:r w:rsidRPr="00185A93">
        <w:t>, accessed 7/10/2013, #BD</w:t>
      </w:r>
    </w:p>
    <w:p w:rsidR="00185A93" w:rsidRDefault="00185A93" w:rsidP="00185A93">
      <w:pPr>
        <w:rPr>
          <w:sz w:val="14"/>
        </w:rPr>
      </w:pPr>
      <w:r w:rsidRPr="00185A93">
        <w:rPr>
          <w:rStyle w:val="StyleBoldUnderline"/>
        </w:rPr>
        <w:t>A University of Minnesota study released last week</w:t>
      </w:r>
      <w:r w:rsidRPr="00185A93">
        <w:rPr>
          <w:sz w:val="14"/>
        </w:rPr>
        <w:t xml:space="preserve"> </w:t>
      </w:r>
    </w:p>
    <w:p w:rsidR="00185A93" w:rsidRDefault="00185A93" w:rsidP="00185A93">
      <w:pPr>
        <w:rPr>
          <w:sz w:val="14"/>
        </w:rPr>
      </w:pPr>
      <w:proofErr w:type="gramStart"/>
      <w:r>
        <w:rPr>
          <w:sz w:val="14"/>
        </w:rPr>
        <w:t>…..</w:t>
      </w:r>
      <w:proofErr w:type="gramEnd"/>
    </w:p>
    <w:p w:rsidR="00185A93" w:rsidRPr="00185A93" w:rsidRDefault="00185A93" w:rsidP="00185A93">
      <w:pPr>
        <w:rPr>
          <w:rStyle w:val="StyleBoldUnderline"/>
          <w:b w:val="0"/>
          <w:sz w:val="14"/>
          <w:u w:val="none"/>
        </w:rPr>
      </w:pPr>
      <w:r w:rsidRPr="00185A93">
        <w:rPr>
          <w:rStyle w:val="StyleBoldUnderline"/>
        </w:rPr>
        <w:t>Advances in corn-ethanol productivity are to be hailed</w:t>
      </w:r>
      <w:r w:rsidRPr="00185A93">
        <w:rPr>
          <w:sz w:val="14"/>
        </w:rPr>
        <w:t>. But it's no panacea. It's been estimated that if the nation's entire corn crop were turned to ethanol production, we would only displace up to 12 percent of motor-fuel consumption</w:t>
      </w:r>
      <w:proofErr w:type="gramStart"/>
      <w:r w:rsidRPr="00185A93">
        <w:rPr>
          <w:sz w:val="14"/>
        </w:rPr>
        <w:t>.</w:t>
      </w:r>
      <w:r w:rsidRPr="00185A93">
        <w:rPr>
          <w:sz w:val="12"/>
        </w:rPr>
        <w:t>¶</w:t>
      </w:r>
      <w:proofErr w:type="gramEnd"/>
      <w:r w:rsidRPr="00185A93">
        <w:rPr>
          <w:sz w:val="14"/>
        </w:rPr>
        <w:t xml:space="preserve"> That leaves lots of room for other clean-burning fuels and transport technology. And that also will turbocharge the U.S. economy.</w:t>
      </w:r>
    </w:p>
    <w:p w:rsidR="00185A93" w:rsidRPr="00185A93" w:rsidRDefault="00185A93" w:rsidP="00185A93"/>
    <w:p w:rsidR="00185A93" w:rsidRPr="00185A93" w:rsidRDefault="00185A93" w:rsidP="00185A93">
      <w:pPr>
        <w:pStyle w:val="Heading4"/>
        <w:rPr>
          <w:sz w:val="22"/>
          <w:u w:val="single"/>
        </w:rPr>
      </w:pPr>
      <w:r w:rsidRPr="00185A93">
        <w:t>Embargo triggered Cuba’s shift to sustainable agriculture, lifting the embargo will crush it</w:t>
      </w:r>
      <w:r w:rsidRPr="00185A93">
        <w:rPr>
          <w:rStyle w:val="StyleBoldUnderline"/>
          <w:b/>
        </w:rPr>
        <w:t xml:space="preserve"> -</w:t>
      </w:r>
      <w:r w:rsidRPr="00185A93">
        <w:t xml:space="preserve">Monocultures deplete the soil and lead to a loss of Bio-diversity  </w:t>
      </w:r>
    </w:p>
    <w:p w:rsidR="00185A93" w:rsidRPr="00185A93" w:rsidRDefault="00185A93" w:rsidP="00185A93">
      <w:pPr>
        <w:rPr>
          <w:rStyle w:val="StyleStyleBold12pt"/>
        </w:rPr>
      </w:pPr>
      <w:proofErr w:type="spellStart"/>
      <w:r w:rsidRPr="00185A93">
        <w:rPr>
          <w:rStyle w:val="StyleStyleBold12pt"/>
        </w:rPr>
        <w:t>Roslin</w:t>
      </w:r>
      <w:proofErr w:type="spellEnd"/>
      <w:r w:rsidRPr="00185A93">
        <w:rPr>
          <w:rStyle w:val="StyleStyleBold12pt"/>
        </w:rPr>
        <w:t>, associate producer for CBC-TV, 2008</w:t>
      </w:r>
    </w:p>
    <w:p w:rsidR="00185A93" w:rsidRPr="00185A93" w:rsidRDefault="00185A93" w:rsidP="00185A93">
      <w:r w:rsidRPr="00185A93">
        <w:t>[Alex: on three Canadian Association of Journalists awards for investigative reporting and eight nominations for CAJ and National Magazine Awards, founder the Canadian Centre for Investigative Reporting and was president of its board</w:t>
      </w:r>
      <w:proofErr w:type="gramStart"/>
      <w:r w:rsidRPr="00185A93">
        <w:t>.,</w:t>
      </w:r>
      <w:proofErr w:type="gramEnd"/>
      <w:r w:rsidRPr="00185A93">
        <w:t xml:space="preserve"> 4/16/08, Straight, “</w:t>
      </w:r>
      <w:proofErr w:type="spellStart"/>
      <w:r w:rsidRPr="00185A93">
        <w:t>Monocrops</w:t>
      </w:r>
      <w:proofErr w:type="spellEnd"/>
      <w:r w:rsidRPr="00185A93">
        <w:t xml:space="preserve"> bring food crisis”, </w:t>
      </w:r>
      <w:hyperlink r:id="rId17" w:history="1">
        <w:r w:rsidRPr="00185A93">
          <w:rPr>
            <w:rStyle w:val="Hyperlink"/>
          </w:rPr>
          <w:t>http://www.straight.com/news/monocrops-bring-food-crisis</w:t>
        </w:r>
      </w:hyperlink>
      <w:r w:rsidRPr="00185A93">
        <w:t>, Accessed: 7/10/13, PR]</w:t>
      </w:r>
    </w:p>
    <w:p w:rsidR="00185A93" w:rsidRPr="00185A93" w:rsidRDefault="00185A93" w:rsidP="00185A93">
      <w:pPr>
        <w:rPr>
          <w:rStyle w:val="StyleBoldUnderline"/>
        </w:rPr>
      </w:pPr>
    </w:p>
    <w:p w:rsidR="00185A93" w:rsidRDefault="00185A93" w:rsidP="00185A93">
      <w:pPr>
        <w:rPr>
          <w:rStyle w:val="StyleBoldUnderline"/>
          <w:b w:val="0"/>
        </w:rPr>
      </w:pPr>
      <w:r w:rsidRPr="00185A93">
        <w:rPr>
          <w:rStyle w:val="StyleBoldUnderline"/>
        </w:rPr>
        <w:t xml:space="preserve">Because the new </w:t>
      </w:r>
      <w:proofErr w:type="spellStart"/>
      <w:r w:rsidRPr="00185A93">
        <w:rPr>
          <w:rStyle w:val="StyleBoldUnderline"/>
        </w:rPr>
        <w:t>monocrops</w:t>
      </w:r>
      <w:proofErr w:type="spellEnd"/>
      <w:r w:rsidRPr="00185A93">
        <w:rPr>
          <w:rStyle w:val="StyleBoldUnderline"/>
        </w:rPr>
        <w:t xml:space="preserve"> were poorly adapted to local conditions, the plants didn’t do so well unless sustained by massive amounts of water, fertilizers, and pesticides.</w:t>
      </w:r>
      <w:r w:rsidRPr="00185A93">
        <w:rPr>
          <w:rStyle w:val="StyleBoldUnderline"/>
          <w:b w:val="0"/>
        </w:rPr>
        <w:t xml:space="preserve"> </w:t>
      </w:r>
    </w:p>
    <w:p w:rsidR="00185A93" w:rsidRDefault="00185A93" w:rsidP="00185A93">
      <w:pPr>
        <w:rPr>
          <w:rStyle w:val="StyleBoldUnderline"/>
          <w:b w:val="0"/>
        </w:rPr>
      </w:pPr>
      <w:proofErr w:type="gramStart"/>
      <w:r>
        <w:rPr>
          <w:rStyle w:val="StyleBoldUnderline"/>
          <w:b w:val="0"/>
        </w:rPr>
        <w:t>…..</w:t>
      </w:r>
      <w:proofErr w:type="gramEnd"/>
    </w:p>
    <w:p w:rsidR="00185A93" w:rsidRPr="00185A93" w:rsidRDefault="00185A93" w:rsidP="00185A93">
      <w:pPr>
        <w:rPr>
          <w:rFonts w:ascii="Georgia" w:hAnsi="Georgia"/>
          <w:color w:val="333333"/>
          <w:sz w:val="21"/>
          <w:szCs w:val="21"/>
          <w:shd w:val="clear" w:color="auto" w:fill="FFFFFF"/>
        </w:rPr>
      </w:pPr>
      <w:proofErr w:type="gramStart"/>
      <w:r w:rsidRPr="00185A93">
        <w:rPr>
          <w:rStyle w:val="StyleBoldUnderline"/>
        </w:rPr>
        <w:t>reducing</w:t>
      </w:r>
      <w:proofErr w:type="gramEnd"/>
      <w:r w:rsidRPr="00185A93">
        <w:rPr>
          <w:rStyle w:val="StyleBoldUnderline"/>
        </w:rPr>
        <w:t xml:space="preserve"> soil productivity 18 times faster than natural processes</w:t>
      </w:r>
      <w:r w:rsidRPr="00185A93">
        <w:rPr>
          <w:rStyle w:val="StyleBoldUnderline"/>
          <w:b w:val="0"/>
        </w:rPr>
        <w:t xml:space="preserve"> can rebuild it on avera</w:t>
      </w:r>
      <w:r w:rsidRPr="00185A93">
        <w:rPr>
          <w:rFonts w:ascii="Georgia" w:hAnsi="Georgia"/>
          <w:color w:val="333333"/>
          <w:sz w:val="21"/>
          <w:szCs w:val="21"/>
          <w:shd w:val="clear" w:color="auto" w:fill="FFFFFF"/>
        </w:rPr>
        <w:t>ge in the U.S.</w:t>
      </w:r>
    </w:p>
    <w:p w:rsidR="00185A93" w:rsidRPr="00185A93" w:rsidRDefault="00185A93" w:rsidP="00185A93"/>
    <w:p w:rsidR="00185A93" w:rsidRPr="00185A93" w:rsidRDefault="00185A93" w:rsidP="00185A93">
      <w:pPr>
        <w:pStyle w:val="Heading4"/>
      </w:pPr>
      <w:r w:rsidRPr="00185A93">
        <w:t>Biodiversity loss leads to extinction</w:t>
      </w:r>
    </w:p>
    <w:p w:rsidR="00185A93" w:rsidRPr="00185A93" w:rsidRDefault="00185A93" w:rsidP="00185A93">
      <w:r w:rsidRPr="00185A93">
        <w:rPr>
          <w:rStyle w:val="StyleStyleBold12pt"/>
        </w:rPr>
        <w:t>Craig ‘3</w:t>
      </w:r>
      <w:r w:rsidRPr="00185A93">
        <w:t xml:space="preserve"> (Robin </w:t>
      </w:r>
      <w:proofErr w:type="spellStart"/>
      <w:r w:rsidRPr="00185A93">
        <w:t>Kundis</w:t>
      </w:r>
      <w:proofErr w:type="spellEnd"/>
      <w:r w:rsidRPr="00185A93">
        <w:t xml:space="preserve"> Craig, Associate Professor of Law, Indiana University School of Law, 34 </w:t>
      </w:r>
      <w:proofErr w:type="spellStart"/>
      <w:r w:rsidRPr="00185A93">
        <w:t>McGeorge</w:t>
      </w:r>
      <w:proofErr w:type="spellEnd"/>
      <w:r w:rsidRPr="00185A93">
        <w:t xml:space="preserve"> L. Rev. 155)</w:t>
      </w:r>
    </w:p>
    <w:p w:rsidR="00185A93" w:rsidRPr="00185A93" w:rsidRDefault="00185A93" w:rsidP="00185A93"/>
    <w:p w:rsidR="00185A93" w:rsidRDefault="00185A93" w:rsidP="00185A93">
      <w:r w:rsidRPr="00185A93">
        <w:t xml:space="preserve">Biodiversity and ecosystem function arguments for conserving marine ecosystems also exist, </w:t>
      </w:r>
    </w:p>
    <w:p w:rsidR="00185A93" w:rsidRDefault="00185A93" w:rsidP="00185A93">
      <w:proofErr w:type="gramStart"/>
      <w:r>
        <w:t>…..</w:t>
      </w:r>
      <w:proofErr w:type="gramEnd"/>
    </w:p>
    <w:p w:rsidR="00185A93" w:rsidRPr="00185A93" w:rsidRDefault="00185A93" w:rsidP="00185A93">
      <w:proofErr w:type="gramStart"/>
      <w:r w:rsidRPr="00185A93">
        <w:t>even</w:t>
      </w:r>
      <w:proofErr w:type="gramEnd"/>
      <w:r w:rsidRPr="00185A93">
        <w:t xml:space="preserve"> if a few fishers go out of business as a result. </w:t>
      </w:r>
    </w:p>
    <w:p w:rsidR="00185A93" w:rsidRPr="00185A93" w:rsidRDefault="00185A93" w:rsidP="00185A93"/>
    <w:p w:rsidR="00185A93" w:rsidRPr="00185A93" w:rsidRDefault="00185A93" w:rsidP="00185A93">
      <w:pPr>
        <w:rPr>
          <w:b/>
        </w:rPr>
      </w:pPr>
    </w:p>
    <w:p w:rsidR="00185A93" w:rsidRPr="00185A93" w:rsidRDefault="00185A93" w:rsidP="00185A93">
      <w:pPr>
        <w:rPr>
          <w:b/>
        </w:rPr>
      </w:pPr>
      <w:r w:rsidRPr="00185A93">
        <w:rPr>
          <w:b/>
        </w:rPr>
        <w:t>Warming won’t cause extinction</w:t>
      </w:r>
    </w:p>
    <w:p w:rsidR="00185A93" w:rsidRPr="00185A93" w:rsidRDefault="00185A93" w:rsidP="00185A93">
      <w:pPr>
        <w:rPr>
          <w:sz w:val="16"/>
        </w:rPr>
      </w:pPr>
      <w:r w:rsidRPr="00185A93">
        <w:rPr>
          <w:rFonts w:cs="Arial"/>
          <w:b/>
          <w:u w:val="single"/>
        </w:rPr>
        <w:t>Barrett</w:t>
      </w:r>
      <w:r w:rsidRPr="00185A93">
        <w:rPr>
          <w:sz w:val="16"/>
        </w:rPr>
        <w:t xml:space="preserve">, professor of natural resource economics – Columbia University, </w:t>
      </w:r>
      <w:r w:rsidRPr="00185A93">
        <w:rPr>
          <w:rFonts w:cs="Arial"/>
          <w:b/>
          <w:u w:val="single"/>
        </w:rPr>
        <w:t>‘7</w:t>
      </w:r>
    </w:p>
    <w:p w:rsidR="00185A93" w:rsidRPr="00185A93" w:rsidRDefault="00185A93" w:rsidP="00185A93">
      <w:pPr>
        <w:rPr>
          <w:sz w:val="16"/>
        </w:rPr>
      </w:pPr>
      <w:r w:rsidRPr="00185A93">
        <w:rPr>
          <w:sz w:val="16"/>
        </w:rPr>
        <w:t xml:space="preserve">(Scott, </w:t>
      </w:r>
      <w:r w:rsidRPr="00185A93">
        <w:rPr>
          <w:bCs/>
          <w:u w:val="single"/>
        </w:rPr>
        <w:t>Why Cooperate? The Incentive to Supply Global Public Goods</w:t>
      </w:r>
      <w:r w:rsidRPr="00185A93">
        <w:rPr>
          <w:sz w:val="16"/>
        </w:rPr>
        <w:t>, introduction)</w:t>
      </w:r>
    </w:p>
    <w:p w:rsidR="00185A93" w:rsidRPr="00185A93" w:rsidRDefault="00185A93" w:rsidP="00185A93">
      <w:pPr>
        <w:rPr>
          <w:sz w:val="16"/>
        </w:rPr>
      </w:pPr>
    </w:p>
    <w:p w:rsidR="00185A93" w:rsidRDefault="00185A93" w:rsidP="00185A93">
      <w:pPr>
        <w:rPr>
          <w:sz w:val="16"/>
        </w:rPr>
      </w:pPr>
      <w:r w:rsidRPr="00185A93">
        <w:rPr>
          <w:sz w:val="16"/>
        </w:rPr>
        <w:t xml:space="preserve">First, </w:t>
      </w:r>
      <w:r w:rsidRPr="00185A93">
        <w:rPr>
          <w:b/>
          <w:u w:val="single"/>
        </w:rPr>
        <w:t>climate change does not threaten the survival of the human species</w:t>
      </w:r>
      <w:r w:rsidRPr="00185A93">
        <w:rPr>
          <w:sz w:val="16"/>
        </w:rPr>
        <w:t>.</w:t>
      </w:r>
    </w:p>
    <w:p w:rsidR="00185A93" w:rsidRDefault="00185A93" w:rsidP="00185A93">
      <w:pPr>
        <w:rPr>
          <w:sz w:val="16"/>
        </w:rPr>
      </w:pPr>
      <w:r>
        <w:rPr>
          <w:sz w:val="16"/>
        </w:rPr>
        <w:t>….</w:t>
      </w:r>
    </w:p>
    <w:p w:rsidR="00185A93" w:rsidRPr="00185A93" w:rsidRDefault="00185A93" w:rsidP="00185A93">
      <w:pPr>
        <w:rPr>
          <w:sz w:val="16"/>
        </w:rPr>
      </w:pPr>
      <w:r w:rsidRPr="00185A93">
        <w:rPr>
          <w:sz w:val="16"/>
        </w:rPr>
        <w:t xml:space="preserve"> The challenge would still be more difficult than asteroid defense, but we would have done much more about it by now. </w:t>
      </w:r>
    </w:p>
    <w:p w:rsidR="00185A93" w:rsidRPr="00185A93" w:rsidRDefault="00185A93" w:rsidP="00185A93"/>
    <w:p w:rsidR="00185A93" w:rsidRPr="00185A93" w:rsidRDefault="00185A93" w:rsidP="00185A93">
      <w:pPr>
        <w:rPr>
          <w:b/>
        </w:rPr>
      </w:pPr>
      <w:r w:rsidRPr="00185A93">
        <w:rPr>
          <w:b/>
        </w:rPr>
        <w:t xml:space="preserve">No impact---mitigation and adaptation will solve---no tipping point or “1% risk” </w:t>
      </w:r>
      <w:proofErr w:type="spellStart"/>
      <w:r w:rsidRPr="00185A93">
        <w:rPr>
          <w:b/>
        </w:rPr>
        <w:t>args</w:t>
      </w:r>
      <w:proofErr w:type="spellEnd"/>
      <w:r w:rsidRPr="00185A93">
        <w:rPr>
          <w:b/>
        </w:rPr>
        <w:t xml:space="preserve"> </w:t>
      </w:r>
    </w:p>
    <w:p w:rsidR="00185A93" w:rsidRPr="00185A93" w:rsidRDefault="00185A93" w:rsidP="00185A93">
      <w:pPr>
        <w:rPr>
          <w:sz w:val="16"/>
        </w:rPr>
      </w:pPr>
      <w:r w:rsidRPr="00185A93">
        <w:rPr>
          <w:sz w:val="16"/>
        </w:rPr>
        <w:t xml:space="preserve">Robert O. </w:t>
      </w:r>
      <w:r w:rsidRPr="00185A93">
        <w:rPr>
          <w:b/>
        </w:rPr>
        <w:t>Mendelsohn 9</w:t>
      </w:r>
      <w:r w:rsidRPr="00185A93">
        <w:rPr>
          <w:sz w:val="16"/>
        </w:rPr>
        <w:t>, the Edwin Weyerhaeuser Davis Professor, Yale School of Forestry and Environmental Studies, Yale University, June 2009, “Climate Change and Economic Growth,” online: http://www.growthcommission.org/storage/cgdev/documents/gcwp060web.pdf</w:t>
      </w:r>
    </w:p>
    <w:p w:rsidR="00185A93" w:rsidRDefault="00185A93" w:rsidP="00185A93">
      <w:pPr>
        <w:rPr>
          <w:sz w:val="16"/>
        </w:rPr>
      </w:pPr>
      <w:r w:rsidRPr="00185A93">
        <w:rPr>
          <w:u w:val="single"/>
        </w:rPr>
        <w:t>The</w:t>
      </w:r>
      <w:r w:rsidRPr="00185A93">
        <w:rPr>
          <w:sz w:val="16"/>
        </w:rPr>
        <w:t xml:space="preserve"> heart of the </w:t>
      </w:r>
      <w:r w:rsidRPr="00185A93">
        <w:rPr>
          <w:u w:val="single"/>
        </w:rPr>
        <w:t>debate about climate change</w:t>
      </w:r>
      <w:r w:rsidRPr="00185A93">
        <w:rPr>
          <w:sz w:val="16"/>
        </w:rPr>
        <w:t xml:space="preserve"> comes from a number of warnings from scientists and others that </w:t>
      </w:r>
      <w:r w:rsidRPr="00185A93">
        <w:rPr>
          <w:u w:val="single"/>
        </w:rPr>
        <w:t>give the impression that human-induced climate change is an immediate threat to society</w:t>
      </w:r>
      <w:r w:rsidRPr="00185A93">
        <w:rPr>
          <w:sz w:val="16"/>
        </w:rPr>
        <w:t xml:space="preserve"> (</w:t>
      </w:r>
    </w:p>
    <w:p w:rsidR="00185A93" w:rsidRDefault="00185A93" w:rsidP="00185A93">
      <w:pPr>
        <w:rPr>
          <w:sz w:val="16"/>
        </w:rPr>
      </w:pPr>
    </w:p>
    <w:p w:rsidR="00185A93" w:rsidRDefault="00185A93" w:rsidP="00185A93">
      <w:pPr>
        <w:rPr>
          <w:sz w:val="16"/>
        </w:rPr>
      </w:pPr>
      <w:proofErr w:type="gramStart"/>
      <w:r>
        <w:rPr>
          <w:sz w:val="16"/>
        </w:rPr>
        <w:t>…..</w:t>
      </w:r>
      <w:proofErr w:type="gramEnd"/>
    </w:p>
    <w:p w:rsidR="00185A93" w:rsidRPr="00185A93" w:rsidRDefault="00185A93" w:rsidP="00185A93">
      <w:pPr>
        <w:rPr>
          <w:sz w:val="16"/>
        </w:rPr>
      </w:pPr>
    </w:p>
    <w:p w:rsidR="00185A93" w:rsidRPr="00185A93" w:rsidRDefault="00185A93" w:rsidP="00185A93">
      <w:pPr>
        <w:rPr>
          <w:sz w:val="16"/>
        </w:rPr>
      </w:pPr>
      <w:r w:rsidRPr="00185A93">
        <w:rPr>
          <w:sz w:val="16"/>
        </w:rPr>
        <w:t>What is needed are long</w:t>
      </w:r>
      <w:proofErr w:type="gramStart"/>
      <w:r w:rsidRPr="00185A93">
        <w:rPr>
          <w:rFonts w:ascii="Cambria Math" w:hAnsi="Cambria Math" w:cs="Cambria Math"/>
          <w:sz w:val="16"/>
        </w:rPr>
        <w:t>‐</w:t>
      </w:r>
      <w:r w:rsidRPr="00185A93">
        <w:rPr>
          <w:sz w:val="16"/>
        </w:rPr>
        <w:t>run balanced</w:t>
      </w:r>
      <w:proofErr w:type="gramEnd"/>
      <w:r w:rsidRPr="00185A93">
        <w:rPr>
          <w:sz w:val="16"/>
        </w:rPr>
        <w:t xml:space="preserve"> responses.</w:t>
      </w:r>
    </w:p>
    <w:p w:rsidR="00185A93" w:rsidRPr="00185A93" w:rsidRDefault="00185A93" w:rsidP="00185A93">
      <w:pPr>
        <w:rPr>
          <w:sz w:val="16"/>
        </w:rPr>
      </w:pPr>
    </w:p>
    <w:p w:rsidR="00185A93" w:rsidRPr="00185A93" w:rsidRDefault="00185A93" w:rsidP="00185A93"/>
    <w:p w:rsidR="00185A93" w:rsidRPr="00185A93" w:rsidRDefault="00185A93" w:rsidP="00185A93"/>
    <w:p w:rsidR="00185A93" w:rsidRPr="00185A93" w:rsidRDefault="00185A93" w:rsidP="00185A93">
      <w:pPr>
        <w:pStyle w:val="Heading4"/>
        <w:rPr>
          <w:rFonts w:cs="Times New Roman"/>
        </w:rPr>
      </w:pPr>
      <w:r w:rsidRPr="00185A93">
        <w:rPr>
          <w:rFonts w:cs="Times New Roman"/>
        </w:rPr>
        <w:t>30 year time gap prevents solving warming – any effect takes decades</w:t>
      </w:r>
    </w:p>
    <w:p w:rsidR="00185A93" w:rsidRPr="00185A93" w:rsidRDefault="00185A93" w:rsidP="00185A93">
      <w:pPr>
        <w:rPr>
          <w:rStyle w:val="StyleStyleBold12pt"/>
          <w:rFonts w:cs="Times New Roman"/>
        </w:rPr>
      </w:pPr>
      <w:r w:rsidRPr="00185A93">
        <w:rPr>
          <w:rStyle w:val="StyleStyleBold12pt"/>
          <w:rFonts w:cs="Times New Roman"/>
        </w:rPr>
        <w:t xml:space="preserve">Walker and King 8—Director of the School of Environment @Oxford </w:t>
      </w:r>
    </w:p>
    <w:p w:rsidR="00185A93" w:rsidRPr="00185A93" w:rsidRDefault="00185A93" w:rsidP="00185A93">
      <w:pPr>
        <w:rPr>
          <w:rFonts w:cs="Times New Roman"/>
        </w:rPr>
      </w:pPr>
      <w:r w:rsidRPr="00185A93">
        <w:rPr>
          <w:rFonts w:cs="Times New Roman"/>
        </w:rPr>
        <w:t>Gabrielle, PhD in Chemistry, Sir David, Director of the Smith School of Enterprise and the Environment at the University of Oxford, and a senior scientific adviser to UBS, The Hot Topic, pg. 47</w:t>
      </w:r>
    </w:p>
    <w:p w:rsidR="00185A93" w:rsidRDefault="00185A93" w:rsidP="00185A93">
      <w:pPr>
        <w:pStyle w:val="card"/>
      </w:pPr>
      <w:r w:rsidRPr="00185A93">
        <w:t xml:space="preserve">Most people have now realized that climate change is upon us.  If pushed, most would probably say that if we don’t do something to change the way we live, </w:t>
      </w:r>
    </w:p>
    <w:p w:rsidR="00185A93" w:rsidRDefault="00185A93" w:rsidP="00185A93">
      <w:pPr>
        <w:pStyle w:val="card"/>
      </w:pPr>
    </w:p>
    <w:p w:rsidR="00185A93" w:rsidRDefault="00185A93" w:rsidP="00185A93">
      <w:pPr>
        <w:pStyle w:val="card"/>
        <w:ind w:left="0"/>
      </w:pPr>
      <w:r>
        <w:t>….</w:t>
      </w:r>
    </w:p>
    <w:p w:rsidR="00185A93" w:rsidRPr="00185A93" w:rsidRDefault="00185A93" w:rsidP="00185A93">
      <w:pPr>
        <w:pStyle w:val="card"/>
      </w:pPr>
      <w:r w:rsidRPr="00185A93">
        <w:t xml:space="preserve">The problem of climate change is one of legacy.  </w:t>
      </w:r>
    </w:p>
    <w:p w:rsidR="00185A93" w:rsidRPr="00185A93" w:rsidRDefault="00185A93" w:rsidP="00185A93"/>
    <w:p w:rsidR="00185A93" w:rsidRPr="00185A93" w:rsidRDefault="00185A93" w:rsidP="00185A93"/>
    <w:p w:rsidR="00185A93" w:rsidRPr="00185A93" w:rsidRDefault="00185A93" w:rsidP="00185A93">
      <w:pPr>
        <w:rPr>
          <w:rStyle w:val="tagChar"/>
          <w:rFonts w:eastAsiaTheme="minorHAnsi"/>
        </w:rPr>
      </w:pPr>
      <w:r w:rsidRPr="00185A93">
        <w:rPr>
          <w:rStyle w:val="tagChar"/>
          <w:rFonts w:eastAsiaTheme="minorHAnsi"/>
        </w:rPr>
        <w:t>FFs lead to aerosols</w:t>
      </w:r>
    </w:p>
    <w:p w:rsidR="00185A93" w:rsidRPr="00185A93" w:rsidRDefault="00185A93" w:rsidP="00185A93">
      <w:pPr>
        <w:rPr>
          <w:rStyle w:val="tagChar"/>
          <w:rFonts w:eastAsiaTheme="minorHAnsi"/>
        </w:rPr>
      </w:pPr>
    </w:p>
    <w:p w:rsidR="00185A93" w:rsidRPr="00185A93" w:rsidRDefault="00185A93" w:rsidP="00185A93">
      <w:proofErr w:type="spellStart"/>
      <w:r w:rsidRPr="00185A93">
        <w:rPr>
          <w:rStyle w:val="tagChar"/>
          <w:rFonts w:eastAsiaTheme="minorHAnsi"/>
        </w:rPr>
        <w:t>Schueneman</w:t>
      </w:r>
      <w:proofErr w:type="spellEnd"/>
      <w:r w:rsidRPr="00185A93">
        <w:rPr>
          <w:rStyle w:val="tagChar"/>
          <w:rFonts w:eastAsiaTheme="minorHAnsi"/>
        </w:rPr>
        <w:t xml:space="preserve"> 10</w:t>
      </w:r>
      <w:r w:rsidRPr="00185A93">
        <w:t xml:space="preserve"> (Thomas, Writer @ </w:t>
      </w:r>
      <w:proofErr w:type="spellStart"/>
      <w:r w:rsidRPr="00185A93">
        <w:t>triplepundet</w:t>
      </w:r>
      <w:proofErr w:type="spellEnd"/>
      <w:r w:rsidRPr="00185A93">
        <w:t>, enn.com/pollution/article/42125, 12/16, DA 6/30/11, OST)</w:t>
      </w:r>
    </w:p>
    <w:p w:rsidR="00185A93" w:rsidRDefault="00185A93" w:rsidP="00185A93">
      <w:pPr>
        <w:rPr>
          <w:sz w:val="16"/>
        </w:rPr>
      </w:pPr>
      <w:r w:rsidRPr="00185A93">
        <w:rPr>
          <w:sz w:val="16"/>
        </w:rPr>
        <w:t xml:space="preserve">Global dimming is a less well-known but real phenomenon resulting from atmospheric pollution. </w:t>
      </w:r>
    </w:p>
    <w:p w:rsidR="00185A93" w:rsidRDefault="00185A93" w:rsidP="00185A93">
      <w:pPr>
        <w:rPr>
          <w:sz w:val="16"/>
        </w:rPr>
      </w:pPr>
      <w:r>
        <w:rPr>
          <w:sz w:val="16"/>
        </w:rPr>
        <w:t>….</w:t>
      </w:r>
    </w:p>
    <w:p w:rsidR="00185A93" w:rsidRPr="00185A93" w:rsidRDefault="00185A93" w:rsidP="00185A93">
      <w:pPr>
        <w:rPr>
          <w:rStyle w:val="underline"/>
        </w:rPr>
      </w:pPr>
      <w:proofErr w:type="gramStart"/>
      <w:r w:rsidRPr="00185A93">
        <w:rPr>
          <w:rStyle w:val="underline"/>
        </w:rPr>
        <w:t>for</w:t>
      </w:r>
      <w:proofErr w:type="gramEnd"/>
      <w:r w:rsidRPr="00185A93">
        <w:rPr>
          <w:rStyle w:val="underline"/>
        </w:rPr>
        <w:t xml:space="preserve"> the Earth's surface back into space.</w:t>
      </w:r>
    </w:p>
    <w:p w:rsidR="00185A93" w:rsidRPr="00185A93" w:rsidRDefault="00185A93" w:rsidP="00185A93">
      <w:pPr>
        <w:rPr>
          <w:rStyle w:val="underline"/>
        </w:rPr>
      </w:pPr>
    </w:p>
    <w:p w:rsidR="00185A93" w:rsidRPr="00185A93" w:rsidRDefault="00185A93" w:rsidP="00185A93">
      <w:pPr>
        <w:rPr>
          <w:rStyle w:val="underline"/>
        </w:rPr>
      </w:pPr>
    </w:p>
    <w:p w:rsidR="00185A93" w:rsidRPr="00185A93" w:rsidRDefault="00185A93" w:rsidP="00185A93">
      <w:pPr>
        <w:pStyle w:val="Heading4"/>
      </w:pPr>
      <w:r w:rsidRPr="00185A93">
        <w:t>Aerosols cool the world more than the warming from associated GHGs</w:t>
      </w:r>
    </w:p>
    <w:p w:rsidR="00185A93" w:rsidRPr="00185A93" w:rsidRDefault="00185A93" w:rsidP="00185A93">
      <w:pPr>
        <w:pStyle w:val="Heading4"/>
        <w:rPr>
          <w:rStyle w:val="StyleBoldUnderline"/>
          <w:b/>
          <w:bCs w:val="0"/>
          <w:sz w:val="26"/>
        </w:rPr>
      </w:pPr>
      <w:r w:rsidRPr="00185A93">
        <w:t xml:space="preserve">Henson 2k </w:t>
      </w:r>
      <w:r w:rsidRPr="00185A93">
        <w:rPr>
          <w:rStyle w:val="StyleBoldUnderline"/>
        </w:rPr>
        <w:t>(Bob, ucar.edu/communications/highlights/1998/particles.html, 4/10, DA 7/1/11, OST)</w:t>
      </w:r>
    </w:p>
    <w:p w:rsidR="00185A93" w:rsidRDefault="00185A93" w:rsidP="00185A93">
      <w:pPr>
        <w:pStyle w:val="card"/>
        <w:rPr>
          <w:sz w:val="16"/>
        </w:rPr>
      </w:pPr>
      <w:r w:rsidRPr="00185A93">
        <w:rPr>
          <w:rStyle w:val="underline"/>
        </w:rPr>
        <w:t>After being emitted by coal burning or other industry, sulfur reacts in clouds with ozone or hydrogen peroxide to form sulfates</w:t>
      </w:r>
      <w:r w:rsidRPr="00185A93">
        <w:rPr>
          <w:sz w:val="16"/>
        </w:rPr>
        <w:t xml:space="preserve">. A key element in acid rain, these aerosols (airborne particles) are concentrated above the world's industrial </w:t>
      </w:r>
    </w:p>
    <w:p w:rsidR="00185A93" w:rsidRDefault="00185A93" w:rsidP="00185A93">
      <w:pPr>
        <w:pStyle w:val="card"/>
        <w:rPr>
          <w:sz w:val="16"/>
        </w:rPr>
      </w:pPr>
      <w:r>
        <w:rPr>
          <w:sz w:val="16"/>
        </w:rPr>
        <w:t>….</w:t>
      </w:r>
    </w:p>
    <w:p w:rsidR="00185A93" w:rsidRPr="00185A93" w:rsidRDefault="00185A93" w:rsidP="00185A93">
      <w:pPr>
        <w:pStyle w:val="card"/>
      </w:pPr>
      <w:r w:rsidRPr="00185A93">
        <w:rPr>
          <w:sz w:val="16"/>
        </w:rPr>
        <w:t>An actual count usually requires far more computer time than present systems and budgets allow.</w:t>
      </w:r>
      <w:r w:rsidRPr="00185A93">
        <w:t xml:space="preserve"> </w:t>
      </w:r>
    </w:p>
    <w:p w:rsidR="00185A93" w:rsidRPr="00185A93" w:rsidRDefault="00185A93" w:rsidP="00185A93"/>
    <w:p w:rsidR="00185A93" w:rsidRPr="00185A93" w:rsidRDefault="00185A93" w:rsidP="00185A93">
      <w:pPr>
        <w:pStyle w:val="Heading4"/>
      </w:pPr>
      <w:r w:rsidRPr="00185A93">
        <w:t xml:space="preserve">Removing aerosols leads to rapid warming </w:t>
      </w:r>
    </w:p>
    <w:p w:rsidR="00185A93" w:rsidRPr="00185A93" w:rsidRDefault="00185A93" w:rsidP="00185A93"/>
    <w:p w:rsidR="00185A93" w:rsidRPr="00185A93" w:rsidRDefault="00185A93" w:rsidP="00185A93">
      <w:pPr>
        <w:pStyle w:val="card"/>
        <w:ind w:left="0"/>
      </w:pPr>
      <w:r w:rsidRPr="00185A93">
        <w:rPr>
          <w:rStyle w:val="tagChar"/>
        </w:rPr>
        <w:t>BBC 5</w:t>
      </w:r>
      <w:r w:rsidRPr="00185A93">
        <w:t xml:space="preserve"> (http://www.bbc.co.uk/sn/tvradio/programmes/horizon/dimming_trans.shtml,”Global Dimming” documentary transcript, 1/14, DA 6/30/11, OST)</w:t>
      </w:r>
    </w:p>
    <w:p w:rsidR="00185A93" w:rsidRDefault="00185A93" w:rsidP="00185A93">
      <w:pPr>
        <w:pStyle w:val="card"/>
        <w:rPr>
          <w:rStyle w:val="underline"/>
        </w:rPr>
      </w:pPr>
      <w:r w:rsidRPr="00185A93">
        <w:rPr>
          <w:sz w:val="16"/>
        </w:rPr>
        <w:t>NARRATOR</w:t>
      </w:r>
      <w:r w:rsidRPr="00185A93">
        <w:rPr>
          <w:rStyle w:val="underline"/>
        </w:rPr>
        <w:t>: If so much could happen in such a short time, removing just one form of pollution, then it suggests that the overall effect of Global Dimming</w:t>
      </w:r>
    </w:p>
    <w:p w:rsidR="00185A93" w:rsidRDefault="00185A93" w:rsidP="00185A93">
      <w:pPr>
        <w:pStyle w:val="card"/>
        <w:rPr>
          <w:sz w:val="16"/>
        </w:rPr>
      </w:pPr>
      <w:proofErr w:type="gramStart"/>
      <w:r>
        <w:rPr>
          <w:sz w:val="16"/>
        </w:rPr>
        <w:t>…..</w:t>
      </w:r>
      <w:proofErr w:type="gramEnd"/>
    </w:p>
    <w:p w:rsidR="00185A93" w:rsidRPr="00185A93" w:rsidRDefault="00185A93" w:rsidP="00185A93">
      <w:pPr>
        <w:pStyle w:val="card"/>
        <w:rPr>
          <w:sz w:val="16"/>
        </w:rPr>
      </w:pPr>
      <w:r w:rsidRPr="00185A93">
        <w:rPr>
          <w:sz w:val="16"/>
        </w:rPr>
        <w:t xml:space="preserve"> Could this be the penalty of reducing Global Dimming without tackling the root cause of global warming? </w:t>
      </w:r>
    </w:p>
    <w:p w:rsidR="00185A93" w:rsidRPr="00185A93" w:rsidRDefault="00185A93" w:rsidP="00185A93"/>
    <w:p w:rsidR="00185A93" w:rsidRPr="00185A93" w:rsidRDefault="00185A93" w:rsidP="00185A93">
      <w:pPr>
        <w:ind w:left="360"/>
        <w:rPr>
          <w:rStyle w:val="StyleBoldUnderline"/>
          <w:szCs w:val="20"/>
        </w:rPr>
      </w:pPr>
    </w:p>
    <w:p w:rsidR="00185A93" w:rsidRPr="00185A93" w:rsidRDefault="00185A93" w:rsidP="00185A93">
      <w:pPr>
        <w:pStyle w:val="Heading4"/>
        <w:rPr>
          <w:rFonts w:cs="Times New Roman"/>
        </w:rPr>
      </w:pPr>
      <w:r w:rsidRPr="00185A93">
        <w:rPr>
          <w:rFonts w:cs="Times New Roman"/>
        </w:rPr>
        <w:t xml:space="preserve">CO2 solves food shortages – no habitat destruction </w:t>
      </w:r>
    </w:p>
    <w:p w:rsidR="00185A93" w:rsidRPr="00185A93" w:rsidRDefault="00185A93" w:rsidP="00185A93">
      <w:r w:rsidRPr="00185A93">
        <w:rPr>
          <w:rStyle w:val="StyleStyleBold12pt"/>
        </w:rPr>
        <w:t xml:space="preserve">Sherwood and </w:t>
      </w:r>
      <w:proofErr w:type="spellStart"/>
      <w:r w:rsidRPr="00185A93">
        <w:rPr>
          <w:rStyle w:val="StyleStyleBold12pt"/>
        </w:rPr>
        <w:t>Idso</w:t>
      </w:r>
      <w:proofErr w:type="spellEnd"/>
      <w:r w:rsidRPr="00185A93">
        <w:rPr>
          <w:rStyle w:val="StyleStyleBold12pt"/>
        </w:rPr>
        <w:t xml:space="preserve"> 10</w:t>
      </w:r>
      <w:r w:rsidRPr="00185A93">
        <w:t xml:space="preserve"> (Keith and Craig, "Surviving the Perfect Storm," CO2 Science Magazine, Volume 13, Number 44:3 November, http://www.co2science.org/articles/V13/N44/EDIT.php)</w:t>
      </w:r>
    </w:p>
    <w:p w:rsidR="00185A93" w:rsidRPr="00185A93" w:rsidRDefault="00185A93" w:rsidP="00185A93"/>
    <w:p w:rsidR="00185A93" w:rsidRDefault="00185A93" w:rsidP="00185A93">
      <w:r w:rsidRPr="00185A93">
        <w:t xml:space="preserve">In introducing their review of food security publications pertinent to the challenge of feeding nine billion people just four decades from now, </w:t>
      </w:r>
    </w:p>
    <w:p w:rsidR="00185A93" w:rsidRDefault="00185A93" w:rsidP="00185A93"/>
    <w:p w:rsidR="00185A93" w:rsidRDefault="00185A93" w:rsidP="00185A93">
      <w:proofErr w:type="gramStart"/>
      <w:r>
        <w:t>……</w:t>
      </w:r>
      <w:proofErr w:type="gramEnd"/>
    </w:p>
    <w:p w:rsidR="00185A93" w:rsidRPr="00185A93" w:rsidRDefault="00185A93" w:rsidP="00185A93">
      <w:proofErr w:type="gramStart"/>
      <w:r w:rsidRPr="00185A93">
        <w:rPr>
          <w:rStyle w:val="StyleBoldUnderline"/>
        </w:rPr>
        <w:t>the</w:t>
      </w:r>
      <w:proofErr w:type="gramEnd"/>
      <w:r w:rsidRPr="00185A93">
        <w:rPr>
          <w:rStyle w:val="StyleBoldUnderline"/>
        </w:rPr>
        <w:t xml:space="preserve"> world's climate alarmists to result from anthropogenic CO2 emissions are largely devoid of significant real-world substantiation.</w:t>
      </w:r>
    </w:p>
    <w:p w:rsidR="00185A93" w:rsidRPr="00185A93" w:rsidRDefault="00185A93" w:rsidP="00185A93"/>
    <w:p w:rsidR="00185A93" w:rsidRPr="00185A93" w:rsidRDefault="00185A93" w:rsidP="00185A93">
      <w:pPr>
        <w:pStyle w:val="Heading3"/>
      </w:pPr>
      <w:r w:rsidRPr="00185A93">
        <w:t>Solvency</w:t>
      </w:r>
    </w:p>
    <w:p w:rsidR="00185A93" w:rsidRPr="00185A93" w:rsidRDefault="00185A93" w:rsidP="00185A93">
      <w:pPr>
        <w:keepNext/>
        <w:keepLines/>
        <w:spacing w:before="200"/>
        <w:outlineLvl w:val="3"/>
        <w:rPr>
          <w:rFonts w:ascii="Times New Roman" w:eastAsia="MS Gothic" w:hAnsi="Times New Roman" w:cs="Times New Roman"/>
          <w:b/>
          <w:bCs/>
          <w:iCs/>
          <w:sz w:val="26"/>
        </w:rPr>
      </w:pPr>
      <w:r w:rsidRPr="00185A93">
        <w:rPr>
          <w:rFonts w:ascii="Times New Roman" w:eastAsia="MS Gothic" w:hAnsi="Times New Roman" w:cs="Times New Roman"/>
          <w:b/>
          <w:bCs/>
          <w:iCs/>
          <w:sz w:val="26"/>
        </w:rPr>
        <w:t xml:space="preserve">Nuclear deterrence fails—terrorist attacks, lack of nuclear safety, and conflict hotspots make </w:t>
      </w:r>
      <w:proofErr w:type="spellStart"/>
      <w:r w:rsidRPr="00185A93">
        <w:rPr>
          <w:rFonts w:ascii="Times New Roman" w:eastAsia="MS Gothic" w:hAnsi="Times New Roman" w:cs="Times New Roman"/>
          <w:b/>
          <w:bCs/>
          <w:iCs/>
          <w:sz w:val="26"/>
        </w:rPr>
        <w:t>miscalc</w:t>
      </w:r>
      <w:proofErr w:type="spellEnd"/>
      <w:r w:rsidRPr="00185A93">
        <w:rPr>
          <w:rFonts w:ascii="Times New Roman" w:eastAsia="MS Gothic" w:hAnsi="Times New Roman" w:cs="Times New Roman"/>
          <w:b/>
          <w:bCs/>
          <w:iCs/>
          <w:sz w:val="26"/>
        </w:rPr>
        <w:t xml:space="preserve"> likely</w:t>
      </w:r>
    </w:p>
    <w:p w:rsidR="00185A93" w:rsidRPr="00185A93" w:rsidRDefault="00185A93" w:rsidP="00185A93">
      <w:pPr>
        <w:rPr>
          <w:rFonts w:ascii="Times New Roman" w:eastAsia="Cambria" w:hAnsi="Times New Roman" w:cs="Times New Roman"/>
          <w:b/>
          <w:szCs w:val="20"/>
        </w:rPr>
      </w:pPr>
      <w:r w:rsidRPr="00185A93">
        <w:rPr>
          <w:rFonts w:ascii="Times New Roman" w:eastAsia="Cambria" w:hAnsi="Times New Roman" w:cs="Times New Roman"/>
          <w:b/>
          <w:szCs w:val="20"/>
        </w:rPr>
        <w:t>Doyle, senior policy analyst at Science Applications International Corporation</w:t>
      </w:r>
      <w:proofErr w:type="gramStart"/>
      <w:r w:rsidRPr="00185A93">
        <w:rPr>
          <w:rFonts w:ascii="Times New Roman" w:eastAsia="Cambria" w:hAnsi="Times New Roman" w:cs="Times New Roman"/>
          <w:b/>
          <w:szCs w:val="20"/>
        </w:rPr>
        <w:t>, ,</w:t>
      </w:r>
      <w:proofErr w:type="gramEnd"/>
      <w:r w:rsidRPr="00185A93">
        <w:rPr>
          <w:rFonts w:ascii="Times New Roman" w:eastAsia="Cambria" w:hAnsi="Times New Roman" w:cs="Times New Roman"/>
          <w:b/>
          <w:szCs w:val="20"/>
        </w:rPr>
        <w:t xml:space="preserve"> 2009</w:t>
      </w:r>
    </w:p>
    <w:p w:rsidR="00185A93" w:rsidRPr="00185A93" w:rsidRDefault="00185A93" w:rsidP="00185A93">
      <w:pPr>
        <w:rPr>
          <w:rFonts w:ascii="Times New Roman" w:eastAsia="Cambria" w:hAnsi="Times New Roman" w:cs="Times New Roman"/>
          <w:szCs w:val="20"/>
        </w:rPr>
      </w:pPr>
      <w:r w:rsidRPr="00185A93">
        <w:rPr>
          <w:rFonts w:ascii="Times New Roman" w:eastAsia="Cambria" w:hAnsi="Times New Roman" w:cs="Times New Roman"/>
          <w:szCs w:val="20"/>
        </w:rPr>
        <w:t xml:space="preserve">(James, Abolishing Nuclear Weapons: a Debate, “Eyes on the Prize: A Strategy for Enhancing Global Security,” </w:t>
      </w:r>
      <w:hyperlink r:id="rId18" w:history="1">
        <w:r w:rsidRPr="00185A93">
          <w:rPr>
            <w:rFonts w:ascii="Times New Roman" w:eastAsia="Cambria" w:hAnsi="Times New Roman" w:cs="Times New Roman"/>
            <w:szCs w:val="20"/>
          </w:rPr>
          <w:t>http://www.carnegieendowment.org/files/abolishing_nuclear_weapons_debate.pdf</w:t>
        </w:r>
      </w:hyperlink>
      <w:r w:rsidRPr="00185A93">
        <w:rPr>
          <w:rFonts w:ascii="Times New Roman" w:eastAsia="Cambria" w:hAnsi="Times New Roman" w:cs="Times New Roman"/>
          <w:szCs w:val="20"/>
        </w:rPr>
        <w:t xml:space="preserve">, accessed 7-15-13, EB) </w:t>
      </w:r>
    </w:p>
    <w:p w:rsidR="00185A93" w:rsidRDefault="00185A93" w:rsidP="00185A93">
      <w:pPr>
        <w:rPr>
          <w:rFonts w:ascii="Times New Roman" w:eastAsia="Cambria" w:hAnsi="Times New Roman" w:cs="Times New Roman"/>
          <w:szCs w:val="20"/>
        </w:rPr>
      </w:pPr>
      <w:r w:rsidRPr="00185A93">
        <w:rPr>
          <w:rFonts w:ascii="Times New Roman" w:eastAsia="Cambria" w:hAnsi="Times New Roman" w:cs="Times New Roman"/>
          <w:szCs w:val="20"/>
        </w:rPr>
        <w:t xml:space="preserve">In their essay, </w:t>
      </w:r>
      <w:r w:rsidRPr="00185A93">
        <w:rPr>
          <w:rFonts w:ascii="Times New Roman" w:eastAsia="Cambria" w:hAnsi="Times New Roman" w:cs="Times New Roman"/>
          <w:szCs w:val="20"/>
          <w:u w:val="single"/>
        </w:rPr>
        <w:t xml:space="preserve">Perry, Shultz, Kissinger, and Nunn assert that nuclear deterrence is “increasingly hazardous and decreasingly effective.” </w:t>
      </w:r>
    </w:p>
    <w:p w:rsidR="00185A93" w:rsidRDefault="00185A93" w:rsidP="00185A93">
      <w:pPr>
        <w:rPr>
          <w:rFonts w:ascii="Times New Roman" w:eastAsia="Cambria" w:hAnsi="Times New Roman" w:cs="Times New Roman"/>
          <w:szCs w:val="20"/>
        </w:rPr>
      </w:pPr>
      <w:proofErr w:type="gramStart"/>
      <w:r>
        <w:rPr>
          <w:rFonts w:ascii="Times New Roman" w:eastAsia="Cambria" w:hAnsi="Times New Roman" w:cs="Times New Roman"/>
          <w:szCs w:val="20"/>
        </w:rPr>
        <w:t>…..</w:t>
      </w:r>
      <w:proofErr w:type="gramEnd"/>
    </w:p>
    <w:p w:rsidR="00185A93" w:rsidRPr="00185A93" w:rsidRDefault="00185A93" w:rsidP="00185A93">
      <w:pPr>
        <w:rPr>
          <w:rFonts w:ascii="Times New Roman" w:eastAsia="Cambria" w:hAnsi="Times New Roman" w:cs="Times New Roman"/>
          <w:szCs w:val="20"/>
        </w:rPr>
      </w:pPr>
      <w:proofErr w:type="gramStart"/>
      <w:r w:rsidRPr="00185A93">
        <w:rPr>
          <w:rFonts w:ascii="Times New Roman" w:eastAsia="Cambria" w:hAnsi="Times New Roman" w:cs="Times New Roman"/>
          <w:szCs w:val="20"/>
        </w:rPr>
        <w:t>That security environment was defined by a single primary state adversary, whose threat of nuclear attack against the United States and its allies could be successfully deterred by a reciprocal threat of nuclear retaliation</w:t>
      </w:r>
      <w:proofErr w:type="gramEnd"/>
      <w:r w:rsidRPr="00185A93">
        <w:rPr>
          <w:rFonts w:ascii="Times New Roman" w:eastAsia="Cambria" w:hAnsi="Times New Roman" w:cs="Times New Roman"/>
          <w:szCs w:val="20"/>
        </w:rPr>
        <w:t>.</w:t>
      </w:r>
    </w:p>
    <w:p w:rsidR="00185A93" w:rsidRPr="00185A93" w:rsidRDefault="00185A93" w:rsidP="00185A93">
      <w:pPr>
        <w:rPr>
          <w:rFonts w:ascii="Times New Roman" w:eastAsia="Cambria" w:hAnsi="Times New Roman" w:cs="Times New Roman"/>
          <w:szCs w:val="20"/>
        </w:rPr>
      </w:pPr>
    </w:p>
    <w:p w:rsidR="00185A93" w:rsidRPr="00185A93" w:rsidRDefault="00185A93" w:rsidP="00185A93">
      <w:pPr>
        <w:keepNext/>
        <w:keepLines/>
        <w:spacing w:before="200"/>
        <w:outlineLvl w:val="3"/>
        <w:rPr>
          <w:rFonts w:ascii="Times New Roman" w:eastAsia="MS Gothic" w:hAnsi="Times New Roman" w:cs="Times New Roman"/>
          <w:b/>
          <w:bCs/>
          <w:iCs/>
          <w:sz w:val="26"/>
        </w:rPr>
      </w:pPr>
      <w:r w:rsidRPr="00185A93">
        <w:rPr>
          <w:rFonts w:ascii="Times New Roman" w:eastAsia="MS Gothic" w:hAnsi="Times New Roman" w:cs="Times New Roman"/>
          <w:b/>
          <w:bCs/>
          <w:iCs/>
          <w:sz w:val="26"/>
        </w:rPr>
        <w:t>Nuclear war causes extinction and climate change—prefer the latest studies</w:t>
      </w:r>
    </w:p>
    <w:p w:rsidR="00185A93" w:rsidRPr="00185A93" w:rsidRDefault="00185A93" w:rsidP="00185A93">
      <w:pPr>
        <w:rPr>
          <w:rFonts w:ascii="Times New Roman" w:eastAsia="Cambria" w:hAnsi="Times New Roman" w:cs="Times New Roman"/>
          <w:sz w:val="14"/>
        </w:rPr>
      </w:pPr>
      <w:r w:rsidRPr="00185A93">
        <w:rPr>
          <w:rFonts w:ascii="Times New Roman" w:eastAsia="Cambria" w:hAnsi="Times New Roman" w:cs="Times New Roman"/>
          <w:b/>
        </w:rPr>
        <w:t>Choi 11</w:t>
      </w:r>
      <w:r w:rsidRPr="00185A93">
        <w:rPr>
          <w:rFonts w:ascii="Times New Roman" w:eastAsia="Cambria" w:hAnsi="Times New Roman" w:cs="Times New Roman"/>
          <w:sz w:val="14"/>
        </w:rPr>
        <w:t>—writer for National Geographic News [Charles Q., 2/22/2011, National Geographic, “Small Nuclear War Could Reverse Global Warming for Years</w:t>
      </w:r>
      <w:proofErr w:type="gramStart"/>
      <w:r w:rsidRPr="00185A93">
        <w:rPr>
          <w:rFonts w:ascii="Times New Roman" w:eastAsia="Cambria" w:hAnsi="Times New Roman" w:cs="Times New Roman"/>
          <w:sz w:val="14"/>
        </w:rPr>
        <w:t>?,</w:t>
      </w:r>
      <w:proofErr w:type="gramEnd"/>
      <w:r w:rsidRPr="00185A93">
        <w:rPr>
          <w:rFonts w:ascii="Times New Roman" w:eastAsia="Cambria" w:hAnsi="Times New Roman" w:cs="Times New Roman"/>
          <w:sz w:val="14"/>
        </w:rPr>
        <w:t xml:space="preserve">” </w:t>
      </w:r>
      <w:hyperlink r:id="rId19" w:history="1">
        <w:r w:rsidRPr="00185A93">
          <w:rPr>
            <w:rFonts w:ascii="Times New Roman" w:eastAsia="Cambria" w:hAnsi="Times New Roman" w:cs="Times New Roman"/>
            <w:sz w:val="14"/>
          </w:rPr>
          <w:t>http://news.nationalgeographic.com/news/2011/02/110223-nuclear-war-winter-global-warming-environment-science-climate-change/</w:t>
        </w:r>
      </w:hyperlink>
      <w:r w:rsidRPr="00185A93">
        <w:rPr>
          <w:rFonts w:ascii="Times New Roman" w:eastAsia="Cambria" w:hAnsi="Times New Roman" w:cs="Times New Roman"/>
          <w:sz w:val="14"/>
        </w:rPr>
        <w:t>, DS]</w:t>
      </w:r>
    </w:p>
    <w:p w:rsidR="00185A93" w:rsidRPr="00185A93" w:rsidRDefault="00185A93" w:rsidP="00185A93">
      <w:pPr>
        <w:rPr>
          <w:rFonts w:ascii="Times New Roman" w:eastAsia="Cambria" w:hAnsi="Times New Roman" w:cs="Times New Roman"/>
        </w:rPr>
      </w:pPr>
    </w:p>
    <w:p w:rsidR="00185A93" w:rsidRDefault="00185A93" w:rsidP="00185A93">
      <w:pPr>
        <w:rPr>
          <w:rFonts w:ascii="Times New Roman" w:eastAsia="Cambria" w:hAnsi="Times New Roman" w:cs="Times New Roman"/>
          <w:u w:val="single"/>
        </w:rPr>
      </w:pPr>
      <w:r w:rsidRPr="00185A93">
        <w:rPr>
          <w:rFonts w:ascii="Times New Roman" w:eastAsia="Cambria" w:hAnsi="Times New Roman" w:cs="Times New Roman"/>
          <w:u w:val="single"/>
        </w:rPr>
        <w:t>Even a regional nuclear war could spark "unprecedented" global cooling and reduce rainfall for years, according to U.S. government computer models. Widespread famine and disease would likely follow, experts speculate</w:t>
      </w:r>
    </w:p>
    <w:p w:rsidR="00185A93" w:rsidRDefault="00185A93" w:rsidP="00185A93">
      <w:pPr>
        <w:rPr>
          <w:rFonts w:ascii="Times New Roman" w:eastAsia="Cambria" w:hAnsi="Times New Roman" w:cs="Times New Roman"/>
          <w:u w:val="single"/>
        </w:rPr>
      </w:pPr>
      <w:proofErr w:type="gramStart"/>
      <w:r>
        <w:rPr>
          <w:rFonts w:ascii="Times New Roman" w:eastAsia="Cambria" w:hAnsi="Times New Roman" w:cs="Times New Roman"/>
          <w:u w:val="single"/>
        </w:rPr>
        <w:t>…..</w:t>
      </w:r>
      <w:proofErr w:type="gramEnd"/>
    </w:p>
    <w:p w:rsidR="00185A93" w:rsidRPr="00185A93" w:rsidRDefault="00185A93" w:rsidP="00185A93">
      <w:pPr>
        <w:rPr>
          <w:rFonts w:ascii="Times New Roman" w:eastAsia="Cambria" w:hAnsi="Times New Roman" w:cs="Times New Roman"/>
          <w:u w:val="single"/>
        </w:rPr>
      </w:pPr>
      <w:r w:rsidRPr="00185A93">
        <w:rPr>
          <w:rFonts w:ascii="Times New Roman" w:eastAsia="Cambria" w:hAnsi="Times New Roman" w:cs="Times New Roman"/>
        </w:rPr>
        <w:t xml:space="preserve">"The main message from our work," NASA's Oman said, "would be that </w:t>
      </w:r>
      <w:r w:rsidRPr="00185A93">
        <w:rPr>
          <w:rFonts w:ascii="Times New Roman" w:eastAsia="Cambria" w:hAnsi="Times New Roman" w:cs="Times New Roman"/>
          <w:u w:val="single"/>
        </w:rPr>
        <w:t xml:space="preserve">even a regional nuclear conflict would have global consequences." </w:t>
      </w:r>
    </w:p>
    <w:p w:rsidR="00185A93" w:rsidRPr="00185A93" w:rsidRDefault="00185A93" w:rsidP="00185A93"/>
    <w:p w:rsidR="00185A93" w:rsidRPr="00185A93" w:rsidRDefault="00185A93" w:rsidP="00185A93"/>
    <w:p w:rsidR="00185A93" w:rsidRPr="00185A93" w:rsidRDefault="00185A93" w:rsidP="00185A93">
      <w:pPr>
        <w:pStyle w:val="Heading4"/>
      </w:pPr>
      <w:r w:rsidRPr="00185A93">
        <w:t>Extinction outweighs their moral obligation claims</w:t>
      </w:r>
    </w:p>
    <w:p w:rsidR="00185A93" w:rsidRPr="00185A93" w:rsidRDefault="00185A93" w:rsidP="00185A93">
      <w:pPr>
        <w:rPr>
          <w:rStyle w:val="StyleStyleBold12pt"/>
        </w:rPr>
      </w:pPr>
      <w:proofErr w:type="spellStart"/>
      <w:r w:rsidRPr="00185A93">
        <w:rPr>
          <w:rStyle w:val="StyleStyleBold12pt"/>
        </w:rPr>
        <w:t>Bostrum</w:t>
      </w:r>
      <w:proofErr w:type="spellEnd"/>
      <w:r w:rsidRPr="00185A93">
        <w:rPr>
          <w:rStyle w:val="StyleStyleBold12pt"/>
        </w:rPr>
        <w:t>, Professor of Philosophy at the University of Oxford, directs the Oxford Future of Humanity Institute, 2012</w:t>
      </w:r>
    </w:p>
    <w:p w:rsidR="00185A93" w:rsidRPr="00185A93" w:rsidRDefault="00185A93" w:rsidP="00185A93">
      <w:r w:rsidRPr="00185A93">
        <w:t xml:space="preserve">(Nick, 3-6-12, The </w:t>
      </w:r>
      <w:proofErr w:type="spellStart"/>
      <w:r w:rsidRPr="00185A93">
        <w:t>Atlantic“We’re</w:t>
      </w:r>
      <w:proofErr w:type="spellEnd"/>
      <w:r w:rsidRPr="00185A93">
        <w:t xml:space="preserve"> Underestimating the Risk of Human Extinction,” interview with Ross Anderson, correspondent at The Atlantic, </w:t>
      </w:r>
      <w:hyperlink r:id="rId20" w:history="1">
        <w:r w:rsidRPr="00185A93">
          <w:rPr>
            <w:rStyle w:val="Hyperlink"/>
          </w:rPr>
          <w:t>http://www.theatlantic.com/technology/archive/2012/03/were-underestimating-the-risk-of-human-extinction/253821</w:t>
        </w:r>
      </w:hyperlink>
      <w:r w:rsidRPr="00185A93">
        <w:t>, accessed 7-15-12, EB)</w:t>
      </w:r>
    </w:p>
    <w:p w:rsidR="00185A93" w:rsidRDefault="00185A93" w:rsidP="00185A93">
      <w:proofErr w:type="spellStart"/>
      <w:r w:rsidRPr="00185A93">
        <w:t>Bostrom</w:t>
      </w:r>
      <w:proofErr w:type="spellEnd"/>
      <w:r w:rsidRPr="00185A93">
        <w:t xml:space="preserve">, who directs Oxford's Future of Humanity Institute, has argued over the course of several papers that human </w:t>
      </w:r>
      <w:r w:rsidRPr="00185A93">
        <w:rPr>
          <w:rStyle w:val="StyleBoldUnderline"/>
        </w:rPr>
        <w:t>extinction risks are</w:t>
      </w:r>
      <w:r w:rsidRPr="00185A93">
        <w:t xml:space="preserve"> poorly understood and, worse still, </w:t>
      </w:r>
      <w:r w:rsidRPr="00185A93">
        <w:rPr>
          <w:rStyle w:val="StyleBoldUnderline"/>
        </w:rPr>
        <w:t>severely underestimated by society</w:t>
      </w:r>
      <w:r w:rsidRPr="00185A93">
        <w:t xml:space="preserve">. </w:t>
      </w:r>
    </w:p>
    <w:p w:rsidR="00185A93" w:rsidRDefault="00185A93" w:rsidP="00185A93">
      <w:r>
        <w:t>…..</w:t>
      </w:r>
      <w:bookmarkStart w:id="0" w:name="_GoBack"/>
      <w:bookmarkEnd w:id="0"/>
    </w:p>
    <w:p w:rsidR="00185A93" w:rsidRPr="00AB06ED" w:rsidRDefault="00185A93" w:rsidP="00185A93">
      <w:pPr>
        <w:rPr>
          <w:rStyle w:val="StyleBoldUnderline"/>
          <w:b w:val="0"/>
          <w:bCs/>
        </w:rPr>
      </w:pPr>
      <w:proofErr w:type="gramStart"/>
      <w:r w:rsidRPr="00185A93">
        <w:rPr>
          <w:rStyle w:val="StyleBoldUnderline"/>
        </w:rPr>
        <w:t>outweigh</w:t>
      </w:r>
      <w:proofErr w:type="gramEnd"/>
      <w:r w:rsidRPr="00185A93">
        <w:rPr>
          <w:rStyle w:val="StyleBoldUnderline"/>
        </w:rPr>
        <w:t xml:space="preserve"> even</w:t>
      </w:r>
      <w:r w:rsidRPr="00185A93">
        <w:t xml:space="preserve"> </w:t>
      </w:r>
      <w:r w:rsidRPr="00185A93">
        <w:rPr>
          <w:rStyle w:val="StyleBoldUnderline"/>
        </w:rPr>
        <w:t>immense benefits like eliminating poverty</w:t>
      </w:r>
      <w:r w:rsidRPr="00185A93">
        <w:t xml:space="preserve"> or curing malaria, which would be tremendous under ordinary standards.</w:t>
      </w:r>
    </w:p>
    <w:p w:rsidR="00185A93" w:rsidRDefault="00185A93" w:rsidP="00185A93"/>
    <w:p w:rsidR="00185A93" w:rsidRDefault="00185A93" w:rsidP="00185A93"/>
    <w:p w:rsidR="00BB7494" w:rsidRDefault="00BB7494"/>
    <w:sectPr w:rsidR="00BB7494" w:rsidSect="00BB749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MS Gothic">
    <w:altName w:val="ＭＳ ゴシック"/>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2E4367F"/>
    <w:multiLevelType w:val="hybridMultilevel"/>
    <w:tmpl w:val="98B6E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A93"/>
    <w:rsid w:val="000029C8"/>
    <w:rsid w:val="000047D5"/>
    <w:rsid w:val="000048FF"/>
    <w:rsid w:val="00005B40"/>
    <w:rsid w:val="0000612F"/>
    <w:rsid w:val="000069BE"/>
    <w:rsid w:val="0001224F"/>
    <w:rsid w:val="000133DB"/>
    <w:rsid w:val="00014021"/>
    <w:rsid w:val="000147B2"/>
    <w:rsid w:val="00016AC2"/>
    <w:rsid w:val="00022669"/>
    <w:rsid w:val="000226A3"/>
    <w:rsid w:val="0002519C"/>
    <w:rsid w:val="000327CF"/>
    <w:rsid w:val="00032FA9"/>
    <w:rsid w:val="00034897"/>
    <w:rsid w:val="00036333"/>
    <w:rsid w:val="0003791D"/>
    <w:rsid w:val="00037BDC"/>
    <w:rsid w:val="000409BA"/>
    <w:rsid w:val="0004195D"/>
    <w:rsid w:val="00045CE3"/>
    <w:rsid w:val="00046DBA"/>
    <w:rsid w:val="00052661"/>
    <w:rsid w:val="0005554E"/>
    <w:rsid w:val="00056A0F"/>
    <w:rsid w:val="00067EA0"/>
    <w:rsid w:val="00070C41"/>
    <w:rsid w:val="00070E80"/>
    <w:rsid w:val="0007425A"/>
    <w:rsid w:val="00075503"/>
    <w:rsid w:val="000840A5"/>
    <w:rsid w:val="00084A62"/>
    <w:rsid w:val="00093D03"/>
    <w:rsid w:val="00096E46"/>
    <w:rsid w:val="00097334"/>
    <w:rsid w:val="00097B48"/>
    <w:rsid w:val="000A02E0"/>
    <w:rsid w:val="000A2035"/>
    <w:rsid w:val="000A4775"/>
    <w:rsid w:val="000A4B71"/>
    <w:rsid w:val="000A5277"/>
    <w:rsid w:val="000A57BE"/>
    <w:rsid w:val="000B0970"/>
    <w:rsid w:val="000B0A24"/>
    <w:rsid w:val="000B2526"/>
    <w:rsid w:val="000C0265"/>
    <w:rsid w:val="000C179C"/>
    <w:rsid w:val="000C3B88"/>
    <w:rsid w:val="000C7682"/>
    <w:rsid w:val="000D08E3"/>
    <w:rsid w:val="000D3124"/>
    <w:rsid w:val="000D4FA1"/>
    <w:rsid w:val="000E3816"/>
    <w:rsid w:val="000E5520"/>
    <w:rsid w:val="000F72E2"/>
    <w:rsid w:val="00100AF7"/>
    <w:rsid w:val="00105652"/>
    <w:rsid w:val="00107DA4"/>
    <w:rsid w:val="001130C2"/>
    <w:rsid w:val="001154BE"/>
    <w:rsid w:val="00120A31"/>
    <w:rsid w:val="00125FEB"/>
    <w:rsid w:val="00133402"/>
    <w:rsid w:val="00136960"/>
    <w:rsid w:val="0014432E"/>
    <w:rsid w:val="00146DEE"/>
    <w:rsid w:val="001506F6"/>
    <w:rsid w:val="001521A3"/>
    <w:rsid w:val="00163187"/>
    <w:rsid w:val="00164F92"/>
    <w:rsid w:val="0016692E"/>
    <w:rsid w:val="00170115"/>
    <w:rsid w:val="0017517B"/>
    <w:rsid w:val="001838ED"/>
    <w:rsid w:val="00184A87"/>
    <w:rsid w:val="001859D5"/>
    <w:rsid w:val="00185A93"/>
    <w:rsid w:val="001A0AD9"/>
    <w:rsid w:val="001A478B"/>
    <w:rsid w:val="001A5069"/>
    <w:rsid w:val="001A613D"/>
    <w:rsid w:val="001B10F9"/>
    <w:rsid w:val="001B20C4"/>
    <w:rsid w:val="001B3411"/>
    <w:rsid w:val="001C3730"/>
    <w:rsid w:val="001C3B75"/>
    <w:rsid w:val="001C49B6"/>
    <w:rsid w:val="001C4ACA"/>
    <w:rsid w:val="001C7D67"/>
    <w:rsid w:val="001D2127"/>
    <w:rsid w:val="001D422E"/>
    <w:rsid w:val="001D4947"/>
    <w:rsid w:val="001D6EC0"/>
    <w:rsid w:val="001E27B9"/>
    <w:rsid w:val="001E409D"/>
    <w:rsid w:val="001E51C1"/>
    <w:rsid w:val="001E5C5B"/>
    <w:rsid w:val="001F3860"/>
    <w:rsid w:val="001F65EB"/>
    <w:rsid w:val="00203E29"/>
    <w:rsid w:val="00204E0E"/>
    <w:rsid w:val="00205B68"/>
    <w:rsid w:val="00211A28"/>
    <w:rsid w:val="002124C6"/>
    <w:rsid w:val="002172AE"/>
    <w:rsid w:val="00217605"/>
    <w:rsid w:val="00217B68"/>
    <w:rsid w:val="002237D1"/>
    <w:rsid w:val="0022501C"/>
    <w:rsid w:val="00226FBD"/>
    <w:rsid w:val="00227CAD"/>
    <w:rsid w:val="0023335F"/>
    <w:rsid w:val="00234633"/>
    <w:rsid w:val="002367FE"/>
    <w:rsid w:val="002370A0"/>
    <w:rsid w:val="00240C1D"/>
    <w:rsid w:val="00241516"/>
    <w:rsid w:val="00243EC0"/>
    <w:rsid w:val="00250112"/>
    <w:rsid w:val="00250E0F"/>
    <w:rsid w:val="0025250A"/>
    <w:rsid w:val="0025319A"/>
    <w:rsid w:val="00254C24"/>
    <w:rsid w:val="00261D90"/>
    <w:rsid w:val="0026386C"/>
    <w:rsid w:val="00265D50"/>
    <w:rsid w:val="0027088D"/>
    <w:rsid w:val="0027133B"/>
    <w:rsid w:val="00272B25"/>
    <w:rsid w:val="002803C0"/>
    <w:rsid w:val="002824BD"/>
    <w:rsid w:val="0028260E"/>
    <w:rsid w:val="00282AE3"/>
    <w:rsid w:val="002851EC"/>
    <w:rsid w:val="00286195"/>
    <w:rsid w:val="00291191"/>
    <w:rsid w:val="00296954"/>
    <w:rsid w:val="002970F4"/>
    <w:rsid w:val="0029767D"/>
    <w:rsid w:val="002A19AF"/>
    <w:rsid w:val="002B492D"/>
    <w:rsid w:val="002B54E9"/>
    <w:rsid w:val="002B7E1F"/>
    <w:rsid w:val="002C1647"/>
    <w:rsid w:val="002C1B43"/>
    <w:rsid w:val="002C365F"/>
    <w:rsid w:val="002C671A"/>
    <w:rsid w:val="002C7E61"/>
    <w:rsid w:val="002D4A3F"/>
    <w:rsid w:val="002D743C"/>
    <w:rsid w:val="002E2AA6"/>
    <w:rsid w:val="002E2D5A"/>
    <w:rsid w:val="002E4F97"/>
    <w:rsid w:val="002F04B7"/>
    <w:rsid w:val="00302989"/>
    <w:rsid w:val="00302FF1"/>
    <w:rsid w:val="00306C25"/>
    <w:rsid w:val="00311BF0"/>
    <w:rsid w:val="00315A36"/>
    <w:rsid w:val="00316E01"/>
    <w:rsid w:val="00316EA1"/>
    <w:rsid w:val="0031798E"/>
    <w:rsid w:val="003273E4"/>
    <w:rsid w:val="0033070A"/>
    <w:rsid w:val="00330B11"/>
    <w:rsid w:val="00332A2C"/>
    <w:rsid w:val="0033376D"/>
    <w:rsid w:val="00335C87"/>
    <w:rsid w:val="00337F3B"/>
    <w:rsid w:val="00341525"/>
    <w:rsid w:val="00344487"/>
    <w:rsid w:val="0034611D"/>
    <w:rsid w:val="00346C5F"/>
    <w:rsid w:val="00350426"/>
    <w:rsid w:val="00353031"/>
    <w:rsid w:val="00356363"/>
    <w:rsid w:val="00357B78"/>
    <w:rsid w:val="00372138"/>
    <w:rsid w:val="00375159"/>
    <w:rsid w:val="003838B0"/>
    <w:rsid w:val="00384699"/>
    <w:rsid w:val="00385300"/>
    <w:rsid w:val="0038720F"/>
    <w:rsid w:val="0038726C"/>
    <w:rsid w:val="003954EC"/>
    <w:rsid w:val="003A2EDD"/>
    <w:rsid w:val="003A6DD9"/>
    <w:rsid w:val="003B1ABB"/>
    <w:rsid w:val="003B2DE3"/>
    <w:rsid w:val="003B336A"/>
    <w:rsid w:val="003B3ED9"/>
    <w:rsid w:val="003C0758"/>
    <w:rsid w:val="003C1E43"/>
    <w:rsid w:val="003C2639"/>
    <w:rsid w:val="003C27F3"/>
    <w:rsid w:val="003C4702"/>
    <w:rsid w:val="003C5ADD"/>
    <w:rsid w:val="003C7E5C"/>
    <w:rsid w:val="003C7E8B"/>
    <w:rsid w:val="003D1904"/>
    <w:rsid w:val="003D43D6"/>
    <w:rsid w:val="003E03C9"/>
    <w:rsid w:val="003E147F"/>
    <w:rsid w:val="003E2CF4"/>
    <w:rsid w:val="003E342B"/>
    <w:rsid w:val="003E4218"/>
    <w:rsid w:val="003F14EC"/>
    <w:rsid w:val="003F2962"/>
    <w:rsid w:val="003F3D02"/>
    <w:rsid w:val="003F68B6"/>
    <w:rsid w:val="0040123D"/>
    <w:rsid w:val="00403186"/>
    <w:rsid w:val="00404B89"/>
    <w:rsid w:val="00410A26"/>
    <w:rsid w:val="00410C7C"/>
    <w:rsid w:val="00410DBA"/>
    <w:rsid w:val="00417431"/>
    <w:rsid w:val="004209B5"/>
    <w:rsid w:val="00421C2A"/>
    <w:rsid w:val="004325D5"/>
    <w:rsid w:val="004330DD"/>
    <w:rsid w:val="00440A9E"/>
    <w:rsid w:val="00444A01"/>
    <w:rsid w:val="00445F6B"/>
    <w:rsid w:val="0044667A"/>
    <w:rsid w:val="004510CE"/>
    <w:rsid w:val="00460657"/>
    <w:rsid w:val="00460E4D"/>
    <w:rsid w:val="0046116D"/>
    <w:rsid w:val="00462920"/>
    <w:rsid w:val="004630DC"/>
    <w:rsid w:val="0046489C"/>
    <w:rsid w:val="004670F2"/>
    <w:rsid w:val="00470DE8"/>
    <w:rsid w:val="00474F70"/>
    <w:rsid w:val="00480CF1"/>
    <w:rsid w:val="00480DDE"/>
    <w:rsid w:val="00482AD5"/>
    <w:rsid w:val="00483AD0"/>
    <w:rsid w:val="004850D0"/>
    <w:rsid w:val="00495643"/>
    <w:rsid w:val="00495FDA"/>
    <w:rsid w:val="004A4922"/>
    <w:rsid w:val="004A7CFF"/>
    <w:rsid w:val="004B1A66"/>
    <w:rsid w:val="004B3F08"/>
    <w:rsid w:val="004B5A84"/>
    <w:rsid w:val="004B63C2"/>
    <w:rsid w:val="004B6E0F"/>
    <w:rsid w:val="004C1206"/>
    <w:rsid w:val="004C287A"/>
    <w:rsid w:val="004C7036"/>
    <w:rsid w:val="004D5EB0"/>
    <w:rsid w:val="004E3FC2"/>
    <w:rsid w:val="004E6BF3"/>
    <w:rsid w:val="004E7FA1"/>
    <w:rsid w:val="004F079E"/>
    <w:rsid w:val="004F283B"/>
    <w:rsid w:val="004F3389"/>
    <w:rsid w:val="004F5B3F"/>
    <w:rsid w:val="004F61F9"/>
    <w:rsid w:val="004F6C4A"/>
    <w:rsid w:val="004F6D70"/>
    <w:rsid w:val="00500720"/>
    <w:rsid w:val="005033E0"/>
    <w:rsid w:val="0050528F"/>
    <w:rsid w:val="00505C39"/>
    <w:rsid w:val="00510546"/>
    <w:rsid w:val="00512E79"/>
    <w:rsid w:val="00516DD1"/>
    <w:rsid w:val="00517DF9"/>
    <w:rsid w:val="00517E61"/>
    <w:rsid w:val="005316F0"/>
    <w:rsid w:val="005340F6"/>
    <w:rsid w:val="005354C0"/>
    <w:rsid w:val="00540F11"/>
    <w:rsid w:val="00542EFF"/>
    <w:rsid w:val="00544E97"/>
    <w:rsid w:val="00545B3F"/>
    <w:rsid w:val="00550418"/>
    <w:rsid w:val="00550F45"/>
    <w:rsid w:val="005513E9"/>
    <w:rsid w:val="005544DE"/>
    <w:rsid w:val="0055749D"/>
    <w:rsid w:val="005625AE"/>
    <w:rsid w:val="0056524D"/>
    <w:rsid w:val="00565CE8"/>
    <w:rsid w:val="00565DDE"/>
    <w:rsid w:val="00566445"/>
    <w:rsid w:val="00572B31"/>
    <w:rsid w:val="00573EDC"/>
    <w:rsid w:val="005750DA"/>
    <w:rsid w:val="005760DA"/>
    <w:rsid w:val="00581546"/>
    <w:rsid w:val="00581952"/>
    <w:rsid w:val="00582812"/>
    <w:rsid w:val="005832E9"/>
    <w:rsid w:val="00585036"/>
    <w:rsid w:val="0058599F"/>
    <w:rsid w:val="00585C21"/>
    <w:rsid w:val="005874EE"/>
    <w:rsid w:val="0059079D"/>
    <w:rsid w:val="00591338"/>
    <w:rsid w:val="005938AA"/>
    <w:rsid w:val="0059794E"/>
    <w:rsid w:val="005A0779"/>
    <w:rsid w:val="005A0852"/>
    <w:rsid w:val="005A0F77"/>
    <w:rsid w:val="005A1528"/>
    <w:rsid w:val="005B3CE1"/>
    <w:rsid w:val="005B5786"/>
    <w:rsid w:val="005B666E"/>
    <w:rsid w:val="005B7344"/>
    <w:rsid w:val="005C1216"/>
    <w:rsid w:val="005C478C"/>
    <w:rsid w:val="005C4E6A"/>
    <w:rsid w:val="005C5A8D"/>
    <w:rsid w:val="005D4435"/>
    <w:rsid w:val="005D645A"/>
    <w:rsid w:val="005D7636"/>
    <w:rsid w:val="005E0C6E"/>
    <w:rsid w:val="005E20F8"/>
    <w:rsid w:val="005E3053"/>
    <w:rsid w:val="005E47BE"/>
    <w:rsid w:val="005F0137"/>
    <w:rsid w:val="005F11D2"/>
    <w:rsid w:val="005F2A0A"/>
    <w:rsid w:val="005F38C8"/>
    <w:rsid w:val="005F3E23"/>
    <w:rsid w:val="005F546F"/>
    <w:rsid w:val="005F7F98"/>
    <w:rsid w:val="00605DB6"/>
    <w:rsid w:val="00613633"/>
    <w:rsid w:val="00621C19"/>
    <w:rsid w:val="0062261D"/>
    <w:rsid w:val="00623167"/>
    <w:rsid w:val="00623E7B"/>
    <w:rsid w:val="00623FC4"/>
    <w:rsid w:val="00624182"/>
    <w:rsid w:val="006277C5"/>
    <w:rsid w:val="006338A5"/>
    <w:rsid w:val="0063423A"/>
    <w:rsid w:val="006418AF"/>
    <w:rsid w:val="00642682"/>
    <w:rsid w:val="00643309"/>
    <w:rsid w:val="00643465"/>
    <w:rsid w:val="00644369"/>
    <w:rsid w:val="0064571C"/>
    <w:rsid w:val="00651C12"/>
    <w:rsid w:val="00652A48"/>
    <w:rsid w:val="006532E3"/>
    <w:rsid w:val="006567BD"/>
    <w:rsid w:val="00656AD3"/>
    <w:rsid w:val="00661E73"/>
    <w:rsid w:val="00663AA0"/>
    <w:rsid w:val="00665863"/>
    <w:rsid w:val="00671D3F"/>
    <w:rsid w:val="00674C02"/>
    <w:rsid w:val="00675A68"/>
    <w:rsid w:val="006814D7"/>
    <w:rsid w:val="00683772"/>
    <w:rsid w:val="006838AA"/>
    <w:rsid w:val="00687C59"/>
    <w:rsid w:val="00693649"/>
    <w:rsid w:val="00694444"/>
    <w:rsid w:val="00694549"/>
    <w:rsid w:val="00695398"/>
    <w:rsid w:val="006A181A"/>
    <w:rsid w:val="006A1878"/>
    <w:rsid w:val="006A4A2A"/>
    <w:rsid w:val="006A692F"/>
    <w:rsid w:val="006A69FD"/>
    <w:rsid w:val="006A7602"/>
    <w:rsid w:val="006B55E8"/>
    <w:rsid w:val="006B6BC6"/>
    <w:rsid w:val="006C0D8D"/>
    <w:rsid w:val="006C2E13"/>
    <w:rsid w:val="006C667C"/>
    <w:rsid w:val="006D3822"/>
    <w:rsid w:val="006D5405"/>
    <w:rsid w:val="006D54A3"/>
    <w:rsid w:val="006D5625"/>
    <w:rsid w:val="006D67DC"/>
    <w:rsid w:val="006D6919"/>
    <w:rsid w:val="006D6B48"/>
    <w:rsid w:val="006E0720"/>
    <w:rsid w:val="006E35ED"/>
    <w:rsid w:val="006E3F33"/>
    <w:rsid w:val="006E76D3"/>
    <w:rsid w:val="006F0177"/>
    <w:rsid w:val="006F21A3"/>
    <w:rsid w:val="006F67A4"/>
    <w:rsid w:val="006F6E97"/>
    <w:rsid w:val="00701E2C"/>
    <w:rsid w:val="007026D5"/>
    <w:rsid w:val="0070530C"/>
    <w:rsid w:val="00706849"/>
    <w:rsid w:val="00710044"/>
    <w:rsid w:val="00712A2D"/>
    <w:rsid w:val="00716D45"/>
    <w:rsid w:val="00716D8E"/>
    <w:rsid w:val="00732290"/>
    <w:rsid w:val="0073346C"/>
    <w:rsid w:val="007357D2"/>
    <w:rsid w:val="00742181"/>
    <w:rsid w:val="00742B0D"/>
    <w:rsid w:val="0074472D"/>
    <w:rsid w:val="0074622B"/>
    <w:rsid w:val="00746BFF"/>
    <w:rsid w:val="00747DFC"/>
    <w:rsid w:val="0075175F"/>
    <w:rsid w:val="00753996"/>
    <w:rsid w:val="007548E3"/>
    <w:rsid w:val="007573C5"/>
    <w:rsid w:val="007609FD"/>
    <w:rsid w:val="007612BB"/>
    <w:rsid w:val="00762A6F"/>
    <w:rsid w:val="00766042"/>
    <w:rsid w:val="00767EF1"/>
    <w:rsid w:val="00771301"/>
    <w:rsid w:val="00774F46"/>
    <w:rsid w:val="007754E0"/>
    <w:rsid w:val="0077571A"/>
    <w:rsid w:val="0077608B"/>
    <w:rsid w:val="007837AF"/>
    <w:rsid w:val="007839E2"/>
    <w:rsid w:val="00784C21"/>
    <w:rsid w:val="00785369"/>
    <w:rsid w:val="00786C15"/>
    <w:rsid w:val="00790076"/>
    <w:rsid w:val="00793BB4"/>
    <w:rsid w:val="00794817"/>
    <w:rsid w:val="0079514E"/>
    <w:rsid w:val="007A08AA"/>
    <w:rsid w:val="007A4AA3"/>
    <w:rsid w:val="007B07F8"/>
    <w:rsid w:val="007B32A6"/>
    <w:rsid w:val="007B4D56"/>
    <w:rsid w:val="007B5734"/>
    <w:rsid w:val="007B58DD"/>
    <w:rsid w:val="007C09EF"/>
    <w:rsid w:val="007C172E"/>
    <w:rsid w:val="007C6363"/>
    <w:rsid w:val="007D289B"/>
    <w:rsid w:val="007D2EB5"/>
    <w:rsid w:val="007E05A5"/>
    <w:rsid w:val="007E0CFF"/>
    <w:rsid w:val="007E135D"/>
    <w:rsid w:val="007E15DC"/>
    <w:rsid w:val="007E4B8B"/>
    <w:rsid w:val="007F1DCA"/>
    <w:rsid w:val="007F692B"/>
    <w:rsid w:val="007F72C4"/>
    <w:rsid w:val="00800519"/>
    <w:rsid w:val="008026AB"/>
    <w:rsid w:val="008033E1"/>
    <w:rsid w:val="00806C31"/>
    <w:rsid w:val="0081122B"/>
    <w:rsid w:val="00811C58"/>
    <w:rsid w:val="00811F1E"/>
    <w:rsid w:val="00813A08"/>
    <w:rsid w:val="00817F34"/>
    <w:rsid w:val="00820B8E"/>
    <w:rsid w:val="008216B1"/>
    <w:rsid w:val="008220AA"/>
    <w:rsid w:val="00825D3C"/>
    <w:rsid w:val="008267AD"/>
    <w:rsid w:val="00830183"/>
    <w:rsid w:val="0083409A"/>
    <w:rsid w:val="00845C01"/>
    <w:rsid w:val="00846C0F"/>
    <w:rsid w:val="00847077"/>
    <w:rsid w:val="00851727"/>
    <w:rsid w:val="008531E5"/>
    <w:rsid w:val="0085437D"/>
    <w:rsid w:val="00854E31"/>
    <w:rsid w:val="00855E6F"/>
    <w:rsid w:val="008569BE"/>
    <w:rsid w:val="00857A21"/>
    <w:rsid w:val="008606F4"/>
    <w:rsid w:val="00861CE2"/>
    <w:rsid w:val="00862EE1"/>
    <w:rsid w:val="0086474B"/>
    <w:rsid w:val="00865F77"/>
    <w:rsid w:val="00866C68"/>
    <w:rsid w:val="00866D0E"/>
    <w:rsid w:val="0086727A"/>
    <w:rsid w:val="00870816"/>
    <w:rsid w:val="00875288"/>
    <w:rsid w:val="00877BB3"/>
    <w:rsid w:val="00880F36"/>
    <w:rsid w:val="00885A5B"/>
    <w:rsid w:val="00887764"/>
    <w:rsid w:val="0089008D"/>
    <w:rsid w:val="00891D11"/>
    <w:rsid w:val="008925E4"/>
    <w:rsid w:val="00894A7D"/>
    <w:rsid w:val="00895B25"/>
    <w:rsid w:val="008966E1"/>
    <w:rsid w:val="008A3AF8"/>
    <w:rsid w:val="008A4289"/>
    <w:rsid w:val="008B09BC"/>
    <w:rsid w:val="008B399E"/>
    <w:rsid w:val="008B3E7D"/>
    <w:rsid w:val="008B4030"/>
    <w:rsid w:val="008B4C66"/>
    <w:rsid w:val="008B70FD"/>
    <w:rsid w:val="008C25BC"/>
    <w:rsid w:val="008D3F0E"/>
    <w:rsid w:val="008D599E"/>
    <w:rsid w:val="008E20B6"/>
    <w:rsid w:val="008E35D2"/>
    <w:rsid w:val="008E3BC0"/>
    <w:rsid w:val="008E4D13"/>
    <w:rsid w:val="008E5C34"/>
    <w:rsid w:val="008E680B"/>
    <w:rsid w:val="008E7102"/>
    <w:rsid w:val="008F41D8"/>
    <w:rsid w:val="008F7889"/>
    <w:rsid w:val="009026A5"/>
    <w:rsid w:val="00907E33"/>
    <w:rsid w:val="009116C4"/>
    <w:rsid w:val="0091442C"/>
    <w:rsid w:val="0091445F"/>
    <w:rsid w:val="009160C2"/>
    <w:rsid w:val="00921A89"/>
    <w:rsid w:val="00922B10"/>
    <w:rsid w:val="00930273"/>
    <w:rsid w:val="009306C8"/>
    <w:rsid w:val="00930778"/>
    <w:rsid w:val="00933EDE"/>
    <w:rsid w:val="00941089"/>
    <w:rsid w:val="00941563"/>
    <w:rsid w:val="0094176C"/>
    <w:rsid w:val="00942001"/>
    <w:rsid w:val="00943BC9"/>
    <w:rsid w:val="009440BD"/>
    <w:rsid w:val="009463E6"/>
    <w:rsid w:val="00950BBA"/>
    <w:rsid w:val="00953715"/>
    <w:rsid w:val="00954F46"/>
    <w:rsid w:val="00956EC7"/>
    <w:rsid w:val="00964F40"/>
    <w:rsid w:val="009657D8"/>
    <w:rsid w:val="00972021"/>
    <w:rsid w:val="00972576"/>
    <w:rsid w:val="00974F68"/>
    <w:rsid w:val="009767E2"/>
    <w:rsid w:val="00976B91"/>
    <w:rsid w:val="00977824"/>
    <w:rsid w:val="009826C9"/>
    <w:rsid w:val="00983F53"/>
    <w:rsid w:val="00984D8A"/>
    <w:rsid w:val="00984EA3"/>
    <w:rsid w:val="009876C5"/>
    <w:rsid w:val="009908BD"/>
    <w:rsid w:val="00993EFE"/>
    <w:rsid w:val="00994120"/>
    <w:rsid w:val="009A1111"/>
    <w:rsid w:val="009A1F0E"/>
    <w:rsid w:val="009B38CE"/>
    <w:rsid w:val="009B4998"/>
    <w:rsid w:val="009B4DC0"/>
    <w:rsid w:val="009B68C4"/>
    <w:rsid w:val="009B738E"/>
    <w:rsid w:val="009B7F43"/>
    <w:rsid w:val="009C0E69"/>
    <w:rsid w:val="009C0F74"/>
    <w:rsid w:val="009C12FF"/>
    <w:rsid w:val="009C2138"/>
    <w:rsid w:val="009C2C40"/>
    <w:rsid w:val="009C3BD3"/>
    <w:rsid w:val="009D1BE2"/>
    <w:rsid w:val="009D202B"/>
    <w:rsid w:val="009D3050"/>
    <w:rsid w:val="009D3E89"/>
    <w:rsid w:val="009D6584"/>
    <w:rsid w:val="009E025A"/>
    <w:rsid w:val="009E2900"/>
    <w:rsid w:val="009E75CF"/>
    <w:rsid w:val="009E7C8F"/>
    <w:rsid w:val="009F28EC"/>
    <w:rsid w:val="00A0024F"/>
    <w:rsid w:val="00A12C4F"/>
    <w:rsid w:val="00A13875"/>
    <w:rsid w:val="00A14D00"/>
    <w:rsid w:val="00A161D5"/>
    <w:rsid w:val="00A17910"/>
    <w:rsid w:val="00A20CAF"/>
    <w:rsid w:val="00A215A6"/>
    <w:rsid w:val="00A22884"/>
    <w:rsid w:val="00A24594"/>
    <w:rsid w:val="00A25BE2"/>
    <w:rsid w:val="00A26D92"/>
    <w:rsid w:val="00A27479"/>
    <w:rsid w:val="00A30CA5"/>
    <w:rsid w:val="00A31564"/>
    <w:rsid w:val="00A32791"/>
    <w:rsid w:val="00A341FF"/>
    <w:rsid w:val="00A361EC"/>
    <w:rsid w:val="00A368F4"/>
    <w:rsid w:val="00A3790C"/>
    <w:rsid w:val="00A37F35"/>
    <w:rsid w:val="00A42858"/>
    <w:rsid w:val="00A43420"/>
    <w:rsid w:val="00A47A4C"/>
    <w:rsid w:val="00A50474"/>
    <w:rsid w:val="00A50508"/>
    <w:rsid w:val="00A51713"/>
    <w:rsid w:val="00A5313A"/>
    <w:rsid w:val="00A54AEC"/>
    <w:rsid w:val="00A641BB"/>
    <w:rsid w:val="00A64C7A"/>
    <w:rsid w:val="00A735A5"/>
    <w:rsid w:val="00A80D19"/>
    <w:rsid w:val="00A8120F"/>
    <w:rsid w:val="00A91801"/>
    <w:rsid w:val="00A93D58"/>
    <w:rsid w:val="00A97491"/>
    <w:rsid w:val="00AA0069"/>
    <w:rsid w:val="00AA0345"/>
    <w:rsid w:val="00AA2F01"/>
    <w:rsid w:val="00AA3467"/>
    <w:rsid w:val="00AA47FC"/>
    <w:rsid w:val="00AB115F"/>
    <w:rsid w:val="00AB2C73"/>
    <w:rsid w:val="00AB4061"/>
    <w:rsid w:val="00AB4994"/>
    <w:rsid w:val="00AB4B63"/>
    <w:rsid w:val="00AB6367"/>
    <w:rsid w:val="00AC03C5"/>
    <w:rsid w:val="00AD278E"/>
    <w:rsid w:val="00AD39F4"/>
    <w:rsid w:val="00AD66BA"/>
    <w:rsid w:val="00AD713F"/>
    <w:rsid w:val="00AE076A"/>
    <w:rsid w:val="00AE1634"/>
    <w:rsid w:val="00AE3D27"/>
    <w:rsid w:val="00AE4D60"/>
    <w:rsid w:val="00AE6EF3"/>
    <w:rsid w:val="00AE7970"/>
    <w:rsid w:val="00AF1F4C"/>
    <w:rsid w:val="00AF5E66"/>
    <w:rsid w:val="00AF77A0"/>
    <w:rsid w:val="00B02946"/>
    <w:rsid w:val="00B065E5"/>
    <w:rsid w:val="00B101AF"/>
    <w:rsid w:val="00B11D74"/>
    <w:rsid w:val="00B139FB"/>
    <w:rsid w:val="00B14371"/>
    <w:rsid w:val="00B175F3"/>
    <w:rsid w:val="00B2063A"/>
    <w:rsid w:val="00B20A5B"/>
    <w:rsid w:val="00B217C2"/>
    <w:rsid w:val="00B25D27"/>
    <w:rsid w:val="00B2697F"/>
    <w:rsid w:val="00B279D5"/>
    <w:rsid w:val="00B27C47"/>
    <w:rsid w:val="00B443B2"/>
    <w:rsid w:val="00B46568"/>
    <w:rsid w:val="00B5193A"/>
    <w:rsid w:val="00B51DC3"/>
    <w:rsid w:val="00B55062"/>
    <w:rsid w:val="00B56F4D"/>
    <w:rsid w:val="00B633CF"/>
    <w:rsid w:val="00B63EF9"/>
    <w:rsid w:val="00B65245"/>
    <w:rsid w:val="00B6531A"/>
    <w:rsid w:val="00B732C8"/>
    <w:rsid w:val="00B75F25"/>
    <w:rsid w:val="00B77B3B"/>
    <w:rsid w:val="00B824E1"/>
    <w:rsid w:val="00B82683"/>
    <w:rsid w:val="00B82DB3"/>
    <w:rsid w:val="00B8350A"/>
    <w:rsid w:val="00B8475A"/>
    <w:rsid w:val="00B94730"/>
    <w:rsid w:val="00B95416"/>
    <w:rsid w:val="00B95F59"/>
    <w:rsid w:val="00BA0084"/>
    <w:rsid w:val="00BA009A"/>
    <w:rsid w:val="00BA0563"/>
    <w:rsid w:val="00BA1FF4"/>
    <w:rsid w:val="00BA3217"/>
    <w:rsid w:val="00BA5378"/>
    <w:rsid w:val="00BA66AF"/>
    <w:rsid w:val="00BB4B40"/>
    <w:rsid w:val="00BB5A71"/>
    <w:rsid w:val="00BB7494"/>
    <w:rsid w:val="00BC233F"/>
    <w:rsid w:val="00BC3B60"/>
    <w:rsid w:val="00BC7765"/>
    <w:rsid w:val="00BD0983"/>
    <w:rsid w:val="00BD1E12"/>
    <w:rsid w:val="00BD2920"/>
    <w:rsid w:val="00BD4271"/>
    <w:rsid w:val="00BD5EAF"/>
    <w:rsid w:val="00BE0EE5"/>
    <w:rsid w:val="00BE1C74"/>
    <w:rsid w:val="00BF2C20"/>
    <w:rsid w:val="00BF657C"/>
    <w:rsid w:val="00BF6DF7"/>
    <w:rsid w:val="00C01F4A"/>
    <w:rsid w:val="00C022BD"/>
    <w:rsid w:val="00C0713A"/>
    <w:rsid w:val="00C113C8"/>
    <w:rsid w:val="00C12303"/>
    <w:rsid w:val="00C2143E"/>
    <w:rsid w:val="00C246EA"/>
    <w:rsid w:val="00C256B8"/>
    <w:rsid w:val="00C25864"/>
    <w:rsid w:val="00C27BBC"/>
    <w:rsid w:val="00C30B39"/>
    <w:rsid w:val="00C325EA"/>
    <w:rsid w:val="00C35E04"/>
    <w:rsid w:val="00C36E75"/>
    <w:rsid w:val="00C3784F"/>
    <w:rsid w:val="00C401EA"/>
    <w:rsid w:val="00C47801"/>
    <w:rsid w:val="00C47F63"/>
    <w:rsid w:val="00C5117D"/>
    <w:rsid w:val="00C5214F"/>
    <w:rsid w:val="00C52B61"/>
    <w:rsid w:val="00C563C8"/>
    <w:rsid w:val="00C636B5"/>
    <w:rsid w:val="00C636E8"/>
    <w:rsid w:val="00C76574"/>
    <w:rsid w:val="00C81FC0"/>
    <w:rsid w:val="00C84C67"/>
    <w:rsid w:val="00C865D9"/>
    <w:rsid w:val="00C868EB"/>
    <w:rsid w:val="00CA3F1F"/>
    <w:rsid w:val="00CA4D0C"/>
    <w:rsid w:val="00CA78F4"/>
    <w:rsid w:val="00CB5D0A"/>
    <w:rsid w:val="00CB63DA"/>
    <w:rsid w:val="00CB67C2"/>
    <w:rsid w:val="00CB6EC9"/>
    <w:rsid w:val="00CC2D95"/>
    <w:rsid w:val="00CC2FAB"/>
    <w:rsid w:val="00CC4BFF"/>
    <w:rsid w:val="00CE139E"/>
    <w:rsid w:val="00CE3C4C"/>
    <w:rsid w:val="00CE4905"/>
    <w:rsid w:val="00CF0402"/>
    <w:rsid w:val="00CF1BDE"/>
    <w:rsid w:val="00CF4BEB"/>
    <w:rsid w:val="00CF6B04"/>
    <w:rsid w:val="00D10138"/>
    <w:rsid w:val="00D17AF5"/>
    <w:rsid w:val="00D17B87"/>
    <w:rsid w:val="00D224AC"/>
    <w:rsid w:val="00D2336B"/>
    <w:rsid w:val="00D233D1"/>
    <w:rsid w:val="00D23BF3"/>
    <w:rsid w:val="00D26159"/>
    <w:rsid w:val="00D269D1"/>
    <w:rsid w:val="00D32710"/>
    <w:rsid w:val="00D37413"/>
    <w:rsid w:val="00D45460"/>
    <w:rsid w:val="00D45A7E"/>
    <w:rsid w:val="00D539B2"/>
    <w:rsid w:val="00D57139"/>
    <w:rsid w:val="00D60EAD"/>
    <w:rsid w:val="00D61450"/>
    <w:rsid w:val="00D64D86"/>
    <w:rsid w:val="00D7156C"/>
    <w:rsid w:val="00D721D1"/>
    <w:rsid w:val="00D81891"/>
    <w:rsid w:val="00D82E80"/>
    <w:rsid w:val="00D92095"/>
    <w:rsid w:val="00D9451E"/>
    <w:rsid w:val="00D95A4E"/>
    <w:rsid w:val="00DA1CE5"/>
    <w:rsid w:val="00DA2323"/>
    <w:rsid w:val="00DA529D"/>
    <w:rsid w:val="00DA6C3A"/>
    <w:rsid w:val="00DB114F"/>
    <w:rsid w:val="00DC0698"/>
    <w:rsid w:val="00DC1A85"/>
    <w:rsid w:val="00DC209A"/>
    <w:rsid w:val="00DC228F"/>
    <w:rsid w:val="00DC2E5D"/>
    <w:rsid w:val="00DC7DE6"/>
    <w:rsid w:val="00DE22E8"/>
    <w:rsid w:val="00DF0A2F"/>
    <w:rsid w:val="00DF19DE"/>
    <w:rsid w:val="00DF5299"/>
    <w:rsid w:val="00DF7228"/>
    <w:rsid w:val="00E01C35"/>
    <w:rsid w:val="00E0327B"/>
    <w:rsid w:val="00E10961"/>
    <w:rsid w:val="00E122A7"/>
    <w:rsid w:val="00E126E5"/>
    <w:rsid w:val="00E17C24"/>
    <w:rsid w:val="00E2601F"/>
    <w:rsid w:val="00E27326"/>
    <w:rsid w:val="00E27C32"/>
    <w:rsid w:val="00E3135B"/>
    <w:rsid w:val="00E33AE9"/>
    <w:rsid w:val="00E34404"/>
    <w:rsid w:val="00E34CA3"/>
    <w:rsid w:val="00E3539E"/>
    <w:rsid w:val="00E361DD"/>
    <w:rsid w:val="00E36A39"/>
    <w:rsid w:val="00E3742F"/>
    <w:rsid w:val="00E44A11"/>
    <w:rsid w:val="00E4755C"/>
    <w:rsid w:val="00E53A08"/>
    <w:rsid w:val="00E54428"/>
    <w:rsid w:val="00E56B00"/>
    <w:rsid w:val="00E56C1F"/>
    <w:rsid w:val="00E60B21"/>
    <w:rsid w:val="00E62705"/>
    <w:rsid w:val="00E65465"/>
    <w:rsid w:val="00E6781A"/>
    <w:rsid w:val="00E71844"/>
    <w:rsid w:val="00E75562"/>
    <w:rsid w:val="00E771E2"/>
    <w:rsid w:val="00E83235"/>
    <w:rsid w:val="00E83B5F"/>
    <w:rsid w:val="00E844E4"/>
    <w:rsid w:val="00EA327D"/>
    <w:rsid w:val="00EA4090"/>
    <w:rsid w:val="00EA583C"/>
    <w:rsid w:val="00EA7C7F"/>
    <w:rsid w:val="00EB09F9"/>
    <w:rsid w:val="00EB2027"/>
    <w:rsid w:val="00EB2EC2"/>
    <w:rsid w:val="00EB3F69"/>
    <w:rsid w:val="00ED4438"/>
    <w:rsid w:val="00EE0791"/>
    <w:rsid w:val="00EE12C1"/>
    <w:rsid w:val="00EE2F1F"/>
    <w:rsid w:val="00EE2FDF"/>
    <w:rsid w:val="00EF208A"/>
    <w:rsid w:val="00EF486F"/>
    <w:rsid w:val="00EF6614"/>
    <w:rsid w:val="00EF768F"/>
    <w:rsid w:val="00EF7A20"/>
    <w:rsid w:val="00F11B71"/>
    <w:rsid w:val="00F20BC6"/>
    <w:rsid w:val="00F30469"/>
    <w:rsid w:val="00F411DA"/>
    <w:rsid w:val="00F42D4A"/>
    <w:rsid w:val="00F42DAF"/>
    <w:rsid w:val="00F479E7"/>
    <w:rsid w:val="00F51416"/>
    <w:rsid w:val="00F51F2F"/>
    <w:rsid w:val="00F5222E"/>
    <w:rsid w:val="00F62AA1"/>
    <w:rsid w:val="00F634D1"/>
    <w:rsid w:val="00F6449E"/>
    <w:rsid w:val="00F6491C"/>
    <w:rsid w:val="00F64E4E"/>
    <w:rsid w:val="00F64F46"/>
    <w:rsid w:val="00F668FA"/>
    <w:rsid w:val="00F73376"/>
    <w:rsid w:val="00F77114"/>
    <w:rsid w:val="00F8136C"/>
    <w:rsid w:val="00F827FB"/>
    <w:rsid w:val="00F864AF"/>
    <w:rsid w:val="00F9029F"/>
    <w:rsid w:val="00F92D52"/>
    <w:rsid w:val="00F93D78"/>
    <w:rsid w:val="00F9493B"/>
    <w:rsid w:val="00F971DD"/>
    <w:rsid w:val="00FA3142"/>
    <w:rsid w:val="00FA4F39"/>
    <w:rsid w:val="00FA54F8"/>
    <w:rsid w:val="00FA5D90"/>
    <w:rsid w:val="00FA73B0"/>
    <w:rsid w:val="00FB3F59"/>
    <w:rsid w:val="00FB4D6E"/>
    <w:rsid w:val="00FC13D4"/>
    <w:rsid w:val="00FC160B"/>
    <w:rsid w:val="00FC1C83"/>
    <w:rsid w:val="00FC27C1"/>
    <w:rsid w:val="00FC2C80"/>
    <w:rsid w:val="00FC4DC6"/>
    <w:rsid w:val="00FC5410"/>
    <w:rsid w:val="00FC6D2E"/>
    <w:rsid w:val="00FD12D3"/>
    <w:rsid w:val="00FD1567"/>
    <w:rsid w:val="00FD29EE"/>
    <w:rsid w:val="00FD77B9"/>
    <w:rsid w:val="00FE47A3"/>
    <w:rsid w:val="00FE5F55"/>
    <w:rsid w:val="00FF0E8E"/>
    <w:rsid w:val="00FF3752"/>
    <w:rsid w:val="00FF559D"/>
    <w:rsid w:val="00FF60D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C5A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85A93"/>
    <w:rPr>
      <w:rFonts w:ascii="Calibri" w:hAnsi="Calibri"/>
      <w:sz w:val="22"/>
    </w:rPr>
  </w:style>
  <w:style w:type="paragraph" w:styleId="Heading1">
    <w:name w:val="heading 1"/>
    <w:aliases w:val="Pocket"/>
    <w:basedOn w:val="Normal"/>
    <w:next w:val="Normal"/>
    <w:link w:val="Heading1Char"/>
    <w:uiPriority w:val="9"/>
    <w:qFormat/>
    <w:rsid w:val="00185A9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185A93"/>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185A93"/>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Normal Tag,heading 2, Ch,Ch,No Spacing211,No Spacing12,no read,No Spacing2111,No Spacing4,No Spacing11111,No Spacing5,No Spacing21,Tags,tags,No Spacing1111,Tag1,No Spacing2,Debate Text,Read stuff,No Spacing11,small text,TAG,t"/>
    <w:basedOn w:val="Normal"/>
    <w:next w:val="Normal"/>
    <w:link w:val="Heading4Char"/>
    <w:uiPriority w:val="9"/>
    <w:unhideWhenUsed/>
    <w:qFormat/>
    <w:rsid w:val="00185A93"/>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185A93"/>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185A93"/>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185A93"/>
    <w:rPr>
      <w:rFonts w:asciiTheme="majorHAnsi" w:eastAsiaTheme="majorEastAsia" w:hAnsiTheme="majorHAnsi" w:cstheme="majorBidi"/>
      <w:b/>
      <w:bCs/>
      <w:sz w:val="32"/>
      <w:u w:val="single"/>
    </w:rPr>
  </w:style>
  <w:style w:type="character" w:customStyle="1" w:styleId="Heading4Char">
    <w:name w:val="Heading 4 Char"/>
    <w:aliases w:val="Tag Char,Big card Char,body Char,Normal Tag Char,heading 2 Char, Ch Char,Ch Char,No Spacing211 Char,No Spacing12 Char,no read Char,No Spacing2111 Char,No Spacing4 Char,No Spacing11111 Char,No Spacing5 Char,No Spacing21 Char,Tags Char"/>
    <w:basedOn w:val="DefaultParagraphFont"/>
    <w:link w:val="Heading4"/>
    <w:uiPriority w:val="9"/>
    <w:rsid w:val="00185A93"/>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emphasis,Underlined,Bold Underline,Emphasis!!,small,Qualifications,bold underline,normal card text"/>
    <w:basedOn w:val="DefaultParagraphFont"/>
    <w:uiPriority w:val="7"/>
    <w:qFormat/>
    <w:rsid w:val="00185A93"/>
    <w:rPr>
      <w:rFonts w:ascii="Calibri" w:hAnsi="Calibri"/>
      <w:b/>
      <w:i w:val="0"/>
      <w:iCs/>
      <w:sz w:val="22"/>
      <w:u w:val="single"/>
      <w:bdr w:val="single" w:sz="18" w:space="0" w:color="auto"/>
    </w:rPr>
  </w:style>
  <w:style w:type="character" w:customStyle="1" w:styleId="StyleBoldUnderline">
    <w:name w:val="Style Bold Underline"/>
    <w:aliases w:val="Underline,Intense Emphasis1,apple-style-span + 6 pt,Kern at 16 pt,Bold,Intense Emphasis11,Intense Emphasis2,Title Char,HHeading 3 + 12 pt,Cards + Font: 12 pt Char,Style,Bold Cite Char,Citation Char Char Char,ci,Intense Emphasis111,c,B"/>
    <w:basedOn w:val="DefaultParagraphFont"/>
    <w:uiPriority w:val="1"/>
    <w:qFormat/>
    <w:rsid w:val="00185A93"/>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185A93"/>
    <w:rPr>
      <w:b/>
      <w:sz w:val="26"/>
      <w:u w:val="none"/>
    </w:rPr>
  </w:style>
  <w:style w:type="character" w:styleId="Hyperlink">
    <w:name w:val="Hyperlink"/>
    <w:aliases w:val="heading 1 (block title),Important,Read,Internet Link,Card Text"/>
    <w:basedOn w:val="DefaultParagraphFont"/>
    <w:uiPriority w:val="99"/>
    <w:unhideWhenUsed/>
    <w:rsid w:val="00185A93"/>
    <w:rPr>
      <w:color w:val="0000FF" w:themeColor="hyperlink"/>
      <w:u w:val="single"/>
    </w:rPr>
  </w:style>
  <w:style w:type="paragraph" w:styleId="DocumentMap">
    <w:name w:val="Document Map"/>
    <w:basedOn w:val="Normal"/>
    <w:link w:val="DocumentMapChar"/>
    <w:uiPriority w:val="99"/>
    <w:semiHidden/>
    <w:unhideWhenUsed/>
    <w:rsid w:val="00185A93"/>
    <w:rPr>
      <w:rFonts w:ascii="Lucida Grande" w:hAnsi="Lucida Grande" w:cs="Lucida Grande"/>
    </w:rPr>
  </w:style>
  <w:style w:type="character" w:customStyle="1" w:styleId="DocumentMapChar">
    <w:name w:val="Document Map Char"/>
    <w:basedOn w:val="DefaultParagraphFont"/>
    <w:link w:val="DocumentMap"/>
    <w:uiPriority w:val="99"/>
    <w:semiHidden/>
    <w:rsid w:val="00185A93"/>
    <w:rPr>
      <w:rFonts w:ascii="Lucida Grande" w:hAnsi="Lucida Grande" w:cs="Lucida Grande"/>
      <w:sz w:val="22"/>
    </w:rPr>
  </w:style>
  <w:style w:type="paragraph" w:customStyle="1" w:styleId="card">
    <w:name w:val="card"/>
    <w:basedOn w:val="Normal"/>
    <w:next w:val="Normal"/>
    <w:link w:val="cardChar"/>
    <w:qFormat/>
    <w:rsid w:val="00185A93"/>
    <w:pPr>
      <w:ind w:left="288" w:right="288"/>
    </w:pPr>
    <w:rPr>
      <w:rFonts w:eastAsia="Times New Roman" w:cs="Times New Roman"/>
      <w:sz w:val="20"/>
      <w:szCs w:val="20"/>
    </w:rPr>
  </w:style>
  <w:style w:type="character" w:customStyle="1" w:styleId="cardChar">
    <w:name w:val="card Char"/>
    <w:basedOn w:val="DefaultParagraphFont"/>
    <w:link w:val="card"/>
    <w:rsid w:val="00185A93"/>
    <w:rPr>
      <w:rFonts w:ascii="Calibri" w:eastAsia="Times New Roman" w:hAnsi="Calibri" w:cs="Times New Roman"/>
      <w:sz w:val="20"/>
      <w:szCs w:val="20"/>
    </w:rPr>
  </w:style>
  <w:style w:type="character" w:customStyle="1" w:styleId="underline">
    <w:name w:val="underline"/>
    <w:basedOn w:val="DefaultParagraphFont"/>
    <w:link w:val="textbold"/>
    <w:qFormat/>
    <w:rsid w:val="00185A93"/>
    <w:rPr>
      <w:b/>
      <w:u w:val="single"/>
    </w:rPr>
  </w:style>
  <w:style w:type="paragraph" w:customStyle="1" w:styleId="textbold">
    <w:name w:val="text bold"/>
    <w:basedOn w:val="Normal"/>
    <w:link w:val="underline"/>
    <w:qFormat/>
    <w:rsid w:val="00185A93"/>
    <w:pPr>
      <w:ind w:left="720"/>
      <w:jc w:val="both"/>
    </w:pPr>
    <w:rPr>
      <w:rFonts w:asciiTheme="minorHAnsi" w:hAnsiTheme="minorHAnsi"/>
      <w:b/>
      <w:sz w:val="24"/>
      <w:u w:val="single"/>
    </w:rPr>
  </w:style>
  <w:style w:type="paragraph" w:customStyle="1" w:styleId="tag">
    <w:name w:val="tag"/>
    <w:aliases w:val="Card Format"/>
    <w:basedOn w:val="Normal"/>
    <w:next w:val="Normal"/>
    <w:link w:val="tagChar"/>
    <w:qFormat/>
    <w:rsid w:val="00185A93"/>
    <w:rPr>
      <w:rFonts w:eastAsia="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basedOn w:val="DefaultParagraphFont"/>
    <w:link w:val="tag"/>
    <w:qFormat/>
    <w:rsid w:val="00185A93"/>
    <w:rPr>
      <w:rFonts w:ascii="Calibri" w:eastAsia="Times New Roman" w:hAnsi="Calibri" w:cs="Times New Roman"/>
      <w:b/>
      <w:szCs w:val="20"/>
    </w:rPr>
  </w:style>
  <w:style w:type="paragraph" w:styleId="Title">
    <w:name w:val="Title"/>
    <w:aliases w:val="Bold Underlined,UNDERLINE,Cites and Cards"/>
    <w:basedOn w:val="Normal"/>
    <w:next w:val="Normal"/>
    <w:link w:val="TitleChar1"/>
    <w:uiPriority w:val="1"/>
    <w:qFormat/>
    <w:rsid w:val="00185A93"/>
    <w:pPr>
      <w:ind w:left="720"/>
      <w:outlineLvl w:val="0"/>
    </w:pPr>
    <w:rPr>
      <w:rFonts w:asciiTheme="minorHAnsi" w:hAnsiTheme="minorHAnsi"/>
      <w:b/>
      <w:bCs/>
      <w:u w:val="single"/>
    </w:rPr>
  </w:style>
  <w:style w:type="character" w:customStyle="1" w:styleId="TitleChar1">
    <w:name w:val="Title Char1"/>
    <w:aliases w:val="Bold Underlined Char,UNDERLINE Char,Cites and Cards Char"/>
    <w:basedOn w:val="DefaultParagraphFont"/>
    <w:link w:val="Title"/>
    <w:uiPriority w:val="1"/>
    <w:rsid w:val="00185A93"/>
    <w:rPr>
      <w:b/>
      <w:bCs/>
      <w:sz w:val="22"/>
      <w:u w:val="single"/>
    </w:rPr>
  </w:style>
  <w:style w:type="paragraph" w:styleId="NoSpacing">
    <w:name w:val="No Spacing"/>
    <w:uiPriority w:val="1"/>
    <w:rsid w:val="00185A93"/>
  </w:style>
  <w:style w:type="paragraph" w:styleId="ListParagraph">
    <w:name w:val="List Paragraph"/>
    <w:basedOn w:val="Normal"/>
    <w:uiPriority w:val="34"/>
    <w:rsid w:val="00185A93"/>
    <w:pPr>
      <w:ind w:left="720"/>
      <w:contextualSpacing/>
    </w:pPr>
  </w:style>
  <w:style w:type="paragraph" w:styleId="Header">
    <w:name w:val="header"/>
    <w:basedOn w:val="Normal"/>
    <w:link w:val="HeaderChar"/>
    <w:uiPriority w:val="99"/>
    <w:unhideWhenUsed/>
    <w:rsid w:val="00185A93"/>
    <w:pPr>
      <w:tabs>
        <w:tab w:val="center" w:pos="4320"/>
        <w:tab w:val="right" w:pos="8640"/>
      </w:tabs>
    </w:pPr>
  </w:style>
  <w:style w:type="character" w:customStyle="1" w:styleId="HeaderChar">
    <w:name w:val="Header Char"/>
    <w:basedOn w:val="DefaultParagraphFont"/>
    <w:link w:val="Header"/>
    <w:uiPriority w:val="99"/>
    <w:rsid w:val="00185A93"/>
    <w:rPr>
      <w:rFonts w:ascii="Calibri" w:hAnsi="Calibri"/>
      <w:sz w:val="22"/>
    </w:rPr>
  </w:style>
  <w:style w:type="paragraph" w:styleId="Footer">
    <w:name w:val="footer"/>
    <w:basedOn w:val="Normal"/>
    <w:link w:val="FooterChar"/>
    <w:uiPriority w:val="99"/>
    <w:unhideWhenUsed/>
    <w:rsid w:val="00185A93"/>
    <w:pPr>
      <w:tabs>
        <w:tab w:val="center" w:pos="4320"/>
        <w:tab w:val="right" w:pos="8640"/>
      </w:tabs>
    </w:pPr>
  </w:style>
  <w:style w:type="character" w:customStyle="1" w:styleId="FooterChar">
    <w:name w:val="Footer Char"/>
    <w:basedOn w:val="DefaultParagraphFont"/>
    <w:link w:val="Footer"/>
    <w:uiPriority w:val="99"/>
    <w:rsid w:val="00185A93"/>
    <w:rPr>
      <w:rFonts w:ascii="Calibri" w:hAnsi="Calibri"/>
      <w:sz w:val="22"/>
    </w:rPr>
  </w:style>
  <w:style w:type="character" w:styleId="PageNumber">
    <w:name w:val="page number"/>
    <w:basedOn w:val="DefaultParagraphFont"/>
    <w:uiPriority w:val="99"/>
    <w:semiHidden/>
    <w:unhideWhenUsed/>
    <w:rsid w:val="00185A9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85A93"/>
    <w:rPr>
      <w:rFonts w:ascii="Calibri" w:hAnsi="Calibri"/>
      <w:sz w:val="22"/>
    </w:rPr>
  </w:style>
  <w:style w:type="paragraph" w:styleId="Heading1">
    <w:name w:val="heading 1"/>
    <w:aliases w:val="Pocket"/>
    <w:basedOn w:val="Normal"/>
    <w:next w:val="Normal"/>
    <w:link w:val="Heading1Char"/>
    <w:uiPriority w:val="9"/>
    <w:qFormat/>
    <w:rsid w:val="00185A9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185A93"/>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185A93"/>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Normal Tag,heading 2, Ch,Ch,No Spacing211,No Spacing12,no read,No Spacing2111,No Spacing4,No Spacing11111,No Spacing5,No Spacing21,Tags,tags,No Spacing1111,Tag1,No Spacing2,Debate Text,Read stuff,No Spacing11,small text,TAG,t"/>
    <w:basedOn w:val="Normal"/>
    <w:next w:val="Normal"/>
    <w:link w:val="Heading4Char"/>
    <w:uiPriority w:val="9"/>
    <w:unhideWhenUsed/>
    <w:qFormat/>
    <w:rsid w:val="00185A93"/>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185A93"/>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185A93"/>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185A93"/>
    <w:rPr>
      <w:rFonts w:asciiTheme="majorHAnsi" w:eastAsiaTheme="majorEastAsia" w:hAnsiTheme="majorHAnsi" w:cstheme="majorBidi"/>
      <w:b/>
      <w:bCs/>
      <w:sz w:val="32"/>
      <w:u w:val="single"/>
    </w:rPr>
  </w:style>
  <w:style w:type="character" w:customStyle="1" w:styleId="Heading4Char">
    <w:name w:val="Heading 4 Char"/>
    <w:aliases w:val="Tag Char,Big card Char,body Char,Normal Tag Char,heading 2 Char, Ch Char,Ch Char,No Spacing211 Char,No Spacing12 Char,no read Char,No Spacing2111 Char,No Spacing4 Char,No Spacing11111 Char,No Spacing5 Char,No Spacing21 Char,Tags Char"/>
    <w:basedOn w:val="DefaultParagraphFont"/>
    <w:link w:val="Heading4"/>
    <w:uiPriority w:val="9"/>
    <w:rsid w:val="00185A93"/>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emphasis,Underlined,Bold Underline,Emphasis!!,small,Qualifications,bold underline,normal card text"/>
    <w:basedOn w:val="DefaultParagraphFont"/>
    <w:uiPriority w:val="7"/>
    <w:qFormat/>
    <w:rsid w:val="00185A93"/>
    <w:rPr>
      <w:rFonts w:ascii="Calibri" w:hAnsi="Calibri"/>
      <w:b/>
      <w:i w:val="0"/>
      <w:iCs/>
      <w:sz w:val="22"/>
      <w:u w:val="single"/>
      <w:bdr w:val="single" w:sz="18" w:space="0" w:color="auto"/>
    </w:rPr>
  </w:style>
  <w:style w:type="character" w:customStyle="1" w:styleId="StyleBoldUnderline">
    <w:name w:val="Style Bold Underline"/>
    <w:aliases w:val="Underline,Intense Emphasis1,apple-style-span + 6 pt,Kern at 16 pt,Bold,Intense Emphasis11,Intense Emphasis2,Title Char,HHeading 3 + 12 pt,Cards + Font: 12 pt Char,Style,Bold Cite Char,Citation Char Char Char,ci,Intense Emphasis111,c,B"/>
    <w:basedOn w:val="DefaultParagraphFont"/>
    <w:uiPriority w:val="1"/>
    <w:qFormat/>
    <w:rsid w:val="00185A93"/>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185A93"/>
    <w:rPr>
      <w:b/>
      <w:sz w:val="26"/>
      <w:u w:val="none"/>
    </w:rPr>
  </w:style>
  <w:style w:type="character" w:styleId="Hyperlink">
    <w:name w:val="Hyperlink"/>
    <w:aliases w:val="heading 1 (block title),Important,Read,Internet Link,Card Text"/>
    <w:basedOn w:val="DefaultParagraphFont"/>
    <w:uiPriority w:val="99"/>
    <w:unhideWhenUsed/>
    <w:rsid w:val="00185A93"/>
    <w:rPr>
      <w:color w:val="0000FF" w:themeColor="hyperlink"/>
      <w:u w:val="single"/>
    </w:rPr>
  </w:style>
  <w:style w:type="paragraph" w:styleId="DocumentMap">
    <w:name w:val="Document Map"/>
    <w:basedOn w:val="Normal"/>
    <w:link w:val="DocumentMapChar"/>
    <w:uiPriority w:val="99"/>
    <w:semiHidden/>
    <w:unhideWhenUsed/>
    <w:rsid w:val="00185A93"/>
    <w:rPr>
      <w:rFonts w:ascii="Lucida Grande" w:hAnsi="Lucida Grande" w:cs="Lucida Grande"/>
    </w:rPr>
  </w:style>
  <w:style w:type="character" w:customStyle="1" w:styleId="DocumentMapChar">
    <w:name w:val="Document Map Char"/>
    <w:basedOn w:val="DefaultParagraphFont"/>
    <w:link w:val="DocumentMap"/>
    <w:uiPriority w:val="99"/>
    <w:semiHidden/>
    <w:rsid w:val="00185A93"/>
    <w:rPr>
      <w:rFonts w:ascii="Lucida Grande" w:hAnsi="Lucida Grande" w:cs="Lucida Grande"/>
      <w:sz w:val="22"/>
    </w:rPr>
  </w:style>
  <w:style w:type="paragraph" w:customStyle="1" w:styleId="card">
    <w:name w:val="card"/>
    <w:basedOn w:val="Normal"/>
    <w:next w:val="Normal"/>
    <w:link w:val="cardChar"/>
    <w:qFormat/>
    <w:rsid w:val="00185A93"/>
    <w:pPr>
      <w:ind w:left="288" w:right="288"/>
    </w:pPr>
    <w:rPr>
      <w:rFonts w:eastAsia="Times New Roman" w:cs="Times New Roman"/>
      <w:sz w:val="20"/>
      <w:szCs w:val="20"/>
    </w:rPr>
  </w:style>
  <w:style w:type="character" w:customStyle="1" w:styleId="cardChar">
    <w:name w:val="card Char"/>
    <w:basedOn w:val="DefaultParagraphFont"/>
    <w:link w:val="card"/>
    <w:rsid w:val="00185A93"/>
    <w:rPr>
      <w:rFonts w:ascii="Calibri" w:eastAsia="Times New Roman" w:hAnsi="Calibri" w:cs="Times New Roman"/>
      <w:sz w:val="20"/>
      <w:szCs w:val="20"/>
    </w:rPr>
  </w:style>
  <w:style w:type="character" w:customStyle="1" w:styleId="underline">
    <w:name w:val="underline"/>
    <w:basedOn w:val="DefaultParagraphFont"/>
    <w:link w:val="textbold"/>
    <w:qFormat/>
    <w:rsid w:val="00185A93"/>
    <w:rPr>
      <w:b/>
      <w:u w:val="single"/>
    </w:rPr>
  </w:style>
  <w:style w:type="paragraph" w:customStyle="1" w:styleId="textbold">
    <w:name w:val="text bold"/>
    <w:basedOn w:val="Normal"/>
    <w:link w:val="underline"/>
    <w:qFormat/>
    <w:rsid w:val="00185A93"/>
    <w:pPr>
      <w:ind w:left="720"/>
      <w:jc w:val="both"/>
    </w:pPr>
    <w:rPr>
      <w:rFonts w:asciiTheme="minorHAnsi" w:hAnsiTheme="minorHAnsi"/>
      <w:b/>
      <w:sz w:val="24"/>
      <w:u w:val="single"/>
    </w:rPr>
  </w:style>
  <w:style w:type="paragraph" w:customStyle="1" w:styleId="tag">
    <w:name w:val="tag"/>
    <w:aliases w:val="Card Format"/>
    <w:basedOn w:val="Normal"/>
    <w:next w:val="Normal"/>
    <w:link w:val="tagChar"/>
    <w:qFormat/>
    <w:rsid w:val="00185A93"/>
    <w:rPr>
      <w:rFonts w:eastAsia="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basedOn w:val="DefaultParagraphFont"/>
    <w:link w:val="tag"/>
    <w:qFormat/>
    <w:rsid w:val="00185A93"/>
    <w:rPr>
      <w:rFonts w:ascii="Calibri" w:eastAsia="Times New Roman" w:hAnsi="Calibri" w:cs="Times New Roman"/>
      <w:b/>
      <w:szCs w:val="20"/>
    </w:rPr>
  </w:style>
  <w:style w:type="paragraph" w:styleId="Title">
    <w:name w:val="Title"/>
    <w:aliases w:val="Bold Underlined,UNDERLINE,Cites and Cards"/>
    <w:basedOn w:val="Normal"/>
    <w:next w:val="Normal"/>
    <w:link w:val="TitleChar1"/>
    <w:uiPriority w:val="1"/>
    <w:qFormat/>
    <w:rsid w:val="00185A93"/>
    <w:pPr>
      <w:ind w:left="720"/>
      <w:outlineLvl w:val="0"/>
    </w:pPr>
    <w:rPr>
      <w:rFonts w:asciiTheme="minorHAnsi" w:hAnsiTheme="minorHAnsi"/>
      <w:b/>
      <w:bCs/>
      <w:u w:val="single"/>
    </w:rPr>
  </w:style>
  <w:style w:type="character" w:customStyle="1" w:styleId="TitleChar1">
    <w:name w:val="Title Char1"/>
    <w:aliases w:val="Bold Underlined Char,UNDERLINE Char,Cites and Cards Char"/>
    <w:basedOn w:val="DefaultParagraphFont"/>
    <w:link w:val="Title"/>
    <w:uiPriority w:val="1"/>
    <w:rsid w:val="00185A93"/>
    <w:rPr>
      <w:b/>
      <w:bCs/>
      <w:sz w:val="22"/>
      <w:u w:val="single"/>
    </w:rPr>
  </w:style>
  <w:style w:type="paragraph" w:styleId="NoSpacing">
    <w:name w:val="No Spacing"/>
    <w:uiPriority w:val="1"/>
    <w:rsid w:val="00185A93"/>
  </w:style>
  <w:style w:type="paragraph" w:styleId="ListParagraph">
    <w:name w:val="List Paragraph"/>
    <w:basedOn w:val="Normal"/>
    <w:uiPriority w:val="34"/>
    <w:rsid w:val="00185A93"/>
    <w:pPr>
      <w:ind w:left="720"/>
      <w:contextualSpacing/>
    </w:pPr>
  </w:style>
  <w:style w:type="paragraph" w:styleId="Header">
    <w:name w:val="header"/>
    <w:basedOn w:val="Normal"/>
    <w:link w:val="HeaderChar"/>
    <w:uiPriority w:val="99"/>
    <w:unhideWhenUsed/>
    <w:rsid w:val="00185A93"/>
    <w:pPr>
      <w:tabs>
        <w:tab w:val="center" w:pos="4320"/>
        <w:tab w:val="right" w:pos="8640"/>
      </w:tabs>
    </w:pPr>
  </w:style>
  <w:style w:type="character" w:customStyle="1" w:styleId="HeaderChar">
    <w:name w:val="Header Char"/>
    <w:basedOn w:val="DefaultParagraphFont"/>
    <w:link w:val="Header"/>
    <w:uiPriority w:val="99"/>
    <w:rsid w:val="00185A93"/>
    <w:rPr>
      <w:rFonts w:ascii="Calibri" w:hAnsi="Calibri"/>
      <w:sz w:val="22"/>
    </w:rPr>
  </w:style>
  <w:style w:type="paragraph" w:styleId="Footer">
    <w:name w:val="footer"/>
    <w:basedOn w:val="Normal"/>
    <w:link w:val="FooterChar"/>
    <w:uiPriority w:val="99"/>
    <w:unhideWhenUsed/>
    <w:rsid w:val="00185A93"/>
    <w:pPr>
      <w:tabs>
        <w:tab w:val="center" w:pos="4320"/>
        <w:tab w:val="right" w:pos="8640"/>
      </w:tabs>
    </w:pPr>
  </w:style>
  <w:style w:type="character" w:customStyle="1" w:styleId="FooterChar">
    <w:name w:val="Footer Char"/>
    <w:basedOn w:val="DefaultParagraphFont"/>
    <w:link w:val="Footer"/>
    <w:uiPriority w:val="99"/>
    <w:rsid w:val="00185A93"/>
    <w:rPr>
      <w:rFonts w:ascii="Calibri" w:hAnsi="Calibri"/>
      <w:sz w:val="22"/>
    </w:rPr>
  </w:style>
  <w:style w:type="character" w:styleId="PageNumber">
    <w:name w:val="page number"/>
    <w:basedOn w:val="DefaultParagraphFont"/>
    <w:uiPriority w:val="99"/>
    <w:semiHidden/>
    <w:unhideWhenUsed/>
    <w:rsid w:val="00185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edmondsun.com/local/x439241025/Inhofe-wants-new-NDAA-bill" TargetMode="External"/><Relationship Id="rId20" Type="http://schemas.openxmlformats.org/officeDocument/2006/relationships/hyperlink" Target="http://www.theatlantic.com/technology/archive/2012/03/were-underestimating-the-risk-of-human-extinction/253821"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albanytribune.com/30112013-obama-claims-national-security-strategy-will-updated%E2%80%8F/" TargetMode="External"/><Relationship Id="rId11" Type="http://schemas.openxmlformats.org/officeDocument/2006/relationships/hyperlink" Target="http://www.linkedin.com/company/cnbc?trk=ppro_cprof" TargetMode="External"/><Relationship Id="rId12" Type="http://schemas.openxmlformats.org/officeDocument/2006/relationships/hyperlink" Target="http://www.huffingtonpost.com/2013/08/04/lindsey-graham-america-threats_n_3703824.html" TargetMode="External"/><Relationship Id="rId13" Type="http://schemas.openxmlformats.org/officeDocument/2006/relationships/hyperlink" Target="http://www.abc.net.au/science/articles/2010/08/27/2995543.htm" TargetMode="External"/><Relationship Id="rId14" Type="http://schemas.openxmlformats.org/officeDocument/2006/relationships/hyperlink" Target="http://www.scientificamerican.com/article.cfm?id=how-to-cool-a-nuclear-reactor" TargetMode="External"/><Relationship Id="rId15" Type="http://schemas.openxmlformats.org/officeDocument/2006/relationships/hyperlink" Target="http://beforeitsnews.com/energy/2013/06/good-news-for-corn-ethanol-and-feeding-the-world-2450036.html" TargetMode="External"/><Relationship Id="rId16" Type="http://schemas.openxmlformats.org/officeDocument/2006/relationships/hyperlink" Target="http://www.startribune.com/business/39345102.html" TargetMode="External"/><Relationship Id="rId17" Type="http://schemas.openxmlformats.org/officeDocument/2006/relationships/hyperlink" Target="http://www.straight.com/news/monocrops-bring-food-crisis" TargetMode="External"/><Relationship Id="rId18" Type="http://schemas.openxmlformats.org/officeDocument/2006/relationships/hyperlink" Target="http://www.carnegieendowment.org/files/abolishing_nuclear_weapons_debate.pdf" TargetMode="External"/><Relationship Id="rId19" Type="http://schemas.openxmlformats.org/officeDocument/2006/relationships/hyperlink" Target="http://news.nationalgeographic.com/news/2011/02/110223-nuclear-war-winter-global-warming-environment-science-climate-chang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bostonglobe.com/news/nation/2013/02/21/cuba-label-terrorist-state-longer-justified-some-officials-say/CmVFXsVC4M1R1WbHE8lb0H/story.html" TargetMode="External"/><Relationship Id="rId7" Type="http://schemas.openxmlformats.org/officeDocument/2006/relationships/hyperlink" Target="http://www.ciaonet.org/book/tickner/" TargetMode="External"/><Relationship Id="rId8" Type="http://schemas.openxmlformats.org/officeDocument/2006/relationships/hyperlink" Target="http://www.ciaonet.org/book/tick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2964</Words>
  <Characters>16895</Characters>
  <Application>Microsoft Macintosh Word</Application>
  <DocSecurity>0</DocSecurity>
  <Lines>140</Lines>
  <Paragraphs>39</Paragraphs>
  <ScaleCrop>false</ScaleCrop>
  <Company/>
  <LinksUpToDate>false</LinksUpToDate>
  <CharactersWithSpaces>19820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 Stenn</dc:creator>
  <cp:keywords/>
  <dc:description/>
  <cp:lastModifiedBy>Lili Stenn</cp:lastModifiedBy>
  <cp:revision>1</cp:revision>
  <dcterms:created xsi:type="dcterms:W3CDTF">2013-12-08T00:04:00Z</dcterms:created>
  <dcterms:modified xsi:type="dcterms:W3CDTF">2013-12-08T00:18:00Z</dcterms:modified>
</cp:coreProperties>
</file>