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F2E" w:rsidRPr="002C7A10" w:rsidRDefault="00EE4F2E" w:rsidP="00EE4F2E">
      <w:pPr>
        <w:pStyle w:val="Heading1"/>
      </w:pPr>
      <w:bookmarkStart w:id="0" w:name="_GoBack"/>
      <w:bookmarkEnd w:id="0"/>
      <w:r w:rsidRPr="002C7A10">
        <w:t>1ac – multilateralism</w:t>
      </w:r>
    </w:p>
    <w:p w:rsidR="00EE4F2E" w:rsidRPr="002C7A10" w:rsidRDefault="00EE4F2E" w:rsidP="00EE4F2E">
      <w:pPr>
        <w:contextualSpacing/>
        <w:rPr>
          <w:b/>
        </w:rPr>
      </w:pPr>
    </w:p>
    <w:p w:rsidR="00EE4F2E" w:rsidRPr="00D820D8" w:rsidRDefault="00EE4F2E" w:rsidP="00EE4F2E">
      <w:pPr>
        <w:contextualSpacing/>
        <w:rPr>
          <w:b/>
          <w:u w:val="single"/>
        </w:rPr>
      </w:pPr>
      <w:r>
        <w:rPr>
          <w:b/>
          <w:u w:val="single"/>
        </w:rPr>
        <w:t>CONTENTION 1</w:t>
      </w:r>
      <w:r w:rsidRPr="002C7A10">
        <w:rPr>
          <w:b/>
          <w:u w:val="single"/>
        </w:rPr>
        <w:t xml:space="preserve"> IS MULTILATERALISM</w:t>
      </w:r>
    </w:p>
    <w:p w:rsidR="00EE4F2E" w:rsidRDefault="00EE4F2E" w:rsidP="00EE4F2E">
      <w:pPr>
        <w:rPr>
          <w:b/>
        </w:rPr>
      </w:pPr>
    </w:p>
    <w:p w:rsidR="00EE4F2E" w:rsidRPr="00674233" w:rsidRDefault="00EE4F2E" w:rsidP="00EE4F2E">
      <w:pPr>
        <w:rPr>
          <w:b/>
        </w:rPr>
      </w:pPr>
      <w:proofErr w:type="spellStart"/>
      <w:r w:rsidRPr="00674233">
        <w:rPr>
          <w:b/>
          <w:u w:val="single"/>
        </w:rPr>
        <w:t>Anti-americanism</w:t>
      </w:r>
      <w:proofErr w:type="spellEnd"/>
      <w:r w:rsidRPr="00674233">
        <w:rPr>
          <w:b/>
        </w:rPr>
        <w:t xml:space="preserve"> and unilateral military policies are </w:t>
      </w:r>
      <w:r w:rsidRPr="00674233">
        <w:rPr>
          <w:b/>
          <w:u w:val="single"/>
        </w:rPr>
        <w:t>decimating US legitimacy</w:t>
      </w:r>
      <w:r w:rsidRPr="00674233">
        <w:rPr>
          <w:b/>
        </w:rPr>
        <w:t>, threating th</w:t>
      </w:r>
      <w:r>
        <w:rPr>
          <w:b/>
        </w:rPr>
        <w:t>e American international system –</w:t>
      </w:r>
      <w:r w:rsidRPr="00674233">
        <w:rPr>
          <w:b/>
        </w:rPr>
        <w:t xml:space="preserve"> that causes </w:t>
      </w:r>
      <w:r w:rsidRPr="00674233">
        <w:rPr>
          <w:b/>
          <w:u w:val="single"/>
        </w:rPr>
        <w:t>excess interventions</w:t>
      </w:r>
      <w:r w:rsidRPr="00674233">
        <w:rPr>
          <w:b/>
        </w:rPr>
        <w:t xml:space="preserve"> and </w:t>
      </w:r>
      <w:r w:rsidRPr="00674233">
        <w:rPr>
          <w:b/>
          <w:u w:val="single"/>
        </w:rPr>
        <w:t>great power wars</w:t>
      </w:r>
    </w:p>
    <w:p w:rsidR="00EE4F2E" w:rsidRPr="002C7A10" w:rsidRDefault="00EE4F2E" w:rsidP="00EE4F2E">
      <w:pPr>
        <w:contextualSpacing/>
      </w:pPr>
      <w:proofErr w:type="spellStart"/>
      <w:r w:rsidRPr="002C7A10">
        <w:rPr>
          <w:b/>
          <w:bCs/>
        </w:rPr>
        <w:t>Kupchan</w:t>
      </w:r>
      <w:proofErr w:type="spellEnd"/>
      <w:r w:rsidRPr="002C7A10">
        <w:rPr>
          <w:b/>
          <w:bCs/>
        </w:rPr>
        <w:t xml:space="preserve"> 12</w:t>
      </w:r>
      <w:r w:rsidRPr="002C7A10">
        <w:t xml:space="preserve"> – Ph.D. in international relations from Oxford, Associate Professor of International Relations @</w:t>
      </w:r>
      <w:proofErr w:type="spellStart"/>
      <w:r w:rsidRPr="002C7A10">
        <w:t>gtown</w:t>
      </w:r>
      <w:proofErr w:type="spellEnd"/>
      <w:r w:rsidRPr="002C7A10">
        <w:t xml:space="preserve">, Senior Fellow and Director of Europe Studies at the Council on Foreign Relations (Charles </w:t>
      </w:r>
      <w:proofErr w:type="spellStart"/>
      <w:r w:rsidRPr="002C7A10">
        <w:t>Kupchan</w:t>
      </w:r>
      <w:proofErr w:type="spellEnd"/>
      <w:r w:rsidRPr="002C7A10">
        <w:t>, “Sorry, Mitt: It Won't Be an American Century”, FEBRUARY 6, 2012, http://www.foreignpolicy.com/articles/2012/02/06/it_won_t_be_an_american_century?page=0,2)</w:t>
      </w:r>
    </w:p>
    <w:p w:rsidR="00EE4F2E" w:rsidRPr="002C7A10" w:rsidRDefault="00EE4F2E" w:rsidP="00EE4F2E">
      <w:pPr>
        <w:contextualSpacing/>
      </w:pPr>
    </w:p>
    <w:p w:rsidR="00EE4F2E" w:rsidRPr="002C7A10" w:rsidRDefault="00EE4F2E" w:rsidP="00EE4F2E">
      <w:pPr>
        <w:contextualSpacing/>
        <w:rPr>
          <w:bCs/>
          <w:u w:val="single"/>
        </w:rPr>
      </w:pPr>
      <w:r w:rsidRPr="002C7A10">
        <w:rPr>
          <w:sz w:val="14"/>
        </w:rPr>
        <w:t xml:space="preserve">In an election season, such talk rolls easily off the tongue. But Romney's </w:t>
      </w:r>
      <w:r>
        <w:rPr>
          <w:sz w:val="14"/>
        </w:rPr>
        <w:t>…</w:t>
      </w:r>
      <w:r w:rsidRPr="002C7A10">
        <w:rPr>
          <w:bCs/>
          <w:highlight w:val="cyan"/>
          <w:u w:val="single"/>
        </w:rPr>
        <w:t xml:space="preserve"> that focuses</w:t>
      </w:r>
      <w:r w:rsidRPr="002C7A10">
        <w:rPr>
          <w:bCs/>
          <w:u w:val="single"/>
        </w:rPr>
        <w:t xml:space="preserve"> not on ruling the roost, but </w:t>
      </w:r>
      <w:r w:rsidRPr="002C7A10">
        <w:rPr>
          <w:bCs/>
          <w:highlight w:val="cyan"/>
          <w:u w:val="single"/>
        </w:rPr>
        <w:t>on guiding a</w:t>
      </w:r>
      <w:r w:rsidRPr="002C7A10">
        <w:rPr>
          <w:bCs/>
          <w:u w:val="single"/>
        </w:rPr>
        <w:t xml:space="preserve"> more </w:t>
      </w:r>
      <w:r w:rsidRPr="002C7A10">
        <w:rPr>
          <w:bCs/>
          <w:highlight w:val="cyan"/>
          <w:u w:val="single"/>
        </w:rPr>
        <w:t>diverse and unwieldy globe to</w:t>
      </w:r>
      <w:r w:rsidRPr="002C7A10">
        <w:rPr>
          <w:bCs/>
          <w:u w:val="single"/>
        </w:rPr>
        <w:t xml:space="preserve"> consensus and </w:t>
      </w:r>
      <w:r w:rsidRPr="002C7A10">
        <w:rPr>
          <w:bCs/>
          <w:highlight w:val="cyan"/>
          <w:u w:val="single"/>
        </w:rPr>
        <w:t>cooperation.</w:t>
      </w:r>
    </w:p>
    <w:p w:rsidR="00EE4F2E" w:rsidRPr="002C7A10" w:rsidRDefault="00EE4F2E" w:rsidP="00EE4F2E">
      <w:pPr>
        <w:contextualSpacing/>
      </w:pPr>
    </w:p>
    <w:p w:rsidR="00EE4F2E" w:rsidRPr="00674233" w:rsidRDefault="00EE4F2E" w:rsidP="00EE4F2E">
      <w:pPr>
        <w:rPr>
          <w:b/>
        </w:rPr>
      </w:pPr>
      <w:r w:rsidRPr="00674233">
        <w:rPr>
          <w:b/>
        </w:rPr>
        <w:t xml:space="preserve">Multilateralism </w:t>
      </w:r>
      <w:r>
        <w:rPr>
          <w:b/>
        </w:rPr>
        <w:t xml:space="preserve">is a </w:t>
      </w:r>
      <w:r w:rsidRPr="00674233">
        <w:rPr>
          <w:b/>
          <w:u w:val="single"/>
        </w:rPr>
        <w:t>credible alternative</w:t>
      </w:r>
      <w:r>
        <w:rPr>
          <w:b/>
        </w:rPr>
        <w:t xml:space="preserve"> –</w:t>
      </w:r>
      <w:r w:rsidRPr="00674233">
        <w:rPr>
          <w:b/>
        </w:rPr>
        <w:t xml:space="preserve"> it promotes </w:t>
      </w:r>
      <w:r w:rsidRPr="00674233">
        <w:rPr>
          <w:b/>
          <w:u w:val="single"/>
        </w:rPr>
        <w:t>band-</w:t>
      </w:r>
      <w:proofErr w:type="spellStart"/>
      <w:r w:rsidRPr="00674233">
        <w:rPr>
          <w:b/>
          <w:u w:val="single"/>
        </w:rPr>
        <w:t>wagoning</w:t>
      </w:r>
      <w:proofErr w:type="spellEnd"/>
      <w:r w:rsidRPr="00674233">
        <w:rPr>
          <w:b/>
        </w:rPr>
        <w:t xml:space="preserve"> and </w:t>
      </w:r>
      <w:r w:rsidRPr="00674233">
        <w:rPr>
          <w:b/>
          <w:u w:val="single"/>
        </w:rPr>
        <w:t>international coalitions</w:t>
      </w:r>
      <w:r w:rsidRPr="00674233">
        <w:rPr>
          <w:b/>
        </w:rPr>
        <w:t xml:space="preserve"> among US allies, strengthening the US-led system and </w:t>
      </w:r>
      <w:r w:rsidRPr="00674233">
        <w:rPr>
          <w:b/>
          <w:u w:val="single"/>
        </w:rPr>
        <w:t>reviving legitimacy</w:t>
      </w:r>
    </w:p>
    <w:p w:rsidR="00EE4F2E" w:rsidRPr="002C7A10" w:rsidRDefault="00EE4F2E" w:rsidP="00EE4F2E">
      <w:pPr>
        <w:contextualSpacing/>
      </w:pPr>
      <w:proofErr w:type="spellStart"/>
      <w:r w:rsidRPr="002C7A10">
        <w:rPr>
          <w:b/>
          <w:bCs/>
        </w:rPr>
        <w:t>Ikenberry</w:t>
      </w:r>
      <w:proofErr w:type="spellEnd"/>
      <w:r w:rsidRPr="002C7A10">
        <w:rPr>
          <w:b/>
          <w:bCs/>
        </w:rPr>
        <w:t xml:space="preserve"> and </w:t>
      </w:r>
      <w:proofErr w:type="spellStart"/>
      <w:r w:rsidRPr="002C7A10">
        <w:rPr>
          <w:b/>
          <w:bCs/>
        </w:rPr>
        <w:t>Kupchan</w:t>
      </w:r>
      <w:proofErr w:type="spellEnd"/>
      <w:r w:rsidRPr="002C7A10">
        <w:rPr>
          <w:b/>
          <w:bCs/>
        </w:rPr>
        <w:t xml:space="preserve"> 04 –</w:t>
      </w:r>
      <w:r w:rsidRPr="002C7A10">
        <w:t xml:space="preserve"> (John </w:t>
      </w:r>
      <w:proofErr w:type="spellStart"/>
      <w:r w:rsidRPr="002C7A10">
        <w:t>Ikenberry</w:t>
      </w:r>
      <w:proofErr w:type="spellEnd"/>
      <w:r w:rsidRPr="002C7A10">
        <w:t xml:space="preserve"> and Charles </w:t>
      </w:r>
      <w:proofErr w:type="spellStart"/>
      <w:r w:rsidRPr="002C7A10">
        <w:t>Kupchan</w:t>
      </w:r>
      <w:proofErr w:type="spellEnd"/>
      <w:r w:rsidRPr="002C7A10">
        <w:t>, “Liberal Realism: The Foundations of a Democratic Foreign Policy,” National Interest (Fall 2004))</w:t>
      </w:r>
    </w:p>
    <w:p w:rsidR="00EE4F2E" w:rsidRPr="002C7A10" w:rsidRDefault="00EE4F2E" w:rsidP="00EE4F2E">
      <w:pPr>
        <w:contextualSpacing/>
      </w:pPr>
    </w:p>
    <w:p w:rsidR="00EE4F2E" w:rsidRPr="002C7A10" w:rsidRDefault="00EE4F2E" w:rsidP="00EE4F2E">
      <w:pPr>
        <w:contextualSpacing/>
        <w:rPr>
          <w:bCs/>
          <w:u w:val="single"/>
        </w:rPr>
      </w:pPr>
      <w:r w:rsidRPr="002C7A10">
        <w:rPr>
          <w:bCs/>
          <w:u w:val="single"/>
        </w:rPr>
        <w:t>It is misguided</w:t>
      </w:r>
      <w:r w:rsidRPr="002C7A10">
        <w:rPr>
          <w:sz w:val="14"/>
        </w:rPr>
        <w:t xml:space="preserve">, however, to </w:t>
      </w:r>
      <w:r w:rsidRPr="002C7A10">
        <w:rPr>
          <w:bCs/>
          <w:u w:val="single"/>
        </w:rPr>
        <w:t xml:space="preserve">assume that America's preponderant power, when combined with an assertive unilateralism, promotes </w:t>
      </w:r>
      <w:r>
        <w:rPr>
          <w:bCs/>
          <w:u w:val="single"/>
        </w:rPr>
        <w:t>…</w:t>
      </w:r>
      <w:r w:rsidRPr="002C7A10">
        <w:rPr>
          <w:bCs/>
          <w:u w:val="single"/>
        </w:rPr>
        <w:t xml:space="preserve"> disaffected </w:t>
      </w:r>
      <w:r w:rsidRPr="002C7A10">
        <w:rPr>
          <w:bCs/>
          <w:highlight w:val="cyan"/>
          <w:u w:val="single"/>
        </w:rPr>
        <w:t>allies</w:t>
      </w:r>
      <w:r w:rsidRPr="002C7A10">
        <w:rPr>
          <w:bCs/>
          <w:u w:val="single"/>
        </w:rPr>
        <w:t xml:space="preserve"> again </w:t>
      </w:r>
      <w:r w:rsidRPr="002C7A10">
        <w:rPr>
          <w:bCs/>
          <w:highlight w:val="cyan"/>
          <w:u w:val="single"/>
        </w:rPr>
        <w:t>feel like stakeholders</w:t>
      </w:r>
      <w:r w:rsidRPr="002C7A10">
        <w:rPr>
          <w:bCs/>
          <w:u w:val="single"/>
        </w:rPr>
        <w:t xml:space="preserve"> in the international system.</w:t>
      </w:r>
    </w:p>
    <w:p w:rsidR="00EE4F2E" w:rsidRPr="002C7A10" w:rsidRDefault="00EE4F2E" w:rsidP="00EE4F2E">
      <w:pPr>
        <w:contextualSpacing/>
      </w:pPr>
    </w:p>
    <w:p w:rsidR="00EE4F2E" w:rsidRPr="00674233" w:rsidRDefault="00EE4F2E" w:rsidP="00EE4F2E">
      <w:pPr>
        <w:rPr>
          <w:b/>
        </w:rPr>
      </w:pPr>
      <w:r w:rsidRPr="00674233">
        <w:rPr>
          <w:b/>
        </w:rPr>
        <w:t xml:space="preserve">Independently, </w:t>
      </w:r>
      <w:r w:rsidRPr="00A23216">
        <w:rPr>
          <w:b/>
          <w:u w:val="single"/>
        </w:rPr>
        <w:t>rising powers</w:t>
      </w:r>
      <w:r w:rsidRPr="00674233">
        <w:rPr>
          <w:b/>
        </w:rPr>
        <w:t xml:space="preserve"> are challenging the international system</w:t>
      </w:r>
      <w:r>
        <w:rPr>
          <w:b/>
        </w:rPr>
        <w:t xml:space="preserve"> –</w:t>
      </w:r>
      <w:r w:rsidRPr="00674233">
        <w:rPr>
          <w:b/>
        </w:rPr>
        <w:t xml:space="preserve"> </w:t>
      </w:r>
      <w:r w:rsidRPr="00674233">
        <w:rPr>
          <w:b/>
          <w:u w:val="single"/>
        </w:rPr>
        <w:t>legitimacy</w:t>
      </w:r>
      <w:r w:rsidRPr="00674233">
        <w:rPr>
          <w:b/>
        </w:rPr>
        <w:t xml:space="preserve"> is critical to bring them safely into the international system</w:t>
      </w:r>
    </w:p>
    <w:p w:rsidR="00EE4F2E" w:rsidRDefault="00EE4F2E" w:rsidP="00EE4F2E">
      <w:r>
        <w:rPr>
          <w:rStyle w:val="StyleStyleBold12pt"/>
        </w:rPr>
        <w:t xml:space="preserve">Fujimoto 12 – </w:t>
      </w:r>
      <w:r>
        <w:t xml:space="preserve">(Kevin Fujimoto 12, Lt. Colonel, U.S. Army, January 11, 2012, “Preserving U.S. National Security Interests </w:t>
      </w:r>
      <w:proofErr w:type="gramStart"/>
      <w:r>
        <w:t>Through</w:t>
      </w:r>
      <w:proofErr w:type="gramEnd"/>
      <w:r>
        <w:t xml:space="preserve"> a Liberal World Construct,” online: </w:t>
      </w:r>
      <w:hyperlink r:id="rId11" w:history="1">
        <w:r>
          <w:rPr>
            <w:rStyle w:val="Hyperlink"/>
          </w:rPr>
          <w:t>http://www.strategicstudiesinstitute.army.mil/index.cfm/articles/Preserving-US-National-Security-Interests-Liberal-World-Construct/2012/1/11</w:t>
        </w:r>
      </w:hyperlink>
      <w:r>
        <w:t>)</w:t>
      </w:r>
    </w:p>
    <w:p w:rsidR="00EE4F2E" w:rsidRDefault="00EE4F2E" w:rsidP="00EE4F2E"/>
    <w:p w:rsidR="00EE4F2E" w:rsidRDefault="00EE4F2E" w:rsidP="00EE4F2E">
      <w:pPr>
        <w:rPr>
          <w:rStyle w:val="Underline"/>
          <w:highlight w:val="cyan"/>
        </w:rPr>
      </w:pPr>
      <w:r>
        <w:rPr>
          <w:rStyle w:val="Underline"/>
        </w:rPr>
        <w:t xml:space="preserve">The </w:t>
      </w:r>
      <w:r w:rsidRPr="00A23216">
        <w:rPr>
          <w:rStyle w:val="Underline"/>
        </w:rPr>
        <w:t xml:space="preserve">emergence of </w:t>
      </w:r>
      <w:r w:rsidRPr="00C95F67">
        <w:rPr>
          <w:rStyle w:val="Underline"/>
          <w:highlight w:val="cyan"/>
        </w:rPr>
        <w:t>peer competitors</w:t>
      </w:r>
      <w:r>
        <w:rPr>
          <w:sz w:val="14"/>
        </w:rPr>
        <w:t xml:space="preserve">, not terrorism, </w:t>
      </w:r>
      <w:r w:rsidRPr="00C95F67">
        <w:rPr>
          <w:rStyle w:val="Underline"/>
          <w:highlight w:val="cyan"/>
        </w:rPr>
        <w:t>present</w:t>
      </w:r>
      <w:r w:rsidRPr="00A23216">
        <w:rPr>
          <w:rStyle w:val="Underline"/>
        </w:rPr>
        <w:t xml:space="preserve">s </w:t>
      </w:r>
      <w:r w:rsidRPr="00C95F67">
        <w:rPr>
          <w:rStyle w:val="Underline"/>
          <w:highlight w:val="cyan"/>
        </w:rPr>
        <w:t>the</w:t>
      </w:r>
      <w:r w:rsidRPr="00C95F67">
        <w:rPr>
          <w:sz w:val="14"/>
          <w:highlight w:val="cyan"/>
        </w:rPr>
        <w:t xml:space="preserve"> </w:t>
      </w:r>
      <w:r w:rsidRPr="00C95F67">
        <w:rPr>
          <w:rStyle w:val="Underline"/>
          <w:highlight w:val="cyan"/>
        </w:rPr>
        <w:t>greatest</w:t>
      </w:r>
      <w:r>
        <w:rPr>
          <w:rStyle w:val="Underline"/>
        </w:rPr>
        <w:t xml:space="preserve"> long-term </w:t>
      </w:r>
    </w:p>
    <w:p w:rsidR="00EE4F2E" w:rsidRDefault="00EE4F2E" w:rsidP="00EE4F2E">
      <w:pPr>
        <w:rPr>
          <w:rStyle w:val="Underline"/>
          <w:highlight w:val="cyan"/>
        </w:rPr>
      </w:pPr>
      <w:r>
        <w:rPr>
          <w:rStyle w:val="Underline"/>
          <w:highlight w:val="cyan"/>
        </w:rPr>
        <w:t>AND</w:t>
      </w:r>
    </w:p>
    <w:p w:rsidR="00EE4F2E" w:rsidRPr="00674233" w:rsidRDefault="00EE4F2E" w:rsidP="00EE4F2E">
      <w:proofErr w:type="gramStart"/>
      <w:r w:rsidRPr="00A23216">
        <w:rPr>
          <w:rStyle w:val="Underline"/>
        </w:rPr>
        <w:t>protect</w:t>
      </w:r>
      <w:proofErr w:type="gramEnd"/>
      <w:r w:rsidRPr="00A23216">
        <w:rPr>
          <w:rStyle w:val="Underline"/>
        </w:rPr>
        <w:t xml:space="preserve"> its interests later when we are no longer the world's only superpower.</w:t>
      </w:r>
    </w:p>
    <w:p w:rsidR="00EE4F2E" w:rsidRPr="002C7A10" w:rsidRDefault="00EE4F2E" w:rsidP="00EE4F2E">
      <w:pPr>
        <w:contextualSpacing/>
        <w:rPr>
          <w:b/>
        </w:rPr>
      </w:pPr>
    </w:p>
    <w:p w:rsidR="00EE4F2E" w:rsidRPr="00674233" w:rsidRDefault="00EE4F2E" w:rsidP="00EE4F2E">
      <w:pPr>
        <w:rPr>
          <w:b/>
        </w:rPr>
      </w:pPr>
      <w:r w:rsidRPr="00674233">
        <w:rPr>
          <w:b/>
        </w:rPr>
        <w:t xml:space="preserve">Otherwise, the </w:t>
      </w:r>
      <w:r w:rsidRPr="00674233">
        <w:rPr>
          <w:b/>
          <w:u w:val="single"/>
        </w:rPr>
        <w:t>consensus of hegemonic stability theorists</w:t>
      </w:r>
      <w:r w:rsidRPr="00674233">
        <w:rPr>
          <w:b/>
        </w:rPr>
        <w:t xml:space="preserve"> agree that unstable power transitions cause </w:t>
      </w:r>
      <w:r w:rsidRPr="00674233">
        <w:rPr>
          <w:b/>
          <w:u w:val="single"/>
        </w:rPr>
        <w:t>Asian wars</w:t>
      </w:r>
      <w:r w:rsidRPr="00674233">
        <w:rPr>
          <w:b/>
        </w:rPr>
        <w:t xml:space="preserve"> which go global</w:t>
      </w:r>
    </w:p>
    <w:p w:rsidR="00EE4F2E" w:rsidRPr="002C7A10" w:rsidRDefault="00EE4F2E" w:rsidP="00EE4F2E">
      <w:pPr>
        <w:contextualSpacing/>
      </w:pPr>
      <w:proofErr w:type="spellStart"/>
      <w:r w:rsidRPr="002C7A10">
        <w:rPr>
          <w:b/>
        </w:rPr>
        <w:t>Kugler</w:t>
      </w:r>
      <w:proofErr w:type="spellEnd"/>
      <w:r w:rsidRPr="002C7A10">
        <w:rPr>
          <w:b/>
        </w:rPr>
        <w:t xml:space="preserve"> 06 – </w:t>
      </w:r>
      <w:r w:rsidRPr="002C7A10">
        <w:t>Professor of World Politics at Claremont Graduate University (</w:t>
      </w:r>
      <w:proofErr w:type="spellStart"/>
      <w:r w:rsidRPr="002C7A10">
        <w:t>Jacek</w:t>
      </w:r>
      <w:proofErr w:type="spellEnd"/>
      <w:r w:rsidRPr="002C7A10">
        <w:t>, “The Asian Ascent: Opportunity for Peace or Precondition for War?</w:t>
      </w:r>
      <w:proofErr w:type="gramStart"/>
      <w:r w:rsidRPr="002C7A10">
        <w:t>”,</w:t>
      </w:r>
      <w:proofErr w:type="gramEnd"/>
      <w:r w:rsidRPr="002C7A10">
        <w:t xml:space="preserve"> </w:t>
      </w:r>
      <w:hyperlink r:id="rId12" w:history="1">
        <w:r w:rsidRPr="002C7A10">
          <w:t>http://sobek.colorado.edu/~lewiso/Kugler%20-%20The%20Asian%20Ascent.pdf</w:t>
        </w:r>
      </w:hyperlink>
      <w:r w:rsidRPr="002C7A10">
        <w:t>)//NG</w:t>
      </w:r>
    </w:p>
    <w:p w:rsidR="00EE4F2E" w:rsidRPr="002C7A10" w:rsidRDefault="00EE4F2E" w:rsidP="00EE4F2E">
      <w:pPr>
        <w:contextualSpacing/>
      </w:pPr>
    </w:p>
    <w:p w:rsidR="00EE4F2E" w:rsidRDefault="00EE4F2E" w:rsidP="00EE4F2E">
      <w:pPr>
        <w:contextualSpacing/>
        <w:rPr>
          <w:sz w:val="14"/>
        </w:rPr>
      </w:pPr>
      <w:r w:rsidRPr="002C7A10">
        <w:rPr>
          <w:sz w:val="14"/>
        </w:rPr>
        <w:t xml:space="preserve">Given the fundamental importance of demographic and economic forces in establishing the roster of states </w:t>
      </w:r>
    </w:p>
    <w:p w:rsidR="00EE4F2E" w:rsidRDefault="00EE4F2E" w:rsidP="00EE4F2E">
      <w:pPr>
        <w:contextualSpacing/>
        <w:rPr>
          <w:sz w:val="14"/>
        </w:rPr>
      </w:pPr>
      <w:r>
        <w:rPr>
          <w:sz w:val="14"/>
        </w:rPr>
        <w:t>AND</w:t>
      </w:r>
    </w:p>
    <w:p w:rsidR="00EE4F2E" w:rsidRDefault="00EE4F2E" w:rsidP="00EE4F2E">
      <w:pPr>
        <w:contextualSpacing/>
        <w:rPr>
          <w:bCs/>
          <w:u w:val="single"/>
        </w:rPr>
      </w:pPr>
      <w:proofErr w:type="gramStart"/>
      <w:r w:rsidRPr="002C7A10">
        <w:rPr>
          <w:bCs/>
          <w:highlight w:val="cyan"/>
          <w:u w:val="single"/>
        </w:rPr>
        <w:t>of</w:t>
      </w:r>
      <w:proofErr w:type="gramEnd"/>
      <w:r w:rsidRPr="002C7A10">
        <w:rPr>
          <w:bCs/>
          <w:highlight w:val="cyan"/>
          <w:u w:val="single"/>
        </w:rPr>
        <w:t xml:space="preserve"> the enormous costs that </w:t>
      </w:r>
      <w:r w:rsidRPr="002C7A10">
        <w:rPr>
          <w:bCs/>
          <w:u w:val="single"/>
        </w:rPr>
        <w:t xml:space="preserve">reasonably </w:t>
      </w:r>
      <w:r w:rsidRPr="002C7A10">
        <w:rPr>
          <w:bCs/>
          <w:highlight w:val="cyan"/>
          <w:u w:val="single"/>
        </w:rPr>
        <w:t>would be anticipated from a nuclear war</w:t>
      </w:r>
      <w:r w:rsidRPr="002C7A10">
        <w:rPr>
          <w:bCs/>
          <w:u w:val="single"/>
        </w:rPr>
        <w:t>.</w:t>
      </w:r>
    </w:p>
    <w:p w:rsidR="00EE4F2E" w:rsidRDefault="00EE4F2E" w:rsidP="00EE4F2E">
      <w:pPr>
        <w:contextualSpacing/>
        <w:rPr>
          <w:bCs/>
          <w:u w:val="single"/>
        </w:rPr>
      </w:pPr>
    </w:p>
    <w:p w:rsidR="00EE4F2E" w:rsidRPr="00674233" w:rsidRDefault="00EE4F2E" w:rsidP="00EE4F2E">
      <w:pPr>
        <w:rPr>
          <w:b/>
        </w:rPr>
      </w:pPr>
      <w:r w:rsidRPr="00674233">
        <w:rPr>
          <w:b/>
        </w:rPr>
        <w:t xml:space="preserve">It also leads to </w:t>
      </w:r>
      <w:r w:rsidRPr="00674233">
        <w:rPr>
          <w:b/>
          <w:u w:val="single"/>
        </w:rPr>
        <w:t>greater power-sharing</w:t>
      </w:r>
      <w:r w:rsidRPr="00674233">
        <w:rPr>
          <w:b/>
        </w:rPr>
        <w:t xml:space="preserve"> and </w:t>
      </w:r>
      <w:r w:rsidRPr="00674233">
        <w:rPr>
          <w:b/>
          <w:u w:val="single"/>
        </w:rPr>
        <w:t>international cooperation</w:t>
      </w:r>
      <w:r w:rsidRPr="00674233">
        <w:rPr>
          <w:b/>
        </w:rPr>
        <w:t>, resolving conflict</w:t>
      </w:r>
    </w:p>
    <w:p w:rsidR="00EE4F2E" w:rsidRPr="002C7A10" w:rsidRDefault="00EE4F2E" w:rsidP="00EE4F2E">
      <w:pPr>
        <w:contextualSpacing/>
        <w:rPr>
          <w:sz w:val="14"/>
          <w:szCs w:val="14"/>
        </w:rPr>
      </w:pPr>
      <w:proofErr w:type="spellStart"/>
      <w:r w:rsidRPr="002C7A10">
        <w:rPr>
          <w:b/>
          <w:bCs/>
        </w:rPr>
        <w:lastRenderedPageBreak/>
        <w:t>Pouliot</w:t>
      </w:r>
      <w:proofErr w:type="spellEnd"/>
      <w:r w:rsidRPr="002C7A10">
        <w:rPr>
          <w:b/>
          <w:bCs/>
        </w:rPr>
        <w:t xml:space="preserve"> 11 </w:t>
      </w:r>
      <w:r w:rsidRPr="002C7A10">
        <w:rPr>
          <w:sz w:val="14"/>
          <w:szCs w:val="14"/>
        </w:rPr>
        <w:t xml:space="preserve">— </w:t>
      </w:r>
      <w:r w:rsidRPr="002C7A10">
        <w:t xml:space="preserve">Professor of Political Science at McGill University (Vincent </w:t>
      </w:r>
      <w:proofErr w:type="spellStart"/>
      <w:r w:rsidRPr="002C7A10">
        <w:t>Pouliot</w:t>
      </w:r>
      <w:proofErr w:type="spellEnd"/>
      <w:r w:rsidRPr="002C7A10">
        <w:t>, “Multilateralism as an End in Itself,” International Studies Perspectives (2011) 12, 18–26)//NG</w:t>
      </w:r>
    </w:p>
    <w:p w:rsidR="00EE4F2E" w:rsidRPr="002C7A10" w:rsidRDefault="00EE4F2E" w:rsidP="00EE4F2E">
      <w:pPr>
        <w:contextualSpacing/>
      </w:pPr>
    </w:p>
    <w:p w:rsidR="00EE4F2E" w:rsidRDefault="00EE4F2E" w:rsidP="00EE4F2E">
      <w:pPr>
        <w:contextualSpacing/>
        <w:rPr>
          <w:sz w:val="14"/>
          <w:szCs w:val="14"/>
        </w:rPr>
      </w:pPr>
      <w:r w:rsidRPr="002C7A10">
        <w:rPr>
          <w:sz w:val="14"/>
          <w:szCs w:val="14"/>
        </w:rPr>
        <w:t>Because it rests on open, nondiscriminatory debate, and the routine exchange of viewpoints</w:t>
      </w:r>
    </w:p>
    <w:p w:rsidR="00EE4F2E" w:rsidRDefault="00EE4F2E" w:rsidP="00EE4F2E">
      <w:pPr>
        <w:contextualSpacing/>
        <w:rPr>
          <w:sz w:val="14"/>
          <w:szCs w:val="14"/>
        </w:rPr>
      </w:pPr>
      <w:r>
        <w:rPr>
          <w:sz w:val="14"/>
          <w:szCs w:val="14"/>
        </w:rPr>
        <w:t>AND</w:t>
      </w:r>
    </w:p>
    <w:p w:rsidR="00EE4F2E" w:rsidRPr="002C7A10" w:rsidRDefault="00EE4F2E" w:rsidP="00EE4F2E">
      <w:pPr>
        <w:contextualSpacing/>
        <w:rPr>
          <w:sz w:val="14"/>
          <w:szCs w:val="14"/>
        </w:rPr>
      </w:pPr>
      <w:proofErr w:type="gramStart"/>
      <w:r w:rsidRPr="00852CC2">
        <w:rPr>
          <w:sz w:val="14"/>
          <w:szCs w:val="14"/>
        </w:rPr>
        <w:t>that</w:t>
      </w:r>
      <w:proofErr w:type="gramEnd"/>
      <w:r w:rsidRPr="00852CC2">
        <w:rPr>
          <w:sz w:val="14"/>
          <w:szCs w:val="14"/>
        </w:rPr>
        <w:t xml:space="preserve"> further strengthen the impetus for multilateral dialog. Pg. 21-23</w:t>
      </w:r>
      <w:r w:rsidRPr="002C7A10">
        <w:rPr>
          <w:sz w:val="14"/>
          <w:szCs w:val="14"/>
        </w:rPr>
        <w:t xml:space="preserve"> </w:t>
      </w:r>
    </w:p>
    <w:p w:rsidR="00EE4F2E" w:rsidRPr="002C7A10" w:rsidRDefault="00EE4F2E" w:rsidP="00EE4F2E">
      <w:pPr>
        <w:contextualSpacing/>
      </w:pPr>
    </w:p>
    <w:p w:rsidR="00EE4F2E" w:rsidRPr="00674233" w:rsidRDefault="00EE4F2E" w:rsidP="00EE4F2E">
      <w:pPr>
        <w:rPr>
          <w:b/>
        </w:rPr>
      </w:pPr>
      <w:r w:rsidRPr="00674233">
        <w:rPr>
          <w:b/>
        </w:rPr>
        <w:t xml:space="preserve">The plan solves– </w:t>
      </w:r>
    </w:p>
    <w:p w:rsidR="00EE4F2E" w:rsidRPr="002C7A10" w:rsidRDefault="00EE4F2E" w:rsidP="00EE4F2E">
      <w:pPr>
        <w:contextualSpacing/>
        <w:rPr>
          <w:b/>
        </w:rPr>
      </w:pPr>
    </w:p>
    <w:p w:rsidR="00EE4F2E" w:rsidRPr="00674233" w:rsidRDefault="00EE4F2E" w:rsidP="00EE4F2E">
      <w:pPr>
        <w:rPr>
          <w:b/>
        </w:rPr>
      </w:pPr>
      <w:r w:rsidRPr="00674233">
        <w:rPr>
          <w:b/>
        </w:rPr>
        <w:t>First, repeal would represent a commitment to multilateralism for the international community by bolst</w:t>
      </w:r>
      <w:r>
        <w:rPr>
          <w:b/>
        </w:rPr>
        <w:t xml:space="preserve">ering human rights credibility – </w:t>
      </w:r>
      <w:r w:rsidRPr="00674233">
        <w:rPr>
          <w:b/>
        </w:rPr>
        <w:t xml:space="preserve">that </w:t>
      </w:r>
      <w:r w:rsidRPr="00674233">
        <w:rPr>
          <w:b/>
          <w:u w:val="single"/>
        </w:rPr>
        <w:t>refocuses global institutions</w:t>
      </w:r>
    </w:p>
    <w:p w:rsidR="00EE4F2E" w:rsidRPr="002C7A10" w:rsidRDefault="00EE4F2E" w:rsidP="00EE4F2E">
      <w:pPr>
        <w:contextualSpacing/>
      </w:pPr>
      <w:proofErr w:type="spellStart"/>
      <w:r w:rsidRPr="002C7A10">
        <w:rPr>
          <w:b/>
          <w:bCs/>
        </w:rPr>
        <w:t>Burgsdorff</w:t>
      </w:r>
      <w:proofErr w:type="spellEnd"/>
      <w:r w:rsidRPr="002C7A10">
        <w:rPr>
          <w:b/>
          <w:bCs/>
        </w:rPr>
        <w:t xml:space="preserve"> 09 </w:t>
      </w:r>
      <w:r w:rsidRPr="002C7A10">
        <w:rPr>
          <w:b/>
        </w:rPr>
        <w:t xml:space="preserve">– </w:t>
      </w:r>
      <w:r w:rsidRPr="002C7A10">
        <w:t xml:space="preserve">Ph. D in Political Science from Freiburg University, EU Fellow at the University of Miami (Sven </w:t>
      </w:r>
      <w:proofErr w:type="spellStart"/>
      <w:r w:rsidRPr="002C7A10">
        <w:t>Kühn</w:t>
      </w:r>
      <w:proofErr w:type="spellEnd"/>
      <w:r w:rsidRPr="002C7A10">
        <w:t xml:space="preserve"> von, “Problems and Opportunities for the Incoming Obama Administration”, </w:t>
      </w:r>
      <w:hyperlink r:id="rId13" w:history="1">
        <w:r w:rsidRPr="002C7A10">
          <w:t>http://aei.pitt.edu.proxy.lib.umich.edu/11047/1/vonBurgsdorfUSvsCubalong09edi.pdf</w:t>
        </w:r>
      </w:hyperlink>
      <w:r w:rsidRPr="002C7A10">
        <w:t>)//NG</w:t>
      </w:r>
    </w:p>
    <w:p w:rsidR="00EE4F2E" w:rsidRPr="002C7A10" w:rsidRDefault="00EE4F2E" w:rsidP="00EE4F2E">
      <w:pPr>
        <w:contextualSpacing/>
      </w:pPr>
    </w:p>
    <w:p w:rsidR="00EE4F2E" w:rsidRDefault="00EE4F2E" w:rsidP="00EE4F2E">
      <w:pPr>
        <w:contextualSpacing/>
        <w:rPr>
          <w:bCs/>
          <w:u w:val="single"/>
        </w:rPr>
      </w:pPr>
      <w:r w:rsidRPr="002C7A10">
        <w:rPr>
          <w:sz w:val="14"/>
          <w:szCs w:val="14"/>
        </w:rPr>
        <w:t xml:space="preserve">In addition, </w:t>
      </w:r>
      <w:r w:rsidRPr="002C7A10">
        <w:rPr>
          <w:bCs/>
          <w:highlight w:val="cyan"/>
          <w:u w:val="single"/>
        </w:rPr>
        <w:t>the US needs to improve its</w:t>
      </w:r>
      <w:r w:rsidRPr="002C7A10">
        <w:rPr>
          <w:bCs/>
          <w:u w:val="single"/>
        </w:rPr>
        <w:t xml:space="preserve"> international </w:t>
      </w:r>
      <w:r w:rsidRPr="002C7A10">
        <w:rPr>
          <w:bCs/>
          <w:highlight w:val="cyan"/>
          <w:u w:val="single"/>
        </w:rPr>
        <w:t xml:space="preserve">human rights reputation which was </w:t>
      </w:r>
      <w:r w:rsidRPr="002C7A10">
        <w:rPr>
          <w:bCs/>
          <w:u w:val="single"/>
        </w:rPr>
        <w:t xml:space="preserve"> </w:t>
      </w:r>
    </w:p>
    <w:p w:rsidR="00EE4F2E" w:rsidRDefault="00EE4F2E" w:rsidP="00EE4F2E">
      <w:pPr>
        <w:contextualSpacing/>
        <w:rPr>
          <w:bCs/>
          <w:u w:val="single"/>
        </w:rPr>
      </w:pPr>
      <w:r>
        <w:rPr>
          <w:bCs/>
          <w:u w:val="single"/>
        </w:rPr>
        <w:t>AND</w:t>
      </w:r>
    </w:p>
    <w:p w:rsidR="00EE4F2E" w:rsidRPr="002C7A10" w:rsidRDefault="00EE4F2E" w:rsidP="00EE4F2E">
      <w:pPr>
        <w:contextualSpacing/>
        <w:rPr>
          <w:bCs/>
          <w:u w:val="single"/>
        </w:rPr>
      </w:pPr>
      <w:proofErr w:type="gramStart"/>
      <w:r w:rsidRPr="002C7A10">
        <w:rPr>
          <w:u w:val="single"/>
        </w:rPr>
        <w:t>it</w:t>
      </w:r>
      <w:proofErr w:type="gramEnd"/>
      <w:r w:rsidRPr="002C7A10">
        <w:rPr>
          <w:sz w:val="14"/>
          <w:szCs w:val="14"/>
        </w:rPr>
        <w:t xml:space="preserve"> </w:t>
      </w:r>
      <w:r w:rsidRPr="002C7A10">
        <w:rPr>
          <w:bCs/>
          <w:u w:val="single"/>
        </w:rPr>
        <w:t xml:space="preserve">would be interpreted by the international community as </w:t>
      </w:r>
      <w:r w:rsidRPr="002C7A10">
        <w:rPr>
          <w:bCs/>
          <w:highlight w:val="cyan"/>
          <w:u w:val="single"/>
        </w:rPr>
        <w:t>steps  towards effective multilateralism.</w:t>
      </w:r>
    </w:p>
    <w:p w:rsidR="00EE4F2E" w:rsidRPr="002C7A10" w:rsidRDefault="00EE4F2E" w:rsidP="00EE4F2E">
      <w:pPr>
        <w:contextualSpacing/>
        <w:rPr>
          <w:b/>
        </w:rPr>
      </w:pPr>
    </w:p>
    <w:p w:rsidR="00EE4F2E" w:rsidRPr="00674233" w:rsidRDefault="00EE4F2E" w:rsidP="00EE4F2E">
      <w:pPr>
        <w:rPr>
          <w:b/>
        </w:rPr>
      </w:pPr>
      <w:r w:rsidRPr="00674233">
        <w:rPr>
          <w:b/>
        </w:rPr>
        <w:t xml:space="preserve">Second, the plan fosters a </w:t>
      </w:r>
      <w:r w:rsidRPr="00674233">
        <w:rPr>
          <w:b/>
          <w:u w:val="single"/>
        </w:rPr>
        <w:t>credible conflict resolution</w:t>
      </w:r>
      <w:r w:rsidRPr="00674233">
        <w:rPr>
          <w:b/>
        </w:rPr>
        <w:t xml:space="preserve"> model which prevents conflict – status quo policies risk disengagement</w:t>
      </w:r>
    </w:p>
    <w:p w:rsidR="00EE4F2E" w:rsidRPr="002C7A10" w:rsidRDefault="00EE4F2E" w:rsidP="00EE4F2E">
      <w:pPr>
        <w:contextualSpacing/>
      </w:pPr>
      <w:r w:rsidRPr="002C7A10">
        <w:rPr>
          <w:b/>
          <w:bCs/>
        </w:rPr>
        <w:t xml:space="preserve">Dickerson 10 </w:t>
      </w:r>
      <w:r w:rsidRPr="002C7A10">
        <w:t xml:space="preserve">– Lieutenant Colonel, US Army, paper submitted in fulfillment of a Master of Strategic Studies Degree at the US Army War College (Sergio M, “UNITED STATES SECURITY STRATEGY TOWARDS CUBA,” 1/14/10, </w:t>
      </w:r>
      <w:hyperlink r:id="rId14" w:history="1">
        <w:r w:rsidRPr="002C7A10">
          <w:t>http://www.dtic.mil/dtic/tr/fulltext/u2/a518053.pdf</w:t>
        </w:r>
      </w:hyperlink>
      <w:r>
        <w:t>)//SJF</w:t>
      </w:r>
    </w:p>
    <w:p w:rsidR="00EE4F2E" w:rsidRPr="002C7A10" w:rsidRDefault="00EE4F2E" w:rsidP="00EE4F2E">
      <w:pPr>
        <w:contextualSpacing/>
      </w:pPr>
    </w:p>
    <w:p w:rsidR="00EE4F2E" w:rsidRDefault="00EE4F2E" w:rsidP="00EE4F2E">
      <w:pPr>
        <w:contextualSpacing/>
        <w:rPr>
          <w:bCs/>
          <w:u w:val="single"/>
        </w:rPr>
      </w:pPr>
      <w:r w:rsidRPr="002C7A10">
        <w:rPr>
          <w:sz w:val="14"/>
        </w:rPr>
        <w:t xml:space="preserve">At the international political level, President </w:t>
      </w:r>
      <w:r w:rsidRPr="002C7A10">
        <w:rPr>
          <w:bCs/>
          <w:u w:val="single"/>
        </w:rPr>
        <w:t xml:space="preserve">Obama </w:t>
      </w:r>
      <w:r>
        <w:rPr>
          <w:bCs/>
          <w:u w:val="single"/>
        </w:rPr>
        <w:t>…</w:t>
      </w:r>
      <w:r w:rsidRPr="002C7A10">
        <w:rPr>
          <w:bCs/>
          <w:highlight w:val="cyan"/>
          <w:u w:val="single"/>
        </w:rPr>
        <w:t xml:space="preserve"> plight with </w:t>
      </w:r>
      <w:proofErr w:type="gramStart"/>
      <w:r w:rsidRPr="002C7A10">
        <w:rPr>
          <w:bCs/>
          <w:highlight w:val="cyan"/>
          <w:u w:val="single"/>
        </w:rPr>
        <w:t>Cuba</w:t>
      </w:r>
      <w:r w:rsidRPr="002C7A10">
        <w:rPr>
          <w:bCs/>
          <w:u w:val="single"/>
        </w:rPr>
        <w:t>.</w:t>
      </w:r>
      <w:r w:rsidRPr="002C7A10">
        <w:rPr>
          <w:sz w:val="14"/>
        </w:rPr>
        <w:t xml:space="preserve">35  </w:t>
      </w:r>
      <w:r w:rsidRPr="002C7A10">
        <w:rPr>
          <w:bCs/>
          <w:u w:val="single"/>
        </w:rPr>
        <w:t>The</w:t>
      </w:r>
      <w:proofErr w:type="gramEnd"/>
      <w:r w:rsidRPr="002C7A10">
        <w:rPr>
          <w:bCs/>
          <w:u w:val="single"/>
        </w:rPr>
        <w:t xml:space="preserve"> U.S. could begin to lead again and reverse its perceived decline in the greater global order bringing true peace for years to come.</w:t>
      </w:r>
    </w:p>
    <w:p w:rsidR="00EE4F2E" w:rsidRDefault="00EE4F2E" w:rsidP="00EE4F2E">
      <w:pPr>
        <w:contextualSpacing/>
        <w:rPr>
          <w:bCs/>
          <w:u w:val="single"/>
        </w:rPr>
      </w:pPr>
    </w:p>
    <w:p w:rsidR="00EE4F2E" w:rsidRPr="00674233" w:rsidRDefault="00EE4F2E" w:rsidP="00EE4F2E">
      <w:pPr>
        <w:rPr>
          <w:b/>
        </w:rPr>
      </w:pPr>
      <w:r w:rsidRPr="00674233">
        <w:rPr>
          <w:b/>
        </w:rPr>
        <w:t xml:space="preserve">That conflict model </w:t>
      </w:r>
      <w:r w:rsidRPr="00674233">
        <w:rPr>
          <w:b/>
          <w:u w:val="single"/>
        </w:rPr>
        <w:t>bolsters Obama’s credibility</w:t>
      </w:r>
      <w:r w:rsidRPr="00674233">
        <w:rPr>
          <w:b/>
        </w:rPr>
        <w:t xml:space="preserve"> and convinces other countries to negotiate with the United States</w:t>
      </w:r>
    </w:p>
    <w:p w:rsidR="00EE4F2E" w:rsidRPr="00602FB8" w:rsidRDefault="00EE4F2E" w:rsidP="00EE4F2E">
      <w:proofErr w:type="spellStart"/>
      <w:r w:rsidRPr="00602FB8">
        <w:rPr>
          <w:rStyle w:val="StyleStyleBold12pt"/>
        </w:rPr>
        <w:t>Hinderdael</w:t>
      </w:r>
      <w:proofErr w:type="spellEnd"/>
      <w:r w:rsidRPr="00602FB8">
        <w:rPr>
          <w:rStyle w:val="StyleStyleBold12pt"/>
        </w:rPr>
        <w:t>, 11</w:t>
      </w:r>
      <w:r w:rsidRPr="00602FB8">
        <w:t>– M.A. candidate at SAIS Bologna Center (</w:t>
      </w:r>
      <w:proofErr w:type="spellStart"/>
      <w:r w:rsidRPr="00602FB8">
        <w:t>Klaas</w:t>
      </w:r>
      <w:proofErr w:type="spellEnd"/>
      <w:r w:rsidRPr="00602FB8">
        <w:t xml:space="preserve">, “Breaking the Logjam: Obama's Cuba Policy and a Guideline for Improved Leadership”, </w:t>
      </w:r>
      <w:hyperlink r:id="rId15" w:history="1">
        <w:r w:rsidRPr="00602FB8">
          <w:t>http://bcjournal.org/volume-14/breaking-the-logjam.html?printerFriendly=true</w:t>
        </w:r>
      </w:hyperlink>
      <w:r w:rsidRPr="00602FB8">
        <w:t>)//NG</w:t>
      </w:r>
    </w:p>
    <w:p w:rsidR="00EE4F2E" w:rsidRPr="00602FB8" w:rsidRDefault="00EE4F2E" w:rsidP="00EE4F2E"/>
    <w:p w:rsidR="00EE4F2E" w:rsidRPr="00674233" w:rsidRDefault="00EE4F2E" w:rsidP="00EE4F2E">
      <w:pPr>
        <w:rPr>
          <w:sz w:val="14"/>
          <w:szCs w:val="14"/>
        </w:rPr>
      </w:pPr>
      <w:r w:rsidRPr="00674233">
        <w:rPr>
          <w:sz w:val="14"/>
          <w:szCs w:val="14"/>
        </w:rPr>
        <w:t>Conclusion</w:t>
      </w:r>
    </w:p>
    <w:p w:rsidR="00EE4F2E" w:rsidRPr="002C7A10" w:rsidRDefault="00EE4F2E" w:rsidP="00EE4F2E">
      <w:pPr>
        <w:rPr>
          <w:bCs/>
          <w:u w:val="single"/>
        </w:rPr>
      </w:pPr>
      <w:r w:rsidRPr="00674233">
        <w:rPr>
          <w:sz w:val="14"/>
        </w:rPr>
        <w:t xml:space="preserve">The two countries’ histories have long been intertwined, particularly after the Monroe Doctrine of 1823 gave rise to the American belief that it would become the hemisphere’s protector. Until the immediate </w:t>
      </w:r>
      <w:r>
        <w:rPr>
          <w:sz w:val="14"/>
        </w:rPr>
        <w:t>…</w:t>
      </w:r>
      <w:r w:rsidRPr="00EE74B9">
        <w:rPr>
          <w:rStyle w:val="TitleChar"/>
          <w:highlight w:val="cyan"/>
        </w:rPr>
        <w:t xml:space="preserve"> diplomatic relations</w:t>
      </w:r>
      <w:r w:rsidRPr="00602FB8">
        <w:rPr>
          <w:rStyle w:val="TitleChar"/>
        </w:rPr>
        <w:t xml:space="preserve"> with the island, President </w:t>
      </w:r>
      <w:r w:rsidRPr="00EE74B9">
        <w:rPr>
          <w:rStyle w:val="TitleChar"/>
          <w:highlight w:val="cyan"/>
        </w:rPr>
        <w:t xml:space="preserve">Obama would indicate that he is </w:t>
      </w:r>
      <w:r w:rsidRPr="00852CC2">
        <w:rPr>
          <w:rStyle w:val="TitleChar"/>
        </w:rPr>
        <w:t xml:space="preserve">truly </w:t>
      </w:r>
      <w:r w:rsidRPr="00EE74B9">
        <w:rPr>
          <w:rStyle w:val="TitleChar"/>
          <w:highlight w:val="cyan"/>
        </w:rPr>
        <w:t xml:space="preserve">willing to extend his hand once America’s </w:t>
      </w:r>
      <w:r w:rsidRPr="00852CC2">
        <w:rPr>
          <w:rStyle w:val="TitleChar"/>
        </w:rPr>
        <w:t xml:space="preserve">traditional </w:t>
      </w:r>
      <w:r w:rsidRPr="00EE74B9">
        <w:rPr>
          <w:rStyle w:val="TitleChar"/>
          <w:highlight w:val="cyan"/>
        </w:rPr>
        <w:t>adversaries unclench their fists.</w:t>
      </w:r>
    </w:p>
    <w:p w:rsidR="00EE4F2E" w:rsidRPr="002C7A10" w:rsidRDefault="00EE4F2E" w:rsidP="00EE4F2E">
      <w:pPr>
        <w:contextualSpacing/>
      </w:pPr>
    </w:p>
    <w:p w:rsidR="00EE4F2E" w:rsidRPr="00674233" w:rsidRDefault="00EE4F2E" w:rsidP="00EE4F2E">
      <w:pPr>
        <w:rPr>
          <w:b/>
        </w:rPr>
      </w:pPr>
      <w:r w:rsidRPr="00674233">
        <w:rPr>
          <w:b/>
        </w:rPr>
        <w:t xml:space="preserve">Third, the plan sends a </w:t>
      </w:r>
      <w:r w:rsidRPr="00674233">
        <w:rPr>
          <w:b/>
          <w:u w:val="single"/>
        </w:rPr>
        <w:t>clear signal of cooperation to Latin America</w:t>
      </w:r>
      <w:r w:rsidRPr="00674233">
        <w:rPr>
          <w:b/>
        </w:rPr>
        <w:t xml:space="preserve">, creating </w:t>
      </w:r>
      <w:r w:rsidRPr="00674233">
        <w:rPr>
          <w:b/>
          <w:u w:val="single"/>
        </w:rPr>
        <w:t>new partnerships</w:t>
      </w:r>
      <w:r w:rsidRPr="00674233">
        <w:rPr>
          <w:b/>
        </w:rPr>
        <w:t xml:space="preserve"> and </w:t>
      </w:r>
      <w:r w:rsidRPr="00674233">
        <w:rPr>
          <w:b/>
          <w:u w:val="single"/>
        </w:rPr>
        <w:t>bolstering relations</w:t>
      </w:r>
    </w:p>
    <w:p w:rsidR="00EE4F2E" w:rsidRPr="002C7A10" w:rsidRDefault="00EE4F2E" w:rsidP="00EE4F2E">
      <w:pPr>
        <w:contextualSpacing/>
      </w:pPr>
      <w:r w:rsidRPr="002C7A10">
        <w:rPr>
          <w:b/>
        </w:rPr>
        <w:t>White 13</w:t>
      </w:r>
      <w:r w:rsidRPr="002C7A10">
        <w:t xml:space="preserve"> – </w:t>
      </w:r>
      <w:proofErr w:type="gramStart"/>
      <w:r w:rsidRPr="002C7A10">
        <w:t>Senior</w:t>
      </w:r>
      <w:proofErr w:type="gramEnd"/>
      <w:r w:rsidRPr="002C7A10">
        <w:t xml:space="preserve"> fellow at the Center for International Policy and former U.S. ambassador to Paraguay and El Salvador (Robert, “After Chávez, a Chance to Rethink Relations With Cuba”, New York Times, 3/7/13, </w:t>
      </w:r>
      <w:hyperlink r:id="rId16" w:history="1">
        <w:r w:rsidRPr="002C7A10">
          <w:t>http://www.nytimes.com/2013/03/08/opinion/after-chavez-hope-for-good-neighbors-in-latin-america.html?pagewanted=all)//TL</w:t>
        </w:r>
      </w:hyperlink>
    </w:p>
    <w:p w:rsidR="00EE4F2E" w:rsidRPr="002C7A10" w:rsidRDefault="00EE4F2E" w:rsidP="00EE4F2E">
      <w:pPr>
        <w:contextualSpacing/>
      </w:pPr>
    </w:p>
    <w:p w:rsidR="00EE4F2E" w:rsidRPr="002C7A10" w:rsidRDefault="00EE4F2E" w:rsidP="00EE4F2E">
      <w:pPr>
        <w:contextualSpacing/>
        <w:rPr>
          <w:sz w:val="14"/>
        </w:rPr>
      </w:pPr>
      <w:r w:rsidRPr="002C7A10">
        <w:rPr>
          <w:u w:val="single"/>
        </w:rPr>
        <w:lastRenderedPageBreak/>
        <w:t xml:space="preserve">FOR most of our history, the United States assumed that its security was inextricably linked to a partnership with Latin </w:t>
      </w:r>
      <w:r>
        <w:rPr>
          <w:u w:val="single"/>
        </w:rPr>
        <w:t>…</w:t>
      </w:r>
      <w:r w:rsidRPr="002C7A10">
        <w:rPr>
          <w:sz w:val="14"/>
        </w:rPr>
        <w:t xml:space="preserve"> like Brazil, Mexico and Colombia, </w:t>
      </w:r>
      <w:r w:rsidRPr="002C7A10">
        <w:rPr>
          <w:bCs/>
          <w:highlight w:val="cyan"/>
          <w:u w:val="single"/>
        </w:rPr>
        <w:t>the vision of</w:t>
      </w:r>
      <w:r w:rsidRPr="002C7A10">
        <w:rPr>
          <w:sz w:val="14"/>
        </w:rPr>
        <w:t xml:space="preserve"> Roosevelt and Kennedy </w:t>
      </w:r>
      <w:r w:rsidRPr="002C7A10">
        <w:rPr>
          <w:bCs/>
          <w:u w:val="single"/>
        </w:rPr>
        <w:t xml:space="preserve">of </w:t>
      </w:r>
      <w:r w:rsidRPr="002C7A10">
        <w:rPr>
          <w:bCs/>
          <w:highlight w:val="cyan"/>
          <w:u w:val="single"/>
        </w:rPr>
        <w:t>a hemisphere of partners</w:t>
      </w:r>
      <w:r w:rsidRPr="002C7A10">
        <w:rPr>
          <w:bCs/>
          <w:u w:val="single"/>
        </w:rPr>
        <w:t xml:space="preserve"> cooperating in matters of common concern </w:t>
      </w:r>
      <w:r w:rsidRPr="002C7A10">
        <w:rPr>
          <w:bCs/>
          <w:highlight w:val="cyan"/>
          <w:u w:val="single"/>
        </w:rPr>
        <w:t>would be reduced to a historical footnote</w:t>
      </w:r>
      <w:r w:rsidRPr="002C7A10">
        <w:rPr>
          <w:sz w:val="14"/>
        </w:rPr>
        <w:t>.</w:t>
      </w:r>
    </w:p>
    <w:p w:rsidR="00EE4F2E" w:rsidRPr="002C7A10" w:rsidRDefault="00EE4F2E" w:rsidP="00EE4F2E">
      <w:pPr>
        <w:contextualSpacing/>
        <w:rPr>
          <w:bCs/>
          <w:u w:val="single"/>
        </w:rPr>
      </w:pPr>
    </w:p>
    <w:p w:rsidR="00EE4F2E" w:rsidRPr="00674233" w:rsidRDefault="00EE4F2E" w:rsidP="00EE4F2E">
      <w:pPr>
        <w:rPr>
          <w:b/>
        </w:rPr>
      </w:pPr>
      <w:r w:rsidRPr="00674233">
        <w:rPr>
          <w:b/>
        </w:rPr>
        <w:t xml:space="preserve">Increased regional standing bolsters influence in international institutions through the creation of </w:t>
      </w:r>
      <w:r w:rsidRPr="00674233">
        <w:rPr>
          <w:b/>
          <w:u w:val="single"/>
        </w:rPr>
        <w:t>voting blocs</w:t>
      </w:r>
      <w:r w:rsidRPr="00674233">
        <w:rPr>
          <w:b/>
        </w:rPr>
        <w:t xml:space="preserve">, allowing the US to </w:t>
      </w:r>
      <w:r w:rsidRPr="00674233">
        <w:rPr>
          <w:b/>
          <w:u w:val="single"/>
        </w:rPr>
        <w:t>lead</w:t>
      </w:r>
      <w:r w:rsidRPr="00674233">
        <w:rPr>
          <w:b/>
        </w:rPr>
        <w:t xml:space="preserve"> multilateral forums</w:t>
      </w:r>
    </w:p>
    <w:p w:rsidR="00EE4F2E" w:rsidRPr="002C7A10" w:rsidRDefault="00EE4F2E" w:rsidP="00EE4F2E">
      <w:pPr>
        <w:contextualSpacing/>
      </w:pPr>
      <w:r w:rsidRPr="002C7A10">
        <w:rPr>
          <w:b/>
        </w:rPr>
        <w:t>Sabatini and Berger 12 –</w:t>
      </w:r>
      <w:r w:rsidRPr="002C7A10">
        <w:t xml:space="preserve"> Christopher Sabatini is editor-in-chief of Americas Quarterly and senior director of policy at Americas Society/Council of the Americas. Ryan Berger is a policy associate at the Americas Society/Council of the </w:t>
      </w:r>
      <w:proofErr w:type="gramStart"/>
      <w:r w:rsidRPr="002C7A10">
        <w:t>Americas(</w:t>
      </w:r>
      <w:proofErr w:type="gramEnd"/>
      <w:r w:rsidRPr="002C7A10">
        <w:t xml:space="preserve">Christopher/Ryan, "Why the U.S. can't afford to ignore Latin America" 6/13/12, CNN/Global Public Square, </w:t>
      </w:r>
      <w:hyperlink r:id="rId17" w:history="1">
        <w:r w:rsidRPr="002C7A10">
          <w:t>http://globalpublicsquare.blogs.cnn.com/2012/06/13/why-the-u-s-cant-afford-to-ignore-latin-america/)//AD</w:t>
        </w:r>
      </w:hyperlink>
    </w:p>
    <w:p w:rsidR="00EE4F2E" w:rsidRPr="002C7A10" w:rsidRDefault="00EE4F2E" w:rsidP="00EE4F2E">
      <w:pPr>
        <w:contextualSpacing/>
      </w:pPr>
    </w:p>
    <w:p w:rsidR="00EE4F2E" w:rsidRDefault="00EE4F2E" w:rsidP="00EE4F2E">
      <w:pPr>
        <w:contextualSpacing/>
        <w:rPr>
          <w:bCs/>
          <w:u w:val="single"/>
        </w:rPr>
      </w:pPr>
      <w:r w:rsidRPr="002C7A10">
        <w:rPr>
          <w:sz w:val="14"/>
          <w:szCs w:val="14"/>
        </w:rPr>
        <w:t xml:space="preserve"> Speaking in Santiago, Chile, in March of last year, </w:t>
      </w:r>
      <w:r w:rsidRPr="002C7A10">
        <w:rPr>
          <w:bCs/>
          <w:u w:val="single"/>
        </w:rPr>
        <w:t xml:space="preserve">President Obama </w:t>
      </w:r>
    </w:p>
    <w:p w:rsidR="00EE4F2E" w:rsidRDefault="00EE4F2E" w:rsidP="00EE4F2E">
      <w:pPr>
        <w:contextualSpacing/>
        <w:rPr>
          <w:bCs/>
          <w:u w:val="single"/>
        </w:rPr>
      </w:pPr>
      <w:r>
        <w:rPr>
          <w:bCs/>
          <w:u w:val="single"/>
        </w:rPr>
        <w:t>AND</w:t>
      </w:r>
    </w:p>
    <w:p w:rsidR="00EE4F2E" w:rsidRPr="002C7A10" w:rsidRDefault="00EE4F2E" w:rsidP="00EE4F2E">
      <w:pPr>
        <w:contextualSpacing/>
        <w:rPr>
          <w:bCs/>
          <w:u w:val="single"/>
        </w:rPr>
      </w:pPr>
      <w:r w:rsidRPr="002C7A10">
        <w:rPr>
          <w:bCs/>
          <w:u w:val="single"/>
        </w:rPr>
        <w:t>S. “backyard” that is outside broader, global strategic concerns.</w:t>
      </w:r>
    </w:p>
    <w:p w:rsidR="00EE4F2E" w:rsidRPr="002C7A10" w:rsidRDefault="00EE4F2E" w:rsidP="00EE4F2E">
      <w:pPr>
        <w:contextualSpacing/>
      </w:pPr>
    </w:p>
    <w:p w:rsidR="00EE4F2E" w:rsidRPr="002C7A10" w:rsidRDefault="00EE4F2E" w:rsidP="00EE4F2E">
      <w:pPr>
        <w:pStyle w:val="Heading1"/>
      </w:pPr>
      <w:r w:rsidRPr="002C7A10">
        <w:lastRenderedPageBreak/>
        <w:t>1ac – ag</w:t>
      </w:r>
    </w:p>
    <w:p w:rsidR="00EE4F2E" w:rsidRPr="002C7A10" w:rsidRDefault="00EE4F2E" w:rsidP="00EE4F2E">
      <w:pPr>
        <w:contextualSpacing/>
        <w:rPr>
          <w:b/>
        </w:rPr>
      </w:pPr>
    </w:p>
    <w:p w:rsidR="00EE4F2E" w:rsidRDefault="00EE4F2E" w:rsidP="00EE4F2E">
      <w:pPr>
        <w:contextualSpacing/>
        <w:rPr>
          <w:b/>
          <w:u w:val="single"/>
        </w:rPr>
      </w:pPr>
      <w:r>
        <w:rPr>
          <w:b/>
          <w:u w:val="single"/>
        </w:rPr>
        <w:t>CONTENTION 2</w:t>
      </w:r>
      <w:r w:rsidRPr="002C7A10">
        <w:rPr>
          <w:b/>
          <w:u w:val="single"/>
        </w:rPr>
        <w:t xml:space="preserve"> IS CUBAN AGRICULTURE</w:t>
      </w:r>
    </w:p>
    <w:p w:rsidR="00EE4F2E" w:rsidRPr="00D820D8" w:rsidRDefault="00EE4F2E" w:rsidP="00EE4F2E">
      <w:pPr>
        <w:contextualSpacing/>
        <w:rPr>
          <w:b/>
          <w:u w:val="single"/>
        </w:rPr>
      </w:pPr>
    </w:p>
    <w:p w:rsidR="00EE4F2E" w:rsidRPr="00674233" w:rsidRDefault="00EE4F2E" w:rsidP="00EE4F2E">
      <w:pPr>
        <w:rPr>
          <w:b/>
        </w:rPr>
      </w:pPr>
      <w:r w:rsidRPr="00674233">
        <w:rPr>
          <w:b/>
        </w:rPr>
        <w:t xml:space="preserve">Global industrial agriculture is </w:t>
      </w:r>
      <w:r w:rsidRPr="00674233">
        <w:rPr>
          <w:b/>
          <w:u w:val="single"/>
        </w:rPr>
        <w:t>unsustainable</w:t>
      </w:r>
      <w:r w:rsidRPr="00674233">
        <w:rPr>
          <w:b/>
        </w:rPr>
        <w:t xml:space="preserve"> </w:t>
      </w:r>
    </w:p>
    <w:p w:rsidR="00EE4F2E" w:rsidRPr="002C7A10" w:rsidRDefault="00EE4F2E" w:rsidP="00EE4F2E">
      <w:pPr>
        <w:contextualSpacing/>
      </w:pPr>
      <w:r w:rsidRPr="002C7A10">
        <w:rPr>
          <w:b/>
          <w:bCs/>
        </w:rPr>
        <w:t>Peters 10</w:t>
      </w:r>
      <w:r w:rsidRPr="002C7A10">
        <w:rPr>
          <w:b/>
        </w:rPr>
        <w:t xml:space="preserve"> –</w:t>
      </w:r>
      <w:r w:rsidRPr="002C7A10">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EE4F2E" w:rsidRPr="002C7A10" w:rsidRDefault="00EE4F2E" w:rsidP="00EE4F2E">
      <w:pPr>
        <w:contextualSpacing/>
      </w:pPr>
    </w:p>
    <w:p w:rsidR="00EE4F2E" w:rsidRPr="007E6321" w:rsidRDefault="00EE4F2E" w:rsidP="00EE4F2E">
      <w:pPr>
        <w:contextualSpacing/>
        <w:rPr>
          <w:sz w:val="14"/>
        </w:rPr>
      </w:pPr>
      <w:r w:rsidRPr="002C7A10">
        <w:rPr>
          <w:bCs/>
          <w:u w:val="single"/>
        </w:rPr>
        <w:t>The U.S. agricultural system is becoming increasingly more concentrated, specialized, and industrialized</w:t>
      </w:r>
      <w:r w:rsidRPr="002C7A10">
        <w:rPr>
          <w:sz w:val="14"/>
        </w:rPr>
        <w:t xml:space="preserve">.10 As of this writing, </w:t>
      </w:r>
      <w:r w:rsidRPr="002C7A10">
        <w:rPr>
          <w:b/>
          <w:bCs/>
          <w:highlight w:val="cyan"/>
          <w:u w:val="single"/>
          <w:bdr w:val="single" w:sz="4" w:space="0" w:color="auto"/>
        </w:rPr>
        <w:t>ninety-eight percent</w:t>
      </w:r>
      <w:r w:rsidRPr="002C7A10">
        <w:rPr>
          <w:bCs/>
          <w:highlight w:val="cyan"/>
          <w:u w:val="single"/>
        </w:rPr>
        <w:t xml:space="preserve"> of</w:t>
      </w:r>
      <w:r w:rsidRPr="002C7A10">
        <w:rPr>
          <w:bCs/>
          <w:u w:val="single"/>
        </w:rPr>
        <w:t xml:space="preserve"> the </w:t>
      </w:r>
      <w:r w:rsidRPr="002C7A10">
        <w:rPr>
          <w:bCs/>
          <w:highlight w:val="cyan"/>
          <w:u w:val="single"/>
        </w:rPr>
        <w:t>food</w:t>
      </w:r>
      <w:r w:rsidRPr="002C7A10">
        <w:rPr>
          <w:bCs/>
          <w:u w:val="single"/>
        </w:rPr>
        <w:t xml:space="preserve"> supply in the U</w:t>
      </w:r>
      <w:r w:rsidRPr="002C7A10">
        <w:rPr>
          <w:sz w:val="14"/>
        </w:rPr>
        <w:t xml:space="preserve">nited </w:t>
      </w:r>
      <w:r w:rsidRPr="002C7A10">
        <w:rPr>
          <w:bCs/>
          <w:u w:val="single"/>
        </w:rPr>
        <w:t>S</w:t>
      </w:r>
      <w:r w:rsidRPr="002C7A10">
        <w:rPr>
          <w:sz w:val="14"/>
        </w:rPr>
        <w:t xml:space="preserve">tates </w:t>
      </w:r>
      <w:r w:rsidRPr="002C7A10">
        <w:rPr>
          <w:bCs/>
          <w:highlight w:val="cyan"/>
          <w:u w:val="single"/>
        </w:rPr>
        <w:t xml:space="preserve">is produced by </w:t>
      </w:r>
      <w:r>
        <w:rPr>
          <w:bCs/>
          <w:u w:val="single"/>
        </w:rPr>
        <w:t>…</w:t>
      </w:r>
      <w:r w:rsidRPr="007E6321">
        <w:rPr>
          <w:bCs/>
          <w:u w:val="single"/>
        </w:rPr>
        <w:t xml:space="preserve"> practices in response to rapidly changing climate conditions and will help to ensure food security</w:t>
      </w:r>
      <w:r w:rsidRPr="007E6321">
        <w:rPr>
          <w:sz w:val="14"/>
        </w:rPr>
        <w:t>.</w:t>
      </w:r>
    </w:p>
    <w:p w:rsidR="00EE4F2E" w:rsidRPr="002C7A10" w:rsidRDefault="00EE4F2E" w:rsidP="00EE4F2E">
      <w:pPr>
        <w:contextualSpacing/>
        <w:rPr>
          <w:b/>
        </w:rPr>
      </w:pPr>
    </w:p>
    <w:p w:rsidR="00EE4F2E" w:rsidRPr="00674233" w:rsidRDefault="00EE4F2E" w:rsidP="00EE4F2E">
      <w:pPr>
        <w:rPr>
          <w:b/>
        </w:rPr>
      </w:pPr>
      <w:r w:rsidRPr="00674233">
        <w:rPr>
          <w:b/>
          <w:u w:val="single"/>
        </w:rPr>
        <w:t>Cuba’s model</w:t>
      </w:r>
      <w:r w:rsidRPr="00674233">
        <w:rPr>
          <w:b/>
        </w:rPr>
        <w:t xml:space="preserve"> of urban agriculture is a </w:t>
      </w:r>
      <w:r w:rsidRPr="00674233">
        <w:rPr>
          <w:b/>
          <w:u w:val="single"/>
        </w:rPr>
        <w:t>sustainable alternative</w:t>
      </w:r>
    </w:p>
    <w:p w:rsidR="00EE4F2E" w:rsidRPr="002C7A10" w:rsidRDefault="00EE4F2E" w:rsidP="00EE4F2E">
      <w:pPr>
        <w:contextualSpacing/>
      </w:pPr>
      <w:r w:rsidRPr="002C7A10">
        <w:rPr>
          <w:b/>
          <w:bCs/>
        </w:rPr>
        <w:t>Peters 10</w:t>
      </w:r>
      <w:r w:rsidRPr="002C7A10">
        <w:rPr>
          <w:b/>
        </w:rPr>
        <w:t xml:space="preserve"> –</w:t>
      </w:r>
      <w:r w:rsidRPr="002C7A10">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EE4F2E" w:rsidRPr="002C7A10" w:rsidRDefault="00EE4F2E" w:rsidP="00EE4F2E">
      <w:pPr>
        <w:contextualSpacing/>
      </w:pPr>
    </w:p>
    <w:p w:rsidR="00EE4F2E" w:rsidRPr="002C7A10" w:rsidRDefault="00EE4F2E" w:rsidP="00EE4F2E">
      <w:pPr>
        <w:contextualSpacing/>
        <w:rPr>
          <w:sz w:val="14"/>
        </w:rPr>
      </w:pPr>
      <w:r w:rsidRPr="002C7A10">
        <w:rPr>
          <w:bCs/>
          <w:u w:val="single"/>
        </w:rPr>
        <w:t>While urban agriculture was a response to a dramatic crisis in Cuba’s history, through the development of a community-</w:t>
      </w:r>
      <w:r>
        <w:rPr>
          <w:bCs/>
          <w:u w:val="single"/>
        </w:rPr>
        <w:t>…</w:t>
      </w:r>
      <w:r w:rsidRPr="002C7A10">
        <w:rPr>
          <w:bCs/>
          <w:u w:val="single"/>
        </w:rPr>
        <w:t xml:space="preserve"> and a new economy for many Cubans without negatively impacting the environment</w:t>
      </w:r>
      <w:r w:rsidRPr="002C7A10">
        <w:rPr>
          <w:sz w:val="14"/>
        </w:rPr>
        <w:t xml:space="preserve"> or society.</w:t>
      </w:r>
    </w:p>
    <w:p w:rsidR="00EE4F2E" w:rsidRPr="002C7A10" w:rsidRDefault="00EE4F2E" w:rsidP="00EE4F2E">
      <w:pPr>
        <w:contextualSpacing/>
        <w:rPr>
          <w:b/>
        </w:rPr>
      </w:pPr>
    </w:p>
    <w:p w:rsidR="00EE4F2E" w:rsidRPr="00674233" w:rsidRDefault="00EE4F2E" w:rsidP="00EE4F2E">
      <w:pPr>
        <w:rPr>
          <w:b/>
        </w:rPr>
      </w:pPr>
      <w:r w:rsidRPr="00674233">
        <w:rPr>
          <w:b/>
        </w:rPr>
        <w:t xml:space="preserve">The plan solves– </w:t>
      </w:r>
    </w:p>
    <w:p w:rsidR="00EE4F2E" w:rsidRPr="002C7A10" w:rsidRDefault="00EE4F2E" w:rsidP="00EE4F2E">
      <w:pPr>
        <w:contextualSpacing/>
        <w:rPr>
          <w:b/>
        </w:rPr>
      </w:pPr>
    </w:p>
    <w:p w:rsidR="00EE4F2E" w:rsidRPr="00674233" w:rsidRDefault="00EE4F2E" w:rsidP="00EE4F2E">
      <w:pPr>
        <w:rPr>
          <w:b/>
        </w:rPr>
      </w:pPr>
      <w:r w:rsidRPr="00674233">
        <w:rPr>
          <w:b/>
        </w:rPr>
        <w:t xml:space="preserve">First, access to the </w:t>
      </w:r>
      <w:r w:rsidRPr="00674233">
        <w:rPr>
          <w:b/>
          <w:u w:val="single"/>
        </w:rPr>
        <w:t>US export market</w:t>
      </w:r>
      <w:r w:rsidRPr="00674233">
        <w:rPr>
          <w:b/>
        </w:rPr>
        <w:t xml:space="preserve"> spreads the Cuban model</w:t>
      </w:r>
    </w:p>
    <w:p w:rsidR="00EE4F2E" w:rsidRPr="002C7A10" w:rsidRDefault="00EE4F2E" w:rsidP="00EE4F2E">
      <w:pPr>
        <w:contextualSpacing/>
      </w:pPr>
      <w:proofErr w:type="spellStart"/>
      <w:r w:rsidRPr="002C7A10">
        <w:rPr>
          <w:b/>
          <w:bCs/>
        </w:rPr>
        <w:t>Kost</w:t>
      </w:r>
      <w:proofErr w:type="spellEnd"/>
      <w:r w:rsidRPr="002C7A10">
        <w:rPr>
          <w:b/>
          <w:bCs/>
        </w:rPr>
        <w:t xml:space="preserve"> 04</w:t>
      </w:r>
      <w:r w:rsidRPr="002C7A10">
        <w:rPr>
          <w:b/>
        </w:rPr>
        <w:t xml:space="preserve"> </w:t>
      </w:r>
      <w:r w:rsidRPr="002C7A10">
        <w:t xml:space="preserve">– agricultural economist, Specialty Crops Branch, Economic Research. Service, US Department of Agriculture (William, “CUBAN AGRICULTURE: TO BE OR NOT TO BE ORGANIC?” </w:t>
      </w:r>
    </w:p>
    <w:p w:rsidR="00EE4F2E" w:rsidRPr="002C7A10" w:rsidRDefault="00EE4F2E" w:rsidP="00EE4F2E">
      <w:pPr>
        <w:contextualSpacing/>
      </w:pPr>
      <w:r w:rsidRPr="002C7A10">
        <w:t>http://www.ascecuba.org/publications/proceedings/volume14/pdfs/kost.pdf)</w:t>
      </w:r>
    </w:p>
    <w:p w:rsidR="00EE4F2E" w:rsidRPr="002C7A10" w:rsidRDefault="00EE4F2E" w:rsidP="00EE4F2E">
      <w:pPr>
        <w:contextualSpacing/>
      </w:pPr>
    </w:p>
    <w:p w:rsidR="00EE4F2E" w:rsidRPr="002C7A10" w:rsidRDefault="00EE4F2E" w:rsidP="00EE4F2E">
      <w:pPr>
        <w:contextualSpacing/>
        <w:rPr>
          <w:bCs/>
          <w:u w:val="single"/>
        </w:rPr>
      </w:pPr>
      <w:proofErr w:type="gramStart"/>
      <w:r w:rsidRPr="002C7A10">
        <w:rPr>
          <w:sz w:val="14"/>
        </w:rPr>
        <w:t xml:space="preserve">In addition to the above European markets, </w:t>
      </w:r>
      <w:r w:rsidRPr="002C7A10">
        <w:rPr>
          <w:bCs/>
          <w:u w:val="single"/>
        </w:rPr>
        <w:t xml:space="preserve">the </w:t>
      </w:r>
      <w:r>
        <w:rPr>
          <w:bCs/>
          <w:u w:val="single"/>
        </w:rPr>
        <w:t>…</w:t>
      </w:r>
      <w:r w:rsidRPr="002C7A10">
        <w:rPr>
          <w:bCs/>
          <w:u w:val="single"/>
        </w:rPr>
        <w:t xml:space="preserve"> for domestic consumption in an environment where other production approaches are just not available.</w:t>
      </w:r>
      <w:proofErr w:type="gramEnd"/>
    </w:p>
    <w:p w:rsidR="00EE4F2E" w:rsidRPr="002C7A10" w:rsidRDefault="00EE4F2E" w:rsidP="00EE4F2E">
      <w:pPr>
        <w:contextualSpacing/>
        <w:rPr>
          <w:bCs/>
          <w:u w:val="single"/>
        </w:rPr>
      </w:pPr>
    </w:p>
    <w:p w:rsidR="00EE4F2E" w:rsidRPr="00674233" w:rsidRDefault="00EE4F2E" w:rsidP="00EE4F2E">
      <w:pPr>
        <w:rPr>
          <w:b/>
        </w:rPr>
      </w:pPr>
      <w:r w:rsidRPr="00674233">
        <w:rPr>
          <w:b/>
        </w:rPr>
        <w:t xml:space="preserve">Second, normalizing trade relations gives </w:t>
      </w:r>
      <w:r w:rsidRPr="00674233">
        <w:rPr>
          <w:b/>
          <w:u w:val="single"/>
        </w:rPr>
        <w:t>preferential status</w:t>
      </w:r>
      <w:r w:rsidRPr="00674233">
        <w:rPr>
          <w:b/>
        </w:rPr>
        <w:t xml:space="preserve"> to Cuban exports – no risk of a link turn</w:t>
      </w:r>
    </w:p>
    <w:p w:rsidR="00EE4F2E" w:rsidRPr="002C7A10" w:rsidRDefault="00EE4F2E" w:rsidP="00EE4F2E">
      <w:pPr>
        <w:contextualSpacing/>
      </w:pPr>
      <w:r w:rsidRPr="002C7A10">
        <w:rPr>
          <w:b/>
        </w:rPr>
        <w:t xml:space="preserve">Ashby 11 </w:t>
      </w:r>
      <w:r w:rsidRPr="002C7A10">
        <w:t xml:space="preserve">– a Florida-based </w:t>
      </w:r>
      <w:proofErr w:type="gramStart"/>
      <w:r w:rsidRPr="002C7A10">
        <w:t>attorney,</w:t>
      </w:r>
      <w:proofErr w:type="gramEnd"/>
      <w:r w:rsidRPr="002C7A10">
        <w:t xml:space="preserve"> is CEO of Federal Regulatory Compliance Services and Counsel with the International law firm SNR Denton. He served at the US Commerce Department, International Trade Administration, as Director of the Office of Mexico and the Caribbean and acting Deputy Assistant Secretary for the Western Hemisphere (Timothy, States News Service, “HELPING CUBAN REFORMS THROUGH AGRICULTURAL TRADE”, 11/22, lexis)</w:t>
      </w:r>
    </w:p>
    <w:p w:rsidR="00EE4F2E" w:rsidRPr="002C7A10" w:rsidRDefault="00EE4F2E" w:rsidP="00EE4F2E">
      <w:pPr>
        <w:contextualSpacing/>
      </w:pPr>
    </w:p>
    <w:p w:rsidR="00EE4F2E" w:rsidRPr="002C7A10" w:rsidRDefault="00EE4F2E" w:rsidP="00EE4F2E">
      <w:pPr>
        <w:contextualSpacing/>
        <w:rPr>
          <w:sz w:val="14"/>
        </w:rPr>
      </w:pPr>
      <w:r w:rsidRPr="002C7A10">
        <w:rPr>
          <w:sz w:val="14"/>
          <w:szCs w:val="14"/>
        </w:rPr>
        <w:t xml:space="preserve">Cuba's private farmers are an entrepreneurial class with growing disposable income. Cuba buys imported foreign goods, including new automobiles (now also legal), and are eager to sell its </w:t>
      </w:r>
      <w:r>
        <w:rPr>
          <w:sz w:val="14"/>
          <w:szCs w:val="14"/>
        </w:rPr>
        <w:t>…</w:t>
      </w:r>
      <w:r w:rsidRPr="002C7A10">
        <w:rPr>
          <w:bCs/>
          <w:u w:val="single"/>
        </w:rPr>
        <w:t xml:space="preserve"> access for the island's products which are of agricultural origin and would not compete with products actually grown in the U.S</w:t>
      </w:r>
      <w:r w:rsidRPr="002C7A10">
        <w:rPr>
          <w:sz w:val="14"/>
        </w:rPr>
        <w:t>.</w:t>
      </w:r>
    </w:p>
    <w:p w:rsidR="00EE4F2E" w:rsidRPr="002C7A10" w:rsidRDefault="00EE4F2E" w:rsidP="00EE4F2E">
      <w:pPr>
        <w:contextualSpacing/>
        <w:rPr>
          <w:b/>
        </w:rPr>
      </w:pPr>
    </w:p>
    <w:p w:rsidR="00EE4F2E" w:rsidRPr="00674233" w:rsidRDefault="00EE4F2E" w:rsidP="00EE4F2E">
      <w:pPr>
        <w:rPr>
          <w:b/>
        </w:rPr>
      </w:pPr>
      <w:r w:rsidRPr="00674233">
        <w:rPr>
          <w:b/>
        </w:rPr>
        <w:lastRenderedPageBreak/>
        <w:t xml:space="preserve">This prevents the </w:t>
      </w:r>
      <w:r w:rsidRPr="00674233">
        <w:rPr>
          <w:b/>
          <w:u w:val="single"/>
        </w:rPr>
        <w:t>collapse</w:t>
      </w:r>
      <w:r w:rsidRPr="00674233">
        <w:rPr>
          <w:b/>
        </w:rPr>
        <w:t xml:space="preserve"> of US agriculture </w:t>
      </w:r>
    </w:p>
    <w:p w:rsidR="00EE4F2E" w:rsidRPr="002C7A10" w:rsidRDefault="00EE4F2E" w:rsidP="00EE4F2E">
      <w:pPr>
        <w:contextualSpacing/>
      </w:pPr>
      <w:r w:rsidRPr="002C7A10">
        <w:rPr>
          <w:b/>
          <w:bCs/>
        </w:rPr>
        <w:t>Peters 10</w:t>
      </w:r>
      <w:r w:rsidRPr="002C7A10">
        <w:rPr>
          <w:b/>
        </w:rPr>
        <w:t xml:space="preserve"> –</w:t>
      </w:r>
      <w:r w:rsidRPr="002C7A10">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EE4F2E" w:rsidRPr="002C7A10" w:rsidRDefault="00EE4F2E" w:rsidP="00EE4F2E">
      <w:pPr>
        <w:contextualSpacing/>
      </w:pPr>
    </w:p>
    <w:p w:rsidR="00EE4F2E" w:rsidRDefault="00EE4F2E" w:rsidP="00EE4F2E">
      <w:pPr>
        <w:contextualSpacing/>
        <w:rPr>
          <w:sz w:val="14"/>
        </w:rPr>
      </w:pPr>
      <w:r w:rsidRPr="007E6321">
        <w:rPr>
          <w:bCs/>
          <w:u w:val="single"/>
        </w:rPr>
        <w:t xml:space="preserve">An </w:t>
      </w:r>
      <w:r w:rsidRPr="002C7A10">
        <w:rPr>
          <w:bCs/>
          <w:highlight w:val="cyan"/>
          <w:u w:val="single"/>
        </w:rPr>
        <w:t xml:space="preserve">adequate food supply is </w:t>
      </w:r>
      <w:r>
        <w:rPr>
          <w:b/>
          <w:iCs/>
          <w:highlight w:val="cyan"/>
          <w:u w:val="single"/>
          <w:bdr w:val="single" w:sz="8" w:space="0" w:color="auto"/>
        </w:rPr>
        <w:t>…</w:t>
      </w:r>
      <w:r w:rsidRPr="002C7A10">
        <w:rPr>
          <w:bCs/>
          <w:highlight w:val="cyan"/>
          <w:u w:val="single"/>
        </w:rPr>
        <w:t xml:space="preserve"> agricultural practices</w:t>
      </w:r>
      <w:r w:rsidRPr="002C7A10">
        <w:rPr>
          <w:sz w:val="14"/>
          <w:highlight w:val="cyan"/>
        </w:rPr>
        <w:t>,</w:t>
      </w:r>
      <w:r w:rsidRPr="002C7A10">
        <w:rPr>
          <w:sz w:val="14"/>
        </w:rPr>
        <w:t xml:space="preserve"> reduce the financial strain on government resources by increasing urban productivity and enabling urbanites to grow a local food supply, and reduce socioeconomic disparities by providing less-advantaged populations in urban areas with access to an adequate supply of fresh, nutritious food.</w:t>
      </w:r>
    </w:p>
    <w:p w:rsidR="00EE4F2E" w:rsidRDefault="00EE4F2E" w:rsidP="00EE4F2E">
      <w:pPr>
        <w:contextualSpacing/>
        <w:rPr>
          <w:sz w:val="14"/>
        </w:rPr>
      </w:pPr>
    </w:p>
    <w:p w:rsidR="00EE4F2E" w:rsidRPr="00674233" w:rsidRDefault="00EE4F2E" w:rsidP="00EE4F2E">
      <w:pPr>
        <w:rPr>
          <w:b/>
        </w:rPr>
      </w:pPr>
      <w:r w:rsidRPr="00674233">
        <w:rPr>
          <w:b/>
        </w:rPr>
        <w:t xml:space="preserve">Third, the plan spreads </w:t>
      </w:r>
      <w:proofErr w:type="spellStart"/>
      <w:r w:rsidRPr="00674233">
        <w:rPr>
          <w:b/>
          <w:u w:val="single"/>
        </w:rPr>
        <w:t>organoponic</w:t>
      </w:r>
      <w:proofErr w:type="spellEnd"/>
      <w:r w:rsidRPr="00674233">
        <w:rPr>
          <w:b/>
          <w:u w:val="single"/>
        </w:rPr>
        <w:t xml:space="preserve"> production</w:t>
      </w:r>
      <w:r w:rsidRPr="00674233">
        <w:rPr>
          <w:b/>
        </w:rPr>
        <w:t>, revitalizing urban spaces</w:t>
      </w:r>
    </w:p>
    <w:p w:rsidR="00EE4F2E" w:rsidRPr="002C7A10" w:rsidRDefault="00EE4F2E" w:rsidP="00EE4F2E">
      <w:pPr>
        <w:contextualSpacing/>
      </w:pPr>
      <w:proofErr w:type="spellStart"/>
      <w:r w:rsidRPr="002C7A10">
        <w:rPr>
          <w:b/>
          <w:bCs/>
        </w:rPr>
        <w:t>Shkolnick</w:t>
      </w:r>
      <w:proofErr w:type="spellEnd"/>
      <w:r w:rsidRPr="002C7A10">
        <w:rPr>
          <w:b/>
          <w:bCs/>
        </w:rPr>
        <w:t xml:space="preserve"> 12</w:t>
      </w:r>
      <w:r w:rsidRPr="002C7A10">
        <w:rPr>
          <w:b/>
        </w:rPr>
        <w:t xml:space="preserve"> </w:t>
      </w:r>
      <w:r w:rsidRPr="002C7A10">
        <w:t xml:space="preserve">– J.D. Candidate, Drake University Law School (Jacob, “SIN EMBARGO: n1 THE CUBAN AGRICULTURAL REVOLUTION AND WHAT IT MEANS FOR THE UNITED STATES” 17 Drake J. Agric. L. 683, </w:t>
      </w:r>
      <w:proofErr w:type="gramStart"/>
      <w:r w:rsidRPr="002C7A10">
        <w:t>Fall</w:t>
      </w:r>
      <w:proofErr w:type="gramEnd"/>
      <w:r w:rsidRPr="002C7A10">
        <w:t>, lexis)</w:t>
      </w:r>
    </w:p>
    <w:p w:rsidR="00EE4F2E" w:rsidRPr="002C7A10" w:rsidRDefault="00EE4F2E" w:rsidP="00EE4F2E">
      <w:pPr>
        <w:contextualSpacing/>
      </w:pPr>
    </w:p>
    <w:p w:rsidR="00EE4F2E" w:rsidRPr="002C7A10" w:rsidRDefault="00EE4F2E" w:rsidP="00EE4F2E">
      <w:pPr>
        <w:contextualSpacing/>
        <w:rPr>
          <w:sz w:val="14"/>
          <w:szCs w:val="14"/>
        </w:rPr>
      </w:pPr>
      <w:r w:rsidRPr="002C7A10">
        <w:rPr>
          <w:sz w:val="14"/>
          <w:szCs w:val="14"/>
        </w:rPr>
        <w:t>VI. New Opportunities</w:t>
      </w:r>
    </w:p>
    <w:p w:rsidR="00EE4F2E" w:rsidRPr="002C7A10" w:rsidRDefault="00EE4F2E" w:rsidP="00EE4F2E">
      <w:pPr>
        <w:contextualSpacing/>
        <w:rPr>
          <w:sz w:val="14"/>
        </w:rPr>
      </w:pPr>
      <w:r w:rsidRPr="002C7A10">
        <w:rPr>
          <w:sz w:val="14"/>
        </w:rPr>
        <w:t xml:space="preserve">While investment in Cuban businesses and sales or purchases of Cuban products must still move through official channels under the joint venture law or other Cuban programs, </w:t>
      </w:r>
      <w:r w:rsidRPr="002C7A10">
        <w:rPr>
          <w:bCs/>
          <w:u w:val="single"/>
        </w:rPr>
        <w:t xml:space="preserve">the time is </w:t>
      </w:r>
      <w:r>
        <w:rPr>
          <w:bCs/>
          <w:u w:val="single"/>
        </w:rPr>
        <w:t>…</w:t>
      </w:r>
      <w:r w:rsidRPr="002C7A10">
        <w:rPr>
          <w:bCs/>
          <w:u w:val="single"/>
        </w:rPr>
        <w:t xml:space="preserve">, a cost-effective and proven agricultural model like Cuba's </w:t>
      </w:r>
      <w:proofErr w:type="spellStart"/>
      <w:r w:rsidRPr="002C7A10">
        <w:rPr>
          <w:bCs/>
          <w:u w:val="single"/>
        </w:rPr>
        <w:t>organoponic</w:t>
      </w:r>
      <w:proofErr w:type="spellEnd"/>
      <w:r w:rsidRPr="002C7A10">
        <w:rPr>
          <w:bCs/>
          <w:u w:val="single"/>
        </w:rPr>
        <w:t xml:space="preserve"> system may be just what is needed to allow for urban agriculture to flourish</w:t>
      </w:r>
      <w:r w:rsidRPr="002C7A10">
        <w:rPr>
          <w:sz w:val="14"/>
        </w:rPr>
        <w:t>.</w:t>
      </w:r>
    </w:p>
    <w:p w:rsidR="00EE4F2E" w:rsidRPr="002C7A10" w:rsidRDefault="00EE4F2E" w:rsidP="00EE4F2E"/>
    <w:p w:rsidR="00EE4F2E" w:rsidRPr="00674233" w:rsidRDefault="00EE4F2E" w:rsidP="00EE4F2E">
      <w:pPr>
        <w:rPr>
          <w:b/>
        </w:rPr>
      </w:pPr>
      <w:r>
        <w:rPr>
          <w:b/>
        </w:rPr>
        <w:t>I</w:t>
      </w:r>
      <w:r w:rsidRPr="00674233">
        <w:rPr>
          <w:b/>
        </w:rPr>
        <w:t xml:space="preserve">ndustrial agriculture crushes the </w:t>
      </w:r>
      <w:r w:rsidRPr="00674233">
        <w:rPr>
          <w:b/>
          <w:u w:val="single"/>
        </w:rPr>
        <w:t>environment</w:t>
      </w:r>
      <w:r w:rsidRPr="00674233">
        <w:rPr>
          <w:b/>
        </w:rPr>
        <w:t xml:space="preserve"> and </w:t>
      </w:r>
      <w:r w:rsidRPr="00674233">
        <w:rPr>
          <w:b/>
          <w:u w:val="single"/>
        </w:rPr>
        <w:t>bio-diversity</w:t>
      </w:r>
      <w:r w:rsidRPr="00674233">
        <w:rPr>
          <w:b/>
        </w:rPr>
        <w:t xml:space="preserve">, threatening </w:t>
      </w:r>
      <w:r w:rsidRPr="00674233">
        <w:rPr>
          <w:b/>
          <w:u w:val="single"/>
        </w:rPr>
        <w:t>extinction</w:t>
      </w:r>
    </w:p>
    <w:p w:rsidR="00EE4F2E" w:rsidRPr="002C7A10" w:rsidRDefault="00EE4F2E" w:rsidP="00EE4F2E">
      <w:pPr>
        <w:contextualSpacing/>
      </w:pPr>
      <w:r w:rsidRPr="002C7A10">
        <w:rPr>
          <w:b/>
          <w:bCs/>
        </w:rPr>
        <w:t>Ehrlich &amp; Ehrlich 13 –</w:t>
      </w:r>
      <w:r w:rsidRPr="002C7A10">
        <w:t xml:space="preserve"> Professor of Biology &amp; Senior Research Scientist in Biology @ Stanford University (Paul R. Ehrlich (President of the Center for Conservation Biology @ Stanford University) &amp; Anne H. Ehrlich, “Can a collapse of global civilization be avoided?,” Proceedings of the Royal Society Biological Sciences, Proc. R. Soc. B 2013 280, published online 9 January 2013)//HA</w:t>
      </w:r>
    </w:p>
    <w:p w:rsidR="00EE4F2E" w:rsidRPr="002C7A10" w:rsidRDefault="00EE4F2E" w:rsidP="00EE4F2E">
      <w:pPr>
        <w:contextualSpacing/>
      </w:pPr>
    </w:p>
    <w:p w:rsidR="00EE4F2E" w:rsidRPr="002C7A10" w:rsidRDefault="00EE4F2E" w:rsidP="00EE4F2E">
      <w:pPr>
        <w:contextualSpacing/>
        <w:rPr>
          <w:sz w:val="14"/>
        </w:rPr>
      </w:pPr>
      <w:r w:rsidRPr="002C7A10">
        <w:rPr>
          <w:sz w:val="14"/>
        </w:rPr>
        <w:t xml:space="preserve">Virtually </w:t>
      </w:r>
      <w:r w:rsidRPr="002C7A10">
        <w:rPr>
          <w:bCs/>
          <w:u w:val="single"/>
        </w:rPr>
        <w:t>every past civilization has eventually undergone collapse</w:t>
      </w:r>
      <w:r w:rsidRPr="002C7A10">
        <w:rPr>
          <w:sz w:val="14"/>
        </w:rPr>
        <w:t xml:space="preserve">, a loss of socio-political-economic complexity </w:t>
      </w:r>
      <w:r w:rsidRPr="002C7A10">
        <w:rPr>
          <w:bCs/>
          <w:u w:val="single"/>
        </w:rPr>
        <w:t xml:space="preserve">usually </w:t>
      </w:r>
      <w:r>
        <w:rPr>
          <w:bCs/>
          <w:u w:val="single"/>
        </w:rPr>
        <w:t>…</w:t>
      </w:r>
      <w:r w:rsidRPr="002C7A10">
        <w:rPr>
          <w:sz w:val="14"/>
        </w:rPr>
        <w:t xml:space="preserve"> of survivors or replacement societies, the world familiar to anyone reading this study and the well-being of the vast majority of people would disappear. pg. 1-2 </w:t>
      </w:r>
    </w:p>
    <w:p w:rsidR="00EE4F2E" w:rsidRDefault="00EE4F2E" w:rsidP="00EE4F2E">
      <w:pPr>
        <w:contextualSpacing/>
      </w:pPr>
    </w:p>
    <w:p w:rsidR="00EE4F2E" w:rsidRPr="00674233" w:rsidRDefault="00EE4F2E" w:rsidP="00EE4F2E">
      <w:pPr>
        <w:rPr>
          <w:b/>
        </w:rPr>
      </w:pPr>
      <w:r w:rsidRPr="00674233">
        <w:rPr>
          <w:b/>
        </w:rPr>
        <w:t>Normal Trade Relations is vital – no trade occurs without it</w:t>
      </w:r>
    </w:p>
    <w:p w:rsidR="00EE4F2E" w:rsidRPr="004C5E5D" w:rsidRDefault="00EE4F2E" w:rsidP="00EE4F2E">
      <w:r w:rsidRPr="004C5E5D">
        <w:rPr>
          <w:b/>
        </w:rPr>
        <w:t xml:space="preserve">French 09 </w:t>
      </w:r>
      <w:r w:rsidRPr="004C5E5D">
        <w:t xml:space="preserve">– editor of and a frequent contributor to The Havana Note, has led more than two dozen research trips to Cuba (Anya, “Options for Engagement </w:t>
      </w:r>
      <w:proofErr w:type="gramStart"/>
      <w:r w:rsidRPr="004C5E5D">
        <w:t>A</w:t>
      </w:r>
      <w:proofErr w:type="gramEnd"/>
      <w:r w:rsidRPr="004C5E5D">
        <w:t xml:space="preserve"> Resource Guide for Reforming U.S. Policy toward Cuba” </w:t>
      </w:r>
      <w:hyperlink r:id="rId18" w:history="1">
        <w:r w:rsidRPr="004C5E5D">
          <w:t>http://www.lexingtoninstitute.org/library/resources/documents/Cuba/USPolicy/options-for-engagement.pdf</w:t>
        </w:r>
      </w:hyperlink>
      <w:r w:rsidRPr="004C5E5D">
        <w:t>)</w:t>
      </w:r>
    </w:p>
    <w:p w:rsidR="00EE4F2E" w:rsidRPr="004C5E5D" w:rsidRDefault="00EE4F2E" w:rsidP="00EE4F2E"/>
    <w:p w:rsidR="00EE4F2E" w:rsidRPr="004C5E5D" w:rsidRDefault="00EE4F2E" w:rsidP="00EE4F2E">
      <w:pPr>
        <w:rPr>
          <w:sz w:val="14"/>
          <w:szCs w:val="14"/>
        </w:rPr>
      </w:pPr>
      <w:proofErr w:type="gramStart"/>
      <w:r w:rsidRPr="004C5E5D">
        <w:rPr>
          <w:sz w:val="14"/>
          <w:szCs w:val="14"/>
        </w:rPr>
        <w:t>the</w:t>
      </w:r>
      <w:proofErr w:type="gramEnd"/>
      <w:r w:rsidRPr="004C5E5D">
        <w:rPr>
          <w:sz w:val="14"/>
          <w:szCs w:val="14"/>
        </w:rPr>
        <w:t xml:space="preserve"> path to “normal” trade relations</w:t>
      </w:r>
    </w:p>
    <w:p w:rsidR="00EE4F2E" w:rsidRPr="00674233" w:rsidRDefault="00EE4F2E" w:rsidP="00EE4F2E">
      <w:pPr>
        <w:rPr>
          <w:sz w:val="14"/>
        </w:rPr>
      </w:pPr>
      <w:r w:rsidRPr="00C272AA">
        <w:rPr>
          <w:bCs/>
          <w:highlight w:val="cyan"/>
          <w:u w:val="single"/>
        </w:rPr>
        <w:t>If the U</w:t>
      </w:r>
      <w:r w:rsidRPr="004C5E5D">
        <w:rPr>
          <w:sz w:val="14"/>
        </w:rPr>
        <w:t xml:space="preserve">nited </w:t>
      </w:r>
      <w:r w:rsidRPr="00C272AA">
        <w:rPr>
          <w:bCs/>
          <w:highlight w:val="cyan"/>
          <w:u w:val="single"/>
        </w:rPr>
        <w:t>S</w:t>
      </w:r>
      <w:r w:rsidRPr="004C5E5D">
        <w:rPr>
          <w:sz w:val="14"/>
        </w:rPr>
        <w:t xml:space="preserve">tates </w:t>
      </w:r>
      <w:r w:rsidRPr="00C272AA">
        <w:rPr>
          <w:bCs/>
          <w:highlight w:val="cyan"/>
          <w:u w:val="single"/>
        </w:rPr>
        <w:t xml:space="preserve">were to </w:t>
      </w:r>
      <w:r>
        <w:rPr>
          <w:bCs/>
          <w:u w:val="single"/>
        </w:rPr>
        <w:t>…</w:t>
      </w:r>
      <w:r w:rsidRPr="004C5E5D">
        <w:rPr>
          <w:sz w:val="14"/>
        </w:rPr>
        <w:t xml:space="preserve"> an agreement could potentially take years, as both countries would need to adopt statutory and regulatory changes. </w:t>
      </w:r>
    </w:p>
    <w:p w:rsidR="00EE4F2E" w:rsidRPr="002C7A10" w:rsidRDefault="00EE4F2E" w:rsidP="00EE4F2E">
      <w:pPr>
        <w:pStyle w:val="Heading1"/>
      </w:pPr>
      <w:r>
        <w:lastRenderedPageBreak/>
        <w:t>1ac – plan</w:t>
      </w:r>
    </w:p>
    <w:p w:rsidR="00EE4F2E" w:rsidRPr="002C7A10" w:rsidRDefault="00EE4F2E" w:rsidP="00EE4F2E">
      <w:pPr>
        <w:rPr>
          <w:b/>
        </w:rPr>
      </w:pPr>
      <w:r w:rsidRPr="002C7A10">
        <w:rPr>
          <w:b/>
        </w:rPr>
        <w:t>PLAN –</w:t>
      </w:r>
    </w:p>
    <w:p w:rsidR="00EE4F2E" w:rsidRDefault="00EE4F2E" w:rsidP="00EE4F2E">
      <w:r w:rsidRPr="002C7A10">
        <w:t xml:space="preserve">The United States federal government should normalize trade relations with Cuba. </w:t>
      </w:r>
    </w:p>
    <w:p w:rsidR="00EE4F2E" w:rsidRPr="002C7A10" w:rsidRDefault="00EE4F2E" w:rsidP="00EE4F2E"/>
    <w:p w:rsidR="00EE4F2E" w:rsidRPr="00D820D8" w:rsidRDefault="00EE4F2E" w:rsidP="00EE4F2E">
      <w:pPr>
        <w:pStyle w:val="Heading1"/>
        <w:rPr>
          <w:rFonts w:eastAsiaTheme="minorHAnsi"/>
        </w:rPr>
      </w:pPr>
      <w:r>
        <w:rPr>
          <w:rFonts w:eastAsiaTheme="minorHAnsi"/>
        </w:rPr>
        <w:lastRenderedPageBreak/>
        <w:t>1ac – transition</w:t>
      </w:r>
    </w:p>
    <w:p w:rsidR="00EE4F2E" w:rsidRPr="002C7A10" w:rsidRDefault="00EE4F2E" w:rsidP="00EE4F2E">
      <w:pPr>
        <w:contextualSpacing/>
        <w:rPr>
          <w:b/>
        </w:rPr>
      </w:pPr>
    </w:p>
    <w:p w:rsidR="00EE4F2E" w:rsidRDefault="00EE4F2E" w:rsidP="00EE4F2E">
      <w:pPr>
        <w:contextualSpacing/>
        <w:rPr>
          <w:b/>
          <w:u w:val="single"/>
        </w:rPr>
      </w:pPr>
      <w:r>
        <w:rPr>
          <w:b/>
          <w:u w:val="single"/>
        </w:rPr>
        <w:t>CONTENTION 3</w:t>
      </w:r>
      <w:r w:rsidRPr="002C7A10">
        <w:rPr>
          <w:b/>
          <w:u w:val="single"/>
        </w:rPr>
        <w:t xml:space="preserve"> IS </w:t>
      </w:r>
      <w:r>
        <w:rPr>
          <w:b/>
          <w:u w:val="single"/>
        </w:rPr>
        <w:t>TRANSITION</w:t>
      </w:r>
    </w:p>
    <w:p w:rsidR="00EE4F2E" w:rsidRDefault="00EE4F2E" w:rsidP="00EE4F2E">
      <w:pPr>
        <w:rPr>
          <w:b/>
        </w:rPr>
      </w:pPr>
    </w:p>
    <w:p w:rsidR="00EE4F2E" w:rsidRDefault="00EE4F2E" w:rsidP="00EE4F2E">
      <w:pPr>
        <w:rPr>
          <w:b/>
        </w:rPr>
      </w:pPr>
      <w:r w:rsidRPr="00760D6B">
        <w:rPr>
          <w:b/>
        </w:rPr>
        <w:t>The embargo ruins Cuba’s economy – six warrants</w:t>
      </w:r>
    </w:p>
    <w:p w:rsidR="00EE4F2E" w:rsidRPr="00760D6B" w:rsidRDefault="00EE4F2E" w:rsidP="00EE4F2E">
      <w:r>
        <w:rPr>
          <w:b/>
          <w:bCs/>
        </w:rPr>
        <w:t>CETIM 0</w:t>
      </w:r>
      <w:r w:rsidRPr="00864A8D">
        <w:rPr>
          <w:b/>
          <w:bCs/>
        </w:rPr>
        <w:t>3</w:t>
      </w:r>
      <w:r w:rsidRPr="00760D6B">
        <w:rPr>
          <w:bCs/>
        </w:rPr>
        <w:t xml:space="preserve"> </w:t>
      </w:r>
      <w:r w:rsidRPr="00760D6B">
        <w:t>– independent research and political organization working at the UN (Centre Europe Tiers Monde, THE EFFECTS OF THE US EMBARGO AGAINST CUBA AND THE REASONS OF THE URGENT NEED TO LIFT IT, http://www.cetim.ch/oldsite/2003/03js04w4.htm)</w:t>
      </w:r>
    </w:p>
    <w:p w:rsidR="00EE4F2E" w:rsidRPr="00760D6B" w:rsidRDefault="00EE4F2E" w:rsidP="00EE4F2E"/>
    <w:p w:rsidR="00EE4F2E" w:rsidRDefault="00EE4F2E" w:rsidP="00EE4F2E">
      <w:pPr>
        <w:rPr>
          <w:rFonts w:eastAsia="Calibri"/>
          <w:bCs/>
          <w:u w:val="single"/>
        </w:rPr>
      </w:pPr>
      <w:r w:rsidRPr="00864A8D">
        <w:rPr>
          <w:rFonts w:eastAsia="Calibri"/>
          <w:b/>
          <w:iCs/>
          <w:highlight w:val="cyan"/>
          <w:u w:val="single"/>
          <w:bdr w:val="single" w:sz="4" w:space="0" w:color="auto"/>
        </w:rPr>
        <w:t>The harmful economic effects of the embargo</w:t>
      </w:r>
      <w:r w:rsidRPr="00760D6B">
        <w:rPr>
          <w:rFonts w:eastAsia="Calibri"/>
          <w:sz w:val="14"/>
          <w:szCs w:val="14"/>
        </w:rPr>
        <w:t xml:space="preserve"> </w:t>
      </w:r>
      <w:proofErr w:type="gramStart"/>
      <w:r w:rsidRPr="00760D6B">
        <w:rPr>
          <w:rFonts w:eastAsia="Calibri"/>
          <w:sz w:val="14"/>
          <w:szCs w:val="14"/>
        </w:rPr>
        <w:t>From</w:t>
      </w:r>
      <w:proofErr w:type="gramEnd"/>
      <w:r w:rsidRPr="00760D6B">
        <w:rPr>
          <w:rFonts w:eastAsia="Calibri"/>
          <w:sz w:val="14"/>
          <w:szCs w:val="14"/>
        </w:rPr>
        <w:t xml:space="preserve"> an official Cuban source, </w:t>
      </w:r>
      <w:r w:rsidRPr="00864A8D">
        <w:rPr>
          <w:rFonts w:eastAsia="Calibri"/>
          <w:bCs/>
          <w:u w:val="single"/>
        </w:rPr>
        <w:t xml:space="preserve">the direct </w:t>
      </w:r>
    </w:p>
    <w:p w:rsidR="00EE4F2E" w:rsidRDefault="00EE4F2E" w:rsidP="00EE4F2E">
      <w:pPr>
        <w:rPr>
          <w:rFonts w:eastAsia="Calibri"/>
          <w:bCs/>
          <w:u w:val="single"/>
        </w:rPr>
      </w:pPr>
      <w:r>
        <w:rPr>
          <w:rFonts w:eastAsia="Calibri"/>
          <w:bCs/>
          <w:u w:val="single"/>
        </w:rPr>
        <w:t>AND</w:t>
      </w:r>
    </w:p>
    <w:p w:rsidR="00EE4F2E" w:rsidRPr="00864A8D" w:rsidRDefault="00EE4F2E" w:rsidP="00EE4F2E">
      <w:pPr>
        <w:rPr>
          <w:rFonts w:eastAsia="Calibri"/>
          <w:b/>
          <w:iCs/>
          <w:u w:val="single"/>
          <w:bdr w:val="single" w:sz="18" w:space="0" w:color="auto"/>
        </w:rPr>
      </w:pPr>
      <w:proofErr w:type="gramStart"/>
      <w:r w:rsidRPr="00864A8D">
        <w:rPr>
          <w:rFonts w:eastAsia="Calibri"/>
          <w:u w:val="single"/>
        </w:rPr>
        <w:t>of</w:t>
      </w:r>
      <w:proofErr w:type="gramEnd"/>
      <w:r w:rsidRPr="00864A8D">
        <w:rPr>
          <w:rFonts w:eastAsia="Calibri"/>
          <w:u w:val="single"/>
        </w:rPr>
        <w:t xml:space="preserve"> raw materials </w:t>
      </w:r>
      <w:r w:rsidRPr="00760D6B">
        <w:rPr>
          <w:rFonts w:eastAsia="Calibri"/>
          <w:sz w:val="14"/>
          <w:szCs w:val="14"/>
        </w:rPr>
        <w:t xml:space="preserve">(New York), </w:t>
      </w:r>
      <w:r w:rsidRPr="00864A8D">
        <w:rPr>
          <w:rFonts w:eastAsia="Calibri"/>
          <w:u w:val="single"/>
        </w:rPr>
        <w:t>of nickel, tobacco, rum.</w:t>
      </w:r>
    </w:p>
    <w:p w:rsidR="00EE4F2E" w:rsidRDefault="00EE4F2E" w:rsidP="00EE4F2E">
      <w:pPr>
        <w:rPr>
          <w:b/>
        </w:rPr>
      </w:pPr>
    </w:p>
    <w:p w:rsidR="00EE4F2E" w:rsidRDefault="00EE4F2E" w:rsidP="00EE4F2E">
      <w:pPr>
        <w:rPr>
          <w:b/>
        </w:rPr>
      </w:pPr>
      <w:r w:rsidRPr="00760D6B">
        <w:rPr>
          <w:b/>
        </w:rPr>
        <w:t>And it’s on the brink – two reasons—</w:t>
      </w:r>
    </w:p>
    <w:p w:rsidR="00EE4F2E" w:rsidRPr="00760D6B" w:rsidRDefault="00EE4F2E" w:rsidP="00EE4F2E">
      <w:pPr>
        <w:rPr>
          <w:b/>
        </w:rPr>
      </w:pPr>
    </w:p>
    <w:p w:rsidR="00EE4F2E" w:rsidRPr="00760D6B" w:rsidRDefault="00EE4F2E" w:rsidP="00EE4F2E">
      <w:r w:rsidRPr="00760D6B">
        <w:rPr>
          <w:b/>
        </w:rPr>
        <w:t xml:space="preserve">First, </w:t>
      </w:r>
      <w:r w:rsidRPr="00760D6B">
        <w:rPr>
          <w:b/>
          <w:u w:val="single"/>
        </w:rPr>
        <w:t>geopolitical trends</w:t>
      </w:r>
      <w:r w:rsidRPr="00760D6B">
        <w:rPr>
          <w:b/>
        </w:rPr>
        <w:t xml:space="preserve"> catalyze </w:t>
      </w:r>
      <w:r w:rsidRPr="00760D6B">
        <w:rPr>
          <w:b/>
          <w:u w:val="single"/>
        </w:rPr>
        <w:t>economic instability</w:t>
      </w:r>
      <w:r w:rsidRPr="00760D6B">
        <w:rPr>
          <w:b/>
        </w:rPr>
        <w:t xml:space="preserve"> and make </w:t>
      </w:r>
      <w:r w:rsidRPr="00760D6B">
        <w:rPr>
          <w:b/>
          <w:u w:val="single"/>
        </w:rPr>
        <w:t>collapse inevitable</w:t>
      </w:r>
      <w:r>
        <w:br/>
      </w:r>
      <w:r w:rsidRPr="00760D6B">
        <w:rPr>
          <w:b/>
        </w:rPr>
        <w:t>Mo</w:t>
      </w:r>
      <w:r w:rsidRPr="00864A8D">
        <w:rPr>
          <w:b/>
        </w:rPr>
        <w:t>rris, 11</w:t>
      </w:r>
      <w:r w:rsidRPr="00760D6B">
        <w:t xml:space="preserve"> – London Metropolitan University (Emily, FORECASTING CUBA’S ECONOMY: 2, 5, AND 20 YEARS, Presented at the international symposium “Cuba Futures: Past and Present,” organized by The Cuba Project </w:t>
      </w:r>
      <w:proofErr w:type="spellStart"/>
      <w:r w:rsidRPr="00760D6B">
        <w:t>Bildner</w:t>
      </w:r>
      <w:proofErr w:type="spellEnd"/>
      <w:r w:rsidRPr="00760D6B">
        <w:t xml:space="preserve"> Center for Western Hemisphere Studies at The Graduate Center/CUNY, http://web.gc.cuny.edu/dept/bildn/cuba/cubaforecasting.pdf)</w:t>
      </w:r>
    </w:p>
    <w:p w:rsidR="00EE4F2E" w:rsidRPr="00760D6B" w:rsidRDefault="00EE4F2E" w:rsidP="00EE4F2E"/>
    <w:p w:rsidR="00EE4F2E" w:rsidRDefault="00EE4F2E" w:rsidP="00EE4F2E">
      <w:pPr>
        <w:rPr>
          <w:rFonts w:eastAsia="Calibri"/>
          <w:sz w:val="14"/>
          <w:szCs w:val="14"/>
        </w:rPr>
      </w:pPr>
      <w:r w:rsidRPr="00864A8D">
        <w:rPr>
          <w:rFonts w:eastAsia="Calibri"/>
          <w:b/>
          <w:iCs/>
          <w:u w:val="single"/>
          <w:bdr w:val="single" w:sz="4" w:space="0" w:color="auto"/>
        </w:rPr>
        <w:t>Risks in the short term</w:t>
      </w:r>
      <w:r w:rsidRPr="00760D6B">
        <w:rPr>
          <w:rFonts w:eastAsia="Calibri"/>
          <w:sz w:val="14"/>
          <w:szCs w:val="14"/>
        </w:rPr>
        <w:t xml:space="preserve"> Political risks arise from </w:t>
      </w:r>
      <w:proofErr w:type="spellStart"/>
      <w:proofErr w:type="gramStart"/>
      <w:r w:rsidRPr="00760D6B">
        <w:rPr>
          <w:rFonts w:eastAsia="Calibri"/>
          <w:sz w:val="14"/>
          <w:szCs w:val="14"/>
        </w:rPr>
        <w:t>th</w:t>
      </w:r>
      <w:proofErr w:type="spellEnd"/>
      <w:proofErr w:type="gramEnd"/>
      <w:r w:rsidRPr="00760D6B">
        <w:rPr>
          <w:rFonts w:eastAsia="Calibri"/>
          <w:sz w:val="14"/>
          <w:szCs w:val="14"/>
        </w:rPr>
        <w:tab/>
        <w:t xml:space="preserve">e process of transferring </w:t>
      </w:r>
    </w:p>
    <w:p w:rsidR="00EE4F2E" w:rsidRDefault="00EE4F2E" w:rsidP="00EE4F2E">
      <w:pPr>
        <w:rPr>
          <w:rFonts w:eastAsia="Calibri"/>
          <w:sz w:val="14"/>
          <w:szCs w:val="14"/>
        </w:rPr>
      </w:pPr>
      <w:r>
        <w:rPr>
          <w:rFonts w:eastAsia="Calibri"/>
          <w:sz w:val="14"/>
          <w:szCs w:val="14"/>
        </w:rPr>
        <w:t>AND</w:t>
      </w:r>
    </w:p>
    <w:p w:rsidR="00EE4F2E" w:rsidRPr="00864A8D" w:rsidRDefault="00EE4F2E" w:rsidP="00EE4F2E">
      <w:pPr>
        <w:rPr>
          <w:rFonts w:eastAsia="Calibri"/>
          <w:b/>
          <w:iCs/>
          <w:u w:val="single"/>
          <w:bdr w:val="single" w:sz="18" w:space="0" w:color="auto"/>
        </w:rPr>
      </w:pPr>
      <w:proofErr w:type="gramStart"/>
      <w:r w:rsidRPr="00760D6B">
        <w:rPr>
          <w:rFonts w:eastAsia="Calibri"/>
          <w:sz w:val="14"/>
          <w:szCs w:val="14"/>
        </w:rPr>
        <w:t>within</w:t>
      </w:r>
      <w:proofErr w:type="gramEnd"/>
      <w:r w:rsidRPr="00760D6B">
        <w:rPr>
          <w:rFonts w:eastAsia="Calibri"/>
          <w:sz w:val="14"/>
          <w:szCs w:val="14"/>
        </w:rPr>
        <w:t xml:space="preserve"> the economies of the growth leaders, China and India. 14 C</w:t>
      </w:r>
    </w:p>
    <w:p w:rsidR="00EE4F2E" w:rsidRDefault="00EE4F2E" w:rsidP="00EE4F2E">
      <w:pPr>
        <w:rPr>
          <w:u w:val="single"/>
        </w:rPr>
      </w:pPr>
    </w:p>
    <w:p w:rsidR="00EE4F2E" w:rsidRDefault="00EE4F2E" w:rsidP="00EE4F2E">
      <w:pPr>
        <w:rPr>
          <w:b/>
        </w:rPr>
      </w:pPr>
      <w:r w:rsidRPr="00760D6B">
        <w:rPr>
          <w:b/>
        </w:rPr>
        <w:t xml:space="preserve">Second, </w:t>
      </w:r>
      <w:r w:rsidRPr="00760D6B">
        <w:rPr>
          <w:b/>
          <w:u w:val="single"/>
        </w:rPr>
        <w:t>Chavez’s death</w:t>
      </w:r>
      <w:r w:rsidRPr="00760D6B">
        <w:rPr>
          <w:b/>
        </w:rPr>
        <w:t xml:space="preserve"> and the </w:t>
      </w:r>
      <w:r w:rsidRPr="00760D6B">
        <w:rPr>
          <w:b/>
          <w:u w:val="single"/>
        </w:rPr>
        <w:t xml:space="preserve">election of </w:t>
      </w:r>
      <w:proofErr w:type="spellStart"/>
      <w:r w:rsidRPr="00760D6B">
        <w:rPr>
          <w:b/>
          <w:u w:val="single"/>
        </w:rPr>
        <w:t>Maduro</w:t>
      </w:r>
      <w:proofErr w:type="spellEnd"/>
      <w:r w:rsidRPr="00760D6B">
        <w:rPr>
          <w:b/>
        </w:rPr>
        <w:t xml:space="preserve"> undermines stability</w:t>
      </w:r>
    </w:p>
    <w:p w:rsidR="00EE4F2E" w:rsidRPr="00760D6B" w:rsidRDefault="00EE4F2E" w:rsidP="00EE4F2E">
      <w:r>
        <w:rPr>
          <w:b/>
        </w:rPr>
        <w:t>French</w:t>
      </w:r>
      <w:r w:rsidRPr="00760D6B">
        <w:rPr>
          <w:b/>
        </w:rPr>
        <w:t xml:space="preserve"> 13</w:t>
      </w:r>
      <w:r w:rsidRPr="00760D6B">
        <w:t xml:space="preserve"> – editor of and a frequent contributor to The Havana Note, has led more than two dozen research trips to Cuba (Anya Landau, “Can Cuba Survive the Loss of Chavez”, 3/6/13, http://thehavananote.com/node/1067) MDM</w:t>
      </w:r>
    </w:p>
    <w:p w:rsidR="00EE4F2E" w:rsidRPr="00760D6B" w:rsidRDefault="00EE4F2E" w:rsidP="00EE4F2E"/>
    <w:p w:rsidR="00EE4F2E" w:rsidRDefault="00EE4F2E" w:rsidP="00EE4F2E">
      <w:pPr>
        <w:rPr>
          <w:rFonts w:eastAsia="Calibri"/>
          <w:sz w:val="14"/>
          <w:szCs w:val="14"/>
        </w:rPr>
      </w:pPr>
      <w:r w:rsidRPr="00760D6B">
        <w:rPr>
          <w:rFonts w:eastAsia="Calibri"/>
          <w:sz w:val="14"/>
          <w:szCs w:val="14"/>
        </w:rPr>
        <w:t xml:space="preserve">At the same time, it became clear to any honest observer inside or outside </w:t>
      </w:r>
    </w:p>
    <w:p w:rsidR="00EE4F2E" w:rsidRDefault="00EE4F2E" w:rsidP="00EE4F2E">
      <w:pPr>
        <w:rPr>
          <w:rFonts w:eastAsia="Calibri"/>
          <w:sz w:val="14"/>
          <w:szCs w:val="14"/>
        </w:rPr>
      </w:pPr>
      <w:r>
        <w:rPr>
          <w:rFonts w:eastAsia="Calibri"/>
          <w:sz w:val="14"/>
          <w:szCs w:val="14"/>
        </w:rPr>
        <w:t>AND</w:t>
      </w:r>
    </w:p>
    <w:p w:rsidR="00EE4F2E" w:rsidRPr="00760D6B" w:rsidRDefault="00EE4F2E" w:rsidP="00EE4F2E">
      <w:pPr>
        <w:rPr>
          <w:rFonts w:eastAsia="Calibri"/>
          <w:sz w:val="14"/>
          <w:szCs w:val="14"/>
        </w:rPr>
      </w:pPr>
      <w:proofErr w:type="gramStart"/>
      <w:r w:rsidRPr="00760D6B">
        <w:rPr>
          <w:rFonts w:eastAsia="Calibri"/>
          <w:sz w:val="14"/>
          <w:szCs w:val="14"/>
        </w:rPr>
        <w:t>countries</w:t>
      </w:r>
      <w:proofErr w:type="gramEnd"/>
      <w:r w:rsidRPr="00760D6B">
        <w:rPr>
          <w:rFonts w:eastAsia="Calibri"/>
          <w:sz w:val="14"/>
          <w:szCs w:val="14"/>
        </w:rPr>
        <w:t xml:space="preserve"> such as China will no doubt increase economic engagement of the island.</w:t>
      </w:r>
    </w:p>
    <w:p w:rsidR="00EE4F2E" w:rsidRDefault="00EE4F2E" w:rsidP="00EE4F2E">
      <w:pPr>
        <w:rPr>
          <w:b/>
        </w:rPr>
      </w:pPr>
    </w:p>
    <w:p w:rsidR="00EE4F2E" w:rsidRDefault="00EE4F2E" w:rsidP="00EE4F2E">
      <w:pPr>
        <w:rPr>
          <w:b/>
        </w:rPr>
      </w:pPr>
      <w:r w:rsidRPr="00760D6B">
        <w:rPr>
          <w:b/>
        </w:rPr>
        <w:t xml:space="preserve">Normalized relations with Cuba are </w:t>
      </w:r>
      <w:proofErr w:type="gramStart"/>
      <w:r w:rsidRPr="00760D6B">
        <w:rPr>
          <w:b/>
        </w:rPr>
        <w:t>key</w:t>
      </w:r>
      <w:proofErr w:type="gramEnd"/>
      <w:r w:rsidRPr="00760D6B">
        <w:rPr>
          <w:b/>
        </w:rPr>
        <w:t xml:space="preserve"> to resolving </w:t>
      </w:r>
      <w:r w:rsidRPr="00760D6B">
        <w:rPr>
          <w:b/>
          <w:u w:val="single"/>
        </w:rPr>
        <w:t>structural issues</w:t>
      </w:r>
      <w:r w:rsidRPr="00760D6B">
        <w:rPr>
          <w:b/>
        </w:rPr>
        <w:t xml:space="preserve"> in Cuba’s economy</w:t>
      </w:r>
    </w:p>
    <w:p w:rsidR="00EE4F2E" w:rsidRPr="00760D6B" w:rsidRDefault="00EE4F2E" w:rsidP="00EE4F2E">
      <w:r>
        <w:rPr>
          <w:b/>
        </w:rPr>
        <w:t>Ashby</w:t>
      </w:r>
      <w:r w:rsidRPr="00864A8D">
        <w:rPr>
          <w:b/>
        </w:rPr>
        <w:t xml:space="preserve"> 13</w:t>
      </w:r>
      <w:r w:rsidRPr="00760D6B">
        <w:t xml:space="preserve"> – Senior Research Fellow at the Council on Hemispheric Affairs (Timothy, “Commentary: </w:t>
      </w:r>
      <w:proofErr w:type="spellStart"/>
      <w:r w:rsidRPr="00760D6B">
        <w:t>Presercing</w:t>
      </w:r>
      <w:proofErr w:type="spellEnd"/>
      <w:r w:rsidRPr="00760D6B">
        <w:t xml:space="preserve"> stability in Cuba after normalizing relations with the US”, Caribbean News Now, 4/1/13, http://www.caribbeannewsnow.com/headline-Commentary%3A-Preserving-stability-in-Cuba-after-normalizing-relations-with-the-US-15197.html) MDM</w:t>
      </w:r>
    </w:p>
    <w:p w:rsidR="00EE4F2E" w:rsidRPr="00760D6B" w:rsidRDefault="00EE4F2E" w:rsidP="00EE4F2E"/>
    <w:p w:rsidR="00EE4F2E" w:rsidRDefault="00EE4F2E" w:rsidP="00EE4F2E">
      <w:pPr>
        <w:rPr>
          <w:rFonts w:eastAsia="Calibri"/>
          <w:bCs/>
          <w:u w:val="single"/>
        </w:rPr>
      </w:pPr>
      <w:r w:rsidRPr="00864A8D">
        <w:rPr>
          <w:rFonts w:eastAsia="Calibri"/>
          <w:bCs/>
          <w:highlight w:val="cyan"/>
          <w:u w:val="single"/>
        </w:rPr>
        <w:t>Cuba</w:t>
      </w:r>
      <w:r w:rsidRPr="00864A8D">
        <w:rPr>
          <w:rFonts w:eastAsia="Calibri"/>
          <w:bCs/>
          <w:u w:val="single"/>
        </w:rPr>
        <w:t xml:space="preserve"> under </w:t>
      </w:r>
      <w:proofErr w:type="spellStart"/>
      <w:r w:rsidRPr="00864A8D">
        <w:rPr>
          <w:rFonts w:eastAsia="Calibri"/>
          <w:bCs/>
          <w:u w:val="single"/>
        </w:rPr>
        <w:t>Raúl</w:t>
      </w:r>
      <w:proofErr w:type="spellEnd"/>
      <w:r w:rsidRPr="00864A8D">
        <w:rPr>
          <w:rFonts w:eastAsia="Calibri"/>
          <w:bCs/>
          <w:u w:val="single"/>
        </w:rPr>
        <w:t xml:space="preserve"> Castro </w:t>
      </w:r>
      <w:r w:rsidRPr="00864A8D">
        <w:rPr>
          <w:rFonts w:eastAsia="Calibri"/>
          <w:bCs/>
          <w:highlight w:val="cyan"/>
          <w:u w:val="single"/>
        </w:rPr>
        <w:t>has entered a new period of economic</w:t>
      </w:r>
      <w:r w:rsidRPr="00864A8D">
        <w:rPr>
          <w:rFonts w:eastAsia="Calibri"/>
          <w:bCs/>
          <w:u w:val="single"/>
        </w:rPr>
        <w:t xml:space="preserve">, social, and </w:t>
      </w:r>
    </w:p>
    <w:p w:rsidR="00EE4F2E" w:rsidRDefault="00EE4F2E" w:rsidP="00EE4F2E">
      <w:pPr>
        <w:rPr>
          <w:rFonts w:eastAsia="Calibri"/>
          <w:bCs/>
          <w:u w:val="single"/>
        </w:rPr>
      </w:pPr>
      <w:r>
        <w:rPr>
          <w:rFonts w:eastAsia="Calibri"/>
          <w:bCs/>
          <w:u w:val="single"/>
        </w:rPr>
        <w:t>AND</w:t>
      </w:r>
    </w:p>
    <w:p w:rsidR="00EE4F2E" w:rsidRPr="00760D6B" w:rsidRDefault="00EE4F2E" w:rsidP="00EE4F2E">
      <w:pPr>
        <w:rPr>
          <w:rFonts w:eastAsia="Calibri"/>
          <w:sz w:val="14"/>
          <w:szCs w:val="14"/>
        </w:rPr>
      </w:pPr>
      <w:proofErr w:type="gramStart"/>
      <w:r w:rsidRPr="00760D6B">
        <w:rPr>
          <w:rFonts w:eastAsia="Calibri"/>
          <w:sz w:val="14"/>
          <w:szCs w:val="14"/>
        </w:rPr>
        <w:t>unwise</w:t>
      </w:r>
      <w:proofErr w:type="gramEnd"/>
      <w:r w:rsidRPr="00760D6B">
        <w:rPr>
          <w:rFonts w:eastAsia="Calibri"/>
          <w:sz w:val="14"/>
          <w:szCs w:val="14"/>
        </w:rPr>
        <w:t xml:space="preserve"> to treat Cuba differently from its stated models, China and Vietnam.</w:t>
      </w:r>
    </w:p>
    <w:p w:rsidR="00EE4F2E" w:rsidRDefault="00EE4F2E" w:rsidP="00EE4F2E">
      <w:pPr>
        <w:rPr>
          <w:b/>
        </w:rPr>
      </w:pPr>
    </w:p>
    <w:p w:rsidR="00EE4F2E" w:rsidRDefault="00EE4F2E" w:rsidP="00EE4F2E">
      <w:r w:rsidRPr="00760D6B">
        <w:rPr>
          <w:b/>
        </w:rPr>
        <w:t xml:space="preserve">And, it entrenches </w:t>
      </w:r>
      <w:r w:rsidRPr="00760D6B">
        <w:rPr>
          <w:b/>
          <w:u w:val="single"/>
        </w:rPr>
        <w:t>long-term economic stability</w:t>
      </w:r>
      <w:r w:rsidRPr="00760D6B">
        <w:rPr>
          <w:b/>
        </w:rPr>
        <w:t xml:space="preserve"> – current reform process is </w:t>
      </w:r>
      <w:r w:rsidRPr="00760D6B">
        <w:rPr>
          <w:b/>
          <w:u w:val="single"/>
        </w:rPr>
        <w:t>failing</w:t>
      </w:r>
    </w:p>
    <w:p w:rsidR="00EE4F2E" w:rsidRPr="00760D6B" w:rsidRDefault="00EE4F2E" w:rsidP="00EE4F2E">
      <w:proofErr w:type="spellStart"/>
      <w:r w:rsidRPr="00864A8D">
        <w:rPr>
          <w:b/>
          <w:bCs/>
        </w:rPr>
        <w:t>Piccone</w:t>
      </w:r>
      <w:proofErr w:type="spellEnd"/>
      <w:r w:rsidRPr="00864A8D">
        <w:rPr>
          <w:b/>
          <w:bCs/>
        </w:rPr>
        <w:t>, 13</w:t>
      </w:r>
      <w:r w:rsidRPr="00760D6B">
        <w:rPr>
          <w:bCs/>
        </w:rPr>
        <w:t xml:space="preserve"> </w:t>
      </w:r>
      <w:r w:rsidRPr="00760D6B">
        <w:t xml:space="preserve">– Brookings Institute Senior Fellow and Deputy Director, Foreign Policy (Joseph, “Opening to Havana”, 1/17/13, </w:t>
      </w:r>
      <w:hyperlink r:id="rId19" w:history="1">
        <w:r w:rsidRPr="00760D6B">
          <w:rPr>
            <w:rStyle w:val="Hyperlink"/>
          </w:rPr>
          <w:t>http://www.brookings.edu/research/papers/2013/01/opening-to-havana</w:t>
        </w:r>
      </w:hyperlink>
      <w:r w:rsidRPr="00760D6B">
        <w:t>)</w:t>
      </w:r>
    </w:p>
    <w:p w:rsidR="00EE4F2E" w:rsidRPr="00760D6B" w:rsidRDefault="00EE4F2E" w:rsidP="00EE4F2E"/>
    <w:p w:rsidR="00EE4F2E" w:rsidRDefault="00EE4F2E" w:rsidP="00EE4F2E">
      <w:pPr>
        <w:rPr>
          <w:rFonts w:eastAsia="Calibri"/>
          <w:bCs/>
          <w:u w:val="single"/>
        </w:rPr>
      </w:pPr>
      <w:r w:rsidRPr="00760D6B">
        <w:rPr>
          <w:rFonts w:eastAsia="Calibri"/>
          <w:sz w:val="14"/>
          <w:szCs w:val="14"/>
        </w:rPr>
        <w:t xml:space="preserve">Under </w:t>
      </w:r>
      <w:r w:rsidRPr="00864A8D">
        <w:rPr>
          <w:rFonts w:eastAsia="Calibri"/>
          <w:bCs/>
          <w:u w:val="single"/>
        </w:rPr>
        <w:t>Raul Castro</w:t>
      </w:r>
      <w:r w:rsidRPr="00760D6B">
        <w:rPr>
          <w:rFonts w:eastAsia="Calibri"/>
          <w:sz w:val="14"/>
          <w:szCs w:val="14"/>
        </w:rPr>
        <w:t xml:space="preserve">, the Cuban government </w:t>
      </w:r>
      <w:r w:rsidRPr="00864A8D">
        <w:rPr>
          <w:rFonts w:eastAsia="Calibri"/>
          <w:bCs/>
          <w:u w:val="single"/>
        </w:rPr>
        <w:t>has</w:t>
      </w:r>
      <w:r w:rsidRPr="00760D6B">
        <w:rPr>
          <w:rFonts w:eastAsia="Calibri"/>
          <w:sz w:val="14"/>
          <w:szCs w:val="14"/>
        </w:rPr>
        <w:t xml:space="preserve"> </w:t>
      </w:r>
      <w:r w:rsidRPr="00864A8D">
        <w:rPr>
          <w:rFonts w:eastAsia="Calibri"/>
          <w:bCs/>
          <w:u w:val="single"/>
        </w:rPr>
        <w:t>continued</w:t>
      </w:r>
      <w:r w:rsidRPr="00760D6B">
        <w:rPr>
          <w:rFonts w:eastAsia="Calibri"/>
          <w:sz w:val="14"/>
          <w:szCs w:val="14"/>
        </w:rPr>
        <w:t xml:space="preserve"> to undertake a number of </w:t>
      </w:r>
      <w:r w:rsidRPr="00864A8D">
        <w:rPr>
          <w:rFonts w:eastAsia="Calibri"/>
          <w:bCs/>
          <w:u w:val="single"/>
        </w:rPr>
        <w:t xml:space="preserve">important </w:t>
      </w:r>
    </w:p>
    <w:p w:rsidR="00EE4F2E" w:rsidRDefault="00EE4F2E" w:rsidP="00EE4F2E">
      <w:pPr>
        <w:rPr>
          <w:rFonts w:eastAsia="Calibri"/>
          <w:bCs/>
          <w:u w:val="single"/>
        </w:rPr>
      </w:pPr>
      <w:r>
        <w:rPr>
          <w:rFonts w:eastAsia="Calibri"/>
          <w:bCs/>
          <w:u w:val="single"/>
        </w:rPr>
        <w:t>AND</w:t>
      </w:r>
    </w:p>
    <w:p w:rsidR="00EE4F2E" w:rsidRPr="00864A8D" w:rsidRDefault="00EE4F2E" w:rsidP="00EE4F2E">
      <w:pPr>
        <w:rPr>
          <w:rFonts w:eastAsia="Calibri"/>
          <w:b/>
          <w:bCs/>
          <w:u w:val="single"/>
        </w:rPr>
      </w:pPr>
      <w:proofErr w:type="gramStart"/>
      <w:r w:rsidRPr="00760D6B">
        <w:rPr>
          <w:rFonts w:eastAsia="Calibri"/>
          <w:sz w:val="14"/>
          <w:szCs w:val="14"/>
        </w:rPr>
        <w:t xml:space="preserve">Cuban government </w:t>
      </w:r>
      <w:r w:rsidRPr="00864A8D">
        <w:rPr>
          <w:rFonts w:eastAsia="Calibri"/>
          <w:bCs/>
          <w:highlight w:val="cyan"/>
          <w:u w:val="single"/>
        </w:rPr>
        <w:t>to engage</w:t>
      </w:r>
      <w:r w:rsidRPr="00864A8D">
        <w:rPr>
          <w:rFonts w:eastAsia="Calibri"/>
          <w:bCs/>
          <w:u w:val="single"/>
        </w:rPr>
        <w:t xml:space="preserve"> constructively</w:t>
      </w:r>
      <w:r w:rsidRPr="00760D6B">
        <w:rPr>
          <w:rFonts w:eastAsia="Calibri"/>
          <w:sz w:val="14"/>
          <w:szCs w:val="14"/>
        </w:rPr>
        <w:t xml:space="preserve"> alongside an effort </w:t>
      </w:r>
      <w:r w:rsidRPr="00864A8D">
        <w:rPr>
          <w:rFonts w:eastAsia="Calibri"/>
          <w:bCs/>
          <w:u w:val="single"/>
        </w:rPr>
        <w:t>to empower the Cuban people.</w:t>
      </w:r>
      <w:proofErr w:type="gramEnd"/>
    </w:p>
    <w:p w:rsidR="00EE4F2E" w:rsidRDefault="00EE4F2E" w:rsidP="00EE4F2E">
      <w:pPr>
        <w:rPr>
          <w:b/>
        </w:rPr>
      </w:pPr>
    </w:p>
    <w:p w:rsidR="00EE4F2E" w:rsidRPr="00760D6B" w:rsidRDefault="00EE4F2E" w:rsidP="00EE4F2E">
      <w:pPr>
        <w:rPr>
          <w:b/>
        </w:rPr>
      </w:pPr>
      <w:r w:rsidRPr="00760D6B">
        <w:rPr>
          <w:b/>
        </w:rPr>
        <w:t xml:space="preserve">Two </w:t>
      </w:r>
      <w:r>
        <w:rPr>
          <w:b/>
        </w:rPr>
        <w:t>impacts –</w:t>
      </w:r>
    </w:p>
    <w:p w:rsidR="00EE4F2E" w:rsidRDefault="00EE4F2E" w:rsidP="00EE4F2E"/>
    <w:p w:rsidR="00EE4F2E" w:rsidRDefault="00EE4F2E" w:rsidP="00EE4F2E">
      <w:pPr>
        <w:rPr>
          <w:b/>
        </w:rPr>
      </w:pPr>
      <w:r w:rsidRPr="00760D6B">
        <w:rPr>
          <w:b/>
        </w:rPr>
        <w:t xml:space="preserve">First, Cuban economic collapse </w:t>
      </w:r>
      <w:r w:rsidRPr="00760D6B">
        <w:rPr>
          <w:b/>
          <w:u w:val="single"/>
        </w:rPr>
        <w:t>crushes U.S. deterrence</w:t>
      </w:r>
      <w:r w:rsidRPr="00760D6B">
        <w:rPr>
          <w:b/>
        </w:rPr>
        <w:t xml:space="preserve"> and </w:t>
      </w:r>
      <w:r w:rsidRPr="00760D6B">
        <w:rPr>
          <w:b/>
          <w:u w:val="single"/>
        </w:rPr>
        <w:t>exacerbates hotspots</w:t>
      </w:r>
    </w:p>
    <w:p w:rsidR="00EE4F2E" w:rsidRPr="00760D6B" w:rsidRDefault="00EE4F2E" w:rsidP="00EE4F2E">
      <w:proofErr w:type="spellStart"/>
      <w:r w:rsidRPr="00760D6B">
        <w:rPr>
          <w:b/>
        </w:rPr>
        <w:t>Gorrell</w:t>
      </w:r>
      <w:proofErr w:type="spellEnd"/>
      <w:r w:rsidRPr="00760D6B">
        <w:rPr>
          <w:b/>
        </w:rPr>
        <w:t xml:space="preserve"> 05</w:t>
      </w:r>
      <w:r w:rsidRPr="00760D6B">
        <w:t xml:space="preserve"> – Lieutenant Colonel (Tim, “CUBA: THE NEXT UNANTICIPATED ANTICIPATED STRATEGIC CRISIS?” 3/18/5, </w:t>
      </w:r>
      <w:hyperlink r:id="rId20" w:history="1">
        <w:r w:rsidRPr="00760D6B">
          <w:rPr>
            <w:rStyle w:val="Hyperlink"/>
          </w:rPr>
          <w:t>http://www.dtic.mil/cgi-bin/GetTRDoc?AD=ADA433074</w:t>
        </w:r>
      </w:hyperlink>
      <w:r w:rsidRPr="00760D6B">
        <w:t>)</w:t>
      </w:r>
    </w:p>
    <w:p w:rsidR="00EE4F2E" w:rsidRPr="00760D6B" w:rsidRDefault="00EE4F2E" w:rsidP="00EE4F2E">
      <w:r w:rsidRPr="00760D6B">
        <w:tab/>
      </w:r>
    </w:p>
    <w:p w:rsidR="00EE4F2E" w:rsidRDefault="00EE4F2E" w:rsidP="00EE4F2E">
      <w:pPr>
        <w:rPr>
          <w:rFonts w:eastAsia="Calibri"/>
          <w:bCs/>
          <w:u w:val="single"/>
        </w:rPr>
      </w:pPr>
      <w:r w:rsidRPr="00864A8D">
        <w:rPr>
          <w:rFonts w:eastAsia="Calibri"/>
          <w:bCs/>
          <w:u w:val="single"/>
        </w:rPr>
        <w:t>Regardless of the succession</w:t>
      </w:r>
      <w:r w:rsidRPr="00760D6B">
        <w:rPr>
          <w:rFonts w:eastAsia="Calibri"/>
          <w:sz w:val="14"/>
          <w:szCs w:val="14"/>
        </w:rPr>
        <w:t xml:space="preserve">, under the current U.S. policy, </w:t>
      </w:r>
      <w:r w:rsidRPr="00864A8D">
        <w:rPr>
          <w:rFonts w:eastAsia="Calibri"/>
          <w:bCs/>
          <w:u w:val="single"/>
        </w:rPr>
        <w:t xml:space="preserve">Cuba’s </w:t>
      </w:r>
    </w:p>
    <w:p w:rsidR="00EE4F2E" w:rsidRDefault="00EE4F2E" w:rsidP="00EE4F2E">
      <w:pPr>
        <w:rPr>
          <w:rFonts w:eastAsia="Calibri"/>
          <w:bCs/>
          <w:u w:val="single"/>
        </w:rPr>
      </w:pPr>
      <w:r>
        <w:rPr>
          <w:rFonts w:eastAsia="Calibri"/>
          <w:bCs/>
          <w:u w:val="single"/>
        </w:rPr>
        <w:t>AND</w:t>
      </w:r>
    </w:p>
    <w:p w:rsidR="00EE4F2E" w:rsidRPr="00760D6B" w:rsidRDefault="00EE4F2E" w:rsidP="00EE4F2E">
      <w:pPr>
        <w:rPr>
          <w:rFonts w:eastAsia="Calibri"/>
          <w:sz w:val="14"/>
          <w:szCs w:val="14"/>
        </w:rPr>
      </w:pPr>
      <w:proofErr w:type="gramStart"/>
      <w:r w:rsidRPr="00760D6B">
        <w:rPr>
          <w:rFonts w:eastAsia="Calibri"/>
          <w:sz w:val="14"/>
          <w:szCs w:val="14"/>
        </w:rPr>
        <w:t>in</w:t>
      </w:r>
      <w:proofErr w:type="gramEnd"/>
      <w:r w:rsidRPr="00760D6B">
        <w:rPr>
          <w:rFonts w:eastAsia="Calibri"/>
          <w:sz w:val="14"/>
          <w:szCs w:val="14"/>
        </w:rPr>
        <w:t xml:space="preserve"> an effort to facilitate a manageable transition to post-Castro Cuba?</w:t>
      </w:r>
    </w:p>
    <w:p w:rsidR="00EE4F2E" w:rsidRDefault="00EE4F2E" w:rsidP="00EE4F2E">
      <w:pPr>
        <w:rPr>
          <w:b/>
        </w:rPr>
      </w:pPr>
    </w:p>
    <w:p w:rsidR="00EE4F2E" w:rsidRPr="00760D6B" w:rsidRDefault="00EE4F2E" w:rsidP="00EE4F2E">
      <w:pPr>
        <w:rPr>
          <w:b/>
        </w:rPr>
      </w:pPr>
      <w:r w:rsidRPr="00760D6B">
        <w:rPr>
          <w:b/>
        </w:rPr>
        <w:t>Hotspot escalation goes nuclear</w:t>
      </w:r>
    </w:p>
    <w:p w:rsidR="00EE4F2E" w:rsidRPr="00760D6B" w:rsidRDefault="00EE4F2E" w:rsidP="00EE4F2E">
      <w:proofErr w:type="spellStart"/>
      <w:r>
        <w:rPr>
          <w:b/>
        </w:rPr>
        <w:t>Bosco</w:t>
      </w:r>
      <w:proofErr w:type="spellEnd"/>
      <w:r w:rsidRPr="00864A8D">
        <w:rPr>
          <w:b/>
        </w:rPr>
        <w:t xml:space="preserve"> </w:t>
      </w:r>
      <w:r>
        <w:rPr>
          <w:b/>
        </w:rPr>
        <w:t>0</w:t>
      </w:r>
      <w:r w:rsidRPr="00864A8D">
        <w:rPr>
          <w:b/>
        </w:rPr>
        <w:t>6</w:t>
      </w:r>
      <w:r w:rsidRPr="00760D6B">
        <w:t xml:space="preserve"> – senior editor at Foreign Policy magazine (David, “Forum: Keeping an eye peeled for World War III” </w:t>
      </w:r>
      <w:hyperlink r:id="rId21" w:history="1">
        <w:r w:rsidRPr="00760D6B">
          <w:rPr>
            <w:rStyle w:val="Hyperlink"/>
          </w:rPr>
          <w:t>http://www.post-gazette.com/pg/06211/709477-109.stm_</w:t>
        </w:r>
      </w:hyperlink>
      <w:r w:rsidRPr="00760D6B">
        <w:t>)</w:t>
      </w:r>
    </w:p>
    <w:p w:rsidR="00EE4F2E" w:rsidRPr="00760D6B" w:rsidRDefault="00EE4F2E" w:rsidP="00EE4F2E"/>
    <w:p w:rsidR="00EE4F2E" w:rsidRDefault="00EE4F2E" w:rsidP="00EE4F2E">
      <w:pPr>
        <w:rPr>
          <w:rFonts w:eastAsia="Calibri"/>
          <w:sz w:val="14"/>
          <w:szCs w:val="14"/>
        </w:rPr>
      </w:pPr>
      <w:r w:rsidRPr="00760D6B">
        <w:rPr>
          <w:rFonts w:eastAsia="Calibri"/>
          <w:sz w:val="14"/>
          <w:szCs w:val="14"/>
        </w:rPr>
        <w:t xml:space="preserve">The understanding that </w:t>
      </w:r>
      <w:r w:rsidRPr="00864A8D">
        <w:rPr>
          <w:rFonts w:eastAsia="Calibri"/>
          <w:bCs/>
          <w:highlight w:val="cyan"/>
          <w:u w:val="single"/>
        </w:rPr>
        <w:t>small</w:t>
      </w:r>
      <w:r w:rsidRPr="00864A8D">
        <w:rPr>
          <w:rFonts w:eastAsia="Calibri"/>
          <w:bCs/>
          <w:u w:val="single"/>
        </w:rPr>
        <w:t xml:space="preserve"> but violent </w:t>
      </w:r>
      <w:r w:rsidRPr="00864A8D">
        <w:rPr>
          <w:rFonts w:eastAsia="Calibri"/>
          <w:bCs/>
          <w:highlight w:val="cyan"/>
          <w:u w:val="single"/>
        </w:rPr>
        <w:t xml:space="preserve">acts can spark </w:t>
      </w:r>
      <w:r w:rsidRPr="00864A8D">
        <w:rPr>
          <w:rFonts w:eastAsia="Calibri"/>
          <w:b/>
          <w:iCs/>
          <w:highlight w:val="cyan"/>
          <w:u w:val="single"/>
          <w:bdr w:val="single" w:sz="4" w:space="0" w:color="auto"/>
        </w:rPr>
        <w:t>global conflagration</w:t>
      </w:r>
      <w:r w:rsidRPr="00760D6B">
        <w:rPr>
          <w:rFonts w:eastAsia="Calibri"/>
          <w:sz w:val="14"/>
          <w:szCs w:val="14"/>
        </w:rPr>
        <w:t xml:space="preserve"> is etched into the </w:t>
      </w:r>
    </w:p>
    <w:p w:rsidR="00EE4F2E" w:rsidRDefault="00EE4F2E" w:rsidP="00EE4F2E">
      <w:pPr>
        <w:rPr>
          <w:rFonts w:eastAsia="Calibri"/>
          <w:sz w:val="14"/>
          <w:szCs w:val="14"/>
        </w:rPr>
      </w:pPr>
      <w:r>
        <w:rPr>
          <w:rFonts w:eastAsia="Calibri"/>
          <w:sz w:val="14"/>
          <w:szCs w:val="14"/>
        </w:rPr>
        <w:t>AND</w:t>
      </w:r>
    </w:p>
    <w:p w:rsidR="00EE4F2E" w:rsidRPr="00760D6B" w:rsidRDefault="00EE4F2E" w:rsidP="00EE4F2E">
      <w:pPr>
        <w:rPr>
          <w:rFonts w:eastAsia="Calibri"/>
          <w:sz w:val="14"/>
          <w:szCs w:val="14"/>
        </w:rPr>
      </w:pPr>
      <w:proofErr w:type="gramStart"/>
      <w:r w:rsidRPr="00760D6B">
        <w:rPr>
          <w:rFonts w:eastAsia="Calibri"/>
          <w:sz w:val="14"/>
          <w:szCs w:val="14"/>
        </w:rPr>
        <w:t>not</w:t>
      </w:r>
      <w:proofErr w:type="gramEnd"/>
      <w:r w:rsidRPr="00760D6B">
        <w:rPr>
          <w:rFonts w:eastAsia="Calibri"/>
          <w:sz w:val="14"/>
          <w:szCs w:val="14"/>
        </w:rPr>
        <w:t xml:space="preserve"> even a hint that France, Russia or China would respond militarily.</w:t>
      </w:r>
    </w:p>
    <w:p w:rsidR="00EE4F2E" w:rsidRDefault="00EE4F2E" w:rsidP="00EE4F2E">
      <w:pPr>
        <w:rPr>
          <w:u w:val="single"/>
        </w:rPr>
      </w:pPr>
    </w:p>
    <w:p w:rsidR="00EE4F2E" w:rsidRPr="00760D6B" w:rsidRDefault="00EE4F2E" w:rsidP="00EE4F2E">
      <w:pPr>
        <w:rPr>
          <w:b/>
        </w:rPr>
      </w:pPr>
      <w:r w:rsidRPr="00760D6B">
        <w:rPr>
          <w:b/>
        </w:rPr>
        <w:t xml:space="preserve">Second, Cuban failed state triggers </w:t>
      </w:r>
      <w:r w:rsidRPr="00760D6B">
        <w:rPr>
          <w:b/>
          <w:u w:val="single"/>
        </w:rPr>
        <w:t>terrorism</w:t>
      </w:r>
    </w:p>
    <w:p w:rsidR="00EE4F2E" w:rsidRPr="00864A8D" w:rsidRDefault="00EE4F2E" w:rsidP="00EE4F2E">
      <w:pPr>
        <w:rPr>
          <w:rFonts w:eastAsia="Calibri"/>
        </w:rPr>
      </w:pPr>
      <w:r w:rsidRPr="00760D6B">
        <w:rPr>
          <w:rFonts w:eastAsia="Calibri"/>
          <w:b/>
          <w:bCs/>
        </w:rPr>
        <w:t>Piazza</w:t>
      </w:r>
      <w:r w:rsidRPr="00864A8D">
        <w:rPr>
          <w:rFonts w:eastAsia="Calibri"/>
          <w:b/>
          <w:bCs/>
        </w:rPr>
        <w:t xml:space="preserve"> </w:t>
      </w:r>
      <w:r>
        <w:rPr>
          <w:rFonts w:eastAsia="Calibri"/>
          <w:b/>
          <w:bCs/>
        </w:rPr>
        <w:t>0</w:t>
      </w:r>
      <w:r w:rsidRPr="00864A8D">
        <w:rPr>
          <w:rFonts w:eastAsia="Calibri"/>
          <w:b/>
          <w:bCs/>
        </w:rPr>
        <w:t>8</w:t>
      </w:r>
      <w:r w:rsidRPr="00864A8D">
        <w:rPr>
          <w:rFonts w:eastAsia="Calibri"/>
        </w:rPr>
        <w:t xml:space="preserve"> – Assistant Professor Department of Political Science, University of North Carolina at Charlotte (James A., "Incubators of Terror: Do </w:t>
      </w:r>
      <w:proofErr w:type="gramStart"/>
      <w:r w:rsidRPr="00864A8D">
        <w:rPr>
          <w:rFonts w:eastAsia="Calibri"/>
        </w:rPr>
        <w:t>Failed</w:t>
      </w:r>
      <w:proofErr w:type="gramEnd"/>
      <w:r w:rsidRPr="00864A8D">
        <w:rPr>
          <w:rFonts w:eastAsia="Calibri"/>
        </w:rPr>
        <w:t xml:space="preserve"> and Failing</w:t>
      </w:r>
    </w:p>
    <w:p w:rsidR="00EE4F2E" w:rsidRPr="00864A8D" w:rsidRDefault="00EE4F2E" w:rsidP="00EE4F2E">
      <w:pPr>
        <w:rPr>
          <w:rFonts w:eastAsia="Calibri"/>
        </w:rPr>
      </w:pPr>
      <w:r w:rsidRPr="00864A8D">
        <w:rPr>
          <w:rFonts w:eastAsia="Calibri"/>
        </w:rPr>
        <w:t>States Promote Transnational Terrorism</w:t>
      </w:r>
      <w:proofErr w:type="gramStart"/>
      <w:r w:rsidRPr="00864A8D">
        <w:rPr>
          <w:rFonts w:eastAsia="Calibri"/>
        </w:rPr>
        <w:t>?,</w:t>
      </w:r>
      <w:proofErr w:type="gramEnd"/>
      <w:r w:rsidRPr="00864A8D">
        <w:rPr>
          <w:rFonts w:eastAsia="Calibri"/>
        </w:rPr>
        <w:t xml:space="preserve">" International Studies Quarterly, 2008, </w:t>
      </w:r>
      <w:hyperlink r:id="rId22" w:history="1">
        <w:r w:rsidRPr="00864A8D">
          <w:rPr>
            <w:rFonts w:eastAsia="Calibri"/>
          </w:rPr>
          <w:t>http://www.politica</w:t>
        </w:r>
        <w:r w:rsidRPr="00864A8D">
          <w:rPr>
            <w:rFonts w:eastAsia="Calibri"/>
            <w:bCs/>
            <w:u w:val="single"/>
          </w:rPr>
          <w:t>l</w:t>
        </w:r>
        <w:r w:rsidRPr="00864A8D">
          <w:rPr>
            <w:rFonts w:eastAsia="Calibri"/>
          </w:rPr>
          <w:t>science.uncc.edu/jpiazza/Terrorism%20and%20Failed%20States%20ISQ%202008.pdf</w:t>
        </w:r>
      </w:hyperlink>
      <w:r w:rsidRPr="00864A8D">
        <w:rPr>
          <w:rFonts w:eastAsia="Calibri"/>
        </w:rPr>
        <w:t>, SMS)</w:t>
      </w:r>
    </w:p>
    <w:p w:rsidR="00EE4F2E" w:rsidRPr="00864A8D" w:rsidRDefault="00EE4F2E" w:rsidP="00EE4F2E">
      <w:pPr>
        <w:rPr>
          <w:rFonts w:eastAsia="Calibri"/>
        </w:rPr>
      </w:pPr>
    </w:p>
    <w:p w:rsidR="00EE4F2E" w:rsidRDefault="00EE4F2E" w:rsidP="00EE4F2E">
      <w:pPr>
        <w:rPr>
          <w:rFonts w:eastAsia="Calibri"/>
          <w:bCs/>
          <w:highlight w:val="cyan"/>
          <w:u w:val="single"/>
        </w:rPr>
      </w:pPr>
      <w:r w:rsidRPr="00760D6B">
        <w:rPr>
          <w:rFonts w:eastAsia="Calibri"/>
          <w:sz w:val="14"/>
          <w:szCs w:val="14"/>
        </w:rPr>
        <w:t xml:space="preserve">Both </w:t>
      </w:r>
      <w:r w:rsidRPr="00864A8D">
        <w:rPr>
          <w:rFonts w:eastAsia="Calibri"/>
          <w:bCs/>
          <w:highlight w:val="cyan"/>
          <w:u w:val="single"/>
        </w:rPr>
        <w:t>failed</w:t>
      </w:r>
      <w:r w:rsidRPr="00760D6B">
        <w:rPr>
          <w:rFonts w:eastAsia="Calibri"/>
          <w:sz w:val="14"/>
          <w:szCs w:val="14"/>
        </w:rPr>
        <w:t xml:space="preserve"> and failing </w:t>
      </w:r>
      <w:r w:rsidRPr="00864A8D">
        <w:rPr>
          <w:rFonts w:eastAsia="Calibri"/>
          <w:bCs/>
          <w:highlight w:val="cyan"/>
          <w:u w:val="single"/>
        </w:rPr>
        <w:t>states</w:t>
      </w:r>
      <w:r w:rsidRPr="00760D6B">
        <w:rPr>
          <w:rFonts w:eastAsia="Calibri"/>
          <w:sz w:val="14"/>
          <w:szCs w:val="14"/>
        </w:rPr>
        <w:t xml:space="preserve">, scholars argue, </w:t>
      </w:r>
      <w:r w:rsidRPr="00864A8D">
        <w:rPr>
          <w:rFonts w:eastAsia="Calibri"/>
          <w:bCs/>
          <w:highlight w:val="cyan"/>
          <w:u w:val="single"/>
        </w:rPr>
        <w:t>are</w:t>
      </w:r>
      <w:r w:rsidRPr="00760D6B">
        <w:rPr>
          <w:rFonts w:eastAsia="Calibri"/>
          <w:sz w:val="14"/>
          <w:szCs w:val="14"/>
        </w:rPr>
        <w:t xml:space="preserve"> theoretically </w:t>
      </w:r>
      <w:r w:rsidRPr="00864A8D">
        <w:rPr>
          <w:rFonts w:eastAsia="Calibri"/>
          <w:bCs/>
          <w:highlight w:val="cyan"/>
          <w:u w:val="single"/>
        </w:rPr>
        <w:t xml:space="preserve">more likely to contain </w:t>
      </w:r>
    </w:p>
    <w:p w:rsidR="00EE4F2E" w:rsidRDefault="00EE4F2E" w:rsidP="00EE4F2E">
      <w:pPr>
        <w:rPr>
          <w:rFonts w:eastAsia="Calibri"/>
          <w:bCs/>
          <w:highlight w:val="cyan"/>
          <w:u w:val="single"/>
        </w:rPr>
      </w:pPr>
      <w:r>
        <w:rPr>
          <w:rFonts w:eastAsia="Calibri"/>
          <w:bCs/>
          <w:highlight w:val="cyan"/>
          <w:u w:val="single"/>
        </w:rPr>
        <w:t>AND</w:t>
      </w:r>
    </w:p>
    <w:p w:rsidR="00EE4F2E" w:rsidRPr="00760D6B" w:rsidRDefault="00EE4F2E" w:rsidP="00EE4F2E">
      <w:pPr>
        <w:rPr>
          <w:rFonts w:eastAsia="Calibri"/>
          <w:sz w:val="14"/>
          <w:szCs w:val="14"/>
        </w:rPr>
      </w:pPr>
      <w:proofErr w:type="gramStart"/>
      <w:r w:rsidRPr="00760D6B">
        <w:rPr>
          <w:rFonts w:eastAsia="Calibri"/>
          <w:sz w:val="14"/>
          <w:szCs w:val="14"/>
        </w:rPr>
        <w:t>service</w:t>
      </w:r>
      <w:proofErr w:type="gramEnd"/>
      <w:r w:rsidRPr="00760D6B">
        <w:rPr>
          <w:rFonts w:eastAsia="Calibri"/>
          <w:sz w:val="14"/>
          <w:szCs w:val="14"/>
        </w:rPr>
        <w:t xml:space="preserve"> to win the support of the local population and widen their activities.</w:t>
      </w:r>
    </w:p>
    <w:p w:rsidR="00EE4F2E" w:rsidRDefault="00EE4F2E" w:rsidP="00EE4F2E">
      <w:pPr>
        <w:rPr>
          <w:b/>
        </w:rPr>
      </w:pPr>
    </w:p>
    <w:p w:rsidR="00EE4F2E" w:rsidRPr="00760D6B" w:rsidRDefault="00EE4F2E" w:rsidP="00EE4F2E">
      <w:pPr>
        <w:rPr>
          <w:b/>
        </w:rPr>
      </w:pPr>
      <w:r>
        <w:rPr>
          <w:b/>
        </w:rPr>
        <w:t xml:space="preserve">Causes </w:t>
      </w:r>
      <w:r w:rsidRPr="00760D6B">
        <w:rPr>
          <w:b/>
          <w:u w:val="single"/>
        </w:rPr>
        <w:t>extinction</w:t>
      </w:r>
      <w:r>
        <w:rPr>
          <w:b/>
        </w:rPr>
        <w:t xml:space="preserve"> –</w:t>
      </w:r>
      <w:r w:rsidRPr="00760D6B">
        <w:rPr>
          <w:b/>
        </w:rPr>
        <w:t xml:space="preserve"> </w:t>
      </w:r>
      <w:r w:rsidRPr="00760D6B">
        <w:rPr>
          <w:b/>
          <w:u w:val="single"/>
        </w:rPr>
        <w:t>high probability</w:t>
      </w:r>
    </w:p>
    <w:p w:rsidR="00EE4F2E" w:rsidRDefault="00EE4F2E" w:rsidP="00EE4F2E">
      <w:pPr>
        <w:rPr>
          <w:rFonts w:eastAsia="Calibri"/>
        </w:rPr>
      </w:pPr>
      <w:r w:rsidRPr="00864A8D">
        <w:rPr>
          <w:rFonts w:eastAsia="Calibri"/>
          <w:b/>
          <w:bCs/>
        </w:rPr>
        <w:t>Hellman</w:t>
      </w:r>
      <w:r>
        <w:rPr>
          <w:rFonts w:eastAsia="Calibri"/>
          <w:b/>
          <w:bCs/>
        </w:rPr>
        <w:t xml:space="preserve"> 08 –</w:t>
      </w:r>
      <w:r w:rsidRPr="00864A8D">
        <w:rPr>
          <w:rFonts w:eastAsia="Calibri"/>
          <w:sz w:val="18"/>
        </w:rPr>
        <w:t xml:space="preserve"> </w:t>
      </w:r>
      <w:r w:rsidRPr="00864A8D">
        <w:rPr>
          <w:rFonts w:eastAsia="Calibri"/>
        </w:rPr>
        <w:t xml:space="preserve">[Martin E. Hellman, Professor @ Stanford, “Risk Analysis of Nuclear Deterrence” SPRING 2008 THE BENT OF TAU BETA PI, </w:t>
      </w:r>
      <w:hyperlink r:id="rId23" w:history="1">
        <w:r w:rsidRPr="001856A9">
          <w:rPr>
            <w:rStyle w:val="Hyperlink"/>
            <w:rFonts w:eastAsia="Calibri"/>
          </w:rPr>
          <w:t>http://www.nuclearrisk.org/paper.pdf</w:t>
        </w:r>
      </w:hyperlink>
      <w:r w:rsidRPr="00864A8D">
        <w:rPr>
          <w:rFonts w:eastAsia="Calibri"/>
        </w:rPr>
        <w:t>]</w:t>
      </w:r>
    </w:p>
    <w:p w:rsidR="00EE4F2E" w:rsidRPr="00864A8D" w:rsidRDefault="00EE4F2E" w:rsidP="00EE4F2E">
      <w:pPr>
        <w:rPr>
          <w:rFonts w:eastAsia="Calibri"/>
        </w:rPr>
      </w:pPr>
    </w:p>
    <w:p w:rsidR="00EE4F2E" w:rsidRDefault="00EE4F2E" w:rsidP="00EE4F2E">
      <w:pPr>
        <w:ind w:right="288"/>
        <w:rPr>
          <w:rFonts w:eastAsia="Calibri"/>
          <w:sz w:val="14"/>
        </w:rPr>
      </w:pPr>
      <w:r w:rsidRPr="00864A8D">
        <w:rPr>
          <w:rFonts w:eastAsia="Calibri"/>
          <w:bCs/>
          <w:u w:val="single"/>
        </w:rPr>
        <w:t>The threat of nuclear terrorism looms</w:t>
      </w:r>
      <w:r w:rsidRPr="00864A8D">
        <w:rPr>
          <w:rFonts w:eastAsia="Calibri"/>
          <w:sz w:val="14"/>
        </w:rPr>
        <w:t xml:space="preserve"> much larger in the public’s mind than the threat </w:t>
      </w:r>
    </w:p>
    <w:p w:rsidR="00EE4F2E" w:rsidRDefault="00EE4F2E" w:rsidP="00EE4F2E">
      <w:pPr>
        <w:ind w:right="288"/>
        <w:rPr>
          <w:rFonts w:eastAsia="Calibri"/>
          <w:sz w:val="14"/>
        </w:rPr>
      </w:pPr>
      <w:r>
        <w:rPr>
          <w:rFonts w:eastAsia="Calibri"/>
          <w:sz w:val="14"/>
        </w:rPr>
        <w:t>AND</w:t>
      </w:r>
    </w:p>
    <w:p w:rsidR="00EE4F2E" w:rsidRPr="00864A8D" w:rsidRDefault="00EE4F2E" w:rsidP="00EE4F2E">
      <w:pPr>
        <w:ind w:right="288"/>
        <w:rPr>
          <w:rFonts w:eastAsia="Calibri"/>
          <w:sz w:val="14"/>
        </w:rPr>
      </w:pPr>
      <w:proofErr w:type="gramStart"/>
      <w:r w:rsidRPr="00760D6B">
        <w:rPr>
          <w:rFonts w:eastAsia="Calibri"/>
          <w:sz w:val="14"/>
        </w:rPr>
        <w:t>assume</w:t>
      </w:r>
      <w:proofErr w:type="gramEnd"/>
      <w:r w:rsidRPr="00760D6B">
        <w:rPr>
          <w:rFonts w:eastAsia="Calibri"/>
          <w:sz w:val="14"/>
        </w:rPr>
        <w:t xml:space="preserve"> that  </w:t>
      </w:r>
      <w:r w:rsidRPr="00760D6B">
        <w:rPr>
          <w:rFonts w:eastAsia="Calibri"/>
          <w:bCs/>
          <w:u w:val="single"/>
        </w:rPr>
        <w:t>preventing</w:t>
      </w:r>
      <w:r w:rsidRPr="00864A8D">
        <w:rPr>
          <w:rFonts w:eastAsia="Calibri"/>
          <w:bCs/>
          <w:u w:val="single"/>
        </w:rPr>
        <w:t xml:space="preserve"> World War III is a necessity—not an option</w:t>
      </w:r>
      <w:r w:rsidRPr="00864A8D">
        <w:rPr>
          <w:rFonts w:eastAsia="Calibri"/>
          <w:sz w:val="14"/>
        </w:rPr>
        <w:t xml:space="preserve">. </w:t>
      </w:r>
    </w:p>
    <w:p w:rsidR="00EE4F2E" w:rsidRPr="00D17C4E" w:rsidRDefault="00EE4F2E" w:rsidP="00EE4F2E"/>
    <w:p w:rsidR="00EE4F2E" w:rsidRPr="00D17C4E" w:rsidRDefault="00EE4F2E" w:rsidP="00EE4F2E"/>
    <w:p w:rsidR="00EE4F2E" w:rsidRPr="00D17C4E" w:rsidRDefault="00EE4F2E" w:rsidP="00EE4F2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7AD" w:rsidRDefault="006627AD" w:rsidP="005F5576">
      <w:r>
        <w:separator/>
      </w:r>
    </w:p>
  </w:endnote>
  <w:endnote w:type="continuationSeparator" w:id="0">
    <w:p w:rsidR="006627AD" w:rsidRDefault="006627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7AD" w:rsidRDefault="006627AD" w:rsidP="005F5576">
      <w:r>
        <w:separator/>
      </w:r>
    </w:p>
  </w:footnote>
  <w:footnote w:type="continuationSeparator" w:id="0">
    <w:p w:rsidR="006627AD" w:rsidRDefault="006627A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F48E0"/>
    <w:multiLevelType w:val="hybridMultilevel"/>
    <w:tmpl w:val="70BEB71E"/>
    <w:lvl w:ilvl="0" w:tplc="A254095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736302"/>
    <w:multiLevelType w:val="hybridMultilevel"/>
    <w:tmpl w:val="37C8819E"/>
    <w:lvl w:ilvl="0" w:tplc="6AD03DA4">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F621DE"/>
    <w:multiLevelType w:val="hybridMultilevel"/>
    <w:tmpl w:val="77AEE142"/>
    <w:lvl w:ilvl="0" w:tplc="46D60D02">
      <w:start w:val="2"/>
      <w:numFmt w:val="bullet"/>
      <w:lvlText w:val="-"/>
      <w:lvlJc w:val="left"/>
      <w:pPr>
        <w:ind w:left="720" w:hanging="360"/>
      </w:pPr>
      <w:rPr>
        <w:rFonts w:ascii="Arial" w:eastAsia="Cambr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F2E"/>
    <w:rsid w:val="000022F2"/>
    <w:rsid w:val="0000459F"/>
    <w:rsid w:val="00004EB4"/>
    <w:rsid w:val="0002196C"/>
    <w:rsid w:val="00021F29"/>
    <w:rsid w:val="00027EED"/>
    <w:rsid w:val="0003041D"/>
    <w:rsid w:val="00033028"/>
    <w:rsid w:val="000360A7"/>
    <w:rsid w:val="00050EE3"/>
    <w:rsid w:val="00052A1D"/>
    <w:rsid w:val="00055E12"/>
    <w:rsid w:val="00064A59"/>
    <w:rsid w:val="0007162E"/>
    <w:rsid w:val="00073B9A"/>
    <w:rsid w:val="00090287"/>
    <w:rsid w:val="00090BA2"/>
    <w:rsid w:val="0009758C"/>
    <w:rsid w:val="000978A3"/>
    <w:rsid w:val="00097D7E"/>
    <w:rsid w:val="000A1D39"/>
    <w:rsid w:val="000A4FA5"/>
    <w:rsid w:val="000B393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4ED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7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2A26"/>
    <w:rsid w:val="005F5576"/>
    <w:rsid w:val="006014AB"/>
    <w:rsid w:val="00605F20"/>
    <w:rsid w:val="0061680A"/>
    <w:rsid w:val="00623B70"/>
    <w:rsid w:val="0063578B"/>
    <w:rsid w:val="00636B3D"/>
    <w:rsid w:val="00641025"/>
    <w:rsid w:val="00650E98"/>
    <w:rsid w:val="00656C61"/>
    <w:rsid w:val="006627AD"/>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F52"/>
    <w:rsid w:val="0087643B"/>
    <w:rsid w:val="00877669"/>
    <w:rsid w:val="00897F92"/>
    <w:rsid w:val="008A64C9"/>
    <w:rsid w:val="008B180A"/>
    <w:rsid w:val="008B24B7"/>
    <w:rsid w:val="008C2CD8"/>
    <w:rsid w:val="008C42ED"/>
    <w:rsid w:val="008C5743"/>
    <w:rsid w:val="008C68EE"/>
    <w:rsid w:val="008C7F44"/>
    <w:rsid w:val="008D4273"/>
    <w:rsid w:val="008D4EF3"/>
    <w:rsid w:val="008E0E4F"/>
    <w:rsid w:val="008E1FD5"/>
    <w:rsid w:val="008E4139"/>
    <w:rsid w:val="008F322F"/>
    <w:rsid w:val="00900C9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2C7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3460"/>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64D"/>
    <w:rsid w:val="00D01673"/>
    <w:rsid w:val="00D0309A"/>
    <w:rsid w:val="00D05EB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FD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4F2E"/>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751"/>
    <w:rsid w:val="00FD675B"/>
    <w:rsid w:val="00FD7483"/>
    <w:rsid w:val="00FE01CD"/>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4F2E"/>
    <w:pPr>
      <w:spacing w:after="0" w:line="240" w:lineRule="auto"/>
    </w:pPr>
    <w:rPr>
      <w:rFonts w:ascii="Georgia" w:hAnsi="Georgia"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Char"/>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Heading 2 Char2 Char,Heading 2 Char1 Char Char,Ch,no read,No Spacing211,No Spacing12,No Spacing2111,small space,Dont use, Ch,TAG,No Spacing4,No Spacing11111,No Spacing5,No Spacing21,T"/>
    <w:basedOn w:val="Normal"/>
    <w:next w:val="Normal"/>
    <w:link w:val="Heading4Char"/>
    <w:autoRedefine/>
    <w:uiPriority w:val="4"/>
    <w:qFormat/>
    <w:rsid w:val="008C42E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Underlined"/>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Heading 3 Char Char1 Char Char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Style Bold Underline,apple-style-span + 6 pt,Bold,Kern at 16 pt,Intense Emphasis1,Intense Emphasis2,HHeading 3 + 12 pt,Heading 3 Char Char Char Char Char,c,Style,ci,Intense Emphasis3,9.5 pt,Bo,B,Style Underline,Cards + Font: 12 pt Char"/>
    <w:uiPriority w:val="6"/>
    <w:qFormat/>
    <w:rsid w:val="00AB2C7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small space Char,T Char"/>
    <w:basedOn w:val="DefaultParagraphFont"/>
    <w:link w:val="Heading4"/>
    <w:uiPriority w:val="4"/>
    <w:rsid w:val="008C42ED"/>
    <w:rPr>
      <w:rFonts w:ascii="Georgia" w:eastAsiaTheme="majorEastAsia" w:hAnsi="Georgia" w:cstheme="majorBidi"/>
      <w:b/>
      <w:bCs/>
      <w:iCs/>
    </w:rPr>
  </w:style>
  <w:style w:type="numbering" w:customStyle="1" w:styleId="NoList1">
    <w:name w:val="No List1"/>
    <w:next w:val="NoList"/>
    <w:uiPriority w:val="99"/>
    <w:semiHidden/>
    <w:unhideWhenUsed/>
    <w:rsid w:val="00EE4F2E"/>
  </w:style>
  <w:style w:type="numbering" w:customStyle="1" w:styleId="NoList11">
    <w:name w:val="No List11"/>
    <w:next w:val="NoList"/>
    <w:uiPriority w:val="99"/>
    <w:semiHidden/>
    <w:unhideWhenUsed/>
    <w:rsid w:val="00EE4F2E"/>
  </w:style>
  <w:style w:type="numbering" w:customStyle="1" w:styleId="NoList111">
    <w:name w:val="No List111"/>
    <w:next w:val="NoList"/>
    <w:uiPriority w:val="99"/>
    <w:semiHidden/>
    <w:unhideWhenUsed/>
    <w:rsid w:val="00EE4F2E"/>
  </w:style>
  <w:style w:type="numbering" w:customStyle="1" w:styleId="NoList1111">
    <w:name w:val="No List1111"/>
    <w:next w:val="NoList"/>
    <w:uiPriority w:val="99"/>
    <w:semiHidden/>
    <w:unhideWhenUsed/>
    <w:rsid w:val="00EE4F2E"/>
  </w:style>
  <w:style w:type="numbering" w:customStyle="1" w:styleId="NoList11111">
    <w:name w:val="No List11111"/>
    <w:next w:val="NoList"/>
    <w:uiPriority w:val="99"/>
    <w:semiHidden/>
    <w:unhideWhenUsed/>
    <w:rsid w:val="00EE4F2E"/>
  </w:style>
  <w:style w:type="character" w:customStyle="1" w:styleId="TitleChar">
    <w:name w:val="Title Char"/>
    <w:aliases w:val="UNDERLINE Char,Cites and Cards Char,Bold Underlined Char"/>
    <w:link w:val="Title"/>
    <w:uiPriority w:val="1"/>
    <w:qFormat/>
    <w:rsid w:val="00EE4F2E"/>
    <w:rPr>
      <w:bCs/>
      <w:u w:val="single"/>
    </w:rPr>
  </w:style>
  <w:style w:type="paragraph" w:styleId="Title">
    <w:name w:val="Title"/>
    <w:aliases w:val="UNDERLINE,Cites and Cards,Bold Underlined"/>
    <w:basedOn w:val="Normal"/>
    <w:link w:val="TitleChar"/>
    <w:uiPriority w:val="1"/>
    <w:qFormat/>
    <w:rsid w:val="00EE4F2E"/>
    <w:pPr>
      <w:widowControl w:val="0"/>
      <w:autoSpaceDE w:val="0"/>
      <w:autoSpaceDN w:val="0"/>
      <w:adjustRightInd w:val="0"/>
      <w:spacing w:before="240" w:after="60"/>
      <w:contextualSpacing/>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EE4F2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EE4F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4F2E"/>
    <w:pPr>
      <w:spacing w:after="0" w:line="240" w:lineRule="auto"/>
    </w:pPr>
    <w:rPr>
      <w:rFonts w:ascii="Georgia" w:hAnsi="Georgia"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Char"/>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Heading 2 Char2 Char,Heading 2 Char1 Char Char,Ch,no read,No Spacing211,No Spacing12,No Spacing2111,small space,Dont use, Ch,TAG,No Spacing4,No Spacing11111,No Spacing5,No Spacing21,T"/>
    <w:basedOn w:val="Normal"/>
    <w:next w:val="Normal"/>
    <w:link w:val="Heading4Char"/>
    <w:autoRedefine/>
    <w:uiPriority w:val="4"/>
    <w:qFormat/>
    <w:rsid w:val="008C42E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Underlined"/>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Heading 3 Char Char1 Char Char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Style Bold Underline,apple-style-span + 6 pt,Bold,Kern at 16 pt,Intense Emphasis1,Intense Emphasis2,HHeading 3 + 12 pt,Heading 3 Char Char Char Char Char,c,Style,ci,Intense Emphasis3,9.5 pt,Bo,B,Style Underline,Cards + Font: 12 pt Char"/>
    <w:uiPriority w:val="6"/>
    <w:qFormat/>
    <w:rsid w:val="00AB2C7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small space Char,T Char"/>
    <w:basedOn w:val="DefaultParagraphFont"/>
    <w:link w:val="Heading4"/>
    <w:uiPriority w:val="4"/>
    <w:rsid w:val="008C42ED"/>
    <w:rPr>
      <w:rFonts w:ascii="Georgia" w:eastAsiaTheme="majorEastAsia" w:hAnsi="Georgia" w:cstheme="majorBidi"/>
      <w:b/>
      <w:bCs/>
      <w:iCs/>
    </w:rPr>
  </w:style>
  <w:style w:type="numbering" w:customStyle="1" w:styleId="NoList1">
    <w:name w:val="No List1"/>
    <w:next w:val="NoList"/>
    <w:uiPriority w:val="99"/>
    <w:semiHidden/>
    <w:unhideWhenUsed/>
    <w:rsid w:val="00EE4F2E"/>
  </w:style>
  <w:style w:type="numbering" w:customStyle="1" w:styleId="NoList11">
    <w:name w:val="No List11"/>
    <w:next w:val="NoList"/>
    <w:uiPriority w:val="99"/>
    <w:semiHidden/>
    <w:unhideWhenUsed/>
    <w:rsid w:val="00EE4F2E"/>
  </w:style>
  <w:style w:type="numbering" w:customStyle="1" w:styleId="NoList111">
    <w:name w:val="No List111"/>
    <w:next w:val="NoList"/>
    <w:uiPriority w:val="99"/>
    <w:semiHidden/>
    <w:unhideWhenUsed/>
    <w:rsid w:val="00EE4F2E"/>
  </w:style>
  <w:style w:type="numbering" w:customStyle="1" w:styleId="NoList1111">
    <w:name w:val="No List1111"/>
    <w:next w:val="NoList"/>
    <w:uiPriority w:val="99"/>
    <w:semiHidden/>
    <w:unhideWhenUsed/>
    <w:rsid w:val="00EE4F2E"/>
  </w:style>
  <w:style w:type="numbering" w:customStyle="1" w:styleId="NoList11111">
    <w:name w:val="No List11111"/>
    <w:next w:val="NoList"/>
    <w:uiPriority w:val="99"/>
    <w:semiHidden/>
    <w:unhideWhenUsed/>
    <w:rsid w:val="00EE4F2E"/>
  </w:style>
  <w:style w:type="character" w:customStyle="1" w:styleId="TitleChar">
    <w:name w:val="Title Char"/>
    <w:aliases w:val="UNDERLINE Char,Cites and Cards Char,Bold Underlined Char"/>
    <w:link w:val="Title"/>
    <w:uiPriority w:val="1"/>
    <w:qFormat/>
    <w:rsid w:val="00EE4F2E"/>
    <w:rPr>
      <w:bCs/>
      <w:u w:val="single"/>
    </w:rPr>
  </w:style>
  <w:style w:type="paragraph" w:styleId="Title">
    <w:name w:val="Title"/>
    <w:aliases w:val="UNDERLINE,Cites and Cards,Bold Underlined"/>
    <w:basedOn w:val="Normal"/>
    <w:link w:val="TitleChar"/>
    <w:uiPriority w:val="1"/>
    <w:qFormat/>
    <w:rsid w:val="00EE4F2E"/>
    <w:pPr>
      <w:widowControl w:val="0"/>
      <w:autoSpaceDE w:val="0"/>
      <w:autoSpaceDN w:val="0"/>
      <w:adjustRightInd w:val="0"/>
      <w:spacing w:before="240" w:after="60"/>
      <w:contextualSpacing/>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EE4F2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EE4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ei.pitt.edu.proxy.lib.umich.edu/11047/1/vonBurgsdorfUSvsCubalong09edi.pdf" TargetMode="External"/><Relationship Id="rId18" Type="http://schemas.openxmlformats.org/officeDocument/2006/relationships/hyperlink" Target="http://www.lexingtoninstitute.org/library/resources/documents/Cuba/USPolicy/options-for-engagement.pdf" TargetMode="External"/><Relationship Id="rId3" Type="http://schemas.openxmlformats.org/officeDocument/2006/relationships/customXml" Target="../customXml/item3.xml"/><Relationship Id="rId21" Type="http://schemas.openxmlformats.org/officeDocument/2006/relationships/hyperlink" Target="http://www.post-gazette.com/pg/06211/709477-109.stm_" TargetMode="External"/><Relationship Id="rId7" Type="http://schemas.openxmlformats.org/officeDocument/2006/relationships/settings" Target="settings.xml"/><Relationship Id="rId12" Type="http://schemas.openxmlformats.org/officeDocument/2006/relationships/hyperlink" Target="http://sobek.colorado.edu/~lewiso/Kugler%20-%20The%20Asian%20Ascent.pdf" TargetMode="External"/><Relationship Id="rId17" Type="http://schemas.openxmlformats.org/officeDocument/2006/relationships/hyperlink" Target="http://globalpublicsquare.blogs.cnn.com/2012/06/13/why-the-u-s-cant-afford-to-ignore-latin-america/)//A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ytimes.com/2013/03/08/opinion/after-chavez-hope-for-good-neighbors-in-latin-america.html?pagewanted=all)//TL" TargetMode="External"/><Relationship Id="rId20" Type="http://schemas.openxmlformats.org/officeDocument/2006/relationships/hyperlink" Target="http://www.dtic.mil/cgi-bin/GetTRDoc?AD=ADA433074"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trategicstudiesinstitute.army.mil/index.cfm/articles/Preserving-US-National-Security-Interests-Liberal-World-Construct/2012/1/11"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bcjournal.org/volume-14/breaking-the-logjam.html?printerFriendly=true" TargetMode="External"/><Relationship Id="rId23" Type="http://schemas.openxmlformats.org/officeDocument/2006/relationships/hyperlink" Target="http://www.nuclearrisk.org/paper.pdf" TargetMode="External"/><Relationship Id="rId10" Type="http://schemas.openxmlformats.org/officeDocument/2006/relationships/endnotes" Target="endnotes.xml"/><Relationship Id="rId19" Type="http://schemas.openxmlformats.org/officeDocument/2006/relationships/hyperlink" Target="http://www.brookings.edu/research/papers/2013/01/opening-to-havana"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dtic.mil/dtic/tr/fulltext/u2/a518053.pdf" TargetMode="External"/><Relationship Id="rId22" Type="http://schemas.openxmlformats.org/officeDocument/2006/relationships/hyperlink" Target="http://www.politicalscience.uncc.edu/jpiazza/Terrorism%20and%20Failed%20States%20ISQ%20200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8</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Colin Basco</dc:creator>
  <cp:keywords>Verbatim</cp:keywords>
  <dc:description>Verbatim 4.6</dc:description>
  <cp:lastModifiedBy>Colin Basco</cp:lastModifiedBy>
  <cp:revision>1</cp:revision>
  <dcterms:created xsi:type="dcterms:W3CDTF">2013-11-15T00:59:00Z</dcterms:created>
  <dcterms:modified xsi:type="dcterms:W3CDTF">2013-11-15T01:05:00Z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