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96A" w:rsidRDefault="004F096A" w:rsidP="007A1751">
      <w:pPr>
        <w:pStyle w:val="Heading1"/>
        <w:rPr>
          <w:rFonts w:eastAsia="PMingLiU"/>
          <w:lang w:eastAsia="zh-TW"/>
        </w:rPr>
      </w:pPr>
      <w:r>
        <w:rPr>
          <w:rFonts w:eastAsia="PMingLiU"/>
          <w:lang w:eastAsia="zh-TW"/>
        </w:rPr>
        <w:t>1ac</w:t>
      </w:r>
    </w:p>
    <w:p w:rsidR="004F096A" w:rsidRPr="004F096A" w:rsidRDefault="004F096A" w:rsidP="004F096A">
      <w:pPr>
        <w:rPr>
          <w:rFonts w:cs="Calibri"/>
          <w:b/>
        </w:rPr>
      </w:pPr>
      <w:r w:rsidRPr="004F096A">
        <w:rPr>
          <w:rFonts w:cs="Calibri"/>
          <w:b/>
        </w:rPr>
        <w:t>PLAN –</w:t>
      </w:r>
    </w:p>
    <w:p w:rsidR="004F096A" w:rsidRPr="004F096A" w:rsidRDefault="004F096A" w:rsidP="004F096A">
      <w:pPr>
        <w:rPr>
          <w:rFonts w:cs="Calibri"/>
        </w:rPr>
      </w:pPr>
      <w:r w:rsidRPr="004F096A">
        <w:rPr>
          <w:rFonts w:cs="Calibri"/>
        </w:rPr>
        <w:t xml:space="preserve">The United States federal government should normalize trade relations with Cuba. </w:t>
      </w:r>
    </w:p>
    <w:p w:rsidR="004F096A" w:rsidRPr="004F096A" w:rsidRDefault="004F096A" w:rsidP="004F096A">
      <w:pPr>
        <w:rPr>
          <w:b/>
        </w:rPr>
      </w:pPr>
    </w:p>
    <w:p w:rsidR="004F096A" w:rsidRPr="004F096A" w:rsidRDefault="004F096A" w:rsidP="004F096A">
      <w:pPr>
        <w:rPr>
          <w:b/>
          <w:u w:val="single"/>
        </w:rPr>
      </w:pPr>
      <w:r w:rsidRPr="004F096A">
        <w:rPr>
          <w:b/>
          <w:u w:val="single"/>
        </w:rPr>
        <w:t>THE ADVANTAGE IS MULTILATERALISM</w:t>
      </w:r>
    </w:p>
    <w:p w:rsidR="004F096A" w:rsidRPr="004F096A" w:rsidRDefault="004F096A" w:rsidP="004F096A">
      <w:pPr>
        <w:rPr>
          <w:b/>
        </w:rPr>
      </w:pPr>
    </w:p>
    <w:p w:rsidR="004F096A" w:rsidRPr="004F096A" w:rsidRDefault="004F096A" w:rsidP="004F096A">
      <w:pPr>
        <w:rPr>
          <w:b/>
        </w:rPr>
      </w:pPr>
      <w:r w:rsidRPr="004F096A">
        <w:rPr>
          <w:b/>
        </w:rPr>
        <w:t xml:space="preserve">Unilateralism is </w:t>
      </w:r>
      <w:r w:rsidRPr="004F096A">
        <w:rPr>
          <w:b/>
          <w:u w:val="single"/>
        </w:rPr>
        <w:t>unsustainable</w:t>
      </w:r>
      <w:r w:rsidRPr="004F096A">
        <w:rPr>
          <w:b/>
        </w:rPr>
        <w:t xml:space="preserve"> and drives allies away – multilateralism promotes band-</w:t>
      </w:r>
      <w:proofErr w:type="spellStart"/>
      <w:r w:rsidRPr="004F096A">
        <w:rPr>
          <w:b/>
        </w:rPr>
        <w:t>wagoning</w:t>
      </w:r>
      <w:proofErr w:type="spellEnd"/>
      <w:r w:rsidRPr="004F096A">
        <w:rPr>
          <w:b/>
        </w:rPr>
        <w:t xml:space="preserve"> and international coalitions, strengt</w:t>
      </w:r>
      <w:bookmarkStart w:id="0" w:name="_GoBack"/>
      <w:bookmarkEnd w:id="0"/>
      <w:r w:rsidRPr="004F096A">
        <w:rPr>
          <w:b/>
        </w:rPr>
        <w:t>hening the US-led system</w:t>
      </w:r>
    </w:p>
    <w:p w:rsidR="004F096A" w:rsidRPr="004F096A" w:rsidRDefault="004F096A" w:rsidP="004F096A">
      <w:proofErr w:type="spellStart"/>
      <w:r w:rsidRPr="004F096A">
        <w:rPr>
          <w:b/>
        </w:rPr>
        <w:t>Ikenberry</w:t>
      </w:r>
      <w:proofErr w:type="spellEnd"/>
      <w:r w:rsidRPr="004F096A">
        <w:rPr>
          <w:b/>
        </w:rPr>
        <w:t xml:space="preserve"> and </w:t>
      </w:r>
      <w:proofErr w:type="spellStart"/>
      <w:r w:rsidRPr="004F096A">
        <w:rPr>
          <w:b/>
        </w:rPr>
        <w:t>Kupchan</w:t>
      </w:r>
      <w:proofErr w:type="spellEnd"/>
      <w:r w:rsidRPr="004F096A">
        <w:rPr>
          <w:b/>
        </w:rPr>
        <w:t xml:space="preserve"> 04 –</w:t>
      </w:r>
      <w:r w:rsidRPr="004F096A">
        <w:t xml:space="preserve"> (John </w:t>
      </w:r>
      <w:proofErr w:type="spellStart"/>
      <w:r w:rsidRPr="004F096A">
        <w:t>Ikenberry</w:t>
      </w:r>
      <w:proofErr w:type="spellEnd"/>
      <w:r w:rsidRPr="004F096A">
        <w:t xml:space="preserve"> and Charles </w:t>
      </w:r>
      <w:proofErr w:type="spellStart"/>
      <w:r w:rsidRPr="004F096A">
        <w:t>Kupchan</w:t>
      </w:r>
      <w:proofErr w:type="spellEnd"/>
      <w:r w:rsidRPr="004F096A">
        <w:t>, “Liberal Realism: The Foundations of a Democratic Foreign Policy,” National Interest (Fall 2004))</w:t>
      </w:r>
    </w:p>
    <w:p w:rsidR="004F096A" w:rsidRPr="004F096A" w:rsidRDefault="004F096A" w:rsidP="004F096A"/>
    <w:p w:rsidR="004F096A" w:rsidRPr="004F096A" w:rsidRDefault="004F096A" w:rsidP="004F096A">
      <w:pPr>
        <w:rPr>
          <w:rFonts w:cs="Calibri"/>
          <w:bCs/>
          <w:u w:val="single"/>
        </w:rPr>
      </w:pPr>
      <w:r w:rsidRPr="004F096A">
        <w:rPr>
          <w:rFonts w:cs="Calibri"/>
          <w:bCs/>
          <w:u w:val="single"/>
        </w:rPr>
        <w:t>It is misguided</w:t>
      </w:r>
      <w:r w:rsidRPr="004F096A">
        <w:rPr>
          <w:rFonts w:cs="Calibri"/>
          <w:sz w:val="14"/>
        </w:rPr>
        <w:t xml:space="preserve">, however, to </w:t>
      </w:r>
      <w:r w:rsidRPr="004F096A">
        <w:rPr>
          <w:rFonts w:cs="Calibri"/>
          <w:bCs/>
          <w:u w:val="single"/>
        </w:rPr>
        <w:t>assume that America's preponderant power, when combined with an assertive unilateralism, promotes stability as a matter of course</w:t>
      </w:r>
      <w:r w:rsidRPr="004F096A">
        <w:rPr>
          <w:rFonts w:cs="Calibri"/>
          <w:sz w:val="14"/>
        </w:rPr>
        <w:t xml:space="preserve">. </w:t>
      </w:r>
      <w:proofErr w:type="gramStart"/>
      <w:r w:rsidRPr="004F096A">
        <w:rPr>
          <w:rFonts w:cs="Calibri"/>
          <w:sz w:val="14"/>
        </w:rPr>
        <w:t xml:space="preserve">As </w:t>
      </w:r>
      <w:r>
        <w:rPr>
          <w:rFonts w:cs="Calibri"/>
          <w:sz w:val="14"/>
        </w:rPr>
        <w:t>..</w:t>
      </w:r>
      <w:proofErr w:type="gramEnd"/>
      <w:r w:rsidRPr="004F096A">
        <w:rPr>
          <w:rFonts w:cs="Calibri"/>
          <w:bCs/>
          <w:highlight w:val="cyan"/>
          <w:u w:val="single"/>
        </w:rPr>
        <w:t xml:space="preserve"> to reclaim its moral authority abroad and to make</w:t>
      </w:r>
      <w:r w:rsidRPr="004F096A">
        <w:rPr>
          <w:rFonts w:cs="Calibri"/>
          <w:bCs/>
          <w:u w:val="single"/>
        </w:rPr>
        <w:t xml:space="preserve"> disaffected </w:t>
      </w:r>
      <w:r w:rsidRPr="004F096A">
        <w:rPr>
          <w:rFonts w:cs="Calibri"/>
          <w:bCs/>
          <w:highlight w:val="cyan"/>
          <w:u w:val="single"/>
        </w:rPr>
        <w:t>allies</w:t>
      </w:r>
      <w:r w:rsidRPr="004F096A">
        <w:rPr>
          <w:rFonts w:cs="Calibri"/>
          <w:bCs/>
          <w:u w:val="single"/>
        </w:rPr>
        <w:t xml:space="preserve"> again </w:t>
      </w:r>
      <w:r w:rsidRPr="004F096A">
        <w:rPr>
          <w:rFonts w:cs="Calibri"/>
          <w:bCs/>
          <w:highlight w:val="cyan"/>
          <w:u w:val="single"/>
        </w:rPr>
        <w:t>feel like stakeholders</w:t>
      </w:r>
      <w:r w:rsidRPr="004F096A">
        <w:rPr>
          <w:rFonts w:cs="Calibri"/>
          <w:bCs/>
          <w:u w:val="single"/>
        </w:rPr>
        <w:t xml:space="preserve"> in the international system.</w:t>
      </w:r>
    </w:p>
    <w:p w:rsidR="004F096A" w:rsidRPr="004F096A" w:rsidRDefault="004F096A" w:rsidP="004F096A">
      <w:pPr>
        <w:rPr>
          <w:bCs/>
          <w:u w:val="single"/>
        </w:rPr>
      </w:pPr>
    </w:p>
    <w:p w:rsidR="004F096A" w:rsidRPr="004F096A" w:rsidRDefault="004F096A" w:rsidP="004F096A">
      <w:pPr>
        <w:rPr>
          <w:b/>
        </w:rPr>
      </w:pPr>
      <w:r w:rsidRPr="004F096A">
        <w:rPr>
          <w:b/>
        </w:rPr>
        <w:t xml:space="preserve">That crushes credibility of US military threats, leading to great power </w:t>
      </w:r>
      <w:proofErr w:type="spellStart"/>
      <w:r w:rsidRPr="004F096A">
        <w:rPr>
          <w:b/>
        </w:rPr>
        <w:t>lashout</w:t>
      </w:r>
      <w:proofErr w:type="spellEnd"/>
    </w:p>
    <w:p w:rsidR="004F096A" w:rsidRPr="004F096A" w:rsidRDefault="004F096A" w:rsidP="004F096A">
      <w:pPr>
        <w:rPr>
          <w:rFonts w:cs="Calibri"/>
        </w:rPr>
      </w:pPr>
      <w:proofErr w:type="spellStart"/>
      <w:r w:rsidRPr="004F096A">
        <w:rPr>
          <w:rFonts w:cs="Calibri"/>
          <w:b/>
        </w:rPr>
        <w:t>Mazaar</w:t>
      </w:r>
      <w:proofErr w:type="spellEnd"/>
      <w:r w:rsidRPr="004F096A">
        <w:rPr>
          <w:rFonts w:cs="Calibri"/>
          <w:b/>
        </w:rPr>
        <w:t xml:space="preserve"> 12 – </w:t>
      </w:r>
      <w:r w:rsidRPr="004F096A">
        <w:rPr>
          <w:rFonts w:cs="Calibri"/>
        </w:rPr>
        <w:t xml:space="preserve">Professor of National Security Strategy at the U.S. National War College (Michael J., “The Risks of Strategic Insolvency”, </w:t>
      </w:r>
      <w:r w:rsidRPr="004F096A">
        <w:rPr>
          <w:rFonts w:cs="Calibri"/>
          <w:i/>
        </w:rPr>
        <w:t xml:space="preserve">The Washington Quarterly </w:t>
      </w:r>
      <w:r w:rsidRPr="004F096A">
        <w:rPr>
          <w:rFonts w:cs="Calibri"/>
        </w:rPr>
        <w:t xml:space="preserve">35:4 pp. 7-22, </w:t>
      </w:r>
      <w:hyperlink r:id="rId6" w:history="1">
        <w:r w:rsidRPr="004F096A">
          <w:rPr>
            <w:rFonts w:cs="Calibri"/>
          </w:rPr>
          <w:t>http://csis.org/files/publication/twq12FallMazarr.pdf</w:t>
        </w:r>
      </w:hyperlink>
      <w:r w:rsidRPr="004F096A">
        <w:rPr>
          <w:rFonts w:cs="Calibri"/>
        </w:rPr>
        <w:t>)//NG</w:t>
      </w:r>
    </w:p>
    <w:p w:rsidR="004F096A" w:rsidRPr="004F096A" w:rsidRDefault="004F096A" w:rsidP="004F096A">
      <w:pPr>
        <w:rPr>
          <w:rFonts w:cs="Calibri"/>
          <w:bCs/>
          <w:u w:val="single"/>
        </w:rPr>
      </w:pPr>
    </w:p>
    <w:p w:rsidR="004F096A" w:rsidRPr="004F096A" w:rsidRDefault="004F096A" w:rsidP="004F096A">
      <w:pPr>
        <w:rPr>
          <w:rFonts w:cs="Calibri"/>
          <w:sz w:val="14"/>
        </w:rPr>
      </w:pPr>
      <w:r w:rsidRPr="004F096A">
        <w:rPr>
          <w:rFonts w:cs="Calibri"/>
          <w:sz w:val="14"/>
        </w:rPr>
        <w:t xml:space="preserve">Global strategies and specific military plans lose credibility. </w:t>
      </w:r>
      <w:r w:rsidRPr="004F096A">
        <w:rPr>
          <w:rFonts w:cs="Calibri"/>
          <w:bCs/>
          <w:highlight w:val="cyan"/>
          <w:u w:val="single"/>
        </w:rPr>
        <w:t>As the leading power is overtaken</w:t>
      </w:r>
      <w:r w:rsidRPr="004F096A">
        <w:rPr>
          <w:rFonts w:cs="Calibri"/>
          <w:bCs/>
          <w:u w:val="single"/>
        </w:rPr>
        <w:t xml:space="preserve"> by others, </w:t>
      </w:r>
      <w:r w:rsidRPr="004F096A">
        <w:rPr>
          <w:rFonts w:cs="Calibri"/>
          <w:bCs/>
          <w:highlight w:val="cyan"/>
          <w:u w:val="single"/>
        </w:rPr>
        <w:t xml:space="preserve">if it </w:t>
      </w:r>
      <w:r w:rsidRPr="004F096A">
        <w:rPr>
          <w:rFonts w:cs="Calibri"/>
          <w:bCs/>
          <w:highlight w:val="yellow"/>
          <w:u w:val="single"/>
        </w:rPr>
        <w:t>refuses to prioritize</w:t>
      </w:r>
      <w:r w:rsidRPr="004F096A">
        <w:rPr>
          <w:rFonts w:cs="Calibri"/>
          <w:bCs/>
          <w:u w:val="single"/>
        </w:rPr>
        <w:t xml:space="preserve"> </w:t>
      </w:r>
      <w:r w:rsidRPr="004F096A">
        <w:rPr>
          <w:rFonts w:cs="Calibri"/>
          <w:bCs/>
          <w:highlight w:val="yellow"/>
          <w:u w:val="single"/>
        </w:rPr>
        <w:t xml:space="preserve">and </w:t>
      </w:r>
      <w:r w:rsidRPr="004F096A">
        <w:rPr>
          <w:rFonts w:cs="Calibri"/>
          <w:bCs/>
          <w:highlight w:val="cyan"/>
          <w:u w:val="single"/>
        </w:rPr>
        <w:t>attempts</w:t>
      </w:r>
      <w:r w:rsidRPr="004F096A">
        <w:rPr>
          <w:rFonts w:cs="Calibri"/>
          <w:bCs/>
          <w:u w:val="single"/>
        </w:rPr>
        <w:t xml:space="preserve"> instead </w:t>
      </w:r>
      <w:r w:rsidRPr="004F096A">
        <w:rPr>
          <w:rFonts w:cs="Calibri"/>
          <w:bCs/>
          <w:highlight w:val="cyan"/>
          <w:u w:val="single"/>
        </w:rPr>
        <w:t xml:space="preserve">to uphold all </w:t>
      </w:r>
      <w:r w:rsidRPr="004F096A">
        <w:rPr>
          <w:rFonts w:cs="Calibri"/>
          <w:bCs/>
          <w:u w:val="single"/>
        </w:rPr>
        <w:t>its</w:t>
      </w:r>
      <w:r w:rsidRPr="004F096A">
        <w:rPr>
          <w:rFonts w:cs="Calibri"/>
          <w:bCs/>
          <w:highlight w:val="cyan"/>
          <w:u w:val="single"/>
        </w:rPr>
        <w:t xml:space="preserve"> commitments</w:t>
      </w:r>
      <w:r w:rsidRPr="004F096A">
        <w:rPr>
          <w:rFonts w:cs="Calibri"/>
          <w:bCs/>
          <w:u w:val="single"/>
        </w:rPr>
        <w:t xml:space="preserve"> equally, </w:t>
      </w:r>
      <w:r>
        <w:rPr>
          <w:rFonts w:cs="Calibri"/>
          <w:bCs/>
          <w:highlight w:val="cyan"/>
          <w:u w:val="single"/>
        </w:rPr>
        <w:t>…</w:t>
      </w:r>
      <w:r w:rsidRPr="004F096A">
        <w:rPr>
          <w:rFonts w:cs="Calibri"/>
          <w:bCs/>
          <w:highlight w:val="cyan"/>
          <w:u w:val="single"/>
        </w:rPr>
        <w:t xml:space="preserve"> costs which will horrify a </w:t>
      </w:r>
      <w:r w:rsidRPr="004F096A">
        <w:rPr>
          <w:rFonts w:cs="Calibri"/>
          <w:bCs/>
          <w:highlight w:val="yellow"/>
          <w:u w:val="single"/>
        </w:rPr>
        <w:t xml:space="preserve">U.S. </w:t>
      </w:r>
      <w:r w:rsidRPr="004F096A">
        <w:rPr>
          <w:rFonts w:cs="Calibri"/>
          <w:bCs/>
          <w:highlight w:val="cyan"/>
          <w:u w:val="single"/>
        </w:rPr>
        <w:t>public</w:t>
      </w:r>
      <w:r w:rsidRPr="004F096A">
        <w:rPr>
          <w:rFonts w:cs="Calibri"/>
          <w:bCs/>
          <w:u w:val="single"/>
        </w:rPr>
        <w:t xml:space="preserve"> accustomed to ‘‘virtual wars.’</w:t>
      </w:r>
      <w:r w:rsidRPr="004F096A">
        <w:rPr>
          <w:rFonts w:cs="Calibri"/>
          <w:sz w:val="14"/>
        </w:rPr>
        <w:t xml:space="preserve">’ In sum, </w:t>
      </w:r>
      <w:r w:rsidRPr="004F096A">
        <w:rPr>
          <w:rFonts w:cs="Calibri"/>
          <w:bCs/>
          <w:u w:val="single"/>
        </w:rPr>
        <w:t>remaining locked in the current paradigm invites future embarrassments, setbacks, and even defeats.</w:t>
      </w:r>
    </w:p>
    <w:p w:rsidR="004F096A" w:rsidRPr="004F096A" w:rsidRDefault="004F096A" w:rsidP="004F096A"/>
    <w:p w:rsidR="004F096A" w:rsidRPr="004F096A" w:rsidRDefault="004F096A" w:rsidP="004F096A">
      <w:pPr>
        <w:rPr>
          <w:b/>
        </w:rPr>
      </w:pPr>
      <w:r w:rsidRPr="004F096A">
        <w:rPr>
          <w:b/>
        </w:rPr>
        <w:t xml:space="preserve">First, repeal would represent a </w:t>
      </w:r>
      <w:r w:rsidRPr="004F096A">
        <w:rPr>
          <w:b/>
          <w:u w:val="single"/>
        </w:rPr>
        <w:t>commitment</w:t>
      </w:r>
      <w:r w:rsidRPr="004F096A">
        <w:rPr>
          <w:b/>
        </w:rPr>
        <w:t xml:space="preserve"> to </w:t>
      </w:r>
      <w:r w:rsidRPr="004F096A">
        <w:rPr>
          <w:b/>
          <w:u w:val="single"/>
        </w:rPr>
        <w:t>multilateralism</w:t>
      </w:r>
      <w:r w:rsidRPr="004F096A">
        <w:rPr>
          <w:b/>
        </w:rPr>
        <w:t xml:space="preserve"> for the </w:t>
      </w:r>
      <w:r w:rsidRPr="004F096A">
        <w:rPr>
          <w:b/>
          <w:u w:val="single"/>
        </w:rPr>
        <w:t>international</w:t>
      </w:r>
      <w:r w:rsidRPr="004F096A">
        <w:rPr>
          <w:b/>
        </w:rPr>
        <w:t xml:space="preserve"> community</w:t>
      </w:r>
    </w:p>
    <w:p w:rsidR="004F096A" w:rsidRPr="004F096A" w:rsidRDefault="004F096A" w:rsidP="004F096A">
      <w:pPr>
        <w:rPr>
          <w:rFonts w:cs="Calibri"/>
        </w:rPr>
      </w:pPr>
      <w:r w:rsidRPr="004F096A">
        <w:rPr>
          <w:rFonts w:cs="Calibri"/>
        </w:rPr>
        <w:t xml:space="preserve">*plan spreads multilateralism – </w:t>
      </w:r>
      <w:r w:rsidRPr="004F096A">
        <w:rPr>
          <w:rFonts w:cs="Calibri"/>
          <w:u w:val="single"/>
        </w:rPr>
        <w:t>only</w:t>
      </w:r>
      <w:r w:rsidRPr="004F096A">
        <w:rPr>
          <w:rFonts w:cs="Calibri"/>
        </w:rPr>
        <w:t xml:space="preserve"> the removal of the embargo carries the </w:t>
      </w:r>
      <w:r w:rsidRPr="004F096A">
        <w:rPr>
          <w:rFonts w:cs="Calibri"/>
          <w:u w:val="single"/>
        </w:rPr>
        <w:t>symbolic</w:t>
      </w:r>
      <w:r w:rsidRPr="004F096A">
        <w:rPr>
          <w:rFonts w:cs="Calibri"/>
        </w:rPr>
        <w:t xml:space="preserve"> weight of revoking previous unilateral efforts to backlash against other countries in votes during conferences in the UN</w:t>
      </w:r>
    </w:p>
    <w:p w:rsidR="004F096A" w:rsidRPr="004F096A" w:rsidRDefault="004F096A" w:rsidP="004F096A">
      <w:pPr>
        <w:rPr>
          <w:rFonts w:cs="Calibri"/>
        </w:rPr>
      </w:pPr>
      <w:r w:rsidRPr="004F096A">
        <w:rPr>
          <w:rFonts w:cs="Calibri"/>
        </w:rPr>
        <w:t xml:space="preserve">*overwhelms alternative causes – removing the embargo signifies an endorsement of international law that overwhelms human rights violations in Guantanamo and Iraq – prefer </w:t>
      </w:r>
      <w:r w:rsidRPr="004F096A">
        <w:rPr>
          <w:rFonts w:cs="Calibri"/>
          <w:u w:val="single"/>
        </w:rPr>
        <w:t>comparative</w:t>
      </w:r>
      <w:r w:rsidRPr="004F096A">
        <w:rPr>
          <w:rFonts w:cs="Calibri"/>
        </w:rPr>
        <w:t xml:space="preserve"> evidence</w:t>
      </w:r>
    </w:p>
    <w:p w:rsidR="004F096A" w:rsidRPr="004F096A" w:rsidRDefault="004F096A" w:rsidP="004F096A">
      <w:pPr>
        <w:rPr>
          <w:rFonts w:cs="Arial"/>
        </w:rPr>
      </w:pPr>
      <w:proofErr w:type="spellStart"/>
      <w:r w:rsidRPr="004F096A">
        <w:rPr>
          <w:rFonts w:cs="Arial"/>
          <w:b/>
          <w:bCs/>
        </w:rPr>
        <w:t>Burgsdorff</w:t>
      </w:r>
      <w:proofErr w:type="spellEnd"/>
      <w:r w:rsidRPr="004F096A">
        <w:rPr>
          <w:rFonts w:cs="Arial"/>
          <w:b/>
          <w:bCs/>
        </w:rPr>
        <w:t xml:space="preserve"> 09 </w:t>
      </w:r>
      <w:r w:rsidRPr="004F096A">
        <w:rPr>
          <w:rFonts w:cs="Arial"/>
          <w:b/>
        </w:rPr>
        <w:t xml:space="preserve">– </w:t>
      </w:r>
      <w:r w:rsidRPr="004F096A">
        <w:rPr>
          <w:rFonts w:cs="Arial"/>
        </w:rPr>
        <w:t xml:space="preserve">Ph. D in Political Science from Freiburg University, EU Fellow at the University of Miami (Sven </w:t>
      </w:r>
      <w:proofErr w:type="spellStart"/>
      <w:r w:rsidRPr="004F096A">
        <w:rPr>
          <w:rFonts w:cs="Arial"/>
        </w:rPr>
        <w:t>Kühn</w:t>
      </w:r>
      <w:proofErr w:type="spellEnd"/>
      <w:r w:rsidRPr="004F096A">
        <w:rPr>
          <w:rFonts w:cs="Arial"/>
        </w:rPr>
        <w:t xml:space="preserve"> von, “Problems and Opportunities for the Incoming Obama Administration”, </w:t>
      </w:r>
      <w:hyperlink r:id="rId7" w:history="1">
        <w:r w:rsidRPr="004F096A">
          <w:rPr>
            <w:rFonts w:cs="Calibri"/>
          </w:rPr>
          <w:t>http://aei.pitt.edu.proxy.lib.umich.edu/11047/1/vonBurgsdorfUSvsCubalong09edi.pdf</w:t>
        </w:r>
      </w:hyperlink>
      <w:r w:rsidRPr="004F096A">
        <w:rPr>
          <w:rFonts w:cs="Arial"/>
        </w:rPr>
        <w:t>)//NG</w:t>
      </w:r>
    </w:p>
    <w:p w:rsidR="004F096A" w:rsidRPr="004F096A" w:rsidRDefault="004F096A" w:rsidP="004F096A">
      <w:pPr>
        <w:rPr>
          <w:rFonts w:cs="Calibri"/>
        </w:rPr>
      </w:pPr>
    </w:p>
    <w:p w:rsidR="004F096A" w:rsidRDefault="004F096A" w:rsidP="004F096A">
      <w:pPr>
        <w:rPr>
          <w:rFonts w:cs="Calibri"/>
          <w:bCs/>
          <w:u w:val="single"/>
        </w:rPr>
      </w:pPr>
      <w:r w:rsidRPr="004F096A">
        <w:rPr>
          <w:rFonts w:cs="Calibri"/>
          <w:sz w:val="14"/>
          <w:szCs w:val="14"/>
        </w:rPr>
        <w:t xml:space="preserve">In addition, </w:t>
      </w:r>
      <w:r w:rsidRPr="004F096A">
        <w:rPr>
          <w:rFonts w:cs="Calibri"/>
          <w:bCs/>
          <w:highlight w:val="cyan"/>
          <w:u w:val="single"/>
        </w:rPr>
        <w:t>the US needs to improve its</w:t>
      </w:r>
      <w:r w:rsidRPr="004F096A">
        <w:rPr>
          <w:rFonts w:cs="Calibri"/>
          <w:bCs/>
          <w:u w:val="single"/>
        </w:rPr>
        <w:t xml:space="preserve"> international </w:t>
      </w:r>
      <w:r w:rsidRPr="004F096A">
        <w:rPr>
          <w:rFonts w:cs="Calibri"/>
          <w:bCs/>
          <w:highlight w:val="cyan"/>
          <w:u w:val="single"/>
        </w:rPr>
        <w:t xml:space="preserve">human rights reputation which was </w:t>
      </w:r>
      <w:r w:rsidRPr="004F096A">
        <w:rPr>
          <w:rFonts w:cs="Calibri"/>
          <w:bCs/>
          <w:u w:val="single"/>
        </w:rPr>
        <w:t xml:space="preserve"> </w:t>
      </w:r>
    </w:p>
    <w:p w:rsidR="004F096A" w:rsidRDefault="004F096A" w:rsidP="004F096A">
      <w:pPr>
        <w:rPr>
          <w:rFonts w:cs="Calibri"/>
          <w:bCs/>
          <w:u w:val="single"/>
        </w:rPr>
      </w:pPr>
      <w:r>
        <w:rPr>
          <w:rFonts w:cs="Calibri"/>
          <w:bCs/>
          <w:u w:val="single"/>
        </w:rPr>
        <w:t>AND</w:t>
      </w:r>
    </w:p>
    <w:p w:rsidR="004F096A" w:rsidRPr="004F096A" w:rsidRDefault="004F096A" w:rsidP="004F096A">
      <w:pPr>
        <w:rPr>
          <w:rFonts w:cs="Calibri"/>
          <w:bCs/>
          <w:u w:val="single"/>
        </w:rPr>
      </w:pPr>
      <w:proofErr w:type="gramStart"/>
      <w:r w:rsidRPr="004F096A">
        <w:rPr>
          <w:rFonts w:cs="Calibri"/>
          <w:u w:val="single"/>
        </w:rPr>
        <w:t>it</w:t>
      </w:r>
      <w:proofErr w:type="gramEnd"/>
      <w:r w:rsidRPr="004F096A">
        <w:rPr>
          <w:rFonts w:cs="Calibri"/>
          <w:sz w:val="14"/>
          <w:szCs w:val="14"/>
        </w:rPr>
        <w:t xml:space="preserve"> </w:t>
      </w:r>
      <w:r w:rsidRPr="004F096A">
        <w:rPr>
          <w:rFonts w:cs="Calibri"/>
          <w:bCs/>
          <w:u w:val="single"/>
        </w:rPr>
        <w:t xml:space="preserve">would be interpreted by the international community as </w:t>
      </w:r>
      <w:r w:rsidRPr="004F096A">
        <w:rPr>
          <w:rFonts w:cs="Calibri"/>
          <w:bCs/>
          <w:highlight w:val="cyan"/>
          <w:u w:val="single"/>
        </w:rPr>
        <w:t>steps  towards effective multilateralism.</w:t>
      </w:r>
    </w:p>
    <w:p w:rsidR="004F096A" w:rsidRPr="004F096A" w:rsidRDefault="004F096A" w:rsidP="004F096A">
      <w:pPr>
        <w:rPr>
          <w:rFonts w:cs="Calibri"/>
          <w:b/>
        </w:rPr>
      </w:pPr>
    </w:p>
    <w:p w:rsidR="004F096A" w:rsidRPr="004F096A" w:rsidRDefault="004F096A" w:rsidP="004F096A">
      <w:pPr>
        <w:rPr>
          <w:b/>
          <w:u w:val="single"/>
        </w:rPr>
      </w:pPr>
      <w:r w:rsidRPr="004F096A">
        <w:rPr>
          <w:b/>
        </w:rPr>
        <w:t xml:space="preserve">Second, the plan fosters a </w:t>
      </w:r>
      <w:r w:rsidRPr="004F096A">
        <w:rPr>
          <w:b/>
          <w:u w:val="single"/>
        </w:rPr>
        <w:t>credible</w:t>
      </w:r>
      <w:r w:rsidRPr="004F096A">
        <w:rPr>
          <w:b/>
        </w:rPr>
        <w:t xml:space="preserve"> conflict resolution model which prevents conflict – status quo policies risk disengagement</w:t>
      </w:r>
    </w:p>
    <w:p w:rsidR="004F096A" w:rsidRPr="004F096A" w:rsidRDefault="004F096A" w:rsidP="004F096A">
      <w:pPr>
        <w:rPr>
          <w:rFonts w:cs="Calibri"/>
          <w:bCs/>
        </w:rPr>
      </w:pPr>
      <w:r w:rsidRPr="004F096A">
        <w:rPr>
          <w:rFonts w:cs="Calibri"/>
        </w:rPr>
        <w:t xml:space="preserve">*plan fosters a </w:t>
      </w:r>
      <w:r w:rsidRPr="004F096A">
        <w:rPr>
          <w:rFonts w:cs="Calibri"/>
          <w:u w:val="single"/>
        </w:rPr>
        <w:t>credible</w:t>
      </w:r>
      <w:r w:rsidRPr="004F096A">
        <w:rPr>
          <w:rFonts w:cs="Calibri"/>
        </w:rPr>
        <w:t xml:space="preserve"> conflict resolution model – </w:t>
      </w:r>
      <w:r w:rsidRPr="004F096A">
        <w:rPr>
          <w:rFonts w:cs="Calibri"/>
          <w:bCs/>
        </w:rPr>
        <w:t xml:space="preserve">increases </w:t>
      </w:r>
      <w:r w:rsidRPr="004F096A">
        <w:rPr>
          <w:rFonts w:cs="Calibri"/>
          <w:bCs/>
          <w:u w:val="single"/>
        </w:rPr>
        <w:t>diplomatic</w:t>
      </w:r>
      <w:r w:rsidRPr="004F096A">
        <w:rPr>
          <w:rFonts w:cs="Calibri"/>
          <w:bCs/>
        </w:rPr>
        <w:t xml:space="preserve"> negotiations with Cuba which even if they fail garner </w:t>
      </w:r>
      <w:r w:rsidRPr="004F096A">
        <w:rPr>
          <w:rFonts w:cs="Calibri"/>
          <w:bCs/>
          <w:u w:val="single"/>
        </w:rPr>
        <w:t>international support</w:t>
      </w:r>
      <w:r w:rsidRPr="004F096A">
        <w:rPr>
          <w:rFonts w:cs="Calibri"/>
          <w:bCs/>
        </w:rPr>
        <w:t xml:space="preserve"> for America in multilateral negotiations – also increase Cuban relations which spreads democratic efforts worldwide giving the US a hedge in multilateral institutions</w:t>
      </w:r>
    </w:p>
    <w:p w:rsidR="004F096A" w:rsidRPr="004F096A" w:rsidRDefault="004F096A" w:rsidP="004F096A">
      <w:pPr>
        <w:rPr>
          <w:rFonts w:cs="Calibri"/>
          <w:bCs/>
        </w:rPr>
      </w:pPr>
      <w:r w:rsidRPr="004F096A">
        <w:rPr>
          <w:rFonts w:cs="Calibri"/>
          <w:bCs/>
        </w:rPr>
        <w:t xml:space="preserve">*solves Kashmir conflict – plan fosters international </w:t>
      </w:r>
      <w:r w:rsidRPr="004F096A">
        <w:rPr>
          <w:rFonts w:cs="Calibri"/>
          <w:bCs/>
          <w:u w:val="single"/>
        </w:rPr>
        <w:t>momentum</w:t>
      </w:r>
      <w:r w:rsidRPr="004F096A">
        <w:rPr>
          <w:rFonts w:cs="Calibri"/>
          <w:bCs/>
        </w:rPr>
        <w:t xml:space="preserve"> and </w:t>
      </w:r>
      <w:r w:rsidRPr="004F096A">
        <w:rPr>
          <w:rFonts w:cs="Calibri"/>
          <w:bCs/>
          <w:u w:val="single"/>
        </w:rPr>
        <w:t>credibility</w:t>
      </w:r>
      <w:r w:rsidRPr="004F096A">
        <w:rPr>
          <w:rFonts w:cs="Calibri"/>
          <w:bCs/>
        </w:rPr>
        <w:t xml:space="preserve"> to leverage international dialogue in resolving human rights abuses, military buildup and Indo-Pakistan tensions in the region – solves the </w:t>
      </w:r>
      <w:r w:rsidRPr="004F096A">
        <w:rPr>
          <w:rFonts w:cs="Calibri"/>
          <w:bCs/>
          <w:u w:val="single"/>
        </w:rPr>
        <w:t>root cause</w:t>
      </w:r>
      <w:r w:rsidRPr="004F096A">
        <w:rPr>
          <w:rFonts w:cs="Calibri"/>
          <w:bCs/>
        </w:rPr>
        <w:t xml:space="preserve"> of the problem</w:t>
      </w:r>
    </w:p>
    <w:p w:rsidR="004F096A" w:rsidRPr="004F096A" w:rsidRDefault="004F096A" w:rsidP="004F096A">
      <w:pPr>
        <w:rPr>
          <w:rFonts w:cs="Calibri"/>
          <w:bCs/>
        </w:rPr>
      </w:pPr>
      <w:r w:rsidRPr="004F096A">
        <w:rPr>
          <w:rFonts w:cs="Calibri"/>
          <w:bCs/>
        </w:rPr>
        <w:t xml:space="preserve">*solves Middle East conflict – increased credibility allows Obama to leverage his </w:t>
      </w:r>
      <w:r w:rsidRPr="004F096A">
        <w:rPr>
          <w:rFonts w:cs="Calibri"/>
          <w:bCs/>
          <w:u w:val="single"/>
        </w:rPr>
        <w:t>international reputation</w:t>
      </w:r>
      <w:r w:rsidRPr="004F096A">
        <w:rPr>
          <w:rFonts w:cs="Calibri"/>
          <w:bCs/>
        </w:rPr>
        <w:t xml:space="preserve"> with rogue nations like Iran to </w:t>
      </w:r>
      <w:r w:rsidRPr="004F096A">
        <w:rPr>
          <w:rFonts w:cs="Calibri"/>
          <w:bCs/>
          <w:u w:val="single"/>
        </w:rPr>
        <w:t>control fissile material</w:t>
      </w:r>
      <w:r w:rsidRPr="004F096A">
        <w:rPr>
          <w:rFonts w:cs="Calibri"/>
          <w:bCs/>
        </w:rPr>
        <w:t xml:space="preserve"> and </w:t>
      </w:r>
      <w:r w:rsidRPr="004F096A">
        <w:rPr>
          <w:rFonts w:cs="Calibri"/>
          <w:bCs/>
          <w:u w:val="single"/>
        </w:rPr>
        <w:t>international leverage</w:t>
      </w:r>
      <w:r w:rsidRPr="004F096A">
        <w:rPr>
          <w:rFonts w:cs="Calibri"/>
          <w:bCs/>
        </w:rPr>
        <w:t xml:space="preserve"> allows us to </w:t>
      </w:r>
      <w:r w:rsidRPr="004F096A">
        <w:rPr>
          <w:rFonts w:cs="Calibri"/>
          <w:bCs/>
          <w:u w:val="single"/>
        </w:rPr>
        <w:t>de-escalate</w:t>
      </w:r>
      <w:r w:rsidRPr="004F096A">
        <w:rPr>
          <w:rFonts w:cs="Calibri"/>
          <w:bCs/>
        </w:rPr>
        <w:t xml:space="preserve"> Middle East tensions</w:t>
      </w:r>
    </w:p>
    <w:p w:rsidR="004F096A" w:rsidRPr="004F096A" w:rsidRDefault="004F096A" w:rsidP="004F096A">
      <w:pPr>
        <w:rPr>
          <w:rFonts w:cs="Arial"/>
        </w:rPr>
      </w:pPr>
      <w:r w:rsidRPr="004F096A">
        <w:rPr>
          <w:rFonts w:cs="Arial"/>
          <w:b/>
          <w:bCs/>
        </w:rPr>
        <w:t xml:space="preserve">Dickerson 10 </w:t>
      </w:r>
      <w:r w:rsidRPr="004F096A">
        <w:rPr>
          <w:rFonts w:cs="Arial"/>
        </w:rPr>
        <w:t xml:space="preserve">– Lieutenant Colonel, US Army, paper submitted in fulfillment of a Master of Strategic Studies Degree at the US Army War College (Sergio M, “UNITED STATES SECURITY STRATEGY TOWARDS CUBA,” 1/14/10, </w:t>
      </w:r>
      <w:hyperlink r:id="rId8" w:history="1">
        <w:r w:rsidRPr="004F096A">
          <w:rPr>
            <w:rFonts w:cs="Arial"/>
          </w:rPr>
          <w:t>http://www.dtic.mil/dtic/tr/fulltext/u2/a518053.pdf</w:t>
        </w:r>
      </w:hyperlink>
      <w:r w:rsidRPr="004F096A">
        <w:rPr>
          <w:rFonts w:cs="Arial"/>
        </w:rPr>
        <w:t>) // NG</w:t>
      </w:r>
    </w:p>
    <w:p w:rsidR="004F096A" w:rsidRPr="004F096A" w:rsidRDefault="004F096A" w:rsidP="004F096A">
      <w:pPr>
        <w:rPr>
          <w:rFonts w:cs="Arial"/>
        </w:rPr>
      </w:pPr>
    </w:p>
    <w:p w:rsidR="004F096A" w:rsidRPr="004F096A" w:rsidRDefault="004F096A" w:rsidP="004F096A">
      <w:pPr>
        <w:rPr>
          <w:rFonts w:cs="Arial"/>
          <w:bCs/>
          <w:u w:val="single"/>
        </w:rPr>
      </w:pPr>
      <w:r w:rsidRPr="004F096A">
        <w:rPr>
          <w:rFonts w:cs="Arial"/>
          <w:sz w:val="14"/>
        </w:rPr>
        <w:t xml:space="preserve">At the international political level, President </w:t>
      </w:r>
      <w:r w:rsidRPr="004F096A">
        <w:rPr>
          <w:rFonts w:cs="Arial"/>
          <w:bCs/>
          <w:u w:val="single"/>
        </w:rPr>
        <w:t>Obama sees resuming relations with Cuba as a real step towards multilateralism and leadership</w:t>
      </w:r>
      <w:r w:rsidRPr="004F096A">
        <w:rPr>
          <w:rFonts w:cs="Arial"/>
          <w:sz w:val="14"/>
        </w:rPr>
        <w:t>. U.N. Secretary-General Ban Ki-moon made the following statement about then President</w:t>
      </w:r>
      <w:proofErr w:type="gramStart"/>
      <w:r>
        <w:rPr>
          <w:rFonts w:cs="Arial"/>
          <w:sz w:val="14"/>
        </w:rPr>
        <w:t>..</w:t>
      </w:r>
      <w:proofErr w:type="gramEnd"/>
      <w:r w:rsidRPr="004F096A">
        <w:rPr>
          <w:rFonts w:cs="Arial"/>
          <w:bCs/>
          <w:u w:val="single"/>
        </w:rPr>
        <w:t xml:space="preserve"> </w:t>
      </w:r>
      <w:r w:rsidRPr="004F096A">
        <w:rPr>
          <w:rFonts w:cs="Arial"/>
          <w:bCs/>
          <w:highlight w:val="cyan"/>
          <w:u w:val="single"/>
        </w:rPr>
        <w:t xml:space="preserve">reputation with other rogue nations like Iran and North Korea who might associate their plight with </w:t>
      </w:r>
      <w:proofErr w:type="gramStart"/>
      <w:r w:rsidRPr="004F096A">
        <w:rPr>
          <w:rFonts w:cs="Arial"/>
          <w:bCs/>
          <w:highlight w:val="cyan"/>
          <w:u w:val="single"/>
        </w:rPr>
        <w:t>Cuba</w:t>
      </w:r>
      <w:r w:rsidRPr="004F096A">
        <w:rPr>
          <w:rFonts w:cs="Arial"/>
          <w:bCs/>
          <w:u w:val="single"/>
        </w:rPr>
        <w:t>.</w:t>
      </w:r>
      <w:r w:rsidRPr="004F096A">
        <w:rPr>
          <w:rFonts w:cs="Arial"/>
          <w:sz w:val="14"/>
        </w:rPr>
        <w:t xml:space="preserve">35  </w:t>
      </w:r>
      <w:r w:rsidRPr="004F096A">
        <w:rPr>
          <w:rFonts w:cs="Arial"/>
          <w:bCs/>
          <w:u w:val="single"/>
        </w:rPr>
        <w:t>The</w:t>
      </w:r>
      <w:proofErr w:type="gramEnd"/>
      <w:r w:rsidRPr="004F096A">
        <w:rPr>
          <w:rFonts w:cs="Arial"/>
          <w:bCs/>
          <w:u w:val="single"/>
        </w:rPr>
        <w:t xml:space="preserve"> U.S. could begin to lead again and reverse its perceived decline in the greater global order bringing true peace for years to come.</w:t>
      </w:r>
    </w:p>
    <w:p w:rsidR="004F096A" w:rsidRPr="004F096A" w:rsidRDefault="004F096A" w:rsidP="004F096A">
      <w:pPr>
        <w:rPr>
          <w:rFonts w:cs="Calibri"/>
        </w:rPr>
      </w:pPr>
    </w:p>
    <w:p w:rsidR="004F096A" w:rsidRPr="004F096A" w:rsidRDefault="004F096A" w:rsidP="004F096A">
      <w:pPr>
        <w:rPr>
          <w:b/>
        </w:rPr>
      </w:pPr>
      <w:r w:rsidRPr="004F096A">
        <w:rPr>
          <w:b/>
        </w:rPr>
        <w:t xml:space="preserve">Third, the plan sends a clear signal of Latin American cooperation to </w:t>
      </w:r>
      <w:r w:rsidRPr="004F096A">
        <w:rPr>
          <w:b/>
          <w:u w:val="single"/>
        </w:rPr>
        <w:t>reinvigorate the OAS</w:t>
      </w:r>
    </w:p>
    <w:p w:rsidR="004F096A" w:rsidRPr="004F096A" w:rsidRDefault="004F096A" w:rsidP="004F096A">
      <w:pPr>
        <w:rPr>
          <w:rFonts w:cs="Arial"/>
        </w:rPr>
      </w:pPr>
      <w:r w:rsidRPr="004F096A">
        <w:rPr>
          <w:rFonts w:cs="Arial"/>
        </w:rPr>
        <w:t xml:space="preserve">*plan sends a signal of Latin American cooperation to </w:t>
      </w:r>
      <w:r w:rsidRPr="004F096A">
        <w:rPr>
          <w:rFonts w:cs="Arial"/>
          <w:u w:val="single"/>
        </w:rPr>
        <w:t>reinvigorate the OAS</w:t>
      </w:r>
      <w:r w:rsidRPr="004F096A">
        <w:rPr>
          <w:rFonts w:cs="Arial"/>
        </w:rPr>
        <w:t xml:space="preserve"> – even though Cuba’s suspension was revoked in 2009, there exists a </w:t>
      </w:r>
      <w:r w:rsidRPr="004F096A">
        <w:rPr>
          <w:rFonts w:cs="Arial"/>
          <w:u w:val="single"/>
        </w:rPr>
        <w:t>disconnect</w:t>
      </w:r>
      <w:r w:rsidRPr="004F096A">
        <w:rPr>
          <w:rFonts w:cs="Arial"/>
        </w:rPr>
        <w:t xml:space="preserve"> between their reenlistment and the continuation of the embargo – </w:t>
      </w:r>
      <w:r w:rsidRPr="004F096A">
        <w:rPr>
          <w:rFonts w:cs="Arial"/>
          <w:u w:val="single"/>
        </w:rPr>
        <w:t>corrupts</w:t>
      </w:r>
      <w:r w:rsidRPr="004F096A">
        <w:rPr>
          <w:rFonts w:cs="Arial"/>
        </w:rPr>
        <w:t xml:space="preserve"> the OAS agenda by </w:t>
      </w:r>
      <w:r w:rsidRPr="004F096A">
        <w:rPr>
          <w:rFonts w:cs="Arial"/>
          <w:u w:val="single"/>
        </w:rPr>
        <w:t>delegitimizing</w:t>
      </w:r>
      <w:r w:rsidRPr="004F096A">
        <w:rPr>
          <w:rFonts w:cs="Arial"/>
        </w:rPr>
        <w:t xml:space="preserve"> US credibility</w:t>
      </w:r>
    </w:p>
    <w:p w:rsidR="004F096A" w:rsidRPr="004F096A" w:rsidRDefault="004F096A" w:rsidP="004F096A">
      <w:pPr>
        <w:rPr>
          <w:rFonts w:cs="Arial"/>
        </w:rPr>
      </w:pPr>
      <w:r w:rsidRPr="004F096A">
        <w:rPr>
          <w:rFonts w:cs="Arial"/>
        </w:rPr>
        <w:t xml:space="preserve">*solves Latin American relations – choice statements from leaders of the Bolivarian Alliance prove Cuba is the </w:t>
      </w:r>
      <w:r w:rsidRPr="004F096A">
        <w:rPr>
          <w:rFonts w:cs="Arial"/>
          <w:u w:val="single"/>
        </w:rPr>
        <w:t>nexus</w:t>
      </w:r>
      <w:r w:rsidRPr="004F096A">
        <w:rPr>
          <w:rFonts w:cs="Arial"/>
        </w:rPr>
        <w:t xml:space="preserve"> point of increased relations which </w:t>
      </w:r>
      <w:r w:rsidRPr="004F096A">
        <w:rPr>
          <w:rFonts w:cs="Arial"/>
          <w:u w:val="single"/>
        </w:rPr>
        <w:t>solves multilateralism</w:t>
      </w:r>
      <w:r w:rsidRPr="004F096A">
        <w:rPr>
          <w:rFonts w:cs="Arial"/>
        </w:rPr>
        <w:t xml:space="preserve"> by enlisting support of </w:t>
      </w:r>
      <w:r w:rsidRPr="004F096A">
        <w:rPr>
          <w:rFonts w:cs="Arial"/>
          <w:u w:val="single"/>
        </w:rPr>
        <w:t>developing countries</w:t>
      </w:r>
      <w:r w:rsidRPr="004F096A">
        <w:rPr>
          <w:rFonts w:cs="Arial"/>
        </w:rPr>
        <w:t xml:space="preserve"> who </w:t>
      </w:r>
      <w:r w:rsidRPr="004F096A">
        <w:rPr>
          <w:rFonts w:cs="Arial"/>
          <w:u w:val="single"/>
        </w:rPr>
        <w:t>bandwagon</w:t>
      </w:r>
      <w:r w:rsidRPr="004F096A">
        <w:rPr>
          <w:rFonts w:cs="Arial"/>
        </w:rPr>
        <w:t xml:space="preserve"> with Latin America</w:t>
      </w:r>
    </w:p>
    <w:p w:rsidR="004F096A" w:rsidRPr="004F096A" w:rsidRDefault="004F096A" w:rsidP="004F096A">
      <w:pPr>
        <w:rPr>
          <w:rFonts w:cs="Arial"/>
        </w:rPr>
      </w:pPr>
      <w:r w:rsidRPr="004F096A">
        <w:rPr>
          <w:rFonts w:cs="Arial"/>
          <w:b/>
        </w:rPr>
        <w:t>White 13</w:t>
      </w:r>
      <w:r w:rsidRPr="004F096A">
        <w:rPr>
          <w:rFonts w:cs="Arial"/>
        </w:rPr>
        <w:t xml:space="preserve"> – </w:t>
      </w:r>
      <w:proofErr w:type="gramStart"/>
      <w:r w:rsidRPr="004F096A">
        <w:rPr>
          <w:rFonts w:cs="Arial"/>
        </w:rPr>
        <w:t>Senior</w:t>
      </w:r>
      <w:proofErr w:type="gramEnd"/>
      <w:r w:rsidRPr="004F096A">
        <w:rPr>
          <w:rFonts w:cs="Arial"/>
        </w:rPr>
        <w:t xml:space="preserve"> fellow at the Center for International Policy and former U.S. ambassador to Paraguay and El Salvador (Robert, “After Chávez, a Chance to Rethink Relations With Cuba”, New York Times, 3/7/13, </w:t>
      </w:r>
      <w:hyperlink r:id="rId9" w:history="1">
        <w:r w:rsidRPr="004F096A">
          <w:rPr>
            <w:rFonts w:cs="Arial"/>
          </w:rPr>
          <w:t>http://www.nytimes.com/2013/03/08/opinion/after-chavez-hope-for-good-neighbors-in-latin-america.html?pagewanted=all)//TL</w:t>
        </w:r>
      </w:hyperlink>
    </w:p>
    <w:p w:rsidR="004F096A" w:rsidRPr="004F096A" w:rsidRDefault="004F096A" w:rsidP="004F096A">
      <w:pPr>
        <w:rPr>
          <w:rFonts w:cs="Arial"/>
        </w:rPr>
      </w:pPr>
    </w:p>
    <w:p w:rsidR="004F096A" w:rsidRPr="004F096A" w:rsidRDefault="004F096A" w:rsidP="004F096A">
      <w:pPr>
        <w:rPr>
          <w:rFonts w:cs="Arial"/>
          <w:sz w:val="14"/>
        </w:rPr>
      </w:pPr>
      <w:r w:rsidRPr="004F096A">
        <w:rPr>
          <w:rFonts w:cs="Arial"/>
          <w:u w:val="single"/>
        </w:rPr>
        <w:t xml:space="preserve">FOR most of our history, the </w:t>
      </w:r>
      <w:proofErr w:type="gramStart"/>
      <w:r w:rsidRPr="004F096A">
        <w:rPr>
          <w:rFonts w:cs="Arial"/>
          <w:u w:val="single"/>
        </w:rPr>
        <w:t xml:space="preserve">United </w:t>
      </w:r>
      <w:r>
        <w:rPr>
          <w:rFonts w:cs="Arial"/>
          <w:u w:val="single"/>
        </w:rPr>
        <w:t>..</w:t>
      </w:r>
      <w:proofErr w:type="gramEnd"/>
      <w:r w:rsidRPr="004F096A">
        <w:rPr>
          <w:rFonts w:cs="Arial"/>
          <w:bCs/>
          <w:u w:val="single"/>
        </w:rPr>
        <w:t xml:space="preserve"> common concern </w:t>
      </w:r>
      <w:r w:rsidRPr="004F096A">
        <w:rPr>
          <w:rFonts w:cs="Arial"/>
          <w:bCs/>
          <w:highlight w:val="cyan"/>
          <w:u w:val="single"/>
        </w:rPr>
        <w:t>would be reduced to a historical footnote</w:t>
      </w:r>
      <w:r w:rsidRPr="004F096A">
        <w:rPr>
          <w:rFonts w:cs="Arial"/>
          <w:sz w:val="14"/>
        </w:rPr>
        <w:t>.</w:t>
      </w:r>
    </w:p>
    <w:p w:rsidR="004F096A" w:rsidRPr="004F096A" w:rsidRDefault="004F096A" w:rsidP="004F096A">
      <w:pPr>
        <w:rPr>
          <w:rFonts w:cs="Arial"/>
          <w:bCs/>
          <w:u w:val="single"/>
        </w:rPr>
      </w:pPr>
    </w:p>
    <w:p w:rsidR="004F096A" w:rsidRPr="004F096A" w:rsidRDefault="004F096A" w:rsidP="004F096A">
      <w:pPr>
        <w:rPr>
          <w:b/>
        </w:rPr>
      </w:pPr>
      <w:r w:rsidRPr="004F096A">
        <w:rPr>
          <w:b/>
        </w:rPr>
        <w:t xml:space="preserve">That bolsters influence in </w:t>
      </w:r>
      <w:r w:rsidRPr="004F096A">
        <w:rPr>
          <w:b/>
          <w:u w:val="single"/>
        </w:rPr>
        <w:t>international institutions</w:t>
      </w:r>
      <w:r w:rsidRPr="004F096A">
        <w:rPr>
          <w:b/>
        </w:rPr>
        <w:t xml:space="preserve">, allowing the US to </w:t>
      </w:r>
      <w:r w:rsidRPr="004F096A">
        <w:rPr>
          <w:b/>
          <w:u w:val="single"/>
        </w:rPr>
        <w:t>lead</w:t>
      </w:r>
      <w:r w:rsidRPr="004F096A">
        <w:rPr>
          <w:b/>
        </w:rPr>
        <w:t xml:space="preserve"> multilateral forums</w:t>
      </w:r>
    </w:p>
    <w:p w:rsidR="004F096A" w:rsidRPr="004F096A" w:rsidRDefault="004F096A" w:rsidP="004F096A">
      <w:pPr>
        <w:rPr>
          <w:rFonts w:cs="Calibri"/>
        </w:rPr>
      </w:pPr>
      <w:r w:rsidRPr="004F096A">
        <w:rPr>
          <w:rFonts w:cs="Calibri"/>
        </w:rPr>
        <w:t xml:space="preserve">*plan boosts influence in </w:t>
      </w:r>
      <w:r w:rsidRPr="004F096A">
        <w:rPr>
          <w:rFonts w:cs="Calibri"/>
          <w:u w:val="single"/>
        </w:rPr>
        <w:t>international institutions</w:t>
      </w:r>
      <w:r w:rsidRPr="004F096A">
        <w:rPr>
          <w:rFonts w:cs="Calibri"/>
        </w:rPr>
        <w:t xml:space="preserve"> – re-integrates Latin American as a regional ally to </w:t>
      </w:r>
      <w:r w:rsidRPr="004F096A">
        <w:rPr>
          <w:rFonts w:cs="Calibri"/>
          <w:u w:val="single"/>
        </w:rPr>
        <w:t>counterbalance</w:t>
      </w:r>
      <w:r w:rsidRPr="004F096A">
        <w:rPr>
          <w:rFonts w:cs="Calibri"/>
        </w:rPr>
        <w:t xml:space="preserve"> emerging economic powers and improves US diplomacy with their support</w:t>
      </w:r>
    </w:p>
    <w:p w:rsidR="004F096A" w:rsidRPr="004F096A" w:rsidRDefault="004F096A" w:rsidP="004F096A">
      <w:pPr>
        <w:rPr>
          <w:rFonts w:cs="Calibri"/>
        </w:rPr>
      </w:pPr>
      <w:r w:rsidRPr="004F096A">
        <w:rPr>
          <w:rFonts w:cs="Calibri"/>
        </w:rPr>
        <w:t xml:space="preserve">*the internal link is </w:t>
      </w:r>
      <w:r w:rsidRPr="004F096A">
        <w:rPr>
          <w:rFonts w:cs="Calibri"/>
          <w:u w:val="single"/>
        </w:rPr>
        <w:t>perception</w:t>
      </w:r>
      <w:r w:rsidRPr="004F096A">
        <w:rPr>
          <w:rFonts w:cs="Calibri"/>
        </w:rPr>
        <w:t xml:space="preserve"> based – the </w:t>
      </w:r>
      <w:r w:rsidRPr="004F096A">
        <w:rPr>
          <w:rFonts w:cs="Calibri"/>
          <w:u w:val="single"/>
        </w:rPr>
        <w:t>perception</w:t>
      </w:r>
      <w:r w:rsidRPr="004F096A">
        <w:rPr>
          <w:rFonts w:cs="Calibri"/>
        </w:rPr>
        <w:t xml:space="preserve"> of America lacking </w:t>
      </w:r>
      <w:r w:rsidRPr="004F096A">
        <w:rPr>
          <w:rFonts w:cs="Calibri"/>
          <w:u w:val="single"/>
        </w:rPr>
        <w:t>regional allies</w:t>
      </w:r>
      <w:r w:rsidRPr="004F096A">
        <w:rPr>
          <w:rFonts w:cs="Calibri"/>
        </w:rPr>
        <w:t xml:space="preserve"> encourages increasing economic powers to </w:t>
      </w:r>
      <w:r w:rsidRPr="004F096A">
        <w:rPr>
          <w:rFonts w:cs="Calibri"/>
          <w:u w:val="single"/>
        </w:rPr>
        <w:t>diametrically</w:t>
      </w:r>
      <w:r w:rsidRPr="004F096A">
        <w:rPr>
          <w:rFonts w:cs="Calibri"/>
        </w:rPr>
        <w:t xml:space="preserve"> oppose the US in multilateral institutions to crush our agenda</w:t>
      </w:r>
    </w:p>
    <w:p w:rsidR="004F096A" w:rsidRPr="004F096A" w:rsidRDefault="004F096A" w:rsidP="004F096A">
      <w:pPr>
        <w:rPr>
          <w:rFonts w:cs="Arial"/>
        </w:rPr>
      </w:pPr>
      <w:r w:rsidRPr="004F096A">
        <w:rPr>
          <w:rFonts w:cs="Arial"/>
          <w:b/>
        </w:rPr>
        <w:t>Sabatini and Berger 12 –</w:t>
      </w:r>
      <w:r w:rsidRPr="004F096A">
        <w:rPr>
          <w:rFonts w:cs="Arial"/>
        </w:rPr>
        <w:t xml:space="preserve"> Christopher Sabatini is editor-in-chief of Americas Quarterly and senior director of policy at Americas Society/Council of the Americas. Ryan Berger is a policy associate at the Americas Society/Council of the </w:t>
      </w:r>
      <w:proofErr w:type="gramStart"/>
      <w:r w:rsidRPr="004F096A">
        <w:rPr>
          <w:rFonts w:cs="Arial"/>
        </w:rPr>
        <w:t>Americas(</w:t>
      </w:r>
      <w:proofErr w:type="gramEnd"/>
      <w:r w:rsidRPr="004F096A">
        <w:rPr>
          <w:rFonts w:cs="Arial"/>
        </w:rPr>
        <w:t xml:space="preserve">Christopher/Ryan, "Why the U.S. can't afford to ignore Latin America" 6/13/12, CNN/Global Public Square, </w:t>
      </w:r>
      <w:hyperlink r:id="rId10" w:history="1">
        <w:r w:rsidRPr="004F096A">
          <w:rPr>
            <w:rFonts w:cs="Arial"/>
          </w:rPr>
          <w:t>http://globalpublicsquare.blogs.cnn.com/2012/06/13/why-the-u-s-cant-afford-to-ignore-latin-america/)//AD</w:t>
        </w:r>
      </w:hyperlink>
    </w:p>
    <w:p w:rsidR="004F096A" w:rsidRPr="004F096A" w:rsidRDefault="004F096A" w:rsidP="004F096A">
      <w:pPr>
        <w:rPr>
          <w:rFonts w:cs="Arial"/>
        </w:rPr>
      </w:pPr>
    </w:p>
    <w:p w:rsidR="004F096A" w:rsidRPr="004F096A" w:rsidRDefault="004F096A" w:rsidP="004F096A">
      <w:pPr>
        <w:rPr>
          <w:rFonts w:cs="Arial"/>
          <w:bCs/>
          <w:u w:val="single"/>
        </w:rPr>
      </w:pPr>
      <w:r w:rsidRPr="004F096A">
        <w:rPr>
          <w:rFonts w:cs="Arial"/>
          <w:sz w:val="14"/>
          <w:szCs w:val="14"/>
        </w:rPr>
        <w:t xml:space="preserve"> Speaking in Santiago, Chile, in March of last year, </w:t>
      </w:r>
      <w:r w:rsidRPr="004F096A">
        <w:rPr>
          <w:rFonts w:cs="Arial"/>
          <w:bCs/>
          <w:u w:val="single"/>
        </w:rPr>
        <w:t xml:space="preserve">President Obama </w:t>
      </w:r>
      <w:proofErr w:type="gramStart"/>
      <w:r>
        <w:rPr>
          <w:rFonts w:cs="Arial"/>
          <w:bCs/>
          <w:u w:val="single"/>
        </w:rPr>
        <w:t>…</w:t>
      </w:r>
      <w:r w:rsidRPr="004F096A">
        <w:rPr>
          <w:rFonts w:cs="Arial"/>
          <w:bCs/>
          <w:u w:val="single"/>
        </w:rPr>
        <w:t xml:space="preserve">  We</w:t>
      </w:r>
      <w:proofErr w:type="gramEnd"/>
      <w:r w:rsidRPr="004F096A">
        <w:rPr>
          <w:rFonts w:cs="Arial"/>
          <w:bCs/>
          <w:u w:val="single"/>
        </w:rPr>
        <w:t xml:space="preserve"> need to stop thinking of Latin America as the U.S. “backyard” that is outside broader, global strategic concerns.</w:t>
      </w:r>
    </w:p>
    <w:p w:rsidR="004F096A" w:rsidRPr="004F096A" w:rsidRDefault="004F096A" w:rsidP="004F096A"/>
    <w:p w:rsidR="004F096A" w:rsidRPr="004F096A" w:rsidRDefault="004F096A" w:rsidP="004F096A">
      <w:pPr>
        <w:rPr>
          <w:b/>
        </w:rPr>
      </w:pPr>
      <w:r w:rsidRPr="004F096A">
        <w:rPr>
          <w:b/>
        </w:rPr>
        <w:t xml:space="preserve">Multilateralism leads to </w:t>
      </w:r>
      <w:r w:rsidRPr="004F096A">
        <w:rPr>
          <w:b/>
          <w:u w:val="single"/>
        </w:rPr>
        <w:t>greater power sharing</w:t>
      </w:r>
      <w:r w:rsidRPr="004F096A">
        <w:rPr>
          <w:b/>
        </w:rPr>
        <w:t xml:space="preserve"> and </w:t>
      </w:r>
      <w:r w:rsidRPr="004F096A">
        <w:rPr>
          <w:b/>
          <w:u w:val="single"/>
        </w:rPr>
        <w:t>international cooperation</w:t>
      </w:r>
      <w:r w:rsidRPr="004F096A">
        <w:rPr>
          <w:b/>
        </w:rPr>
        <w:t>, resolving conflict</w:t>
      </w:r>
    </w:p>
    <w:p w:rsidR="004F096A" w:rsidRPr="004F096A" w:rsidRDefault="004F096A" w:rsidP="004F096A">
      <w:pPr>
        <w:rPr>
          <w:rFonts w:cs="Calibri"/>
        </w:rPr>
      </w:pPr>
      <w:r w:rsidRPr="004F096A">
        <w:rPr>
          <w:rFonts w:cs="Calibri"/>
        </w:rPr>
        <w:t>*multilateralism solves global problems –</w:t>
      </w:r>
    </w:p>
    <w:p w:rsidR="004F096A" w:rsidRPr="004F096A" w:rsidRDefault="004F096A" w:rsidP="004F096A">
      <w:pPr>
        <w:rPr>
          <w:rFonts w:cs="Calibri"/>
        </w:rPr>
      </w:pPr>
      <w:proofErr w:type="gramStart"/>
      <w:r w:rsidRPr="004F096A">
        <w:rPr>
          <w:rFonts w:cs="Calibri"/>
        </w:rPr>
        <w:t>a</w:t>
      </w:r>
      <w:proofErr w:type="gramEnd"/>
      <w:r w:rsidRPr="004F096A">
        <w:rPr>
          <w:rFonts w:cs="Calibri"/>
        </w:rPr>
        <w:t xml:space="preserve">. fosters </w:t>
      </w:r>
      <w:r w:rsidRPr="004F096A">
        <w:rPr>
          <w:rFonts w:cs="Calibri"/>
          <w:u w:val="single"/>
        </w:rPr>
        <w:t>great power sharing</w:t>
      </w:r>
      <w:r w:rsidRPr="004F096A">
        <w:rPr>
          <w:rFonts w:cs="Calibri"/>
        </w:rPr>
        <w:t xml:space="preserve"> – increased multilateral dialogue devises </w:t>
      </w:r>
      <w:r w:rsidRPr="004F096A">
        <w:rPr>
          <w:rFonts w:cs="Calibri"/>
          <w:u w:val="single"/>
        </w:rPr>
        <w:t>similar analytics lenses</w:t>
      </w:r>
      <w:r w:rsidRPr="004F096A">
        <w:rPr>
          <w:rFonts w:cs="Calibri"/>
        </w:rPr>
        <w:t xml:space="preserve"> that make policies more readily adopted on a large scale  </w:t>
      </w:r>
    </w:p>
    <w:p w:rsidR="004F096A" w:rsidRPr="004F096A" w:rsidRDefault="004F096A" w:rsidP="004F096A">
      <w:pPr>
        <w:rPr>
          <w:rFonts w:cs="Calibri"/>
        </w:rPr>
      </w:pPr>
      <w:r w:rsidRPr="004F096A">
        <w:rPr>
          <w:rFonts w:cs="Calibri"/>
        </w:rPr>
        <w:t xml:space="preserve">b. increases </w:t>
      </w:r>
      <w:r w:rsidRPr="004F096A">
        <w:rPr>
          <w:rFonts w:cs="Calibri"/>
          <w:u w:val="single"/>
        </w:rPr>
        <w:t>international cooperation</w:t>
      </w:r>
      <w:r w:rsidRPr="004F096A">
        <w:rPr>
          <w:rFonts w:cs="Calibri"/>
        </w:rPr>
        <w:t xml:space="preserve"> – lends </w:t>
      </w:r>
      <w:r w:rsidRPr="004F096A">
        <w:rPr>
          <w:rFonts w:cs="Calibri"/>
          <w:u w:val="single"/>
        </w:rPr>
        <w:t>legitimacy</w:t>
      </w:r>
      <w:r w:rsidRPr="004F096A">
        <w:rPr>
          <w:rFonts w:cs="Calibri"/>
        </w:rPr>
        <w:t xml:space="preserve"> to policies by virtue of debate and increases </w:t>
      </w:r>
      <w:r w:rsidRPr="004F096A">
        <w:rPr>
          <w:rFonts w:cs="Calibri"/>
          <w:u w:val="single"/>
        </w:rPr>
        <w:t>efficient implementation</w:t>
      </w:r>
      <w:r w:rsidRPr="004F096A">
        <w:rPr>
          <w:rFonts w:cs="Calibri"/>
        </w:rPr>
        <w:t xml:space="preserve"> of joint programs because actors feel </w:t>
      </w:r>
      <w:r w:rsidRPr="004F096A">
        <w:rPr>
          <w:rFonts w:cs="Calibri"/>
          <w:u w:val="single"/>
        </w:rPr>
        <w:t>invested</w:t>
      </w:r>
      <w:r w:rsidRPr="004F096A">
        <w:rPr>
          <w:rFonts w:cs="Calibri"/>
        </w:rPr>
        <w:t xml:space="preserve"> in solutions – creates a </w:t>
      </w:r>
      <w:r w:rsidRPr="004F096A">
        <w:rPr>
          <w:rFonts w:cs="Calibri"/>
          <w:u w:val="single"/>
        </w:rPr>
        <w:t>self-reinforcing dynamic</w:t>
      </w:r>
      <w:r w:rsidRPr="004F096A">
        <w:rPr>
          <w:rFonts w:cs="Calibri"/>
        </w:rPr>
        <w:t xml:space="preserve"> which creates new </w:t>
      </w:r>
      <w:r w:rsidRPr="004F096A">
        <w:rPr>
          <w:rFonts w:cs="Calibri"/>
          <w:u w:val="single"/>
        </w:rPr>
        <w:t>focal points</w:t>
      </w:r>
      <w:r w:rsidRPr="004F096A">
        <w:rPr>
          <w:rFonts w:cs="Calibri"/>
        </w:rPr>
        <w:t xml:space="preserve"> for </w:t>
      </w:r>
      <w:r w:rsidRPr="004F096A">
        <w:rPr>
          <w:rFonts w:cs="Calibri"/>
          <w:u w:val="single"/>
        </w:rPr>
        <w:t>strategic interaction</w:t>
      </w:r>
    </w:p>
    <w:p w:rsidR="004F096A" w:rsidRPr="004F096A" w:rsidRDefault="004F096A" w:rsidP="004F096A">
      <w:pPr>
        <w:rPr>
          <w:rFonts w:cs="Calibri"/>
          <w:sz w:val="14"/>
          <w:szCs w:val="14"/>
        </w:rPr>
      </w:pPr>
      <w:proofErr w:type="spellStart"/>
      <w:r w:rsidRPr="004F096A">
        <w:rPr>
          <w:rFonts w:cs="Calibri"/>
          <w:b/>
          <w:bCs/>
        </w:rPr>
        <w:t>Pouliot</w:t>
      </w:r>
      <w:proofErr w:type="spellEnd"/>
      <w:r w:rsidRPr="004F096A">
        <w:rPr>
          <w:rFonts w:cs="Calibri"/>
          <w:b/>
          <w:bCs/>
        </w:rPr>
        <w:t xml:space="preserve"> 11 </w:t>
      </w:r>
      <w:r w:rsidRPr="004F096A">
        <w:rPr>
          <w:rFonts w:cs="Calibri"/>
          <w:sz w:val="14"/>
          <w:szCs w:val="14"/>
        </w:rPr>
        <w:t xml:space="preserve">— </w:t>
      </w:r>
      <w:r w:rsidRPr="004F096A">
        <w:rPr>
          <w:rFonts w:cs="Calibri"/>
        </w:rPr>
        <w:t xml:space="preserve">Professor of Political Science at McGill University (Vincent </w:t>
      </w:r>
      <w:proofErr w:type="spellStart"/>
      <w:r w:rsidRPr="004F096A">
        <w:rPr>
          <w:rFonts w:cs="Calibri"/>
        </w:rPr>
        <w:t>Pouliot</w:t>
      </w:r>
      <w:proofErr w:type="spellEnd"/>
      <w:r w:rsidRPr="004F096A">
        <w:rPr>
          <w:rFonts w:cs="Calibri"/>
        </w:rPr>
        <w:t>, “Multilateralism as an End in Itself,” International Studies Perspectives (2011) 12, 18–26)//NG</w:t>
      </w:r>
    </w:p>
    <w:p w:rsidR="004F096A" w:rsidRPr="004F096A" w:rsidRDefault="004F096A" w:rsidP="004F096A">
      <w:pPr>
        <w:rPr>
          <w:rFonts w:cs="Calibri"/>
        </w:rPr>
      </w:pPr>
    </w:p>
    <w:p w:rsidR="004F096A" w:rsidRDefault="004F096A" w:rsidP="004F096A">
      <w:pPr>
        <w:rPr>
          <w:rFonts w:cs="Calibri"/>
          <w:sz w:val="14"/>
          <w:szCs w:val="14"/>
        </w:rPr>
      </w:pPr>
      <w:r w:rsidRPr="004F096A">
        <w:rPr>
          <w:rFonts w:cs="Calibri"/>
          <w:sz w:val="14"/>
          <w:szCs w:val="14"/>
        </w:rPr>
        <w:t>Because it rests on open, nondiscriminatory debate, and the routine exchange of viewpoints</w:t>
      </w:r>
    </w:p>
    <w:p w:rsidR="004F096A" w:rsidRDefault="004F096A" w:rsidP="004F096A">
      <w:pPr>
        <w:rPr>
          <w:rFonts w:cs="Calibri"/>
          <w:sz w:val="14"/>
          <w:szCs w:val="14"/>
        </w:rPr>
      </w:pPr>
      <w:r>
        <w:rPr>
          <w:rFonts w:cs="Calibri"/>
          <w:sz w:val="14"/>
          <w:szCs w:val="14"/>
        </w:rPr>
        <w:t>AND</w:t>
      </w:r>
    </w:p>
    <w:p w:rsidR="004F096A" w:rsidRPr="004F096A" w:rsidRDefault="004F096A" w:rsidP="004F096A">
      <w:pPr>
        <w:rPr>
          <w:rFonts w:cs="Calibri"/>
          <w:sz w:val="14"/>
          <w:szCs w:val="14"/>
        </w:rPr>
      </w:pPr>
      <w:proofErr w:type="gramStart"/>
      <w:r w:rsidRPr="004F096A">
        <w:rPr>
          <w:rFonts w:cs="Calibri"/>
          <w:sz w:val="14"/>
          <w:szCs w:val="14"/>
        </w:rPr>
        <w:t>that</w:t>
      </w:r>
      <w:proofErr w:type="gramEnd"/>
      <w:r w:rsidRPr="004F096A">
        <w:rPr>
          <w:rFonts w:cs="Calibri"/>
          <w:sz w:val="14"/>
          <w:szCs w:val="14"/>
        </w:rPr>
        <w:t xml:space="preserve"> further strengthen the impetus for multilateral dialog. Pg. 21-23 </w:t>
      </w:r>
    </w:p>
    <w:p w:rsidR="004F096A" w:rsidRPr="004F096A" w:rsidRDefault="004F096A" w:rsidP="004F096A"/>
    <w:p w:rsidR="004F096A" w:rsidRPr="004F096A" w:rsidRDefault="004F096A" w:rsidP="004F096A">
      <w:pPr>
        <w:rPr>
          <w:b/>
        </w:rPr>
      </w:pPr>
      <w:r w:rsidRPr="004F096A">
        <w:rPr>
          <w:b/>
        </w:rPr>
        <w:t>Decline of the international system causes trading blocks and protectionism – only US leadership solves</w:t>
      </w:r>
    </w:p>
    <w:p w:rsidR="004F096A" w:rsidRPr="004F096A" w:rsidRDefault="004F096A" w:rsidP="004F096A">
      <w:pPr>
        <w:rPr>
          <w:rFonts w:eastAsia="Times New Roman" w:cs="Calibri"/>
        </w:rPr>
      </w:pPr>
      <w:r w:rsidRPr="004F096A">
        <w:rPr>
          <w:rFonts w:eastAsia="Times New Roman" w:cs="Calibri"/>
          <w:b/>
        </w:rPr>
        <w:t>Zhang &amp; Shi 11</w:t>
      </w:r>
      <w:r w:rsidRPr="004F096A">
        <w:rPr>
          <w:rFonts w:eastAsia="Times New Roman" w:cs="Calibri"/>
        </w:rPr>
        <w:t xml:space="preserve"> – </w:t>
      </w:r>
      <w:proofErr w:type="spellStart"/>
      <w:r w:rsidRPr="004F096A">
        <w:rPr>
          <w:rFonts w:eastAsia="Times New Roman" w:cs="Calibri"/>
        </w:rPr>
        <w:t>Yuhan</w:t>
      </w:r>
      <w:proofErr w:type="spellEnd"/>
      <w:r w:rsidRPr="004F096A">
        <w:rPr>
          <w:rFonts w:eastAsia="Times New Roman" w:cs="Calibri"/>
        </w:rPr>
        <w:t xml:space="preserve"> Zhang, researcher at the Carnegie Endowment for International Peace; Lin Shi, Columbia University, independent consultant for the Eurasia Group and consultant for the World Bank, January 22, 2011, “America’s decline: A harbinger of conflict and rivalry,” East Asia Forum, online: http://www.eastasiaforum.org/2011/01/22/americas-decline-a-harbinger-of-conflict-and-rivalry/</w:t>
      </w:r>
    </w:p>
    <w:p w:rsidR="004F096A" w:rsidRPr="004F096A" w:rsidRDefault="004F096A" w:rsidP="004F096A">
      <w:pPr>
        <w:rPr>
          <w:rFonts w:eastAsia="Times New Roman" w:cs="Calibri"/>
        </w:rPr>
      </w:pPr>
    </w:p>
    <w:p w:rsidR="004F096A" w:rsidRPr="004F096A" w:rsidRDefault="004F096A" w:rsidP="004F096A">
      <w:pPr>
        <w:rPr>
          <w:rFonts w:eastAsia="Times New Roman" w:cs="Calibri"/>
          <w:sz w:val="14"/>
          <w:szCs w:val="14"/>
          <w:shd w:val="clear" w:color="auto" w:fill="FFFFFF"/>
        </w:rPr>
      </w:pPr>
      <w:r w:rsidRPr="004F096A">
        <w:rPr>
          <w:rFonts w:eastAsia="Times New Roman" w:cs="Calibri"/>
          <w:u w:val="single"/>
          <w:shd w:val="clear" w:color="auto" w:fill="FFFFFF"/>
        </w:rPr>
        <w:t xml:space="preserve">Over the past two decades, </w:t>
      </w:r>
      <w:r w:rsidRPr="004F096A">
        <w:rPr>
          <w:rFonts w:eastAsia="Times New Roman" w:cs="Calibri"/>
          <w:highlight w:val="cyan"/>
          <w:u w:val="single"/>
          <w:shd w:val="clear" w:color="auto" w:fill="FFFFFF"/>
        </w:rPr>
        <w:t>no</w:t>
      </w:r>
      <w:r w:rsidRPr="004F096A">
        <w:rPr>
          <w:rFonts w:eastAsia="Times New Roman" w:cs="Calibri"/>
          <w:u w:val="single"/>
          <w:shd w:val="clear" w:color="auto" w:fill="FFFFFF"/>
        </w:rPr>
        <w:t xml:space="preserve"> other </w:t>
      </w:r>
      <w:r w:rsidRPr="004F096A">
        <w:rPr>
          <w:rFonts w:eastAsia="Times New Roman" w:cs="Calibri"/>
          <w:highlight w:val="cyan"/>
          <w:u w:val="single"/>
          <w:shd w:val="clear" w:color="auto" w:fill="FFFFFF"/>
        </w:rPr>
        <w:t>state has had the ability to</w:t>
      </w:r>
      <w:r w:rsidRPr="004F096A">
        <w:rPr>
          <w:rFonts w:eastAsia="Times New Roman" w:cs="Calibri"/>
          <w:u w:val="single"/>
          <w:shd w:val="clear" w:color="auto" w:fill="FFFFFF"/>
        </w:rPr>
        <w:t xml:space="preserve"> seriously </w:t>
      </w:r>
      <w:r w:rsidRPr="004F096A">
        <w:rPr>
          <w:rFonts w:eastAsia="Times New Roman" w:cs="Calibri"/>
          <w:highlight w:val="cyan"/>
          <w:u w:val="single"/>
          <w:shd w:val="clear" w:color="auto" w:fill="FFFFFF"/>
        </w:rPr>
        <w:t>challenge the US</w:t>
      </w:r>
      <w:r w:rsidRPr="004F096A">
        <w:rPr>
          <w:rFonts w:eastAsia="Times New Roman" w:cs="Calibri"/>
          <w:u w:val="single"/>
          <w:shd w:val="clear" w:color="auto" w:fill="FFFFFF"/>
        </w:rPr>
        <w:t xml:space="preserve"> military. </w:t>
      </w:r>
      <w:r w:rsidRPr="004F096A">
        <w:rPr>
          <w:rFonts w:eastAsia="Times New Roman" w:cs="Calibri"/>
          <w:sz w:val="14"/>
          <w:szCs w:val="14"/>
          <w:shd w:val="clear" w:color="auto" w:fill="FFFFFF"/>
        </w:rPr>
        <w:t xml:space="preserve">Under these circumstances, motivated by both opportunity and fear, </w:t>
      </w:r>
      <w:r w:rsidRPr="004F096A">
        <w:rPr>
          <w:rFonts w:eastAsia="Times New Roman" w:cs="Calibri"/>
          <w:u w:val="single"/>
          <w:shd w:val="clear" w:color="auto" w:fill="FFFFFF"/>
        </w:rPr>
        <w:t xml:space="preserve">many actors have </w:t>
      </w:r>
      <w:proofErr w:type="spellStart"/>
      <w:r w:rsidRPr="004F096A">
        <w:rPr>
          <w:rFonts w:eastAsia="Times New Roman" w:cs="Calibri"/>
          <w:u w:val="single"/>
          <w:shd w:val="clear" w:color="auto" w:fill="FFFFFF"/>
        </w:rPr>
        <w:t>bandwagoned</w:t>
      </w:r>
      <w:proofErr w:type="spellEnd"/>
      <w:r w:rsidRPr="004F096A">
        <w:rPr>
          <w:rFonts w:eastAsia="Times New Roman" w:cs="Calibri"/>
          <w:u w:val="single"/>
          <w:shd w:val="clear" w:color="auto" w:fill="FFFFFF"/>
        </w:rPr>
        <w:t xml:space="preserve"> with US hegemony and accepted a subordinate role</w:t>
      </w:r>
      <w:r w:rsidRPr="004F096A">
        <w:rPr>
          <w:rFonts w:eastAsia="Times New Roman" w:cs="Calibri"/>
          <w:sz w:val="14"/>
          <w:szCs w:val="14"/>
          <w:shd w:val="clear" w:color="auto" w:fill="FFFFFF"/>
        </w:rPr>
        <w:t xml:space="preserve">. Canada, most of Western Europe, India, Japan, South Korea, Australia, Singapore and the Philippines have all joined the US, creating a status quo that </w:t>
      </w:r>
      <w:r>
        <w:rPr>
          <w:rFonts w:eastAsia="Times New Roman" w:cs="Calibri"/>
          <w:sz w:val="14"/>
          <w:szCs w:val="14"/>
          <w:shd w:val="clear" w:color="auto" w:fill="FFFFFF"/>
        </w:rPr>
        <w:t>…</w:t>
      </w:r>
      <w:r w:rsidRPr="004F096A">
        <w:rPr>
          <w:rFonts w:eastAsia="Times New Roman" w:cs="Calibri"/>
          <w:b/>
          <w:highlight w:val="cyan"/>
          <w:u w:val="single"/>
          <w:bdr w:val="single" w:sz="4" w:space="0" w:color="auto"/>
          <w:shd w:val="clear" w:color="auto" w:fill="FFFFFF"/>
        </w:rPr>
        <w:t xml:space="preserve"> power wars re-emerge</w:t>
      </w:r>
      <w:r w:rsidRPr="004F096A">
        <w:rPr>
          <w:rFonts w:eastAsia="Times New Roman" w:cs="Calibri"/>
          <w:highlight w:val="cyan"/>
          <w:u w:val="single"/>
          <w:shd w:val="clear" w:color="auto" w:fill="FFFFFF"/>
        </w:rPr>
        <w:t>, the liberal international system is supplanted by an authoritarian one, and trade protectionism devolves into restrictive, anti-</w:t>
      </w:r>
      <w:proofErr w:type="spellStart"/>
      <w:r w:rsidRPr="004F096A">
        <w:rPr>
          <w:rFonts w:eastAsia="Times New Roman" w:cs="Calibri"/>
          <w:highlight w:val="cyan"/>
          <w:u w:val="single"/>
          <w:shd w:val="clear" w:color="auto" w:fill="FFFFFF"/>
        </w:rPr>
        <w:t>globalisation</w:t>
      </w:r>
      <w:proofErr w:type="spellEnd"/>
      <w:r w:rsidRPr="004F096A">
        <w:rPr>
          <w:rFonts w:eastAsia="Times New Roman" w:cs="Calibri"/>
          <w:highlight w:val="cyan"/>
          <w:u w:val="single"/>
          <w:shd w:val="clear" w:color="auto" w:fill="FFFFFF"/>
        </w:rPr>
        <w:t xml:space="preserve"> barriers</w:t>
      </w:r>
      <w:r w:rsidRPr="004F096A">
        <w:rPr>
          <w:rFonts w:eastAsia="Times New Roman" w:cs="Calibri"/>
          <w:sz w:val="14"/>
          <w:szCs w:val="14"/>
          <w:shd w:val="clear" w:color="auto" w:fill="FFFFFF"/>
        </w:rPr>
        <w:t>. This, at least, is one possibility we can forecast in a future that will inevitably be devoid of unrivalled US primacy.</w:t>
      </w:r>
    </w:p>
    <w:p w:rsidR="004F096A" w:rsidRPr="004F096A" w:rsidRDefault="004F096A" w:rsidP="004F096A">
      <w:pPr>
        <w:rPr>
          <w:b/>
        </w:rPr>
      </w:pPr>
    </w:p>
    <w:p w:rsidR="004F096A" w:rsidRPr="004F096A" w:rsidRDefault="004F096A" w:rsidP="004F096A">
      <w:pPr>
        <w:rPr>
          <w:b/>
        </w:rPr>
      </w:pPr>
      <w:r w:rsidRPr="004F096A">
        <w:rPr>
          <w:b/>
        </w:rPr>
        <w:t xml:space="preserve">Absent a transition to multilateralism, failing unilateralism will cause </w:t>
      </w:r>
      <w:r w:rsidRPr="004F096A">
        <w:rPr>
          <w:b/>
          <w:u w:val="single"/>
        </w:rPr>
        <w:t>hegemonic wars</w:t>
      </w:r>
      <w:r w:rsidRPr="004F096A">
        <w:rPr>
          <w:b/>
        </w:rPr>
        <w:t xml:space="preserve"> </w:t>
      </w:r>
    </w:p>
    <w:p w:rsidR="004F096A" w:rsidRPr="004F096A" w:rsidRDefault="004F096A" w:rsidP="004F096A">
      <w:r w:rsidRPr="004F096A">
        <w:rPr>
          <w:b/>
          <w:bCs/>
        </w:rPr>
        <w:t>Goldst</w:t>
      </w:r>
      <w:r w:rsidRPr="004F096A">
        <w:rPr>
          <w:b/>
        </w:rPr>
        <w:t>ein 07 –</w:t>
      </w:r>
      <w:r w:rsidRPr="004F096A">
        <w:t xml:space="preserve"> Professor of Global Politics and International Relations @ University of Pennsylvania [Avery Goldstein, “Power transitions, institutions, and China's rise in East Asia: Theoretical expectations and evidence,” </w:t>
      </w:r>
      <w:hyperlink r:id="rId11" w:tgtFrame="_top" w:tooltip="Click to go to publication home" w:history="1">
        <w:r w:rsidRPr="004F096A">
          <w:t>Journal of Strategic Studies</w:t>
        </w:r>
      </w:hyperlink>
      <w:r w:rsidRPr="004F096A">
        <w:t xml:space="preserve">, Volume </w:t>
      </w:r>
      <w:hyperlink r:id="rId12" w:anchor="v30" w:tgtFrame="_top" w:tooltip="Click to view volume" w:history="1">
        <w:r w:rsidRPr="004F096A">
          <w:t>30</w:t>
        </w:r>
      </w:hyperlink>
      <w:r w:rsidRPr="004F096A">
        <w:t xml:space="preserve">, Issue </w:t>
      </w:r>
      <w:hyperlink r:id="rId13" w:tgtFrame="_top" w:tooltip="Click to view issue" w:history="1">
        <w:r w:rsidRPr="004F096A">
          <w:t xml:space="preserve">4 &amp; 5 </w:t>
        </w:r>
      </w:hyperlink>
      <w:r w:rsidRPr="004F096A">
        <w:t>August 2007, pages 639 – 682]</w:t>
      </w:r>
    </w:p>
    <w:p w:rsidR="004F096A" w:rsidRPr="004F096A" w:rsidRDefault="004F096A" w:rsidP="004F096A"/>
    <w:p w:rsidR="004F096A" w:rsidRDefault="004F096A" w:rsidP="004F096A">
      <w:pPr>
        <w:rPr>
          <w:sz w:val="14"/>
          <w:szCs w:val="14"/>
        </w:rPr>
      </w:pPr>
      <w:r w:rsidRPr="004F096A">
        <w:rPr>
          <w:sz w:val="14"/>
          <w:szCs w:val="14"/>
        </w:rPr>
        <w:t xml:space="preserve">Two closely related, though distinct, theoretical arguments focus explicitly on the consequences for </w:t>
      </w:r>
    </w:p>
    <w:p w:rsidR="004F096A" w:rsidRDefault="004F096A" w:rsidP="004F096A">
      <w:pPr>
        <w:rPr>
          <w:sz w:val="14"/>
          <w:szCs w:val="14"/>
        </w:rPr>
      </w:pPr>
      <w:r>
        <w:rPr>
          <w:sz w:val="14"/>
          <w:szCs w:val="14"/>
        </w:rPr>
        <w:t>AND</w:t>
      </w:r>
    </w:p>
    <w:p w:rsidR="004F096A" w:rsidRPr="004F096A" w:rsidRDefault="004F096A" w:rsidP="004F096A">
      <w:pPr>
        <w:rPr>
          <w:sz w:val="14"/>
          <w:szCs w:val="14"/>
        </w:rPr>
      </w:pPr>
      <w:proofErr w:type="gramStart"/>
      <w:r w:rsidRPr="004F096A">
        <w:rPr>
          <w:u w:val="single"/>
        </w:rPr>
        <w:t>the</w:t>
      </w:r>
      <w:proofErr w:type="gramEnd"/>
      <w:r w:rsidRPr="004F096A">
        <w:rPr>
          <w:u w:val="single"/>
        </w:rPr>
        <w:t xml:space="preserve"> period prior to the possible crossover</w:t>
      </w:r>
      <w:r w:rsidRPr="004F096A">
        <w:rPr>
          <w:sz w:val="14"/>
          <w:szCs w:val="14"/>
        </w:rPr>
        <w:t>.19 pg. 647-650</w:t>
      </w:r>
    </w:p>
    <w:p w:rsidR="004F096A" w:rsidRPr="004F096A" w:rsidRDefault="004F096A" w:rsidP="004F096A">
      <w:pPr>
        <w:rPr>
          <w:b/>
        </w:rPr>
      </w:pPr>
    </w:p>
    <w:p w:rsidR="004F096A" w:rsidRPr="004F096A" w:rsidRDefault="004F096A" w:rsidP="004F096A">
      <w:pPr>
        <w:rPr>
          <w:b/>
        </w:rPr>
      </w:pPr>
      <w:r w:rsidRPr="004F096A">
        <w:rPr>
          <w:b/>
        </w:rPr>
        <w:t xml:space="preserve">Best </w:t>
      </w:r>
      <w:r w:rsidRPr="004F096A">
        <w:rPr>
          <w:b/>
          <w:u w:val="single"/>
        </w:rPr>
        <w:t>statistical</w:t>
      </w:r>
      <w:r w:rsidRPr="004F096A">
        <w:rPr>
          <w:b/>
        </w:rPr>
        <w:t xml:space="preserve"> studies prove leadership solves war because it makes democratic peace resilient and globalization sustainable – it’s the </w:t>
      </w:r>
      <w:r w:rsidRPr="004F096A">
        <w:rPr>
          <w:b/>
          <w:u w:val="single"/>
        </w:rPr>
        <w:t>deeper cause</w:t>
      </w:r>
      <w:r w:rsidRPr="004F096A">
        <w:rPr>
          <w:b/>
        </w:rPr>
        <w:t xml:space="preserve"> of </w:t>
      </w:r>
      <w:r w:rsidRPr="004F096A">
        <w:rPr>
          <w:b/>
          <w:u w:val="single"/>
        </w:rPr>
        <w:t>proximate</w:t>
      </w:r>
      <w:r w:rsidRPr="004F096A">
        <w:rPr>
          <w:b/>
        </w:rPr>
        <w:t xml:space="preserve"> checks against war</w:t>
      </w:r>
    </w:p>
    <w:p w:rsidR="004F096A" w:rsidRPr="004F096A" w:rsidRDefault="004F096A" w:rsidP="004F096A">
      <w:r w:rsidRPr="004F096A">
        <w:rPr>
          <w:b/>
        </w:rPr>
        <w:t>Owen 11</w:t>
      </w:r>
      <w:r w:rsidRPr="004F096A">
        <w:t xml:space="preserve"> John M. Owen Professor of Politics at University of Virginia PhD from Harvard "DON’T DISCOUNT HEGEMONY" Feb 11 </w:t>
      </w:r>
      <w:r w:rsidRPr="004F096A">
        <w:rPr>
          <w:color w:val="000000"/>
        </w:rPr>
        <w:t>www.cato-unbound.org/2011/02/11/john-owen/dont-discount-hegemony/</w:t>
      </w:r>
    </w:p>
    <w:p w:rsidR="004F096A" w:rsidRPr="004F096A" w:rsidRDefault="004F096A" w:rsidP="004F096A"/>
    <w:p w:rsidR="004F096A" w:rsidRPr="004F096A" w:rsidRDefault="004F096A" w:rsidP="004F096A">
      <w:pPr>
        <w:rPr>
          <w:sz w:val="14"/>
          <w:szCs w:val="14"/>
        </w:rPr>
      </w:pPr>
      <w:r w:rsidRPr="004F096A">
        <w:rPr>
          <w:sz w:val="14"/>
          <w:szCs w:val="14"/>
        </w:rPr>
        <w:t xml:space="preserve">Andrew </w:t>
      </w:r>
      <w:r w:rsidRPr="004F096A">
        <w:rPr>
          <w:highlight w:val="cyan"/>
          <w:u w:val="single"/>
        </w:rPr>
        <w:t>Mack</w:t>
      </w:r>
      <w:r w:rsidRPr="004F096A">
        <w:rPr>
          <w:u w:val="single"/>
        </w:rPr>
        <w:t xml:space="preserve"> and his colleagues at the Human Security Report Project</w:t>
      </w:r>
      <w:r w:rsidRPr="004F096A">
        <w:rPr>
          <w:sz w:val="14"/>
          <w:szCs w:val="14"/>
        </w:rPr>
        <w:t xml:space="preserve"> are to be congratulated. Not only do they </w:t>
      </w:r>
      <w:r w:rsidRPr="004F096A">
        <w:rPr>
          <w:highlight w:val="cyan"/>
          <w:u w:val="single"/>
        </w:rPr>
        <w:t>present a study</w:t>
      </w:r>
      <w:r w:rsidRPr="004F096A">
        <w:rPr>
          <w:u w:val="single"/>
        </w:rPr>
        <w:t xml:space="preserve"> with a striking conclusion, </w:t>
      </w:r>
      <w:r w:rsidRPr="004F096A">
        <w:rPr>
          <w:highlight w:val="cyan"/>
          <w:u w:val="single"/>
        </w:rPr>
        <w:t xml:space="preserve">driven by data, free of theoretical or </w:t>
      </w:r>
      <w:proofErr w:type="gramStart"/>
      <w:r w:rsidRPr="004F096A">
        <w:rPr>
          <w:highlight w:val="cyan"/>
          <w:u w:val="single"/>
        </w:rPr>
        <w:t xml:space="preserve">ideological </w:t>
      </w:r>
      <w:r>
        <w:rPr>
          <w:u w:val="single"/>
        </w:rPr>
        <w:t>..</w:t>
      </w:r>
      <w:proofErr w:type="gramEnd"/>
      <w:r w:rsidRPr="004F096A">
        <w:rPr>
          <w:sz w:val="14"/>
          <w:szCs w:val="14"/>
        </w:rPr>
        <w:t xml:space="preserve"> the collapse of communism. Thus in the 1980s the Reagan administration—the most anti-communist government America ever had—began to dump America’s old dictator friends, starting in the Philippines. Today Islamists tend to be anti-American, and so the Obama administration is skittish about democracy in Egypt and other authoritarian Muslim countries. But general U.S. material and moral support for liberal democracy remains strong.</w:t>
      </w:r>
    </w:p>
    <w:p w:rsidR="004F096A" w:rsidRPr="004F096A" w:rsidRDefault="004F096A" w:rsidP="004F096A">
      <w:pPr>
        <w:rPr>
          <w:b/>
        </w:rPr>
      </w:pPr>
    </w:p>
    <w:p w:rsidR="004F096A" w:rsidRPr="004F096A" w:rsidRDefault="004F096A" w:rsidP="004F096A">
      <w:pPr>
        <w:rPr>
          <w:b/>
        </w:rPr>
      </w:pPr>
      <w:r w:rsidRPr="004F096A">
        <w:rPr>
          <w:b/>
        </w:rPr>
        <w:t>Every credible study shows violence is down because of everything consistent with the AFF – liberal trade, and international cooperation all solve conflict</w:t>
      </w:r>
    </w:p>
    <w:p w:rsidR="004F096A" w:rsidRPr="004F096A" w:rsidRDefault="004F096A" w:rsidP="004F096A">
      <w:r w:rsidRPr="004F096A">
        <w:rPr>
          <w:b/>
        </w:rPr>
        <w:t xml:space="preserve">Pinker 9/24 </w:t>
      </w:r>
      <w:r w:rsidRPr="004F096A">
        <w:t>– (Steven, Professor of Psychology at Harvard University, “Violence Vanquished: We believe our world is riddled with terror and war, but we may be living in the most peaceable era in human existence. Why brutality is declining and empathy is on the rise,” 9-24-2011, http://online.ws j.com/article/SB10001424053111904106704576583203589408180.html?mod=googlenews_wsj)</w:t>
      </w:r>
    </w:p>
    <w:p w:rsidR="004F096A" w:rsidRPr="004F096A" w:rsidRDefault="004F096A" w:rsidP="004F096A"/>
    <w:p w:rsidR="004F096A" w:rsidRDefault="004F096A" w:rsidP="004F096A">
      <w:pPr>
        <w:rPr>
          <w:sz w:val="14"/>
          <w:szCs w:val="14"/>
        </w:rPr>
      </w:pPr>
      <w:r w:rsidRPr="004F096A">
        <w:rPr>
          <w:sz w:val="14"/>
          <w:szCs w:val="14"/>
        </w:rPr>
        <w:t xml:space="preserve">On the day this article appears, you will read about a shocking act of </w:t>
      </w:r>
    </w:p>
    <w:p w:rsidR="004F096A" w:rsidRDefault="004F096A" w:rsidP="004F096A">
      <w:pPr>
        <w:rPr>
          <w:sz w:val="14"/>
          <w:szCs w:val="14"/>
        </w:rPr>
      </w:pPr>
      <w:r>
        <w:rPr>
          <w:sz w:val="14"/>
          <w:szCs w:val="14"/>
        </w:rPr>
        <w:t>AND</w:t>
      </w:r>
    </w:p>
    <w:p w:rsidR="004F096A" w:rsidRPr="004F096A" w:rsidRDefault="004F096A" w:rsidP="004F096A">
      <w:pPr>
        <w:rPr>
          <w:sz w:val="14"/>
          <w:szCs w:val="14"/>
        </w:rPr>
      </w:pPr>
      <w:proofErr w:type="gramStart"/>
      <w:r w:rsidRPr="004F096A">
        <w:rPr>
          <w:u w:val="single"/>
        </w:rPr>
        <w:t>impetus</w:t>
      </w:r>
      <w:proofErr w:type="gramEnd"/>
      <w:r w:rsidRPr="004F096A">
        <w:rPr>
          <w:u w:val="single"/>
        </w:rPr>
        <w:t xml:space="preserve"> to cherish the forces of civilization and enlightenment that made it possible</w:t>
      </w:r>
      <w:r w:rsidRPr="004F096A">
        <w:rPr>
          <w:sz w:val="14"/>
          <w:szCs w:val="14"/>
        </w:rPr>
        <w:t xml:space="preserve">. </w:t>
      </w:r>
    </w:p>
    <w:p w:rsidR="004F096A" w:rsidRPr="004F096A" w:rsidRDefault="004F096A" w:rsidP="004F096A"/>
    <w:p w:rsidR="004F096A" w:rsidRPr="004F096A" w:rsidRDefault="004F096A" w:rsidP="004F096A">
      <w:pPr>
        <w:rPr>
          <w:b/>
        </w:rPr>
      </w:pPr>
      <w:r w:rsidRPr="004F096A">
        <w:rPr>
          <w:b/>
        </w:rPr>
        <w:t xml:space="preserve">Shocks to the international system are the </w:t>
      </w:r>
      <w:r w:rsidRPr="004F096A">
        <w:rPr>
          <w:b/>
          <w:u w:val="single"/>
        </w:rPr>
        <w:t>only</w:t>
      </w:r>
      <w:r w:rsidRPr="004F096A">
        <w:rPr>
          <w:b/>
        </w:rPr>
        <w:t xml:space="preserve"> propensity for conflict – globalization and liberal norms have eradicated warfare and structural violence – every </w:t>
      </w:r>
      <w:r w:rsidRPr="004F096A">
        <w:rPr>
          <w:b/>
          <w:u w:val="single"/>
        </w:rPr>
        <w:t>field study</w:t>
      </w:r>
      <w:r w:rsidRPr="004F096A">
        <w:rPr>
          <w:b/>
        </w:rPr>
        <w:t xml:space="preserve"> proves</w:t>
      </w:r>
    </w:p>
    <w:p w:rsidR="004F096A" w:rsidRPr="004F096A" w:rsidRDefault="004F096A" w:rsidP="004F096A">
      <w:proofErr w:type="spellStart"/>
      <w:r w:rsidRPr="004F096A">
        <w:rPr>
          <w:b/>
        </w:rPr>
        <w:t>Horgan</w:t>
      </w:r>
      <w:proofErr w:type="spellEnd"/>
      <w:r w:rsidRPr="004F096A">
        <w:rPr>
          <w:b/>
        </w:rPr>
        <w:t xml:space="preserve"> 09 –</w:t>
      </w:r>
      <w:r w:rsidRPr="004F096A">
        <w:t> is Director of the Center for Science at Stevens Institute of Technology, former senior writer at Scientific American, B.A. from Columbia and an M.S. from Columbia (John, “The End of the Age of War,” Dec 7 http://www.newsweek.com/id/225616/page/1</w:t>
      </w:r>
    </w:p>
    <w:p w:rsidR="004F096A" w:rsidRPr="004F096A" w:rsidRDefault="004F096A" w:rsidP="004F096A"/>
    <w:p w:rsidR="004F096A" w:rsidRPr="004F096A" w:rsidRDefault="004F096A" w:rsidP="004F096A">
      <w:pPr>
        <w:rPr>
          <w:sz w:val="14"/>
          <w:szCs w:val="14"/>
        </w:rPr>
      </w:pPr>
      <w:r w:rsidRPr="004F096A">
        <w:rPr>
          <w:sz w:val="14"/>
          <w:szCs w:val="14"/>
        </w:rPr>
        <w:t xml:space="preserve">The economic crisis was supposed to increase violence around the world. The truth is that </w:t>
      </w:r>
      <w:r w:rsidRPr="004F096A">
        <w:rPr>
          <w:highlight w:val="cyan"/>
          <w:u w:val="single"/>
        </w:rPr>
        <w:t xml:space="preserve">we are </w:t>
      </w:r>
      <w:r w:rsidRPr="004F096A">
        <w:rPr>
          <w:highlight w:val="yellow"/>
          <w:u w:val="single"/>
        </w:rPr>
        <w:t xml:space="preserve">now </w:t>
      </w:r>
      <w:r w:rsidRPr="004F096A">
        <w:rPr>
          <w:highlight w:val="cyan"/>
          <w:u w:val="single"/>
        </w:rPr>
        <w:t>living in</w:t>
      </w:r>
      <w:r w:rsidRPr="004F096A">
        <w:rPr>
          <w:highlight w:val="yellow"/>
          <w:u w:val="single"/>
        </w:rPr>
        <w:t xml:space="preserve"> one of </w:t>
      </w:r>
      <w:r w:rsidRPr="004F096A">
        <w:rPr>
          <w:highlight w:val="cyan"/>
          <w:u w:val="single"/>
        </w:rPr>
        <w:t>the most peaceful periods since war first arose</w:t>
      </w:r>
      <w:r w:rsidRPr="004F096A">
        <w:rPr>
          <w:u w:val="single"/>
        </w:rPr>
        <w:t xml:space="preserve"> 10 or 12 millennia ago</w:t>
      </w:r>
      <w:r w:rsidRPr="004F096A">
        <w:rPr>
          <w:sz w:val="14"/>
          <w:szCs w:val="14"/>
        </w:rPr>
        <w:t xml:space="preserve">. </w:t>
      </w:r>
      <w:r w:rsidRPr="004F096A">
        <w:rPr>
          <w:highlight w:val="yellow"/>
          <w:u w:val="single"/>
        </w:rPr>
        <w:t xml:space="preserve">The </w:t>
      </w:r>
      <w:r w:rsidRPr="004F096A">
        <w:rPr>
          <w:highlight w:val="cyan"/>
          <w:u w:val="single"/>
        </w:rPr>
        <w:t>relative calm of our era</w:t>
      </w:r>
      <w:r w:rsidRPr="004F096A">
        <w:rPr>
          <w:u w:val="single"/>
        </w:rPr>
        <w:t xml:space="preserve">, say </w:t>
      </w:r>
      <w:r>
        <w:rPr>
          <w:u w:val="single"/>
        </w:rPr>
        <w:t>…</w:t>
      </w:r>
      <w:r w:rsidRPr="004F096A">
        <w:rPr>
          <w:sz w:val="14"/>
          <w:szCs w:val="14"/>
        </w:rPr>
        <w:t xml:space="preserve"> of countless visionaries and -beauty--pageant -contestants—or something like it may finally come to pass.</w:t>
      </w:r>
    </w:p>
    <w:p w:rsidR="004F096A" w:rsidRPr="004F096A" w:rsidRDefault="004F096A" w:rsidP="004F096A"/>
    <w:p w:rsidR="004F096A" w:rsidRPr="004F096A" w:rsidRDefault="004F096A" w:rsidP="004F096A">
      <w:pPr>
        <w:rPr>
          <w:b/>
        </w:rPr>
      </w:pPr>
      <w:r w:rsidRPr="004F096A">
        <w:rPr>
          <w:b/>
          <w:u w:val="single"/>
        </w:rPr>
        <w:t>Social science</w:t>
      </w:r>
      <w:r w:rsidRPr="004F096A">
        <w:rPr>
          <w:b/>
        </w:rPr>
        <w:t xml:space="preserve"> proves – power vacuums support the </w:t>
      </w:r>
      <w:r w:rsidRPr="004F096A">
        <w:rPr>
          <w:b/>
          <w:u w:val="single"/>
        </w:rPr>
        <w:t>natural incentive</w:t>
      </w:r>
      <w:r w:rsidRPr="004F096A">
        <w:rPr>
          <w:b/>
        </w:rPr>
        <w:t xml:space="preserve"> to </w:t>
      </w:r>
      <w:r w:rsidRPr="004F096A">
        <w:rPr>
          <w:b/>
          <w:u w:val="single"/>
        </w:rPr>
        <w:t>seek status</w:t>
      </w:r>
      <w:r w:rsidRPr="004F096A">
        <w:rPr>
          <w:b/>
        </w:rPr>
        <w:t xml:space="preserve"> by fighting</w:t>
      </w:r>
    </w:p>
    <w:p w:rsidR="004F096A" w:rsidRPr="004F096A" w:rsidRDefault="004F096A" w:rsidP="004F096A">
      <w:proofErr w:type="spellStart"/>
      <w:r w:rsidRPr="004F096A">
        <w:rPr>
          <w:b/>
        </w:rPr>
        <w:t>Wohlforth</w:t>
      </w:r>
      <w:proofErr w:type="spellEnd"/>
      <w:r w:rsidRPr="004F096A">
        <w:rPr>
          <w:b/>
        </w:rPr>
        <w:t xml:space="preserve"> 09</w:t>
      </w:r>
      <w:r w:rsidRPr="004F096A">
        <w:t xml:space="preserve"> – professor of government at Dartmouth (William, “</w:t>
      </w:r>
      <w:proofErr w:type="spellStart"/>
      <w:r w:rsidRPr="004F096A">
        <w:t>Unipolarity</w:t>
      </w:r>
      <w:proofErr w:type="spellEnd"/>
      <w:r w:rsidRPr="004F096A">
        <w:t>, Status Competition, and Great Power War,” World Affairs, January, project muse)</w:t>
      </w:r>
    </w:p>
    <w:p w:rsidR="004F096A" w:rsidRPr="004F096A" w:rsidRDefault="004F096A" w:rsidP="004F096A"/>
    <w:p w:rsidR="004F096A" w:rsidRPr="004F096A" w:rsidRDefault="004F096A" w:rsidP="000714F7">
      <w:pPr>
        <w:contextualSpacing w:val="0"/>
        <w:rPr>
          <w:rFonts w:eastAsia="Times New Roman" w:cs="Times New Roman"/>
          <w:sz w:val="16"/>
          <w:szCs w:val="24"/>
          <w:vertAlign w:val="superscript"/>
        </w:rPr>
      </w:pPr>
      <w:r w:rsidRPr="004F096A">
        <w:rPr>
          <w:rFonts w:eastAsia="Times New Roman" w:cs="Times New Roman"/>
          <w:sz w:val="14"/>
          <w:szCs w:val="14"/>
        </w:rPr>
        <w:t xml:space="preserve">The upshot is a near scholarly consensus that </w:t>
      </w:r>
      <w:proofErr w:type="spellStart"/>
      <w:r w:rsidRPr="004F096A">
        <w:rPr>
          <w:rFonts w:eastAsia="Times New Roman" w:cs="Times New Roman"/>
          <w:sz w:val="14"/>
          <w:szCs w:val="14"/>
        </w:rPr>
        <w:t>unpolarity’s</w:t>
      </w:r>
      <w:proofErr w:type="spellEnd"/>
      <w:r w:rsidRPr="004F096A">
        <w:rPr>
          <w:rFonts w:eastAsia="Times New Roman" w:cs="Times New Roman"/>
          <w:sz w:val="14"/>
          <w:szCs w:val="14"/>
        </w:rPr>
        <w:t xml:space="preserve"> consequences for great power </w:t>
      </w:r>
      <w:r w:rsidR="000714F7">
        <w:rPr>
          <w:rFonts w:eastAsia="Times New Roman" w:cs="Times New Roman"/>
          <w:sz w:val="14"/>
          <w:szCs w:val="14"/>
        </w:rPr>
        <w:t>…</w:t>
      </w:r>
      <w:r w:rsidRPr="004F096A">
        <w:rPr>
          <w:rFonts w:eastAsia="Times New Roman" w:cs="Times New Roman"/>
          <w:bCs/>
          <w:szCs w:val="24"/>
          <w:u w:val="single"/>
        </w:rPr>
        <w:t xml:space="preserve"> status is thus inherently scarce, and </w:t>
      </w:r>
      <w:r w:rsidRPr="004F096A">
        <w:rPr>
          <w:rFonts w:eastAsia="Times New Roman" w:cs="Times New Roman"/>
          <w:bCs/>
          <w:szCs w:val="24"/>
          <w:highlight w:val="cyan"/>
          <w:u w:val="single"/>
        </w:rPr>
        <w:t>competitions for status tend to be zero sum</w:t>
      </w:r>
      <w:r w:rsidRPr="004F096A">
        <w:rPr>
          <w:rFonts w:eastAsia="Times New Roman" w:cs="Times New Roman"/>
          <w:sz w:val="14"/>
          <w:szCs w:val="14"/>
        </w:rPr>
        <w:t>.</w:t>
      </w:r>
      <w:r w:rsidRPr="004F096A">
        <w:rPr>
          <w:rFonts w:eastAsia="Times New Roman" w:cs="Times New Roman"/>
          <w:sz w:val="16"/>
          <w:szCs w:val="24"/>
          <w:vertAlign w:val="superscript"/>
        </w:rPr>
        <w:t>9</w:t>
      </w:r>
    </w:p>
    <w:p w:rsidR="004F096A" w:rsidRPr="004F096A" w:rsidRDefault="004F096A" w:rsidP="004F096A">
      <w:pPr>
        <w:rPr>
          <w:b/>
        </w:rPr>
      </w:pPr>
    </w:p>
    <w:p w:rsidR="004F096A" w:rsidRPr="004F096A" w:rsidRDefault="004F096A" w:rsidP="004F096A">
      <w:pPr>
        <w:contextualSpacing w:val="0"/>
        <w:rPr>
          <w:rFonts w:eastAsia="Times New Roman" w:cs="Times New Roman"/>
          <w:b/>
          <w:szCs w:val="24"/>
        </w:rPr>
      </w:pPr>
      <w:r w:rsidRPr="004F096A">
        <w:rPr>
          <w:rFonts w:eastAsia="Times New Roman" w:cs="Times New Roman"/>
          <w:b/>
          <w:szCs w:val="24"/>
        </w:rPr>
        <w:t xml:space="preserve">Even if US leadership is bad, we’ll </w:t>
      </w:r>
      <w:r w:rsidRPr="004F096A">
        <w:rPr>
          <w:rFonts w:eastAsia="Times New Roman" w:cs="Times New Roman"/>
          <w:b/>
          <w:szCs w:val="24"/>
          <w:u w:val="single"/>
        </w:rPr>
        <w:t>cling</w:t>
      </w:r>
      <w:r w:rsidRPr="004F096A">
        <w:rPr>
          <w:rFonts w:eastAsia="Times New Roman" w:cs="Times New Roman"/>
          <w:b/>
          <w:szCs w:val="24"/>
        </w:rPr>
        <w:t xml:space="preserve"> to it – delaying collapse is critical to prevent </w:t>
      </w:r>
      <w:r w:rsidRPr="004F096A">
        <w:rPr>
          <w:rFonts w:eastAsia="Times New Roman" w:cs="Times New Roman"/>
          <w:b/>
          <w:szCs w:val="24"/>
          <w:u w:val="single"/>
        </w:rPr>
        <w:t>transition wars</w:t>
      </w:r>
    </w:p>
    <w:p w:rsidR="004F096A" w:rsidRPr="004F096A" w:rsidRDefault="004F096A" w:rsidP="004F096A">
      <w:proofErr w:type="spellStart"/>
      <w:r w:rsidRPr="004F096A">
        <w:rPr>
          <w:rFonts w:eastAsia="Calibri"/>
          <w:b/>
          <w:bCs/>
          <w:color w:val="000000"/>
        </w:rPr>
        <w:t>Pape</w:t>
      </w:r>
      <w:proofErr w:type="spellEnd"/>
      <w:r w:rsidRPr="004F096A">
        <w:rPr>
          <w:rFonts w:eastAsia="Calibri"/>
          <w:b/>
          <w:bCs/>
          <w:color w:val="000000"/>
        </w:rPr>
        <w:t xml:space="preserve"> 09</w:t>
      </w:r>
      <w:r w:rsidRPr="004F096A">
        <w:t xml:space="preserve"> – Robert A., Professor of political science at the University of Chicago (Jan-Feb. 2009, “Empire Falls,” </w:t>
      </w:r>
      <w:hyperlink r:id="rId14" w:history="1">
        <w:r w:rsidRPr="004F096A">
          <w:t>http://findarticles.com/p/articles/mi_m2751/is_99/ai_n32148803/?tag=content;col1</w:t>
        </w:r>
      </w:hyperlink>
      <w:r w:rsidRPr="004F096A">
        <w:t xml:space="preserve"> originally from The National Interest)</w:t>
      </w:r>
    </w:p>
    <w:p w:rsidR="004F096A" w:rsidRPr="004F096A" w:rsidRDefault="004F096A" w:rsidP="004F096A"/>
    <w:p w:rsidR="000714F7" w:rsidRDefault="004F096A" w:rsidP="004F096A">
      <w:pPr>
        <w:contextualSpacing w:val="0"/>
        <w:rPr>
          <w:rFonts w:eastAsia="Times New Roman" w:cs="Times New Roman"/>
          <w:szCs w:val="24"/>
          <w:u w:val="single"/>
        </w:rPr>
      </w:pPr>
      <w:r w:rsidRPr="004F096A">
        <w:rPr>
          <w:rFonts w:eastAsia="Times New Roman" w:cs="Times New Roman"/>
          <w:sz w:val="14"/>
          <w:szCs w:val="24"/>
        </w:rPr>
        <w:t xml:space="preserve">All of </w:t>
      </w:r>
      <w:r w:rsidRPr="004F096A">
        <w:rPr>
          <w:rFonts w:eastAsia="Times New Roman" w:cs="Times New Roman"/>
          <w:szCs w:val="24"/>
          <w:u w:val="single"/>
        </w:rPr>
        <w:t xml:space="preserve">this has led to one of the most significant declines of any state </w:t>
      </w:r>
    </w:p>
    <w:p w:rsidR="000714F7" w:rsidRDefault="000714F7" w:rsidP="004F096A">
      <w:pPr>
        <w:contextualSpacing w:val="0"/>
        <w:rPr>
          <w:rFonts w:eastAsia="Times New Roman" w:cs="Times New Roman"/>
          <w:szCs w:val="24"/>
          <w:u w:val="single"/>
        </w:rPr>
      </w:pPr>
      <w:r>
        <w:rPr>
          <w:rFonts w:eastAsia="Times New Roman" w:cs="Times New Roman"/>
          <w:szCs w:val="24"/>
          <w:u w:val="single"/>
        </w:rPr>
        <w:t>AND</w:t>
      </w:r>
    </w:p>
    <w:p w:rsidR="004F096A" w:rsidRPr="004F096A" w:rsidRDefault="004F096A" w:rsidP="004F096A">
      <w:pPr>
        <w:contextualSpacing w:val="0"/>
        <w:rPr>
          <w:rFonts w:eastAsia="Times New Roman" w:cs="Times New Roman"/>
          <w:szCs w:val="24"/>
          <w:u w:val="single"/>
        </w:rPr>
      </w:pPr>
      <w:r w:rsidRPr="004F096A">
        <w:rPr>
          <w:rFonts w:eastAsia="Times New Roman" w:cs="Times New Roman"/>
          <w:szCs w:val="24"/>
          <w:u w:val="single"/>
        </w:rPr>
        <w:t>America's current, rapid domestic economic decline is merely accelerating our own downfall.</w:t>
      </w:r>
    </w:p>
    <w:p w:rsidR="004F096A" w:rsidRPr="004F096A" w:rsidRDefault="004F096A" w:rsidP="004F096A">
      <w:pPr>
        <w:rPr>
          <w:b/>
        </w:rPr>
      </w:pPr>
    </w:p>
    <w:p w:rsidR="004F096A" w:rsidRPr="004F096A" w:rsidRDefault="004F096A" w:rsidP="004F096A">
      <w:pPr>
        <w:rPr>
          <w:b/>
        </w:rPr>
      </w:pPr>
      <w:r w:rsidRPr="004F096A">
        <w:rPr>
          <w:b/>
        </w:rPr>
        <w:t xml:space="preserve">Our authors rely on a testable </w:t>
      </w:r>
      <w:r w:rsidRPr="004F096A">
        <w:rPr>
          <w:b/>
          <w:u w:val="single"/>
        </w:rPr>
        <w:t>empirical</w:t>
      </w:r>
      <w:r w:rsidRPr="004F096A">
        <w:rPr>
          <w:b/>
        </w:rPr>
        <w:t xml:space="preserve"> method – yes, there are counterexamples, but trade has the strongest </w:t>
      </w:r>
      <w:r w:rsidRPr="004F096A">
        <w:rPr>
          <w:b/>
          <w:u w:val="single"/>
        </w:rPr>
        <w:t>overall</w:t>
      </w:r>
      <w:r w:rsidRPr="004F096A">
        <w:rPr>
          <w:b/>
        </w:rPr>
        <w:t xml:space="preserve"> correlation with a reduction in conflict</w:t>
      </w:r>
    </w:p>
    <w:p w:rsidR="004F096A" w:rsidRPr="004F096A" w:rsidRDefault="004F096A" w:rsidP="004F096A">
      <w:pPr>
        <w:rPr>
          <w:rFonts w:eastAsia="Times New Roman" w:cs="Calibri"/>
        </w:rPr>
      </w:pPr>
      <w:proofErr w:type="spellStart"/>
      <w:r w:rsidRPr="004F096A">
        <w:rPr>
          <w:rFonts w:eastAsia="Times New Roman" w:cs="Calibri"/>
          <w:b/>
        </w:rPr>
        <w:t>Weede</w:t>
      </w:r>
      <w:proofErr w:type="spellEnd"/>
      <w:r w:rsidRPr="004F096A">
        <w:rPr>
          <w:rFonts w:eastAsia="Times New Roman" w:cs="Calibri"/>
          <w:b/>
        </w:rPr>
        <w:t xml:space="preserve"> 04</w:t>
      </w:r>
      <w:r w:rsidRPr="004F096A">
        <w:rPr>
          <w:rFonts w:eastAsia="Times New Roman" w:cs="Calibri"/>
        </w:rPr>
        <w:t xml:space="preserve"> – professor of sociology at the University of Bonn, Germany, In Winter 1986-87, he was Visiting Professor of International Relations at the Bologna Center of The Johns Hopkins University. (Erich, “BALANCE OF POWER, GLOBALIZATION, AND THE CAPITALIST PEACE,” http://www.fnf.org.ph/downloadables/Balance%20of%20Power</w:t>
      </w:r>
      <w:proofErr w:type="gramStart"/>
      <w:r w:rsidRPr="004F096A">
        <w:rPr>
          <w:rFonts w:eastAsia="Times New Roman" w:cs="Calibri"/>
        </w:rPr>
        <w:t>,%</w:t>
      </w:r>
      <w:proofErr w:type="gramEnd"/>
      <w:r w:rsidRPr="004F096A">
        <w:rPr>
          <w:rFonts w:eastAsia="Times New Roman" w:cs="Calibri"/>
        </w:rPr>
        <w:t>20Globalization%20and%20Capitalist%20Peace.pdf)</w:t>
      </w:r>
    </w:p>
    <w:p w:rsidR="004F096A" w:rsidRPr="004F096A" w:rsidRDefault="004F096A" w:rsidP="004F096A">
      <w:pPr>
        <w:rPr>
          <w:rFonts w:eastAsia="Times New Roman" w:cs="Calibri"/>
        </w:rPr>
      </w:pPr>
    </w:p>
    <w:p w:rsidR="004F096A" w:rsidRPr="004F096A" w:rsidRDefault="004F096A" w:rsidP="000714F7">
      <w:pPr>
        <w:rPr>
          <w:rFonts w:eastAsia="Times New Roman" w:cs="Calibri"/>
          <w:sz w:val="14"/>
          <w:szCs w:val="14"/>
        </w:rPr>
      </w:pPr>
      <w:r w:rsidRPr="004F096A">
        <w:rPr>
          <w:rFonts w:eastAsia="Times New Roman" w:cs="Calibri"/>
          <w:sz w:val="14"/>
          <w:szCs w:val="14"/>
        </w:rPr>
        <w:t xml:space="preserve">If one does research or summarize the research of others – of course, most of the ideas, theories, and evidence discussed below have been produced by others – </w:t>
      </w:r>
      <w:r w:rsidRPr="004F096A">
        <w:rPr>
          <w:rFonts w:eastAsia="Times New Roman" w:cs="Calibri"/>
          <w:highlight w:val="cyan"/>
          <w:u w:val="single"/>
        </w:rPr>
        <w:t xml:space="preserve">one cannot avoid some epistemological </w:t>
      </w:r>
      <w:r w:rsidR="000714F7">
        <w:rPr>
          <w:rFonts w:eastAsia="Times New Roman" w:cs="Calibri"/>
          <w:highlight w:val="cyan"/>
          <w:u w:val="single"/>
        </w:rPr>
        <w:t>…</w:t>
      </w:r>
      <w:r w:rsidRPr="004F096A">
        <w:rPr>
          <w:rFonts w:eastAsia="Times New Roman" w:cs="Calibri"/>
          <w:highlight w:val="cyan"/>
          <w:u w:val="single"/>
        </w:rPr>
        <w:t>, tested and</w:t>
      </w:r>
      <w:r w:rsidRPr="004F096A">
        <w:rPr>
          <w:rFonts w:eastAsia="Times New Roman" w:cs="Calibri"/>
          <w:u w:val="single"/>
        </w:rPr>
        <w:t xml:space="preserve"> so far </w:t>
      </w:r>
      <w:r w:rsidRPr="004F096A">
        <w:rPr>
          <w:rFonts w:eastAsia="Times New Roman" w:cs="Calibri"/>
          <w:highlight w:val="cyan"/>
          <w:u w:val="single"/>
        </w:rPr>
        <w:t>supported propositions than</w:t>
      </w:r>
      <w:r w:rsidRPr="004F096A">
        <w:rPr>
          <w:rFonts w:eastAsia="Times New Roman" w:cs="Calibri"/>
          <w:u w:val="single"/>
        </w:rPr>
        <w:t xml:space="preserve"> on a hodgepodge of </w:t>
      </w:r>
      <w:r w:rsidRPr="004F096A">
        <w:rPr>
          <w:rFonts w:eastAsia="Times New Roman" w:cs="Calibri"/>
          <w:highlight w:val="cyan"/>
          <w:u w:val="single"/>
        </w:rPr>
        <w:t xml:space="preserve">ambiguous hunches, </w:t>
      </w:r>
      <w:r w:rsidRPr="004F096A">
        <w:rPr>
          <w:rFonts w:eastAsia="Times New Roman" w:cs="Calibri"/>
          <w:u w:val="single"/>
        </w:rPr>
        <w:t xml:space="preserve">contradictory thinking, </w:t>
      </w:r>
      <w:r w:rsidRPr="004F096A">
        <w:rPr>
          <w:rFonts w:eastAsia="Times New Roman" w:cs="Calibri"/>
          <w:highlight w:val="cyan"/>
          <w:u w:val="single"/>
        </w:rPr>
        <w:t>and unsystematically evaluated empirical evidence</w:t>
      </w:r>
      <w:r w:rsidRPr="004F096A">
        <w:rPr>
          <w:rFonts w:eastAsia="Times New Roman" w:cs="Calibri"/>
          <w:sz w:val="14"/>
          <w:szCs w:val="14"/>
        </w:rPr>
        <w:t>.</w:t>
      </w:r>
    </w:p>
    <w:p w:rsidR="004F096A" w:rsidRPr="004F096A" w:rsidRDefault="004F096A" w:rsidP="004F096A"/>
    <w:p w:rsidR="004F096A" w:rsidRPr="004F096A" w:rsidRDefault="004F096A" w:rsidP="004F096A">
      <w:pPr>
        <w:contextualSpacing w:val="0"/>
        <w:rPr>
          <w:rFonts w:eastAsia="Times New Roman" w:cs="Times New Roman"/>
          <w:b/>
          <w:szCs w:val="24"/>
        </w:rPr>
      </w:pPr>
      <w:r w:rsidRPr="004F096A">
        <w:rPr>
          <w:rFonts w:eastAsia="Times New Roman" w:cs="Times New Roman"/>
          <w:b/>
          <w:szCs w:val="24"/>
        </w:rPr>
        <w:t xml:space="preserve">Evaluate the debate through a lens of </w:t>
      </w:r>
      <w:r w:rsidRPr="004F096A">
        <w:rPr>
          <w:rFonts w:eastAsia="Times New Roman" w:cs="Times New Roman"/>
          <w:b/>
          <w:szCs w:val="24"/>
          <w:u w:val="single"/>
        </w:rPr>
        <w:t>positivism</w:t>
      </w:r>
      <w:r w:rsidRPr="004F096A">
        <w:rPr>
          <w:rFonts w:eastAsia="Times New Roman" w:cs="Times New Roman"/>
          <w:b/>
          <w:szCs w:val="24"/>
        </w:rPr>
        <w:t xml:space="preserve"> – a focus on epistemology causes a retreat from policy relevance</w:t>
      </w:r>
    </w:p>
    <w:p w:rsidR="004F096A" w:rsidRPr="004F096A" w:rsidRDefault="004F096A" w:rsidP="004F096A">
      <w:pPr>
        <w:contextualSpacing w:val="0"/>
        <w:rPr>
          <w:rFonts w:eastAsia="Times New Roman" w:cs="Times New Roman"/>
          <w:szCs w:val="24"/>
        </w:rPr>
      </w:pPr>
      <w:r w:rsidRPr="004F096A">
        <w:rPr>
          <w:rFonts w:eastAsia="Times New Roman" w:cs="Times New Roman"/>
          <w:szCs w:val="24"/>
        </w:rPr>
        <w:t>*positivism is self-reflective, recognizes there’s no absolute truth, and uses observable regularities to inform action</w:t>
      </w:r>
    </w:p>
    <w:p w:rsidR="004F096A" w:rsidRPr="004F096A" w:rsidRDefault="004F096A" w:rsidP="004F096A">
      <w:pPr>
        <w:contextualSpacing w:val="0"/>
        <w:rPr>
          <w:rFonts w:eastAsia="Times New Roman" w:cs="Times New Roman"/>
          <w:szCs w:val="24"/>
        </w:rPr>
      </w:pPr>
      <w:r w:rsidRPr="004F096A">
        <w:rPr>
          <w:rFonts w:eastAsia="Times New Roman" w:cs="Times New Roman"/>
          <w:b/>
          <w:szCs w:val="24"/>
        </w:rPr>
        <w:t>Houghton ’08</w:t>
      </w:r>
      <w:r w:rsidRPr="004F096A">
        <w:rPr>
          <w:rFonts w:eastAsia="Times New Roman" w:cs="Times New Roman"/>
          <w:szCs w:val="24"/>
        </w:rPr>
        <w:t xml:space="preserve"> – Associate Professor of International Relations Theory at the University of Central Florida (David Patrick, “Positivism ‘</w:t>
      </w:r>
      <w:proofErr w:type="spellStart"/>
      <w:r w:rsidRPr="004F096A">
        <w:rPr>
          <w:rFonts w:eastAsia="Times New Roman" w:cs="Times New Roman"/>
          <w:szCs w:val="24"/>
        </w:rPr>
        <w:t>vs</w:t>
      </w:r>
      <w:proofErr w:type="spellEnd"/>
      <w:r w:rsidRPr="004F096A">
        <w:rPr>
          <w:rFonts w:eastAsia="Times New Roman" w:cs="Times New Roman"/>
          <w:szCs w:val="24"/>
        </w:rPr>
        <w:t>’ Postmodernism: Does Epistemology Make a Difference?” International Politics (2008) 45)</w:t>
      </w:r>
    </w:p>
    <w:p w:rsidR="004F096A" w:rsidRPr="004F096A" w:rsidRDefault="004F096A" w:rsidP="004F096A">
      <w:pPr>
        <w:contextualSpacing w:val="0"/>
        <w:rPr>
          <w:rFonts w:eastAsia="Times New Roman" w:cs="Times New Roman"/>
          <w:szCs w:val="24"/>
        </w:rPr>
      </w:pPr>
    </w:p>
    <w:p w:rsidR="000714F7" w:rsidRDefault="004F096A" w:rsidP="004F096A">
      <w:pPr>
        <w:contextualSpacing w:val="0"/>
        <w:rPr>
          <w:rFonts w:eastAsia="Times New Roman" w:cs="Times New Roman"/>
          <w:sz w:val="14"/>
          <w:szCs w:val="24"/>
        </w:rPr>
      </w:pPr>
      <w:r w:rsidRPr="004F096A">
        <w:rPr>
          <w:rFonts w:eastAsia="Times New Roman" w:cs="Times New Roman"/>
          <w:sz w:val="14"/>
          <w:szCs w:val="24"/>
        </w:rPr>
        <w:t xml:space="preserve">As long ago as 1981, Yale Ferguson and Richard </w:t>
      </w:r>
      <w:proofErr w:type="spellStart"/>
      <w:r w:rsidRPr="004F096A">
        <w:rPr>
          <w:rFonts w:eastAsia="Times New Roman" w:cs="Times New Roman"/>
          <w:sz w:val="14"/>
          <w:szCs w:val="24"/>
        </w:rPr>
        <w:t>Mansbach</w:t>
      </w:r>
      <w:proofErr w:type="spellEnd"/>
      <w:r w:rsidRPr="004F096A">
        <w:rPr>
          <w:rFonts w:eastAsia="Times New Roman" w:cs="Times New Roman"/>
          <w:sz w:val="14"/>
          <w:szCs w:val="24"/>
        </w:rPr>
        <w:t xml:space="preserve"> effectively laid the influence </w:t>
      </w:r>
    </w:p>
    <w:p w:rsidR="000714F7" w:rsidRDefault="000714F7" w:rsidP="004F096A">
      <w:pPr>
        <w:contextualSpacing w:val="0"/>
        <w:rPr>
          <w:rFonts w:eastAsia="Times New Roman" w:cs="Times New Roman"/>
          <w:sz w:val="14"/>
          <w:szCs w:val="24"/>
        </w:rPr>
      </w:pPr>
      <w:r>
        <w:rPr>
          <w:rFonts w:eastAsia="Times New Roman" w:cs="Times New Roman"/>
          <w:sz w:val="14"/>
          <w:szCs w:val="24"/>
        </w:rPr>
        <w:t>AND</w:t>
      </w:r>
    </w:p>
    <w:p w:rsidR="004F096A" w:rsidRPr="004F096A" w:rsidRDefault="004F096A" w:rsidP="004F096A">
      <w:pPr>
        <w:contextualSpacing w:val="0"/>
        <w:rPr>
          <w:rFonts w:eastAsia="Times New Roman" w:cs="Times New Roman"/>
          <w:szCs w:val="24"/>
          <w:u w:val="single"/>
        </w:rPr>
      </w:pPr>
      <w:proofErr w:type="gramStart"/>
      <w:r w:rsidRPr="004F096A">
        <w:rPr>
          <w:rFonts w:eastAsia="Times New Roman" w:cs="Times New Roman"/>
          <w:szCs w:val="24"/>
          <w:highlight w:val="cyan"/>
          <w:u w:val="single"/>
        </w:rPr>
        <w:t>epistemological</w:t>
      </w:r>
      <w:proofErr w:type="gramEnd"/>
      <w:r w:rsidRPr="004F096A">
        <w:rPr>
          <w:rFonts w:eastAsia="Times New Roman" w:cs="Times New Roman"/>
          <w:szCs w:val="24"/>
          <w:highlight w:val="cyan"/>
          <w:u w:val="single"/>
        </w:rPr>
        <w:t xml:space="preserve"> ones, ought to be what divides </w:t>
      </w:r>
      <w:r w:rsidRPr="004F096A">
        <w:rPr>
          <w:rFonts w:eastAsia="Times New Roman" w:cs="Times New Roman"/>
          <w:szCs w:val="24"/>
          <w:u w:val="single"/>
        </w:rPr>
        <w:t xml:space="preserve">the </w:t>
      </w:r>
      <w:r w:rsidRPr="004F096A">
        <w:rPr>
          <w:rFonts w:eastAsia="Times New Roman" w:cs="Times New Roman"/>
          <w:szCs w:val="24"/>
          <w:highlight w:val="cyan"/>
          <w:u w:val="single"/>
        </w:rPr>
        <w:t>international relations</w:t>
      </w:r>
      <w:r w:rsidRPr="004F096A">
        <w:rPr>
          <w:rFonts w:eastAsia="Times New Roman" w:cs="Times New Roman"/>
          <w:szCs w:val="24"/>
          <w:u w:val="single"/>
        </w:rPr>
        <w:t xml:space="preserve"> scene </w:t>
      </w:r>
      <w:r w:rsidRPr="004F096A">
        <w:rPr>
          <w:rFonts w:eastAsia="Times New Roman" w:cs="Times New Roman"/>
          <w:szCs w:val="24"/>
          <w:highlight w:val="cyan"/>
          <w:u w:val="single"/>
        </w:rPr>
        <w:t>today</w:t>
      </w:r>
      <w:r w:rsidRPr="004F096A">
        <w:rPr>
          <w:rFonts w:eastAsia="Times New Roman" w:cs="Times New Roman"/>
          <w:szCs w:val="24"/>
          <w:u w:val="single"/>
        </w:rPr>
        <w:t>.</w:t>
      </w:r>
    </w:p>
    <w:p w:rsidR="004F096A" w:rsidRPr="004F096A" w:rsidRDefault="004F096A" w:rsidP="004F096A">
      <w:pPr>
        <w:rPr>
          <w:lang w:eastAsia="zh-TW"/>
        </w:rPr>
      </w:pPr>
    </w:p>
    <w:p w:rsidR="007A1751" w:rsidRDefault="007A1751" w:rsidP="007A1751">
      <w:pPr>
        <w:pStyle w:val="Heading1"/>
        <w:rPr>
          <w:rFonts w:eastAsia="PMingLiU"/>
          <w:lang w:eastAsia="zh-TW"/>
        </w:rPr>
      </w:pPr>
      <w:r>
        <w:rPr>
          <w:rFonts w:eastAsia="PMingLiU"/>
          <w:lang w:eastAsia="zh-TW"/>
        </w:rPr>
        <w:t>2ac</w:t>
      </w:r>
    </w:p>
    <w:p w:rsidR="007A1751" w:rsidRPr="007A1751" w:rsidRDefault="007A1751" w:rsidP="007A1751">
      <w:pPr>
        <w:rPr>
          <w:b/>
        </w:rPr>
      </w:pPr>
      <w:r w:rsidRPr="007A1751">
        <w:rPr>
          <w:b/>
        </w:rPr>
        <w:t xml:space="preserve">Our </w:t>
      </w:r>
      <w:proofErr w:type="spellStart"/>
      <w:r w:rsidRPr="007A1751">
        <w:rPr>
          <w:b/>
        </w:rPr>
        <w:t>aff</w:t>
      </w:r>
      <w:proofErr w:type="spellEnd"/>
      <w:r w:rsidRPr="007A1751">
        <w:rPr>
          <w:b/>
        </w:rPr>
        <w:t xml:space="preserve"> doesn’t happen, but debating the </w:t>
      </w:r>
      <w:proofErr w:type="spellStart"/>
      <w:r w:rsidRPr="007A1751">
        <w:rPr>
          <w:b/>
        </w:rPr>
        <w:t>resolutional</w:t>
      </w:r>
      <w:proofErr w:type="spellEnd"/>
      <w:r w:rsidRPr="007A1751">
        <w:rPr>
          <w:b/>
        </w:rPr>
        <w:t xml:space="preserve"> question has educational and decision-making benefits</w:t>
      </w:r>
    </w:p>
    <w:p w:rsidR="007A1751" w:rsidRPr="006B7085" w:rsidRDefault="007A1751" w:rsidP="007A1751">
      <w:r w:rsidRPr="006B7085">
        <w:t xml:space="preserve">Joyner </w:t>
      </w:r>
      <w:r w:rsidRPr="006B7085">
        <w:rPr>
          <w:b/>
        </w:rPr>
        <w:t>1999 Christopher C. Joyner is a Professor of International Law in the Government</w:t>
      </w:r>
      <w:r w:rsidRPr="006B7085">
        <w:t xml:space="preserve"> Department at Georgetown University, Spring, 1999 [5 ILSA J Int'l &amp; Comp L 377]</w:t>
      </w:r>
    </w:p>
    <w:p w:rsidR="007A1751" w:rsidRPr="006B7085" w:rsidRDefault="007A1751" w:rsidP="007A1751">
      <w:pPr>
        <w:rPr>
          <w:b/>
        </w:rPr>
      </w:pPr>
    </w:p>
    <w:p w:rsidR="007A1751" w:rsidRPr="006B7085" w:rsidRDefault="007A1751" w:rsidP="007A1751">
      <w:pPr>
        <w:rPr>
          <w:szCs w:val="20"/>
        </w:rPr>
      </w:pPr>
      <w:r w:rsidRPr="006B7085">
        <w:rPr>
          <w:szCs w:val="20"/>
          <w:u w:val="single"/>
        </w:rPr>
        <w:t xml:space="preserve">Use of the </w:t>
      </w:r>
      <w:r w:rsidRPr="006B7085">
        <w:rPr>
          <w:szCs w:val="20"/>
          <w:highlight w:val="yellow"/>
          <w:u w:val="single"/>
        </w:rPr>
        <w:t xml:space="preserve">debate can be </w:t>
      </w:r>
      <w:r w:rsidRPr="006B7085">
        <w:rPr>
          <w:szCs w:val="20"/>
          <w:u w:val="single"/>
        </w:rPr>
        <w:t xml:space="preserve">an </w:t>
      </w:r>
      <w:r w:rsidRPr="006B7085">
        <w:rPr>
          <w:szCs w:val="20"/>
          <w:highlight w:val="yellow"/>
          <w:u w:val="single"/>
        </w:rPr>
        <w:t>effective</w:t>
      </w:r>
      <w:r w:rsidRPr="006B7085">
        <w:rPr>
          <w:szCs w:val="20"/>
          <w:u w:val="single"/>
        </w:rPr>
        <w:t xml:space="preserve"> pedagogical tool </w:t>
      </w:r>
      <w:r w:rsidRPr="006B7085">
        <w:rPr>
          <w:szCs w:val="20"/>
          <w:highlight w:val="yellow"/>
          <w:u w:val="single"/>
        </w:rPr>
        <w:t>for education</w:t>
      </w:r>
      <w:r w:rsidRPr="006B7085">
        <w:rPr>
          <w:szCs w:val="20"/>
          <w:u w:val="single"/>
        </w:rPr>
        <w:t xml:space="preserve"> in the social sciences. </w:t>
      </w:r>
      <w:r w:rsidRPr="002A285C">
        <w:rPr>
          <w:szCs w:val="20"/>
          <w:highlight w:val="yellow"/>
          <w:u w:val="single"/>
        </w:rPr>
        <w:t>Debates,</w:t>
      </w:r>
      <w:r w:rsidRPr="006B7085">
        <w:rPr>
          <w:szCs w:val="20"/>
          <w:u w:val="single"/>
        </w:rPr>
        <w:t xml:space="preserve"> like other role-playing simulations, </w:t>
      </w:r>
      <w:r w:rsidRPr="006B7085">
        <w:rPr>
          <w:szCs w:val="20"/>
          <w:highlight w:val="yellow"/>
          <w:u w:val="single"/>
        </w:rPr>
        <w:t xml:space="preserve">help students understand different </w:t>
      </w:r>
      <w:r>
        <w:rPr>
          <w:szCs w:val="20"/>
          <w:u w:val="single"/>
        </w:rPr>
        <w:t>…</w:t>
      </w:r>
      <w:r w:rsidRPr="006B7085">
        <w:rPr>
          <w:szCs w:val="20"/>
          <w:u w:val="single"/>
        </w:rPr>
        <w:t xml:space="preserve"> thus </w:t>
      </w:r>
      <w:r w:rsidRPr="006B7085">
        <w:rPr>
          <w:szCs w:val="20"/>
          <w:highlight w:val="yellow"/>
          <w:u w:val="single"/>
        </w:rPr>
        <w:t>becomes an excellent vehicle for pushing students beyond stale arguments</w:t>
      </w:r>
      <w:r w:rsidRPr="006B7085">
        <w:rPr>
          <w:szCs w:val="20"/>
          <w:u w:val="single"/>
        </w:rPr>
        <w:t xml:space="preserve"> over principles into the real world of policy analysis, political critique, and legal defense.</w:t>
      </w:r>
    </w:p>
    <w:p w:rsidR="007A1751" w:rsidRDefault="007A1751" w:rsidP="007A1751">
      <w:pPr>
        <w:rPr>
          <w:b/>
          <w:sz w:val="24"/>
        </w:rPr>
      </w:pPr>
    </w:p>
    <w:p w:rsidR="007A1751" w:rsidRPr="007A1751" w:rsidRDefault="007A1751" w:rsidP="007A1751">
      <w:pPr>
        <w:rPr>
          <w:b/>
        </w:rPr>
      </w:pPr>
      <w:r w:rsidRPr="007A1751">
        <w:rPr>
          <w:b/>
        </w:rPr>
        <w:t xml:space="preserve">Assuming an alternate role of the ballot is the politics of delusion- voting </w:t>
      </w:r>
      <w:proofErr w:type="spellStart"/>
      <w:r w:rsidRPr="007A1751">
        <w:rPr>
          <w:b/>
        </w:rPr>
        <w:t>neg</w:t>
      </w:r>
      <w:proofErr w:type="spellEnd"/>
      <w:r w:rsidRPr="007A1751">
        <w:rPr>
          <w:b/>
        </w:rPr>
        <w:t xml:space="preserve"> doesn’t do anything either, except making the judge feeling good about voting </w:t>
      </w:r>
      <w:proofErr w:type="spellStart"/>
      <w:r w:rsidRPr="007A1751">
        <w:rPr>
          <w:b/>
        </w:rPr>
        <w:t>neg</w:t>
      </w:r>
      <w:proofErr w:type="spellEnd"/>
      <w:r w:rsidRPr="007A1751">
        <w:rPr>
          <w:b/>
        </w:rPr>
        <w:t xml:space="preserve"> without actually taking action against social change</w:t>
      </w:r>
    </w:p>
    <w:p w:rsidR="007A1751" w:rsidRPr="0020187B" w:rsidRDefault="007A1751" w:rsidP="007A1751">
      <w:pPr>
        <w:rPr>
          <w:sz w:val="24"/>
        </w:rPr>
      </w:pPr>
      <w:proofErr w:type="spellStart"/>
      <w:r w:rsidRPr="006156CC">
        <w:rPr>
          <w:b/>
          <w:sz w:val="24"/>
        </w:rPr>
        <w:t>Gunnell</w:t>
      </w:r>
      <w:proofErr w:type="spellEnd"/>
      <w:r w:rsidRPr="006156CC">
        <w:rPr>
          <w:b/>
          <w:sz w:val="24"/>
        </w:rPr>
        <w:t>, 86</w:t>
      </w:r>
      <w:r>
        <w:rPr>
          <w:sz w:val="24"/>
        </w:rPr>
        <w:t xml:space="preserve"> - </w:t>
      </w:r>
      <w:r w:rsidRPr="0066396D">
        <w:rPr>
          <w:sz w:val="24"/>
        </w:rPr>
        <w:t>Distinguished Professor of Political Science at University of Albany</w:t>
      </w:r>
      <w:r w:rsidRPr="0020187B">
        <w:rPr>
          <w:sz w:val="24"/>
        </w:rPr>
        <w:t xml:space="preserve"> (John G., “Tradition, Interpretation, and Science: Political Theory in the American Academy” pages 351-352)</w:t>
      </w:r>
    </w:p>
    <w:p w:rsidR="007A1751" w:rsidRPr="0020187B" w:rsidRDefault="007A1751" w:rsidP="007A1751"/>
    <w:p w:rsidR="007A1751" w:rsidRDefault="007A1751" w:rsidP="007A1751">
      <w:pPr>
        <w:rPr>
          <w:sz w:val="24"/>
          <w:u w:val="single"/>
        </w:rPr>
      </w:pPr>
      <w:r w:rsidRPr="0020187B">
        <w:t xml:space="preserve">There may be pointed exceptions; but, on the whole, the radicalism of political theory in the American university is now distinctly academic in both </w:t>
      </w:r>
      <w:r>
        <w:t xml:space="preserve">… </w:t>
      </w:r>
      <w:r w:rsidRPr="001B7A40">
        <w:rPr>
          <w:sz w:val="24"/>
          <w:highlight w:val="cyan"/>
          <w:u w:val="single"/>
        </w:rPr>
        <w:t xml:space="preserve"> is to continue to e</w:t>
      </w:r>
      <w:r w:rsidRPr="001B7A40">
        <w:rPr>
          <w:rStyle w:val="Emphasis"/>
          <w:highlight w:val="cyan"/>
        </w:rPr>
        <w:t>nsure impotence</w:t>
      </w:r>
      <w:r w:rsidRPr="0020187B">
        <w:rPr>
          <w:sz w:val="24"/>
          <w:u w:val="single"/>
        </w:rPr>
        <w:t>-</w:t>
      </w:r>
      <w:r w:rsidRPr="006156CC">
        <w:t xml:space="preserve">both because it has no audience and because it obscures the world as much as the conceptual schemes of orthodox social science. </w:t>
      </w:r>
      <w:r w:rsidRPr="0020187B">
        <w:rPr>
          <w:sz w:val="24"/>
          <w:u w:val="single"/>
        </w:rPr>
        <w:t>It merely substitutes one reified structure for another.</w:t>
      </w:r>
    </w:p>
    <w:p w:rsidR="007A1751" w:rsidRDefault="007A1751" w:rsidP="007A1751">
      <w:pPr>
        <w:rPr>
          <w:sz w:val="24"/>
          <w:u w:val="single"/>
        </w:rPr>
      </w:pPr>
    </w:p>
    <w:p w:rsidR="007A1751" w:rsidRPr="007A1751" w:rsidRDefault="007A1751" w:rsidP="007A1751">
      <w:pPr>
        <w:rPr>
          <w:b/>
        </w:rPr>
      </w:pPr>
      <w:r>
        <w:rPr>
          <w:b/>
        </w:rPr>
        <w:t>P</w:t>
      </w:r>
      <w:r w:rsidRPr="007A1751">
        <w:rPr>
          <w:b/>
        </w:rPr>
        <w:t>olitical simulations are educationally valuable – deliberation is empowering and activates agency</w:t>
      </w:r>
    </w:p>
    <w:p w:rsidR="007A1751" w:rsidRPr="00D141F6" w:rsidRDefault="007A1751" w:rsidP="007A1751">
      <w:proofErr w:type="spellStart"/>
      <w:r w:rsidRPr="00D141F6">
        <w:rPr>
          <w:b/>
          <w:bCs/>
        </w:rPr>
        <w:t>Hanghoj</w:t>
      </w:r>
      <w:proofErr w:type="spellEnd"/>
      <w:r w:rsidRPr="00D141F6">
        <w:rPr>
          <w:b/>
          <w:bCs/>
        </w:rPr>
        <w:t xml:space="preserve"> 08</w:t>
      </w:r>
      <w:r w:rsidRPr="00D141F6">
        <w:t xml:space="preserve"> – </w:t>
      </w:r>
      <w:proofErr w:type="spellStart"/>
      <w:r w:rsidRPr="00D141F6">
        <w:t>Thorkild</w:t>
      </w:r>
      <w:proofErr w:type="spellEnd"/>
      <w:r w:rsidRPr="00D141F6">
        <w:t xml:space="preserve"> </w:t>
      </w:r>
      <w:proofErr w:type="spellStart"/>
      <w:r w:rsidRPr="00D141F6">
        <w:t>Hanghøj</w:t>
      </w:r>
      <w:proofErr w:type="spellEnd"/>
      <w:r w:rsidRPr="00D141F6">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7A1751" w:rsidRPr="00D141F6" w:rsidRDefault="007A1751" w:rsidP="007A1751"/>
    <w:p w:rsidR="007A1751" w:rsidRDefault="007A1751" w:rsidP="007A1751">
      <w:pPr>
        <w:rPr>
          <w:sz w:val="14"/>
        </w:rPr>
      </w:pPr>
      <w:proofErr w:type="spellStart"/>
      <w:r w:rsidRPr="00D141F6">
        <w:rPr>
          <w:sz w:val="14"/>
        </w:rPr>
        <w:t>Joas</w:t>
      </w:r>
      <w:proofErr w:type="spellEnd"/>
      <w:r w:rsidRPr="00D141F6">
        <w:rPr>
          <w:sz w:val="14"/>
        </w:rPr>
        <w:t xml:space="preserve">’ re-interpretation of Dewey’s pragmatism as a “theory of situated creativity” </w:t>
      </w:r>
    </w:p>
    <w:p w:rsidR="007A1751" w:rsidRDefault="007A1751" w:rsidP="007A1751">
      <w:pPr>
        <w:rPr>
          <w:sz w:val="14"/>
        </w:rPr>
      </w:pPr>
      <w:r>
        <w:rPr>
          <w:sz w:val="14"/>
        </w:rPr>
        <w:t>AND</w:t>
      </w:r>
    </w:p>
    <w:p w:rsidR="007A1751" w:rsidRPr="00D141F6" w:rsidRDefault="007A1751" w:rsidP="007A1751">
      <w:pPr>
        <w:rPr>
          <w:b/>
        </w:rPr>
      </w:pPr>
      <w:proofErr w:type="gramStart"/>
      <w:r w:rsidRPr="00D141F6">
        <w:rPr>
          <w:bCs/>
          <w:highlight w:val="cyan"/>
          <w:u w:val="single"/>
        </w:rPr>
        <w:t>the</w:t>
      </w:r>
      <w:proofErr w:type="gramEnd"/>
      <w:r w:rsidRPr="00D141F6">
        <w:rPr>
          <w:bCs/>
          <w:highlight w:val="cyan"/>
          <w:u w:val="single"/>
        </w:rPr>
        <w:t xml:space="preserve"> </w:t>
      </w:r>
      <w:r w:rsidRPr="00D141F6">
        <w:rPr>
          <w:b/>
          <w:highlight w:val="cyan"/>
          <w:u w:val="single"/>
          <w:bdr w:val="single" w:sz="4" w:space="0" w:color="auto"/>
        </w:rPr>
        <w:t>contingent outcomes</w:t>
      </w:r>
      <w:r w:rsidRPr="00D141F6">
        <w:rPr>
          <w:sz w:val="14"/>
          <w:highlight w:val="cyan"/>
          <w:u w:val="single"/>
        </w:rPr>
        <w:t xml:space="preserve"> </w:t>
      </w:r>
      <w:r w:rsidRPr="00D141F6">
        <w:rPr>
          <w:bCs/>
          <w:highlight w:val="cyan"/>
          <w:u w:val="single"/>
        </w:rPr>
        <w:t xml:space="preserve">and </w:t>
      </w:r>
      <w:r w:rsidRPr="00D141F6">
        <w:rPr>
          <w:b/>
          <w:highlight w:val="cyan"/>
          <w:u w:val="single"/>
          <w:bdr w:val="single" w:sz="4" w:space="0" w:color="auto"/>
        </w:rPr>
        <w:t>domain-specific processes</w:t>
      </w:r>
      <w:r w:rsidRPr="00D141F6">
        <w:rPr>
          <w:bCs/>
          <w:highlight w:val="cyan"/>
          <w:u w:val="single"/>
        </w:rPr>
        <w:t xml:space="preserve"> of </w:t>
      </w:r>
      <w:r w:rsidRPr="00D141F6">
        <w:rPr>
          <w:b/>
          <w:highlight w:val="cyan"/>
          <w:u w:val="single"/>
          <w:bdr w:val="single" w:sz="4" w:space="0" w:color="auto"/>
        </w:rPr>
        <w:t>problem-based scenarios</w:t>
      </w:r>
      <w:r w:rsidRPr="00D141F6">
        <w:t>.</w:t>
      </w:r>
    </w:p>
    <w:p w:rsidR="007A1751" w:rsidRPr="0020187B" w:rsidRDefault="007A1751" w:rsidP="007A1751">
      <w:pPr>
        <w:rPr>
          <w:sz w:val="24"/>
          <w:u w:val="single"/>
        </w:rPr>
      </w:pPr>
    </w:p>
    <w:p w:rsidR="007A1751" w:rsidRPr="005C08C8" w:rsidRDefault="007A1751" w:rsidP="007A1751">
      <w:pPr>
        <w:rPr>
          <w:b/>
        </w:rPr>
      </w:pPr>
      <w:r w:rsidRPr="005C08C8">
        <w:rPr>
          <w:b/>
        </w:rPr>
        <w:t>Primacy fills in for powerless institutions—key to solve genocide and mass violence globally</w:t>
      </w:r>
    </w:p>
    <w:p w:rsidR="007A1751" w:rsidRDefault="007A1751" w:rsidP="007A1751">
      <w:proofErr w:type="spellStart"/>
      <w:r w:rsidRPr="005C08C8">
        <w:rPr>
          <w:b/>
        </w:rPr>
        <w:t>Lieber</w:t>
      </w:r>
      <w:proofErr w:type="spellEnd"/>
      <w:r w:rsidRPr="005C08C8">
        <w:rPr>
          <w:b/>
        </w:rPr>
        <w:t xml:space="preserve"> 2005</w:t>
      </w:r>
      <w:r w:rsidRPr="005C08C8">
        <w:t xml:space="preserve"> – PhD from Harvard, Professor of Government and International Affairs at Georgetown, former consultant to the State Department and for National Intelligence Estimates (Robert, “The American Era”, pages 51-52, WEA)</w:t>
      </w:r>
    </w:p>
    <w:p w:rsidR="007A1751" w:rsidRPr="005C08C8" w:rsidRDefault="007A1751" w:rsidP="007A1751"/>
    <w:p w:rsidR="007A1751" w:rsidRDefault="007A1751" w:rsidP="007A1751">
      <w:pPr>
        <w:rPr>
          <w:u w:val="single"/>
        </w:rPr>
      </w:pPr>
      <w:r w:rsidRPr="00107DE4">
        <w:rPr>
          <w:highlight w:val="yellow"/>
          <w:u w:val="single"/>
        </w:rPr>
        <w:t>The United States possesses the</w:t>
      </w:r>
      <w:r w:rsidRPr="005C08C8">
        <w:rPr>
          <w:sz w:val="16"/>
        </w:rPr>
        <w:t xml:space="preserve"> military and economic </w:t>
      </w:r>
      <w:r w:rsidRPr="00107DE4">
        <w:rPr>
          <w:highlight w:val="yellow"/>
          <w:u w:val="single"/>
        </w:rPr>
        <w:t>means to act assertively</w:t>
      </w:r>
      <w:r w:rsidRPr="005C08C8">
        <w:rPr>
          <w:u w:val="single"/>
        </w:rPr>
        <w:t xml:space="preserve"> on a global </w:t>
      </w:r>
    </w:p>
    <w:p w:rsidR="007A1751" w:rsidRDefault="007A1751" w:rsidP="007A1751">
      <w:pPr>
        <w:rPr>
          <w:u w:val="single"/>
        </w:rPr>
      </w:pPr>
      <w:r>
        <w:rPr>
          <w:u w:val="single"/>
        </w:rPr>
        <w:t>AND</w:t>
      </w:r>
    </w:p>
    <w:p w:rsidR="007A1751" w:rsidRPr="005C08C8" w:rsidRDefault="007A1751" w:rsidP="007A1751">
      <w:pPr>
        <w:rPr>
          <w:sz w:val="16"/>
        </w:rPr>
      </w:pPr>
      <w:proofErr w:type="gramStart"/>
      <w:r w:rsidRPr="005C08C8">
        <w:rPr>
          <w:u w:val="single"/>
        </w:rPr>
        <w:t>killing</w:t>
      </w:r>
      <w:proofErr w:type="gramEnd"/>
      <w:r w:rsidRPr="005C08C8">
        <w:rPr>
          <w:u w:val="single"/>
        </w:rPr>
        <w:t xml:space="preserve"> i</w:t>
      </w:r>
      <w:r w:rsidRPr="005C08C8">
        <w:rPr>
          <w:sz w:val="16"/>
        </w:rPr>
        <w:t xml:space="preserve">n the </w:t>
      </w:r>
      <w:r w:rsidRPr="005C08C8">
        <w:rPr>
          <w:u w:val="single"/>
        </w:rPr>
        <w:t xml:space="preserve">Darfur </w:t>
      </w:r>
      <w:r w:rsidRPr="005C08C8">
        <w:rPr>
          <w:sz w:val="16"/>
        </w:rPr>
        <w:t xml:space="preserve">region of Western Sudan </w:t>
      </w:r>
      <w:r w:rsidRPr="005C08C8">
        <w:rPr>
          <w:u w:val="single"/>
        </w:rPr>
        <w:t>provides a more recent example</w:t>
      </w:r>
      <w:r w:rsidRPr="005C08C8">
        <w:rPr>
          <w:sz w:val="16"/>
        </w:rPr>
        <w:t xml:space="preserve">. </w:t>
      </w:r>
    </w:p>
    <w:p w:rsidR="007A1751" w:rsidRDefault="007A1751" w:rsidP="007A1751"/>
    <w:p w:rsidR="007A1751" w:rsidRPr="008D7639" w:rsidRDefault="007A1751" w:rsidP="007A1751">
      <w:pPr>
        <w:rPr>
          <w:b/>
        </w:rPr>
      </w:pPr>
      <w:r w:rsidRPr="008D7639">
        <w:rPr>
          <w:b/>
        </w:rPr>
        <w:t>No root cause</w:t>
      </w:r>
      <w:r>
        <w:rPr>
          <w:b/>
        </w:rPr>
        <w:t xml:space="preserve"> – impacts are proximately caused</w:t>
      </w:r>
    </w:p>
    <w:p w:rsidR="007A1751" w:rsidRPr="008D7639" w:rsidRDefault="007A1751" w:rsidP="007A1751">
      <w:pPr>
        <w:rPr>
          <w:rFonts w:eastAsia="Calibri"/>
        </w:rPr>
      </w:pPr>
      <w:proofErr w:type="spellStart"/>
      <w:r w:rsidRPr="008D7639">
        <w:rPr>
          <w:rFonts w:eastAsia="Calibri"/>
          <w:b/>
        </w:rPr>
        <w:t>Curtler</w:t>
      </w:r>
      <w:proofErr w:type="spellEnd"/>
      <w:r>
        <w:rPr>
          <w:rFonts w:eastAsia="Calibri"/>
          <w:b/>
        </w:rPr>
        <w:t xml:space="preserve"> </w:t>
      </w:r>
      <w:r w:rsidRPr="008D7639">
        <w:rPr>
          <w:rFonts w:eastAsia="Calibri"/>
          <w:b/>
        </w:rPr>
        <w:t>97</w:t>
      </w:r>
      <w:r w:rsidRPr="008D7639">
        <w:rPr>
          <w:rFonts w:eastAsia="Calibri"/>
        </w:rPr>
        <w:t xml:space="preserve"> </w:t>
      </w:r>
      <w:r>
        <w:rPr>
          <w:rFonts w:eastAsia="Calibri"/>
        </w:rPr>
        <w:t xml:space="preserve">– </w:t>
      </w:r>
      <w:r w:rsidRPr="008D7639">
        <w:rPr>
          <w:rFonts w:eastAsia="Calibri"/>
        </w:rPr>
        <w:t xml:space="preserve">[Hugh Mercer, Prof. Phil. – Southwest State U. “Rediscovering values: coming to terms with Postmodernism”, </w:t>
      </w:r>
      <w:proofErr w:type="spellStart"/>
      <w:r w:rsidRPr="008D7639">
        <w:rPr>
          <w:rFonts w:eastAsia="Calibri"/>
        </w:rPr>
        <w:t>Netlibrary</w:t>
      </w:r>
      <w:proofErr w:type="spellEnd"/>
      <w:r w:rsidRPr="008D7639">
        <w:rPr>
          <w:rFonts w:eastAsia="Calibri"/>
        </w:rPr>
        <w:t>, p. 164-165]</w:t>
      </w:r>
    </w:p>
    <w:p w:rsidR="007A1751" w:rsidRPr="008D7639" w:rsidRDefault="007A1751" w:rsidP="007A1751">
      <w:pPr>
        <w:rPr>
          <w:rFonts w:eastAsia="Calibri"/>
        </w:rPr>
      </w:pPr>
    </w:p>
    <w:p w:rsidR="007A1751" w:rsidRDefault="007A1751" w:rsidP="007A1751">
      <w:pPr>
        <w:rPr>
          <w:rFonts w:eastAsia="Calibri"/>
          <w:u w:val="single"/>
        </w:rPr>
      </w:pPr>
      <w:r w:rsidRPr="008D7639">
        <w:rPr>
          <w:rFonts w:eastAsia="Calibri"/>
          <w:sz w:val="14"/>
        </w:rPr>
        <w:t xml:space="preserve">At the same time, </w:t>
      </w:r>
      <w:r w:rsidRPr="008D7639">
        <w:rPr>
          <w:rFonts w:eastAsia="Calibri"/>
          <w:u w:val="single"/>
        </w:rPr>
        <w:t xml:space="preserve">we must beware the temptation to reject out of hand </w:t>
      </w:r>
    </w:p>
    <w:p w:rsidR="007A1751" w:rsidRDefault="007A1751" w:rsidP="007A1751">
      <w:pPr>
        <w:rPr>
          <w:rFonts w:eastAsia="Calibri"/>
          <w:u w:val="single"/>
        </w:rPr>
      </w:pPr>
      <w:r>
        <w:rPr>
          <w:rFonts w:eastAsia="Calibri"/>
          <w:u w:val="single"/>
        </w:rPr>
        <w:t>AND</w:t>
      </w:r>
    </w:p>
    <w:p w:rsidR="007A1751" w:rsidRPr="008D7639" w:rsidRDefault="007A1751" w:rsidP="007A1751">
      <w:pPr>
        <w:rPr>
          <w:rFonts w:eastAsia="Calibri"/>
          <w:sz w:val="14"/>
        </w:rPr>
      </w:pPr>
      <w:proofErr w:type="gramStart"/>
      <w:r w:rsidRPr="008D7639">
        <w:rPr>
          <w:rFonts w:eastAsia="Calibri"/>
          <w:sz w:val="14"/>
        </w:rPr>
        <w:t>the</w:t>
      </w:r>
      <w:proofErr w:type="gramEnd"/>
      <w:r w:rsidRPr="008D7639">
        <w:rPr>
          <w:rFonts w:eastAsia="Calibri"/>
          <w:sz w:val="14"/>
        </w:rPr>
        <w:t xml:space="preserve"> face of hysteria. There are additional problems with postmodernism, however.</w:t>
      </w:r>
    </w:p>
    <w:p w:rsidR="007A1751" w:rsidRDefault="007A1751" w:rsidP="007A1751"/>
    <w:p w:rsidR="007A1751" w:rsidRPr="007A1751" w:rsidRDefault="007A1751" w:rsidP="007A1751">
      <w:pPr>
        <w:rPr>
          <w:b/>
        </w:rPr>
      </w:pPr>
      <w:r w:rsidRPr="007A1751">
        <w:rPr>
          <w:b/>
        </w:rPr>
        <w:t>Turn removing the embargo is anti-colonial – the only reason it is in place is to crush a socialist government</w:t>
      </w:r>
    </w:p>
    <w:p w:rsidR="007A1751" w:rsidRPr="00781A52" w:rsidRDefault="007A1751" w:rsidP="007A1751">
      <w:pPr>
        <w:rPr>
          <w:rFonts w:eastAsia="Calibri"/>
        </w:rPr>
      </w:pPr>
      <w:proofErr w:type="spellStart"/>
      <w:r w:rsidRPr="007A1751">
        <w:rPr>
          <w:rFonts w:eastAsia="Calibri"/>
          <w:b/>
          <w:bCs/>
        </w:rPr>
        <w:t>Bá</w:t>
      </w:r>
      <w:r w:rsidRPr="00781A52">
        <w:rPr>
          <w:rFonts w:eastAsia="Calibri"/>
          <w:b/>
          <w:bCs/>
        </w:rPr>
        <w:t>ez</w:t>
      </w:r>
      <w:proofErr w:type="spellEnd"/>
      <w:r w:rsidRPr="00781A52">
        <w:rPr>
          <w:rFonts w:eastAsia="Calibri"/>
          <w:b/>
          <w:bCs/>
        </w:rPr>
        <w:t>, 4</w:t>
      </w:r>
      <w:r w:rsidRPr="00781A52">
        <w:rPr>
          <w:rFonts w:eastAsia="Calibri"/>
        </w:rPr>
        <w:t xml:space="preserve"> – Ph.D. and professor of sociology at the University of Puerto Rico (Antonio, “State Resistance to </w:t>
      </w:r>
      <w:proofErr w:type="spellStart"/>
      <w:r w:rsidRPr="00781A52">
        <w:rPr>
          <w:rFonts w:eastAsia="Calibri"/>
        </w:rPr>
        <w:t>Globalisation</w:t>
      </w:r>
      <w:proofErr w:type="spellEnd"/>
      <w:r w:rsidRPr="00781A52">
        <w:rPr>
          <w:rFonts w:eastAsia="Calibri"/>
        </w:rPr>
        <w:t xml:space="preserve"> in Cuba”, Pluto Press, pg. 112-114)//eek</w:t>
      </w:r>
    </w:p>
    <w:p w:rsidR="007A1751" w:rsidRPr="00781A52" w:rsidRDefault="007A1751" w:rsidP="007A1751">
      <w:pPr>
        <w:rPr>
          <w:rFonts w:eastAsia="Calibri"/>
        </w:rPr>
      </w:pPr>
    </w:p>
    <w:p w:rsidR="007A1751" w:rsidRDefault="007A1751" w:rsidP="007A1751">
      <w:pPr>
        <w:rPr>
          <w:rFonts w:eastAsia="Calibri"/>
          <w:sz w:val="16"/>
        </w:rPr>
      </w:pPr>
      <w:r w:rsidRPr="00781A52">
        <w:rPr>
          <w:rFonts w:eastAsia="Calibri"/>
          <w:sz w:val="16"/>
        </w:rPr>
        <w:t xml:space="preserve">In 1995, the Cuban parliament passed the New Law on Foreign Investment, which </w:t>
      </w:r>
    </w:p>
    <w:p w:rsidR="007A1751" w:rsidRDefault="007A1751" w:rsidP="007A1751">
      <w:pPr>
        <w:rPr>
          <w:rFonts w:eastAsia="Calibri"/>
          <w:sz w:val="16"/>
        </w:rPr>
      </w:pPr>
      <w:r>
        <w:rPr>
          <w:rFonts w:eastAsia="Calibri"/>
          <w:sz w:val="16"/>
        </w:rPr>
        <w:t>AND</w:t>
      </w:r>
    </w:p>
    <w:p w:rsidR="007A1751" w:rsidRPr="00781A52" w:rsidRDefault="007A1751" w:rsidP="007A1751">
      <w:pPr>
        <w:rPr>
          <w:rFonts w:eastAsia="Calibri"/>
          <w:sz w:val="16"/>
        </w:rPr>
      </w:pPr>
      <w:proofErr w:type="gramStart"/>
      <w:r w:rsidRPr="00781A52">
        <w:rPr>
          <w:rFonts w:eastAsia="Calibri"/>
          <w:bCs/>
          <w:u w:val="single"/>
        </w:rPr>
        <w:t>their</w:t>
      </w:r>
      <w:proofErr w:type="gramEnd"/>
      <w:r w:rsidRPr="00781A52">
        <w:rPr>
          <w:rFonts w:eastAsia="Calibri"/>
          <w:bCs/>
          <w:u w:val="single"/>
        </w:rPr>
        <w:t xml:space="preserve"> lobby groups only support the embargo with capital and intellectual back up.</w:t>
      </w:r>
      <w:r w:rsidRPr="00B46FD4">
        <w:rPr>
          <w:rFonts w:eastAsia="Calibri"/>
          <w:bCs/>
          <w:sz w:val="12"/>
        </w:rPr>
        <w:t>¶</w:t>
      </w:r>
      <w:r w:rsidRPr="00B46FD4">
        <w:rPr>
          <w:rFonts w:eastAsia="Calibri"/>
          <w:bCs/>
          <w:sz w:val="12"/>
          <w:u w:val="single"/>
        </w:rPr>
        <w:t xml:space="preserve"> </w:t>
      </w:r>
    </w:p>
    <w:p w:rsidR="007A1751" w:rsidRDefault="007A1751" w:rsidP="007A1751"/>
    <w:p w:rsidR="007A1751" w:rsidRPr="000C1865" w:rsidRDefault="007A1751" w:rsidP="007A1751"/>
    <w:p w:rsidR="007A1751" w:rsidRPr="00F36889" w:rsidRDefault="007A1751" w:rsidP="007A1751">
      <w:pPr>
        <w:rPr>
          <w:b/>
        </w:rPr>
      </w:pPr>
      <w:r w:rsidRPr="00F36889">
        <w:rPr>
          <w:b/>
        </w:rPr>
        <w:t>Refusing intervention on the basis of imperialism legitimizes atrocities and genocide—accepting imperialism for a greater good is the only ethical choice</w:t>
      </w:r>
    </w:p>
    <w:p w:rsidR="007A1751" w:rsidRPr="00117D6F" w:rsidRDefault="007A1751" w:rsidP="007A1751">
      <w:pPr>
        <w:rPr>
          <w:b/>
        </w:rPr>
      </w:pPr>
      <w:r w:rsidRPr="00117D6F">
        <w:rPr>
          <w:b/>
        </w:rPr>
        <w:t xml:space="preserve">Watson, </w:t>
      </w:r>
      <w:proofErr w:type="gramStart"/>
      <w:r w:rsidRPr="00117D6F">
        <w:rPr>
          <w:b/>
        </w:rPr>
        <w:t xml:space="preserve">2K  </w:t>
      </w:r>
      <w:r w:rsidRPr="00117D6F">
        <w:t>(</w:t>
      </w:r>
      <w:proofErr w:type="gramEnd"/>
      <w:r w:rsidRPr="00117D6F">
        <w:t xml:space="preserve">David, New Internationalist Magazine, May, </w:t>
      </w:r>
      <w:r w:rsidRPr="00117D6F">
        <w:rPr>
          <w:szCs w:val="26"/>
        </w:rPr>
        <w:t>http://www.thirdworldtraveler.com/Imperialism_Neocolonialism/Empire_exterminism.html)</w:t>
      </w:r>
    </w:p>
    <w:p w:rsidR="007A1751" w:rsidRPr="00117D6F" w:rsidRDefault="007A1751" w:rsidP="007A1751">
      <w:pPr>
        <w:rPr>
          <w:szCs w:val="32"/>
        </w:rPr>
      </w:pPr>
    </w:p>
    <w:p w:rsidR="007A1751" w:rsidRDefault="007A1751" w:rsidP="007A1751">
      <w:pPr>
        <w:rPr>
          <w:szCs w:val="32"/>
        </w:rPr>
      </w:pPr>
      <w:r w:rsidRPr="00117D6F">
        <w:rPr>
          <w:szCs w:val="32"/>
        </w:rPr>
        <w:t xml:space="preserve">The imperial arrogance and hypocrisy of NATO's war, its incompetence, </w:t>
      </w:r>
      <w:proofErr w:type="gramStart"/>
      <w:r w:rsidRPr="00117D6F">
        <w:rPr>
          <w:szCs w:val="32"/>
        </w:rPr>
        <w:t>its</w:t>
      </w:r>
      <w:proofErr w:type="gramEnd"/>
      <w:r w:rsidRPr="00117D6F">
        <w:rPr>
          <w:szCs w:val="32"/>
        </w:rPr>
        <w:t xml:space="preserve"> cowardly and </w:t>
      </w:r>
    </w:p>
    <w:p w:rsidR="007A1751" w:rsidRDefault="007A1751" w:rsidP="007A1751">
      <w:pPr>
        <w:rPr>
          <w:szCs w:val="32"/>
        </w:rPr>
      </w:pPr>
      <w:r>
        <w:rPr>
          <w:szCs w:val="32"/>
        </w:rPr>
        <w:t>AND</w:t>
      </w:r>
    </w:p>
    <w:p w:rsidR="007A1751" w:rsidRPr="00117D6F" w:rsidRDefault="007A1751" w:rsidP="007A1751">
      <w:pPr>
        <w:rPr>
          <w:szCs w:val="32"/>
        </w:rPr>
      </w:pPr>
      <w:proofErr w:type="gramStart"/>
      <w:r w:rsidRPr="00117D6F">
        <w:rPr>
          <w:szCs w:val="32"/>
          <w:highlight w:val="yellow"/>
          <w:u w:val="single"/>
        </w:rPr>
        <w:t>of</w:t>
      </w:r>
      <w:proofErr w:type="gramEnd"/>
      <w:r w:rsidRPr="00117D6F">
        <w:rPr>
          <w:szCs w:val="32"/>
          <w:u w:val="single"/>
        </w:rPr>
        <w:t xml:space="preserve"> </w:t>
      </w:r>
      <w:r w:rsidRPr="00117D6F">
        <w:rPr>
          <w:szCs w:val="32"/>
          <w:highlight w:val="yellow"/>
          <w:u w:val="single"/>
        </w:rPr>
        <w:t>the</w:t>
      </w:r>
      <w:r w:rsidRPr="00117D6F">
        <w:rPr>
          <w:szCs w:val="32"/>
          <w:u w:val="single"/>
        </w:rPr>
        <w:t xml:space="preserve"> New World </w:t>
      </w:r>
      <w:r w:rsidRPr="00117D6F">
        <w:rPr>
          <w:szCs w:val="32"/>
          <w:highlight w:val="yellow"/>
          <w:u w:val="single"/>
        </w:rPr>
        <w:t>Order</w:t>
      </w:r>
      <w:r w:rsidRPr="00117D6F">
        <w:rPr>
          <w:szCs w:val="32"/>
          <w:u w:val="single"/>
        </w:rPr>
        <w:t xml:space="preserve"> </w:t>
      </w:r>
      <w:r w:rsidRPr="00117D6F">
        <w:rPr>
          <w:szCs w:val="32"/>
          <w:highlight w:val="yellow"/>
          <w:u w:val="single"/>
        </w:rPr>
        <w:t>and of the</w:t>
      </w:r>
      <w:r w:rsidRPr="00117D6F">
        <w:rPr>
          <w:szCs w:val="32"/>
          <w:u w:val="single"/>
        </w:rPr>
        <w:t xml:space="preserve"> New World </w:t>
      </w:r>
      <w:r w:rsidRPr="00117D6F">
        <w:rPr>
          <w:szCs w:val="32"/>
          <w:highlight w:val="yellow"/>
          <w:u w:val="single"/>
        </w:rPr>
        <w:t>Disorder it generates</w:t>
      </w:r>
      <w:r w:rsidRPr="00117D6F">
        <w:rPr>
          <w:szCs w:val="32"/>
        </w:rPr>
        <w:t>.</w:t>
      </w:r>
    </w:p>
    <w:p w:rsidR="007A1751" w:rsidRDefault="007A1751" w:rsidP="007A1751"/>
    <w:p w:rsidR="007A1751" w:rsidRPr="007A1751" w:rsidRDefault="007A1751" w:rsidP="007A1751">
      <w:pPr>
        <w:rPr>
          <w:b/>
        </w:rPr>
      </w:pPr>
      <w:r w:rsidRPr="007A1751">
        <w:rPr>
          <w:b/>
        </w:rPr>
        <w:t xml:space="preserve">Alt fails-- They universalize </w:t>
      </w:r>
      <w:proofErr w:type="spellStart"/>
      <w:r w:rsidRPr="007A1751">
        <w:rPr>
          <w:b/>
        </w:rPr>
        <w:t>coloniality</w:t>
      </w:r>
      <w:proofErr w:type="spellEnd"/>
      <w:r w:rsidRPr="007A1751">
        <w:rPr>
          <w:b/>
        </w:rPr>
        <w:t xml:space="preserve">. That method’s </w:t>
      </w:r>
      <w:r w:rsidRPr="007A1751">
        <w:rPr>
          <w:b/>
          <w:i/>
          <w:u w:val="single"/>
        </w:rPr>
        <w:t>worse</w:t>
      </w:r>
      <w:r w:rsidRPr="007A1751">
        <w:rPr>
          <w:b/>
        </w:rPr>
        <w:t>; misinforms transitions and disproves the K</w:t>
      </w:r>
      <w:r w:rsidRPr="007A1751">
        <w:rPr>
          <w:b/>
          <w:i/>
        </w:rPr>
        <w:t xml:space="preserve"> </w:t>
      </w:r>
      <w:r w:rsidRPr="007A1751">
        <w:rPr>
          <w:b/>
          <w:i/>
          <w:u w:val="single"/>
        </w:rPr>
        <w:t>in Cuba context</w:t>
      </w:r>
      <w:r w:rsidRPr="007A1751">
        <w:rPr>
          <w:b/>
        </w:rPr>
        <w:t>.</w:t>
      </w:r>
    </w:p>
    <w:p w:rsidR="007A1751" w:rsidRPr="00781A52" w:rsidRDefault="007A1751" w:rsidP="007A1751">
      <w:pPr>
        <w:rPr>
          <w:b/>
          <w:bCs/>
        </w:rPr>
      </w:pPr>
      <w:r w:rsidRPr="007A1751">
        <w:rPr>
          <w:b/>
          <w:bCs/>
        </w:rPr>
        <w:t>Powell</w:t>
      </w:r>
      <w:r w:rsidRPr="00781A52">
        <w:rPr>
          <w:b/>
          <w:bCs/>
        </w:rPr>
        <w:t xml:space="preserve"> ‘8</w:t>
      </w:r>
    </w:p>
    <w:p w:rsidR="007A1751" w:rsidRPr="00781A52" w:rsidRDefault="007A1751" w:rsidP="007A1751">
      <w:pPr>
        <w:rPr>
          <w:sz w:val="16"/>
          <w:szCs w:val="16"/>
        </w:rPr>
      </w:pPr>
      <w:r w:rsidRPr="00781A52">
        <w:rPr>
          <w:sz w:val="16"/>
          <w:szCs w:val="16"/>
        </w:rPr>
        <w:t xml:space="preserve">Kathy Powell. </w:t>
      </w:r>
      <w:proofErr w:type="gramStart"/>
      <w:r w:rsidRPr="00781A52">
        <w:rPr>
          <w:sz w:val="16"/>
          <w:szCs w:val="16"/>
        </w:rPr>
        <w:t>Lecturer.</w:t>
      </w:r>
      <w:proofErr w:type="gramEnd"/>
      <w:r w:rsidRPr="00781A52">
        <w:rPr>
          <w:sz w:val="16"/>
          <w:szCs w:val="16"/>
        </w:rPr>
        <w:t xml:space="preserve"> </w:t>
      </w:r>
      <w:proofErr w:type="gramStart"/>
      <w:r w:rsidRPr="00781A52">
        <w:rPr>
          <w:sz w:val="16"/>
          <w:szCs w:val="16"/>
        </w:rPr>
        <w:t xml:space="preserve">PhD Social </w:t>
      </w:r>
      <w:proofErr w:type="spellStart"/>
      <w:r w:rsidRPr="00781A52">
        <w:rPr>
          <w:sz w:val="16"/>
          <w:szCs w:val="16"/>
        </w:rPr>
        <w:t>Anthroplogy</w:t>
      </w:r>
      <w:proofErr w:type="spellEnd"/>
      <w:r w:rsidRPr="00781A52">
        <w:rPr>
          <w:sz w:val="16"/>
          <w:szCs w:val="16"/>
        </w:rPr>
        <w:t xml:space="preserve"> – National University of Ireland, Galway.</w:t>
      </w:r>
      <w:proofErr w:type="gramEnd"/>
      <w:r w:rsidRPr="00781A52">
        <w:rPr>
          <w:sz w:val="16"/>
          <w:szCs w:val="16"/>
        </w:rPr>
        <w:t xml:space="preserve"> Critique of Anthropology – </w:t>
      </w:r>
      <w:proofErr w:type="spellStart"/>
      <w:r w:rsidRPr="00781A52">
        <w:rPr>
          <w:sz w:val="16"/>
          <w:szCs w:val="16"/>
        </w:rPr>
        <w:t>Vol</w:t>
      </w:r>
      <w:proofErr w:type="spellEnd"/>
      <w:r w:rsidRPr="00781A52">
        <w:rPr>
          <w:sz w:val="16"/>
          <w:szCs w:val="16"/>
        </w:rPr>
        <w:t xml:space="preserve"> 28(2) p. 177–197 – Sage Database</w:t>
      </w:r>
    </w:p>
    <w:p w:rsidR="007A1751" w:rsidRPr="00781A52" w:rsidRDefault="007A1751" w:rsidP="007A1751"/>
    <w:p w:rsidR="007A1751" w:rsidRDefault="007A1751" w:rsidP="007A1751">
      <w:pPr>
        <w:rPr>
          <w:iCs/>
          <w:sz w:val="12"/>
          <w:highlight w:val="yellow"/>
          <w:bdr w:val="single" w:sz="18" w:space="0" w:color="auto"/>
        </w:rPr>
      </w:pPr>
      <w:r w:rsidRPr="00781A52">
        <w:rPr>
          <w:sz w:val="16"/>
        </w:rPr>
        <w:t xml:space="preserve">Yet, </w:t>
      </w:r>
      <w:r w:rsidRPr="00781A52">
        <w:rPr>
          <w:bCs/>
          <w:highlight w:val="yellow"/>
          <w:u w:val="single"/>
        </w:rPr>
        <w:t>within</w:t>
      </w:r>
      <w:r w:rsidRPr="00781A52">
        <w:rPr>
          <w:sz w:val="16"/>
        </w:rPr>
        <w:t xml:space="preserve"> these </w:t>
      </w:r>
      <w:r w:rsidRPr="00781A52">
        <w:rPr>
          <w:b/>
          <w:iCs/>
          <w:highlight w:val="yellow"/>
          <w:u w:val="single"/>
          <w:bdr w:val="single" w:sz="18" w:space="0" w:color="auto"/>
        </w:rPr>
        <w:t>broad</w:t>
      </w:r>
      <w:r w:rsidRPr="00781A52">
        <w:rPr>
          <w:bCs/>
          <w:highlight w:val="yellow"/>
          <w:u w:val="single"/>
        </w:rPr>
        <w:t xml:space="preserve"> patterns</w:t>
      </w:r>
      <w:r w:rsidRPr="00781A52">
        <w:rPr>
          <w:sz w:val="16"/>
        </w:rPr>
        <w:t xml:space="preserve">, </w:t>
      </w:r>
      <w:r w:rsidRPr="00781A52">
        <w:rPr>
          <w:bCs/>
          <w:highlight w:val="yellow"/>
          <w:u w:val="single"/>
        </w:rPr>
        <w:t>it is clear from</w:t>
      </w:r>
      <w:r w:rsidRPr="00781A52">
        <w:rPr>
          <w:sz w:val="16"/>
        </w:rPr>
        <w:t xml:space="preserve"> the </w:t>
      </w:r>
      <w:proofErr w:type="spellStart"/>
      <w:r w:rsidRPr="00781A52">
        <w:rPr>
          <w:sz w:val="16"/>
        </w:rPr>
        <w:t>behaviour</w:t>
      </w:r>
      <w:proofErr w:type="spellEnd"/>
      <w:r w:rsidRPr="00781A52">
        <w:rPr>
          <w:sz w:val="16"/>
        </w:rPr>
        <w:t xml:space="preserve"> of </w:t>
      </w:r>
      <w:r w:rsidRPr="00781A52">
        <w:rPr>
          <w:b/>
          <w:iCs/>
          <w:highlight w:val="yellow"/>
          <w:u w:val="single"/>
          <w:bdr w:val="single" w:sz="18" w:space="0" w:color="auto"/>
        </w:rPr>
        <w:t>different</w:t>
      </w:r>
    </w:p>
    <w:p w:rsidR="007A1751" w:rsidRDefault="007A1751" w:rsidP="007A1751">
      <w:pPr>
        <w:rPr>
          <w:iCs/>
          <w:sz w:val="12"/>
          <w:highlight w:val="yellow"/>
          <w:bdr w:val="single" w:sz="18" w:space="0" w:color="auto"/>
        </w:rPr>
      </w:pPr>
      <w:r>
        <w:rPr>
          <w:iCs/>
          <w:sz w:val="12"/>
          <w:highlight w:val="yellow"/>
          <w:bdr w:val="single" w:sz="18" w:space="0" w:color="auto"/>
        </w:rPr>
        <w:t>AND</w:t>
      </w:r>
    </w:p>
    <w:p w:rsidR="007A1751" w:rsidRPr="00781A52" w:rsidRDefault="007A1751" w:rsidP="007A1751">
      <w:pPr>
        <w:rPr>
          <w:sz w:val="16"/>
        </w:rPr>
      </w:pPr>
      <w:r w:rsidRPr="00781A52">
        <w:rPr>
          <w:sz w:val="16"/>
        </w:rPr>
        <w:t>-emerge which construct a future resolved</w:t>
      </w:r>
      <w:r w:rsidRPr="00781A52">
        <w:rPr>
          <w:sz w:val="12"/>
        </w:rPr>
        <w:t>¶</w:t>
      </w:r>
      <w:r w:rsidRPr="00781A52">
        <w:rPr>
          <w:sz w:val="16"/>
        </w:rPr>
        <w:t xml:space="preserve"> by the demise of socialism.</w:t>
      </w:r>
    </w:p>
    <w:p w:rsidR="007A1751" w:rsidRDefault="007A1751" w:rsidP="007A1751"/>
    <w:p w:rsidR="007A1751" w:rsidRPr="007A1751" w:rsidRDefault="007A1751" w:rsidP="007A1751">
      <w:pPr>
        <w:rPr>
          <w:b/>
        </w:rPr>
      </w:pPr>
      <w:r w:rsidRPr="007A1751">
        <w:rPr>
          <w:b/>
        </w:rPr>
        <w:t>Turn removing the embargo is anti-colonial – the only reason it is in place is to crush a socialist government</w:t>
      </w:r>
    </w:p>
    <w:p w:rsidR="007A1751" w:rsidRPr="00781A52" w:rsidRDefault="007A1751" w:rsidP="007A1751">
      <w:pPr>
        <w:rPr>
          <w:rFonts w:eastAsia="Calibri"/>
        </w:rPr>
      </w:pPr>
      <w:proofErr w:type="spellStart"/>
      <w:r w:rsidRPr="007A1751">
        <w:rPr>
          <w:rFonts w:eastAsia="Calibri"/>
          <w:b/>
          <w:bCs/>
        </w:rPr>
        <w:t>Bá</w:t>
      </w:r>
      <w:r w:rsidRPr="00781A52">
        <w:rPr>
          <w:rFonts w:eastAsia="Calibri"/>
          <w:b/>
          <w:bCs/>
        </w:rPr>
        <w:t>ez</w:t>
      </w:r>
      <w:proofErr w:type="spellEnd"/>
      <w:r w:rsidRPr="00781A52">
        <w:rPr>
          <w:rFonts w:eastAsia="Calibri"/>
          <w:b/>
          <w:bCs/>
        </w:rPr>
        <w:t>, 4</w:t>
      </w:r>
      <w:r w:rsidRPr="00781A52">
        <w:rPr>
          <w:rFonts w:eastAsia="Calibri"/>
        </w:rPr>
        <w:t xml:space="preserve"> – Ph.D. and professor of sociology at the University of Puerto Rico (Antonio, “State Resistance to </w:t>
      </w:r>
      <w:proofErr w:type="spellStart"/>
      <w:r w:rsidRPr="00781A52">
        <w:rPr>
          <w:rFonts w:eastAsia="Calibri"/>
        </w:rPr>
        <w:t>Globalisation</w:t>
      </w:r>
      <w:proofErr w:type="spellEnd"/>
      <w:r w:rsidRPr="00781A52">
        <w:rPr>
          <w:rFonts w:eastAsia="Calibri"/>
        </w:rPr>
        <w:t xml:space="preserve"> in Cuba”, Pluto Press, pg. 112-114)//eek</w:t>
      </w:r>
    </w:p>
    <w:p w:rsidR="007A1751" w:rsidRPr="00781A52" w:rsidRDefault="007A1751" w:rsidP="007A1751">
      <w:pPr>
        <w:rPr>
          <w:rFonts w:eastAsia="Calibri"/>
        </w:rPr>
      </w:pPr>
    </w:p>
    <w:p w:rsidR="007A1751" w:rsidRDefault="007A1751" w:rsidP="007A1751">
      <w:pPr>
        <w:rPr>
          <w:rFonts w:eastAsia="Calibri"/>
          <w:sz w:val="16"/>
        </w:rPr>
      </w:pPr>
      <w:r w:rsidRPr="00781A52">
        <w:rPr>
          <w:rFonts w:eastAsia="Calibri"/>
          <w:sz w:val="16"/>
        </w:rPr>
        <w:t xml:space="preserve">In 1995, the Cuban parliament passed the New Law on Foreign Investment, which </w:t>
      </w:r>
    </w:p>
    <w:p w:rsidR="007A1751" w:rsidRDefault="007A1751" w:rsidP="007A1751">
      <w:pPr>
        <w:rPr>
          <w:rFonts w:eastAsia="Calibri"/>
          <w:sz w:val="16"/>
        </w:rPr>
      </w:pPr>
      <w:r>
        <w:rPr>
          <w:rFonts w:eastAsia="Calibri"/>
          <w:sz w:val="16"/>
        </w:rPr>
        <w:t>AND</w:t>
      </w:r>
    </w:p>
    <w:p w:rsidR="007A1751" w:rsidRPr="00781A52" w:rsidRDefault="007A1751" w:rsidP="007A1751">
      <w:pPr>
        <w:rPr>
          <w:rFonts w:eastAsia="Calibri"/>
          <w:sz w:val="16"/>
        </w:rPr>
      </w:pPr>
      <w:proofErr w:type="gramStart"/>
      <w:r w:rsidRPr="00781A52">
        <w:rPr>
          <w:rFonts w:eastAsia="Calibri"/>
          <w:bCs/>
          <w:u w:val="single"/>
        </w:rPr>
        <w:t>their</w:t>
      </w:r>
      <w:proofErr w:type="gramEnd"/>
      <w:r w:rsidRPr="00781A52">
        <w:rPr>
          <w:rFonts w:eastAsia="Calibri"/>
          <w:bCs/>
          <w:u w:val="single"/>
        </w:rPr>
        <w:t xml:space="preserve"> lobby groups only support the embargo with capital and intellectual back up.</w:t>
      </w:r>
      <w:r w:rsidRPr="00B46FD4">
        <w:rPr>
          <w:rFonts w:eastAsia="Calibri"/>
          <w:bCs/>
          <w:sz w:val="12"/>
        </w:rPr>
        <w:t>¶</w:t>
      </w:r>
      <w:r w:rsidRPr="00B46FD4">
        <w:rPr>
          <w:rFonts w:eastAsia="Calibri"/>
          <w:bCs/>
          <w:sz w:val="12"/>
          <w:u w:val="single"/>
        </w:rPr>
        <w:t xml:space="preserve"> </w:t>
      </w:r>
    </w:p>
    <w:p w:rsidR="007A1751" w:rsidRDefault="007A1751" w:rsidP="007A1751"/>
    <w:p w:rsidR="007A1751" w:rsidRPr="007F08DB" w:rsidRDefault="007A1751" w:rsidP="007A1751">
      <w:pPr>
        <w:rPr>
          <w:rFonts w:eastAsia="MS Mincho"/>
          <w:b/>
        </w:rPr>
      </w:pPr>
      <w:r w:rsidRPr="007F08DB">
        <w:rPr>
          <w:rFonts w:eastAsia="MS Mincho"/>
          <w:b/>
        </w:rPr>
        <w:t>The only coherent rubric is to maximize number of lives saved</w:t>
      </w:r>
    </w:p>
    <w:p w:rsidR="007A1751" w:rsidRPr="007F08DB" w:rsidRDefault="007A1751" w:rsidP="007A1751">
      <w:pPr>
        <w:rPr>
          <w:rFonts w:eastAsia="MS Mincho"/>
        </w:rPr>
      </w:pPr>
      <w:r w:rsidRPr="007F08DB">
        <w:rPr>
          <w:rFonts w:eastAsia="MS Mincho"/>
          <w:b/>
        </w:rPr>
        <w:t>Greene 2010</w:t>
      </w:r>
      <w:r w:rsidRPr="007F08DB">
        <w:rPr>
          <w:rFonts w:eastAsia="MS Mincho"/>
        </w:rPr>
        <w:t xml:space="preserve"> – Associate Professor of the Social Sciences Department of Psychology Harvard University (Joshua, Moral Psychology: Historical and Contemporary Readings, “The Secret Joke of Kant’s Soul”, </w:t>
      </w:r>
      <w:hyperlink r:id="rId15" w:history="1">
        <w:r w:rsidRPr="007F08DB">
          <w:rPr>
            <w:rFonts w:eastAsia="MS Mincho"/>
          </w:rPr>
          <w:t>www.fed.cuhk.edu.hk/~lchang/material/Evolutionary/Developmental/Greene-KantSoul.pdf</w:t>
        </w:r>
      </w:hyperlink>
      <w:r w:rsidRPr="007F08DB">
        <w:rPr>
          <w:rFonts w:eastAsia="MS Mincho"/>
        </w:rPr>
        <w:t>, WEA)</w:t>
      </w:r>
    </w:p>
    <w:p w:rsidR="007A1751" w:rsidRPr="007F08DB" w:rsidRDefault="007A1751" w:rsidP="007A1751">
      <w:pPr>
        <w:rPr>
          <w:rFonts w:eastAsia="MS Mincho"/>
        </w:rPr>
      </w:pPr>
    </w:p>
    <w:p w:rsidR="007A1751" w:rsidRPr="007F08DB" w:rsidRDefault="007A1751" w:rsidP="007A1751">
      <w:pPr>
        <w:rPr>
          <w:rFonts w:eastAsia="MS Mincho"/>
          <w:sz w:val="14"/>
        </w:rPr>
      </w:pPr>
      <w:r w:rsidRPr="007F08DB">
        <w:rPr>
          <w:rFonts w:eastAsia="MS Mincho"/>
          <w:u w:val="single"/>
        </w:rPr>
        <w:t>What</w:t>
      </w:r>
      <w:r w:rsidRPr="007F08DB">
        <w:rPr>
          <w:rFonts w:eastAsia="MS Mincho" w:cs="Arial"/>
          <w:sz w:val="14"/>
          <w:szCs w:val="20"/>
        </w:rPr>
        <w:t> </w:t>
      </w:r>
      <w:r w:rsidRPr="007F08DB">
        <w:rPr>
          <w:rFonts w:eastAsia="MS Mincho"/>
          <w:highlight w:val="yellow"/>
          <w:u w:val="single"/>
        </w:rPr>
        <w:t>turn-of-the-millennium science</w:t>
      </w:r>
      <w:r w:rsidRPr="007F08DB">
        <w:rPr>
          <w:rFonts w:eastAsia="MS Mincho" w:cs="Arial"/>
          <w:szCs w:val="16"/>
          <w:highlight w:val="yellow"/>
          <w:shd w:val="clear" w:color="auto" w:fill="00FFFF"/>
        </w:rPr>
        <w:t> </w:t>
      </w:r>
      <w:r w:rsidRPr="007F08DB">
        <w:rPr>
          <w:rFonts w:eastAsia="MS Mincho"/>
          <w:highlight w:val="yellow"/>
          <w:u w:val="single"/>
        </w:rPr>
        <w:t>is telling us</w:t>
      </w:r>
      <w:r w:rsidRPr="007F08DB">
        <w:rPr>
          <w:rFonts w:eastAsia="MS Mincho" w:cs="Arial"/>
          <w:sz w:val="14"/>
          <w:szCs w:val="20"/>
        </w:rPr>
        <w:t> </w:t>
      </w:r>
      <w:r w:rsidRPr="007F08DB">
        <w:rPr>
          <w:rFonts w:eastAsia="MS Mincho"/>
          <w:u w:val="single"/>
        </w:rPr>
        <w:t>is</w:t>
      </w:r>
      <w:r w:rsidRPr="007F08DB">
        <w:rPr>
          <w:rFonts w:eastAsia="MS Mincho" w:cs="Arial"/>
          <w:sz w:val="14"/>
          <w:szCs w:val="20"/>
        </w:rPr>
        <w:t> </w:t>
      </w:r>
      <w:r w:rsidRPr="007F08DB">
        <w:rPr>
          <w:rFonts w:eastAsia="MS Mincho"/>
          <w:u w:val="single"/>
        </w:rPr>
        <w:t>that</w:t>
      </w:r>
      <w:r w:rsidRPr="007F08DB">
        <w:rPr>
          <w:rFonts w:eastAsia="MS Mincho" w:cs="Arial"/>
          <w:sz w:val="14"/>
          <w:szCs w:val="20"/>
        </w:rPr>
        <w:t> </w:t>
      </w:r>
      <w:r w:rsidRPr="007F08DB">
        <w:rPr>
          <w:rFonts w:eastAsia="MS Mincho"/>
          <w:u w:val="single"/>
        </w:rPr>
        <w:t>human</w:t>
      </w:r>
      <w:r w:rsidRPr="007F08DB">
        <w:rPr>
          <w:rFonts w:eastAsia="MS Mincho" w:cs="Arial"/>
          <w:sz w:val="14"/>
          <w:szCs w:val="20"/>
        </w:rPr>
        <w:t> </w:t>
      </w:r>
      <w:r w:rsidRPr="007F08DB">
        <w:rPr>
          <w:rFonts w:eastAsia="MS Mincho"/>
          <w:highlight w:val="yellow"/>
          <w:u w:val="single"/>
        </w:rPr>
        <w:t xml:space="preserve">moral judgment is not </w:t>
      </w:r>
      <w:r w:rsidRPr="007F08DB">
        <w:rPr>
          <w:rFonts w:eastAsia="MS Mincho"/>
          <w:u w:val="single"/>
        </w:rPr>
        <w:t>a</w:t>
      </w:r>
      <w:r w:rsidRPr="007F08DB">
        <w:rPr>
          <w:rFonts w:eastAsia="MS Mincho" w:cs="Arial"/>
          <w:sz w:val="14"/>
          <w:szCs w:val="20"/>
        </w:rPr>
        <w:t> </w:t>
      </w:r>
      <w:r w:rsidRPr="007F08DB">
        <w:rPr>
          <w:rFonts w:eastAsia="MS Mincho"/>
          <w:u w:val="single"/>
        </w:rPr>
        <w:t>pristine</w:t>
      </w:r>
      <w:r w:rsidRPr="007F08DB">
        <w:rPr>
          <w:rFonts w:eastAsia="MS Mincho" w:cs="Arial"/>
          <w:sz w:val="14"/>
          <w:szCs w:val="20"/>
        </w:rPr>
        <w:t> </w:t>
      </w:r>
      <w:r w:rsidRPr="007F08DB">
        <w:rPr>
          <w:rFonts w:eastAsia="MS Mincho"/>
          <w:highlight w:val="yellow"/>
          <w:u w:val="single"/>
        </w:rPr>
        <w:t xml:space="preserve">rational </w:t>
      </w:r>
      <w:r w:rsidRPr="007F08DB">
        <w:rPr>
          <w:rFonts w:eastAsia="MS Mincho"/>
          <w:u w:val="single"/>
        </w:rPr>
        <w:t>enterprise</w:t>
      </w:r>
      <w:r w:rsidRPr="007F08DB">
        <w:rPr>
          <w:rFonts w:eastAsia="MS Mincho"/>
          <w:sz w:val="14"/>
        </w:rPr>
        <w:t>, that our</w:t>
      </w:r>
      <w:r w:rsidRPr="007F08DB">
        <w:rPr>
          <w:rFonts w:eastAsia="MS Mincho" w:cs="Arial"/>
          <w:sz w:val="14"/>
          <w:szCs w:val="16"/>
        </w:rPr>
        <w:t> </w:t>
      </w:r>
      <w:r w:rsidRPr="007F08DB">
        <w:rPr>
          <w:rFonts w:eastAsia="MS Mincho"/>
          <w:u w:val="single"/>
        </w:rPr>
        <w:t>moral judgments are driven by a hodgepodge of emotional dispositions, which themselves were shaped by a hodgepodge of evolutionary forces, both biological and cultural</w:t>
      </w:r>
      <w:r w:rsidRPr="007F08DB">
        <w:rPr>
          <w:rFonts w:eastAsia="MS Mincho"/>
          <w:sz w:val="14"/>
        </w:rPr>
        <w:t>.</w:t>
      </w:r>
      <w:r w:rsidRPr="007F08DB">
        <w:rPr>
          <w:rFonts w:eastAsia="MS Mincho" w:cs="Arial"/>
          <w:sz w:val="14"/>
          <w:szCs w:val="16"/>
        </w:rPr>
        <w:t> </w:t>
      </w:r>
      <w:r w:rsidRPr="007F08DB">
        <w:rPr>
          <w:rFonts w:eastAsia="MS Mincho"/>
          <w:highlight w:val="yellow"/>
          <w:u w:val="single"/>
        </w:rPr>
        <w:t>Because of this, it is</w:t>
      </w:r>
      <w:r w:rsidRPr="007F08DB">
        <w:rPr>
          <w:rFonts w:eastAsia="MS Mincho" w:cs="Arial"/>
          <w:sz w:val="14"/>
          <w:szCs w:val="20"/>
          <w:highlight w:val="yellow"/>
          <w:shd w:val="clear" w:color="auto" w:fill="00FFFF"/>
        </w:rPr>
        <w:t> </w:t>
      </w:r>
      <w:r w:rsidRPr="007F08DB">
        <w:rPr>
          <w:rFonts w:eastAsia="MS Mincho"/>
          <w:iCs/>
          <w:u w:val="single"/>
        </w:rPr>
        <w:t>exceedingly</w:t>
      </w:r>
      <w:r w:rsidRPr="007F08DB">
        <w:rPr>
          <w:rFonts w:eastAsia="MS Mincho"/>
          <w:iCs/>
          <w:highlight w:val="yellow"/>
          <w:u w:val="single"/>
        </w:rPr>
        <w:t xml:space="preserve"> unlikely </w:t>
      </w:r>
      <w:r w:rsidRPr="007F08DB">
        <w:rPr>
          <w:rFonts w:eastAsia="MS Mincho"/>
          <w:iCs/>
          <w:u w:val="single"/>
        </w:rPr>
        <w:t>that</w:t>
      </w:r>
      <w:r w:rsidRPr="007F08DB">
        <w:rPr>
          <w:rFonts w:eastAsia="MS Mincho"/>
          <w:iCs/>
          <w:highlight w:val="yellow"/>
          <w:u w:val="single"/>
        </w:rPr>
        <w:t xml:space="preserve"> there is any</w:t>
      </w:r>
      <w:r w:rsidRPr="007F08DB">
        <w:rPr>
          <w:rFonts w:eastAsia="MS Mincho" w:cs="Arial"/>
          <w:i/>
          <w:iCs/>
          <w:sz w:val="14"/>
          <w:szCs w:val="20"/>
        </w:rPr>
        <w:t> </w:t>
      </w:r>
      <w:r w:rsidRPr="007F08DB">
        <w:rPr>
          <w:rFonts w:eastAsia="MS Mincho"/>
          <w:iCs/>
          <w:u w:val="single"/>
        </w:rPr>
        <w:t>rationally</w:t>
      </w:r>
      <w:r w:rsidRPr="007F08DB">
        <w:rPr>
          <w:rFonts w:eastAsia="MS Mincho" w:cs="Arial"/>
          <w:i/>
          <w:iCs/>
          <w:sz w:val="14"/>
          <w:szCs w:val="20"/>
        </w:rPr>
        <w:t> </w:t>
      </w:r>
      <w:r w:rsidRPr="007F08DB">
        <w:rPr>
          <w:rFonts w:eastAsia="MS Mincho"/>
          <w:iCs/>
          <w:highlight w:val="yellow"/>
          <w:u w:val="single"/>
        </w:rPr>
        <w:t>coherent</w:t>
      </w:r>
      <w:r w:rsidRPr="007F08DB">
        <w:rPr>
          <w:rFonts w:eastAsia="MS Mincho" w:cs="Arial"/>
          <w:i/>
          <w:iCs/>
          <w:sz w:val="14"/>
          <w:szCs w:val="20"/>
        </w:rPr>
        <w:t> </w:t>
      </w:r>
      <w:r w:rsidRPr="007F08DB">
        <w:rPr>
          <w:rFonts w:eastAsia="MS Mincho"/>
          <w:iCs/>
          <w:u w:val="single"/>
        </w:rPr>
        <w:t>normative</w:t>
      </w:r>
      <w:r w:rsidRPr="007F08DB">
        <w:rPr>
          <w:rFonts w:eastAsia="MS Mincho" w:cs="Arial"/>
          <w:i/>
          <w:iCs/>
          <w:sz w:val="14"/>
          <w:szCs w:val="20"/>
        </w:rPr>
        <w:t> </w:t>
      </w:r>
      <w:r w:rsidRPr="007F08DB">
        <w:rPr>
          <w:rFonts w:eastAsia="MS Mincho"/>
          <w:iCs/>
          <w:u w:val="single"/>
        </w:rPr>
        <w:t>moral</w:t>
      </w:r>
      <w:r w:rsidRPr="007F08DB">
        <w:rPr>
          <w:rFonts w:eastAsia="MS Mincho"/>
          <w:iCs/>
          <w:highlight w:val="yellow"/>
          <w:u w:val="single"/>
        </w:rPr>
        <w:t xml:space="preserve"> </w:t>
      </w:r>
      <w:proofErr w:type="gramStart"/>
      <w:r w:rsidRPr="007F08DB">
        <w:rPr>
          <w:rFonts w:eastAsia="MS Mincho"/>
          <w:iCs/>
          <w:highlight w:val="yellow"/>
          <w:u w:val="single"/>
        </w:rPr>
        <w:t>theory</w:t>
      </w:r>
      <w:proofErr w:type="gramEnd"/>
      <w:r w:rsidRPr="007F08DB">
        <w:rPr>
          <w:rFonts w:eastAsia="MS Mincho"/>
          <w:iCs/>
          <w:highlight w:val="yellow"/>
          <w:u w:val="single"/>
        </w:rPr>
        <w:t xml:space="preserve"> that can accommodate</w:t>
      </w:r>
      <w:r w:rsidRPr="007F08DB">
        <w:rPr>
          <w:rFonts w:eastAsia="MS Mincho" w:cs="Arial"/>
          <w:i/>
          <w:iCs/>
          <w:sz w:val="14"/>
          <w:szCs w:val="20"/>
        </w:rPr>
        <w:t> </w:t>
      </w:r>
      <w:r w:rsidRPr="007F08DB">
        <w:rPr>
          <w:rFonts w:eastAsia="MS Mincho"/>
          <w:iCs/>
          <w:u w:val="single"/>
        </w:rPr>
        <w:t>our</w:t>
      </w:r>
      <w:r w:rsidRPr="007F08DB">
        <w:rPr>
          <w:rFonts w:eastAsia="MS Mincho" w:cs="Arial"/>
          <w:i/>
          <w:iCs/>
          <w:sz w:val="14"/>
          <w:szCs w:val="20"/>
        </w:rPr>
        <w:t> </w:t>
      </w:r>
      <w:r>
        <w:rPr>
          <w:rFonts w:eastAsia="MS Mincho"/>
          <w:iCs/>
          <w:u w:val="single"/>
        </w:rPr>
        <w:t>…</w:t>
      </w:r>
      <w:r w:rsidRPr="007F08DB">
        <w:rPr>
          <w:rFonts w:eastAsia="MS Mincho"/>
          <w:u w:val="single"/>
        </w:rPr>
        <w:t xml:space="preserve"> that are odds with the cold calculus of consequentialism</w:t>
      </w:r>
      <w:r w:rsidRPr="007F08DB">
        <w:rPr>
          <w:rFonts w:eastAsia="MS Mincho"/>
          <w:sz w:val="14"/>
        </w:rPr>
        <w:t>. Although these explanations are inevitably incomplete,</w:t>
      </w:r>
      <w:r w:rsidRPr="007F08DB">
        <w:rPr>
          <w:rFonts w:eastAsia="MS Mincho" w:cs="Arial"/>
          <w:sz w:val="14"/>
          <w:szCs w:val="16"/>
        </w:rPr>
        <w:t> </w:t>
      </w:r>
      <w:r w:rsidRPr="007F08DB">
        <w:rPr>
          <w:rFonts w:eastAsia="MS Mincho"/>
          <w:iCs/>
          <w:highlight w:val="yellow"/>
          <w:u w:val="single"/>
        </w:rPr>
        <w:t xml:space="preserve">there seems </w:t>
      </w:r>
      <w:r w:rsidRPr="007F08DB">
        <w:rPr>
          <w:rFonts w:eastAsia="MS Mincho"/>
          <w:iCs/>
          <w:u w:val="single"/>
        </w:rPr>
        <w:t>to be</w:t>
      </w:r>
      <w:r w:rsidRPr="007F08DB">
        <w:rPr>
          <w:rFonts w:eastAsia="MS Mincho"/>
          <w:iCs/>
          <w:highlight w:val="yellow"/>
          <w:u w:val="single"/>
        </w:rPr>
        <w:t xml:space="preserve"> "something deeply right" </w:t>
      </w:r>
      <w:r w:rsidRPr="007F08DB">
        <w:rPr>
          <w:rFonts w:eastAsia="MS Mincho"/>
          <w:iCs/>
          <w:u w:val="single"/>
        </w:rPr>
        <w:t>about them</w:t>
      </w:r>
      <w:r w:rsidRPr="007F08DB">
        <w:rPr>
          <w:rFonts w:eastAsia="MS Mincho" w:cs="Arial"/>
          <w:i/>
          <w:iCs/>
          <w:sz w:val="14"/>
          <w:szCs w:val="20"/>
        </w:rPr>
        <w:t> </w:t>
      </w:r>
      <w:r w:rsidRPr="007F08DB">
        <w:rPr>
          <w:rFonts w:eastAsia="MS Mincho"/>
          <w:iCs/>
          <w:highlight w:val="yellow"/>
          <w:u w:val="single"/>
        </w:rPr>
        <w:t xml:space="preserve">because they </w:t>
      </w:r>
      <w:r w:rsidRPr="007F08DB">
        <w:rPr>
          <w:rFonts w:eastAsia="MS Mincho"/>
          <w:iCs/>
          <w:u w:val="single"/>
        </w:rPr>
        <w:t>give</w:t>
      </w:r>
      <w:r w:rsidRPr="007F08DB">
        <w:rPr>
          <w:rFonts w:eastAsia="MS Mincho"/>
          <w:iCs/>
          <w:highlight w:val="yellow"/>
          <w:u w:val="single"/>
        </w:rPr>
        <w:t xml:space="preserve"> voice </w:t>
      </w:r>
      <w:r w:rsidRPr="007F08DB">
        <w:rPr>
          <w:rFonts w:eastAsia="MS Mincho"/>
          <w:iCs/>
          <w:u w:val="single"/>
        </w:rPr>
        <w:t>to powerful moral</w:t>
      </w:r>
      <w:r w:rsidRPr="007F08DB">
        <w:rPr>
          <w:rFonts w:eastAsia="MS Mincho"/>
          <w:iCs/>
          <w:highlight w:val="yellow"/>
          <w:u w:val="single"/>
        </w:rPr>
        <w:t xml:space="preserve"> emotions</w:t>
      </w:r>
      <w:r w:rsidRPr="007F08DB">
        <w:rPr>
          <w:rFonts w:eastAsia="MS Mincho" w:cs="Arial"/>
          <w:szCs w:val="16"/>
          <w:highlight w:val="yellow"/>
          <w:u w:val="single"/>
        </w:rPr>
        <w:t>.</w:t>
      </w:r>
      <w:r w:rsidRPr="007F08DB">
        <w:rPr>
          <w:rFonts w:eastAsia="MS Mincho" w:cs="Arial"/>
          <w:szCs w:val="16"/>
          <w:highlight w:val="yellow"/>
        </w:rPr>
        <w:t> </w:t>
      </w:r>
      <w:r w:rsidRPr="007F08DB">
        <w:rPr>
          <w:rFonts w:eastAsia="MS Mincho"/>
          <w:highlight w:val="yellow"/>
          <w:u w:val="single"/>
        </w:rPr>
        <w:t>But</w:t>
      </w:r>
      <w:r w:rsidRPr="007F08DB">
        <w:rPr>
          <w:rFonts w:eastAsia="MS Mincho"/>
          <w:u w:val="single"/>
        </w:rPr>
        <w:t>, as with many religious people's accounts of what's essential to religion,</w:t>
      </w:r>
      <w:r w:rsidRPr="007F08DB">
        <w:rPr>
          <w:rFonts w:eastAsia="MS Mincho" w:cs="Arial"/>
          <w:sz w:val="14"/>
          <w:szCs w:val="20"/>
        </w:rPr>
        <w:t> </w:t>
      </w:r>
      <w:r w:rsidRPr="007F08DB">
        <w:rPr>
          <w:rFonts w:eastAsia="MS Mincho"/>
          <w:u w:val="single"/>
        </w:rPr>
        <w:t xml:space="preserve">they </w:t>
      </w:r>
      <w:r w:rsidRPr="007F08DB">
        <w:rPr>
          <w:rFonts w:eastAsia="MS Mincho"/>
          <w:highlight w:val="yellow"/>
          <w:u w:val="single"/>
        </w:rPr>
        <w:t>don't</w:t>
      </w:r>
      <w:r w:rsidRPr="007F08DB">
        <w:rPr>
          <w:rFonts w:eastAsia="MS Mincho" w:cs="Arial"/>
          <w:szCs w:val="20"/>
          <w:highlight w:val="yellow"/>
        </w:rPr>
        <w:t> </w:t>
      </w:r>
      <w:r w:rsidRPr="007F08DB">
        <w:rPr>
          <w:rFonts w:eastAsia="MS Mincho"/>
          <w:u w:val="single"/>
        </w:rPr>
        <w:t>really</w:t>
      </w:r>
      <w:r w:rsidRPr="007F08DB">
        <w:rPr>
          <w:rFonts w:eastAsia="MS Mincho" w:cs="Arial"/>
          <w:sz w:val="14"/>
          <w:szCs w:val="20"/>
        </w:rPr>
        <w:t> </w:t>
      </w:r>
      <w:r w:rsidRPr="007F08DB">
        <w:rPr>
          <w:rFonts w:eastAsia="MS Mincho"/>
          <w:highlight w:val="yellow"/>
          <w:u w:val="single"/>
        </w:rPr>
        <w:t>explain</w:t>
      </w:r>
      <w:r w:rsidRPr="007F08DB">
        <w:rPr>
          <w:rFonts w:eastAsia="MS Mincho"/>
          <w:u w:val="single"/>
        </w:rPr>
        <w:t xml:space="preserve"> what's distinctive about</w:t>
      </w:r>
      <w:r w:rsidRPr="007F08DB">
        <w:rPr>
          <w:rFonts w:eastAsia="MS Mincho" w:cs="Arial"/>
          <w:sz w:val="14"/>
          <w:szCs w:val="20"/>
        </w:rPr>
        <w:t> </w:t>
      </w:r>
      <w:r w:rsidRPr="007F08DB">
        <w:rPr>
          <w:rFonts w:eastAsia="MS Mincho"/>
          <w:highlight w:val="yellow"/>
          <w:u w:val="single"/>
        </w:rPr>
        <w:t xml:space="preserve">the </w:t>
      </w:r>
      <w:r w:rsidRPr="007F08DB">
        <w:rPr>
          <w:rFonts w:eastAsia="MS Mincho"/>
          <w:u w:val="single"/>
        </w:rPr>
        <w:t xml:space="preserve">philosophy in </w:t>
      </w:r>
      <w:r w:rsidRPr="007F08DB">
        <w:rPr>
          <w:rFonts w:eastAsia="MS Mincho"/>
          <w:highlight w:val="yellow"/>
          <w:u w:val="single"/>
        </w:rPr>
        <w:t>question</w:t>
      </w:r>
      <w:r w:rsidRPr="007F08DB">
        <w:rPr>
          <w:rFonts w:eastAsia="MS Mincho"/>
          <w:sz w:val="14"/>
        </w:rPr>
        <w:t>.</w:t>
      </w:r>
    </w:p>
    <w:p w:rsidR="007A1751" w:rsidRPr="007F08DB" w:rsidRDefault="007A1751" w:rsidP="007A1751">
      <w:pPr>
        <w:rPr>
          <w:rFonts w:eastAsia="MS Mincho"/>
          <w:u w:val="single"/>
        </w:rPr>
      </w:pPr>
    </w:p>
    <w:p w:rsidR="007A1751" w:rsidRPr="00014AC2" w:rsidRDefault="007A1751" w:rsidP="007A1751">
      <w:pPr>
        <w:rPr>
          <w:rFonts w:cstheme="minorHAnsi"/>
        </w:rPr>
      </w:pPr>
      <w:r w:rsidRPr="00014AC2">
        <w:rPr>
          <w:rFonts w:cstheme="minorHAnsi"/>
          <w:b/>
        </w:rPr>
        <w:t>And ignoring consequences is complicit with the evils of the status quo</w:t>
      </w:r>
    </w:p>
    <w:p w:rsidR="007A1751" w:rsidRPr="00014AC2" w:rsidRDefault="007A1751" w:rsidP="007A1751">
      <w:pPr>
        <w:rPr>
          <w:rFonts w:cstheme="minorHAnsi"/>
        </w:rPr>
      </w:pPr>
      <w:proofErr w:type="spellStart"/>
      <w:r w:rsidRPr="00014AC2">
        <w:rPr>
          <w:rFonts w:cstheme="minorHAnsi"/>
          <w:b/>
        </w:rPr>
        <w:t>Issac</w:t>
      </w:r>
      <w:proofErr w:type="spellEnd"/>
      <w:r w:rsidRPr="00014AC2">
        <w:rPr>
          <w:rFonts w:cstheme="minorHAnsi"/>
          <w:b/>
        </w:rPr>
        <w:t xml:space="preserve"> 02</w:t>
      </w:r>
      <w:r w:rsidRPr="00014AC2">
        <w:rPr>
          <w:rFonts w:cstheme="minorHAnsi"/>
        </w:rPr>
        <w:t xml:space="preserve"> – Professor of political science at Indiana-Bloomington, Director of the Center for the Study of Democracy and Public Life, PhD from Yale (Jeffery C., Dissent Magazine, Vol. 49, </w:t>
      </w:r>
      <w:proofErr w:type="spellStart"/>
      <w:r w:rsidRPr="00014AC2">
        <w:rPr>
          <w:rFonts w:cstheme="minorHAnsi"/>
        </w:rPr>
        <w:t>Iss</w:t>
      </w:r>
      <w:proofErr w:type="spellEnd"/>
      <w:r w:rsidRPr="00014AC2">
        <w:rPr>
          <w:rFonts w:cstheme="minorHAnsi"/>
        </w:rPr>
        <w:t xml:space="preserve">. 2, “Ends, Means, and Politics,” p. </w:t>
      </w:r>
      <w:proofErr w:type="spellStart"/>
      <w:r w:rsidRPr="00014AC2">
        <w:rPr>
          <w:rFonts w:cstheme="minorHAnsi"/>
        </w:rPr>
        <w:t>Proquest</w:t>
      </w:r>
      <w:proofErr w:type="spellEnd"/>
      <w:r w:rsidRPr="00014AC2">
        <w:rPr>
          <w:rFonts w:cstheme="minorHAnsi"/>
        </w:rPr>
        <w:t>)</w:t>
      </w:r>
    </w:p>
    <w:p w:rsidR="007A1751" w:rsidRPr="00014AC2" w:rsidRDefault="007A1751" w:rsidP="007A1751">
      <w:pPr>
        <w:rPr>
          <w:rFonts w:cstheme="minorHAnsi"/>
          <w:sz w:val="12"/>
          <w:szCs w:val="16"/>
        </w:rPr>
      </w:pPr>
      <w:r w:rsidRPr="00014AC2">
        <w:rPr>
          <w:rFonts w:cstheme="minorHAnsi"/>
          <w:sz w:val="12"/>
          <w:szCs w:val="16"/>
        </w:rPr>
        <w:t>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w:t>
      </w:r>
    </w:p>
    <w:p w:rsidR="007A1751" w:rsidRDefault="007A1751" w:rsidP="007A1751">
      <w:pPr>
        <w:rPr>
          <w:rFonts w:cstheme="minorHAnsi"/>
          <w:sz w:val="12"/>
        </w:rPr>
      </w:pPr>
      <w:r w:rsidRPr="00014AC2">
        <w:rPr>
          <w:rFonts w:cstheme="minorHAnsi"/>
          <w:sz w:val="12"/>
        </w:rPr>
        <w:t xml:space="preserve">Power is not a dirty word or an unfortunate feature of the world. It </w:t>
      </w:r>
    </w:p>
    <w:p w:rsidR="007A1751" w:rsidRDefault="007A1751" w:rsidP="007A1751">
      <w:pPr>
        <w:rPr>
          <w:rFonts w:cstheme="minorHAnsi"/>
          <w:sz w:val="12"/>
        </w:rPr>
      </w:pPr>
      <w:r>
        <w:rPr>
          <w:rFonts w:cstheme="minorHAnsi"/>
          <w:sz w:val="12"/>
        </w:rPr>
        <w:t>AND</w:t>
      </w:r>
    </w:p>
    <w:p w:rsidR="007A1751" w:rsidRPr="00014AC2" w:rsidRDefault="007A1751" w:rsidP="007A1751">
      <w:pPr>
        <w:rPr>
          <w:rFonts w:cstheme="minorHAnsi"/>
          <w:szCs w:val="28"/>
          <w:u w:val="single"/>
        </w:rPr>
      </w:pPr>
      <w:proofErr w:type="gramStart"/>
      <w:r w:rsidRPr="00014AC2">
        <w:rPr>
          <w:rFonts w:cstheme="minorHAnsi"/>
          <w:u w:val="single"/>
        </w:rPr>
        <w:t>not</w:t>
      </w:r>
      <w:proofErr w:type="gramEnd"/>
      <w:r w:rsidRPr="00014AC2">
        <w:rPr>
          <w:rFonts w:cstheme="minorHAnsi"/>
          <w:u w:val="single"/>
        </w:rPr>
        <w:t xml:space="preserve"> true believers. It promotes arrogance. And it </w:t>
      </w:r>
      <w:r w:rsidRPr="00CF2219">
        <w:rPr>
          <w:rFonts w:cstheme="minorHAnsi"/>
          <w:highlight w:val="yellow"/>
          <w:u w:val="single"/>
        </w:rPr>
        <w:t>undermines political effectiveness</w:t>
      </w:r>
      <w:r w:rsidRPr="00014AC2">
        <w:rPr>
          <w:rFonts w:cstheme="minorHAnsi"/>
          <w:u w:val="single"/>
        </w:rPr>
        <w:t>.</w:t>
      </w:r>
    </w:p>
    <w:p w:rsidR="007A1751" w:rsidRDefault="007A1751" w:rsidP="007A1751">
      <w:pPr>
        <w:rPr>
          <w:rFonts w:cstheme="minorHAnsi"/>
        </w:rPr>
      </w:pPr>
    </w:p>
    <w:p w:rsidR="007A1751" w:rsidRPr="007A1751" w:rsidRDefault="007A1751" w:rsidP="007A1751">
      <w:pPr>
        <w:rPr>
          <w:b/>
        </w:rPr>
      </w:pPr>
      <w:r w:rsidRPr="007A1751">
        <w:rPr>
          <w:b/>
        </w:rPr>
        <w:t xml:space="preserve">Empirical, causal theories better than any alternative – 5 reasons </w:t>
      </w:r>
    </w:p>
    <w:p w:rsidR="007A1751" w:rsidRPr="007A1751" w:rsidRDefault="007A1751" w:rsidP="007A1751">
      <w:r w:rsidRPr="007A1751">
        <w:rPr>
          <w:b/>
          <w:highlight w:val="yellow"/>
        </w:rPr>
        <w:t xml:space="preserve">Walt </w:t>
      </w:r>
      <w:proofErr w:type="gramStart"/>
      <w:r w:rsidRPr="007A1751">
        <w:rPr>
          <w:b/>
          <w:highlight w:val="yellow"/>
        </w:rPr>
        <w:t>05</w:t>
      </w:r>
      <w:r w:rsidRPr="007A1751">
        <w:t xml:space="preserve">  professor</w:t>
      </w:r>
      <w:proofErr w:type="gramEnd"/>
      <w:r w:rsidRPr="007A1751">
        <w:t xml:space="preserve"> of international studies at University of Chicago</w:t>
      </w:r>
    </w:p>
    <w:p w:rsidR="007A1751" w:rsidRPr="00895695" w:rsidRDefault="007A1751" w:rsidP="007A1751">
      <w:pPr>
        <w:autoSpaceDE w:val="0"/>
        <w:autoSpaceDN w:val="0"/>
        <w:adjustRightInd w:val="0"/>
        <w:rPr>
          <w:rFonts w:ascii="Minion-Semibold" w:hAnsi="Minion-Semibold" w:cs="Minion-Semibold"/>
          <w:bCs/>
          <w:sz w:val="16"/>
          <w:szCs w:val="28"/>
        </w:rPr>
      </w:pPr>
      <w:r>
        <w:rPr>
          <w:sz w:val="16"/>
        </w:rPr>
        <w:t xml:space="preserve">(Stephen, </w:t>
      </w:r>
      <w:proofErr w:type="spellStart"/>
      <w:r>
        <w:rPr>
          <w:sz w:val="16"/>
        </w:rPr>
        <w:t>Annu</w:t>
      </w:r>
      <w:proofErr w:type="spellEnd"/>
      <w:r>
        <w:rPr>
          <w:sz w:val="16"/>
        </w:rPr>
        <w:t xml:space="preserve"> Rev </w:t>
      </w:r>
      <w:proofErr w:type="spellStart"/>
      <w:r>
        <w:rPr>
          <w:sz w:val="16"/>
        </w:rPr>
        <w:t>Polit</w:t>
      </w:r>
      <w:proofErr w:type="spellEnd"/>
      <w:r>
        <w:rPr>
          <w:sz w:val="16"/>
        </w:rPr>
        <w:t xml:space="preserve"> </w:t>
      </w:r>
      <w:proofErr w:type="spellStart"/>
      <w:r>
        <w:rPr>
          <w:sz w:val="16"/>
        </w:rPr>
        <w:t>Sci</w:t>
      </w:r>
      <w:proofErr w:type="spellEnd"/>
      <w:r>
        <w:rPr>
          <w:sz w:val="16"/>
        </w:rPr>
        <w:t xml:space="preserve"> 8 23-48</w:t>
      </w:r>
      <w:r w:rsidRPr="00895695">
        <w:rPr>
          <w:b/>
          <w:sz w:val="16"/>
        </w:rPr>
        <w:t xml:space="preserve">, </w:t>
      </w:r>
      <w:r w:rsidRPr="00895695">
        <w:rPr>
          <w:rFonts w:ascii="Minion-Semibold" w:hAnsi="Minion-Semibold" w:cs="Minion-Semibold"/>
          <w:bCs/>
          <w:sz w:val="16"/>
          <w:szCs w:val="40"/>
        </w:rPr>
        <w:t>t</w:t>
      </w:r>
      <w:r w:rsidRPr="00895695">
        <w:rPr>
          <w:rFonts w:ascii="Minion-Semibold" w:hAnsi="Minion-Semibold" w:cs="Minion-Semibold"/>
          <w:bCs/>
          <w:sz w:val="16"/>
          <w:szCs w:val="28"/>
        </w:rPr>
        <w:t xml:space="preserve">he </w:t>
      </w:r>
      <w:r w:rsidRPr="00895695">
        <w:rPr>
          <w:rFonts w:ascii="Minion-Semibold" w:hAnsi="Minion-Semibold" w:cs="Minion-Semibold"/>
          <w:bCs/>
          <w:sz w:val="16"/>
          <w:szCs w:val="40"/>
        </w:rPr>
        <w:t>r</w:t>
      </w:r>
      <w:r w:rsidRPr="00895695">
        <w:rPr>
          <w:rFonts w:ascii="Minion-Semibold" w:hAnsi="Minion-Semibold" w:cs="Minion-Semibold"/>
          <w:bCs/>
          <w:sz w:val="16"/>
          <w:szCs w:val="28"/>
        </w:rPr>
        <w:t xml:space="preserve">elationship </w:t>
      </w:r>
      <w:r w:rsidRPr="00895695">
        <w:rPr>
          <w:rFonts w:ascii="Minion-Semibold" w:hAnsi="Minion-Semibold" w:cs="Minion-Semibold"/>
          <w:bCs/>
          <w:sz w:val="16"/>
          <w:szCs w:val="40"/>
        </w:rPr>
        <w:t>b</w:t>
      </w:r>
      <w:r w:rsidRPr="00895695">
        <w:rPr>
          <w:rFonts w:ascii="Minion-Semibold" w:hAnsi="Minion-Semibold" w:cs="Minion-Semibold"/>
          <w:bCs/>
          <w:sz w:val="16"/>
          <w:szCs w:val="28"/>
        </w:rPr>
        <w:t xml:space="preserve">etween </w:t>
      </w:r>
      <w:r w:rsidRPr="00895695">
        <w:rPr>
          <w:rFonts w:ascii="Minion-Semibold" w:hAnsi="Minion-Semibold" w:cs="Minion-Semibold"/>
          <w:bCs/>
          <w:sz w:val="16"/>
          <w:szCs w:val="40"/>
        </w:rPr>
        <w:t>t</w:t>
      </w:r>
      <w:r w:rsidRPr="00895695">
        <w:rPr>
          <w:rFonts w:ascii="Minion-Semibold" w:hAnsi="Minion-Semibold" w:cs="Minion-Semibold"/>
          <w:bCs/>
          <w:sz w:val="16"/>
          <w:szCs w:val="28"/>
        </w:rPr>
        <w:t xml:space="preserve">heory and </w:t>
      </w:r>
      <w:r w:rsidRPr="00895695">
        <w:rPr>
          <w:rFonts w:ascii="Minion-Semibold" w:hAnsi="Minion-Semibold" w:cs="Minion-Semibold"/>
          <w:bCs/>
          <w:sz w:val="16"/>
          <w:szCs w:val="40"/>
        </w:rPr>
        <w:t>p</w:t>
      </w:r>
      <w:r w:rsidRPr="00895695">
        <w:rPr>
          <w:rFonts w:ascii="Minion-Semibold" w:hAnsi="Minion-Semibold" w:cs="Minion-Semibold"/>
          <w:bCs/>
          <w:sz w:val="16"/>
          <w:szCs w:val="28"/>
        </w:rPr>
        <w:t xml:space="preserve">olicy in </w:t>
      </w:r>
      <w:r w:rsidRPr="00895695">
        <w:rPr>
          <w:rFonts w:ascii="Minion-Semibold" w:hAnsi="Minion-Semibold" w:cs="Minion-Semibold"/>
          <w:bCs/>
          <w:sz w:val="16"/>
          <w:szCs w:val="40"/>
        </w:rPr>
        <w:t>i</w:t>
      </w:r>
      <w:r w:rsidRPr="00895695">
        <w:rPr>
          <w:rFonts w:ascii="Minion-Semibold" w:hAnsi="Minion-Semibold" w:cs="Minion-Semibold"/>
          <w:bCs/>
          <w:sz w:val="16"/>
          <w:szCs w:val="28"/>
        </w:rPr>
        <w:t xml:space="preserve">nternational </w:t>
      </w:r>
      <w:r w:rsidRPr="00895695">
        <w:rPr>
          <w:rFonts w:ascii="Minion-Semibold" w:hAnsi="Minion-Semibold" w:cs="Minion-Semibold"/>
          <w:bCs/>
          <w:sz w:val="16"/>
          <w:szCs w:val="40"/>
        </w:rPr>
        <w:t>r</w:t>
      </w:r>
      <w:r w:rsidRPr="00895695">
        <w:rPr>
          <w:rFonts w:ascii="Minion-Semibold" w:hAnsi="Minion-Semibold" w:cs="Minion-Semibold"/>
          <w:bCs/>
          <w:sz w:val="16"/>
          <w:szCs w:val="28"/>
        </w:rPr>
        <w:t>elations</w:t>
      </w:r>
      <w:r>
        <w:rPr>
          <w:rFonts w:ascii="Minion-Semibold" w:hAnsi="Minion-Semibold" w:cs="Minion-Semibold"/>
          <w:bCs/>
          <w:sz w:val="16"/>
          <w:szCs w:val="28"/>
        </w:rPr>
        <w:t>)</w:t>
      </w:r>
    </w:p>
    <w:p w:rsidR="007A1751" w:rsidRDefault="007A1751" w:rsidP="007A1751">
      <w:pPr>
        <w:numPr>
          <w:ilvl w:val="0"/>
          <w:numId w:val="1"/>
        </w:numPr>
      </w:pPr>
      <w:r>
        <w:t>Logic - accurate guide to causal connections</w:t>
      </w:r>
    </w:p>
    <w:p w:rsidR="007A1751" w:rsidRDefault="007A1751" w:rsidP="007A1751">
      <w:pPr>
        <w:numPr>
          <w:ilvl w:val="0"/>
          <w:numId w:val="1"/>
        </w:numPr>
      </w:pPr>
      <w:r>
        <w:t>Completeness – root cause arguments conflate necessary and sufficient conditions</w:t>
      </w:r>
    </w:p>
    <w:p w:rsidR="007A1751" w:rsidRDefault="007A1751" w:rsidP="007A1751">
      <w:pPr>
        <w:numPr>
          <w:ilvl w:val="0"/>
          <w:numId w:val="1"/>
        </w:numPr>
      </w:pPr>
      <w:r>
        <w:t>Odd events – it’s the only way to make sense of counter-intuitive phenomena</w:t>
      </w:r>
    </w:p>
    <w:p w:rsidR="007A1751" w:rsidRDefault="007A1751" w:rsidP="007A1751">
      <w:pPr>
        <w:numPr>
          <w:ilvl w:val="0"/>
          <w:numId w:val="1"/>
        </w:numPr>
      </w:pPr>
      <w:r>
        <w:t>More Compelling – even if its flawed now – it will get more attention and skepticism for revision</w:t>
      </w:r>
    </w:p>
    <w:p w:rsidR="007A1751" w:rsidRDefault="007A1751" w:rsidP="007A1751">
      <w:pPr>
        <w:numPr>
          <w:ilvl w:val="0"/>
          <w:numId w:val="1"/>
        </w:numPr>
      </w:pPr>
      <w:r>
        <w:t xml:space="preserve">Clarity – the alt will fail because </w:t>
      </w:r>
      <w:proofErr w:type="spellStart"/>
      <w:r>
        <w:t>its</w:t>
      </w:r>
      <w:proofErr w:type="spellEnd"/>
      <w:r>
        <w:t xml:space="preserve"> unclear about real steps to take – no real world change</w:t>
      </w:r>
    </w:p>
    <w:p w:rsidR="007A1751" w:rsidRPr="00631D1F" w:rsidRDefault="007A1751" w:rsidP="007A1751">
      <w:pPr>
        <w:ind w:left="360"/>
      </w:pPr>
    </w:p>
    <w:p w:rsidR="007A1751" w:rsidRDefault="007A1751" w:rsidP="007A1751">
      <w:pPr>
        <w:rPr>
          <w:rFonts w:ascii="Times-Roman" w:hAnsi="Times-Roman" w:cs="Times-Roman"/>
          <w:szCs w:val="20"/>
        </w:rPr>
      </w:pPr>
      <w:r w:rsidRPr="00631D1F">
        <w:rPr>
          <w:rFonts w:ascii="Times-Roman" w:hAnsi="Times-Roman" w:cs="Times-Roman"/>
          <w:sz w:val="16"/>
          <w:szCs w:val="20"/>
        </w:rPr>
        <w:t>First and most obviously, a</w:t>
      </w:r>
      <w:r>
        <w:rPr>
          <w:rFonts w:ascii="Times-Roman" w:hAnsi="Times-Roman" w:cs="Times-Roman"/>
          <w:szCs w:val="20"/>
        </w:rPr>
        <w:t xml:space="preserve"> </w:t>
      </w:r>
      <w:r w:rsidRPr="008C3534">
        <w:rPr>
          <w:rStyle w:val="Style1"/>
          <w:highlight w:val="yellow"/>
        </w:rPr>
        <w:t>good theory should be logically consistent and empirically valid</w:t>
      </w:r>
    </w:p>
    <w:p w:rsidR="007A1751" w:rsidRDefault="007A1751" w:rsidP="007A1751">
      <w:pPr>
        <w:rPr>
          <w:rFonts w:ascii="Times-Roman" w:hAnsi="Times-Roman" w:cs="Times-Roman"/>
          <w:szCs w:val="20"/>
        </w:rPr>
      </w:pPr>
      <w:r>
        <w:rPr>
          <w:rFonts w:ascii="Times-Roman" w:hAnsi="Times-Roman" w:cs="Times-Roman"/>
          <w:szCs w:val="20"/>
        </w:rPr>
        <w:t>AND</w:t>
      </w:r>
    </w:p>
    <w:p w:rsidR="007A1751" w:rsidRPr="008C3534" w:rsidRDefault="007A1751" w:rsidP="007A1751">
      <w:pPr>
        <w:rPr>
          <w:rStyle w:val="Style1"/>
        </w:rPr>
      </w:pPr>
      <w:proofErr w:type="gramStart"/>
      <w:r w:rsidRPr="008C3534">
        <w:rPr>
          <w:rStyle w:val="Style1"/>
          <w:highlight w:val="yellow"/>
        </w:rPr>
        <w:t>obscure</w:t>
      </w:r>
      <w:proofErr w:type="gramEnd"/>
      <w:r w:rsidRPr="008C3534">
        <w:rPr>
          <w:rStyle w:val="Style1"/>
        </w:rPr>
        <w:t xml:space="preserve"> and impenetrable </w:t>
      </w:r>
      <w:r w:rsidRPr="008C3534">
        <w:rPr>
          <w:rStyle w:val="Style1"/>
          <w:highlight w:val="yellow"/>
        </w:rPr>
        <w:t>theory is also less likely to influence busy policy makers.</w:t>
      </w:r>
    </w:p>
    <w:p w:rsidR="007A1751" w:rsidRPr="007A1751" w:rsidRDefault="007A1751" w:rsidP="007A1751">
      <w:pPr>
        <w:spacing w:after="200" w:line="276" w:lineRule="auto"/>
        <w:rPr>
          <w:b/>
        </w:rPr>
      </w:pPr>
      <w:r>
        <w:br w:type="page"/>
      </w:r>
      <w:r w:rsidRPr="007A1751">
        <w:rPr>
          <w:b/>
        </w:rPr>
        <w:t>Only western political thought can reverse problems its created – western thinking allows us to overcome authoritarianism and poverty</w:t>
      </w:r>
    </w:p>
    <w:p w:rsidR="007A1751" w:rsidRPr="007A1751" w:rsidRDefault="007A1751" w:rsidP="007A1751">
      <w:r w:rsidRPr="007A1751">
        <w:rPr>
          <w:b/>
        </w:rPr>
        <w:t xml:space="preserve">Thompson </w:t>
      </w:r>
      <w:proofErr w:type="gramStart"/>
      <w:r w:rsidRPr="007A1751">
        <w:rPr>
          <w:b/>
        </w:rPr>
        <w:t xml:space="preserve">03  </w:t>
      </w:r>
      <w:r w:rsidRPr="007A1751">
        <w:t>Founder</w:t>
      </w:r>
      <w:proofErr w:type="gramEnd"/>
      <w:r w:rsidRPr="007A1751">
        <w:t xml:space="preserve"> and Editor of Logos and Teaches Political  Theory @ Hunter College</w:t>
      </w:r>
    </w:p>
    <w:p w:rsidR="007A1751" w:rsidRPr="007A1751" w:rsidRDefault="007A1751" w:rsidP="007A1751">
      <w:r w:rsidRPr="007A1751">
        <w:t>(Michael, CUNY</w:t>
      </w:r>
      <w:proofErr w:type="gramStart"/>
      <w:r w:rsidRPr="007A1751">
        <w:t>,  ,</w:t>
      </w:r>
      <w:proofErr w:type="gramEnd"/>
      <w:r w:rsidRPr="007A1751">
        <w:t xml:space="preserve"> Hegemony, and the  Question of American Empire” – Logos, Vol. 2, Issue 4)</w:t>
      </w:r>
    </w:p>
    <w:p w:rsidR="007A1751" w:rsidRPr="007A1751" w:rsidRDefault="007A1751" w:rsidP="007A1751"/>
    <w:p w:rsidR="007A1751" w:rsidRDefault="007A1751" w:rsidP="007A1751">
      <w:pPr>
        <w:pStyle w:val="norm"/>
        <w:spacing w:before="240" w:beforeAutospacing="0" w:after="240" w:afterAutospacing="0"/>
        <w:rPr>
          <w:sz w:val="16"/>
        </w:rPr>
      </w:pPr>
      <w:r w:rsidRPr="00E05C82">
        <w:rPr>
          <w:sz w:val="16"/>
        </w:rPr>
        <w:t>Simple resistance to American "imperial" tendencies is no longer enough for a responsible</w:t>
      </w:r>
    </w:p>
    <w:p w:rsidR="007A1751" w:rsidRDefault="007A1751" w:rsidP="007A1751">
      <w:pPr>
        <w:pStyle w:val="norm"/>
        <w:spacing w:before="240" w:beforeAutospacing="0" w:after="240" w:afterAutospacing="0"/>
        <w:rPr>
          <w:sz w:val="16"/>
        </w:rPr>
      </w:pPr>
      <w:r>
        <w:rPr>
          <w:sz w:val="16"/>
        </w:rPr>
        <w:t>AND</w:t>
      </w:r>
    </w:p>
    <w:p w:rsidR="007A1751" w:rsidRDefault="007A1751" w:rsidP="007A1751">
      <w:pPr>
        <w:pStyle w:val="norm"/>
        <w:spacing w:before="240" w:beforeAutospacing="0" w:after="240" w:afterAutospacing="0"/>
        <w:rPr>
          <w:rFonts w:ascii="Verdana" w:hAnsi="Verdana"/>
          <w:color w:val="000000"/>
          <w:sz w:val="20"/>
          <w:szCs w:val="20"/>
        </w:rPr>
      </w:pPr>
      <w:proofErr w:type="gramStart"/>
      <w:r w:rsidRPr="00E05C82">
        <w:rPr>
          <w:sz w:val="16"/>
        </w:rPr>
        <w:t>can</w:t>
      </w:r>
      <w:proofErr w:type="gramEnd"/>
      <w:r w:rsidRPr="00E05C82">
        <w:rPr>
          <w:sz w:val="16"/>
        </w:rPr>
        <w:t xml:space="preserve"> have about his predicament and which cannot be thought of without enthusiasm."</w:t>
      </w:r>
    </w:p>
    <w:p w:rsidR="007A1751" w:rsidRPr="004F096A" w:rsidRDefault="007A1751" w:rsidP="004F096A">
      <w:pPr>
        <w:rPr>
          <w:b/>
        </w:rPr>
      </w:pPr>
      <w:r w:rsidRPr="004F096A">
        <w:rPr>
          <w:b/>
        </w:rPr>
        <w:t xml:space="preserve">Theory must rigorously and empirically tested – that’s the only way to verify if something that sounds like it makes sense is actually right </w:t>
      </w:r>
    </w:p>
    <w:p w:rsidR="007A1751" w:rsidRPr="004F096A" w:rsidRDefault="007A1751" w:rsidP="004F096A">
      <w:r w:rsidRPr="004F096A">
        <w:rPr>
          <w:b/>
          <w:highlight w:val="yellow"/>
        </w:rPr>
        <w:t xml:space="preserve">Bennett and </w:t>
      </w:r>
      <w:proofErr w:type="spellStart"/>
      <w:r w:rsidRPr="004F096A">
        <w:rPr>
          <w:b/>
          <w:highlight w:val="yellow"/>
        </w:rPr>
        <w:t>Stam</w:t>
      </w:r>
      <w:proofErr w:type="spellEnd"/>
      <w:r w:rsidRPr="004F096A">
        <w:rPr>
          <w:b/>
          <w:highlight w:val="yellow"/>
        </w:rPr>
        <w:t xml:space="preserve"> 04</w:t>
      </w:r>
      <w:r w:rsidRPr="004F096A">
        <w:t xml:space="preserve">   Distinguished Professor of political science from </w:t>
      </w:r>
      <w:proofErr w:type="spellStart"/>
      <w:r w:rsidRPr="004F096A">
        <w:t>UMich</w:t>
      </w:r>
      <w:proofErr w:type="spellEnd"/>
      <w:r w:rsidRPr="004F096A">
        <w:t xml:space="preserve"> and Professor of Government at Dartmouth</w:t>
      </w:r>
    </w:p>
    <w:p w:rsidR="007A1751" w:rsidRPr="004F096A" w:rsidRDefault="007A1751" w:rsidP="004F096A">
      <w:r w:rsidRPr="004F096A">
        <w:t>(Scott and Allan, The behavioral origins of war)</w:t>
      </w:r>
    </w:p>
    <w:p w:rsidR="007A1751" w:rsidRPr="004F096A" w:rsidRDefault="007A1751" w:rsidP="004F096A"/>
    <w:p w:rsidR="004F096A" w:rsidRDefault="007A1751" w:rsidP="007A1751">
      <w:pPr>
        <w:rPr>
          <w:rStyle w:val="Style1"/>
          <w:highlight w:val="yellow"/>
        </w:rPr>
      </w:pPr>
      <w:r w:rsidRPr="00B978E1">
        <w:rPr>
          <w:sz w:val="16"/>
        </w:rPr>
        <w:t>Clearly, evaluating</w:t>
      </w:r>
      <w:r>
        <w:t xml:space="preserve"> </w:t>
      </w:r>
      <w:r w:rsidRPr="008C3534">
        <w:rPr>
          <w:rStyle w:val="Style1"/>
        </w:rPr>
        <w:t xml:space="preserve">the relative </w:t>
      </w:r>
      <w:r w:rsidRPr="008C3534">
        <w:rPr>
          <w:rStyle w:val="Style1"/>
          <w:highlight w:val="yellow"/>
        </w:rPr>
        <w:t>explanatory power of different empirical assertions and</w:t>
      </w:r>
      <w:r w:rsidRPr="008C3534">
        <w:rPr>
          <w:rStyle w:val="Style1"/>
        </w:rPr>
        <w:t xml:space="preserve"> </w:t>
      </w:r>
      <w:r w:rsidRPr="008C3534">
        <w:rPr>
          <w:rStyle w:val="Style1"/>
          <w:highlight w:val="yellow"/>
        </w:rPr>
        <w:t>dropping</w:t>
      </w:r>
      <w:r w:rsidRPr="008C3534">
        <w:rPr>
          <w:rStyle w:val="Style1"/>
        </w:rPr>
        <w:t xml:space="preserve"> or modifying </w:t>
      </w:r>
    </w:p>
    <w:p w:rsidR="004F096A" w:rsidRDefault="004F096A" w:rsidP="007A1751">
      <w:pPr>
        <w:rPr>
          <w:rStyle w:val="Style1"/>
          <w:highlight w:val="yellow"/>
        </w:rPr>
      </w:pPr>
      <w:r>
        <w:rPr>
          <w:rStyle w:val="Style1"/>
          <w:highlight w:val="yellow"/>
        </w:rPr>
        <w:t>AND</w:t>
      </w:r>
    </w:p>
    <w:p w:rsidR="007A1751" w:rsidRPr="001A6D28" w:rsidRDefault="007A1751" w:rsidP="007A1751">
      <w:pPr>
        <w:rPr>
          <w:sz w:val="14"/>
          <w:szCs w:val="14"/>
        </w:rPr>
      </w:pPr>
      <w:proofErr w:type="gramStart"/>
      <w:r w:rsidRPr="001A6D28">
        <w:rPr>
          <w:sz w:val="14"/>
          <w:szCs w:val="14"/>
        </w:rPr>
        <w:t>direction</w:t>
      </w:r>
      <w:proofErr w:type="gramEnd"/>
      <w:r w:rsidRPr="001A6D28">
        <w:rPr>
          <w:sz w:val="14"/>
          <w:szCs w:val="14"/>
        </w:rPr>
        <w:t xml:space="preserve"> of the previous findings (</w:t>
      </w:r>
      <w:proofErr w:type="spellStart"/>
      <w:r w:rsidRPr="001A6D28">
        <w:rPr>
          <w:sz w:val="14"/>
          <w:szCs w:val="14"/>
        </w:rPr>
        <w:t>Gowa</w:t>
      </w:r>
      <w:proofErr w:type="spellEnd"/>
      <w:r w:rsidRPr="001A6D28">
        <w:rPr>
          <w:sz w:val="14"/>
          <w:szCs w:val="14"/>
        </w:rPr>
        <w:t xml:space="preserve"> 1999; Mansfield and Snyder 1995).</w:t>
      </w:r>
    </w:p>
    <w:p w:rsidR="007A1751" w:rsidRPr="004F096A" w:rsidRDefault="007A1751" w:rsidP="004F096A"/>
    <w:p w:rsidR="007A1751" w:rsidRPr="004F096A" w:rsidRDefault="007A1751" w:rsidP="004F096A">
      <w:pPr>
        <w:rPr>
          <w:b/>
        </w:rPr>
      </w:pPr>
      <w:r w:rsidRPr="004F096A">
        <w:rPr>
          <w:b/>
        </w:rPr>
        <w:t xml:space="preserve">Perm do both – exploring empirical validity and causality is compatible with </w:t>
      </w:r>
      <w:proofErr w:type="spellStart"/>
      <w:r w:rsidRPr="004F096A">
        <w:rPr>
          <w:b/>
        </w:rPr>
        <w:t>intersubjective</w:t>
      </w:r>
      <w:proofErr w:type="spellEnd"/>
      <w:r w:rsidRPr="004F096A">
        <w:rPr>
          <w:b/>
        </w:rPr>
        <w:t xml:space="preserve"> identity and understanding</w:t>
      </w:r>
    </w:p>
    <w:p w:rsidR="007A1751" w:rsidRPr="004F096A" w:rsidRDefault="007A1751" w:rsidP="004F096A">
      <w:proofErr w:type="spellStart"/>
      <w:r w:rsidRPr="004F096A">
        <w:rPr>
          <w:b/>
          <w:highlight w:val="yellow"/>
        </w:rPr>
        <w:t>Suganami</w:t>
      </w:r>
      <w:proofErr w:type="spellEnd"/>
      <w:r w:rsidRPr="004F096A">
        <w:rPr>
          <w:b/>
          <w:highlight w:val="yellow"/>
        </w:rPr>
        <w:t xml:space="preserve"> </w:t>
      </w:r>
      <w:proofErr w:type="gramStart"/>
      <w:r w:rsidRPr="004F096A">
        <w:rPr>
          <w:b/>
          <w:highlight w:val="yellow"/>
        </w:rPr>
        <w:t>08</w:t>
      </w:r>
      <w:r w:rsidRPr="004F096A">
        <w:rPr>
          <w:b/>
        </w:rPr>
        <w:t xml:space="preserve">  </w:t>
      </w:r>
      <w:r w:rsidRPr="004F096A">
        <w:t>Prof</w:t>
      </w:r>
      <w:proofErr w:type="gramEnd"/>
      <w:r w:rsidRPr="004F096A">
        <w:t xml:space="preserve"> of International Politics at the University of </w:t>
      </w:r>
      <w:proofErr w:type="spellStart"/>
      <w:r w:rsidRPr="004F096A">
        <w:t>Aberstwyth</w:t>
      </w:r>
      <w:proofErr w:type="spellEnd"/>
      <w:r w:rsidRPr="004F096A">
        <w:t xml:space="preserve"> </w:t>
      </w:r>
    </w:p>
    <w:p w:rsidR="007A1751" w:rsidRPr="004F096A" w:rsidRDefault="007A1751" w:rsidP="004F096A">
      <w:r w:rsidRPr="004F096A">
        <w:t>(</w:t>
      </w:r>
      <w:proofErr w:type="spellStart"/>
      <w:r w:rsidRPr="004F096A">
        <w:t>Hidemi</w:t>
      </w:r>
      <w:proofErr w:type="spellEnd"/>
      <w:r w:rsidRPr="004F096A">
        <w:t>, Narrative Explanation and International Relations: Back to Basics, Millennium - Journal of International Studies 2008; 37; 327</w:t>
      </w:r>
    </w:p>
    <w:p w:rsidR="007A1751" w:rsidRPr="004F096A" w:rsidRDefault="007A1751" w:rsidP="004F096A"/>
    <w:p w:rsidR="004F096A" w:rsidRDefault="007A1751" w:rsidP="007A1751">
      <w:pPr>
        <w:rPr>
          <w:rStyle w:val="Style1"/>
        </w:rPr>
      </w:pPr>
      <w:r w:rsidRPr="008C3534">
        <w:rPr>
          <w:rStyle w:val="Style1"/>
        </w:rPr>
        <w:t xml:space="preserve">Epistemological discussions on the nature of IR as an intellectual pursuit appear to have been </w:t>
      </w:r>
    </w:p>
    <w:p w:rsidR="004F096A" w:rsidRDefault="004F096A" w:rsidP="007A1751">
      <w:pPr>
        <w:rPr>
          <w:rStyle w:val="Style1"/>
        </w:rPr>
      </w:pPr>
      <w:r>
        <w:rPr>
          <w:rStyle w:val="Style1"/>
        </w:rPr>
        <w:t>AND</w:t>
      </w:r>
    </w:p>
    <w:p w:rsidR="007A1751" w:rsidRPr="008C3534" w:rsidRDefault="007A1751" w:rsidP="007A1751">
      <w:pPr>
        <w:rPr>
          <w:rStyle w:val="Style1"/>
        </w:rPr>
      </w:pPr>
      <w:proofErr w:type="gramStart"/>
      <w:r w:rsidRPr="008C3534">
        <w:rPr>
          <w:rStyle w:val="Style1"/>
        </w:rPr>
        <w:t>happened</w:t>
      </w:r>
      <w:proofErr w:type="gramEnd"/>
      <w:r w:rsidRPr="008C3534">
        <w:rPr>
          <w:rStyle w:val="Style1"/>
        </w:rPr>
        <w:t xml:space="preserve"> is an outcome of a concatenation of a variety of factors.41</w:t>
      </w:r>
    </w:p>
    <w:p w:rsidR="007A1751" w:rsidRDefault="007A1751" w:rsidP="007A1751">
      <w:r>
        <w:t xml:space="preserve"> </w:t>
      </w:r>
    </w:p>
    <w:p w:rsidR="007A1751" w:rsidRPr="008C3534" w:rsidRDefault="007A1751" w:rsidP="007A1751">
      <w:pPr>
        <w:rPr>
          <w:rStyle w:val="Style1"/>
        </w:rPr>
      </w:pPr>
    </w:p>
    <w:p w:rsidR="007A1751" w:rsidRPr="004F096A" w:rsidRDefault="007A1751" w:rsidP="004F096A">
      <w:pPr>
        <w:rPr>
          <w:b/>
        </w:rPr>
      </w:pPr>
      <w:r w:rsidRPr="004F096A">
        <w:rPr>
          <w:b/>
        </w:rPr>
        <w:t xml:space="preserve">Perm </w:t>
      </w:r>
      <w:proofErr w:type="gramStart"/>
      <w:r w:rsidRPr="004F096A">
        <w:rPr>
          <w:b/>
        </w:rPr>
        <w:t>do</w:t>
      </w:r>
      <w:proofErr w:type="gramEnd"/>
      <w:r w:rsidRPr="004F096A">
        <w:rPr>
          <w:b/>
        </w:rPr>
        <w:t xml:space="preserve"> the plan and reveal history within IR. This creates a historical narrative broadens traditional conceptions of knowledge </w:t>
      </w:r>
    </w:p>
    <w:p w:rsidR="007A1751" w:rsidRPr="004F096A" w:rsidRDefault="007A1751" w:rsidP="004F096A">
      <w:pPr>
        <w:rPr>
          <w:b/>
        </w:rPr>
      </w:pPr>
    </w:p>
    <w:p w:rsidR="007A1751" w:rsidRPr="004F096A" w:rsidRDefault="007A1751" w:rsidP="004F096A">
      <w:pPr>
        <w:rPr>
          <w:b/>
        </w:rPr>
      </w:pPr>
      <w:r w:rsidRPr="004F096A">
        <w:rPr>
          <w:b/>
        </w:rPr>
        <w:t>This opens up dialogues between schools and allows us to re-imagine knowledge production</w:t>
      </w:r>
    </w:p>
    <w:p w:rsidR="007A1751" w:rsidRPr="004F096A" w:rsidRDefault="007A1751" w:rsidP="004F096A">
      <w:r w:rsidRPr="004F096A">
        <w:rPr>
          <w:b/>
          <w:highlight w:val="yellow"/>
        </w:rPr>
        <w:t xml:space="preserve">Hobson and Lawson </w:t>
      </w:r>
      <w:proofErr w:type="gramStart"/>
      <w:r w:rsidRPr="004F096A">
        <w:rPr>
          <w:b/>
          <w:highlight w:val="yellow"/>
        </w:rPr>
        <w:t>08</w:t>
      </w:r>
      <w:r w:rsidRPr="004F096A">
        <w:t xml:space="preserve">  Professor</w:t>
      </w:r>
      <w:proofErr w:type="gramEnd"/>
      <w:r w:rsidRPr="004F096A">
        <w:t xml:space="preserve"> of Politics at the University of Sheffield and Lecturer of IR in the London School of Economics</w:t>
      </w:r>
    </w:p>
    <w:p w:rsidR="007A1751" w:rsidRPr="004F096A" w:rsidRDefault="007A1751" w:rsidP="004F096A">
      <w:r w:rsidRPr="004F096A">
        <w:t>(John and George</w:t>
      </w:r>
      <w:proofErr w:type="gramStart"/>
      <w:r w:rsidRPr="004F096A">
        <w:t>,  What</w:t>
      </w:r>
      <w:proofErr w:type="gramEnd"/>
      <w:r w:rsidRPr="004F096A">
        <w:t xml:space="preserve"> is History in International Relations?, Millennium - Journal of International Studies 2008; 37; 415)</w:t>
      </w:r>
    </w:p>
    <w:p w:rsidR="007A1751" w:rsidRPr="004F096A" w:rsidRDefault="007A1751" w:rsidP="004F096A"/>
    <w:p w:rsidR="004F096A" w:rsidRDefault="007A1751" w:rsidP="007A1751">
      <w:pPr>
        <w:autoSpaceDE w:val="0"/>
        <w:autoSpaceDN w:val="0"/>
        <w:adjustRightInd w:val="0"/>
        <w:rPr>
          <w:rFonts w:ascii="Palatino-Roman" w:hAnsi="Palatino-Roman" w:cs="Palatino-Roman"/>
          <w:color w:val="000000"/>
          <w:sz w:val="16"/>
          <w:szCs w:val="20"/>
        </w:rPr>
      </w:pPr>
      <w:r w:rsidRPr="00290951">
        <w:rPr>
          <w:rFonts w:ascii="Palatino-Roman" w:hAnsi="Palatino-Roman" w:cs="Palatino-Roman"/>
          <w:color w:val="000000"/>
          <w:sz w:val="16"/>
          <w:szCs w:val="20"/>
        </w:rPr>
        <w:t>The question ‘What is</w:t>
      </w:r>
      <w:r>
        <w:rPr>
          <w:rFonts w:ascii="Palatino-Roman" w:hAnsi="Palatino-Roman" w:cs="Palatino-Roman"/>
          <w:color w:val="000000"/>
          <w:szCs w:val="20"/>
        </w:rPr>
        <w:t xml:space="preserve"> </w:t>
      </w:r>
      <w:r w:rsidRPr="008C3534">
        <w:rPr>
          <w:rStyle w:val="Style1"/>
        </w:rPr>
        <w:t>history</w:t>
      </w:r>
      <w:r w:rsidRPr="00B37E32">
        <w:rPr>
          <w:rFonts w:ascii="Palatino-Roman" w:hAnsi="Palatino-Roman" w:cs="Palatino-Roman"/>
          <w:color w:val="000000"/>
          <w:szCs w:val="20"/>
        </w:rPr>
        <w:t xml:space="preserve"> </w:t>
      </w:r>
      <w:r w:rsidRPr="00B37E32">
        <w:rPr>
          <w:rFonts w:ascii="Palatino-Roman" w:hAnsi="Palatino-Roman" w:cs="Palatino-Roman"/>
          <w:color w:val="000000"/>
          <w:sz w:val="16"/>
          <w:szCs w:val="20"/>
        </w:rPr>
        <w:t xml:space="preserve">in IR?’ is not of importance just </w:t>
      </w:r>
    </w:p>
    <w:p w:rsidR="004F096A" w:rsidRDefault="004F096A" w:rsidP="007A1751">
      <w:pPr>
        <w:autoSpaceDE w:val="0"/>
        <w:autoSpaceDN w:val="0"/>
        <w:adjustRightInd w:val="0"/>
        <w:rPr>
          <w:rFonts w:ascii="Palatino-Roman" w:hAnsi="Palatino-Roman" w:cs="Palatino-Roman"/>
          <w:color w:val="000000"/>
          <w:sz w:val="16"/>
          <w:szCs w:val="20"/>
        </w:rPr>
      </w:pPr>
      <w:r>
        <w:rPr>
          <w:rFonts w:ascii="Palatino-Roman" w:hAnsi="Palatino-Roman" w:cs="Palatino-Roman"/>
          <w:color w:val="000000"/>
          <w:sz w:val="16"/>
          <w:szCs w:val="20"/>
        </w:rPr>
        <w:t>AND</w:t>
      </w:r>
    </w:p>
    <w:p w:rsidR="007A1751" w:rsidRPr="008C3534" w:rsidRDefault="007A1751" w:rsidP="007A1751">
      <w:pPr>
        <w:autoSpaceDE w:val="0"/>
        <w:autoSpaceDN w:val="0"/>
        <w:adjustRightInd w:val="0"/>
        <w:rPr>
          <w:rStyle w:val="Style1"/>
        </w:rPr>
      </w:pPr>
      <w:proofErr w:type="gramStart"/>
      <w:r w:rsidRPr="008C3534">
        <w:rPr>
          <w:rStyle w:val="Style1"/>
        </w:rPr>
        <w:t>and</w:t>
      </w:r>
      <w:proofErr w:type="gramEnd"/>
      <w:r w:rsidRPr="008C3534">
        <w:rPr>
          <w:rStyle w:val="Style1"/>
        </w:rPr>
        <w:t xml:space="preserve"> to potentially transcend some of the current limits of the international imagination.</w:t>
      </w:r>
    </w:p>
    <w:p w:rsidR="007A1751" w:rsidRDefault="007A1751" w:rsidP="007A1751">
      <w:pPr>
        <w:pStyle w:val="Heading1"/>
        <w:rPr>
          <w:rFonts w:eastAsia="PMingLiU"/>
          <w:lang w:eastAsia="zh-TW"/>
        </w:rPr>
      </w:pPr>
      <w:r>
        <w:rPr>
          <w:rFonts w:eastAsia="PMingLiU"/>
          <w:lang w:eastAsia="zh-TW"/>
        </w:rPr>
        <w:t xml:space="preserve">1ar </w:t>
      </w:r>
    </w:p>
    <w:p w:rsidR="007A1751" w:rsidRDefault="007A1751" w:rsidP="007A1751">
      <w:pPr>
        <w:contextualSpacing w:val="0"/>
        <w:rPr>
          <w:rFonts w:eastAsia="Calibri" w:cs="Times New Roman"/>
          <w:b/>
          <w:szCs w:val="24"/>
          <w:lang w:eastAsia="zh-TW"/>
        </w:rPr>
      </w:pPr>
      <w:r>
        <w:rPr>
          <w:rFonts w:eastAsia="PMingLiU"/>
          <w:b/>
          <w:szCs w:val="24"/>
          <w:lang w:eastAsia="zh-TW"/>
        </w:rPr>
        <w:t>C</w:t>
      </w:r>
      <w:r w:rsidRPr="007178B3">
        <w:rPr>
          <w:rFonts w:eastAsia="PMingLiU"/>
          <w:b/>
          <w:szCs w:val="24"/>
          <w:lang w:eastAsia="zh-TW"/>
        </w:rPr>
        <w:t>laiming that this debate space represents something more than a competition for a win</w:t>
      </w:r>
      <w:r w:rsidRPr="00A1185A">
        <w:rPr>
          <w:rFonts w:eastAsia="Calibri" w:cs="Times New Roman"/>
          <w:b/>
          <w:szCs w:val="24"/>
          <w:lang w:eastAsia="zh-TW"/>
        </w:rPr>
        <w:t xml:space="preserve"> </w:t>
      </w:r>
      <w:r>
        <w:rPr>
          <w:rFonts w:eastAsia="Calibri" w:cs="Times New Roman"/>
          <w:b/>
          <w:szCs w:val="24"/>
          <w:lang w:eastAsia="zh-TW"/>
        </w:rPr>
        <w:t>results in co-option and turns the K</w:t>
      </w:r>
    </w:p>
    <w:p w:rsidR="007A1751" w:rsidRPr="00A1185A" w:rsidRDefault="007A1751" w:rsidP="007A1751">
      <w:pPr>
        <w:contextualSpacing w:val="0"/>
        <w:rPr>
          <w:rFonts w:eastAsia="Calibri" w:cs="Times New Roman"/>
        </w:rPr>
      </w:pPr>
      <w:proofErr w:type="spellStart"/>
      <w:r w:rsidRPr="00A1185A">
        <w:rPr>
          <w:rFonts w:eastAsia="Calibri" w:cs="Times New Roman"/>
          <w:b/>
          <w:szCs w:val="24"/>
          <w:lang w:eastAsia="zh-TW"/>
        </w:rPr>
        <w:t>Rufo</w:t>
      </w:r>
      <w:proofErr w:type="spellEnd"/>
      <w:r w:rsidRPr="00A1185A">
        <w:rPr>
          <w:rFonts w:eastAsia="Calibri" w:cs="Times New Roman"/>
          <w:b/>
          <w:szCs w:val="24"/>
          <w:lang w:eastAsia="zh-TW"/>
        </w:rPr>
        <w:t xml:space="preserve"> and Atchison 11 </w:t>
      </w:r>
      <w:r w:rsidRPr="00A1185A">
        <w:rPr>
          <w:rFonts w:eastAsia="Calibri" w:cs="Times New Roman"/>
        </w:rPr>
        <w:t xml:space="preserve">– (Ken </w:t>
      </w:r>
      <w:proofErr w:type="spellStart"/>
      <w:r w:rsidRPr="00A1185A">
        <w:rPr>
          <w:rFonts w:eastAsia="Calibri" w:cs="Times New Roman"/>
        </w:rPr>
        <w:t>Rufo</w:t>
      </w:r>
      <w:proofErr w:type="spellEnd"/>
      <w:r w:rsidRPr="00A1185A">
        <w:rPr>
          <w:rFonts w:eastAsia="Calibri" w:cs="Times New Roman"/>
        </w:rPr>
        <w:t>, Ph.D. in Rhetoric from the University of Georgia, Jarrod Atchison, Ph.D. in Rhetoric from the University of Georgia, Review of Communication,  Vol. 11, No. 3, July 2011, pp. 193215)</w:t>
      </w:r>
    </w:p>
    <w:p w:rsidR="007A1751" w:rsidRPr="00A1185A" w:rsidRDefault="007A1751" w:rsidP="007A1751">
      <w:pPr>
        <w:contextualSpacing w:val="0"/>
        <w:rPr>
          <w:rFonts w:eastAsia="Calibri" w:cs="Times New Roman"/>
        </w:rPr>
      </w:pPr>
    </w:p>
    <w:p w:rsidR="004F096A" w:rsidRDefault="007A1751" w:rsidP="007A1751">
      <w:pPr>
        <w:contextualSpacing w:val="0"/>
        <w:rPr>
          <w:rFonts w:eastAsia="PMingLiU" w:cs="Times New Roman"/>
          <w:szCs w:val="28"/>
          <w:u w:val="single"/>
          <w:lang w:eastAsia="zh-TW"/>
        </w:rPr>
      </w:pPr>
      <w:r w:rsidRPr="00A1185A">
        <w:rPr>
          <w:rFonts w:eastAsia="PMingLiU" w:cs="Times New Roman"/>
          <w:szCs w:val="28"/>
          <w:u w:val="single"/>
          <w:lang w:eastAsia="zh-TW"/>
        </w:rPr>
        <w:t xml:space="preserve">A Fascism of/and the Political If </w:t>
      </w:r>
      <w:r w:rsidRPr="00A1185A">
        <w:rPr>
          <w:rFonts w:eastAsia="PMingLiU" w:cs="Times New Roman"/>
          <w:szCs w:val="28"/>
          <w:highlight w:val="yellow"/>
          <w:u w:val="single"/>
          <w:lang w:eastAsia="zh-TW"/>
        </w:rPr>
        <w:t>our feeling of foreboding seems</w:t>
      </w:r>
      <w:r w:rsidRPr="00A1185A">
        <w:rPr>
          <w:rFonts w:eastAsia="PMingLiU" w:cs="Times New Roman"/>
          <w:szCs w:val="28"/>
          <w:u w:val="single"/>
          <w:lang w:eastAsia="zh-TW"/>
        </w:rPr>
        <w:t xml:space="preserve"> absurd, </w:t>
      </w:r>
    </w:p>
    <w:p w:rsidR="004F096A" w:rsidRDefault="004F096A" w:rsidP="007A1751">
      <w:pPr>
        <w:contextualSpacing w:val="0"/>
        <w:rPr>
          <w:rFonts w:eastAsia="PMingLiU" w:cs="Times New Roman"/>
          <w:szCs w:val="28"/>
          <w:u w:val="single"/>
          <w:lang w:eastAsia="zh-TW"/>
        </w:rPr>
      </w:pPr>
      <w:r>
        <w:rPr>
          <w:rFonts w:eastAsia="PMingLiU" w:cs="Times New Roman"/>
          <w:szCs w:val="28"/>
          <w:u w:val="single"/>
          <w:lang w:eastAsia="zh-TW"/>
        </w:rPr>
        <w:t>AND</w:t>
      </w:r>
    </w:p>
    <w:p w:rsidR="007A1751" w:rsidRPr="00A1185A" w:rsidRDefault="007A1751" w:rsidP="007A1751">
      <w:pPr>
        <w:contextualSpacing w:val="0"/>
        <w:rPr>
          <w:rFonts w:eastAsia="PMingLiU" w:cs="Times New Roman"/>
          <w:sz w:val="14"/>
          <w:szCs w:val="14"/>
          <w:lang w:eastAsia="zh-TW"/>
        </w:rPr>
      </w:pPr>
      <w:proofErr w:type="gramStart"/>
      <w:r w:rsidRPr="00A1185A">
        <w:rPr>
          <w:rFonts w:eastAsia="PMingLiU" w:cs="Times New Roman"/>
          <w:sz w:val="14"/>
          <w:szCs w:val="14"/>
          <w:lang w:eastAsia="zh-TW"/>
        </w:rPr>
        <w:t>necessarily</w:t>
      </w:r>
      <w:proofErr w:type="gramEnd"/>
      <w:r w:rsidRPr="00A1185A">
        <w:rPr>
          <w:rFonts w:eastAsia="PMingLiU" w:cs="Times New Roman"/>
          <w:sz w:val="14"/>
          <w:szCs w:val="14"/>
          <w:lang w:eastAsia="zh-TW"/>
        </w:rPr>
        <w:t xml:space="preserve"> a determination of the extent and comportment of the political per se. </w:t>
      </w:r>
    </w:p>
    <w:p w:rsidR="005A4465" w:rsidRDefault="005A4465"/>
    <w:p w:rsidR="007A1751" w:rsidRPr="00543677" w:rsidRDefault="007A1751" w:rsidP="007A1751">
      <w:pPr>
        <w:contextualSpacing w:val="0"/>
        <w:rPr>
          <w:rFonts w:eastAsia="Calibri" w:cs="Times New Roman"/>
          <w:b/>
        </w:rPr>
      </w:pPr>
      <w:r>
        <w:rPr>
          <w:rFonts w:eastAsia="Calibri" w:cs="Times New Roman"/>
          <w:b/>
        </w:rPr>
        <w:t>Y</w:t>
      </w:r>
      <w:r>
        <w:rPr>
          <w:rFonts w:eastAsia="Calibri" w:cs="Times New Roman"/>
          <w:b/>
        </w:rPr>
        <w:t>ou need to stop using d</w:t>
      </w:r>
      <w:r w:rsidRPr="00543677">
        <w:rPr>
          <w:rFonts w:eastAsia="Calibri" w:cs="Times New Roman"/>
          <w:b/>
        </w:rPr>
        <w:t>erogatory language i</w:t>
      </w:r>
      <w:r>
        <w:rPr>
          <w:rFonts w:eastAsia="Calibri" w:cs="Times New Roman"/>
          <w:b/>
        </w:rPr>
        <w:t>t is</w:t>
      </w:r>
      <w:r w:rsidRPr="00543677">
        <w:rPr>
          <w:rFonts w:eastAsia="Calibri" w:cs="Times New Roman"/>
          <w:b/>
        </w:rPr>
        <w:t xml:space="preserve"> never emancipatory but retrenches police oppression and aggression which </w:t>
      </w:r>
      <w:r w:rsidRPr="00543677">
        <w:rPr>
          <w:rFonts w:eastAsia="Calibri" w:cs="Times New Roman"/>
          <w:b/>
          <w:u w:val="single"/>
        </w:rPr>
        <w:t>obliterates</w:t>
      </w:r>
      <w:r>
        <w:rPr>
          <w:rFonts w:eastAsia="Calibri" w:cs="Times New Roman"/>
          <w:b/>
        </w:rPr>
        <w:t xml:space="preserve"> your argument</w:t>
      </w:r>
    </w:p>
    <w:p w:rsidR="007A1751" w:rsidRPr="00543677" w:rsidRDefault="007A1751" w:rsidP="007A1751">
      <w:pPr>
        <w:contextualSpacing w:val="0"/>
        <w:rPr>
          <w:rFonts w:eastAsia="Calibri" w:cs="Times New Roman"/>
        </w:rPr>
      </w:pPr>
      <w:proofErr w:type="spellStart"/>
      <w:r w:rsidRPr="00543677">
        <w:rPr>
          <w:rFonts w:eastAsia="Calibri" w:cs="Times New Roman"/>
          <w:b/>
        </w:rPr>
        <w:t>Martinot</w:t>
      </w:r>
      <w:proofErr w:type="spellEnd"/>
      <w:r w:rsidRPr="00543677">
        <w:rPr>
          <w:rFonts w:eastAsia="Calibri" w:cs="Times New Roman"/>
          <w:b/>
        </w:rPr>
        <w:t xml:space="preserve"> and Sexton 03</w:t>
      </w:r>
      <w:r w:rsidRPr="00543677">
        <w:rPr>
          <w:rFonts w:eastAsia="Calibri" w:cs="Times New Roman"/>
        </w:rPr>
        <w:t xml:space="preserve"> – *prof at San Francisco State University**PhD in ethnic studies from UC Berkeley, Director, African American Studies at UC Irvine (Steve and Jared, “The Avant-garde of white supremacy,” </w:t>
      </w:r>
      <w:hyperlink r:id="rId16" w:history="1">
        <w:r w:rsidRPr="00543677">
          <w:rPr>
            <w:rFonts w:eastAsia="Calibri" w:cs="Times New Roman"/>
          </w:rPr>
          <w:t>http://www.ocf.berkeley.edu/~marto/avantguard.htm//MGD</w:t>
        </w:r>
      </w:hyperlink>
      <w:r w:rsidRPr="00543677">
        <w:rPr>
          <w:rFonts w:eastAsia="Calibri" w:cs="Times New Roman"/>
        </w:rPr>
        <w:t>)</w:t>
      </w:r>
    </w:p>
    <w:p w:rsidR="007A1751" w:rsidRPr="00543677" w:rsidRDefault="007A1751" w:rsidP="007A1751">
      <w:pPr>
        <w:contextualSpacing w:val="0"/>
        <w:rPr>
          <w:rFonts w:eastAsia="Calibri" w:cs="Times New Roman"/>
        </w:rPr>
      </w:pPr>
    </w:p>
    <w:p w:rsidR="004F096A" w:rsidRDefault="007A1751" w:rsidP="007A1751">
      <w:pPr>
        <w:contextualSpacing w:val="0"/>
        <w:rPr>
          <w:rFonts w:eastAsia="Calibri" w:cs="Times New Roman"/>
          <w:u w:val="single"/>
        </w:rPr>
      </w:pPr>
      <w:r w:rsidRPr="00543677">
        <w:rPr>
          <w:rFonts w:eastAsia="Calibri" w:cs="Times New Roman"/>
          <w:u w:val="single"/>
        </w:rPr>
        <w:t>Spectacle is a form of camouflage.</w:t>
      </w:r>
      <w:r w:rsidRPr="00543677">
        <w:rPr>
          <w:rFonts w:eastAsia="Calibri" w:cs="Times New Roman"/>
          <w:sz w:val="14"/>
          <w:szCs w:val="14"/>
        </w:rPr>
        <w:t xml:space="preserve"> </w:t>
      </w:r>
      <w:r w:rsidRPr="00543677">
        <w:rPr>
          <w:rFonts w:eastAsia="Calibri" w:cs="Times New Roman"/>
          <w:u w:val="single"/>
        </w:rPr>
        <w:t xml:space="preserve">It does not conceal anything; it simply </w:t>
      </w:r>
    </w:p>
    <w:p w:rsidR="004F096A" w:rsidRDefault="004F096A" w:rsidP="007A1751">
      <w:pPr>
        <w:contextualSpacing w:val="0"/>
        <w:rPr>
          <w:rFonts w:eastAsia="Calibri" w:cs="Times New Roman"/>
          <w:u w:val="single"/>
        </w:rPr>
      </w:pPr>
      <w:r>
        <w:rPr>
          <w:rFonts w:eastAsia="Calibri" w:cs="Times New Roman"/>
          <w:u w:val="single"/>
        </w:rPr>
        <w:t>AND</w:t>
      </w:r>
    </w:p>
    <w:p w:rsidR="007A1751" w:rsidRPr="00543677" w:rsidRDefault="007A1751" w:rsidP="007A1751">
      <w:pPr>
        <w:contextualSpacing w:val="0"/>
        <w:rPr>
          <w:rFonts w:eastAsia="Calibri" w:cs="Times New Roman"/>
          <w:u w:val="single"/>
        </w:rPr>
      </w:pPr>
      <w:r w:rsidRPr="00543677">
        <w:rPr>
          <w:rFonts w:eastAsia="Calibri" w:cs="Times New Roman"/>
          <w:u w:val="single"/>
        </w:rPr>
        <w:t xml:space="preserve">The </w:t>
      </w:r>
      <w:r w:rsidRPr="00543677">
        <w:rPr>
          <w:rFonts w:eastAsia="Calibri" w:cs="Times New Roman"/>
          <w:highlight w:val="yellow"/>
          <w:u w:val="single"/>
        </w:rPr>
        <w:t>derogatory</w:t>
      </w:r>
      <w:r w:rsidRPr="00543677">
        <w:rPr>
          <w:rFonts w:eastAsia="Calibri" w:cs="Times New Roman"/>
          <w:u w:val="single"/>
        </w:rPr>
        <w:t xml:space="preserve"> term </w:t>
      </w:r>
      <w:r w:rsidRPr="00543677">
        <w:rPr>
          <w:rFonts w:eastAsia="Calibri" w:cs="Times New Roman"/>
          <w:highlight w:val="cyan"/>
          <w:u w:val="single"/>
        </w:rPr>
        <w:t>occupies the</w:t>
      </w:r>
      <w:r w:rsidRPr="00543677">
        <w:rPr>
          <w:rFonts w:eastAsia="Calibri" w:cs="Times New Roman"/>
          <w:u w:val="single"/>
        </w:rPr>
        <w:t xml:space="preserve"> very </w:t>
      </w:r>
      <w:r w:rsidRPr="00543677">
        <w:rPr>
          <w:rFonts w:eastAsia="Calibri" w:cs="Times New Roman"/>
          <w:b/>
          <w:highlight w:val="cyan"/>
          <w:u w:val="single"/>
          <w:bdr w:val="single" w:sz="4" w:space="0" w:color="auto"/>
        </w:rPr>
        <w:t>center of the structure of white supremacy</w:t>
      </w:r>
      <w:r w:rsidRPr="00543677">
        <w:rPr>
          <w:rFonts w:eastAsia="Calibri" w:cs="Times New Roman"/>
          <w:u w:val="single"/>
        </w:rPr>
        <w:t xml:space="preserve">. </w:t>
      </w:r>
    </w:p>
    <w:p w:rsidR="007A1751" w:rsidRDefault="007A1751"/>
    <w:sectPr w:rsidR="007A1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Minion-Semibold">
    <w:altName w:val="Garamond"/>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Roman">
    <w:altName w:val="Book Antiqu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C0993"/>
    <w:multiLevelType w:val="hybridMultilevel"/>
    <w:tmpl w:val="92288426"/>
    <w:lvl w:ilvl="0" w:tplc="1B562A50">
      <w:numFmt w:val="bullet"/>
      <w:lvlText w:val="-"/>
      <w:lvlJc w:val="left"/>
      <w:pPr>
        <w:tabs>
          <w:tab w:val="num" w:pos="720"/>
        </w:tabs>
        <w:ind w:left="720" w:hanging="360"/>
      </w:pPr>
      <w:rPr>
        <w:rFonts w:ascii="Garamond" w:eastAsia="Times New Roman" w:hAnsi="Garamond" w:cs="Times New Roman"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FF621DE"/>
    <w:multiLevelType w:val="hybridMultilevel"/>
    <w:tmpl w:val="77AEE142"/>
    <w:lvl w:ilvl="0" w:tplc="46D60D02">
      <w:start w:val="2"/>
      <w:numFmt w:val="bullet"/>
      <w:lvlText w:val="-"/>
      <w:lvlJc w:val="left"/>
      <w:pPr>
        <w:ind w:left="720" w:hanging="360"/>
      </w:pPr>
      <w:rPr>
        <w:rFonts w:ascii="Arial" w:eastAsia="Cambr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751"/>
    <w:rsid w:val="000714F7"/>
    <w:rsid w:val="0013076A"/>
    <w:rsid w:val="00132616"/>
    <w:rsid w:val="0039273D"/>
    <w:rsid w:val="004F096A"/>
    <w:rsid w:val="005A4465"/>
    <w:rsid w:val="005E2F97"/>
    <w:rsid w:val="007075A7"/>
    <w:rsid w:val="007A1751"/>
    <w:rsid w:val="0085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A1751"/>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
    <w:basedOn w:val="Normal"/>
    <w:next w:val="Normal"/>
    <w:link w:val="Heading1Char"/>
    <w:autoRedefine/>
    <w:uiPriority w:val="1"/>
    <w:qFormat/>
    <w:rsid w:val="007A1751"/>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Heading 2 Char Char,Heading 2 Char Char Char Char Char,Heading 2 Char Char Char,Heading 2 Char Char Char Char Char Char Char,Heading 2 Char Char Char Char,Heading 2 Char Char Char Char Char Char Char Char"/>
    <w:basedOn w:val="Normal"/>
    <w:next w:val="Normal"/>
    <w:link w:val="Heading2Char"/>
    <w:uiPriority w:val="2"/>
    <w:qFormat/>
    <w:rsid w:val="007A1751"/>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Char"/>
    <w:basedOn w:val="Normal"/>
    <w:next w:val="Normal"/>
    <w:link w:val="Heading3Char"/>
    <w:uiPriority w:val="3"/>
    <w:qFormat/>
    <w:rsid w:val="007A1751"/>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small text,body,Normal Tag,heading 2, Ch,Ch,no read,No Spacing211,No Spacing12,No Spacing2111,No Spacing4,No Spacing11111,No Spacing5,No Spacing1,No Spacing11,No Spacing111,No Spacing112,No Spacing1121,No Spacing2,Debate Text,tags,T"/>
    <w:basedOn w:val="Normal"/>
    <w:next w:val="Normal"/>
    <w:link w:val="Heading4Char"/>
    <w:uiPriority w:val="4"/>
    <w:qFormat/>
    <w:rsid w:val="007A175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A17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1751"/>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
    <w:basedOn w:val="DefaultParagraphFont"/>
    <w:link w:val="Heading1"/>
    <w:uiPriority w:val="1"/>
    <w:rsid w:val="007A1751"/>
    <w:rPr>
      <w:rFonts w:ascii="Georgia" w:eastAsiaTheme="majorEastAsia" w:hAnsi="Georgia" w:cstheme="majorBidi"/>
      <w:b/>
      <w:bCs/>
      <w:caps/>
      <w:sz w:val="28"/>
      <w:szCs w:val="28"/>
      <w:u w:val="single"/>
    </w:rPr>
  </w:style>
  <w:style w:type="character" w:customStyle="1" w:styleId="Heading2Char">
    <w:name w:val="Heading 2 Char"/>
    <w:aliases w:val="Hat Char,Heading 2 Char Char Char1,Heading 2 Char Char Char Char Char Char,Heading 2 Char Char Char Char1,Heading 2 Char Char Char Char Char Char Char Char1,Heading 2 Char Char Char Char Char1"/>
    <w:basedOn w:val="DefaultParagraphFont"/>
    <w:link w:val="Heading2"/>
    <w:uiPriority w:val="2"/>
    <w:rsid w:val="007A1751"/>
    <w:rPr>
      <w:rFonts w:ascii="Georgia" w:eastAsiaTheme="majorEastAsia" w:hAnsi="Georgia" w:cstheme="majorBidi"/>
      <w:b/>
      <w:bCs/>
      <w:sz w:val="28"/>
      <w:szCs w:val="26"/>
      <w:u w:val="double"/>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1,Heading 3 Char Char1 Char Char Char"/>
    <w:basedOn w:val="DefaultParagraphFont"/>
    <w:link w:val="Heading3"/>
    <w:uiPriority w:val="3"/>
    <w:rsid w:val="007A1751"/>
    <w:rPr>
      <w:rFonts w:ascii="Georgia" w:eastAsiaTheme="majorEastAsia" w:hAnsi="Georgia" w:cstheme="majorBidi"/>
      <w:b/>
      <w:bCs/>
      <w:sz w:val="28"/>
      <w:u w:val="single"/>
    </w:rPr>
  </w:style>
  <w:style w:type="character" w:customStyle="1" w:styleId="Heading4Char">
    <w:name w:val="Heading 4 Char"/>
    <w:aliases w:val="Tag Char,Big card Char,small text Char,body Char,Normal Tag Char,heading 2 Char, Ch Char,Ch Char,no read Char,No Spacing211 Char,No Spacing12 Char,No Spacing2111 Char,No Spacing4 Char,No Spacing11111 Char,No Spacing5 Char,No Spacing1 Char"/>
    <w:basedOn w:val="DefaultParagraphFont"/>
    <w:link w:val="Heading4"/>
    <w:uiPriority w:val="4"/>
    <w:rsid w:val="007A1751"/>
    <w:rPr>
      <w:rFonts w:ascii="Georgia" w:eastAsiaTheme="majorEastAsia" w:hAnsi="Georgia" w:cstheme="majorBidi"/>
      <w:b/>
      <w:bCs/>
      <w:iCs/>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7A1751"/>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7A1751"/>
    <w:rPr>
      <w:b/>
      <w:bCs/>
    </w:rPr>
  </w:style>
  <w:style w:type="character" w:customStyle="1" w:styleId="StyleBoldUnderline">
    <w:name w:val="Style Bold Underline"/>
    <w:aliases w:val="Intense Emphasis,Underline,Intense Emphasis1,apple-style-span + 6 pt,Bold,Kern at 16 pt,Intense Emphasis2,HHeading 3 + 12 pt,Cards + Font: 12 pt Char,Style,Title Char,Bold Cite Char,ci,c,Intense Emphasis11,Intense Emphasis21,cite,Bo"/>
    <w:basedOn w:val="DefaultParagraphFont"/>
    <w:uiPriority w:val="99"/>
    <w:qFormat/>
    <w:rsid w:val="007A1751"/>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A1751"/>
    <w:rPr>
      <w:b/>
      <w:bCs/>
      <w:sz w:val="22"/>
      <w:u w:val="none"/>
    </w:rPr>
  </w:style>
  <w:style w:type="paragraph" w:styleId="Header">
    <w:name w:val="header"/>
    <w:basedOn w:val="Normal"/>
    <w:link w:val="HeaderChar"/>
    <w:uiPriority w:val="99"/>
    <w:semiHidden/>
    <w:rsid w:val="007A1751"/>
    <w:pPr>
      <w:tabs>
        <w:tab w:val="center" w:pos="4680"/>
        <w:tab w:val="right" w:pos="9360"/>
      </w:tabs>
    </w:pPr>
  </w:style>
  <w:style w:type="character" w:customStyle="1" w:styleId="HeaderChar">
    <w:name w:val="Header Char"/>
    <w:basedOn w:val="DefaultParagraphFont"/>
    <w:link w:val="Header"/>
    <w:uiPriority w:val="99"/>
    <w:semiHidden/>
    <w:rsid w:val="007A1751"/>
    <w:rPr>
      <w:rFonts w:ascii="Georgia" w:hAnsi="Georgia"/>
    </w:rPr>
  </w:style>
  <w:style w:type="paragraph" w:styleId="Footer">
    <w:name w:val="footer"/>
    <w:basedOn w:val="Normal"/>
    <w:link w:val="FooterChar"/>
    <w:uiPriority w:val="99"/>
    <w:semiHidden/>
    <w:rsid w:val="007A1751"/>
    <w:pPr>
      <w:tabs>
        <w:tab w:val="center" w:pos="4680"/>
        <w:tab w:val="right" w:pos="9360"/>
      </w:tabs>
    </w:pPr>
  </w:style>
  <w:style w:type="character" w:customStyle="1" w:styleId="FooterChar">
    <w:name w:val="Footer Char"/>
    <w:basedOn w:val="DefaultParagraphFont"/>
    <w:link w:val="Footer"/>
    <w:uiPriority w:val="99"/>
    <w:semiHidden/>
    <w:rsid w:val="007A1751"/>
    <w:rPr>
      <w:rFonts w:ascii="Georgia" w:hAnsi="Georgia"/>
    </w:rPr>
  </w:style>
  <w:style w:type="character" w:styleId="Hyperlink">
    <w:name w:val="Hyperlink"/>
    <w:aliases w:val="heading 1 (block title),Card Text,Important,Read,Internet Link"/>
    <w:basedOn w:val="DefaultParagraphFont"/>
    <w:uiPriority w:val="99"/>
    <w:rsid w:val="007A1751"/>
    <w:rPr>
      <w:color w:val="auto"/>
      <w:u w:val="none"/>
    </w:rPr>
  </w:style>
  <w:style w:type="character" w:styleId="FollowedHyperlink">
    <w:name w:val="FollowedHyperlink"/>
    <w:basedOn w:val="DefaultParagraphFont"/>
    <w:uiPriority w:val="99"/>
    <w:semiHidden/>
    <w:rsid w:val="007A1751"/>
    <w:rPr>
      <w:color w:val="auto"/>
      <w:u w:val="none"/>
    </w:rPr>
  </w:style>
  <w:style w:type="character" w:customStyle="1" w:styleId="Author-Date">
    <w:name w:val="Author-Date"/>
    <w:qFormat/>
    <w:rsid w:val="007A1751"/>
    <w:rPr>
      <w:b/>
      <w:sz w:val="24"/>
    </w:rPr>
  </w:style>
  <w:style w:type="character" w:customStyle="1" w:styleId="DebateUnderline">
    <w:name w:val="Debate Underline"/>
    <w:qFormat/>
    <w:rsid w:val="007A1751"/>
    <w:rPr>
      <w:rFonts w:ascii="Georgia" w:hAnsi="Georgia" w:cs="Times New Roman" w:hint="default"/>
      <w:sz w:val="22"/>
      <w:u w:val="single"/>
      <w:bdr w:val="none" w:sz="0" w:space="0" w:color="auto" w:frame="1"/>
    </w:rPr>
  </w:style>
  <w:style w:type="paragraph" w:customStyle="1" w:styleId="Cards">
    <w:name w:val="Cards"/>
    <w:next w:val="Normal"/>
    <w:link w:val="CardsChar"/>
    <w:qFormat/>
    <w:rsid w:val="007A175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A1751"/>
    <w:rPr>
      <w:rFonts w:ascii="Times New Roman" w:eastAsia="Times New Roman" w:hAnsi="Times New Roman" w:cs="Times New Roman"/>
      <w:sz w:val="20"/>
      <w:szCs w:val="24"/>
    </w:rPr>
  </w:style>
  <w:style w:type="paragraph" w:customStyle="1" w:styleId="Nothing">
    <w:name w:val="Nothing"/>
    <w:link w:val="NothingChar"/>
    <w:rsid w:val="007A175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7A1751"/>
    <w:rPr>
      <w:rFonts w:ascii="Times New Roman" w:eastAsia="Times New Roman" w:hAnsi="Times New Roman" w:cs="Times New Roman"/>
      <w:sz w:val="20"/>
      <w:szCs w:val="24"/>
    </w:rPr>
  </w:style>
  <w:style w:type="paragraph" w:customStyle="1" w:styleId="card">
    <w:name w:val="card"/>
    <w:basedOn w:val="Normal"/>
    <w:link w:val="cardChar"/>
    <w:qFormat/>
    <w:rsid w:val="007A1751"/>
    <w:pPr>
      <w:ind w:left="288" w:right="288"/>
    </w:pPr>
    <w:rPr>
      <w:rFonts w:eastAsia="Times New Roman"/>
      <w:kern w:val="32"/>
      <w:sz w:val="16"/>
      <w:szCs w:val="20"/>
    </w:rPr>
  </w:style>
  <w:style w:type="character" w:customStyle="1" w:styleId="cardChar">
    <w:name w:val="card Char"/>
    <w:basedOn w:val="DefaultParagraphFont"/>
    <w:link w:val="card"/>
    <w:rsid w:val="007A1751"/>
    <w:rPr>
      <w:rFonts w:ascii="Georgia" w:eastAsia="Times New Roman" w:hAnsi="Georgia"/>
      <w:kern w:val="32"/>
      <w:sz w:val="16"/>
      <w:szCs w:val="20"/>
    </w:rPr>
  </w:style>
  <w:style w:type="character" w:customStyle="1" w:styleId="Style1">
    <w:name w:val="Style1"/>
    <w:rsid w:val="007A1751"/>
    <w:rPr>
      <w:u w:val="single"/>
    </w:rPr>
  </w:style>
  <w:style w:type="paragraph" w:customStyle="1" w:styleId="norm">
    <w:name w:val="norm"/>
    <w:basedOn w:val="Normal"/>
    <w:rsid w:val="007A175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A1751"/>
  </w:style>
  <w:style w:type="numbering" w:customStyle="1" w:styleId="NoList1">
    <w:name w:val="No List1"/>
    <w:next w:val="NoList"/>
    <w:uiPriority w:val="99"/>
    <w:semiHidden/>
    <w:unhideWhenUsed/>
    <w:rsid w:val="004F096A"/>
  </w:style>
  <w:style w:type="numbering" w:customStyle="1" w:styleId="NoList11">
    <w:name w:val="No List11"/>
    <w:next w:val="NoList"/>
    <w:uiPriority w:val="99"/>
    <w:semiHidden/>
    <w:unhideWhenUsed/>
    <w:rsid w:val="004F096A"/>
  </w:style>
  <w:style w:type="numbering" w:customStyle="1" w:styleId="NoList111">
    <w:name w:val="No List111"/>
    <w:next w:val="NoList"/>
    <w:uiPriority w:val="99"/>
    <w:semiHidden/>
    <w:unhideWhenUsed/>
    <w:rsid w:val="004F096A"/>
  </w:style>
  <w:style w:type="numbering" w:customStyle="1" w:styleId="NoList1111">
    <w:name w:val="No List1111"/>
    <w:next w:val="NoList"/>
    <w:uiPriority w:val="99"/>
    <w:semiHidden/>
    <w:unhideWhenUsed/>
    <w:rsid w:val="004F096A"/>
  </w:style>
  <w:style w:type="paragraph" w:styleId="Title">
    <w:name w:val="Title"/>
    <w:aliases w:val="UNDERLINE,Cites and Cards,Bold Underlined"/>
    <w:basedOn w:val="Normal"/>
    <w:link w:val="TitleChar1"/>
    <w:uiPriority w:val="99"/>
    <w:qFormat/>
    <w:rsid w:val="004F096A"/>
    <w:pPr>
      <w:widowControl w:val="0"/>
      <w:autoSpaceDE w:val="0"/>
      <w:autoSpaceDN w:val="0"/>
      <w:adjustRightInd w:val="0"/>
      <w:spacing w:before="240" w:after="60"/>
      <w:jc w:val="center"/>
      <w:outlineLvl w:val="0"/>
    </w:pPr>
    <w:rPr>
      <w:rFonts w:asciiTheme="minorHAnsi" w:hAnsiTheme="minorHAnsi"/>
      <w:bCs/>
      <w:u w:val="single"/>
    </w:rPr>
  </w:style>
  <w:style w:type="character" w:customStyle="1" w:styleId="TitleChar1">
    <w:name w:val="Title Char1"/>
    <w:basedOn w:val="DefaultParagraphFont"/>
    <w:link w:val="Title"/>
    <w:uiPriority w:val="99"/>
    <w:rsid w:val="004F096A"/>
    <w:rPr>
      <w:b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4F096A"/>
    <w:pPr>
      <w:contextualSpacing w:val="0"/>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4F096A"/>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A1751"/>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
    <w:basedOn w:val="Normal"/>
    <w:next w:val="Normal"/>
    <w:link w:val="Heading1Char"/>
    <w:autoRedefine/>
    <w:uiPriority w:val="1"/>
    <w:qFormat/>
    <w:rsid w:val="007A1751"/>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Heading 2 Char Char,Heading 2 Char Char Char Char Char,Heading 2 Char Char Char,Heading 2 Char Char Char Char Char Char Char,Heading 2 Char Char Char Char,Heading 2 Char Char Char Char Char Char Char Char"/>
    <w:basedOn w:val="Normal"/>
    <w:next w:val="Normal"/>
    <w:link w:val="Heading2Char"/>
    <w:uiPriority w:val="2"/>
    <w:qFormat/>
    <w:rsid w:val="007A1751"/>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Char"/>
    <w:basedOn w:val="Normal"/>
    <w:next w:val="Normal"/>
    <w:link w:val="Heading3Char"/>
    <w:uiPriority w:val="3"/>
    <w:qFormat/>
    <w:rsid w:val="007A1751"/>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small text,body,Normal Tag,heading 2, Ch,Ch,no read,No Spacing211,No Spacing12,No Spacing2111,No Spacing4,No Spacing11111,No Spacing5,No Spacing1,No Spacing11,No Spacing111,No Spacing112,No Spacing1121,No Spacing2,Debate Text,tags,T"/>
    <w:basedOn w:val="Normal"/>
    <w:next w:val="Normal"/>
    <w:link w:val="Heading4Char"/>
    <w:uiPriority w:val="4"/>
    <w:qFormat/>
    <w:rsid w:val="007A175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A17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1751"/>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
    <w:basedOn w:val="DefaultParagraphFont"/>
    <w:link w:val="Heading1"/>
    <w:uiPriority w:val="1"/>
    <w:rsid w:val="007A1751"/>
    <w:rPr>
      <w:rFonts w:ascii="Georgia" w:eastAsiaTheme="majorEastAsia" w:hAnsi="Georgia" w:cstheme="majorBidi"/>
      <w:b/>
      <w:bCs/>
      <w:caps/>
      <w:sz w:val="28"/>
      <w:szCs w:val="28"/>
      <w:u w:val="single"/>
    </w:rPr>
  </w:style>
  <w:style w:type="character" w:customStyle="1" w:styleId="Heading2Char">
    <w:name w:val="Heading 2 Char"/>
    <w:aliases w:val="Hat Char,Heading 2 Char Char Char1,Heading 2 Char Char Char Char Char Char,Heading 2 Char Char Char Char1,Heading 2 Char Char Char Char Char Char Char Char1,Heading 2 Char Char Char Char Char1"/>
    <w:basedOn w:val="DefaultParagraphFont"/>
    <w:link w:val="Heading2"/>
    <w:uiPriority w:val="2"/>
    <w:rsid w:val="007A1751"/>
    <w:rPr>
      <w:rFonts w:ascii="Georgia" w:eastAsiaTheme="majorEastAsia" w:hAnsi="Georgia" w:cstheme="majorBidi"/>
      <w:b/>
      <w:bCs/>
      <w:sz w:val="28"/>
      <w:szCs w:val="26"/>
      <w:u w:val="double"/>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1,Heading 3 Char Char1 Char Char Char"/>
    <w:basedOn w:val="DefaultParagraphFont"/>
    <w:link w:val="Heading3"/>
    <w:uiPriority w:val="3"/>
    <w:rsid w:val="007A1751"/>
    <w:rPr>
      <w:rFonts w:ascii="Georgia" w:eastAsiaTheme="majorEastAsia" w:hAnsi="Georgia" w:cstheme="majorBidi"/>
      <w:b/>
      <w:bCs/>
      <w:sz w:val="28"/>
      <w:u w:val="single"/>
    </w:rPr>
  </w:style>
  <w:style w:type="character" w:customStyle="1" w:styleId="Heading4Char">
    <w:name w:val="Heading 4 Char"/>
    <w:aliases w:val="Tag Char,Big card Char,small text Char,body Char,Normal Tag Char,heading 2 Char, Ch Char,Ch Char,no read Char,No Spacing211 Char,No Spacing12 Char,No Spacing2111 Char,No Spacing4 Char,No Spacing11111 Char,No Spacing5 Char,No Spacing1 Char"/>
    <w:basedOn w:val="DefaultParagraphFont"/>
    <w:link w:val="Heading4"/>
    <w:uiPriority w:val="4"/>
    <w:rsid w:val="007A1751"/>
    <w:rPr>
      <w:rFonts w:ascii="Georgia" w:eastAsiaTheme="majorEastAsia" w:hAnsi="Georgia" w:cstheme="majorBidi"/>
      <w:b/>
      <w:bCs/>
      <w:iCs/>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7A1751"/>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7A1751"/>
    <w:rPr>
      <w:b/>
      <w:bCs/>
    </w:rPr>
  </w:style>
  <w:style w:type="character" w:customStyle="1" w:styleId="StyleBoldUnderline">
    <w:name w:val="Style Bold Underline"/>
    <w:aliases w:val="Intense Emphasis,Underline,Intense Emphasis1,apple-style-span + 6 pt,Bold,Kern at 16 pt,Intense Emphasis2,HHeading 3 + 12 pt,Cards + Font: 12 pt Char,Style,Title Char,Bold Cite Char,ci,c,Intense Emphasis11,Intense Emphasis21,cite,Bo"/>
    <w:basedOn w:val="DefaultParagraphFont"/>
    <w:uiPriority w:val="99"/>
    <w:qFormat/>
    <w:rsid w:val="007A1751"/>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A1751"/>
    <w:rPr>
      <w:b/>
      <w:bCs/>
      <w:sz w:val="22"/>
      <w:u w:val="none"/>
    </w:rPr>
  </w:style>
  <w:style w:type="paragraph" w:styleId="Header">
    <w:name w:val="header"/>
    <w:basedOn w:val="Normal"/>
    <w:link w:val="HeaderChar"/>
    <w:uiPriority w:val="99"/>
    <w:semiHidden/>
    <w:rsid w:val="007A1751"/>
    <w:pPr>
      <w:tabs>
        <w:tab w:val="center" w:pos="4680"/>
        <w:tab w:val="right" w:pos="9360"/>
      </w:tabs>
    </w:pPr>
  </w:style>
  <w:style w:type="character" w:customStyle="1" w:styleId="HeaderChar">
    <w:name w:val="Header Char"/>
    <w:basedOn w:val="DefaultParagraphFont"/>
    <w:link w:val="Header"/>
    <w:uiPriority w:val="99"/>
    <w:semiHidden/>
    <w:rsid w:val="007A1751"/>
    <w:rPr>
      <w:rFonts w:ascii="Georgia" w:hAnsi="Georgia"/>
    </w:rPr>
  </w:style>
  <w:style w:type="paragraph" w:styleId="Footer">
    <w:name w:val="footer"/>
    <w:basedOn w:val="Normal"/>
    <w:link w:val="FooterChar"/>
    <w:uiPriority w:val="99"/>
    <w:semiHidden/>
    <w:rsid w:val="007A1751"/>
    <w:pPr>
      <w:tabs>
        <w:tab w:val="center" w:pos="4680"/>
        <w:tab w:val="right" w:pos="9360"/>
      </w:tabs>
    </w:pPr>
  </w:style>
  <w:style w:type="character" w:customStyle="1" w:styleId="FooterChar">
    <w:name w:val="Footer Char"/>
    <w:basedOn w:val="DefaultParagraphFont"/>
    <w:link w:val="Footer"/>
    <w:uiPriority w:val="99"/>
    <w:semiHidden/>
    <w:rsid w:val="007A1751"/>
    <w:rPr>
      <w:rFonts w:ascii="Georgia" w:hAnsi="Georgia"/>
    </w:rPr>
  </w:style>
  <w:style w:type="character" w:styleId="Hyperlink">
    <w:name w:val="Hyperlink"/>
    <w:aliases w:val="heading 1 (block title),Card Text,Important,Read,Internet Link"/>
    <w:basedOn w:val="DefaultParagraphFont"/>
    <w:uiPriority w:val="99"/>
    <w:rsid w:val="007A1751"/>
    <w:rPr>
      <w:color w:val="auto"/>
      <w:u w:val="none"/>
    </w:rPr>
  </w:style>
  <w:style w:type="character" w:styleId="FollowedHyperlink">
    <w:name w:val="FollowedHyperlink"/>
    <w:basedOn w:val="DefaultParagraphFont"/>
    <w:uiPriority w:val="99"/>
    <w:semiHidden/>
    <w:rsid w:val="007A1751"/>
    <w:rPr>
      <w:color w:val="auto"/>
      <w:u w:val="none"/>
    </w:rPr>
  </w:style>
  <w:style w:type="character" w:customStyle="1" w:styleId="Author-Date">
    <w:name w:val="Author-Date"/>
    <w:qFormat/>
    <w:rsid w:val="007A1751"/>
    <w:rPr>
      <w:b/>
      <w:sz w:val="24"/>
    </w:rPr>
  </w:style>
  <w:style w:type="character" w:customStyle="1" w:styleId="DebateUnderline">
    <w:name w:val="Debate Underline"/>
    <w:qFormat/>
    <w:rsid w:val="007A1751"/>
    <w:rPr>
      <w:rFonts w:ascii="Georgia" w:hAnsi="Georgia" w:cs="Times New Roman" w:hint="default"/>
      <w:sz w:val="22"/>
      <w:u w:val="single"/>
      <w:bdr w:val="none" w:sz="0" w:space="0" w:color="auto" w:frame="1"/>
    </w:rPr>
  </w:style>
  <w:style w:type="paragraph" w:customStyle="1" w:styleId="Cards">
    <w:name w:val="Cards"/>
    <w:next w:val="Normal"/>
    <w:link w:val="CardsChar"/>
    <w:qFormat/>
    <w:rsid w:val="007A175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A1751"/>
    <w:rPr>
      <w:rFonts w:ascii="Times New Roman" w:eastAsia="Times New Roman" w:hAnsi="Times New Roman" w:cs="Times New Roman"/>
      <w:sz w:val="20"/>
      <w:szCs w:val="24"/>
    </w:rPr>
  </w:style>
  <w:style w:type="paragraph" w:customStyle="1" w:styleId="Nothing">
    <w:name w:val="Nothing"/>
    <w:link w:val="NothingChar"/>
    <w:rsid w:val="007A175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7A1751"/>
    <w:rPr>
      <w:rFonts w:ascii="Times New Roman" w:eastAsia="Times New Roman" w:hAnsi="Times New Roman" w:cs="Times New Roman"/>
      <w:sz w:val="20"/>
      <w:szCs w:val="24"/>
    </w:rPr>
  </w:style>
  <w:style w:type="paragraph" w:customStyle="1" w:styleId="card">
    <w:name w:val="card"/>
    <w:basedOn w:val="Normal"/>
    <w:link w:val="cardChar"/>
    <w:qFormat/>
    <w:rsid w:val="007A1751"/>
    <w:pPr>
      <w:ind w:left="288" w:right="288"/>
    </w:pPr>
    <w:rPr>
      <w:rFonts w:eastAsia="Times New Roman"/>
      <w:kern w:val="32"/>
      <w:sz w:val="16"/>
      <w:szCs w:val="20"/>
    </w:rPr>
  </w:style>
  <w:style w:type="character" w:customStyle="1" w:styleId="cardChar">
    <w:name w:val="card Char"/>
    <w:basedOn w:val="DefaultParagraphFont"/>
    <w:link w:val="card"/>
    <w:rsid w:val="007A1751"/>
    <w:rPr>
      <w:rFonts w:ascii="Georgia" w:eastAsia="Times New Roman" w:hAnsi="Georgia"/>
      <w:kern w:val="32"/>
      <w:sz w:val="16"/>
      <w:szCs w:val="20"/>
    </w:rPr>
  </w:style>
  <w:style w:type="character" w:customStyle="1" w:styleId="Style1">
    <w:name w:val="Style1"/>
    <w:rsid w:val="007A1751"/>
    <w:rPr>
      <w:u w:val="single"/>
    </w:rPr>
  </w:style>
  <w:style w:type="paragraph" w:customStyle="1" w:styleId="norm">
    <w:name w:val="norm"/>
    <w:basedOn w:val="Normal"/>
    <w:rsid w:val="007A175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A1751"/>
  </w:style>
  <w:style w:type="numbering" w:customStyle="1" w:styleId="NoList1">
    <w:name w:val="No List1"/>
    <w:next w:val="NoList"/>
    <w:uiPriority w:val="99"/>
    <w:semiHidden/>
    <w:unhideWhenUsed/>
    <w:rsid w:val="004F096A"/>
  </w:style>
  <w:style w:type="numbering" w:customStyle="1" w:styleId="NoList11">
    <w:name w:val="No List11"/>
    <w:next w:val="NoList"/>
    <w:uiPriority w:val="99"/>
    <w:semiHidden/>
    <w:unhideWhenUsed/>
    <w:rsid w:val="004F096A"/>
  </w:style>
  <w:style w:type="numbering" w:customStyle="1" w:styleId="NoList111">
    <w:name w:val="No List111"/>
    <w:next w:val="NoList"/>
    <w:uiPriority w:val="99"/>
    <w:semiHidden/>
    <w:unhideWhenUsed/>
    <w:rsid w:val="004F096A"/>
  </w:style>
  <w:style w:type="numbering" w:customStyle="1" w:styleId="NoList1111">
    <w:name w:val="No List1111"/>
    <w:next w:val="NoList"/>
    <w:uiPriority w:val="99"/>
    <w:semiHidden/>
    <w:unhideWhenUsed/>
    <w:rsid w:val="004F096A"/>
  </w:style>
  <w:style w:type="paragraph" w:styleId="Title">
    <w:name w:val="Title"/>
    <w:aliases w:val="UNDERLINE,Cites and Cards,Bold Underlined"/>
    <w:basedOn w:val="Normal"/>
    <w:link w:val="TitleChar1"/>
    <w:uiPriority w:val="99"/>
    <w:qFormat/>
    <w:rsid w:val="004F096A"/>
    <w:pPr>
      <w:widowControl w:val="0"/>
      <w:autoSpaceDE w:val="0"/>
      <w:autoSpaceDN w:val="0"/>
      <w:adjustRightInd w:val="0"/>
      <w:spacing w:before="240" w:after="60"/>
      <w:jc w:val="center"/>
      <w:outlineLvl w:val="0"/>
    </w:pPr>
    <w:rPr>
      <w:rFonts w:asciiTheme="minorHAnsi" w:hAnsiTheme="minorHAnsi"/>
      <w:bCs/>
      <w:u w:val="single"/>
    </w:rPr>
  </w:style>
  <w:style w:type="character" w:customStyle="1" w:styleId="TitleChar1">
    <w:name w:val="Title Char1"/>
    <w:basedOn w:val="DefaultParagraphFont"/>
    <w:link w:val="Title"/>
    <w:uiPriority w:val="99"/>
    <w:rsid w:val="004F096A"/>
    <w:rPr>
      <w:b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4F096A"/>
    <w:pPr>
      <w:contextualSpacing w:val="0"/>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4F096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tic.mil/dtic/tr/fulltext/u2/a518053.pdf" TargetMode="External"/><Relationship Id="rId13" Type="http://schemas.openxmlformats.org/officeDocument/2006/relationships/hyperlink" Target="http://www.informaworld.com/smpp/title%7Edb=all%7Econtent=g780703608"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aei.pitt.edu.proxy.lib.umich.edu/11047/1/vonBurgsdorfUSvsCubalong09edi.pdf" TargetMode="External"/><Relationship Id="rId12" Type="http://schemas.openxmlformats.org/officeDocument/2006/relationships/hyperlink" Target="http://www.informaworld.com/smpp/title%7Edb=all%7Econtent=t713636064%7Etab=issueslist%7Ebranches=3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cf.berkeley.edu/~marto/avantguard.htm//MGD" TargetMode="External"/><Relationship Id="rId1" Type="http://schemas.openxmlformats.org/officeDocument/2006/relationships/numbering" Target="numbering.xml"/><Relationship Id="rId6" Type="http://schemas.openxmlformats.org/officeDocument/2006/relationships/hyperlink" Target="http://csis.org/files/publication/twq12FallMazarr.pdf" TargetMode="External"/><Relationship Id="rId11" Type="http://schemas.openxmlformats.org/officeDocument/2006/relationships/hyperlink" Target="http://www.informaworld.com/smpp/title%7Edb=all%7Econtent=t713636064" TargetMode="External"/><Relationship Id="rId5" Type="http://schemas.openxmlformats.org/officeDocument/2006/relationships/webSettings" Target="webSettings.xml"/><Relationship Id="rId15" Type="http://schemas.openxmlformats.org/officeDocument/2006/relationships/hyperlink" Target="http://www.fed.cuhk.edu.hk/~lchang/material/Evolutionary/Developmental/Greene-KantSoul.pdf" TargetMode="External"/><Relationship Id="rId10" Type="http://schemas.openxmlformats.org/officeDocument/2006/relationships/hyperlink" Target="http://globalpublicsquare.blogs.cnn.com/2012/06/13/why-the-u-s-cant-afford-to-ignore-latin-america/)//AD" TargetMode="External"/><Relationship Id="rId4" Type="http://schemas.openxmlformats.org/officeDocument/2006/relationships/settings" Target="settings.xml"/><Relationship Id="rId9" Type="http://schemas.openxmlformats.org/officeDocument/2006/relationships/hyperlink" Target="http://www.nytimes.com/2013/03/08/opinion/after-chavez-hope-for-good-neighbors-in-latin-america.html?pagewanted=all)//TL" TargetMode="External"/><Relationship Id="rId14" Type="http://schemas.openxmlformats.org/officeDocument/2006/relationships/hyperlink" Target="http://findarticles.com/p/articles/mi_m2751/is_99/ai_n32148803/?tag=content;col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co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9</TotalTime>
  <Pages>5</Pages>
  <Words>4045</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basco.colin.96@gmail.com, Westminster 2010-11</dc:creator>
  <cp:lastModifiedBy>basco.colin.96@gmail.com, Westminster 2010-11</cp:lastModifiedBy>
  <cp:revision>1</cp:revision>
  <dcterms:created xsi:type="dcterms:W3CDTF">2013-09-10T12:20:00Z</dcterms:created>
  <dcterms:modified xsi:type="dcterms:W3CDTF">2013-09-10T12:29:00Z</dcterms:modified>
</cp:coreProperties>
</file>