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04D" w:rsidRDefault="0050704D" w:rsidP="0050704D">
      <w:pPr>
        <w:pStyle w:val="Heading1"/>
      </w:pPr>
      <w:r>
        <w:t>1nc</w:t>
      </w:r>
    </w:p>
    <w:p w:rsidR="0050704D" w:rsidRPr="0050704D" w:rsidRDefault="0050704D" w:rsidP="0050704D">
      <w:pPr>
        <w:rPr>
          <w:b/>
          <w:u w:val="single"/>
        </w:rPr>
      </w:pPr>
      <w:r w:rsidRPr="0050704D">
        <w:rPr>
          <w:b/>
          <w:u w:val="single"/>
        </w:rPr>
        <w:t>1nc da</w:t>
      </w:r>
    </w:p>
    <w:p w:rsidR="0050704D" w:rsidRPr="0050704D" w:rsidRDefault="0050704D" w:rsidP="0050704D">
      <w:pPr>
        <w:rPr>
          <w:b/>
        </w:rPr>
      </w:pPr>
      <w:r w:rsidRPr="0050704D">
        <w:rPr>
          <w:b/>
        </w:rPr>
        <w:t>First off is politics- will pass</w:t>
      </w:r>
    </w:p>
    <w:p w:rsidR="0050704D" w:rsidRPr="0050704D" w:rsidRDefault="0050704D" w:rsidP="0050704D">
      <w:r w:rsidRPr="0050704D">
        <w:rPr>
          <w:b/>
        </w:rPr>
        <w:t xml:space="preserve">Easley, 9/18/13 – </w:t>
      </w:r>
      <w:r w:rsidRPr="0050704D">
        <w:t>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worldwide. Jason has a Bachelor’s Degree in Political Science</w:t>
      </w:r>
      <w:r w:rsidRPr="0050704D">
        <w:rPr>
          <w:b/>
        </w:rPr>
        <w:t xml:space="preserve"> </w:t>
      </w:r>
      <w:r w:rsidRPr="0050704D">
        <w:t xml:space="preserve">(Jason, “Obama’s Genius Labeling of GOP Demands Extortion Has Already Won </w:t>
      </w:r>
      <w:proofErr w:type="gramStart"/>
      <w:r w:rsidRPr="0050704D">
        <w:t>The</w:t>
      </w:r>
      <w:proofErr w:type="gramEnd"/>
      <w:r w:rsidRPr="0050704D">
        <w:t xml:space="preserve"> Debt Ceiling Fight” Politics USA, </w:t>
      </w:r>
      <w:hyperlink r:id="rId10" w:history="1">
        <w:r w:rsidRPr="0050704D">
          <w:t>http://www.politicususa.com/2013/09/18/obamas-genius-labeling-gop-demands-extortion-won-debt-ceiling-fight.html</w:t>
        </w:r>
      </w:hyperlink>
      <w:r w:rsidRPr="0050704D">
        <w:t>)</w:t>
      </w:r>
    </w:p>
    <w:p w:rsidR="0050704D" w:rsidRPr="0050704D" w:rsidRDefault="0050704D" w:rsidP="0050704D"/>
    <w:p w:rsidR="0050704D" w:rsidRPr="0050704D" w:rsidRDefault="0050704D" w:rsidP="0050704D">
      <w:r w:rsidRPr="0050704D">
        <w:rPr>
          <w:sz w:val="14"/>
        </w:rPr>
        <w:t xml:space="preserve">President </w:t>
      </w:r>
      <w:r w:rsidRPr="0050704D">
        <w:rPr>
          <w:bCs/>
          <w:highlight w:val="cyan"/>
          <w:u w:val="single"/>
        </w:rPr>
        <w:t>Obama</w:t>
      </w:r>
      <w:r w:rsidRPr="0050704D">
        <w:rPr>
          <w:bCs/>
          <w:u w:val="single"/>
        </w:rPr>
        <w:t xml:space="preserve"> effectively </w:t>
      </w:r>
      <w:r w:rsidRPr="0050704D">
        <w:rPr>
          <w:b/>
          <w:bCs/>
          <w:highlight w:val="cyan"/>
          <w:u w:val="single"/>
          <w:bdr w:val="single" w:sz="4" w:space="0" w:color="auto"/>
        </w:rPr>
        <w:t xml:space="preserve">ended </w:t>
      </w:r>
      <w:proofErr w:type="gramStart"/>
      <w:r w:rsidRPr="0050704D">
        <w:rPr>
          <w:b/>
          <w:bCs/>
          <w:highlight w:val="cyan"/>
          <w:u w:val="single"/>
          <w:bdr w:val="single" w:sz="4" w:space="0" w:color="auto"/>
        </w:rPr>
        <w:t xml:space="preserve">any </w:t>
      </w:r>
      <w:r>
        <w:rPr>
          <w:b/>
          <w:bCs/>
          <w:highlight w:val="cyan"/>
          <w:u w:val="single"/>
          <w:bdr w:val="single" w:sz="4" w:space="0" w:color="auto"/>
        </w:rPr>
        <w:t>,</w:t>
      </w:r>
      <w:proofErr w:type="gramEnd"/>
      <w:r>
        <w:rPr>
          <w:b/>
          <w:bCs/>
          <w:highlight w:val="cyan"/>
          <w:u w:val="single"/>
          <w:bdr w:val="single" w:sz="4" w:space="0" w:color="auto"/>
        </w:rPr>
        <w:t>,,</w:t>
      </w:r>
      <w:r w:rsidRPr="0050704D">
        <w:rPr>
          <w:bCs/>
          <w:highlight w:val="cyan"/>
          <w:u w:val="single"/>
        </w:rPr>
        <w:t>, Obama is routing them on the debt ceiling</w:t>
      </w:r>
      <w:r w:rsidRPr="0050704D">
        <w:t>.</w:t>
      </w:r>
    </w:p>
    <w:p w:rsidR="0050704D" w:rsidRPr="0050704D" w:rsidRDefault="0050704D" w:rsidP="0050704D">
      <w:pPr>
        <w:rPr>
          <w:b/>
        </w:rPr>
      </w:pPr>
    </w:p>
    <w:p w:rsidR="0050704D" w:rsidRPr="0050704D" w:rsidRDefault="0050704D" w:rsidP="0050704D">
      <w:pPr>
        <w:rPr>
          <w:b/>
        </w:rPr>
      </w:pPr>
      <w:r w:rsidRPr="0050704D">
        <w:rPr>
          <w:b/>
        </w:rPr>
        <w:t>The plan drains political capital – empirics prove GOP backlash and lack of compromise.</w:t>
      </w:r>
    </w:p>
    <w:p w:rsidR="0050704D" w:rsidRDefault="0050704D" w:rsidP="0050704D">
      <w:proofErr w:type="spellStart"/>
      <w:r w:rsidRPr="0050704D">
        <w:rPr>
          <w:b/>
        </w:rPr>
        <w:t>Lidane</w:t>
      </w:r>
      <w:proofErr w:type="spellEnd"/>
      <w:r w:rsidRPr="0050704D">
        <w:rPr>
          <w:b/>
        </w:rPr>
        <w:t xml:space="preserve"> 13 </w:t>
      </w:r>
      <w:r w:rsidRPr="0050704D">
        <w:t xml:space="preserve">(Citing the Senate Judiciary Chairman 2/22/13 Senate Dems Condemn House GOP Version of Violence Against Women Act </w:t>
      </w:r>
      <w:hyperlink r:id="rId11" w:history="1">
        <w:r w:rsidRPr="0050704D">
          <w:t>http://littlegreenfootballs.com/page/294226_Senate_Dems_Condemn_House_GOP_ //</w:t>
        </w:r>
      </w:hyperlink>
      <w:r w:rsidRPr="0050704D">
        <w:t xml:space="preserve"> </w:t>
      </w:r>
      <w:proofErr w:type="gramStart"/>
      <w:r w:rsidRPr="0050704D">
        <w:t>OP )</w:t>
      </w:r>
      <w:proofErr w:type="gramEnd"/>
    </w:p>
    <w:p w:rsidR="0050704D" w:rsidRPr="0050704D" w:rsidRDefault="0050704D" w:rsidP="0050704D">
      <w:pPr>
        <w:rPr>
          <w:b/>
        </w:rPr>
      </w:pPr>
    </w:p>
    <w:p w:rsidR="0050704D" w:rsidRDefault="0050704D" w:rsidP="0050704D">
      <w:pPr>
        <w:ind w:right="288"/>
        <w:rPr>
          <w:rFonts w:ascii="Calibri" w:eastAsia="Calibri" w:hAnsi="Calibri" w:cs="Calibri"/>
          <w:bCs/>
          <w:kern w:val="32"/>
          <w:sz w:val="16"/>
          <w:szCs w:val="20"/>
          <w:highlight w:val="cyan"/>
          <w:u w:val="single"/>
        </w:rPr>
      </w:pPr>
      <w:r w:rsidRPr="0050704D">
        <w:rPr>
          <w:rFonts w:eastAsia="Times New Roman"/>
          <w:kern w:val="32"/>
          <w:sz w:val="16"/>
          <w:szCs w:val="20"/>
        </w:rPr>
        <w:t xml:space="preserve">Senate Judiciary </w:t>
      </w:r>
      <w:r w:rsidRPr="0050704D">
        <w:rPr>
          <w:rFonts w:ascii="Calibri" w:eastAsia="Calibri" w:hAnsi="Calibri" w:cs="Calibri"/>
          <w:bCs/>
          <w:kern w:val="32"/>
          <w:sz w:val="16"/>
          <w:szCs w:val="20"/>
          <w:u w:val="single"/>
        </w:rPr>
        <w:t>Chairman</w:t>
      </w:r>
      <w:r w:rsidRPr="0050704D">
        <w:rPr>
          <w:rFonts w:eastAsia="Times New Roman"/>
          <w:kern w:val="32"/>
          <w:sz w:val="16"/>
          <w:szCs w:val="20"/>
        </w:rPr>
        <w:t xml:space="preserve"> Patrick </w:t>
      </w:r>
      <w:r w:rsidRPr="0050704D">
        <w:rPr>
          <w:rFonts w:ascii="Calibri" w:eastAsia="Calibri" w:hAnsi="Calibri" w:cs="Calibri"/>
          <w:bCs/>
          <w:kern w:val="32"/>
          <w:sz w:val="16"/>
          <w:szCs w:val="20"/>
          <w:u w:val="single"/>
        </w:rPr>
        <w:t>Leahy</w:t>
      </w:r>
      <w:r w:rsidRPr="0050704D">
        <w:rPr>
          <w:rFonts w:eastAsia="Times New Roman"/>
          <w:kern w:val="32"/>
          <w:sz w:val="16"/>
          <w:szCs w:val="20"/>
        </w:rPr>
        <w:t xml:space="preserve"> (D-VT), </w:t>
      </w:r>
      <w:r w:rsidRPr="0050704D">
        <w:rPr>
          <w:rFonts w:ascii="Calibri" w:eastAsia="Calibri" w:hAnsi="Calibri" w:cs="Calibri"/>
          <w:bCs/>
          <w:kern w:val="32"/>
          <w:sz w:val="16"/>
          <w:szCs w:val="20"/>
          <w:u w:val="single"/>
        </w:rPr>
        <w:t>the author</w:t>
      </w:r>
      <w:r w:rsidRPr="0050704D">
        <w:rPr>
          <w:rFonts w:ascii="Calibri" w:eastAsia="Calibri" w:hAnsi="Calibri" w:cs="Calibri"/>
          <w:bCs/>
          <w:kern w:val="32"/>
          <w:sz w:val="16"/>
          <w:szCs w:val="20"/>
          <w:highlight w:val="cyan"/>
          <w:u w:val="single"/>
        </w:rPr>
        <w:t xml:space="preserve"> of VAWA, </w:t>
      </w:r>
    </w:p>
    <w:p w:rsidR="0050704D" w:rsidRDefault="0050704D" w:rsidP="0050704D">
      <w:pPr>
        <w:ind w:right="288"/>
        <w:rPr>
          <w:rFonts w:ascii="Calibri" w:eastAsia="Calibri" w:hAnsi="Calibri" w:cs="Calibri"/>
          <w:bCs/>
          <w:kern w:val="32"/>
          <w:sz w:val="16"/>
          <w:szCs w:val="20"/>
          <w:highlight w:val="cyan"/>
          <w:u w:val="single"/>
        </w:rPr>
      </w:pPr>
      <w:r>
        <w:rPr>
          <w:rFonts w:ascii="Calibri" w:eastAsia="Calibri" w:hAnsi="Calibri" w:cs="Calibri"/>
          <w:bCs/>
          <w:kern w:val="32"/>
          <w:sz w:val="16"/>
          <w:szCs w:val="20"/>
          <w:highlight w:val="cyan"/>
          <w:u w:val="single"/>
        </w:rPr>
        <w:t>AND</w:t>
      </w:r>
    </w:p>
    <w:p w:rsidR="0050704D" w:rsidRPr="0050704D" w:rsidRDefault="0050704D" w:rsidP="0050704D">
      <w:pPr>
        <w:ind w:right="288"/>
        <w:rPr>
          <w:rFonts w:eastAsia="Times New Roman"/>
          <w:kern w:val="32"/>
          <w:sz w:val="16"/>
          <w:szCs w:val="20"/>
        </w:rPr>
      </w:pPr>
      <w:proofErr w:type="gramStart"/>
      <w:r w:rsidRPr="0050704D">
        <w:rPr>
          <w:rFonts w:eastAsia="Times New Roman"/>
          <w:kern w:val="32"/>
          <w:sz w:val="16"/>
          <w:szCs w:val="20"/>
        </w:rPr>
        <w:t>same</w:t>
      </w:r>
      <w:proofErr w:type="gramEnd"/>
      <w:r w:rsidRPr="0050704D">
        <w:rPr>
          <w:rFonts w:eastAsia="Times New Roman"/>
          <w:kern w:val="32"/>
          <w:sz w:val="16"/>
          <w:szCs w:val="20"/>
        </w:rPr>
        <w:t xml:space="preserve"> protections passed in the Senate with a rare 100-0 vote.</w:t>
      </w:r>
    </w:p>
    <w:p w:rsidR="0050704D" w:rsidRPr="0050704D" w:rsidRDefault="0050704D" w:rsidP="0050704D">
      <w:pPr>
        <w:rPr>
          <w:b/>
        </w:rPr>
      </w:pPr>
    </w:p>
    <w:p w:rsidR="0050704D" w:rsidRPr="0050704D" w:rsidRDefault="0050704D" w:rsidP="0050704D">
      <w:pPr>
        <w:rPr>
          <w:b/>
        </w:rPr>
      </w:pPr>
      <w:r w:rsidRPr="0050704D">
        <w:rPr>
          <w:b/>
        </w:rPr>
        <w:t>Default will destroy the U.S. and global economy</w:t>
      </w:r>
    </w:p>
    <w:p w:rsidR="0050704D" w:rsidRPr="0050704D" w:rsidRDefault="0050704D" w:rsidP="0050704D">
      <w:r w:rsidRPr="0050704D">
        <w:rPr>
          <w:b/>
        </w:rPr>
        <w:t xml:space="preserve">Davidson, 9/10/13 </w:t>
      </w:r>
      <w:r w:rsidRPr="0050704D">
        <w:t xml:space="preserve">– co-founder of NPR’s Planet Money (Adam, “Our Debt to Society” New York Times, </w:t>
      </w:r>
      <w:hyperlink r:id="rId12" w:history="1">
        <w:r w:rsidRPr="0050704D">
          <w:t>http://www.nytimes.com/2013/09/15/magazine/our-debt-to-society.html?pagewanted=all</w:t>
        </w:r>
      </w:hyperlink>
      <w:r w:rsidRPr="0050704D">
        <w:t>)</w:t>
      </w:r>
    </w:p>
    <w:p w:rsidR="0050704D" w:rsidRPr="0050704D" w:rsidRDefault="0050704D" w:rsidP="0050704D"/>
    <w:p w:rsidR="0050704D" w:rsidRPr="0050704D" w:rsidRDefault="0050704D" w:rsidP="0050704D">
      <w:pPr>
        <w:rPr>
          <w:sz w:val="14"/>
        </w:rPr>
      </w:pPr>
      <w:r w:rsidRPr="0050704D">
        <w:rPr>
          <w:bCs/>
          <w:highlight w:val="cyan"/>
          <w:u w:val="single"/>
        </w:rPr>
        <w:t>If the debt ceiling isn’t lifted</w:t>
      </w:r>
      <w:r w:rsidRPr="0050704D">
        <w:rPr>
          <w:bCs/>
          <w:u w:val="single"/>
        </w:rPr>
        <w:t xml:space="preserve"> again</w:t>
      </w:r>
      <w:r w:rsidRPr="0050704D">
        <w:rPr>
          <w:sz w:val="14"/>
        </w:rPr>
        <w:t xml:space="preserve"> this fall, some serious financial decisions will have to be made. Perhaps the government can skimp on its foreign aid or furlough all of NASA, but eventually the big-ticket items, like Social Security and Medicare, will have to be </w:t>
      </w:r>
      <w:r>
        <w:rPr>
          <w:sz w:val="14"/>
        </w:rPr>
        <w:t>…</w:t>
      </w:r>
      <w:r w:rsidRPr="0050704D">
        <w:rPr>
          <w:sz w:val="14"/>
        </w:rPr>
        <w:t xml:space="preserve"> — which would effectively put a clamp on all trade and spending. </w:t>
      </w:r>
      <w:r w:rsidRPr="0050704D">
        <w:rPr>
          <w:bCs/>
          <w:highlight w:val="cyan"/>
          <w:u w:val="single"/>
        </w:rPr>
        <w:t xml:space="preserve">The </w:t>
      </w:r>
      <w:r w:rsidRPr="0050704D">
        <w:rPr>
          <w:bCs/>
          <w:highlight w:val="cyan"/>
          <w:u w:val="single"/>
          <w:bdr w:val="single" w:sz="4" w:space="0" w:color="auto"/>
        </w:rPr>
        <w:t>U.S. economy would collapse</w:t>
      </w:r>
      <w:r w:rsidRPr="0050704D">
        <w:rPr>
          <w:bCs/>
          <w:u w:val="single"/>
        </w:rPr>
        <w:t xml:space="preserve"> far worse than anything we’ve seen</w:t>
      </w:r>
      <w:r w:rsidRPr="0050704D">
        <w:rPr>
          <w:sz w:val="14"/>
        </w:rPr>
        <w:t xml:space="preserve"> in the past several years.</w:t>
      </w:r>
    </w:p>
    <w:p w:rsidR="0050704D" w:rsidRPr="0050704D" w:rsidRDefault="0050704D" w:rsidP="0050704D"/>
    <w:p w:rsidR="0050704D" w:rsidRPr="0050704D" w:rsidRDefault="0050704D" w:rsidP="0050704D">
      <w:pPr>
        <w:rPr>
          <w:b/>
        </w:rPr>
      </w:pPr>
      <w:r w:rsidRPr="0050704D">
        <w:rPr>
          <w:b/>
        </w:rPr>
        <w:t>Nuclear war</w:t>
      </w:r>
    </w:p>
    <w:p w:rsidR="0050704D" w:rsidRPr="0050704D" w:rsidRDefault="0050704D" w:rsidP="0050704D">
      <w:r w:rsidRPr="0050704D">
        <w:rPr>
          <w:b/>
        </w:rPr>
        <w:t xml:space="preserve">Friedberg and </w:t>
      </w:r>
      <w:proofErr w:type="spellStart"/>
      <w:r w:rsidRPr="0050704D">
        <w:rPr>
          <w:b/>
        </w:rPr>
        <w:t>Schoenfeld</w:t>
      </w:r>
      <w:proofErr w:type="spellEnd"/>
      <w:r w:rsidRPr="0050704D">
        <w:rPr>
          <w:b/>
        </w:rPr>
        <w:t xml:space="preserve"> 08 </w:t>
      </w:r>
      <w:r w:rsidRPr="0050704D">
        <w:t xml:space="preserve">– [Aaron, Prof. Politics, And IR @ Princeton’s Woodrow Wilson School and Visiting Scholar @ Witherspoon Institute, and Gabriel, Senior Editor of Commentary and Wall Street Journal, “The Dangers of a Diminished America”, 10-28, </w:t>
      </w:r>
      <w:hyperlink r:id="rId13" w:history="1">
        <w:r w:rsidRPr="0050704D">
          <w:t>http://online.wsj.com/article/SB122455074012352571.html</w:t>
        </w:r>
      </w:hyperlink>
      <w:r w:rsidRPr="0050704D">
        <w:t>]</w:t>
      </w:r>
    </w:p>
    <w:p w:rsidR="0050704D" w:rsidRPr="0050704D" w:rsidRDefault="0050704D" w:rsidP="0050704D"/>
    <w:p w:rsidR="0050704D" w:rsidRDefault="0050704D" w:rsidP="0050704D">
      <w:pPr>
        <w:rPr>
          <w:rFonts w:eastAsia="Calibri" w:cs="Times New Roman"/>
          <w:u w:val="single"/>
        </w:rPr>
      </w:pPr>
      <w:r w:rsidRPr="0050704D">
        <w:rPr>
          <w:rFonts w:eastAsia="Calibri" w:cs="Times New Roman"/>
          <w:u w:val="single"/>
        </w:rPr>
        <w:t xml:space="preserve">Then </w:t>
      </w:r>
      <w:r w:rsidRPr="0050704D">
        <w:rPr>
          <w:rFonts w:eastAsia="Calibri" w:cs="Times New Roman"/>
          <w:highlight w:val="cyan"/>
          <w:u w:val="single"/>
        </w:rPr>
        <w:t>there are</w:t>
      </w:r>
      <w:r w:rsidRPr="0050704D">
        <w:rPr>
          <w:rFonts w:eastAsia="Calibri" w:cs="Times New Roman"/>
          <w:sz w:val="14"/>
        </w:rPr>
        <w:t xml:space="preserve"> the dolorous </w:t>
      </w:r>
      <w:r w:rsidRPr="0050704D">
        <w:rPr>
          <w:rFonts w:eastAsia="Calibri" w:cs="Times New Roman"/>
          <w:highlight w:val="cyan"/>
          <w:u w:val="single"/>
        </w:rPr>
        <w:t>consequences of a</w:t>
      </w:r>
      <w:r w:rsidRPr="0050704D">
        <w:rPr>
          <w:rFonts w:eastAsia="Calibri" w:cs="Times New Roman"/>
          <w:sz w:val="14"/>
        </w:rPr>
        <w:t xml:space="preserve"> potential </w:t>
      </w:r>
      <w:r w:rsidRPr="0050704D">
        <w:rPr>
          <w:rFonts w:eastAsia="Calibri" w:cs="Times New Roman"/>
          <w:highlight w:val="cyan"/>
          <w:u w:val="single"/>
        </w:rPr>
        <w:t>collapse of the world's financial architecture</w:t>
      </w:r>
    </w:p>
    <w:p w:rsidR="0050704D" w:rsidRDefault="0050704D" w:rsidP="0050704D">
      <w:pPr>
        <w:rPr>
          <w:rFonts w:eastAsia="Calibri" w:cs="Times New Roman"/>
          <w:u w:val="single"/>
        </w:rPr>
      </w:pPr>
      <w:r>
        <w:rPr>
          <w:rFonts w:eastAsia="Calibri" w:cs="Times New Roman"/>
          <w:u w:val="single"/>
        </w:rPr>
        <w:t>AND</w:t>
      </w:r>
    </w:p>
    <w:p w:rsidR="0050704D" w:rsidRPr="0050704D" w:rsidRDefault="0050704D" w:rsidP="0050704D">
      <w:pPr>
        <w:rPr>
          <w:rFonts w:eastAsia="Calibri" w:cs="Times New Roman"/>
          <w:sz w:val="14"/>
        </w:rPr>
      </w:pPr>
      <w:proofErr w:type="gramStart"/>
      <w:r w:rsidRPr="0050704D">
        <w:rPr>
          <w:rFonts w:eastAsia="Calibri" w:cs="Times New Roman"/>
          <w:u w:val="single"/>
        </w:rPr>
        <w:t>of</w:t>
      </w:r>
      <w:proofErr w:type="gramEnd"/>
      <w:r w:rsidRPr="0050704D">
        <w:rPr>
          <w:rFonts w:eastAsia="Calibri" w:cs="Times New Roman"/>
          <w:u w:val="single"/>
        </w:rPr>
        <w:t xml:space="preserve"> these countries seek to </w:t>
      </w:r>
      <w:r w:rsidRPr="0050704D">
        <w:rPr>
          <w:rFonts w:eastAsia="Calibri" w:cs="Times New Roman"/>
          <w:highlight w:val="cyan"/>
          <w:u w:val="single"/>
        </w:rPr>
        <w:t>divert attention from internal travails with external adventures</w:t>
      </w:r>
      <w:r w:rsidRPr="0050704D">
        <w:rPr>
          <w:rFonts w:eastAsia="Calibri" w:cs="Times New Roman"/>
          <w:u w:val="single"/>
        </w:rPr>
        <w:t>.</w:t>
      </w:r>
    </w:p>
    <w:p w:rsidR="0050704D" w:rsidRPr="0050704D" w:rsidRDefault="0050704D" w:rsidP="0050704D"/>
    <w:p w:rsidR="0050704D" w:rsidRPr="0050704D" w:rsidRDefault="0050704D" w:rsidP="0050704D">
      <w:pPr>
        <w:rPr>
          <w:b/>
          <w:u w:val="single"/>
        </w:rPr>
      </w:pPr>
      <w:r w:rsidRPr="0050704D">
        <w:rPr>
          <w:b/>
          <w:u w:val="single"/>
        </w:rPr>
        <w:t xml:space="preserve">1nc </w:t>
      </w:r>
      <w:proofErr w:type="spellStart"/>
      <w:r w:rsidRPr="0050704D">
        <w:rPr>
          <w:b/>
          <w:u w:val="single"/>
        </w:rPr>
        <w:t>cp</w:t>
      </w:r>
      <w:proofErr w:type="spellEnd"/>
    </w:p>
    <w:p w:rsidR="0050704D" w:rsidRPr="0050704D" w:rsidRDefault="0050704D" w:rsidP="0050704D">
      <w:pPr>
        <w:rPr>
          <w:b/>
        </w:rPr>
      </w:pPr>
      <w:r w:rsidRPr="0050704D">
        <w:rPr>
          <w:b/>
        </w:rPr>
        <w:t xml:space="preserve">Text: The United States federal government should institute a withholding tax of forty percent on the portfolio interest income earned by Mexico and its investors, negotiate a sufficient reduction to this withholding rate to Mexico if it satisfies adequate benchmarks regarding human trafficking, and negotiate to coordinate this tax policy. We’ll clarify. </w:t>
      </w:r>
    </w:p>
    <w:p w:rsidR="0050704D" w:rsidRPr="0050704D" w:rsidRDefault="0050704D" w:rsidP="0050704D">
      <w:pPr>
        <w:rPr>
          <w:b/>
        </w:rPr>
      </w:pPr>
      <w:r w:rsidRPr="0050704D">
        <w:rPr>
          <w:b/>
        </w:rPr>
        <w:t xml:space="preserve">The counterplan </w:t>
      </w:r>
      <w:r w:rsidRPr="0050704D">
        <w:rPr>
          <w:i/>
        </w:rPr>
        <w:t>ramps up financial pressure</w:t>
      </w:r>
      <w:r w:rsidRPr="0050704D">
        <w:rPr>
          <w:b/>
        </w:rPr>
        <w:t xml:space="preserve"> and provides a </w:t>
      </w:r>
      <w:r w:rsidRPr="0050704D">
        <w:rPr>
          <w:i/>
        </w:rPr>
        <w:t>sufficient economic incentive</w:t>
      </w:r>
      <w:r w:rsidRPr="0050704D">
        <w:rPr>
          <w:b/>
        </w:rPr>
        <w:t xml:space="preserve"> to take action against human trafficking </w:t>
      </w:r>
    </w:p>
    <w:p w:rsidR="0050704D" w:rsidRPr="0050704D" w:rsidRDefault="0050704D" w:rsidP="0050704D">
      <w:pPr>
        <w:rPr>
          <w:b/>
        </w:rPr>
      </w:pPr>
      <w:r w:rsidRPr="0050704D">
        <w:rPr>
          <w:b/>
        </w:rPr>
        <w:t xml:space="preserve">Fahey ‘9 </w:t>
      </w:r>
    </w:p>
    <w:p w:rsidR="0050704D" w:rsidRPr="0050704D" w:rsidRDefault="0050704D" w:rsidP="0050704D">
      <w:r w:rsidRPr="0050704D">
        <w:t xml:space="preserve">[Diane. </w:t>
      </w:r>
      <w:proofErr w:type="spellStart"/>
      <w:proofErr w:type="gramStart"/>
      <w:r w:rsidRPr="0050704D">
        <w:t>Assc</w:t>
      </w:r>
      <w:proofErr w:type="spellEnd"/>
      <w:r w:rsidRPr="0050704D">
        <w:t xml:space="preserve"> Prof Law @ NYU School of Law.</w:t>
      </w:r>
      <w:proofErr w:type="gramEnd"/>
      <w:r w:rsidRPr="0050704D">
        <w:t xml:space="preserve">  “Can Tax Policy Stop Human Trafficking?” </w:t>
      </w:r>
      <w:proofErr w:type="gramStart"/>
      <w:r w:rsidRPr="0050704D">
        <w:t xml:space="preserve">The Georgetown Journal of International Law, </w:t>
      </w:r>
      <w:proofErr w:type="spellStart"/>
      <w:r w:rsidRPr="0050704D">
        <w:t>Vol</w:t>
      </w:r>
      <w:proofErr w:type="spellEnd"/>
      <w:r w:rsidRPr="0050704D">
        <w:t xml:space="preserve"> 40 No 2.</w:t>
      </w:r>
      <w:proofErr w:type="gramEnd"/>
      <w:r w:rsidRPr="0050704D">
        <w:t xml:space="preserve"> </w:t>
      </w:r>
      <w:proofErr w:type="gramStart"/>
      <w:r w:rsidRPr="0050704D">
        <w:t>Winter 2009.</w:t>
      </w:r>
      <w:proofErr w:type="gramEnd"/>
      <w:r w:rsidRPr="0050704D">
        <w:t xml:space="preserve"> Ln]</w:t>
      </w:r>
    </w:p>
    <w:p w:rsidR="0050704D" w:rsidRDefault="0050704D" w:rsidP="0050704D">
      <w:pPr>
        <w:rPr>
          <w:bCs/>
          <w:u w:val="single"/>
        </w:rPr>
      </w:pPr>
      <w:r w:rsidRPr="0050704D">
        <w:t xml:space="preserve">All of the various </w:t>
      </w:r>
      <w:r w:rsidRPr="0050704D">
        <w:rPr>
          <w:bCs/>
          <w:highlight w:val="cyan"/>
          <w:u w:val="single"/>
        </w:rPr>
        <w:t>U.N. denunciations</w:t>
      </w:r>
      <w:r w:rsidRPr="0050704D">
        <w:rPr>
          <w:bCs/>
          <w:u w:val="single"/>
        </w:rPr>
        <w:t xml:space="preserve"> of human trafficking have failed to </w:t>
      </w:r>
    </w:p>
    <w:p w:rsidR="0050704D" w:rsidRDefault="0050704D" w:rsidP="0050704D">
      <w:pPr>
        <w:rPr>
          <w:bCs/>
          <w:u w:val="single"/>
        </w:rPr>
      </w:pPr>
      <w:r>
        <w:rPr>
          <w:bCs/>
          <w:u w:val="single"/>
        </w:rPr>
        <w:t>AND</w:t>
      </w:r>
    </w:p>
    <w:p w:rsidR="0050704D" w:rsidRPr="0050704D" w:rsidRDefault="0050704D" w:rsidP="0050704D">
      <w:proofErr w:type="gramStart"/>
      <w:r w:rsidRPr="0050704D">
        <w:rPr>
          <w:bCs/>
          <w:u w:val="single"/>
        </w:rPr>
        <w:t>had</w:t>
      </w:r>
      <w:proofErr w:type="gramEnd"/>
      <w:r w:rsidRPr="0050704D">
        <w:rPr>
          <w:bCs/>
          <w:u w:val="single"/>
        </w:rPr>
        <w:t xml:space="preserve"> taken certain actions that would benefit victims of trafficking</w:t>
      </w:r>
      <w:r w:rsidRPr="0050704D">
        <w:t xml:space="preserve"> (the poor.) </w:t>
      </w:r>
    </w:p>
    <w:p w:rsidR="0050704D" w:rsidRDefault="0050704D" w:rsidP="0050704D">
      <w:pPr>
        <w:rPr>
          <w:b/>
        </w:rPr>
      </w:pPr>
    </w:p>
    <w:p w:rsidR="0050704D" w:rsidRPr="0050704D" w:rsidRDefault="0050704D" w:rsidP="0050704D">
      <w:pPr>
        <w:rPr>
          <w:b/>
        </w:rPr>
      </w:pPr>
      <w:r w:rsidRPr="0050704D">
        <w:rPr>
          <w:b/>
        </w:rPr>
        <w:t xml:space="preserve">Funds and economic assistance will be </w:t>
      </w:r>
      <w:r w:rsidRPr="0050704D">
        <w:rPr>
          <w:b/>
          <w:i/>
        </w:rPr>
        <w:t xml:space="preserve">funneled </w:t>
      </w:r>
      <w:r w:rsidRPr="0050704D">
        <w:rPr>
          <w:b/>
        </w:rPr>
        <w:t xml:space="preserve">to the wealthy at the </w:t>
      </w:r>
      <w:r w:rsidRPr="0050704D">
        <w:rPr>
          <w:b/>
          <w:i/>
        </w:rPr>
        <w:t>expense</w:t>
      </w:r>
      <w:r w:rsidRPr="0050704D">
        <w:rPr>
          <w:b/>
        </w:rPr>
        <w:t xml:space="preserve"> of oppressed populations.  The </w:t>
      </w:r>
      <w:r w:rsidRPr="0050704D">
        <w:rPr>
          <w:b/>
          <w:u w:val="single"/>
        </w:rPr>
        <w:t>counterplan prevents this</w:t>
      </w:r>
      <w:r w:rsidRPr="0050704D">
        <w:rPr>
          <w:b/>
        </w:rPr>
        <w:t xml:space="preserve"> because it </w:t>
      </w:r>
      <w:r w:rsidRPr="0050704D">
        <w:rPr>
          <w:b/>
          <w:u w:val="single"/>
        </w:rPr>
        <w:t>forces</w:t>
      </w:r>
      <w:r w:rsidRPr="0050704D">
        <w:rPr>
          <w:b/>
        </w:rPr>
        <w:t xml:space="preserve"> social reform </w:t>
      </w:r>
      <w:r w:rsidRPr="0050704D">
        <w:rPr>
          <w:b/>
          <w:i/>
        </w:rPr>
        <w:t>before</w:t>
      </w:r>
      <w:r w:rsidRPr="0050704D">
        <w:rPr>
          <w:b/>
        </w:rPr>
        <w:t xml:space="preserve"> assistance occurs. The permutation cannot solve because it would a loophole for the target nation. </w:t>
      </w:r>
    </w:p>
    <w:p w:rsidR="0050704D" w:rsidRPr="0050704D" w:rsidRDefault="0050704D" w:rsidP="0050704D">
      <w:pPr>
        <w:rPr>
          <w:b/>
        </w:rPr>
      </w:pPr>
      <w:r w:rsidRPr="0050704D">
        <w:rPr>
          <w:b/>
        </w:rPr>
        <w:t>Fahey ‘9</w:t>
      </w:r>
    </w:p>
    <w:p w:rsidR="0050704D" w:rsidRPr="0050704D" w:rsidRDefault="0050704D" w:rsidP="0050704D">
      <w:r w:rsidRPr="0050704D">
        <w:t xml:space="preserve">[Diane.  </w:t>
      </w:r>
      <w:proofErr w:type="spellStart"/>
      <w:proofErr w:type="gramStart"/>
      <w:r w:rsidRPr="0050704D">
        <w:t>Assc</w:t>
      </w:r>
      <w:proofErr w:type="spellEnd"/>
      <w:r w:rsidRPr="0050704D">
        <w:t xml:space="preserve"> Prof Law @ NYU School of Law.</w:t>
      </w:r>
      <w:proofErr w:type="gramEnd"/>
      <w:r w:rsidRPr="0050704D">
        <w:t xml:space="preserve">  “Can Tax Policy Stop Human Trafficking?” </w:t>
      </w:r>
      <w:proofErr w:type="gramStart"/>
      <w:r w:rsidRPr="0050704D">
        <w:t xml:space="preserve">The Georgetown Journal of International Law, </w:t>
      </w:r>
      <w:proofErr w:type="spellStart"/>
      <w:r w:rsidRPr="0050704D">
        <w:t>Vol</w:t>
      </w:r>
      <w:proofErr w:type="spellEnd"/>
      <w:r w:rsidRPr="0050704D">
        <w:t xml:space="preserve"> 40 No 2.</w:t>
      </w:r>
      <w:proofErr w:type="gramEnd"/>
      <w:r w:rsidRPr="0050704D">
        <w:t xml:space="preserve"> </w:t>
      </w:r>
      <w:proofErr w:type="gramStart"/>
      <w:r w:rsidRPr="0050704D">
        <w:t>Winter 2009.</w:t>
      </w:r>
      <w:proofErr w:type="gramEnd"/>
      <w:r w:rsidRPr="0050704D">
        <w:t xml:space="preserve"> </w:t>
      </w:r>
      <w:proofErr w:type="spellStart"/>
      <w:proofErr w:type="gramStart"/>
      <w:r w:rsidRPr="0050704D">
        <w:t>ln</w:t>
      </w:r>
      <w:proofErr w:type="spellEnd"/>
      <w:proofErr w:type="gramEnd"/>
      <w:r w:rsidRPr="0050704D">
        <w:t>]</w:t>
      </w:r>
    </w:p>
    <w:p w:rsidR="0050704D" w:rsidRDefault="0050704D" w:rsidP="0050704D">
      <w:pPr>
        <w:rPr>
          <w:bCs/>
          <w:u w:val="single"/>
        </w:rPr>
      </w:pPr>
      <w:r w:rsidRPr="0050704D">
        <w:rPr>
          <w:bCs/>
          <w:highlight w:val="cyan"/>
          <w:u w:val="single"/>
        </w:rPr>
        <w:t xml:space="preserve">This continuing </w:t>
      </w:r>
      <w:r w:rsidRPr="0050704D">
        <w:rPr>
          <w:rFonts w:cs="Calibri"/>
          <w:b/>
          <w:iCs/>
          <w:highlight w:val="cyan"/>
          <w:u w:val="single"/>
          <w:bdr w:val="single" w:sz="8" w:space="0" w:color="auto"/>
        </w:rPr>
        <w:t>race to the bottom</w:t>
      </w:r>
      <w:r w:rsidRPr="0050704D">
        <w:rPr>
          <w:bCs/>
          <w:highlight w:val="cyan"/>
          <w:u w:val="single"/>
        </w:rPr>
        <w:t xml:space="preserve"> to exempt capital from taxation h</w:t>
      </w:r>
      <w:r w:rsidRPr="0050704D">
        <w:rPr>
          <w:bCs/>
          <w:u w:val="single"/>
        </w:rPr>
        <w:t xml:space="preserve">as undesirable domestic </w:t>
      </w:r>
      <w:r w:rsidRPr="0050704D">
        <w:rPr>
          <w:bCs/>
          <w:highlight w:val="cyan"/>
          <w:u w:val="single"/>
        </w:rPr>
        <w:t>consequences</w:t>
      </w:r>
    </w:p>
    <w:p w:rsidR="0050704D" w:rsidRDefault="0050704D" w:rsidP="0050704D">
      <w:pPr>
        <w:rPr>
          <w:bCs/>
          <w:u w:val="single"/>
        </w:rPr>
      </w:pPr>
      <w:r>
        <w:rPr>
          <w:bCs/>
          <w:u w:val="single"/>
        </w:rPr>
        <w:t>AND</w:t>
      </w:r>
    </w:p>
    <w:p w:rsidR="0050704D" w:rsidRPr="0050704D" w:rsidRDefault="0050704D" w:rsidP="0050704D">
      <w:pPr>
        <w:rPr>
          <w:sz w:val="14"/>
        </w:rPr>
      </w:pPr>
      <w:proofErr w:type="gramStart"/>
      <w:r w:rsidRPr="0050704D">
        <w:rPr>
          <w:sz w:val="14"/>
        </w:rPr>
        <w:t>to</w:t>
      </w:r>
      <w:proofErr w:type="gramEnd"/>
      <w:r w:rsidRPr="0050704D">
        <w:rPr>
          <w:sz w:val="14"/>
        </w:rPr>
        <w:t xml:space="preserve"> labor renders the less affluent less able to save money for emergencies.</w:t>
      </w:r>
    </w:p>
    <w:p w:rsidR="0050704D" w:rsidRPr="0050704D" w:rsidRDefault="0050704D" w:rsidP="0050704D"/>
    <w:p w:rsidR="0050704D" w:rsidRPr="0050704D" w:rsidRDefault="0050704D" w:rsidP="0050704D">
      <w:pPr>
        <w:rPr>
          <w:b/>
          <w:u w:val="single"/>
        </w:rPr>
      </w:pPr>
      <w:r w:rsidRPr="0050704D">
        <w:rPr>
          <w:b/>
          <w:u w:val="single"/>
        </w:rPr>
        <w:t>1nc k</w:t>
      </w:r>
    </w:p>
    <w:p w:rsidR="0050704D" w:rsidRPr="0050704D" w:rsidRDefault="0050704D" w:rsidP="0050704D">
      <w:pPr>
        <w:rPr>
          <w:b/>
        </w:rPr>
      </w:pPr>
      <w:r w:rsidRPr="0050704D">
        <w:rPr>
          <w:b/>
        </w:rPr>
        <w:t xml:space="preserve">Civil Society is founded upon a Master/Slave relationship that exploits and alienates the Black Body and causes gratuitous violence </w:t>
      </w:r>
    </w:p>
    <w:p w:rsidR="0050704D" w:rsidRPr="0050704D" w:rsidRDefault="0050704D" w:rsidP="0050704D">
      <w:pPr>
        <w:spacing w:line="276" w:lineRule="auto"/>
      </w:pPr>
      <w:proofErr w:type="spellStart"/>
      <w:r w:rsidRPr="0050704D">
        <w:rPr>
          <w:b/>
          <w:sz w:val="24"/>
        </w:rPr>
        <w:t>Wilderson</w:t>
      </w:r>
      <w:proofErr w:type="spellEnd"/>
      <w:r w:rsidRPr="0050704D">
        <w:rPr>
          <w:b/>
          <w:sz w:val="24"/>
        </w:rPr>
        <w:t xml:space="preserve"> 10 </w:t>
      </w:r>
      <w:r w:rsidRPr="0050704D">
        <w:t xml:space="preserve">(Frank B., Professor of Drama @ UC Irvine- “Red, White, and Black: Cinema and the Structure of U.S. Antagonisms” pg. 9-11 [SG]) </w:t>
      </w:r>
    </w:p>
    <w:p w:rsidR="0050704D" w:rsidRDefault="0050704D" w:rsidP="0050704D">
      <w:pPr>
        <w:ind w:left="288" w:right="288"/>
        <w:rPr>
          <w:sz w:val="20"/>
        </w:rPr>
      </w:pPr>
      <w:r w:rsidRPr="0050704D">
        <w:rPr>
          <w:sz w:val="20"/>
        </w:rPr>
        <w:t xml:space="preserve">The polemic animating this research stems from (1) my reading of Native and </w:t>
      </w:r>
    </w:p>
    <w:p w:rsidR="0050704D" w:rsidRDefault="0050704D" w:rsidP="0050704D">
      <w:pPr>
        <w:ind w:left="288" w:right="288"/>
        <w:rPr>
          <w:sz w:val="20"/>
        </w:rPr>
      </w:pPr>
      <w:r>
        <w:rPr>
          <w:sz w:val="20"/>
        </w:rPr>
        <w:t>AND</w:t>
      </w:r>
    </w:p>
    <w:p w:rsidR="0050704D" w:rsidRPr="0050704D" w:rsidRDefault="0050704D" w:rsidP="0050704D">
      <w:pPr>
        <w:ind w:left="288" w:right="288"/>
        <w:rPr>
          <w:szCs w:val="18"/>
        </w:rPr>
      </w:pPr>
      <w:proofErr w:type="gramStart"/>
      <w:r w:rsidRPr="0050704D">
        <w:rPr>
          <w:sz w:val="20"/>
        </w:rPr>
        <w:t>occur</w:t>
      </w:r>
      <w:proofErr w:type="gramEnd"/>
      <w:r w:rsidRPr="0050704D">
        <w:rPr>
          <w:sz w:val="20"/>
        </w:rPr>
        <w:t>? The woman at the gates of Columbia University awaits an answer.</w:t>
      </w:r>
    </w:p>
    <w:p w:rsidR="0050704D" w:rsidRPr="0050704D" w:rsidRDefault="0050704D" w:rsidP="0050704D">
      <w:pPr>
        <w:spacing w:line="276" w:lineRule="auto"/>
      </w:pPr>
    </w:p>
    <w:p w:rsidR="0050704D" w:rsidRPr="0050704D" w:rsidRDefault="0050704D" w:rsidP="0050704D">
      <w:pPr>
        <w:rPr>
          <w:b/>
        </w:rPr>
      </w:pPr>
      <w:r w:rsidRPr="0050704D">
        <w:rPr>
          <w:b/>
        </w:rPr>
        <w:t>White supremacy is a global modality of genocidal violence –Slavery’s operational logic continues today. Reformist measures simply provide fuel for Whiteness</w:t>
      </w:r>
    </w:p>
    <w:p w:rsidR="0050704D" w:rsidRPr="0050704D" w:rsidRDefault="0050704D" w:rsidP="0050704D">
      <w:pPr>
        <w:spacing w:line="276" w:lineRule="auto"/>
      </w:pPr>
      <w:r w:rsidRPr="0050704D">
        <w:rPr>
          <w:b/>
        </w:rPr>
        <w:t>Rodriguez ’11</w:t>
      </w:r>
      <w:r w:rsidRPr="0050704D">
        <w:t xml:space="preserve"> (Dylan,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50704D" w:rsidRDefault="0050704D" w:rsidP="0050704D">
      <w:pPr>
        <w:ind w:left="288" w:right="288"/>
        <w:rPr>
          <w:rFonts w:eastAsia="Times New Roman"/>
          <w:kern w:val="32"/>
          <w:sz w:val="20"/>
          <w:szCs w:val="20"/>
        </w:rPr>
      </w:pPr>
      <w:r w:rsidRPr="0050704D">
        <w:rPr>
          <w:rFonts w:eastAsia="Times New Roman"/>
          <w:kern w:val="32"/>
          <w:sz w:val="20"/>
          <w:szCs w:val="20"/>
        </w:rPr>
        <w:t xml:space="preserve">To crystallize what I hope to be the potentially useful implications of this provocation toward </w:t>
      </w:r>
    </w:p>
    <w:p w:rsidR="0050704D" w:rsidRDefault="0050704D" w:rsidP="0050704D">
      <w:pPr>
        <w:ind w:left="288" w:right="288"/>
        <w:rPr>
          <w:rFonts w:eastAsia="Times New Roman"/>
          <w:kern w:val="32"/>
          <w:sz w:val="20"/>
          <w:szCs w:val="20"/>
        </w:rPr>
      </w:pPr>
      <w:r>
        <w:rPr>
          <w:rFonts w:eastAsia="Times New Roman"/>
          <w:kern w:val="32"/>
          <w:sz w:val="20"/>
          <w:szCs w:val="20"/>
        </w:rPr>
        <w:t>AND</w:t>
      </w:r>
    </w:p>
    <w:p w:rsidR="0050704D" w:rsidRPr="0050704D" w:rsidRDefault="0050704D" w:rsidP="0050704D">
      <w:pPr>
        <w:ind w:left="288" w:right="288"/>
        <w:rPr>
          <w:rFonts w:eastAsia="Times New Roman"/>
          <w:kern w:val="32"/>
          <w:sz w:val="20"/>
          <w:szCs w:val="20"/>
        </w:rPr>
      </w:pPr>
      <w:proofErr w:type="gramStart"/>
      <w:r w:rsidRPr="0050704D">
        <w:rPr>
          <w:rFonts w:eastAsia="Times New Roman"/>
          <w:kern w:val="32"/>
          <w:sz w:val="20"/>
          <w:szCs w:val="20"/>
        </w:rPr>
        <w:t>people</w:t>
      </w:r>
      <w:proofErr w:type="gramEnd"/>
      <w:r w:rsidRPr="0050704D">
        <w:rPr>
          <w:rFonts w:eastAsia="Times New Roman"/>
          <w:kern w:val="32"/>
          <w:sz w:val="20"/>
          <w:szCs w:val="20"/>
        </w:rPr>
        <w:t xml:space="preserve"> are incarcerated with the overwhelming consent of white/multiculturalist civil society.</w:t>
      </w:r>
    </w:p>
    <w:p w:rsidR="0050704D" w:rsidRPr="0050704D" w:rsidRDefault="0050704D" w:rsidP="0050704D"/>
    <w:p w:rsidR="0050704D" w:rsidRPr="0050704D" w:rsidRDefault="0050704D" w:rsidP="0050704D">
      <w:pPr>
        <w:rPr>
          <w:b/>
        </w:rPr>
      </w:pPr>
      <w:r w:rsidRPr="0050704D">
        <w:rPr>
          <w:b/>
        </w:rPr>
        <w:t xml:space="preserve">The alternative is to reject the affirmative as an act of burning down the structure of hierarchy that produces violence against the slave. Freedom is an illusion created by the shackles of civil society, and abandoning the pursuit for equality is the only way to break down the way that whiteness maintains itself. </w:t>
      </w:r>
    </w:p>
    <w:p w:rsidR="0050704D" w:rsidRPr="0050704D" w:rsidRDefault="0050704D" w:rsidP="0050704D">
      <w:pPr>
        <w:autoSpaceDE w:val="0"/>
        <w:autoSpaceDN w:val="0"/>
        <w:adjustRightInd w:val="0"/>
        <w:spacing w:line="276" w:lineRule="auto"/>
      </w:pPr>
      <w:r w:rsidRPr="0050704D">
        <w:rPr>
          <w:b/>
        </w:rPr>
        <w:t>Farley ’05</w:t>
      </w:r>
      <w:r w:rsidRPr="0050704D">
        <w:rPr>
          <w:rFonts w:cs="TimesNewRoman"/>
          <w:b/>
          <w:sz w:val="24"/>
          <w:szCs w:val="24"/>
        </w:rPr>
        <w:t xml:space="preserve"> </w:t>
      </w:r>
      <w:r w:rsidRPr="0050704D">
        <w:t xml:space="preserve">(Anthony Paul, Professor of Law @ Boston College, “Perfecting Slavery”, 1/27/2005, </w:t>
      </w:r>
      <w:hyperlink r:id="rId14" w:history="1">
        <w:r w:rsidRPr="0050704D">
          <w:rPr>
            <w:rFonts w:cs="TimesNewRoman"/>
            <w:sz w:val="18"/>
            <w:szCs w:val="18"/>
          </w:rPr>
          <w:t>http://lawdigitalcommons.bc.edu/cgi/viewcontent.cgi?article=1028&amp;context=lsfp –</w:t>
        </w:r>
      </w:hyperlink>
      <w:r w:rsidRPr="0050704D">
        <w:t xml:space="preserve"> [SG])</w:t>
      </w:r>
    </w:p>
    <w:p w:rsidR="0050704D" w:rsidRDefault="0050704D" w:rsidP="0050704D">
      <w:pPr>
        <w:ind w:right="288"/>
        <w:rPr>
          <w:sz w:val="16"/>
        </w:rPr>
      </w:pPr>
    </w:p>
    <w:p w:rsidR="0050704D" w:rsidRDefault="0050704D" w:rsidP="0050704D">
      <w:pPr>
        <w:ind w:right="288"/>
        <w:rPr>
          <w:bCs/>
          <w:highlight w:val="green"/>
          <w:u w:val="single"/>
        </w:rPr>
      </w:pPr>
      <w:r w:rsidRPr="0050704D">
        <w:rPr>
          <w:sz w:val="16"/>
        </w:rPr>
        <w:t xml:space="preserve">VII. </w:t>
      </w:r>
      <w:r w:rsidRPr="0050704D">
        <w:rPr>
          <w:rFonts w:cs="Calibri"/>
          <w:b/>
          <w:iCs/>
          <w:u w:val="single"/>
          <w:bdr w:val="single" w:sz="8" w:space="0" w:color="auto"/>
        </w:rPr>
        <w:t>BURN</w:t>
      </w:r>
      <w:r w:rsidRPr="0050704D">
        <w:rPr>
          <w:sz w:val="16"/>
        </w:rPr>
        <w:t xml:space="preserve"> </w:t>
      </w:r>
      <w:proofErr w:type="gramStart"/>
      <w:r w:rsidRPr="0050704D">
        <w:rPr>
          <w:bCs/>
          <w:u w:val="single"/>
        </w:rPr>
        <w:t>What</w:t>
      </w:r>
      <w:proofErr w:type="gramEnd"/>
      <w:r w:rsidRPr="0050704D">
        <w:rPr>
          <w:bCs/>
          <w:u w:val="single"/>
        </w:rPr>
        <w:t xml:space="preserve"> is to be done? Two hundred years ago, </w:t>
      </w:r>
      <w:r w:rsidRPr="0050704D">
        <w:rPr>
          <w:bCs/>
          <w:highlight w:val="green"/>
          <w:u w:val="single"/>
        </w:rPr>
        <w:t xml:space="preserve">when </w:t>
      </w:r>
    </w:p>
    <w:p w:rsidR="0050704D" w:rsidRDefault="0050704D" w:rsidP="0050704D">
      <w:pPr>
        <w:ind w:left="288" w:right="288"/>
        <w:rPr>
          <w:bCs/>
          <w:highlight w:val="green"/>
          <w:u w:val="single"/>
        </w:rPr>
      </w:pPr>
      <w:r>
        <w:rPr>
          <w:bCs/>
          <w:highlight w:val="green"/>
          <w:u w:val="single"/>
        </w:rPr>
        <w:t>AND</w:t>
      </w:r>
    </w:p>
    <w:p w:rsidR="0050704D" w:rsidRPr="0050704D" w:rsidRDefault="0050704D" w:rsidP="0050704D">
      <w:pPr>
        <w:ind w:left="288" w:right="288"/>
        <w:rPr>
          <w:sz w:val="16"/>
        </w:rPr>
      </w:pPr>
      <w:proofErr w:type="gramStart"/>
      <w:r w:rsidRPr="0050704D">
        <w:rPr>
          <w:sz w:val="16"/>
        </w:rPr>
        <w:t>the</w:t>
      </w:r>
      <w:proofErr w:type="gramEnd"/>
      <w:r w:rsidRPr="0050704D">
        <w:rPr>
          <w:sz w:val="16"/>
        </w:rPr>
        <w:t xml:space="preserve"> slave must become to pursue its calling that is not a calling.</w:t>
      </w:r>
    </w:p>
    <w:p w:rsidR="0050704D" w:rsidRPr="0050704D" w:rsidRDefault="0050704D" w:rsidP="0050704D"/>
    <w:p w:rsidR="0050704D" w:rsidRPr="0050704D" w:rsidRDefault="0050704D" w:rsidP="0050704D">
      <w:pPr>
        <w:rPr>
          <w:b/>
          <w:u w:val="single"/>
        </w:rPr>
      </w:pPr>
      <w:r w:rsidRPr="0050704D">
        <w:rPr>
          <w:b/>
          <w:u w:val="single"/>
        </w:rPr>
        <w:t>1nc t</w:t>
      </w:r>
    </w:p>
    <w:p w:rsidR="0050704D" w:rsidRPr="0050704D" w:rsidRDefault="0050704D" w:rsidP="0050704D">
      <w:pPr>
        <w:rPr>
          <w:b/>
        </w:rPr>
      </w:pPr>
      <w:r w:rsidRPr="0050704D">
        <w:rPr>
          <w:b/>
        </w:rPr>
        <w:t xml:space="preserve">A. Interpretation – The instruments of engagement must be </w:t>
      </w:r>
      <w:r w:rsidRPr="0050704D">
        <w:rPr>
          <w:u w:val="single"/>
        </w:rPr>
        <w:t>exclusively</w:t>
      </w:r>
      <w:r w:rsidRPr="0050704D">
        <w:rPr>
          <w:b/>
        </w:rPr>
        <w:t xml:space="preserve"> economic</w:t>
      </w:r>
    </w:p>
    <w:p w:rsidR="0050704D" w:rsidRPr="0050704D" w:rsidRDefault="0050704D" w:rsidP="0050704D">
      <w:proofErr w:type="spellStart"/>
      <w:r w:rsidRPr="0050704D">
        <w:rPr>
          <w:b/>
        </w:rPr>
        <w:t>Jakstaite</w:t>
      </w:r>
      <w:proofErr w:type="spellEnd"/>
      <w:r w:rsidRPr="0050704D">
        <w:rPr>
          <w:b/>
        </w:rPr>
        <w:t>, 10</w:t>
      </w:r>
      <w:r w:rsidRPr="0050704D">
        <w:t xml:space="preserve"> - Doctoral Candidate </w:t>
      </w:r>
      <w:proofErr w:type="spellStart"/>
      <w:r w:rsidRPr="0050704D">
        <w:t>Vytautas</w:t>
      </w:r>
      <w:proofErr w:type="spellEnd"/>
      <w:r w:rsidRPr="0050704D">
        <w:t xml:space="preserve"> Magnus University Faculty of Political Sciences and Diplomacy (Lithuania) (</w:t>
      </w:r>
      <w:proofErr w:type="spellStart"/>
      <w:r w:rsidRPr="0050704D">
        <w:t>Gerda</w:t>
      </w:r>
      <w:proofErr w:type="spellEnd"/>
      <w:r w:rsidRPr="0050704D">
        <w:t>, “CONTAINMENT AND ENGAGEMENT AS MIDDLE-RANGE THEORIES” BALTIC JOURNAL OF LAW &amp; POLITICS VOLUME 3, NUMBER 2 (2010), DOI: 10.2478/v10076-010-0015-7)</w:t>
      </w:r>
    </w:p>
    <w:p w:rsidR="0050704D" w:rsidRPr="0050704D" w:rsidRDefault="0050704D" w:rsidP="0050704D">
      <w:pPr>
        <w:rPr>
          <w:rFonts w:cs="Arial"/>
        </w:rPr>
      </w:pPr>
    </w:p>
    <w:p w:rsidR="0050704D" w:rsidRPr="0050704D" w:rsidRDefault="0050704D" w:rsidP="0050704D">
      <w:pPr>
        <w:rPr>
          <w:rFonts w:cs="Arial"/>
        </w:rPr>
      </w:pPr>
      <w:r w:rsidRPr="0050704D">
        <w:rPr>
          <w:rFonts w:cs="Arial"/>
          <w:bCs/>
          <w:u w:val="single"/>
        </w:rPr>
        <w:t xml:space="preserve">The approach to engagement as </w:t>
      </w:r>
      <w:r w:rsidRPr="0050704D">
        <w:rPr>
          <w:rFonts w:cs="Arial"/>
          <w:bCs/>
          <w:highlight w:val="cyan"/>
          <w:u w:val="single"/>
        </w:rPr>
        <w:t xml:space="preserve">economic engagement focuses </w:t>
      </w:r>
      <w:r w:rsidRPr="0050704D">
        <w:rPr>
          <w:rFonts w:cs="Arial"/>
          <w:b/>
          <w:iCs/>
          <w:highlight w:val="cyan"/>
          <w:u w:val="single"/>
          <w:bdr w:val="single" w:sz="8" w:space="0" w:color="auto"/>
        </w:rPr>
        <w:t>exclusively</w:t>
      </w:r>
      <w:r w:rsidRPr="0050704D">
        <w:rPr>
          <w:rFonts w:cs="Arial"/>
          <w:bCs/>
          <w:highlight w:val="cyan"/>
          <w:u w:val="single"/>
        </w:rPr>
        <w:t xml:space="preserve"> on economic instruments</w:t>
      </w:r>
      <w:r w:rsidRPr="0050704D">
        <w:rPr>
          <w:rFonts w:cs="Arial"/>
          <w:bCs/>
          <w:u w:val="single"/>
        </w:rPr>
        <w:t xml:space="preserve"> of foreign policy </w:t>
      </w:r>
      <w:r w:rsidRPr="0050704D">
        <w:rPr>
          <w:rFonts w:cs="Arial"/>
        </w:rPr>
        <w:t xml:space="preserve">with the main national interest being security. </w:t>
      </w:r>
      <w:r w:rsidRPr="0050704D">
        <w:rPr>
          <w:rFonts w:cs="Arial"/>
          <w:bCs/>
          <w:highlight w:val="cyan"/>
          <w:u w:val="single"/>
        </w:rPr>
        <w:t xml:space="preserve">Economic engagement is </w:t>
      </w:r>
      <w:r w:rsidRPr="0050704D">
        <w:rPr>
          <w:rFonts w:cs="Arial"/>
          <w:bCs/>
          <w:u w:val="single"/>
        </w:rPr>
        <w:t xml:space="preserve">a policy of the conscious development of </w:t>
      </w:r>
      <w:r w:rsidRPr="0050704D">
        <w:rPr>
          <w:rFonts w:cs="Arial"/>
          <w:bCs/>
          <w:highlight w:val="cyan"/>
          <w:u w:val="single"/>
        </w:rPr>
        <w:t xml:space="preserve">economic relations with the adversary </w:t>
      </w:r>
      <w:r w:rsidRPr="0050704D">
        <w:rPr>
          <w:rFonts w:cs="Arial"/>
          <w:bCs/>
          <w:u w:val="single"/>
        </w:rPr>
        <w:t xml:space="preserve">in order </w:t>
      </w:r>
      <w:r w:rsidRPr="0050704D">
        <w:rPr>
          <w:rFonts w:cs="Arial"/>
          <w:bCs/>
          <w:highlight w:val="cyan"/>
          <w:u w:val="single"/>
        </w:rPr>
        <w:t xml:space="preserve">to change the </w:t>
      </w:r>
      <w:r>
        <w:rPr>
          <w:rFonts w:cs="Arial"/>
          <w:bCs/>
          <w:u w:val="single"/>
        </w:rPr>
        <w:t>…</w:t>
      </w:r>
      <w:r w:rsidRPr="0050704D">
        <w:rPr>
          <w:rFonts w:cs="Arial"/>
        </w:rPr>
        <w:t xml:space="preserve"> assume that economic dependence may act as a restriction of target </w:t>
      </w:r>
      <w:proofErr w:type="spellStart"/>
      <w:r w:rsidRPr="0050704D">
        <w:rPr>
          <w:rFonts w:cs="Arial"/>
        </w:rPr>
        <w:t>state</w:t>
      </w:r>
      <w:r w:rsidRPr="0050704D">
        <w:rPr>
          <w:rFonts w:ascii="Times New Roman" w:hAnsi="Times New Roman" w:cs="Times New Roman"/>
        </w:rPr>
        <w:t>‟</w:t>
      </w:r>
      <w:r w:rsidRPr="0050704D">
        <w:rPr>
          <w:rFonts w:cs="Arial"/>
        </w:rPr>
        <w:t>s</w:t>
      </w:r>
      <w:proofErr w:type="spellEnd"/>
      <w:r w:rsidRPr="0050704D">
        <w:rPr>
          <w:rFonts w:cs="Arial"/>
        </w:rPr>
        <w:t xml:space="preserve"> foreign policy or as transforming factor that changes target </w:t>
      </w:r>
      <w:proofErr w:type="spellStart"/>
      <w:r w:rsidRPr="0050704D">
        <w:rPr>
          <w:rFonts w:cs="Arial"/>
        </w:rPr>
        <w:t>state</w:t>
      </w:r>
      <w:r w:rsidRPr="0050704D">
        <w:rPr>
          <w:rFonts w:ascii="Times New Roman" w:hAnsi="Times New Roman" w:cs="Times New Roman"/>
        </w:rPr>
        <w:t>‟</w:t>
      </w:r>
      <w:r w:rsidRPr="0050704D">
        <w:rPr>
          <w:rFonts w:cs="Arial"/>
        </w:rPr>
        <w:t>s</w:t>
      </w:r>
      <w:proofErr w:type="spellEnd"/>
      <w:r w:rsidRPr="0050704D">
        <w:rPr>
          <w:rFonts w:cs="Arial"/>
        </w:rPr>
        <w:t xml:space="preserve"> foreign policy objectives.100</w:t>
      </w:r>
    </w:p>
    <w:p w:rsidR="0050704D" w:rsidRPr="0050704D" w:rsidRDefault="0050704D" w:rsidP="0050704D">
      <w:pPr>
        <w:rPr>
          <w:rFonts w:cs="Arial"/>
        </w:rPr>
      </w:pPr>
      <w:r w:rsidRPr="0050704D">
        <w:rPr>
          <w:rFonts w:cs="Arial"/>
        </w:rPr>
        <w:t xml:space="preserve">Thus, </w:t>
      </w:r>
      <w:r w:rsidRPr="0050704D">
        <w:rPr>
          <w:rFonts w:cs="Arial"/>
          <w:bCs/>
          <w:highlight w:val="cyan"/>
          <w:u w:val="single"/>
        </w:rPr>
        <w:t>economic engagement focuses solely on economic measures</w:t>
      </w:r>
      <w:r w:rsidRPr="0050704D">
        <w:rPr>
          <w:rFonts w:cs="Arial"/>
        </w:rPr>
        <w:t xml:space="preserve"> (although theorists do not give a more detailed description), on strategically important actors of the international arena and includes other types of engagement, such as the conditional-unconditional economic engagement.</w:t>
      </w:r>
    </w:p>
    <w:p w:rsidR="0050704D" w:rsidRDefault="0050704D" w:rsidP="0050704D">
      <w:pPr>
        <w:rPr>
          <w:b/>
        </w:rPr>
      </w:pPr>
    </w:p>
    <w:p w:rsidR="0050704D" w:rsidRPr="0050704D" w:rsidRDefault="0050704D" w:rsidP="0050704D">
      <w:pPr>
        <w:rPr>
          <w:b/>
        </w:rPr>
      </w:pPr>
      <w:r w:rsidRPr="0050704D">
        <w:rPr>
          <w:b/>
        </w:rPr>
        <w:t xml:space="preserve">B. Violation – anti-trafficking is not solely economic </w:t>
      </w:r>
    </w:p>
    <w:p w:rsidR="0050704D" w:rsidRPr="0050704D" w:rsidRDefault="0050704D" w:rsidP="0050704D">
      <w:pPr>
        <w:rPr>
          <w:rFonts w:cs="Arial"/>
        </w:rPr>
      </w:pPr>
      <w:r w:rsidRPr="0050704D">
        <w:rPr>
          <w:b/>
        </w:rPr>
        <w:t xml:space="preserve">WTO, 7 </w:t>
      </w:r>
      <w:r w:rsidRPr="0050704D">
        <w:rPr>
          <w:rFonts w:cs="Arial"/>
        </w:rPr>
        <w:t xml:space="preserve">– organization that intends to supervise and liberalize international trade; deals with regulation of trade between participating countries; it provides a framework for negotiating and formalizing trade agreements, and a dispute resolution process aimed at enforcing participants' adherence to WTO agreements, which are signed by representatives of member governments and ratified by their parliaments (World Trade Organization, “World Trade Report 2007”, 2007, </w:t>
      </w:r>
      <w:hyperlink r:id="rId15" w:history="1">
        <w:r w:rsidRPr="0050704D">
          <w:rPr>
            <w:rFonts w:cs="Arial"/>
          </w:rPr>
          <w:t>http://www.wto.org/english/res_e/booksp_e/anrep_e/wtr07-2b_e.pdf</w:t>
        </w:r>
      </w:hyperlink>
      <w:r w:rsidRPr="0050704D">
        <w:rPr>
          <w:rFonts w:cs="Arial"/>
        </w:rPr>
        <w:t>)//AY</w:t>
      </w:r>
    </w:p>
    <w:p w:rsidR="0050704D" w:rsidRPr="0050704D" w:rsidRDefault="0050704D" w:rsidP="0050704D">
      <w:pPr>
        <w:rPr>
          <w:rFonts w:cs="Arial"/>
        </w:rPr>
      </w:pPr>
    </w:p>
    <w:p w:rsidR="0050704D" w:rsidRDefault="0050704D" w:rsidP="0050704D">
      <w:pPr>
        <w:rPr>
          <w:rFonts w:cs="Arial"/>
          <w:highlight w:val="cyan"/>
          <w:u w:val="single"/>
        </w:rPr>
      </w:pPr>
      <w:r w:rsidRPr="0050704D">
        <w:rPr>
          <w:rFonts w:cs="Arial"/>
          <w:u w:val="single"/>
        </w:rPr>
        <w:t xml:space="preserve">The third cluster of trade agreement motivations can be called the “ideational route”. </w:t>
      </w:r>
    </w:p>
    <w:p w:rsidR="0050704D" w:rsidRDefault="0050704D" w:rsidP="0050704D">
      <w:pPr>
        <w:rPr>
          <w:rFonts w:cs="Arial"/>
          <w:highlight w:val="cyan"/>
          <w:u w:val="single"/>
        </w:rPr>
      </w:pPr>
      <w:r>
        <w:rPr>
          <w:rFonts w:cs="Arial"/>
          <w:highlight w:val="cyan"/>
          <w:u w:val="single"/>
        </w:rPr>
        <w:t>AND</w:t>
      </w:r>
    </w:p>
    <w:p w:rsidR="0050704D" w:rsidRPr="0050704D" w:rsidRDefault="0050704D" w:rsidP="0050704D">
      <w:pPr>
        <w:rPr>
          <w:rFonts w:cs="Arial"/>
          <w:sz w:val="16"/>
        </w:rPr>
      </w:pPr>
      <w:proofErr w:type="gramStart"/>
      <w:r w:rsidRPr="0050704D">
        <w:rPr>
          <w:rFonts w:cs="Arial"/>
          <w:sz w:val="16"/>
        </w:rPr>
        <w:t>and</w:t>
      </w:r>
      <w:proofErr w:type="gramEnd"/>
      <w:r w:rsidRPr="0050704D">
        <w:rPr>
          <w:rFonts w:cs="Arial"/>
          <w:sz w:val="16"/>
        </w:rPr>
        <w:t xml:space="preserve"> idealism, but especially in weakly and strongly cognitivist schools of constructivism.</w:t>
      </w:r>
    </w:p>
    <w:p w:rsidR="0050704D" w:rsidRPr="0050704D" w:rsidRDefault="0050704D" w:rsidP="0050704D">
      <w:pPr>
        <w:rPr>
          <w:rFonts w:cs="Arial"/>
          <w:sz w:val="16"/>
        </w:rPr>
      </w:pPr>
    </w:p>
    <w:p w:rsidR="0050704D" w:rsidRPr="0050704D" w:rsidRDefault="0050704D" w:rsidP="0050704D">
      <w:pPr>
        <w:rPr>
          <w:b/>
          <w:u w:val="single"/>
        </w:rPr>
      </w:pPr>
      <w:r w:rsidRPr="0050704D">
        <w:rPr>
          <w:b/>
          <w:u w:val="single"/>
        </w:rPr>
        <w:t>1nc framework short</w:t>
      </w:r>
    </w:p>
    <w:p w:rsidR="0050704D" w:rsidRPr="0050704D" w:rsidRDefault="0050704D" w:rsidP="0050704D">
      <w:pPr>
        <w:rPr>
          <w:b/>
        </w:rPr>
      </w:pPr>
      <w:r w:rsidRPr="0050704D">
        <w:rPr>
          <w:b/>
        </w:rPr>
        <w:t>“United States federal government should” means the debate is solely about the outcome of a policy established by governmental action</w:t>
      </w:r>
    </w:p>
    <w:p w:rsidR="0050704D" w:rsidRPr="0050704D" w:rsidRDefault="0050704D" w:rsidP="0050704D">
      <w:r w:rsidRPr="0050704D">
        <w:rPr>
          <w:b/>
        </w:rPr>
        <w:t>Ericson 03 –</w:t>
      </w:r>
      <w:r w:rsidRPr="0050704D">
        <w:t xml:space="preserve"> (Jon M., Dean Emeritus of the College of Liberal Arts – California Polytechnic U., et al., The Debater’s Guide, Third Edition, p. 4)</w:t>
      </w:r>
    </w:p>
    <w:p w:rsidR="0050704D" w:rsidRPr="0050704D" w:rsidRDefault="0050704D" w:rsidP="0050704D"/>
    <w:p w:rsidR="0050704D" w:rsidRDefault="0050704D" w:rsidP="0050704D">
      <w:pPr>
        <w:rPr>
          <w:u w:val="single"/>
        </w:rPr>
      </w:pPr>
      <w:r w:rsidRPr="0050704D">
        <w:rPr>
          <w:sz w:val="14"/>
        </w:rPr>
        <w:t xml:space="preserve">The Proposition of Policy: Urging Future Action In policy propositions, </w:t>
      </w:r>
      <w:r w:rsidRPr="0050704D">
        <w:rPr>
          <w:u w:val="single"/>
        </w:rPr>
        <w:t xml:space="preserve">each topic contains </w:t>
      </w:r>
    </w:p>
    <w:p w:rsidR="0050704D" w:rsidRDefault="0050704D" w:rsidP="0050704D">
      <w:pPr>
        <w:rPr>
          <w:u w:val="single"/>
        </w:rPr>
      </w:pPr>
      <w:r>
        <w:rPr>
          <w:u w:val="single"/>
        </w:rPr>
        <w:t>AND</w:t>
      </w:r>
    </w:p>
    <w:p w:rsidR="0050704D" w:rsidRPr="0050704D" w:rsidRDefault="0050704D" w:rsidP="0050704D">
      <w:pPr>
        <w:rPr>
          <w:sz w:val="12"/>
        </w:rPr>
      </w:pPr>
      <w:proofErr w:type="gramStart"/>
      <w:r w:rsidRPr="0050704D">
        <w:rPr>
          <w:sz w:val="14"/>
        </w:rPr>
        <w:t>compelling</w:t>
      </w:r>
      <w:proofErr w:type="gramEnd"/>
      <w:r w:rsidRPr="0050704D">
        <w:rPr>
          <w:sz w:val="14"/>
        </w:rPr>
        <w:t xml:space="preserve"> reasons for an audience to perform the future action that you propose.</w:t>
      </w:r>
      <w:r w:rsidRPr="0050704D">
        <w:rPr>
          <w:sz w:val="12"/>
        </w:rPr>
        <w:t xml:space="preserve"> </w:t>
      </w:r>
    </w:p>
    <w:p w:rsidR="0050704D" w:rsidRPr="0050704D" w:rsidRDefault="0050704D" w:rsidP="0050704D">
      <w:pPr>
        <w:rPr>
          <w:b/>
        </w:rPr>
      </w:pPr>
    </w:p>
    <w:p w:rsidR="0050704D" w:rsidRPr="0050704D" w:rsidRDefault="0050704D" w:rsidP="0050704D">
      <w:pPr>
        <w:rPr>
          <w:b/>
          <w:u w:val="single"/>
        </w:rPr>
      </w:pPr>
      <w:r w:rsidRPr="0050704D">
        <w:rPr>
          <w:b/>
          <w:u w:val="single"/>
        </w:rPr>
        <w:t xml:space="preserve">1nc </w:t>
      </w:r>
      <w:proofErr w:type="spellStart"/>
      <w:r w:rsidRPr="0050704D">
        <w:rPr>
          <w:b/>
          <w:u w:val="single"/>
        </w:rPr>
        <w:t>util</w:t>
      </w:r>
      <w:proofErr w:type="spellEnd"/>
    </w:p>
    <w:p w:rsidR="0050704D" w:rsidRPr="0050704D" w:rsidRDefault="0050704D" w:rsidP="0050704D">
      <w:pPr>
        <w:rPr>
          <w:b/>
        </w:rPr>
      </w:pPr>
      <w:r w:rsidRPr="0050704D">
        <w:rPr>
          <w:b/>
        </w:rPr>
        <w:t xml:space="preserve">Maximizing all lives is the only way to affirm equality </w:t>
      </w:r>
    </w:p>
    <w:p w:rsidR="0050704D" w:rsidRPr="0050704D" w:rsidRDefault="0050704D" w:rsidP="0050704D">
      <w:proofErr w:type="spellStart"/>
      <w:r w:rsidRPr="0050704D">
        <w:rPr>
          <w:b/>
        </w:rPr>
        <w:t>Cummiskey</w:t>
      </w:r>
      <w:proofErr w:type="spellEnd"/>
      <w:r w:rsidRPr="0050704D">
        <w:rPr>
          <w:b/>
        </w:rPr>
        <w:t xml:space="preserve"> 90</w:t>
      </w:r>
      <w:r w:rsidRPr="0050704D">
        <w:t xml:space="preserve"> – Professor of Philosophy at Bates (David </w:t>
      </w:r>
      <w:proofErr w:type="spellStart"/>
      <w:r w:rsidRPr="0050704D">
        <w:t>Cummiskey</w:t>
      </w:r>
      <w:proofErr w:type="spellEnd"/>
      <w:r w:rsidRPr="0050704D">
        <w:t>, 1990, “Kantian Consequentialism,” pp. 145-146)//CC</w:t>
      </w:r>
    </w:p>
    <w:p w:rsidR="0050704D" w:rsidRPr="0050704D" w:rsidRDefault="0050704D" w:rsidP="0050704D"/>
    <w:p w:rsidR="0050704D" w:rsidRDefault="0050704D" w:rsidP="0050704D">
      <w:pPr>
        <w:rPr>
          <w:sz w:val="16"/>
        </w:rPr>
      </w:pPr>
      <w:r w:rsidRPr="0050704D">
        <w:rPr>
          <w:sz w:val="16"/>
        </w:rPr>
        <w:t xml:space="preserve">We must not obscure the issue by characterizing this type of case as the sacrifice </w:t>
      </w:r>
    </w:p>
    <w:p w:rsidR="0050704D" w:rsidRDefault="0050704D" w:rsidP="0050704D">
      <w:pPr>
        <w:rPr>
          <w:sz w:val="16"/>
        </w:rPr>
      </w:pPr>
      <w:r>
        <w:rPr>
          <w:sz w:val="16"/>
        </w:rPr>
        <w:t>AND</w:t>
      </w:r>
    </w:p>
    <w:p w:rsidR="0050704D" w:rsidRPr="0050704D" w:rsidRDefault="0050704D" w:rsidP="0050704D">
      <w:pPr>
        <w:rPr>
          <w:u w:val="single"/>
        </w:rPr>
      </w:pPr>
      <w:proofErr w:type="gramStart"/>
      <w:r w:rsidRPr="0050704D">
        <w:rPr>
          <w:sz w:val="16"/>
        </w:rPr>
        <w:t>consideration</w:t>
      </w:r>
      <w:proofErr w:type="gramEnd"/>
      <w:r w:rsidRPr="0050704D">
        <w:rPr>
          <w:sz w:val="16"/>
        </w:rPr>
        <w:t xml:space="preserve"> of conduct, one's own </w:t>
      </w:r>
      <w:r w:rsidRPr="0050704D">
        <w:rPr>
          <w:u w:val="single"/>
        </w:rPr>
        <w:t>subjective concerns do not have overriding importance.</w:t>
      </w:r>
    </w:p>
    <w:p w:rsidR="0050704D" w:rsidRPr="0050704D" w:rsidRDefault="0050704D" w:rsidP="0050704D"/>
    <w:p w:rsidR="0050704D" w:rsidRPr="0050704D" w:rsidRDefault="0050704D" w:rsidP="0050704D">
      <w:pPr>
        <w:rPr>
          <w:b/>
        </w:rPr>
      </w:pPr>
      <w:r w:rsidRPr="0050704D">
        <w:rPr>
          <w:b/>
        </w:rPr>
        <w:t>Consequences outweigh</w:t>
      </w:r>
    </w:p>
    <w:p w:rsidR="0050704D" w:rsidRPr="0050704D" w:rsidRDefault="0050704D" w:rsidP="0050704D">
      <w:proofErr w:type="spellStart"/>
      <w:r w:rsidRPr="0050704D">
        <w:rPr>
          <w:b/>
        </w:rPr>
        <w:t>Issac</w:t>
      </w:r>
      <w:proofErr w:type="spellEnd"/>
      <w:r w:rsidRPr="0050704D">
        <w:rPr>
          <w:b/>
        </w:rPr>
        <w:t xml:space="preserve"> 02</w:t>
      </w:r>
      <w:r w:rsidRPr="0050704D">
        <w:t xml:space="preserve"> – Professor of political science at Indiana-Bloomington, Director of the Center for the Study of Democracy and Public Life, PhD from Yale (Jeffery C., Dissent Magazine, Vol. 49, </w:t>
      </w:r>
      <w:proofErr w:type="spellStart"/>
      <w:r w:rsidRPr="0050704D">
        <w:t>Iss</w:t>
      </w:r>
      <w:proofErr w:type="spellEnd"/>
      <w:r w:rsidRPr="0050704D">
        <w:t xml:space="preserve">. 2, “Ends, Means, and Politics,” p. </w:t>
      </w:r>
      <w:proofErr w:type="spellStart"/>
      <w:r w:rsidRPr="0050704D">
        <w:t>Proquest</w:t>
      </w:r>
      <w:proofErr w:type="spellEnd"/>
      <w:r w:rsidRPr="0050704D">
        <w:t>)</w:t>
      </w:r>
    </w:p>
    <w:p w:rsidR="0050704D" w:rsidRPr="0050704D" w:rsidRDefault="0050704D" w:rsidP="0050704D"/>
    <w:p w:rsidR="0050704D" w:rsidRPr="0050704D" w:rsidRDefault="0050704D" w:rsidP="0050704D">
      <w:pPr>
        <w:rPr>
          <w:u w:val="single"/>
        </w:rPr>
      </w:pPr>
      <w:r w:rsidRPr="0050704D">
        <w:t xml:space="preserve">As a result, the most important political questions are simply not asked. </w:t>
      </w:r>
      <w:r w:rsidRPr="0050704D">
        <w:rPr>
          <w:u w:val="single"/>
        </w:rPr>
        <w:t xml:space="preserve">It is assumed that U.S. military intervention is an act of "aggression," but no </w:t>
      </w:r>
      <w:r>
        <w:rPr>
          <w:u w:val="single"/>
        </w:rPr>
        <w:t>…</w:t>
      </w:r>
      <w:r w:rsidRPr="0050704D">
        <w:rPr>
          <w:u w:val="single"/>
        </w:rPr>
        <w:t xml:space="preserve"> of pursuing these goals and to judge these effects in pragmatic and historically contextualized ways. </w:t>
      </w:r>
      <w:r w:rsidRPr="0050704D">
        <w:rPr>
          <w:highlight w:val="yellow"/>
          <w:u w:val="single"/>
        </w:rPr>
        <w:t>Moral absolutism</w:t>
      </w:r>
      <w:r w:rsidRPr="0050704D">
        <w:rPr>
          <w:u w:val="single"/>
        </w:rPr>
        <w:t xml:space="preserve"> inhibits this judgment. It alienates those who are not true believers. It promotes arrogance. And it </w:t>
      </w:r>
      <w:r w:rsidRPr="0050704D">
        <w:rPr>
          <w:highlight w:val="yellow"/>
          <w:u w:val="single"/>
        </w:rPr>
        <w:t>undermines political effectiveness</w:t>
      </w:r>
      <w:r w:rsidRPr="0050704D">
        <w:rPr>
          <w:u w:val="single"/>
        </w:rPr>
        <w:t>.</w:t>
      </w:r>
    </w:p>
    <w:p w:rsidR="0050704D" w:rsidRPr="0050704D" w:rsidRDefault="0050704D" w:rsidP="0050704D"/>
    <w:p w:rsidR="0050704D" w:rsidRPr="0050704D" w:rsidRDefault="0050704D" w:rsidP="0050704D">
      <w:pPr>
        <w:rPr>
          <w:b/>
        </w:rPr>
      </w:pPr>
      <w:r w:rsidRPr="0050704D">
        <w:rPr>
          <w:b/>
        </w:rPr>
        <w:t>War turns structural violence, not vice versa</w:t>
      </w:r>
    </w:p>
    <w:p w:rsidR="0050704D" w:rsidRPr="0050704D" w:rsidRDefault="0050704D" w:rsidP="0050704D">
      <w:r w:rsidRPr="0050704D">
        <w:rPr>
          <w:b/>
        </w:rPr>
        <w:t>Goldstein 01 –</w:t>
      </w:r>
      <w:r w:rsidRPr="0050704D">
        <w:t xml:space="preserve"> professor of international relations at American University (Joshua Goldstein, 2001, “War and Gender,” p. 412)//CC</w:t>
      </w:r>
    </w:p>
    <w:p w:rsidR="0050704D" w:rsidRPr="0050704D" w:rsidRDefault="0050704D" w:rsidP="0050704D"/>
    <w:p w:rsidR="0050704D" w:rsidRDefault="0050704D" w:rsidP="0050704D">
      <w:pPr>
        <w:rPr>
          <w:sz w:val="14"/>
        </w:rPr>
      </w:pPr>
      <w:r w:rsidRPr="0050704D">
        <w:rPr>
          <w:sz w:val="14"/>
        </w:rPr>
        <w:t xml:space="preserve">First, peace activists face a dilemma in thinking about causes of war and working </w:t>
      </w:r>
    </w:p>
    <w:p w:rsidR="0050704D" w:rsidRDefault="0050704D" w:rsidP="0050704D">
      <w:pPr>
        <w:rPr>
          <w:sz w:val="14"/>
        </w:rPr>
      </w:pPr>
      <w:r>
        <w:rPr>
          <w:sz w:val="14"/>
        </w:rPr>
        <w:t>AND</w:t>
      </w:r>
    </w:p>
    <w:p w:rsidR="0050704D" w:rsidRPr="0050704D" w:rsidRDefault="0050704D" w:rsidP="0050704D">
      <w:pPr>
        <w:rPr>
          <w:sz w:val="14"/>
        </w:rPr>
      </w:pPr>
      <w:proofErr w:type="gramStart"/>
      <w:r w:rsidRPr="0050704D">
        <w:rPr>
          <w:u w:val="single"/>
        </w:rPr>
        <w:t>on</w:t>
      </w:r>
      <w:proofErr w:type="gramEnd"/>
      <w:r w:rsidRPr="0050704D">
        <w:rPr>
          <w:u w:val="single"/>
        </w:rPr>
        <w:t xml:space="preserve"> injustice as the main cause of war seems to be empirically inadequate</w:t>
      </w:r>
      <w:r w:rsidRPr="0050704D">
        <w:rPr>
          <w:sz w:val="14"/>
        </w:rPr>
        <w:t>.</w:t>
      </w:r>
    </w:p>
    <w:p w:rsidR="0050704D" w:rsidRPr="0050704D" w:rsidRDefault="0050704D" w:rsidP="0050704D"/>
    <w:p w:rsidR="0050704D" w:rsidRPr="0050704D" w:rsidRDefault="0050704D" w:rsidP="0050704D">
      <w:pPr>
        <w:rPr>
          <w:b/>
        </w:rPr>
      </w:pPr>
      <w:r w:rsidRPr="0050704D">
        <w:rPr>
          <w:b/>
        </w:rPr>
        <w:t>Predictions to spur trust – solves action and bias arguments</w:t>
      </w:r>
    </w:p>
    <w:p w:rsidR="0050704D" w:rsidRPr="0050704D" w:rsidRDefault="0050704D" w:rsidP="0050704D">
      <w:proofErr w:type="spellStart"/>
      <w:r w:rsidRPr="0050704D">
        <w:rPr>
          <w:b/>
        </w:rPr>
        <w:t>Kurasawa</w:t>
      </w:r>
      <w:proofErr w:type="spellEnd"/>
      <w:r w:rsidRPr="0050704D">
        <w:rPr>
          <w:b/>
        </w:rPr>
        <w:t xml:space="preserve"> 04 –</w:t>
      </w:r>
      <w:r w:rsidRPr="0050704D">
        <w:t xml:space="preserve"> assistant professor of Sociology at York University and Faculty Associate of the Center for Cultural Sociology at Yale University (Fuyuki </w:t>
      </w:r>
      <w:proofErr w:type="spellStart"/>
      <w:r w:rsidRPr="0050704D">
        <w:t>Kurasawa</w:t>
      </w:r>
      <w:proofErr w:type="spellEnd"/>
      <w:r w:rsidRPr="0050704D">
        <w:t>, Constellations, 2004 “Cautionary Tales: The Global Culture of Prevention,” Vol. 11 No. 4)//CC</w:t>
      </w:r>
    </w:p>
    <w:p w:rsidR="0050704D" w:rsidRPr="0050704D" w:rsidRDefault="0050704D" w:rsidP="0050704D"/>
    <w:p w:rsidR="0050704D" w:rsidRDefault="0050704D" w:rsidP="0050704D">
      <w:pPr>
        <w:rPr>
          <w:sz w:val="16"/>
        </w:rPr>
      </w:pPr>
      <w:r w:rsidRPr="0050704D">
        <w:rPr>
          <w:sz w:val="16"/>
        </w:rPr>
        <w:t xml:space="preserve">In the first instance, preventive foresight is an </w:t>
      </w:r>
      <w:proofErr w:type="spellStart"/>
      <w:r w:rsidRPr="0050704D">
        <w:rPr>
          <w:sz w:val="16"/>
        </w:rPr>
        <w:t>intersubjective</w:t>
      </w:r>
      <w:proofErr w:type="spellEnd"/>
      <w:r w:rsidRPr="0050704D">
        <w:rPr>
          <w:sz w:val="16"/>
        </w:rPr>
        <w:t xml:space="preserve"> or dialogical process of address</w:t>
      </w:r>
    </w:p>
    <w:p w:rsidR="0050704D" w:rsidRDefault="0050704D" w:rsidP="0050704D">
      <w:pPr>
        <w:rPr>
          <w:sz w:val="16"/>
        </w:rPr>
      </w:pPr>
      <w:r>
        <w:rPr>
          <w:sz w:val="16"/>
        </w:rPr>
        <w:t>AND</w:t>
      </w:r>
    </w:p>
    <w:p w:rsidR="0050704D" w:rsidRPr="0050704D" w:rsidRDefault="0050704D" w:rsidP="0050704D">
      <w:pPr>
        <w:rPr>
          <w:sz w:val="16"/>
        </w:rPr>
      </w:pPr>
      <w:proofErr w:type="gramStart"/>
      <w:r w:rsidRPr="0050704D">
        <w:rPr>
          <w:u w:val="single"/>
        </w:rPr>
        <w:t>a</w:t>
      </w:r>
      <w:proofErr w:type="gramEnd"/>
      <w:r w:rsidRPr="0050704D">
        <w:rPr>
          <w:u w:val="single"/>
        </w:rPr>
        <w:t xml:space="preserve"> position to ‘move up’ and become institutionalized via strong publics</w:t>
      </w:r>
      <w:r w:rsidRPr="0050704D">
        <w:rPr>
          <w:sz w:val="16"/>
        </w:rPr>
        <w:t>.7</w:t>
      </w:r>
    </w:p>
    <w:p w:rsidR="0050704D" w:rsidRPr="0050704D" w:rsidRDefault="0050704D" w:rsidP="0050704D"/>
    <w:p w:rsidR="0050704D" w:rsidRPr="0050704D" w:rsidRDefault="0050704D" w:rsidP="0050704D">
      <w:pPr>
        <w:rPr>
          <w:b/>
        </w:rPr>
      </w:pPr>
      <w:r w:rsidRPr="0050704D">
        <w:rPr>
          <w:b/>
        </w:rPr>
        <w:t>Only short term impact assessment makes sense—long term impacts are non-quantifiable</w:t>
      </w:r>
    </w:p>
    <w:p w:rsidR="0050704D" w:rsidRPr="0050704D" w:rsidRDefault="0050704D" w:rsidP="0050704D">
      <w:pPr>
        <w:rPr>
          <w:b/>
        </w:rPr>
      </w:pPr>
      <w:r w:rsidRPr="0050704D">
        <w:rPr>
          <w:b/>
        </w:rPr>
        <w:t xml:space="preserve">Green, 99  </w:t>
      </w:r>
      <w:r w:rsidRPr="0050704D">
        <w:rPr>
          <w:szCs w:val="26"/>
        </w:rPr>
        <w:t xml:space="preserve">(Kenneth, </w:t>
      </w:r>
      <w:r w:rsidRPr="0050704D">
        <w:t>Director of the Environmental Program at Reason Public Policy Institute,</w:t>
      </w:r>
      <w:r w:rsidRPr="0050704D">
        <w:rPr>
          <w:szCs w:val="26"/>
        </w:rPr>
        <w:t xml:space="preserve"> "Seeking Safety in A Dangerous World," Reason Public Policy Institute, August 1999, </w:t>
      </w:r>
      <w:r w:rsidRPr="0050704D">
        <w:t>www.rppi.org/environment/ps261.html</w:t>
      </w:r>
      <w:r w:rsidRPr="0050704D">
        <w:rPr>
          <w:szCs w:val="26"/>
        </w:rPr>
        <w:t>)</w:t>
      </w:r>
    </w:p>
    <w:p w:rsidR="0050704D" w:rsidRPr="0050704D" w:rsidRDefault="0050704D" w:rsidP="0050704D">
      <w:pPr>
        <w:rPr>
          <w:szCs w:val="26"/>
        </w:rPr>
      </w:pPr>
    </w:p>
    <w:p w:rsidR="0050704D" w:rsidRPr="0050704D" w:rsidRDefault="0050704D" w:rsidP="006623F2">
      <w:pPr>
        <w:rPr>
          <w:sz w:val="16"/>
          <w:szCs w:val="26"/>
        </w:rPr>
      </w:pPr>
      <w:proofErr w:type="gramStart"/>
      <w:r w:rsidRPr="0050704D">
        <w:rPr>
          <w:szCs w:val="26"/>
          <w:highlight w:val="yellow"/>
          <w:u w:val="single"/>
        </w:rPr>
        <w:t xml:space="preserve">A short-term net-benefit </w:t>
      </w:r>
      <w:r w:rsidRPr="0050704D">
        <w:rPr>
          <w:szCs w:val="26"/>
          <w:u w:val="single"/>
        </w:rPr>
        <w:t>assessment</w:t>
      </w:r>
      <w:r w:rsidRPr="0050704D">
        <w:rPr>
          <w:szCs w:val="26"/>
          <w:highlight w:val="yellow"/>
          <w:u w:val="single"/>
        </w:rPr>
        <w:t xml:space="preserve"> of the approach to climate change</w:t>
      </w:r>
      <w:r w:rsidRPr="0050704D">
        <w:rPr>
          <w:szCs w:val="26"/>
          <w:u w:val="single"/>
        </w:rPr>
        <w:t xml:space="preserve"> </w:t>
      </w:r>
      <w:r w:rsidR="006623F2">
        <w:rPr>
          <w:szCs w:val="26"/>
        </w:rPr>
        <w:t>…</w:t>
      </w:r>
      <w:r w:rsidRPr="0050704D">
        <w:rPr>
          <w:sz w:val="14"/>
          <w:szCs w:val="26"/>
        </w:rPr>
        <w:t xml:space="preserve"> of multiple stress factors.</w:t>
      </w:r>
      <w:proofErr w:type="gramEnd"/>
      <w:r w:rsidRPr="0050704D">
        <w:rPr>
          <w:sz w:val="14"/>
          <w:szCs w:val="32"/>
        </w:rPr>
        <w:t xml:space="preserve">  </w:t>
      </w:r>
      <w:r w:rsidRPr="0050704D">
        <w:rPr>
          <w:sz w:val="14"/>
          <w:szCs w:val="26"/>
        </w:rPr>
        <w:t xml:space="preserve">Given these uncertainties, about the best that can be said regarding long-term risk-reduction benefits of a given approach is that </w:t>
      </w:r>
      <w:r w:rsidRPr="0050704D">
        <w:rPr>
          <w:i/>
          <w:sz w:val="14"/>
          <w:szCs w:val="26"/>
        </w:rPr>
        <w:t>if</w:t>
      </w:r>
      <w:r w:rsidRPr="0050704D">
        <w:rPr>
          <w:sz w:val="14"/>
          <w:szCs w:val="26"/>
        </w:rPr>
        <w:t xml:space="preserve"> the risks of climate change are actually as large as the more extreme predictions of some climate models, and </w:t>
      </w:r>
      <w:r w:rsidRPr="0050704D">
        <w:rPr>
          <w:i/>
          <w:sz w:val="14"/>
          <w:szCs w:val="26"/>
        </w:rPr>
        <w:t>if</w:t>
      </w:r>
      <w:r w:rsidRPr="0050704D">
        <w:rPr>
          <w:sz w:val="14"/>
          <w:szCs w:val="26"/>
        </w:rPr>
        <w:t xml:space="preserve"> our actions are successful at somehow eliminating those risks over the long term, </w:t>
      </w:r>
      <w:r w:rsidRPr="0050704D">
        <w:rPr>
          <w:i/>
          <w:sz w:val="14"/>
          <w:szCs w:val="26"/>
        </w:rPr>
        <w:t>then</w:t>
      </w:r>
      <w:r w:rsidRPr="0050704D">
        <w:rPr>
          <w:sz w:val="14"/>
          <w:szCs w:val="26"/>
        </w:rPr>
        <w:t xml:space="preserve"> we may achieve a high level of risk reduction through those actions. However, these "ifs" encompass substantial uncertainty.</w:t>
      </w:r>
    </w:p>
    <w:p w:rsidR="0050704D" w:rsidRPr="0050704D" w:rsidRDefault="0050704D" w:rsidP="0050704D"/>
    <w:p w:rsidR="0050704D" w:rsidRPr="006623F2" w:rsidRDefault="006623F2" w:rsidP="006623F2">
      <w:pPr>
        <w:rPr>
          <w:b/>
          <w:u w:val="single"/>
        </w:rPr>
      </w:pPr>
      <w:r>
        <w:rPr>
          <w:b/>
          <w:u w:val="single"/>
        </w:rPr>
        <w:t>1nc solvency</w:t>
      </w:r>
    </w:p>
    <w:p w:rsidR="0050704D" w:rsidRPr="0050704D" w:rsidRDefault="0050704D" w:rsidP="0050704D">
      <w:pPr>
        <w:rPr>
          <w:b/>
        </w:rPr>
      </w:pPr>
    </w:p>
    <w:p w:rsidR="0050704D" w:rsidRPr="0050704D" w:rsidRDefault="0050704D" w:rsidP="0050704D">
      <w:pPr>
        <w:rPr>
          <w:b/>
        </w:rPr>
      </w:pPr>
      <w:r w:rsidRPr="0050704D">
        <w:rPr>
          <w:b/>
        </w:rPr>
        <w:t>Anti-trafficking interventions are counterproductive and trap victims in oppressive conditions</w:t>
      </w:r>
    </w:p>
    <w:p w:rsidR="0050704D" w:rsidRPr="0050704D" w:rsidRDefault="0050704D" w:rsidP="0050704D">
      <w:r w:rsidRPr="0050704D">
        <w:rPr>
          <w:bCs/>
          <w:u w:val="single"/>
        </w:rPr>
        <w:t>DANAILOVA-TRAINOR AND LACZKO 2010</w:t>
      </w:r>
      <w:r w:rsidRPr="0050704D">
        <w:rPr>
          <w:bCs/>
          <w:sz w:val="14"/>
          <w:u w:val="single"/>
        </w:rPr>
        <w:t xml:space="preserve"> (</w:t>
      </w:r>
      <w:proofErr w:type="spellStart"/>
      <w:r w:rsidRPr="0050704D">
        <w:rPr>
          <w:bCs/>
          <w:sz w:val="14"/>
          <w:u w:val="single"/>
        </w:rPr>
        <w:t>Gergana</w:t>
      </w:r>
      <w:proofErr w:type="spellEnd"/>
      <w:r w:rsidRPr="0050704D">
        <w:rPr>
          <w:bCs/>
          <w:sz w:val="14"/>
          <w:u w:val="single"/>
        </w:rPr>
        <w:t>, US GAO; and Frank, International Organization for Migration, International Migration 48:4, Wiley Online Library)</w:t>
      </w:r>
    </w:p>
    <w:p w:rsidR="006623F2" w:rsidRDefault="0050704D" w:rsidP="0050704D">
      <w:pPr>
        <w:rPr>
          <w:bCs/>
          <w:highlight w:val="cyan"/>
          <w:u w:val="single"/>
        </w:rPr>
      </w:pPr>
      <w:r w:rsidRPr="0050704D">
        <w:rPr>
          <w:sz w:val="16"/>
        </w:rPr>
        <w:t xml:space="preserve">For example, in a recent paper </w:t>
      </w:r>
      <w:proofErr w:type="spellStart"/>
      <w:r w:rsidRPr="0050704D">
        <w:rPr>
          <w:sz w:val="16"/>
        </w:rPr>
        <w:t>Dottridge</w:t>
      </w:r>
      <w:proofErr w:type="spellEnd"/>
      <w:r w:rsidRPr="0050704D">
        <w:rPr>
          <w:sz w:val="16"/>
        </w:rPr>
        <w:t xml:space="preserve"> (2008) suggests that “</w:t>
      </w:r>
      <w:r w:rsidRPr="0050704D">
        <w:rPr>
          <w:bCs/>
          <w:highlight w:val="cyan"/>
          <w:u w:val="single"/>
        </w:rPr>
        <w:t>initiatives</w:t>
      </w:r>
      <w:r w:rsidRPr="0050704D">
        <w:rPr>
          <w:sz w:val="16"/>
          <w:highlight w:val="cyan"/>
        </w:rPr>
        <w:t xml:space="preserve"> </w:t>
      </w:r>
    </w:p>
    <w:p w:rsidR="006623F2" w:rsidRDefault="006623F2" w:rsidP="0050704D">
      <w:pPr>
        <w:rPr>
          <w:bCs/>
          <w:highlight w:val="cyan"/>
          <w:u w:val="single"/>
        </w:rPr>
      </w:pPr>
      <w:r>
        <w:rPr>
          <w:bCs/>
          <w:highlight w:val="cyan"/>
          <w:u w:val="single"/>
        </w:rPr>
        <w:t>AND</w:t>
      </w:r>
    </w:p>
    <w:p w:rsidR="0050704D" w:rsidRPr="0050704D" w:rsidRDefault="0050704D" w:rsidP="0050704D">
      <w:pPr>
        <w:rPr>
          <w:sz w:val="16"/>
        </w:rPr>
      </w:pPr>
      <w:proofErr w:type="gramStart"/>
      <w:r w:rsidRPr="0050704D">
        <w:rPr>
          <w:sz w:val="16"/>
        </w:rPr>
        <w:t>another</w:t>
      </w:r>
      <w:proofErr w:type="gramEnd"/>
      <w:r w:rsidRPr="0050704D">
        <w:rPr>
          <w:sz w:val="16"/>
        </w:rPr>
        <w:t>, for example, from internal to cross-border trafficking.8</w:t>
      </w:r>
    </w:p>
    <w:p w:rsidR="0050704D" w:rsidRPr="0050704D" w:rsidRDefault="0050704D" w:rsidP="0050704D"/>
    <w:p w:rsidR="0050704D" w:rsidRPr="0050704D" w:rsidRDefault="0050704D" w:rsidP="0050704D">
      <w:pPr>
        <w:rPr>
          <w:b/>
        </w:rPr>
      </w:pPr>
      <w:r w:rsidRPr="0050704D">
        <w:rPr>
          <w:b/>
        </w:rPr>
        <w:t>Status quo solves – studies prove</w:t>
      </w:r>
    </w:p>
    <w:p w:rsidR="0050704D" w:rsidRPr="0050704D" w:rsidRDefault="0050704D" w:rsidP="0050704D">
      <w:proofErr w:type="spellStart"/>
      <w:r w:rsidRPr="0050704D">
        <w:rPr>
          <w:b/>
        </w:rPr>
        <w:t>Weitzer</w:t>
      </w:r>
      <w:proofErr w:type="spellEnd"/>
      <w:r w:rsidRPr="0050704D">
        <w:rPr>
          <w:b/>
        </w:rPr>
        <w:t>, 12</w:t>
      </w:r>
      <w:r w:rsidRPr="0050704D">
        <w:rPr>
          <w:lang w:eastAsia="zh-CN"/>
        </w:rPr>
        <w:t xml:space="preserve"> Professor of Sociology, George Washington University. Ph.D., University of California, Berkeley </w:t>
      </w:r>
      <w:r w:rsidRPr="0050704D">
        <w:t xml:space="preserve">(Ronald </w:t>
      </w:r>
      <w:proofErr w:type="spellStart"/>
      <w:r w:rsidRPr="0050704D">
        <w:t>Weitzer</w:t>
      </w:r>
      <w:proofErr w:type="spellEnd"/>
      <w:r w:rsidRPr="0050704D">
        <w:t>, 2012 “Sex Trafficking and the Sex Industry: The Need for Evidence-based Theory and Legislation”, http://www.law.northwestern.edu/journals/jclc/backissues/v101/n4/1014_1337.Weitzer.pdf)//EM</w:t>
      </w:r>
    </w:p>
    <w:p w:rsidR="006623F2" w:rsidRDefault="0050704D" w:rsidP="0050704D">
      <w:pPr>
        <w:rPr>
          <w:bCs/>
          <w:u w:val="single"/>
        </w:rPr>
      </w:pPr>
      <w:r w:rsidRPr="0050704D">
        <w:rPr>
          <w:sz w:val="16"/>
        </w:rPr>
        <w:t xml:space="preserve">B. THE MAGNITU DE OF THE PROBLEM: M YTHICAL NUMBERS </w:t>
      </w:r>
      <w:r w:rsidRPr="0050704D">
        <w:rPr>
          <w:bCs/>
          <w:u w:val="single"/>
        </w:rPr>
        <w:t xml:space="preserve">When it comes </w:t>
      </w:r>
    </w:p>
    <w:p w:rsidR="006623F2" w:rsidRDefault="006623F2" w:rsidP="0050704D">
      <w:pPr>
        <w:rPr>
          <w:bCs/>
          <w:u w:val="single"/>
        </w:rPr>
      </w:pPr>
      <w:r>
        <w:rPr>
          <w:bCs/>
          <w:u w:val="single"/>
        </w:rPr>
        <w:t>AND</w:t>
      </w:r>
    </w:p>
    <w:p w:rsidR="0050704D" w:rsidRPr="0050704D" w:rsidRDefault="0050704D" w:rsidP="0050704D">
      <w:pPr>
        <w:rPr>
          <w:sz w:val="16"/>
        </w:rPr>
      </w:pPr>
      <w:proofErr w:type="gramStart"/>
      <w:r w:rsidRPr="0050704D">
        <w:rPr>
          <w:sz w:val="16"/>
        </w:rPr>
        <w:t>the</w:t>
      </w:r>
      <w:proofErr w:type="gramEnd"/>
      <w:r w:rsidRPr="0050704D">
        <w:rPr>
          <w:sz w:val="16"/>
        </w:rPr>
        <w:t xml:space="preserve"> data pertaining to this limited arena are reliable, which is rare.</w:t>
      </w:r>
    </w:p>
    <w:p w:rsidR="0050704D" w:rsidRPr="0050704D" w:rsidRDefault="0050704D" w:rsidP="0050704D"/>
    <w:p w:rsidR="0050704D" w:rsidRPr="0050704D" w:rsidRDefault="0050704D" w:rsidP="0050704D">
      <w:pPr>
        <w:rPr>
          <w:b/>
        </w:rPr>
      </w:pPr>
      <w:r w:rsidRPr="0050704D">
        <w:rPr>
          <w:b/>
        </w:rPr>
        <w:t xml:space="preserve">The use of the word “trafficking” turns your </w:t>
      </w:r>
      <w:proofErr w:type="spellStart"/>
      <w:r w:rsidRPr="0050704D">
        <w:rPr>
          <w:b/>
        </w:rPr>
        <w:t>aff</w:t>
      </w:r>
      <w:proofErr w:type="spellEnd"/>
    </w:p>
    <w:p w:rsidR="0050704D" w:rsidRPr="0050704D" w:rsidRDefault="0050704D" w:rsidP="0050704D">
      <w:pPr>
        <w:rPr>
          <w:sz w:val="16"/>
          <w:szCs w:val="16"/>
        </w:rPr>
      </w:pPr>
      <w:r w:rsidRPr="0050704D">
        <w:rPr>
          <w:b/>
        </w:rPr>
        <w:t>Walsh 12</w:t>
      </w:r>
      <w:r w:rsidRPr="0050704D">
        <w:t xml:space="preserve"> </w:t>
      </w:r>
      <w:r w:rsidRPr="0050704D">
        <w:rPr>
          <w:color w:val="000000"/>
          <w:sz w:val="16"/>
          <w:szCs w:val="16"/>
          <w:shd w:val="clear" w:color="auto" w:fill="FFFFFF"/>
        </w:rPr>
        <w:t xml:space="preserve">Project Officer for INTERACT Point Turku, a project that has been set up for supporting cooperation </w:t>
      </w:r>
      <w:proofErr w:type="spellStart"/>
      <w:r w:rsidRPr="0050704D">
        <w:rPr>
          <w:color w:val="000000"/>
          <w:sz w:val="16"/>
          <w:szCs w:val="16"/>
          <w:shd w:val="clear" w:color="auto" w:fill="FFFFFF"/>
        </w:rPr>
        <w:t>programmes</w:t>
      </w:r>
      <w:proofErr w:type="spellEnd"/>
      <w:r w:rsidRPr="0050704D">
        <w:rPr>
          <w:color w:val="000000"/>
          <w:sz w:val="16"/>
          <w:szCs w:val="16"/>
          <w:shd w:val="clear" w:color="auto" w:fill="FFFFFF"/>
        </w:rPr>
        <w:t xml:space="preserve"> along EU external borders which are funded by the European </w:t>
      </w:r>
      <w:proofErr w:type="spellStart"/>
      <w:r w:rsidRPr="0050704D">
        <w:rPr>
          <w:color w:val="000000"/>
          <w:sz w:val="16"/>
          <w:szCs w:val="16"/>
          <w:shd w:val="clear" w:color="auto" w:fill="FFFFFF"/>
        </w:rPr>
        <w:t>Neighbourhood</w:t>
      </w:r>
      <w:proofErr w:type="spellEnd"/>
      <w:r w:rsidRPr="0050704D">
        <w:rPr>
          <w:color w:val="000000"/>
          <w:sz w:val="16"/>
          <w:szCs w:val="16"/>
          <w:shd w:val="clear" w:color="auto" w:fill="FFFFFF"/>
        </w:rPr>
        <w:t xml:space="preserve"> and Partnership Instrument</w:t>
      </w:r>
      <w:r w:rsidRPr="0050704D">
        <w:rPr>
          <w:sz w:val="16"/>
          <w:szCs w:val="16"/>
        </w:rPr>
        <w:t xml:space="preserve"> (</w:t>
      </w:r>
      <w:proofErr w:type="spellStart"/>
      <w:r w:rsidRPr="0050704D">
        <w:rPr>
          <w:sz w:val="16"/>
          <w:szCs w:val="16"/>
        </w:rPr>
        <w:t>Aisling</w:t>
      </w:r>
      <w:proofErr w:type="spellEnd"/>
      <w:r w:rsidRPr="0050704D">
        <w:rPr>
          <w:sz w:val="16"/>
          <w:szCs w:val="16"/>
        </w:rPr>
        <w:t xml:space="preserve">, "Inclusive growth's quest to exclude human trafficking," Spring 2012, </w:t>
      </w:r>
      <w:hyperlink r:id="rId16" w:history="1">
        <w:r w:rsidRPr="0050704D">
          <w:rPr>
            <w:sz w:val="16"/>
            <w:szCs w:val="16"/>
          </w:rPr>
          <w:t>http://www.interact-eu.net/downloads/4965/INTERACT%2520Newsletter%2520%257C%2520Spring2012%2520%257C%252009%2520inclusive%2520growth%25E2%2580%2599s%2520quest%2520to%2520exclude%2520human%2520trafficking.pdf</w:t>
        </w:r>
      </w:hyperlink>
      <w:r w:rsidRPr="0050704D">
        <w:rPr>
          <w:sz w:val="16"/>
          <w:szCs w:val="16"/>
        </w:rPr>
        <w:t>)//AM</w:t>
      </w:r>
    </w:p>
    <w:p w:rsidR="006623F2" w:rsidRDefault="0050704D" w:rsidP="0050704D">
      <w:pPr>
        <w:rPr>
          <w:bCs/>
          <w:highlight w:val="cyan"/>
          <w:u w:val="single"/>
        </w:rPr>
      </w:pPr>
      <w:r w:rsidRPr="0050704D">
        <w:rPr>
          <w:bCs/>
          <w:highlight w:val="cyan"/>
          <w:u w:val="single"/>
        </w:rPr>
        <w:t>The term “</w:t>
      </w:r>
      <w:r w:rsidRPr="006623F2">
        <w:rPr>
          <w:bCs/>
          <w:u w:val="single"/>
        </w:rPr>
        <w:t>trafficking</w:t>
      </w:r>
      <w:r w:rsidRPr="0050704D">
        <w:rPr>
          <w:bCs/>
          <w:u w:val="single"/>
        </w:rPr>
        <w:t xml:space="preserve"> in persons” </w:t>
      </w:r>
      <w:r w:rsidRPr="0050704D">
        <w:rPr>
          <w:bCs/>
          <w:highlight w:val="cyan"/>
          <w:u w:val="single"/>
        </w:rPr>
        <w:t>can be misleading as it</w:t>
      </w:r>
      <w:r w:rsidRPr="0050704D">
        <w:rPr>
          <w:bCs/>
          <w:sz w:val="12"/>
          <w:highlight w:val="cyan"/>
          <w:u w:val="single"/>
        </w:rPr>
        <w:t>¶</w:t>
      </w:r>
      <w:r w:rsidRPr="0050704D">
        <w:rPr>
          <w:bCs/>
          <w:highlight w:val="cyan"/>
          <w:u w:val="single"/>
        </w:rPr>
        <w:t xml:space="preserve"> places emphasis </w:t>
      </w:r>
    </w:p>
    <w:p w:rsidR="006623F2" w:rsidRDefault="006623F2" w:rsidP="0050704D">
      <w:pPr>
        <w:rPr>
          <w:bCs/>
          <w:highlight w:val="cyan"/>
          <w:u w:val="single"/>
        </w:rPr>
      </w:pPr>
      <w:r>
        <w:rPr>
          <w:bCs/>
          <w:highlight w:val="cyan"/>
          <w:u w:val="single"/>
        </w:rPr>
        <w:t>AND</w:t>
      </w:r>
    </w:p>
    <w:p w:rsidR="0050704D" w:rsidRPr="0050704D" w:rsidRDefault="0050704D" w:rsidP="0050704D">
      <w:pPr>
        <w:rPr>
          <w:sz w:val="16"/>
        </w:rPr>
      </w:pPr>
      <w:proofErr w:type="gramStart"/>
      <w:r w:rsidRPr="0050704D">
        <w:rPr>
          <w:bCs/>
          <w:u w:val="single"/>
        </w:rPr>
        <w:t>rights</w:t>
      </w:r>
      <w:proofErr w:type="gramEnd"/>
      <w:r w:rsidRPr="0050704D">
        <w:rPr>
          <w:bCs/>
          <w:u w:val="single"/>
        </w:rPr>
        <w:t xml:space="preserve">, which </w:t>
      </w:r>
      <w:r w:rsidRPr="0050704D">
        <w:rPr>
          <w:bCs/>
          <w:highlight w:val="cyan"/>
          <w:u w:val="single"/>
        </w:rPr>
        <w:t>can be</w:t>
      </w:r>
      <w:r w:rsidRPr="0050704D">
        <w:rPr>
          <w:bCs/>
          <w:sz w:val="12"/>
          <w:highlight w:val="cyan"/>
          <w:u w:val="single"/>
        </w:rPr>
        <w:t>¶</w:t>
      </w:r>
      <w:r w:rsidRPr="0050704D">
        <w:rPr>
          <w:bCs/>
          <w:highlight w:val="cyan"/>
          <w:u w:val="single"/>
        </w:rPr>
        <w:t xml:space="preserve"> classified as a modern form of slavery</w:t>
      </w:r>
      <w:r w:rsidRPr="0050704D">
        <w:rPr>
          <w:sz w:val="16"/>
        </w:rPr>
        <w:t>.”</w:t>
      </w:r>
      <w:r w:rsidRPr="0050704D">
        <w:rPr>
          <w:sz w:val="12"/>
        </w:rPr>
        <w:t>¶</w:t>
      </w:r>
      <w:r w:rsidRPr="0050704D">
        <w:rPr>
          <w:sz w:val="16"/>
        </w:rPr>
        <w:t xml:space="preserve"> </w:t>
      </w:r>
    </w:p>
    <w:p w:rsidR="0050704D" w:rsidRPr="0050704D" w:rsidRDefault="0050704D" w:rsidP="0050704D"/>
    <w:p w:rsidR="0050704D" w:rsidRPr="0050704D" w:rsidRDefault="0050704D" w:rsidP="0050704D">
      <w:pPr>
        <w:rPr>
          <w:b/>
        </w:rPr>
      </w:pPr>
      <w:r w:rsidRPr="0050704D">
        <w:rPr>
          <w:b/>
        </w:rPr>
        <w:t>Their border security based approach turns case – leads to RE-TRAFFICKING</w:t>
      </w:r>
    </w:p>
    <w:p w:rsidR="0050704D" w:rsidRPr="0050704D" w:rsidRDefault="0050704D" w:rsidP="0050704D">
      <w:proofErr w:type="spellStart"/>
      <w:r w:rsidRPr="0050704D">
        <w:rPr>
          <w:b/>
        </w:rPr>
        <w:t>Huckerby</w:t>
      </w:r>
      <w:proofErr w:type="spellEnd"/>
      <w:r w:rsidRPr="0050704D">
        <w:rPr>
          <w:b/>
        </w:rPr>
        <w:t xml:space="preserve"> and </w:t>
      </w:r>
      <w:proofErr w:type="spellStart"/>
      <w:proofErr w:type="gramStart"/>
      <w:r w:rsidRPr="0050704D">
        <w:rPr>
          <w:b/>
        </w:rPr>
        <w:t>Gu</w:t>
      </w:r>
      <w:proofErr w:type="spellEnd"/>
      <w:proofErr w:type="gramEnd"/>
      <w:r w:rsidRPr="0050704D">
        <w:rPr>
          <w:b/>
        </w:rPr>
        <w:t xml:space="preserve"> 10</w:t>
      </w:r>
      <w:r w:rsidRPr="0050704D">
        <w:t xml:space="preserve"> - *Jennifer, Adjunct Assistant Professor of Clinical Law and Research Director of the Center for Human Rights and Global Justice @ NYU, **April, International Human Rights Clinic</w:t>
      </w:r>
    </w:p>
    <w:p w:rsidR="0050704D" w:rsidRPr="0050704D" w:rsidRDefault="0050704D" w:rsidP="0050704D">
      <w:r w:rsidRPr="0050704D">
        <w:t xml:space="preserve">(“Beyond Borders: Exploring Links </w:t>
      </w:r>
      <w:proofErr w:type="gramStart"/>
      <w:r w:rsidRPr="0050704D">
        <w:t>Between</w:t>
      </w:r>
      <w:proofErr w:type="gramEnd"/>
      <w:r w:rsidRPr="0050704D">
        <w:t xml:space="preserve"> Trafficking, Globalization and Security, http://www.gaatw.org/publications/WP_on_Globalisation.pdf)//BB</w:t>
      </w:r>
    </w:p>
    <w:p w:rsidR="006623F2" w:rsidRDefault="006623F2" w:rsidP="006623F2">
      <w:pPr>
        <w:ind w:right="288"/>
        <w:rPr>
          <w:rFonts w:eastAsia="Times New Roman"/>
          <w:bCs/>
          <w:kern w:val="32"/>
          <w:szCs w:val="20"/>
          <w:highlight w:val="cyan"/>
          <w:u w:val="single"/>
        </w:rPr>
      </w:pPr>
    </w:p>
    <w:p w:rsidR="006623F2" w:rsidRDefault="0050704D" w:rsidP="006623F2">
      <w:pPr>
        <w:ind w:right="288"/>
        <w:rPr>
          <w:rFonts w:eastAsia="Times New Roman"/>
          <w:bCs/>
          <w:kern w:val="32"/>
          <w:szCs w:val="20"/>
          <w:u w:val="single"/>
        </w:rPr>
      </w:pPr>
      <w:r w:rsidRPr="0050704D">
        <w:rPr>
          <w:rFonts w:eastAsia="Times New Roman"/>
          <w:bCs/>
          <w:kern w:val="32"/>
          <w:szCs w:val="20"/>
          <w:highlight w:val="cyan"/>
          <w:u w:val="single"/>
        </w:rPr>
        <w:t xml:space="preserve">A </w:t>
      </w:r>
      <w:r w:rsidRPr="0050704D">
        <w:rPr>
          <w:rFonts w:eastAsiaTheme="majorEastAsia" w:cs="Calibri"/>
          <w:b/>
          <w:iCs/>
          <w:kern w:val="32"/>
          <w:szCs w:val="20"/>
          <w:highlight w:val="cyan"/>
          <w:u w:val="single"/>
          <w:bdr w:val="single" w:sz="8" w:space="0" w:color="auto"/>
        </w:rPr>
        <w:t>security approach</w:t>
      </w:r>
      <w:r w:rsidRPr="0050704D">
        <w:rPr>
          <w:rFonts w:eastAsia="Times New Roman"/>
          <w:bCs/>
          <w:kern w:val="32"/>
          <w:szCs w:val="20"/>
          <w:u w:val="single"/>
        </w:rPr>
        <w:t xml:space="preserve"> has </w:t>
      </w:r>
      <w:r w:rsidRPr="0050704D">
        <w:rPr>
          <w:rFonts w:eastAsia="Times New Roman"/>
          <w:bCs/>
          <w:kern w:val="32"/>
          <w:szCs w:val="20"/>
          <w:highlight w:val="cyan"/>
          <w:u w:val="single"/>
        </w:rPr>
        <w:t xml:space="preserve">led to </w:t>
      </w:r>
      <w:r w:rsidRPr="0050704D">
        <w:rPr>
          <w:rFonts w:eastAsiaTheme="majorEastAsia" w:cs="Calibri"/>
          <w:b/>
          <w:iCs/>
          <w:kern w:val="32"/>
          <w:szCs w:val="20"/>
          <w:highlight w:val="cyan"/>
          <w:u w:val="single"/>
          <w:bdr w:val="single" w:sz="8" w:space="0" w:color="auto"/>
        </w:rPr>
        <w:t>tighter border security</w:t>
      </w:r>
      <w:r w:rsidRPr="0050704D">
        <w:rPr>
          <w:rFonts w:eastAsia="Times New Roman"/>
          <w:bCs/>
          <w:kern w:val="32"/>
          <w:szCs w:val="20"/>
          <w:highlight w:val="cyan"/>
          <w:u w:val="single"/>
        </w:rPr>
        <w:t xml:space="preserve"> and </w:t>
      </w:r>
      <w:r w:rsidRPr="0050704D">
        <w:rPr>
          <w:rFonts w:eastAsiaTheme="majorEastAsia" w:cs="Calibri"/>
          <w:b/>
          <w:iCs/>
          <w:kern w:val="32"/>
          <w:szCs w:val="20"/>
          <w:highlight w:val="cyan"/>
          <w:u w:val="single"/>
          <w:bdr w:val="single" w:sz="8" w:space="0" w:color="auto"/>
        </w:rPr>
        <w:t>more</w:t>
      </w:r>
      <w:r w:rsidRPr="0050704D">
        <w:rPr>
          <w:rFonts w:eastAsiaTheme="majorEastAsia" w:cs="Calibri"/>
          <w:iCs/>
          <w:kern w:val="32"/>
          <w:sz w:val="12"/>
          <w:szCs w:val="20"/>
          <w:highlight w:val="cyan"/>
          <w:u w:val="single"/>
          <w:bdr w:val="single" w:sz="8" w:space="0" w:color="auto"/>
        </w:rPr>
        <w:t>¶</w:t>
      </w:r>
      <w:r w:rsidRPr="0050704D">
        <w:rPr>
          <w:rFonts w:eastAsiaTheme="majorEastAsia" w:cs="Calibri"/>
          <w:b/>
          <w:iCs/>
          <w:kern w:val="32"/>
          <w:szCs w:val="20"/>
          <w:highlight w:val="cyan"/>
          <w:u w:val="single"/>
          <w:bdr w:val="single" w:sz="8" w:space="0" w:color="auto"/>
        </w:rPr>
        <w:t xml:space="preserve"> restrictive migration</w:t>
      </w:r>
      <w:r w:rsidRPr="0050704D">
        <w:rPr>
          <w:rFonts w:eastAsia="Times New Roman"/>
          <w:bCs/>
          <w:kern w:val="32"/>
          <w:szCs w:val="20"/>
          <w:u w:val="single"/>
        </w:rPr>
        <w:t xml:space="preserve"> regimes</w:t>
      </w:r>
    </w:p>
    <w:p w:rsidR="006623F2" w:rsidRDefault="006623F2" w:rsidP="006623F2">
      <w:pPr>
        <w:ind w:right="288"/>
        <w:rPr>
          <w:rFonts w:eastAsia="Times New Roman"/>
          <w:bCs/>
          <w:kern w:val="32"/>
          <w:szCs w:val="20"/>
          <w:u w:val="single"/>
        </w:rPr>
      </w:pPr>
      <w:r>
        <w:rPr>
          <w:rFonts w:eastAsia="Times New Roman"/>
          <w:bCs/>
          <w:kern w:val="32"/>
          <w:szCs w:val="20"/>
          <w:u w:val="single"/>
        </w:rPr>
        <w:t>AND</w:t>
      </w:r>
    </w:p>
    <w:p w:rsidR="0050704D" w:rsidRDefault="0050704D" w:rsidP="006623F2">
      <w:pPr>
        <w:ind w:right="288"/>
        <w:rPr>
          <w:rFonts w:eastAsia="Times New Roman"/>
          <w:kern w:val="32"/>
          <w:sz w:val="16"/>
          <w:szCs w:val="20"/>
        </w:rPr>
      </w:pPr>
      <w:proofErr w:type="gramStart"/>
      <w:r w:rsidRPr="0050704D">
        <w:rPr>
          <w:rFonts w:eastAsia="Times New Roman"/>
          <w:bCs/>
          <w:kern w:val="32"/>
          <w:szCs w:val="20"/>
          <w:u w:val="single"/>
        </w:rPr>
        <w:t>border</w:t>
      </w:r>
      <w:proofErr w:type="gramEnd"/>
      <w:r w:rsidRPr="0050704D">
        <w:rPr>
          <w:rFonts w:eastAsia="Times New Roman"/>
          <w:bCs/>
          <w:kern w:val="32"/>
          <w:szCs w:val="20"/>
          <w:u w:val="single"/>
        </w:rPr>
        <w:t xml:space="preserve"> patrols </w:t>
      </w:r>
      <w:r w:rsidRPr="0050704D">
        <w:rPr>
          <w:rFonts w:eastAsia="Times New Roman"/>
          <w:bCs/>
          <w:kern w:val="32"/>
          <w:szCs w:val="20"/>
          <w:highlight w:val="cyan"/>
          <w:u w:val="single"/>
        </w:rPr>
        <w:t>may also be more</w:t>
      </w:r>
      <w:r w:rsidRPr="0050704D">
        <w:rPr>
          <w:rFonts w:eastAsia="Times New Roman"/>
          <w:bCs/>
          <w:kern w:val="32"/>
          <w:sz w:val="12"/>
          <w:szCs w:val="20"/>
          <w:highlight w:val="cyan"/>
          <w:u w:val="single"/>
        </w:rPr>
        <w:t>¶</w:t>
      </w:r>
      <w:r w:rsidRPr="0050704D">
        <w:rPr>
          <w:rFonts w:eastAsia="Times New Roman"/>
          <w:bCs/>
          <w:kern w:val="32"/>
          <w:szCs w:val="20"/>
          <w:highlight w:val="cyan"/>
          <w:u w:val="single"/>
        </w:rPr>
        <w:t xml:space="preserve"> </w:t>
      </w:r>
      <w:r w:rsidRPr="0050704D">
        <w:rPr>
          <w:rFonts w:eastAsiaTheme="majorEastAsia" w:cs="Calibri"/>
          <w:b/>
          <w:iCs/>
          <w:kern w:val="32"/>
          <w:szCs w:val="20"/>
          <w:highlight w:val="cyan"/>
          <w:u w:val="single"/>
          <w:bdr w:val="single" w:sz="8" w:space="0" w:color="auto"/>
        </w:rPr>
        <w:t>vulnerable to re-trafficking</w:t>
      </w:r>
      <w:r w:rsidRPr="0050704D">
        <w:rPr>
          <w:rFonts w:eastAsia="Times New Roman"/>
          <w:kern w:val="32"/>
          <w:sz w:val="16"/>
          <w:szCs w:val="20"/>
        </w:rPr>
        <w:t>.175</w:t>
      </w:r>
    </w:p>
    <w:p w:rsidR="006623F2" w:rsidRDefault="006623F2" w:rsidP="006623F2">
      <w:pPr>
        <w:ind w:right="288"/>
        <w:rPr>
          <w:rFonts w:eastAsia="Times New Roman"/>
          <w:kern w:val="32"/>
          <w:sz w:val="16"/>
          <w:szCs w:val="20"/>
        </w:rPr>
      </w:pPr>
    </w:p>
    <w:p w:rsidR="006623F2" w:rsidRDefault="006623F2" w:rsidP="006623F2">
      <w:pPr>
        <w:ind w:right="288"/>
        <w:rPr>
          <w:rFonts w:eastAsia="Times New Roman"/>
          <w:kern w:val="32"/>
          <w:sz w:val="16"/>
          <w:szCs w:val="20"/>
        </w:rPr>
      </w:pPr>
    </w:p>
    <w:p w:rsidR="006623F2" w:rsidRPr="006623F2" w:rsidRDefault="006623F2" w:rsidP="006623F2">
      <w:pPr>
        <w:keepNext/>
        <w:keepLines/>
        <w:pageBreakBefore/>
        <w:spacing w:before="480"/>
        <w:jc w:val="center"/>
        <w:outlineLvl w:val="0"/>
        <w:rPr>
          <w:rFonts w:eastAsia="Calibri" w:cs="Times New Roman"/>
        </w:rPr>
      </w:pPr>
      <w:r w:rsidRPr="006623F2">
        <w:rPr>
          <w:rFonts w:eastAsia="MS Mincho" w:cstheme="majorBidi"/>
          <w:b/>
          <w:bCs/>
          <w:caps/>
          <w:sz w:val="28"/>
          <w:szCs w:val="28"/>
          <w:u w:val="single"/>
          <w14:shadow w14:blurRad="50800" w14:dist="38100" w14:dir="2700000" w14:sx="100000" w14:sy="100000" w14:kx="0" w14:ky="0" w14:algn="tl">
            <w14:srgbClr w14:val="000000">
              <w14:alpha w14:val="60000"/>
            </w14:srgbClr>
          </w14:shadow>
        </w:rPr>
        <w:t>2nc</w:t>
      </w:r>
    </w:p>
    <w:p w:rsidR="006623F2" w:rsidRPr="006623F2" w:rsidRDefault="006623F2" w:rsidP="006623F2">
      <w:pPr>
        <w:rPr>
          <w:rFonts w:eastAsia="MS Mincho" w:cs="Times New Roman"/>
          <w:b/>
          <w:szCs w:val="24"/>
        </w:rPr>
      </w:pPr>
      <w:proofErr w:type="gramStart"/>
      <w:r w:rsidRPr="006623F2">
        <w:rPr>
          <w:rFonts w:eastAsia="Calibri" w:cs="Times New Roman"/>
          <w:b/>
        </w:rPr>
        <w:t>c</w:t>
      </w:r>
      <w:proofErr w:type="gramEnd"/>
      <w:r w:rsidRPr="006623F2">
        <w:rPr>
          <w:rFonts w:eastAsia="Calibri" w:cs="Times New Roman"/>
          <w:b/>
        </w:rPr>
        <w:t>. turns case – economic decline increases sex trafficking</w:t>
      </w:r>
    </w:p>
    <w:p w:rsidR="006623F2" w:rsidRPr="006623F2" w:rsidRDefault="006623F2" w:rsidP="006623F2">
      <w:pPr>
        <w:contextualSpacing w:val="0"/>
        <w:rPr>
          <w:rFonts w:eastAsia="MS Mincho" w:cs="Times New Roman"/>
          <w:szCs w:val="24"/>
        </w:rPr>
      </w:pPr>
      <w:proofErr w:type="spellStart"/>
      <w:r w:rsidRPr="006623F2">
        <w:rPr>
          <w:rFonts w:eastAsia="MS Mincho" w:cs="Times New Roman"/>
          <w:b/>
          <w:szCs w:val="24"/>
        </w:rPr>
        <w:t>Blackwill</w:t>
      </w:r>
      <w:proofErr w:type="spellEnd"/>
      <w:r w:rsidRPr="006623F2">
        <w:rPr>
          <w:rFonts w:eastAsia="MS Mincho" w:cs="Times New Roman"/>
          <w:b/>
          <w:szCs w:val="24"/>
        </w:rPr>
        <w:t xml:space="preserve"> 2009</w:t>
      </w:r>
      <w:r w:rsidRPr="006623F2">
        <w:rPr>
          <w:rFonts w:eastAsia="MS Mincho" w:cs="Times New Roman"/>
          <w:szCs w:val="24"/>
        </w:rPr>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6623F2" w:rsidRPr="006623F2" w:rsidRDefault="006623F2" w:rsidP="006623F2">
      <w:pPr>
        <w:contextualSpacing w:val="0"/>
        <w:rPr>
          <w:rFonts w:eastAsia="MS Mincho" w:cs="Times New Roman"/>
          <w:szCs w:val="24"/>
        </w:rPr>
      </w:pPr>
    </w:p>
    <w:p w:rsidR="006623F2" w:rsidRDefault="006623F2" w:rsidP="006623F2">
      <w:pPr>
        <w:contextualSpacing w:val="0"/>
        <w:rPr>
          <w:rFonts w:eastAsia="MS Mincho" w:cs="Times New Roman"/>
          <w:sz w:val="14"/>
          <w:szCs w:val="14"/>
        </w:rPr>
      </w:pPr>
      <w:r w:rsidRPr="006623F2">
        <w:rPr>
          <w:rFonts w:eastAsia="MS Mincho" w:cs="Times New Roman"/>
          <w:sz w:val="14"/>
          <w:szCs w:val="14"/>
        </w:rPr>
        <w:t xml:space="preserve">So what are the likely effects of the global </w:t>
      </w:r>
      <w:r w:rsidRPr="006623F2">
        <w:rPr>
          <w:rFonts w:eastAsia="MS Mincho" w:cs="Times New Roman"/>
          <w:szCs w:val="24"/>
          <w:highlight w:val="yellow"/>
          <w:u w:val="single"/>
        </w:rPr>
        <w:t>economic problem</w:t>
      </w:r>
      <w:r w:rsidRPr="006623F2">
        <w:rPr>
          <w:rFonts w:eastAsia="MS Mincho" w:cs="Times New Roman"/>
          <w:sz w:val="14"/>
          <w:szCs w:val="14"/>
        </w:rPr>
        <w:t xml:space="preserve"> so far</w:t>
      </w:r>
      <w:proofErr w:type="gramStart"/>
      <w:r w:rsidRPr="006623F2">
        <w:rPr>
          <w:rFonts w:eastAsia="MS Mincho" w:cs="Times New Roman"/>
          <w:sz w:val="14"/>
          <w:szCs w:val="14"/>
        </w:rPr>
        <w:t>?9</w:t>
      </w:r>
      <w:proofErr w:type="gramEnd"/>
      <w:r w:rsidRPr="006623F2">
        <w:rPr>
          <w:rFonts w:eastAsia="MS Mincho" w:cs="Times New Roman"/>
          <w:sz w:val="14"/>
          <w:szCs w:val="14"/>
        </w:rPr>
        <w:t xml:space="preserve"> </w:t>
      </w:r>
    </w:p>
    <w:p w:rsidR="006623F2" w:rsidRDefault="006623F2" w:rsidP="006623F2">
      <w:pPr>
        <w:contextualSpacing w:val="0"/>
        <w:rPr>
          <w:rFonts w:eastAsia="MS Mincho" w:cs="Times New Roman"/>
          <w:sz w:val="14"/>
          <w:szCs w:val="14"/>
        </w:rPr>
      </w:pPr>
      <w:r>
        <w:rPr>
          <w:rFonts w:eastAsia="MS Mincho" w:cs="Times New Roman"/>
          <w:sz w:val="14"/>
          <w:szCs w:val="14"/>
        </w:rPr>
        <w:t>AND</w:t>
      </w:r>
    </w:p>
    <w:p w:rsidR="006623F2" w:rsidRPr="006623F2" w:rsidRDefault="006623F2" w:rsidP="006623F2">
      <w:pPr>
        <w:contextualSpacing w:val="0"/>
        <w:rPr>
          <w:rFonts w:eastAsia="MS Mincho" w:cs="Times New Roman"/>
          <w:sz w:val="14"/>
          <w:szCs w:val="14"/>
        </w:rPr>
      </w:pPr>
      <w:proofErr w:type="gramStart"/>
      <w:r w:rsidRPr="006623F2">
        <w:rPr>
          <w:rFonts w:eastAsia="MS Mincho" w:cs="Times New Roman"/>
          <w:sz w:val="14"/>
          <w:szCs w:val="14"/>
        </w:rPr>
        <w:t>crisis</w:t>
      </w:r>
      <w:proofErr w:type="gramEnd"/>
      <w:r w:rsidRPr="006623F2">
        <w:rPr>
          <w:rFonts w:eastAsia="MS Mincho" w:cs="Times New Roman"/>
          <w:sz w:val="14"/>
          <w:szCs w:val="14"/>
        </w:rPr>
        <w:t xml:space="preserve"> appeared to know everything and now demonstrate that they know nothing.”11</w:t>
      </w:r>
    </w:p>
    <w:p w:rsidR="006623F2" w:rsidRPr="006623F2" w:rsidRDefault="006623F2" w:rsidP="006623F2">
      <w:pPr>
        <w:contextualSpacing w:val="0"/>
        <w:rPr>
          <w:rFonts w:eastAsia="MS Mincho" w:cs="Times New Roman"/>
          <w:szCs w:val="24"/>
        </w:rPr>
      </w:pPr>
    </w:p>
    <w:p w:rsidR="006623F2" w:rsidRPr="006623F2" w:rsidRDefault="006623F2" w:rsidP="006623F2">
      <w:pPr>
        <w:contextualSpacing w:val="0"/>
        <w:rPr>
          <w:rFonts w:eastAsia="MS Mincho" w:cs="Times New Roman"/>
          <w:b/>
          <w:szCs w:val="24"/>
        </w:rPr>
      </w:pPr>
      <w:proofErr w:type="spellStart"/>
      <w:proofErr w:type="gramStart"/>
      <w:r w:rsidRPr="006623F2">
        <w:rPr>
          <w:rFonts w:eastAsia="MS Mincho" w:cs="Times New Roman"/>
          <w:b/>
          <w:szCs w:val="24"/>
        </w:rPr>
        <w:t>i</w:t>
      </w:r>
      <w:proofErr w:type="spellEnd"/>
      <w:proofErr w:type="gramEnd"/>
      <w:r w:rsidRPr="006623F2">
        <w:rPr>
          <w:rFonts w:eastAsia="MS Mincho" w:cs="Times New Roman"/>
          <w:b/>
          <w:szCs w:val="24"/>
        </w:rPr>
        <w:t xml:space="preserve">. decreases poverty which is the root cause your 1ac </w:t>
      </w:r>
      <w:proofErr w:type="spellStart"/>
      <w:r w:rsidRPr="006623F2">
        <w:rPr>
          <w:rFonts w:eastAsia="MS Mincho" w:cs="Times New Roman"/>
          <w:b/>
          <w:szCs w:val="24"/>
        </w:rPr>
        <w:t>Acharya</w:t>
      </w:r>
      <w:proofErr w:type="spellEnd"/>
      <w:r w:rsidRPr="006623F2">
        <w:rPr>
          <w:rFonts w:eastAsia="MS Mincho" w:cs="Times New Roman"/>
          <w:b/>
          <w:szCs w:val="24"/>
        </w:rPr>
        <w:t xml:space="preserve"> evidence concedes plus </w:t>
      </w:r>
    </w:p>
    <w:p w:rsidR="006623F2" w:rsidRPr="006623F2" w:rsidRDefault="006623F2" w:rsidP="006623F2">
      <w:pPr>
        <w:contextualSpacing w:val="0"/>
        <w:rPr>
          <w:rFonts w:eastAsia="MS Mincho" w:cs="Times New Roman"/>
          <w:szCs w:val="24"/>
        </w:rPr>
      </w:pPr>
      <w:r w:rsidRPr="006623F2">
        <w:rPr>
          <w:rFonts w:eastAsia="MS Mincho" w:cs="Times New Roman"/>
          <w:b/>
          <w:szCs w:val="24"/>
        </w:rPr>
        <w:t>Vasquez</w:t>
      </w:r>
      <w:r w:rsidRPr="006623F2">
        <w:rPr>
          <w:rFonts w:eastAsia="MS Mincho" w:cs="Times New Roman"/>
          <w:szCs w:val="24"/>
        </w:rPr>
        <w:t xml:space="preserve">, director of the Project on Global Economic Liberty at the Cato Institute, </w:t>
      </w:r>
      <w:r w:rsidRPr="006623F2">
        <w:rPr>
          <w:rFonts w:eastAsia="MS Mincho" w:cs="Times New Roman"/>
          <w:b/>
          <w:szCs w:val="24"/>
        </w:rPr>
        <w:t>2001</w:t>
      </w:r>
      <w:r w:rsidRPr="006623F2">
        <w:rPr>
          <w:rFonts w:eastAsia="MS Mincho" w:cs="Times New Roman"/>
          <w:szCs w:val="24"/>
        </w:rPr>
        <w:t xml:space="preserve"> [Ian, Ending Mass Poverty, September, Cato Institute, http://www.cato.org/research/articles/vas-0109.html]</w:t>
      </w:r>
    </w:p>
    <w:p w:rsidR="006623F2" w:rsidRPr="006623F2" w:rsidRDefault="006623F2" w:rsidP="006623F2">
      <w:pPr>
        <w:contextualSpacing w:val="0"/>
        <w:rPr>
          <w:rFonts w:eastAsia="MS Mincho" w:cs="Times New Roman"/>
          <w:sz w:val="14"/>
          <w:szCs w:val="14"/>
        </w:rPr>
      </w:pPr>
      <w:r w:rsidRPr="006623F2">
        <w:rPr>
          <w:rFonts w:eastAsia="MS Mincho" w:cs="Times New Roman"/>
          <w:szCs w:val="24"/>
          <w:highlight w:val="yellow"/>
          <w:u w:val="single"/>
        </w:rPr>
        <w:t>Economic growth is the "</w:t>
      </w:r>
      <w:r w:rsidRPr="006623F2">
        <w:rPr>
          <w:rFonts w:eastAsia="MS Mincho" w:cs="Times New Roman"/>
          <w:iCs/>
          <w:szCs w:val="24"/>
          <w:highlight w:val="yellow"/>
          <w:u w:val="single"/>
        </w:rPr>
        <w:t xml:space="preserve">only path to end mass </w:t>
      </w:r>
      <w:r>
        <w:rPr>
          <w:rFonts w:eastAsia="MS Mincho" w:cs="Times New Roman"/>
          <w:iCs/>
          <w:szCs w:val="24"/>
          <w:u w:val="single"/>
        </w:rPr>
        <w:t>…</w:t>
      </w:r>
      <w:r w:rsidRPr="006623F2">
        <w:rPr>
          <w:rFonts w:eastAsia="MS Mincho" w:cs="Times New Roman"/>
          <w:sz w:val="14"/>
          <w:szCs w:val="14"/>
        </w:rPr>
        <w:t xml:space="preserve"> world fell from 29 to 24 percent. Despite that progress, however, the number of poor people has remained stubbornly high at around 1,200 million. And geographically, reductions in poverty have been uneven.</w:t>
      </w:r>
    </w:p>
    <w:p w:rsidR="006623F2" w:rsidRPr="006623F2" w:rsidRDefault="006623F2" w:rsidP="006623F2">
      <w:pPr>
        <w:contextualSpacing w:val="0"/>
        <w:rPr>
          <w:rFonts w:eastAsia="MS Mincho" w:cs="Times New Roman"/>
          <w:szCs w:val="24"/>
        </w:rPr>
      </w:pPr>
    </w:p>
    <w:p w:rsidR="006623F2" w:rsidRPr="006623F2" w:rsidRDefault="006623F2" w:rsidP="006623F2">
      <w:pPr>
        <w:contextualSpacing w:val="0"/>
        <w:rPr>
          <w:rFonts w:eastAsia="MS Mincho" w:cs="Times New Roman"/>
          <w:b/>
          <w:szCs w:val="24"/>
        </w:rPr>
      </w:pPr>
      <w:r w:rsidRPr="006623F2">
        <w:rPr>
          <w:rFonts w:eastAsia="MS Mincho" w:cs="Times New Roman"/>
          <w:b/>
          <w:szCs w:val="24"/>
        </w:rPr>
        <w:t xml:space="preserve">ii. </w:t>
      </w:r>
      <w:proofErr w:type="gramStart"/>
      <w:r w:rsidRPr="006623F2">
        <w:rPr>
          <w:rFonts w:eastAsia="MS Mincho" w:cs="Times New Roman"/>
          <w:b/>
          <w:szCs w:val="24"/>
        </w:rPr>
        <w:t>growth</w:t>
      </w:r>
      <w:proofErr w:type="gramEnd"/>
      <w:r w:rsidRPr="006623F2">
        <w:rPr>
          <w:rFonts w:eastAsia="MS Mincho" w:cs="Times New Roman"/>
          <w:b/>
          <w:szCs w:val="24"/>
        </w:rPr>
        <w:t xml:space="preserve"> spurs progressive social change – turns and solves the AFF</w:t>
      </w:r>
    </w:p>
    <w:p w:rsidR="006623F2" w:rsidRPr="006623F2" w:rsidRDefault="006623F2" w:rsidP="006623F2">
      <w:pPr>
        <w:contextualSpacing w:val="0"/>
        <w:rPr>
          <w:rFonts w:eastAsia="MS Mincho" w:cs="Times New Roman"/>
          <w:b/>
          <w:szCs w:val="24"/>
        </w:rPr>
      </w:pPr>
      <w:proofErr w:type="spellStart"/>
      <w:r w:rsidRPr="006623F2">
        <w:rPr>
          <w:rFonts w:eastAsia="MS Mincho" w:cs="Times New Roman"/>
          <w:b/>
          <w:szCs w:val="24"/>
        </w:rPr>
        <w:t>Nordhaus</w:t>
      </w:r>
      <w:proofErr w:type="spellEnd"/>
      <w:r w:rsidRPr="006623F2">
        <w:rPr>
          <w:rFonts w:eastAsia="MS Mincho" w:cs="Times New Roman"/>
          <w:b/>
          <w:szCs w:val="24"/>
        </w:rPr>
        <w:t xml:space="preserve"> &amp; </w:t>
      </w:r>
      <w:proofErr w:type="spellStart"/>
      <w:r w:rsidRPr="006623F2">
        <w:rPr>
          <w:rFonts w:eastAsia="MS Mincho" w:cs="Times New Roman"/>
          <w:b/>
          <w:szCs w:val="24"/>
        </w:rPr>
        <w:t>Shellenberger</w:t>
      </w:r>
      <w:proofErr w:type="spellEnd"/>
      <w:r w:rsidRPr="006623F2">
        <w:rPr>
          <w:rFonts w:eastAsia="MS Mincho" w:cs="Times New Roman"/>
          <w:b/>
          <w:szCs w:val="24"/>
        </w:rPr>
        <w:t xml:space="preserve">, 07 </w:t>
      </w:r>
    </w:p>
    <w:p w:rsidR="006623F2" w:rsidRPr="006623F2" w:rsidRDefault="006623F2" w:rsidP="006623F2">
      <w:pPr>
        <w:contextualSpacing w:val="0"/>
        <w:rPr>
          <w:rFonts w:eastAsia="MS Mincho" w:cs="Times New Roman"/>
          <w:szCs w:val="24"/>
        </w:rPr>
      </w:pPr>
      <w:r w:rsidRPr="006623F2">
        <w:rPr>
          <w:rFonts w:eastAsia="MS Mincho" w:cs="Times New Roman"/>
          <w:szCs w:val="24"/>
        </w:rPr>
        <w:t xml:space="preserve">Break Through: From the Death of Environmentalism to the Politics of Possibility, Ted &amp; Michael, Managing Directors of American </w:t>
      </w:r>
      <w:proofErr w:type="spellStart"/>
      <w:r w:rsidRPr="006623F2">
        <w:rPr>
          <w:rFonts w:eastAsia="MS Mincho" w:cs="Times New Roman"/>
          <w:szCs w:val="24"/>
        </w:rPr>
        <w:t>Environics</w:t>
      </w:r>
      <w:proofErr w:type="spellEnd"/>
      <w:r w:rsidRPr="006623F2">
        <w:rPr>
          <w:rFonts w:eastAsia="MS Mincho" w:cs="Times New Roman"/>
          <w:szCs w:val="24"/>
        </w:rPr>
        <w:t>, A social values research and strategy firm 35-37</w:t>
      </w:r>
    </w:p>
    <w:p w:rsidR="006623F2" w:rsidRPr="006623F2" w:rsidRDefault="006623F2" w:rsidP="006623F2">
      <w:pPr>
        <w:contextualSpacing w:val="0"/>
        <w:rPr>
          <w:rFonts w:eastAsia="MS Mincho" w:cs="Times New Roman"/>
          <w:szCs w:val="24"/>
        </w:rPr>
      </w:pPr>
    </w:p>
    <w:p w:rsidR="006623F2" w:rsidRDefault="006623F2" w:rsidP="006623F2">
      <w:pPr>
        <w:contextualSpacing w:val="0"/>
        <w:rPr>
          <w:rFonts w:eastAsia="MS Mincho" w:cs="Times New Roman"/>
          <w:szCs w:val="20"/>
          <w:highlight w:val="yellow"/>
          <w:u w:val="single"/>
        </w:rPr>
      </w:pPr>
      <w:r w:rsidRPr="006623F2">
        <w:rPr>
          <w:rFonts w:eastAsia="MS Mincho" w:cs="Times New Roman"/>
          <w:szCs w:val="20"/>
          <w:u w:val="single"/>
        </w:rPr>
        <w:t xml:space="preserve">Just as </w:t>
      </w:r>
      <w:r w:rsidRPr="006623F2">
        <w:rPr>
          <w:rFonts w:eastAsia="MS Mincho" w:cs="Times New Roman"/>
          <w:szCs w:val="20"/>
          <w:highlight w:val="yellow"/>
          <w:u w:val="single"/>
        </w:rPr>
        <w:t xml:space="preserve">prosperity tends to bring out the best of human nature, poverty and </w:t>
      </w:r>
    </w:p>
    <w:p w:rsidR="006623F2" w:rsidRDefault="006623F2" w:rsidP="006623F2">
      <w:pPr>
        <w:contextualSpacing w:val="0"/>
        <w:rPr>
          <w:rFonts w:eastAsia="MS Mincho" w:cs="Times New Roman"/>
          <w:szCs w:val="20"/>
          <w:highlight w:val="yellow"/>
          <w:u w:val="single"/>
        </w:rPr>
      </w:pPr>
      <w:r>
        <w:rPr>
          <w:rFonts w:eastAsia="MS Mincho" w:cs="Times New Roman"/>
          <w:szCs w:val="20"/>
          <w:highlight w:val="yellow"/>
          <w:u w:val="single"/>
        </w:rPr>
        <w:t>AND</w:t>
      </w:r>
    </w:p>
    <w:p w:rsidR="006623F2" w:rsidRPr="006623F2" w:rsidRDefault="006623F2" w:rsidP="006623F2">
      <w:pPr>
        <w:contextualSpacing w:val="0"/>
        <w:rPr>
          <w:rFonts w:eastAsia="MS Mincho" w:cs="Times New Roman"/>
          <w:szCs w:val="24"/>
        </w:rPr>
      </w:pPr>
      <w:proofErr w:type="gramStart"/>
      <w:r w:rsidRPr="006623F2">
        <w:rPr>
          <w:rFonts w:eastAsia="MS Mincho" w:cs="Times New Roman"/>
          <w:szCs w:val="20"/>
          <w:u w:val="single"/>
        </w:rPr>
        <w:t>denied</w:t>
      </w:r>
      <w:proofErr w:type="gramEnd"/>
      <w:r w:rsidRPr="006623F2">
        <w:rPr>
          <w:rFonts w:eastAsia="MS Mincho" w:cs="Times New Roman"/>
          <w:szCs w:val="20"/>
          <w:u w:val="single"/>
        </w:rPr>
        <w:t xml:space="preserve"> their freedom than the environmental movement emerged because American suddenly started polluting.</w:t>
      </w:r>
      <w:r w:rsidRPr="006623F2">
        <w:rPr>
          <w:rFonts w:eastAsia="MS Mincho" w:cs="Times New Roman"/>
          <w:szCs w:val="20"/>
        </w:rPr>
        <w:t xml:space="preserve">  </w:t>
      </w:r>
    </w:p>
    <w:p w:rsidR="006623F2" w:rsidRPr="006623F2" w:rsidRDefault="006623F2" w:rsidP="006623F2">
      <w:pPr>
        <w:contextualSpacing w:val="0"/>
        <w:rPr>
          <w:rFonts w:eastAsia="MS Mincho" w:cs="Times New Roman"/>
          <w:b/>
          <w:szCs w:val="24"/>
        </w:rPr>
      </w:pPr>
    </w:p>
    <w:p w:rsidR="006623F2" w:rsidRPr="006623F2" w:rsidRDefault="006623F2" w:rsidP="006623F2">
      <w:pPr>
        <w:contextualSpacing w:val="0"/>
        <w:rPr>
          <w:rFonts w:eastAsia="MS Mincho" w:cs="Times New Roman"/>
          <w:b/>
          <w:szCs w:val="24"/>
        </w:rPr>
      </w:pPr>
      <w:r w:rsidRPr="006623F2">
        <w:rPr>
          <w:rFonts w:eastAsia="MS Mincho" w:cs="Times New Roman"/>
          <w:b/>
          <w:szCs w:val="24"/>
        </w:rPr>
        <w:t xml:space="preserve">iii. </w:t>
      </w:r>
      <w:proofErr w:type="gramStart"/>
      <w:r w:rsidRPr="006623F2">
        <w:rPr>
          <w:rFonts w:eastAsia="MS Mincho" w:cs="Times New Roman"/>
          <w:b/>
          <w:szCs w:val="24"/>
        </w:rPr>
        <w:t>our</w:t>
      </w:r>
      <w:proofErr w:type="gramEnd"/>
      <w:r w:rsidRPr="006623F2">
        <w:rPr>
          <w:rFonts w:eastAsia="MS Mincho" w:cs="Times New Roman"/>
          <w:b/>
          <w:szCs w:val="24"/>
        </w:rPr>
        <w:t xml:space="preserve"> impact swamps the AFF’s internal link</w:t>
      </w:r>
    </w:p>
    <w:p w:rsidR="006623F2" w:rsidRPr="006623F2" w:rsidRDefault="006623F2" w:rsidP="006623F2">
      <w:pPr>
        <w:contextualSpacing w:val="0"/>
        <w:rPr>
          <w:rFonts w:eastAsia="MS Mincho" w:cs="Times New Roman"/>
          <w:szCs w:val="24"/>
        </w:rPr>
      </w:pPr>
      <w:proofErr w:type="spellStart"/>
      <w:r w:rsidRPr="006623F2">
        <w:rPr>
          <w:rFonts w:eastAsia="MS Mincho" w:cs="Times New Roman"/>
          <w:b/>
          <w:szCs w:val="24"/>
        </w:rPr>
        <w:t>Nordhaus</w:t>
      </w:r>
      <w:proofErr w:type="spellEnd"/>
      <w:r w:rsidRPr="006623F2">
        <w:rPr>
          <w:rFonts w:eastAsia="MS Mincho" w:cs="Times New Roman"/>
          <w:b/>
          <w:szCs w:val="24"/>
        </w:rPr>
        <w:t xml:space="preserve"> and </w:t>
      </w:r>
      <w:proofErr w:type="spellStart"/>
      <w:r w:rsidRPr="006623F2">
        <w:rPr>
          <w:rFonts w:eastAsia="MS Mincho" w:cs="Times New Roman"/>
          <w:b/>
          <w:szCs w:val="24"/>
        </w:rPr>
        <w:t>Shellenberger</w:t>
      </w:r>
      <w:proofErr w:type="spellEnd"/>
      <w:r w:rsidRPr="006623F2">
        <w:rPr>
          <w:rFonts w:eastAsia="MS Mincho" w:cs="Times New Roman"/>
          <w:b/>
          <w:szCs w:val="24"/>
        </w:rPr>
        <w:t xml:space="preserve"> 2008</w:t>
      </w:r>
      <w:r w:rsidRPr="006623F2">
        <w:rPr>
          <w:rFonts w:eastAsia="MS Mincho" w:cs="Times New Roman"/>
          <w:szCs w:val="24"/>
        </w:rPr>
        <w:t xml:space="preserve"> – founders of the Break Through Institute, Managing Directors of American </w:t>
      </w:r>
      <w:proofErr w:type="spellStart"/>
      <w:r w:rsidRPr="006623F2">
        <w:rPr>
          <w:rFonts w:eastAsia="MS Mincho" w:cs="Times New Roman"/>
          <w:szCs w:val="24"/>
        </w:rPr>
        <w:t>Environics</w:t>
      </w:r>
      <w:proofErr w:type="spellEnd"/>
      <w:r w:rsidRPr="006623F2">
        <w:rPr>
          <w:rFonts w:eastAsia="MS Mincho" w:cs="Times New Roman"/>
          <w:szCs w:val="24"/>
        </w:rPr>
        <w:t>, A social values research and strategy firm (Ted and Michael, Break Through, pages 165-6) *note: emphasis and ellipses are in the original text, not the way I cut it</w:t>
      </w:r>
    </w:p>
    <w:p w:rsidR="006623F2" w:rsidRDefault="006623F2" w:rsidP="006623F2">
      <w:pPr>
        <w:contextualSpacing w:val="0"/>
        <w:rPr>
          <w:rFonts w:eastAsia="MS Mincho" w:cs="Times New Roman"/>
          <w:sz w:val="14"/>
          <w:szCs w:val="14"/>
        </w:rPr>
      </w:pPr>
      <w:r w:rsidRPr="006623F2">
        <w:rPr>
          <w:rFonts w:eastAsia="MS Mincho" w:cs="Times New Roman"/>
          <w:sz w:val="14"/>
          <w:szCs w:val="14"/>
        </w:rPr>
        <w:t xml:space="preserve">In his 2005 book </w:t>
      </w:r>
      <w:r w:rsidRPr="006623F2">
        <w:rPr>
          <w:rFonts w:eastAsia="MS Mincho" w:cs="Times New Roman"/>
          <w:i/>
          <w:sz w:val="16"/>
          <w:szCs w:val="24"/>
        </w:rPr>
        <w:t>The Moral Consequences of Economic Growth</w:t>
      </w:r>
      <w:r w:rsidRPr="006623F2">
        <w:rPr>
          <w:rFonts w:eastAsia="MS Mincho" w:cs="Times New Roman"/>
          <w:sz w:val="14"/>
          <w:szCs w:val="14"/>
        </w:rPr>
        <w:t xml:space="preserve">, Benjamin Friedman assembled an </w:t>
      </w:r>
    </w:p>
    <w:p w:rsidR="006623F2" w:rsidRDefault="006623F2" w:rsidP="006623F2">
      <w:pPr>
        <w:contextualSpacing w:val="0"/>
        <w:rPr>
          <w:rFonts w:eastAsia="MS Mincho" w:cs="Times New Roman"/>
          <w:sz w:val="14"/>
          <w:szCs w:val="14"/>
        </w:rPr>
      </w:pPr>
      <w:r>
        <w:rPr>
          <w:rFonts w:eastAsia="MS Mincho" w:cs="Times New Roman"/>
          <w:sz w:val="14"/>
          <w:szCs w:val="14"/>
        </w:rPr>
        <w:t>AND</w:t>
      </w:r>
    </w:p>
    <w:p w:rsidR="006623F2" w:rsidRPr="006623F2" w:rsidRDefault="006623F2" w:rsidP="006623F2">
      <w:pPr>
        <w:contextualSpacing w:val="0"/>
        <w:rPr>
          <w:rFonts w:eastAsia="MS Mincho" w:cs="Times New Roman"/>
          <w:szCs w:val="24"/>
        </w:rPr>
      </w:pPr>
      <w:r w:rsidRPr="006623F2">
        <w:rPr>
          <w:rFonts w:eastAsia="MS Mincho" w:cs="Times New Roman"/>
          <w:szCs w:val="24"/>
          <w:u w:val="single"/>
        </w:rPr>
        <w:t xml:space="preserve">, and our commitment to our democratic ideas, </w:t>
      </w:r>
      <w:r w:rsidRPr="006623F2">
        <w:rPr>
          <w:rFonts w:eastAsia="MS Mincho" w:cs="Times New Roman"/>
          <w:szCs w:val="24"/>
          <w:highlight w:val="yellow"/>
          <w:u w:val="single"/>
        </w:rPr>
        <w:t>have suffered</w:t>
      </w:r>
      <w:r w:rsidRPr="006623F2">
        <w:rPr>
          <w:rFonts w:eastAsia="MS Mincho" w:cs="Times New Roman"/>
          <w:sz w:val="14"/>
          <w:szCs w:val="14"/>
        </w:rPr>
        <w:t>.26</w:t>
      </w:r>
      <w:r w:rsidRPr="006623F2">
        <w:rPr>
          <w:rFonts w:eastAsia="MS Mincho" w:cs="Times New Roman"/>
          <w:sz w:val="12"/>
          <w:szCs w:val="24"/>
        </w:rPr>
        <w:t>¶</w:t>
      </w:r>
      <w:r w:rsidRPr="006623F2">
        <w:rPr>
          <w:rFonts w:eastAsia="MS Mincho" w:cs="Times New Roman"/>
          <w:sz w:val="14"/>
          <w:szCs w:val="14"/>
        </w:rPr>
        <w:t xml:space="preserve"> </w:t>
      </w:r>
    </w:p>
    <w:p w:rsidR="006623F2" w:rsidRPr="006623F2" w:rsidRDefault="006623F2" w:rsidP="006623F2">
      <w:pPr>
        <w:contextualSpacing w:val="0"/>
        <w:rPr>
          <w:rFonts w:eastAsia="MS Mincho" w:cs="Times New Roman"/>
          <w:szCs w:val="24"/>
        </w:rPr>
      </w:pPr>
    </w:p>
    <w:p w:rsidR="006623F2" w:rsidRPr="006623F2" w:rsidRDefault="006623F2" w:rsidP="006623F2">
      <w:pPr>
        <w:rPr>
          <w:b/>
          <w:bCs/>
        </w:rPr>
      </w:pPr>
      <w:proofErr w:type="gramStart"/>
      <w:r w:rsidRPr="006623F2">
        <w:rPr>
          <w:b/>
          <w:u w:val="single"/>
        </w:rPr>
        <w:t>political</w:t>
      </w:r>
      <w:proofErr w:type="gramEnd"/>
      <w:r w:rsidRPr="006623F2">
        <w:rPr>
          <w:b/>
          <w:u w:val="single"/>
        </w:rPr>
        <w:t xml:space="preserve"> simulations</w:t>
      </w:r>
      <w:r w:rsidRPr="006623F2">
        <w:rPr>
          <w:b/>
        </w:rPr>
        <w:t xml:space="preserve"> are </w:t>
      </w:r>
      <w:r w:rsidRPr="006623F2">
        <w:rPr>
          <w:b/>
          <w:u w:val="single"/>
        </w:rPr>
        <w:t>educationally</w:t>
      </w:r>
      <w:r w:rsidRPr="006623F2">
        <w:rPr>
          <w:b/>
        </w:rPr>
        <w:t xml:space="preserve"> valuable – </w:t>
      </w:r>
      <w:r w:rsidRPr="006623F2">
        <w:rPr>
          <w:b/>
          <w:bCs/>
        </w:rPr>
        <w:t xml:space="preserve">deliberation is </w:t>
      </w:r>
      <w:r w:rsidRPr="006623F2">
        <w:rPr>
          <w:b/>
          <w:bCs/>
          <w:u w:val="single"/>
        </w:rPr>
        <w:t>empowering</w:t>
      </w:r>
      <w:r w:rsidRPr="006623F2">
        <w:rPr>
          <w:b/>
          <w:bCs/>
        </w:rPr>
        <w:t xml:space="preserve"> and </w:t>
      </w:r>
      <w:r w:rsidRPr="006623F2">
        <w:rPr>
          <w:b/>
          <w:bCs/>
          <w:u w:val="single"/>
        </w:rPr>
        <w:t>activates agency</w:t>
      </w:r>
    </w:p>
    <w:p w:rsidR="006623F2" w:rsidRPr="006623F2" w:rsidRDefault="006623F2" w:rsidP="006623F2">
      <w:proofErr w:type="spellStart"/>
      <w:r w:rsidRPr="006623F2">
        <w:rPr>
          <w:b/>
          <w:bCs/>
        </w:rPr>
        <w:t>Hanghoj</w:t>
      </w:r>
      <w:proofErr w:type="spellEnd"/>
      <w:r w:rsidRPr="006623F2">
        <w:rPr>
          <w:b/>
          <w:bCs/>
        </w:rPr>
        <w:t xml:space="preserve"> 08</w:t>
      </w:r>
      <w:r w:rsidRPr="006623F2">
        <w:t xml:space="preserve"> – </w:t>
      </w:r>
      <w:proofErr w:type="spellStart"/>
      <w:r w:rsidRPr="006623F2">
        <w:t>Thorkild</w:t>
      </w:r>
      <w:proofErr w:type="spellEnd"/>
      <w:r w:rsidRPr="006623F2">
        <w:t xml:space="preserve"> </w:t>
      </w:r>
      <w:proofErr w:type="spellStart"/>
      <w:r w:rsidRPr="006623F2">
        <w:t>Hanghøj</w:t>
      </w:r>
      <w:proofErr w:type="spellEnd"/>
      <w:r w:rsidRPr="006623F2">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6623F2" w:rsidRPr="006623F2" w:rsidRDefault="006623F2" w:rsidP="006623F2"/>
    <w:p w:rsidR="007A77E5" w:rsidRDefault="006623F2" w:rsidP="006623F2">
      <w:pPr>
        <w:rPr>
          <w:sz w:val="14"/>
        </w:rPr>
      </w:pPr>
      <w:proofErr w:type="spellStart"/>
      <w:r w:rsidRPr="006623F2">
        <w:rPr>
          <w:sz w:val="14"/>
        </w:rPr>
        <w:t>Joas</w:t>
      </w:r>
      <w:proofErr w:type="spellEnd"/>
      <w:r w:rsidRPr="006623F2">
        <w:rPr>
          <w:sz w:val="14"/>
        </w:rPr>
        <w:t xml:space="preserve">’ re-interpretation of Dewey’s pragmatism as a “theory of situated creativity” </w:t>
      </w:r>
    </w:p>
    <w:p w:rsidR="007A77E5" w:rsidRDefault="007A77E5" w:rsidP="006623F2">
      <w:pPr>
        <w:rPr>
          <w:sz w:val="14"/>
        </w:rPr>
      </w:pPr>
      <w:r>
        <w:rPr>
          <w:sz w:val="14"/>
        </w:rPr>
        <w:t>AND</w:t>
      </w:r>
    </w:p>
    <w:p w:rsidR="006623F2" w:rsidRPr="006623F2" w:rsidRDefault="006623F2" w:rsidP="006623F2">
      <w:pPr>
        <w:rPr>
          <w:b/>
        </w:rPr>
      </w:pPr>
      <w:proofErr w:type="gramStart"/>
      <w:r w:rsidRPr="006623F2">
        <w:rPr>
          <w:bCs/>
          <w:highlight w:val="cyan"/>
          <w:u w:val="single"/>
        </w:rPr>
        <w:t>the</w:t>
      </w:r>
      <w:proofErr w:type="gramEnd"/>
      <w:r w:rsidRPr="006623F2">
        <w:rPr>
          <w:bCs/>
          <w:highlight w:val="cyan"/>
          <w:u w:val="single"/>
        </w:rPr>
        <w:t xml:space="preserve"> </w:t>
      </w:r>
      <w:r w:rsidRPr="006623F2">
        <w:rPr>
          <w:b/>
          <w:highlight w:val="cyan"/>
          <w:u w:val="single"/>
          <w:bdr w:val="single" w:sz="4" w:space="0" w:color="auto"/>
        </w:rPr>
        <w:t>contingent outcomes</w:t>
      </w:r>
      <w:r w:rsidRPr="006623F2">
        <w:rPr>
          <w:sz w:val="14"/>
          <w:highlight w:val="cyan"/>
          <w:u w:val="single"/>
        </w:rPr>
        <w:t xml:space="preserve"> </w:t>
      </w:r>
      <w:r w:rsidRPr="006623F2">
        <w:rPr>
          <w:bCs/>
          <w:highlight w:val="cyan"/>
          <w:u w:val="single"/>
        </w:rPr>
        <w:t xml:space="preserve">and </w:t>
      </w:r>
      <w:r w:rsidRPr="006623F2">
        <w:rPr>
          <w:b/>
          <w:highlight w:val="cyan"/>
          <w:u w:val="single"/>
          <w:bdr w:val="single" w:sz="4" w:space="0" w:color="auto"/>
        </w:rPr>
        <w:t>domain-specific processes</w:t>
      </w:r>
      <w:r w:rsidRPr="006623F2">
        <w:rPr>
          <w:bCs/>
          <w:highlight w:val="cyan"/>
          <w:u w:val="single"/>
        </w:rPr>
        <w:t xml:space="preserve"> of </w:t>
      </w:r>
      <w:r w:rsidRPr="006623F2">
        <w:rPr>
          <w:b/>
          <w:highlight w:val="cyan"/>
          <w:u w:val="single"/>
          <w:bdr w:val="single" w:sz="4" w:space="0" w:color="auto"/>
        </w:rPr>
        <w:t>problem-based scenarios</w:t>
      </w:r>
      <w:r w:rsidRPr="006623F2">
        <w:t>.</w:t>
      </w:r>
    </w:p>
    <w:p w:rsidR="006623F2" w:rsidRPr="006623F2" w:rsidRDefault="006623F2" w:rsidP="006623F2"/>
    <w:p w:rsidR="006623F2" w:rsidRPr="006623F2" w:rsidRDefault="006623F2" w:rsidP="006623F2">
      <w:pPr>
        <w:rPr>
          <w:b/>
        </w:rPr>
      </w:pPr>
      <w:r w:rsidRPr="006623F2">
        <w:rPr>
          <w:b/>
        </w:rPr>
        <w:t xml:space="preserve">Simulating Congress is good. Discussion of specific policy-questions is crucial for </w:t>
      </w:r>
      <w:r w:rsidRPr="006623F2">
        <w:rPr>
          <w:b/>
          <w:u w:val="single"/>
        </w:rPr>
        <w:t>skills</w:t>
      </w:r>
      <w:r w:rsidRPr="006623F2">
        <w:rPr>
          <w:b/>
        </w:rPr>
        <w:t xml:space="preserve"> development – forces students to engage in concrete issues of government policy formulation</w:t>
      </w:r>
    </w:p>
    <w:p w:rsidR="006623F2" w:rsidRPr="006623F2" w:rsidRDefault="006623F2" w:rsidP="006623F2">
      <w:proofErr w:type="spellStart"/>
      <w:r w:rsidRPr="006623F2">
        <w:rPr>
          <w:b/>
          <w:bCs/>
        </w:rPr>
        <w:t>Esberg</w:t>
      </w:r>
      <w:proofErr w:type="spellEnd"/>
      <w:r w:rsidRPr="006623F2">
        <w:rPr>
          <w:b/>
          <w:bCs/>
        </w:rPr>
        <w:t xml:space="preserve"> &amp; Sagan 12</w:t>
      </w:r>
      <w:r w:rsidRPr="006623F2">
        <w:t xml:space="preserve"> *Jane </w:t>
      </w:r>
      <w:proofErr w:type="spellStart"/>
      <w:r w:rsidRPr="006623F2">
        <w:t>Esberg</w:t>
      </w:r>
      <w:proofErr w:type="spellEnd"/>
      <w:r w:rsidRPr="006623F2">
        <w:t xml:space="preserve"> is special assistant to the director at New York University's Center on. </w:t>
      </w:r>
      <w:proofErr w:type="gramStart"/>
      <w:r w:rsidRPr="006623F2">
        <w:t>International Cooperation.</w:t>
      </w:r>
      <w:proofErr w:type="gramEnd"/>
      <w:r w:rsidRPr="006623F2">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623F2" w:rsidRPr="006623F2" w:rsidRDefault="006623F2" w:rsidP="006623F2"/>
    <w:p w:rsidR="006623F2" w:rsidRPr="006623F2" w:rsidRDefault="006623F2" w:rsidP="007A77E5">
      <w:pPr>
        <w:ind w:right="288"/>
        <w:rPr>
          <w:bCs/>
          <w:u w:val="single"/>
        </w:rPr>
      </w:pPr>
      <w:r w:rsidRPr="006623F2">
        <w:rPr>
          <w:sz w:val="10"/>
        </w:rPr>
        <w:t xml:space="preserve">These </w:t>
      </w:r>
      <w:r w:rsidRPr="006623F2">
        <w:rPr>
          <w:bCs/>
          <w:highlight w:val="cyan"/>
          <w:u w:val="single"/>
        </w:rPr>
        <w:t>government</w:t>
      </w:r>
      <w:r w:rsidRPr="006623F2">
        <w:rPr>
          <w:sz w:val="10"/>
        </w:rPr>
        <w:t xml:space="preserve"> or quasi-government think tank </w:t>
      </w:r>
      <w:r w:rsidRPr="006623F2">
        <w:rPr>
          <w:bCs/>
          <w:highlight w:val="cyan"/>
          <w:u w:val="single"/>
        </w:rPr>
        <w:t>simulations</w:t>
      </w:r>
      <w:r w:rsidRPr="006623F2">
        <w:rPr>
          <w:sz w:val="10"/>
        </w:rPr>
        <w:t xml:space="preserve"> often </w:t>
      </w:r>
      <w:r w:rsidRPr="006623F2">
        <w:rPr>
          <w:bCs/>
          <w:highlight w:val="cyan"/>
          <w:u w:val="single"/>
        </w:rPr>
        <w:t>provide</w:t>
      </w:r>
      <w:r w:rsidRPr="006623F2">
        <w:rPr>
          <w:sz w:val="10"/>
        </w:rPr>
        <w:t xml:space="preserve"> very similar </w:t>
      </w:r>
      <w:r w:rsidRPr="006623F2">
        <w:rPr>
          <w:bCs/>
          <w:highlight w:val="cyan"/>
          <w:u w:val="single"/>
        </w:rPr>
        <w:t>lessons for</w:t>
      </w:r>
      <w:r w:rsidRPr="006623F2">
        <w:rPr>
          <w:bCs/>
          <w:u w:val="single"/>
        </w:rPr>
        <w:t xml:space="preserve"> high-level players as are learned by </w:t>
      </w:r>
      <w:r w:rsidRPr="006623F2">
        <w:rPr>
          <w:b/>
          <w:iCs/>
          <w:highlight w:val="cyan"/>
          <w:u w:val="single"/>
          <w:bdr w:val="single" w:sz="4" w:space="0" w:color="auto"/>
        </w:rPr>
        <w:t>students in educational simulations</w:t>
      </w:r>
      <w:r w:rsidRPr="006623F2">
        <w:rPr>
          <w:sz w:val="10"/>
        </w:rPr>
        <w:t xml:space="preserve">. </w:t>
      </w:r>
      <w:proofErr w:type="gramStart"/>
      <w:r w:rsidR="007A77E5">
        <w:rPr>
          <w:bCs/>
          <w:u w:val="single"/>
        </w:rPr>
        <w:t xml:space="preserve">… </w:t>
      </w:r>
      <w:r w:rsidRPr="006623F2">
        <w:rPr>
          <w:b/>
          <w:iCs/>
          <w:highlight w:val="cyan"/>
          <w:u w:val="single"/>
          <w:bdr w:val="single" w:sz="4" w:space="0" w:color="auto"/>
        </w:rPr>
        <w:t xml:space="preserve"> actively</w:t>
      </w:r>
      <w:proofErr w:type="gramEnd"/>
      <w:r w:rsidRPr="006623F2">
        <w:rPr>
          <w:b/>
          <w:iCs/>
          <w:highlight w:val="cyan"/>
          <w:u w:val="single"/>
          <w:bdr w:val="single" w:sz="4" w:space="0" w:color="auto"/>
        </w:rPr>
        <w:t xml:space="preserve"> research</w:t>
      </w:r>
      <w:r w:rsidRPr="006623F2">
        <w:rPr>
          <w:b/>
          <w:iCs/>
          <w:u w:val="single"/>
          <w:bdr w:val="single" w:sz="4" w:space="0" w:color="auto"/>
        </w:rPr>
        <w:t xml:space="preserve"> ‘‘their’’ </w:t>
      </w:r>
      <w:r w:rsidRPr="006623F2">
        <w:rPr>
          <w:b/>
          <w:iCs/>
          <w:highlight w:val="cyan"/>
          <w:u w:val="single"/>
          <w:bdr w:val="single" w:sz="4" w:space="0" w:color="auto"/>
        </w:rPr>
        <w:t>government</w:t>
      </w:r>
      <w:r w:rsidRPr="006623F2">
        <w:rPr>
          <w:b/>
          <w:iCs/>
          <w:u w:val="single"/>
          <w:bdr w:val="single" w:sz="4" w:space="0" w:color="auto"/>
        </w:rPr>
        <w:t xml:space="preserve">’s </w:t>
      </w:r>
      <w:r w:rsidRPr="006623F2">
        <w:rPr>
          <w:b/>
          <w:iCs/>
          <w:highlight w:val="cyan"/>
          <w:u w:val="single"/>
          <w:bdr w:val="single" w:sz="4" w:space="0" w:color="auto"/>
        </w:rPr>
        <w:t>positions</w:t>
      </w:r>
      <w:r w:rsidRPr="006623F2">
        <w:rPr>
          <w:b/>
          <w:iCs/>
          <w:u w:val="single"/>
          <w:bdr w:val="single" w:sz="4" w:space="0" w:color="auto"/>
        </w:rPr>
        <w:t xml:space="preserve"> and actively argue, brief, and negotiate with others</w:t>
      </w:r>
      <w:r w:rsidRPr="006623F2">
        <w:rPr>
          <w:sz w:val="14"/>
          <w:szCs w:val="14"/>
        </w:rPr>
        <w:t xml:space="preserve">.13 Facts can change quickly; </w:t>
      </w:r>
      <w:r w:rsidRPr="006623F2">
        <w:rPr>
          <w:bCs/>
          <w:highlight w:val="cyan"/>
          <w:u w:val="single"/>
        </w:rPr>
        <w:t>simulations teach</w:t>
      </w:r>
      <w:r w:rsidRPr="006623F2">
        <w:rPr>
          <w:bCs/>
          <w:u w:val="single"/>
        </w:rPr>
        <w:t xml:space="preserve"> students </w:t>
      </w:r>
      <w:r w:rsidRPr="006623F2">
        <w:rPr>
          <w:b/>
          <w:highlight w:val="cyan"/>
          <w:u w:val="single"/>
          <w:bdr w:val="single" w:sz="4" w:space="0" w:color="auto" w:frame="1"/>
        </w:rPr>
        <w:t>how to contextualize and act on information.</w:t>
      </w:r>
      <w:r w:rsidRPr="006623F2">
        <w:rPr>
          <w:bCs/>
          <w:u w:val="single"/>
        </w:rPr>
        <w:t>14</w:t>
      </w:r>
    </w:p>
    <w:p w:rsidR="006623F2" w:rsidRPr="006623F2" w:rsidRDefault="006623F2" w:rsidP="006623F2"/>
    <w:p w:rsidR="006623F2" w:rsidRPr="006623F2" w:rsidRDefault="006623F2" w:rsidP="006623F2">
      <w:pPr>
        <w:contextualSpacing w:val="0"/>
        <w:rPr>
          <w:rFonts w:eastAsia="MS Mincho" w:cs="Times New Roman"/>
          <w:b/>
          <w:szCs w:val="24"/>
        </w:rPr>
      </w:pPr>
      <w:r w:rsidRPr="006623F2">
        <w:rPr>
          <w:rFonts w:eastAsia="MS Mincho" w:cs="Times New Roman"/>
          <w:b/>
          <w:szCs w:val="24"/>
        </w:rPr>
        <w:t>Complexity theory is descriptively false – no empirical foundation</w:t>
      </w:r>
    </w:p>
    <w:p w:rsidR="006623F2" w:rsidRPr="006623F2" w:rsidRDefault="006623F2" w:rsidP="006623F2">
      <w:pPr>
        <w:contextualSpacing w:val="0"/>
        <w:rPr>
          <w:rFonts w:eastAsia="MS Mincho" w:cs="Times New Roman"/>
          <w:szCs w:val="24"/>
        </w:rPr>
      </w:pPr>
      <w:r w:rsidRPr="006623F2">
        <w:rPr>
          <w:rFonts w:eastAsia="MS Mincho" w:cs="Times New Roman"/>
          <w:b/>
          <w:bCs/>
          <w:szCs w:val="24"/>
        </w:rPr>
        <w:t>Gallagher 2012</w:t>
      </w:r>
      <w:r w:rsidRPr="006623F2">
        <w:rPr>
          <w:rFonts w:eastAsia="MS Mincho" w:cs="Times New Roman"/>
          <w:szCs w:val="24"/>
        </w:rPr>
        <w:t xml:space="preserve"> (Michael J. Gallagher, Captain in the US Marine Corps, Fellow in the Junior Officer Strategic Intelligence Program, and Ph.D. student in international relations at Georgetown University; Dr. Joshua A. </w:t>
      </w:r>
      <w:proofErr w:type="spellStart"/>
      <w:r w:rsidRPr="006623F2">
        <w:rPr>
          <w:rFonts w:eastAsia="MS Mincho" w:cs="Times New Roman"/>
          <w:szCs w:val="24"/>
        </w:rPr>
        <w:t>Geltzer</w:t>
      </w:r>
      <w:proofErr w:type="spellEnd"/>
      <w:r w:rsidRPr="006623F2">
        <w:rPr>
          <w:rFonts w:eastAsia="MS Mincho" w:cs="Times New Roman"/>
          <w:szCs w:val="24"/>
        </w:rPr>
        <w:t xml:space="preserve">, law clerk to Chief Judge Alex </w:t>
      </w:r>
      <w:proofErr w:type="spellStart"/>
      <w:r w:rsidRPr="006623F2">
        <w:rPr>
          <w:rFonts w:eastAsia="MS Mincho" w:cs="Times New Roman"/>
          <w:szCs w:val="24"/>
        </w:rPr>
        <w:t>Kozinski</w:t>
      </w:r>
      <w:proofErr w:type="spellEnd"/>
      <w:r w:rsidRPr="006623F2">
        <w:rPr>
          <w:rFonts w:eastAsia="MS Mincho" w:cs="Times New Roman"/>
          <w:szCs w:val="24"/>
        </w:rPr>
        <w:t xml:space="preserve"> of the Ninth Circuit Court of Appeals, graduated in 2011 from Yale Law School, where he served as editor in chief of the Yale Law Journal, received his Ph.D. in War Studies from King’s College, London, where he studied on a Marshall Scholarship; Dr. Sebastian L. v. </w:t>
      </w:r>
      <w:proofErr w:type="spellStart"/>
      <w:r w:rsidRPr="006623F2">
        <w:rPr>
          <w:rFonts w:eastAsia="MS Mincho" w:cs="Times New Roman"/>
          <w:szCs w:val="24"/>
        </w:rPr>
        <w:t>Gorka</w:t>
      </w:r>
      <w:proofErr w:type="spellEnd"/>
      <w:r w:rsidRPr="006623F2">
        <w:rPr>
          <w:rFonts w:eastAsia="MS Mincho" w:cs="Times New Roman"/>
          <w:szCs w:val="24"/>
        </w:rPr>
        <w:t>, Director of the Homeland Defense Fellows Program at the College of International Security Affairs, National Defense University, and also teaches Irregular Warfare and US National Security at NDU and Georgetown, Spring 2012, “The Complexity Trap,” http://www.carlisle.army.mil/USAWC/parameters/Articles/2012spring/Gallagher_Geltzer_Gorka.pdf)</w:t>
      </w:r>
    </w:p>
    <w:p w:rsidR="007A77E5" w:rsidRDefault="006623F2" w:rsidP="006623F2">
      <w:pPr>
        <w:contextualSpacing w:val="0"/>
        <w:rPr>
          <w:rFonts w:eastAsia="MS Mincho" w:cs="Times New Roman"/>
          <w:sz w:val="12"/>
          <w:szCs w:val="24"/>
        </w:rPr>
      </w:pPr>
      <w:r w:rsidRPr="006623F2">
        <w:rPr>
          <w:rFonts w:eastAsia="MS Mincho" w:cs="Times New Roman"/>
          <w:szCs w:val="24"/>
          <w:highlight w:val="yellow"/>
          <w:u w:val="single"/>
        </w:rPr>
        <w:t>We live in</w:t>
      </w:r>
      <w:r w:rsidRPr="006623F2">
        <w:rPr>
          <w:rFonts w:eastAsia="MS Mincho" w:cs="Times New Roman"/>
          <w:sz w:val="12"/>
          <w:szCs w:val="24"/>
        </w:rPr>
        <w:t xml:space="preserve"> a world of </w:t>
      </w:r>
      <w:r w:rsidRPr="006623F2">
        <w:rPr>
          <w:rFonts w:eastAsia="MS Mincho" w:cs="Times New Roman"/>
          <w:szCs w:val="24"/>
          <w:u w:val="single"/>
        </w:rPr>
        <w:t xml:space="preserve">unprecedented </w:t>
      </w:r>
      <w:r w:rsidRPr="006623F2">
        <w:rPr>
          <w:rFonts w:eastAsia="MS Mincho" w:cs="Times New Roman"/>
          <w:szCs w:val="24"/>
          <w:highlight w:val="yellow"/>
          <w:u w:val="single"/>
        </w:rPr>
        <w:t>complexity</w:t>
      </w:r>
      <w:r w:rsidRPr="006623F2">
        <w:rPr>
          <w:rFonts w:eastAsia="MS Mincho" w:cs="Times New Roman"/>
          <w:sz w:val="12"/>
          <w:szCs w:val="24"/>
        </w:rPr>
        <w:t xml:space="preserve">, or </w:t>
      </w:r>
      <w:r w:rsidRPr="006623F2">
        <w:rPr>
          <w:rFonts w:eastAsia="MS Mincho" w:cs="Times New Roman"/>
          <w:iCs/>
          <w:szCs w:val="24"/>
          <w:u w:val="single"/>
        </w:rPr>
        <w:t xml:space="preserve">so </w:t>
      </w:r>
      <w:r w:rsidRPr="006623F2">
        <w:rPr>
          <w:rFonts w:eastAsia="MS Mincho" w:cs="Times New Roman"/>
          <w:iCs/>
          <w:szCs w:val="24"/>
          <w:highlight w:val="yellow"/>
          <w:u w:val="single"/>
        </w:rPr>
        <w:t>we are told</w:t>
      </w:r>
      <w:r w:rsidRPr="006623F2">
        <w:rPr>
          <w:rFonts w:eastAsia="MS Mincho" w:cs="Times New Roman"/>
          <w:sz w:val="12"/>
          <w:szCs w:val="24"/>
        </w:rPr>
        <w:t xml:space="preserve">. </w:t>
      </w:r>
    </w:p>
    <w:p w:rsidR="007A77E5" w:rsidRDefault="007A77E5" w:rsidP="006623F2">
      <w:pPr>
        <w:contextualSpacing w:val="0"/>
        <w:rPr>
          <w:rFonts w:eastAsia="MS Mincho" w:cs="Times New Roman"/>
          <w:sz w:val="12"/>
          <w:szCs w:val="24"/>
        </w:rPr>
      </w:pPr>
      <w:r>
        <w:rPr>
          <w:rFonts w:eastAsia="MS Mincho" w:cs="Times New Roman"/>
          <w:sz w:val="12"/>
          <w:szCs w:val="24"/>
        </w:rPr>
        <w:t>AND</w:t>
      </w:r>
    </w:p>
    <w:p w:rsidR="006623F2" w:rsidRPr="006623F2" w:rsidRDefault="006623F2" w:rsidP="006623F2">
      <w:pPr>
        <w:contextualSpacing w:val="0"/>
        <w:rPr>
          <w:rFonts w:eastAsia="MS Mincho" w:cs="Times New Roman"/>
          <w:szCs w:val="24"/>
          <w:u w:val="single"/>
        </w:rPr>
      </w:pPr>
      <w:proofErr w:type="gramStart"/>
      <w:r w:rsidRPr="006623F2">
        <w:rPr>
          <w:rFonts w:eastAsia="MS Mincho" w:cs="Times New Roman"/>
          <w:szCs w:val="24"/>
          <w:u w:val="single"/>
        </w:rPr>
        <w:t>obsession</w:t>
      </w:r>
      <w:proofErr w:type="gramEnd"/>
      <w:r w:rsidRPr="006623F2">
        <w:rPr>
          <w:rFonts w:eastAsia="MS Mincho" w:cs="Times New Roman"/>
          <w:szCs w:val="24"/>
          <w:u w:val="single"/>
        </w:rPr>
        <w:t xml:space="preserve"> with complexity results in a dangerous denial of the need to strategize.</w:t>
      </w:r>
    </w:p>
    <w:p w:rsidR="006623F2" w:rsidRPr="006623F2" w:rsidRDefault="006623F2" w:rsidP="006623F2"/>
    <w:p w:rsidR="006623F2" w:rsidRPr="006623F2" w:rsidRDefault="006623F2" w:rsidP="006623F2">
      <w:pPr>
        <w:contextualSpacing w:val="0"/>
        <w:rPr>
          <w:rFonts w:eastAsia="Times New Roman" w:cs="Times New Roman"/>
          <w:b/>
          <w:szCs w:val="24"/>
        </w:rPr>
      </w:pPr>
      <w:r w:rsidRPr="006623F2">
        <w:rPr>
          <w:rFonts w:eastAsia="Times New Roman" w:cs="Times New Roman"/>
          <w:b/>
          <w:szCs w:val="24"/>
        </w:rPr>
        <w:t xml:space="preserve">Economic methodology is </w:t>
      </w:r>
      <w:proofErr w:type="gramStart"/>
      <w:r w:rsidRPr="006623F2">
        <w:rPr>
          <w:rFonts w:eastAsia="Times New Roman" w:cs="Times New Roman"/>
          <w:b/>
          <w:szCs w:val="24"/>
        </w:rPr>
        <w:t>key</w:t>
      </w:r>
      <w:proofErr w:type="gramEnd"/>
      <w:r w:rsidRPr="006623F2">
        <w:rPr>
          <w:rFonts w:eastAsia="Times New Roman" w:cs="Times New Roman"/>
          <w:b/>
          <w:szCs w:val="24"/>
        </w:rPr>
        <w:t xml:space="preserve"> to accurate predictions</w:t>
      </w:r>
    </w:p>
    <w:p w:rsidR="006623F2" w:rsidRPr="006623F2" w:rsidRDefault="006623F2" w:rsidP="006623F2">
      <w:pPr>
        <w:contextualSpacing w:val="0"/>
        <w:rPr>
          <w:rFonts w:eastAsia="Calibri" w:cs="Calibri"/>
        </w:rPr>
      </w:pPr>
      <w:proofErr w:type="spellStart"/>
      <w:r w:rsidRPr="006623F2">
        <w:rPr>
          <w:rFonts w:eastAsia="Calibri" w:cs="Calibri"/>
          <w:b/>
          <w:bCs/>
        </w:rPr>
        <w:t>Beabout</w:t>
      </w:r>
      <w:proofErr w:type="spellEnd"/>
      <w:r w:rsidRPr="006623F2">
        <w:rPr>
          <w:rFonts w:eastAsia="Calibri" w:cs="Calibri"/>
          <w:b/>
          <w:bCs/>
        </w:rPr>
        <w:t xml:space="preserve"> 08 – </w:t>
      </w:r>
      <w:r w:rsidRPr="006623F2">
        <w:rPr>
          <w:rFonts w:eastAsia="Calibri" w:cs="Calibri"/>
        </w:rPr>
        <w:t xml:space="preserve">Gregory R. </w:t>
      </w:r>
      <w:proofErr w:type="spellStart"/>
      <w:r w:rsidRPr="006623F2">
        <w:rPr>
          <w:rFonts w:eastAsia="Calibri" w:cs="Calibri"/>
        </w:rPr>
        <w:t>Beabout</w:t>
      </w:r>
      <w:proofErr w:type="spellEnd"/>
      <w:r w:rsidRPr="006623F2">
        <w:rPr>
          <w:rFonts w:eastAsia="Calibri" w:cs="Calibri"/>
        </w:rPr>
        <w:t xml:space="preserve"> 2008 is an adjunct fellow of the Center for Economic </w:t>
      </w:r>
      <w:proofErr w:type="spellStart"/>
      <w:r w:rsidRPr="006623F2">
        <w:rPr>
          <w:rFonts w:eastAsia="Calibri" w:cs="Calibri"/>
        </w:rPr>
        <w:t>Personalism</w:t>
      </w:r>
      <w:proofErr w:type="spellEnd"/>
      <w:r w:rsidRPr="006623F2">
        <w:rPr>
          <w:rFonts w:eastAsia="Calibri" w:cs="Calibri"/>
        </w:rPr>
        <w:t xml:space="preserve"> and Associate Professor of Philosophy at Saint Louis University Challenges to Using the Principle of Subsidiarity for Environmental Policy;  5 U. St. Thomas L.J. 210 (2008) </w:t>
      </w:r>
    </w:p>
    <w:p w:rsidR="006623F2" w:rsidRPr="006623F2" w:rsidRDefault="006623F2" w:rsidP="006623F2">
      <w:pPr>
        <w:contextualSpacing w:val="0"/>
        <w:rPr>
          <w:rFonts w:eastAsia="Calibri" w:cs="Calibri"/>
        </w:rPr>
      </w:pPr>
    </w:p>
    <w:p w:rsidR="007A77E5" w:rsidRDefault="006623F2" w:rsidP="006623F2">
      <w:pPr>
        <w:ind w:right="288"/>
        <w:contextualSpacing w:val="0"/>
        <w:rPr>
          <w:rFonts w:eastAsia="Times New Roman" w:cs="Calibri"/>
          <w:kern w:val="32"/>
          <w:u w:val="single"/>
        </w:rPr>
      </w:pPr>
      <w:r w:rsidRPr="006623F2">
        <w:rPr>
          <w:rFonts w:eastAsia="Times New Roman" w:cs="Calibri"/>
          <w:kern w:val="32"/>
          <w:highlight w:val="yellow"/>
          <w:u w:val="single"/>
        </w:rPr>
        <w:t>Economics offers many insights into how the world</w:t>
      </w:r>
      <w:r w:rsidRPr="006623F2">
        <w:rPr>
          <w:rFonts w:eastAsia="Times New Roman" w:cs="Calibri"/>
          <w:kern w:val="32"/>
          <w:u w:val="single"/>
        </w:rPr>
        <w:t xml:space="preserve"> around us </w:t>
      </w:r>
      <w:r w:rsidRPr="006623F2">
        <w:rPr>
          <w:rFonts w:eastAsia="Times New Roman" w:cs="Calibri"/>
          <w:kern w:val="32"/>
          <w:highlight w:val="yellow"/>
          <w:u w:val="single"/>
        </w:rPr>
        <w:t>works</w:t>
      </w:r>
      <w:r w:rsidRPr="006623F2">
        <w:rPr>
          <w:rFonts w:eastAsia="Times New Roman" w:cs="Calibri"/>
          <w:kern w:val="32"/>
          <w:u w:val="single"/>
        </w:rPr>
        <w:t xml:space="preserve">, much more than </w:t>
      </w:r>
    </w:p>
    <w:p w:rsidR="007A77E5" w:rsidRDefault="007A77E5" w:rsidP="006623F2">
      <w:pPr>
        <w:ind w:right="288"/>
        <w:contextualSpacing w:val="0"/>
        <w:rPr>
          <w:rFonts w:eastAsia="Times New Roman" w:cs="Calibri"/>
          <w:kern w:val="32"/>
          <w:u w:val="single"/>
        </w:rPr>
      </w:pPr>
      <w:r>
        <w:rPr>
          <w:rFonts w:eastAsia="Times New Roman" w:cs="Calibri"/>
          <w:kern w:val="32"/>
          <w:u w:val="single"/>
        </w:rPr>
        <w:t>AND</w:t>
      </w:r>
    </w:p>
    <w:p w:rsidR="006623F2" w:rsidRPr="006623F2" w:rsidRDefault="006623F2" w:rsidP="006623F2">
      <w:pPr>
        <w:ind w:right="288"/>
        <w:contextualSpacing w:val="0"/>
        <w:rPr>
          <w:rFonts w:eastAsia="Times New Roman" w:cs="Calibri"/>
          <w:kern w:val="32"/>
        </w:rPr>
      </w:pPr>
      <w:proofErr w:type="gramStart"/>
      <w:r w:rsidRPr="006623F2">
        <w:rPr>
          <w:rFonts w:eastAsia="Times New Roman" w:cs="Calibri"/>
          <w:kern w:val="32"/>
        </w:rPr>
        <w:t>short</w:t>
      </w:r>
      <w:proofErr w:type="gramEnd"/>
      <w:r w:rsidRPr="006623F2">
        <w:rPr>
          <w:rFonts w:eastAsia="Times New Roman" w:cs="Calibri"/>
          <w:kern w:val="32"/>
        </w:rPr>
        <w:t xml:space="preserve">, </w:t>
      </w:r>
      <w:r w:rsidRPr="006623F2">
        <w:rPr>
          <w:rFonts w:eastAsia="Times New Roman" w:cs="Calibri"/>
          <w:kern w:val="32"/>
          <w:u w:val="single"/>
        </w:rPr>
        <w:t>tradeoffs matter, and we need to pay attention to them</w:t>
      </w:r>
      <w:r w:rsidRPr="006623F2">
        <w:rPr>
          <w:rFonts w:eastAsia="Times New Roman" w:cs="Calibri"/>
          <w:kern w:val="32"/>
        </w:rPr>
        <w:t>.</w:t>
      </w:r>
    </w:p>
    <w:p w:rsidR="006623F2" w:rsidRPr="006623F2" w:rsidRDefault="006623F2" w:rsidP="006623F2">
      <w:pPr>
        <w:autoSpaceDE w:val="0"/>
        <w:autoSpaceDN w:val="0"/>
        <w:adjustRightInd w:val="0"/>
        <w:contextualSpacing w:val="0"/>
        <w:rPr>
          <w:rFonts w:eastAsia="Calibri" w:cs="Calibri"/>
          <w:b/>
        </w:rPr>
      </w:pPr>
    </w:p>
    <w:p w:rsidR="006623F2" w:rsidRPr="006623F2" w:rsidRDefault="006623F2" w:rsidP="006623F2">
      <w:pPr>
        <w:contextualSpacing w:val="0"/>
        <w:rPr>
          <w:rFonts w:eastAsiaTheme="minorEastAsia"/>
          <w:sz w:val="20"/>
          <w:szCs w:val="24"/>
        </w:rPr>
      </w:pPr>
      <w:r w:rsidRPr="006623F2">
        <w:rPr>
          <w:rFonts w:eastAsia="Calibri"/>
          <w:b/>
        </w:rPr>
        <w:t>Complexity theory overstates its findings – can’t replace traditional science</w:t>
      </w:r>
    </w:p>
    <w:p w:rsidR="006623F2" w:rsidRPr="006623F2" w:rsidRDefault="006623F2" w:rsidP="006623F2">
      <w:pPr>
        <w:contextualSpacing w:val="0"/>
        <w:jc w:val="both"/>
        <w:rPr>
          <w:rFonts w:eastAsia="Calibri"/>
        </w:rPr>
      </w:pPr>
      <w:proofErr w:type="spellStart"/>
      <w:r w:rsidRPr="006623F2">
        <w:rPr>
          <w:rFonts w:eastAsia="Calibri"/>
          <w:b/>
        </w:rPr>
        <w:t>Morowitz</w:t>
      </w:r>
      <w:proofErr w:type="spellEnd"/>
      <w:r w:rsidRPr="006623F2">
        <w:rPr>
          <w:rFonts w:eastAsia="Calibri"/>
          <w:b/>
        </w:rPr>
        <w:t xml:space="preserve"> 1998 </w:t>
      </w:r>
      <w:r w:rsidRPr="006623F2">
        <w:rPr>
          <w:rFonts w:eastAsia="Calibri"/>
        </w:rPr>
        <w:t>– Harold, Robinson Professor of biology and natural philosophy at George Mason University (“A Closet Epistemologist,” Complexity, vol. 2, no. 2, 12/7/98, Wiley</w:t>
      </w:r>
      <w:proofErr w:type="gramStart"/>
      <w:r w:rsidRPr="006623F2">
        <w:rPr>
          <w:rFonts w:eastAsia="Calibri"/>
        </w:rPr>
        <w:t>)RK</w:t>
      </w:r>
      <w:proofErr w:type="gramEnd"/>
    </w:p>
    <w:p w:rsidR="006623F2" w:rsidRPr="006623F2" w:rsidRDefault="006623F2" w:rsidP="006623F2">
      <w:pPr>
        <w:contextualSpacing w:val="0"/>
        <w:jc w:val="both"/>
        <w:rPr>
          <w:rFonts w:eastAsia="Calibri"/>
          <w:sz w:val="14"/>
        </w:rPr>
      </w:pPr>
    </w:p>
    <w:p w:rsidR="007A77E5" w:rsidRDefault="006623F2" w:rsidP="006623F2">
      <w:pPr>
        <w:contextualSpacing w:val="0"/>
        <w:rPr>
          <w:rFonts w:eastAsia="Calibri"/>
          <w:sz w:val="16"/>
        </w:rPr>
      </w:pPr>
      <w:r w:rsidRPr="006623F2">
        <w:rPr>
          <w:rFonts w:eastAsia="Calibri"/>
          <w:sz w:val="16"/>
        </w:rPr>
        <w:t xml:space="preserve">The firm notion emerges that </w:t>
      </w:r>
      <w:r w:rsidRPr="006623F2">
        <w:rPr>
          <w:rFonts w:eastAsia="Calibri"/>
          <w:highlight w:val="yellow"/>
          <w:u w:val="single"/>
        </w:rPr>
        <w:t>empirical science commences with observations</w:t>
      </w:r>
      <w:r w:rsidRPr="006623F2">
        <w:rPr>
          <w:rFonts w:eastAsia="Calibri"/>
          <w:sz w:val="16"/>
        </w:rPr>
        <w:t xml:space="preserve">, tempered by the caveat </w:t>
      </w:r>
    </w:p>
    <w:p w:rsidR="007A77E5" w:rsidRDefault="007A77E5" w:rsidP="006623F2">
      <w:pPr>
        <w:contextualSpacing w:val="0"/>
        <w:rPr>
          <w:rFonts w:eastAsia="Calibri"/>
          <w:sz w:val="16"/>
        </w:rPr>
      </w:pPr>
      <w:r>
        <w:rPr>
          <w:rFonts w:eastAsia="Calibri"/>
          <w:sz w:val="16"/>
        </w:rPr>
        <w:t>AND</w:t>
      </w:r>
    </w:p>
    <w:p w:rsidR="006623F2" w:rsidRPr="006623F2" w:rsidRDefault="006623F2" w:rsidP="006623F2">
      <w:pPr>
        <w:contextualSpacing w:val="0"/>
        <w:rPr>
          <w:rFonts w:eastAsia="Calibri"/>
          <w:sz w:val="16"/>
        </w:rPr>
      </w:pPr>
      <w:proofErr w:type="gramStart"/>
      <w:r w:rsidRPr="006623F2">
        <w:rPr>
          <w:rFonts w:eastAsia="Calibri"/>
          <w:sz w:val="16"/>
        </w:rPr>
        <w:t>colleagues</w:t>
      </w:r>
      <w:proofErr w:type="gramEnd"/>
      <w:r w:rsidRPr="006623F2">
        <w:rPr>
          <w:rFonts w:eastAsia="Calibri"/>
          <w:sz w:val="16"/>
        </w:rPr>
        <w:t xml:space="preserve">. </w:t>
      </w:r>
      <w:r w:rsidRPr="006623F2">
        <w:rPr>
          <w:rFonts w:eastAsia="Calibri"/>
          <w:u w:val="single"/>
        </w:rPr>
        <w:t>We need more certain results or more modesty— maybe both.</w:t>
      </w:r>
      <w:r w:rsidRPr="006623F2">
        <w:rPr>
          <w:rFonts w:eastAsia="Calibri"/>
          <w:sz w:val="16"/>
        </w:rPr>
        <w:t xml:space="preserve"> </w:t>
      </w:r>
    </w:p>
    <w:p w:rsidR="006623F2" w:rsidRPr="006623F2" w:rsidRDefault="006623F2" w:rsidP="006623F2"/>
    <w:p w:rsidR="006623F2" w:rsidRPr="006623F2" w:rsidRDefault="006623F2" w:rsidP="006623F2">
      <w:pPr>
        <w:rPr>
          <w:b/>
        </w:rPr>
      </w:pPr>
      <w:r w:rsidRPr="006623F2">
        <w:rPr>
          <w:b/>
        </w:rPr>
        <w:t>Even if a deal is eventually reached to prevent hitting the ceiling a protracted fight is economic sabotage – collapse growth, markets and confidence.</w:t>
      </w:r>
    </w:p>
    <w:p w:rsidR="006623F2" w:rsidRPr="006623F2" w:rsidRDefault="006623F2" w:rsidP="006623F2">
      <w:r w:rsidRPr="006623F2">
        <w:rPr>
          <w:b/>
          <w:bCs/>
        </w:rPr>
        <w:t>Johnson, 9/4/13 –</w:t>
      </w:r>
      <w:r w:rsidRPr="006623F2">
        <w:t xml:space="preserve"> Campaign for America's Future (Dave, “Fresh Hell When Congress Returns”, </w:t>
      </w:r>
      <w:hyperlink r:id="rId17" w:history="1">
        <w:r w:rsidRPr="006623F2">
          <w:t>http://truth-out.org/opinion/item/18597-fresh-hell-when-congress-returns</w:t>
        </w:r>
      </w:hyperlink>
    </w:p>
    <w:p w:rsidR="006623F2" w:rsidRPr="006623F2" w:rsidRDefault="006623F2" w:rsidP="006623F2"/>
    <w:p w:rsidR="007A77E5" w:rsidRDefault="006623F2" w:rsidP="006623F2">
      <w:pPr>
        <w:rPr>
          <w:bCs/>
          <w:u w:val="single"/>
        </w:rPr>
      </w:pPr>
      <w:r w:rsidRPr="006623F2">
        <w:rPr>
          <w:bCs/>
          <w:u w:val="single"/>
        </w:rPr>
        <w:t xml:space="preserve">There are two different levels of economic damage from a debt-ceiling fight. </w:t>
      </w:r>
    </w:p>
    <w:p w:rsidR="007A77E5" w:rsidRDefault="007A77E5" w:rsidP="006623F2">
      <w:pPr>
        <w:rPr>
          <w:bCs/>
          <w:u w:val="single"/>
        </w:rPr>
      </w:pPr>
      <w:r>
        <w:rPr>
          <w:bCs/>
          <w:u w:val="single"/>
        </w:rPr>
        <w:t>AND</w:t>
      </w:r>
    </w:p>
    <w:p w:rsidR="006623F2" w:rsidRPr="006623F2" w:rsidRDefault="006623F2" w:rsidP="006623F2">
      <w:pPr>
        <w:rPr>
          <w:bCs/>
          <w:u w:val="single"/>
        </w:rPr>
      </w:pPr>
      <w:proofErr w:type="gramStart"/>
      <w:r w:rsidRPr="006623F2">
        <w:rPr>
          <w:bCs/>
          <w:u w:val="single"/>
        </w:rPr>
        <w:t>fight</w:t>
      </w:r>
      <w:proofErr w:type="gramEnd"/>
      <w:r w:rsidRPr="006623F2">
        <w:rPr>
          <w:bCs/>
          <w:u w:val="single"/>
        </w:rPr>
        <w:t xml:space="preserve"> has to be seen for what it is: “economic sabotage.”</w:t>
      </w:r>
    </w:p>
    <w:p w:rsidR="006623F2" w:rsidRPr="006623F2" w:rsidRDefault="006623F2" w:rsidP="006623F2"/>
    <w:p w:rsidR="006623F2" w:rsidRPr="006623F2" w:rsidRDefault="006623F2" w:rsidP="006623F2">
      <w:pPr>
        <w:rPr>
          <w:b/>
        </w:rPr>
      </w:pPr>
      <w:r w:rsidRPr="006623F2">
        <w:rPr>
          <w:b/>
        </w:rPr>
        <w:t>Delay risks economic collapse</w:t>
      </w:r>
    </w:p>
    <w:p w:rsidR="006623F2" w:rsidRPr="006623F2" w:rsidRDefault="006623F2" w:rsidP="006623F2">
      <w:proofErr w:type="spellStart"/>
      <w:r w:rsidRPr="006623F2">
        <w:rPr>
          <w:b/>
        </w:rPr>
        <w:t>Puzzanghera</w:t>
      </w:r>
      <w:proofErr w:type="spellEnd"/>
      <w:r w:rsidRPr="006623F2">
        <w:rPr>
          <w:b/>
        </w:rPr>
        <w:t xml:space="preserve">, 9/18/13 </w:t>
      </w:r>
      <w:r w:rsidRPr="006623F2">
        <w:t>(Jim, “Delay in raising debt limit risky, Lew says” Los Angeles Times, lexis)</w:t>
      </w:r>
    </w:p>
    <w:p w:rsidR="006623F2" w:rsidRPr="006623F2" w:rsidRDefault="006623F2" w:rsidP="006623F2"/>
    <w:p w:rsidR="006623F2" w:rsidRPr="006623F2" w:rsidRDefault="006623F2" w:rsidP="007A77E5">
      <w:pPr>
        <w:rPr>
          <w:sz w:val="14"/>
        </w:rPr>
      </w:pPr>
      <w:r w:rsidRPr="006623F2">
        <w:rPr>
          <w:bCs/>
          <w:u w:val="single"/>
        </w:rPr>
        <w:t>As the nation</w:t>
      </w:r>
      <w:r w:rsidRPr="006623F2">
        <w:rPr>
          <w:sz w:val="14"/>
        </w:rPr>
        <w:t xml:space="preserve"> fast </w:t>
      </w:r>
      <w:r w:rsidRPr="006623F2">
        <w:rPr>
          <w:bCs/>
          <w:u w:val="single"/>
        </w:rPr>
        <w:t>approaches its debt limit, Treasury Secretary</w:t>
      </w:r>
      <w:r w:rsidRPr="006623F2">
        <w:rPr>
          <w:sz w:val="14"/>
        </w:rPr>
        <w:t xml:space="preserve"> Jacob J. </w:t>
      </w:r>
      <w:r w:rsidRPr="006623F2">
        <w:rPr>
          <w:bCs/>
          <w:u w:val="single"/>
        </w:rPr>
        <w:t>Lew issued his strongest warning yet to Congress</w:t>
      </w:r>
      <w:r w:rsidRPr="006623F2">
        <w:rPr>
          <w:sz w:val="14"/>
        </w:rPr>
        <w:t xml:space="preserve"> </w:t>
      </w:r>
      <w:r w:rsidRPr="006623F2">
        <w:rPr>
          <w:bCs/>
          <w:u w:val="single"/>
        </w:rPr>
        <w:t xml:space="preserve">about the economic consequences of </w:t>
      </w:r>
      <w:r w:rsidR="007A77E5">
        <w:rPr>
          <w:bCs/>
          <w:u w:val="single"/>
        </w:rPr>
        <w:t>…</w:t>
      </w:r>
      <w:r w:rsidRPr="006623F2">
        <w:rPr>
          <w:bCs/>
          <w:highlight w:val="cyan"/>
          <w:u w:val="single"/>
        </w:rPr>
        <w:t xml:space="preserve"> act sooner rather than later</w:t>
      </w:r>
      <w:r w:rsidRPr="006623F2">
        <w:rPr>
          <w:sz w:val="14"/>
        </w:rPr>
        <w:t>, Lew said.</w:t>
      </w:r>
    </w:p>
    <w:p w:rsidR="006623F2" w:rsidRPr="006623F2" w:rsidRDefault="006623F2" w:rsidP="006623F2">
      <w:pPr>
        <w:rPr>
          <w:sz w:val="14"/>
        </w:rPr>
      </w:pPr>
      <w:r w:rsidRPr="006623F2">
        <w:rPr>
          <w:sz w:val="14"/>
        </w:rPr>
        <w:t xml:space="preserve">"I'm nervous about the desire to drive this to the last minute when the last minute is inherently unknowable and </w:t>
      </w:r>
      <w:r w:rsidRPr="006623F2">
        <w:rPr>
          <w:bCs/>
          <w:u w:val="single"/>
        </w:rPr>
        <w:t xml:space="preserve">the </w:t>
      </w:r>
      <w:r w:rsidRPr="006623F2">
        <w:rPr>
          <w:bCs/>
          <w:highlight w:val="cyan"/>
          <w:u w:val="single"/>
        </w:rPr>
        <w:t>risk of</w:t>
      </w:r>
      <w:r w:rsidRPr="006623F2">
        <w:rPr>
          <w:bCs/>
          <w:u w:val="single"/>
        </w:rPr>
        <w:t xml:space="preserve"> making </w:t>
      </w:r>
      <w:r w:rsidRPr="006623F2">
        <w:rPr>
          <w:bCs/>
          <w:highlight w:val="cyan"/>
          <w:u w:val="single"/>
        </w:rPr>
        <w:t>a mistake could be catastrophic</w:t>
      </w:r>
      <w:r w:rsidRPr="006623F2">
        <w:rPr>
          <w:sz w:val="14"/>
        </w:rPr>
        <w:t>," he said.</w:t>
      </w:r>
    </w:p>
    <w:p w:rsidR="006623F2" w:rsidRPr="006623F2" w:rsidRDefault="006623F2" w:rsidP="006623F2"/>
    <w:p w:rsidR="006623F2" w:rsidRPr="006623F2" w:rsidRDefault="006623F2" w:rsidP="006623F2">
      <w:pPr>
        <w:rPr>
          <w:b/>
        </w:rPr>
      </w:pPr>
      <w:r w:rsidRPr="006623F2">
        <w:rPr>
          <w:b/>
        </w:rPr>
        <w:t>PC key to quick debt ceiling resolution</w:t>
      </w:r>
    </w:p>
    <w:p w:rsidR="006623F2" w:rsidRPr="006623F2" w:rsidRDefault="006623F2" w:rsidP="006623F2">
      <w:r w:rsidRPr="006623F2">
        <w:rPr>
          <w:b/>
          <w:bCs/>
        </w:rPr>
        <w:t>PACE, 9/12/13</w:t>
      </w:r>
      <w:r w:rsidRPr="006623F2">
        <w:t xml:space="preserve"> — AP White House Correspondent (Julie, “Syria debate on hold, Obama refocuses on agenda” </w:t>
      </w:r>
      <w:hyperlink r:id="rId18" w:anchor="storylink=cpy" w:history="1">
        <w:r w:rsidRPr="006623F2">
          <w:t>http://www.myrtlebeachonline.com/2013/09/12/3704721/obama-seeks-to-focus-on-domestic.html#storylink=cpy</w:t>
        </w:r>
      </w:hyperlink>
      <w:r w:rsidRPr="006623F2">
        <w:t>)</w:t>
      </w:r>
    </w:p>
    <w:p w:rsidR="006623F2" w:rsidRPr="006623F2" w:rsidRDefault="006623F2" w:rsidP="006623F2"/>
    <w:p w:rsidR="007A77E5" w:rsidRDefault="006623F2" w:rsidP="006623F2">
      <w:pPr>
        <w:rPr>
          <w:bCs/>
          <w:u w:val="single"/>
        </w:rPr>
      </w:pPr>
      <w:r w:rsidRPr="006623F2">
        <w:rPr>
          <w:sz w:val="14"/>
          <w:szCs w:val="14"/>
        </w:rPr>
        <w:t xml:space="preserve">WASHINGTON — </w:t>
      </w:r>
      <w:proofErr w:type="gramStart"/>
      <w:r w:rsidRPr="006623F2">
        <w:rPr>
          <w:sz w:val="14"/>
          <w:szCs w:val="14"/>
        </w:rPr>
        <w:t>With</w:t>
      </w:r>
      <w:proofErr w:type="gramEnd"/>
      <w:r w:rsidRPr="006623F2">
        <w:rPr>
          <w:sz w:val="14"/>
          <w:szCs w:val="14"/>
        </w:rPr>
        <w:t xml:space="preserve"> a military strike against Syria on hold, President Barack </w:t>
      </w:r>
      <w:r w:rsidRPr="006623F2">
        <w:rPr>
          <w:bCs/>
          <w:highlight w:val="cyan"/>
          <w:u w:val="single"/>
        </w:rPr>
        <w:t>Obama tried</w:t>
      </w:r>
      <w:r w:rsidRPr="006623F2">
        <w:rPr>
          <w:bCs/>
          <w:u w:val="single"/>
        </w:rPr>
        <w:t xml:space="preserve"> </w:t>
      </w:r>
    </w:p>
    <w:p w:rsidR="007A77E5" w:rsidRDefault="007A77E5" w:rsidP="006623F2">
      <w:pPr>
        <w:rPr>
          <w:bCs/>
          <w:u w:val="single"/>
        </w:rPr>
      </w:pPr>
      <w:r>
        <w:rPr>
          <w:bCs/>
          <w:u w:val="single"/>
        </w:rPr>
        <w:t>AND</w:t>
      </w:r>
    </w:p>
    <w:p w:rsidR="006623F2" w:rsidRPr="006623F2" w:rsidRDefault="006623F2" w:rsidP="006623F2">
      <w:pPr>
        <w:rPr>
          <w:sz w:val="14"/>
          <w:szCs w:val="14"/>
        </w:rPr>
      </w:pPr>
      <w:proofErr w:type="gramStart"/>
      <w:r w:rsidRPr="006623F2">
        <w:rPr>
          <w:sz w:val="14"/>
          <w:szCs w:val="14"/>
        </w:rPr>
        <w:t>to</w:t>
      </w:r>
      <w:proofErr w:type="gramEnd"/>
      <w:r w:rsidRPr="006623F2">
        <w:rPr>
          <w:sz w:val="14"/>
          <w:szCs w:val="14"/>
        </w:rPr>
        <w:t xml:space="preserve"> solve the spending problem that Washington has," the Ohio Republican said.</w:t>
      </w:r>
    </w:p>
    <w:p w:rsidR="006623F2" w:rsidRPr="006623F2" w:rsidRDefault="006623F2" w:rsidP="006623F2">
      <w:pPr>
        <w:rPr>
          <w:bCs/>
          <w:u w:val="single"/>
        </w:rPr>
      </w:pPr>
    </w:p>
    <w:p w:rsidR="006623F2" w:rsidRPr="006623F2" w:rsidRDefault="006623F2" w:rsidP="006623F2">
      <w:pPr>
        <w:rPr>
          <w:b/>
        </w:rPr>
      </w:pPr>
      <w:r w:rsidRPr="006623F2">
        <w:rPr>
          <w:b/>
        </w:rPr>
        <w:t>Expanding anti-trafficking aid to Mexico will cause backlash - our link is unique</w:t>
      </w:r>
    </w:p>
    <w:p w:rsidR="006623F2" w:rsidRPr="006623F2" w:rsidRDefault="006623F2" w:rsidP="006623F2">
      <w:pPr>
        <w:contextualSpacing w:val="0"/>
        <w:rPr>
          <w:rFonts w:eastAsia="MS Mincho" w:cs="Times New Roman"/>
          <w:szCs w:val="24"/>
        </w:rPr>
      </w:pPr>
      <w:proofErr w:type="spellStart"/>
      <w:r w:rsidRPr="006623F2">
        <w:rPr>
          <w:rFonts w:eastAsia="MS Mincho" w:cs="Times New Roman"/>
          <w:b/>
          <w:szCs w:val="24"/>
        </w:rPr>
        <w:t>Seelke</w:t>
      </w:r>
      <w:proofErr w:type="spellEnd"/>
      <w:r w:rsidRPr="006623F2">
        <w:rPr>
          <w:rFonts w:eastAsia="MS Mincho" w:cs="Times New Roman"/>
          <w:b/>
          <w:szCs w:val="24"/>
        </w:rPr>
        <w:t xml:space="preserve"> 1/29/13</w:t>
      </w:r>
      <w:r w:rsidRPr="006623F2">
        <w:rPr>
          <w:rFonts w:eastAsia="MS Mincho" w:cs="Times New Roman"/>
          <w:szCs w:val="24"/>
        </w:rPr>
        <w:t xml:space="preserve"> – Specialist in Latin American Affairs at CRS, covers Brazil, Bolivia, Ecuador, and Mexico, as well as issues such as gangs and trafficking in persons. Holds a Master of Public Affairs and Master of Arts in Latin American Studies (Clare </w:t>
      </w:r>
      <w:proofErr w:type="spellStart"/>
      <w:r w:rsidRPr="006623F2">
        <w:rPr>
          <w:rFonts w:eastAsia="MS Mincho" w:cs="Times New Roman"/>
          <w:szCs w:val="24"/>
        </w:rPr>
        <w:t>Ribando</w:t>
      </w:r>
      <w:proofErr w:type="spellEnd"/>
      <w:r w:rsidRPr="006623F2">
        <w:rPr>
          <w:rFonts w:eastAsia="MS Mincho" w:cs="Times New Roman"/>
          <w:szCs w:val="24"/>
        </w:rPr>
        <w:t xml:space="preserve">, 1/29/13, Congressional Research Service, "Mexico and the 112th Congress," ¶ </w:t>
      </w:r>
      <w:hyperlink r:id="rId19" w:history="1">
        <w:r w:rsidRPr="006623F2">
          <w:rPr>
            <w:rFonts w:eastAsia="MS Mincho" w:cs="Times New Roman"/>
            <w:color w:val="0000FF"/>
            <w:szCs w:val="24"/>
            <w:u w:val="single"/>
          </w:rPr>
          <w:t>http://www.fas.org/sgp/crs/row/RL32724.pdf)//AM</w:t>
        </w:r>
      </w:hyperlink>
    </w:p>
    <w:p w:rsidR="007A77E5" w:rsidRDefault="006623F2" w:rsidP="006623F2">
      <w:pPr>
        <w:contextualSpacing w:val="0"/>
        <w:rPr>
          <w:rFonts w:eastAsia="MS Mincho" w:cs="Times New Roman"/>
          <w:sz w:val="26"/>
          <w:szCs w:val="24"/>
          <w:u w:val="single"/>
        </w:rPr>
      </w:pPr>
      <w:r w:rsidRPr="006623F2">
        <w:rPr>
          <w:rFonts w:eastAsia="MS Mincho" w:cs="Times New Roman"/>
          <w:sz w:val="14"/>
          <w:szCs w:val="16"/>
        </w:rPr>
        <w:t xml:space="preserve">Many </w:t>
      </w:r>
      <w:r w:rsidRPr="006623F2">
        <w:rPr>
          <w:rFonts w:eastAsia="MS Mincho" w:cs="Times New Roman"/>
          <w:sz w:val="26"/>
          <w:szCs w:val="24"/>
          <w:u w:val="single"/>
        </w:rPr>
        <w:t>Mexican law enforcement activities with respect to combating</w:t>
      </w:r>
      <w:r w:rsidRPr="006623F2">
        <w:rPr>
          <w:rFonts w:eastAsia="MS Mincho" w:cs="Times New Roman"/>
          <w:sz w:val="14"/>
          <w:szCs w:val="16"/>
        </w:rPr>
        <w:t xml:space="preserve"> alien smuggling and </w:t>
      </w:r>
      <w:r w:rsidRPr="006623F2">
        <w:rPr>
          <w:rFonts w:eastAsia="MS Mincho" w:cs="Times New Roman"/>
          <w:sz w:val="26"/>
          <w:szCs w:val="24"/>
          <w:u w:val="single"/>
        </w:rPr>
        <w:t xml:space="preserve">human </w:t>
      </w:r>
      <w:r w:rsidRPr="006623F2">
        <w:rPr>
          <w:rFonts w:eastAsia="MS Mincho" w:cs="Times New Roman"/>
          <w:sz w:val="12"/>
          <w:szCs w:val="24"/>
          <w:u w:val="single"/>
        </w:rPr>
        <w:t xml:space="preserve">¶ </w:t>
      </w:r>
      <w:r w:rsidRPr="006623F2">
        <w:rPr>
          <w:rFonts w:eastAsia="MS Mincho" w:cs="Times New Roman"/>
          <w:sz w:val="26"/>
          <w:szCs w:val="24"/>
          <w:u w:val="single"/>
        </w:rPr>
        <w:t xml:space="preserve">trafficking </w:t>
      </w:r>
    </w:p>
    <w:p w:rsidR="007A77E5" w:rsidRDefault="007A77E5" w:rsidP="006623F2">
      <w:pPr>
        <w:contextualSpacing w:val="0"/>
        <w:rPr>
          <w:rFonts w:eastAsia="MS Mincho" w:cs="Times New Roman"/>
          <w:sz w:val="26"/>
          <w:szCs w:val="24"/>
          <w:u w:val="single"/>
        </w:rPr>
      </w:pPr>
      <w:r>
        <w:rPr>
          <w:rFonts w:eastAsia="MS Mincho" w:cs="Times New Roman"/>
          <w:sz w:val="26"/>
          <w:szCs w:val="24"/>
          <w:u w:val="single"/>
        </w:rPr>
        <w:t>AND</w:t>
      </w:r>
    </w:p>
    <w:p w:rsidR="006623F2" w:rsidRPr="006623F2" w:rsidRDefault="006623F2" w:rsidP="006623F2">
      <w:pPr>
        <w:contextualSpacing w:val="0"/>
        <w:rPr>
          <w:rFonts w:eastAsia="MS Mincho" w:cs="Times New Roman"/>
          <w:b/>
          <w:bCs/>
          <w:szCs w:val="24"/>
          <w:u w:val="single"/>
        </w:rPr>
      </w:pPr>
      <w:proofErr w:type="gramStart"/>
      <w:r w:rsidRPr="006623F2">
        <w:rPr>
          <w:rFonts w:eastAsia="MS Mincho" w:cs="Times New Roman"/>
          <w:sz w:val="26"/>
          <w:szCs w:val="24"/>
          <w:highlight w:val="cyan"/>
          <w:u w:val="single"/>
        </w:rPr>
        <w:t>of</w:t>
      </w:r>
      <w:proofErr w:type="gramEnd"/>
      <w:r w:rsidRPr="006623F2">
        <w:rPr>
          <w:rFonts w:eastAsia="MS Mincho" w:cs="Times New Roman"/>
          <w:sz w:val="26"/>
          <w:szCs w:val="24"/>
          <w:highlight w:val="cyan"/>
          <w:u w:val="single"/>
        </w:rPr>
        <w:t xml:space="preserve"> Congress </w:t>
      </w:r>
      <w:r w:rsidRPr="006623F2">
        <w:rPr>
          <w:rFonts w:eastAsia="MS Mincho" w:cs="Times New Roman"/>
          <w:sz w:val="12"/>
          <w:szCs w:val="24"/>
          <w:highlight w:val="cyan"/>
          <w:u w:val="single"/>
        </w:rPr>
        <w:t>¶</w:t>
      </w:r>
      <w:r w:rsidRPr="006623F2">
        <w:rPr>
          <w:rFonts w:eastAsia="MS Mincho" w:cs="Times New Roman"/>
          <w:sz w:val="26"/>
          <w:szCs w:val="24"/>
          <w:highlight w:val="cyan"/>
          <w:u w:val="single"/>
        </w:rPr>
        <w:t xml:space="preserve"> may be reluctant to invest more resources in such programs.</w:t>
      </w:r>
      <w:r w:rsidRPr="006623F2">
        <w:rPr>
          <w:rFonts w:eastAsia="MS Mincho" w:cs="Times New Roman"/>
          <w:sz w:val="26"/>
          <w:szCs w:val="24"/>
          <w:u w:val="single"/>
        </w:rPr>
        <w:t xml:space="preserve"> </w:t>
      </w:r>
    </w:p>
    <w:p w:rsidR="006623F2" w:rsidRPr="006623F2" w:rsidRDefault="006623F2" w:rsidP="006623F2"/>
    <w:p w:rsidR="006623F2" w:rsidRPr="006623F2" w:rsidRDefault="006623F2" w:rsidP="006623F2">
      <w:pPr>
        <w:rPr>
          <w:b/>
        </w:rPr>
      </w:pPr>
      <w:r w:rsidRPr="006623F2">
        <w:rPr>
          <w:b/>
        </w:rPr>
        <w:t xml:space="preserve">The plan will spark partisan fights – empirics </w:t>
      </w:r>
    </w:p>
    <w:p w:rsidR="006623F2" w:rsidRPr="006623F2" w:rsidRDefault="006623F2" w:rsidP="006623F2">
      <w:pPr>
        <w:contextualSpacing w:val="0"/>
        <w:rPr>
          <w:rFonts w:eastAsia="MS Mincho" w:cs="Times New Roman"/>
          <w:szCs w:val="24"/>
        </w:rPr>
      </w:pPr>
      <w:r w:rsidRPr="006623F2">
        <w:rPr>
          <w:b/>
        </w:rPr>
        <w:t>National Partnership 12</w:t>
      </w:r>
      <w:r w:rsidRPr="006623F2">
        <w:rPr>
          <w:rFonts w:eastAsia="MS Mincho" w:cs="Times New Roman"/>
          <w:b/>
          <w:szCs w:val="24"/>
        </w:rPr>
        <w:t xml:space="preserve"> </w:t>
      </w:r>
      <w:r w:rsidRPr="006623F2">
        <w:rPr>
          <w:rFonts w:eastAsia="MS Mincho" w:cs="Times New Roman"/>
          <w:szCs w:val="24"/>
        </w:rPr>
        <w:t xml:space="preserve">– nonprofit, nonpartisan organization founded originally as the Women’s legal Defense Fund, promotes fairness in the workplace reproductive health, and rights, access to quality affordable health care and policies; fights for major policy advance (National partnership for Women and Families, “Consensus on Anti-Trafficking Bill Dissolves Amid Partisan Clashes”, 4/30/1, Women’s Health Policy Report, </w:t>
      </w:r>
      <w:hyperlink r:id="rId20" w:history="1">
        <w:r w:rsidRPr="006623F2">
          <w:rPr>
            <w:rFonts w:eastAsia="MS Mincho" w:cs="Times New Roman"/>
            <w:szCs w:val="24"/>
          </w:rPr>
          <w:t>http://www.nationalpartnership.org/site/News2?abbr=daily2_&amp;page=NewsArticle&amp;id=33407)//AY</w:t>
        </w:r>
      </w:hyperlink>
    </w:p>
    <w:p w:rsidR="006623F2" w:rsidRPr="006623F2" w:rsidRDefault="006623F2" w:rsidP="006623F2">
      <w:pPr>
        <w:contextualSpacing w:val="0"/>
        <w:rPr>
          <w:rFonts w:eastAsia="MS Mincho" w:cs="Times New Roman"/>
          <w:szCs w:val="24"/>
        </w:rPr>
      </w:pPr>
    </w:p>
    <w:p w:rsidR="007A77E5" w:rsidRDefault="006623F2" w:rsidP="006623F2">
      <w:pPr>
        <w:contextualSpacing w:val="0"/>
        <w:rPr>
          <w:rFonts w:eastAsia="MS Mincho" w:cs="Times New Roman"/>
          <w:szCs w:val="24"/>
          <w:u w:val="single"/>
        </w:rPr>
      </w:pPr>
      <w:r w:rsidRPr="006623F2">
        <w:rPr>
          <w:rFonts w:eastAsia="MS Mincho" w:cs="Times New Roman"/>
          <w:szCs w:val="24"/>
        </w:rPr>
        <w:t>April 30, 2012 — Re</w:t>
      </w:r>
      <w:r w:rsidRPr="006623F2">
        <w:rPr>
          <w:rFonts w:eastAsia="MS Mincho" w:cs="Times New Roman"/>
          <w:szCs w:val="24"/>
          <w:u w:val="single"/>
        </w:rPr>
        <w:t xml:space="preserve">authorization of a </w:t>
      </w:r>
      <w:r w:rsidRPr="006623F2">
        <w:rPr>
          <w:rFonts w:eastAsia="MS Mincho" w:cs="Times New Roman"/>
          <w:szCs w:val="24"/>
          <w:highlight w:val="cyan"/>
          <w:u w:val="single"/>
        </w:rPr>
        <w:t>law</w:t>
      </w:r>
      <w:r w:rsidRPr="006623F2">
        <w:rPr>
          <w:rFonts w:eastAsia="MS Mincho" w:cs="Times New Roman"/>
          <w:szCs w:val="24"/>
          <w:u w:val="single"/>
        </w:rPr>
        <w:t xml:space="preserve"> </w:t>
      </w:r>
      <w:r w:rsidRPr="006623F2">
        <w:rPr>
          <w:rFonts w:eastAsia="MS Mincho" w:cs="Times New Roman"/>
          <w:szCs w:val="24"/>
        </w:rPr>
        <w:t xml:space="preserve">(HR 2830) </w:t>
      </w:r>
      <w:r w:rsidRPr="006623F2">
        <w:rPr>
          <w:rFonts w:eastAsia="MS Mincho" w:cs="Times New Roman"/>
          <w:szCs w:val="24"/>
          <w:highlight w:val="cyan"/>
          <w:u w:val="single"/>
        </w:rPr>
        <w:t>to combat</w:t>
      </w:r>
      <w:r w:rsidRPr="006623F2">
        <w:rPr>
          <w:rFonts w:eastAsia="MS Mincho" w:cs="Times New Roman"/>
          <w:szCs w:val="24"/>
          <w:u w:val="single"/>
        </w:rPr>
        <w:t xml:space="preserve"> </w:t>
      </w:r>
    </w:p>
    <w:p w:rsidR="007A77E5" w:rsidRDefault="007A77E5" w:rsidP="006623F2">
      <w:pPr>
        <w:contextualSpacing w:val="0"/>
        <w:rPr>
          <w:rFonts w:eastAsia="MS Mincho" w:cs="Times New Roman"/>
          <w:szCs w:val="24"/>
          <w:u w:val="single"/>
        </w:rPr>
      </w:pPr>
      <w:r>
        <w:rPr>
          <w:rFonts w:eastAsia="MS Mincho" w:cs="Times New Roman"/>
          <w:szCs w:val="24"/>
          <w:u w:val="single"/>
        </w:rPr>
        <w:t>AND</w:t>
      </w:r>
    </w:p>
    <w:p w:rsidR="006623F2" w:rsidRPr="006623F2" w:rsidRDefault="006623F2" w:rsidP="006623F2">
      <w:pPr>
        <w:contextualSpacing w:val="0"/>
        <w:rPr>
          <w:rFonts w:eastAsia="MS Mincho" w:cs="Times New Roman"/>
          <w:szCs w:val="24"/>
        </w:rPr>
      </w:pPr>
      <w:r w:rsidRPr="006623F2">
        <w:rPr>
          <w:rFonts w:eastAsia="MS Mincho" w:cs="Times New Roman"/>
          <w:szCs w:val="24"/>
          <w:u w:val="single"/>
        </w:rPr>
        <w:t>End Slavery and Trafficking, said</w:t>
      </w:r>
      <w:r w:rsidRPr="006623F2">
        <w:rPr>
          <w:rFonts w:eastAsia="MS Mincho" w:cs="Times New Roman"/>
          <w:szCs w:val="24"/>
        </w:rPr>
        <w:t xml:space="preserve"> (CQ Weekly, 4/30).</w:t>
      </w:r>
    </w:p>
    <w:p w:rsidR="006623F2" w:rsidRPr="006623F2" w:rsidRDefault="006623F2" w:rsidP="006623F2">
      <w:pPr>
        <w:rPr>
          <w:b/>
        </w:rPr>
      </w:pPr>
    </w:p>
    <w:p w:rsidR="006623F2" w:rsidRPr="006623F2" w:rsidRDefault="006623F2" w:rsidP="006623F2">
      <w:pPr>
        <w:rPr>
          <w:b/>
        </w:rPr>
      </w:pPr>
      <w:r w:rsidRPr="006623F2">
        <w:rPr>
          <w:b/>
        </w:rPr>
        <w:t>The plan sparks fights over family planning</w:t>
      </w:r>
    </w:p>
    <w:p w:rsidR="006623F2" w:rsidRPr="006623F2" w:rsidRDefault="006623F2" w:rsidP="006623F2">
      <w:pPr>
        <w:contextualSpacing w:val="0"/>
        <w:rPr>
          <w:rFonts w:eastAsia="MS Mincho" w:cs="Times New Roman"/>
          <w:szCs w:val="24"/>
        </w:rPr>
      </w:pPr>
      <w:proofErr w:type="spellStart"/>
      <w:r w:rsidRPr="006623F2">
        <w:rPr>
          <w:b/>
        </w:rPr>
        <w:t>Cadei</w:t>
      </w:r>
      <w:proofErr w:type="spellEnd"/>
      <w:r w:rsidRPr="006623F2">
        <w:rPr>
          <w:b/>
        </w:rPr>
        <w:t xml:space="preserve"> 13</w:t>
      </w:r>
      <w:r w:rsidRPr="006623F2">
        <w:rPr>
          <w:rFonts w:eastAsia="MS Mincho" w:cs="Times New Roman"/>
          <w:b/>
          <w:szCs w:val="24"/>
        </w:rPr>
        <w:t xml:space="preserve"> </w:t>
      </w:r>
      <w:r w:rsidRPr="006623F2">
        <w:rPr>
          <w:rFonts w:eastAsia="MS Mincho" w:cs="Times New Roman"/>
          <w:szCs w:val="24"/>
        </w:rPr>
        <w:t xml:space="preserve">– bachelor's degree from Stanford University, then went on to earn a master's degree in political science, specializing in comparative government, from the University of Oxford (UK); covering foreign policy for CQ Roll Call; 2007 she was the co-editor of CQ </w:t>
      </w:r>
      <w:proofErr w:type="spellStart"/>
      <w:r w:rsidRPr="006623F2">
        <w:rPr>
          <w:rFonts w:eastAsia="MS Mincho" w:cs="Times New Roman"/>
          <w:szCs w:val="24"/>
        </w:rPr>
        <w:t>MoneyLine</w:t>
      </w:r>
      <w:proofErr w:type="spellEnd"/>
      <w:r w:rsidRPr="006623F2">
        <w:rPr>
          <w:rFonts w:eastAsia="MS Mincho" w:cs="Times New Roman"/>
          <w:szCs w:val="24"/>
        </w:rPr>
        <w:t xml:space="preserve">, covering campaign finance and lobbying through the 2008 election cycle, reported on congressional campaigns and special elections for both CQ and Roll Call, before assuming her current post; has been guest and commentator on a wide array of radio and TV news networks, including C-SPAN, Fox News and MSNBC (Emily, “New Hope for Anti-Human-Trafficking Bill”, 2/1/13, CQ News, </w:t>
      </w:r>
      <w:hyperlink r:id="rId21" w:history="1">
        <w:r w:rsidRPr="006623F2">
          <w:rPr>
            <w:rFonts w:eastAsia="MS Mincho" w:cs="Times New Roman"/>
            <w:color w:val="0000FF"/>
            <w:szCs w:val="24"/>
          </w:rPr>
          <w:t>http://public.cq.com/docs/news/news-000004214130.html</w:t>
        </w:r>
      </w:hyperlink>
      <w:r w:rsidRPr="006623F2">
        <w:rPr>
          <w:rFonts w:eastAsia="MS Mincho" w:cs="Times New Roman"/>
          <w:szCs w:val="24"/>
        </w:rPr>
        <w:t>)//AY</w:t>
      </w:r>
    </w:p>
    <w:p w:rsidR="007A77E5" w:rsidRDefault="006623F2" w:rsidP="006623F2">
      <w:pPr>
        <w:contextualSpacing w:val="0"/>
        <w:rPr>
          <w:rFonts w:eastAsia="MS Mincho" w:cs="Helvetica"/>
          <w:szCs w:val="24"/>
        </w:rPr>
      </w:pPr>
      <w:r w:rsidRPr="006623F2">
        <w:rPr>
          <w:rFonts w:eastAsia="MS Mincho" w:cs="Helvetica"/>
          <w:szCs w:val="24"/>
        </w:rPr>
        <w:t>Lawmakers and activists are gearing up for another push</w:t>
      </w:r>
      <w:r w:rsidRPr="006623F2">
        <w:rPr>
          <w:rFonts w:eastAsia="MS Mincho" w:cs="Helvetica"/>
          <w:szCs w:val="24"/>
          <w:u w:val="single"/>
        </w:rPr>
        <w:t xml:space="preserve"> to pass</w:t>
      </w:r>
      <w:r w:rsidRPr="006623F2">
        <w:rPr>
          <w:rFonts w:eastAsia="MS Mincho" w:cs="Helvetica"/>
          <w:szCs w:val="24"/>
        </w:rPr>
        <w:t xml:space="preserve"> popular</w:t>
      </w:r>
      <w:r w:rsidRPr="006623F2">
        <w:rPr>
          <w:rFonts w:eastAsia="MS Mincho" w:cs="Helvetica"/>
          <w:szCs w:val="24"/>
          <w:u w:val="single"/>
        </w:rPr>
        <w:t xml:space="preserve"> legislation</w:t>
      </w:r>
      <w:r w:rsidRPr="006623F2">
        <w:rPr>
          <w:rFonts w:eastAsia="MS Mincho" w:cs="Helvetica"/>
          <w:szCs w:val="24"/>
        </w:rPr>
        <w:t xml:space="preserve"> reauthorizing U</w:t>
      </w:r>
    </w:p>
    <w:p w:rsidR="007A77E5" w:rsidRDefault="007A77E5" w:rsidP="006623F2">
      <w:pPr>
        <w:contextualSpacing w:val="0"/>
        <w:rPr>
          <w:rFonts w:eastAsia="MS Mincho" w:cs="Helvetica"/>
          <w:szCs w:val="24"/>
        </w:rPr>
      </w:pPr>
      <w:r>
        <w:rPr>
          <w:rFonts w:eastAsia="MS Mincho" w:cs="Helvetica"/>
          <w:szCs w:val="24"/>
        </w:rPr>
        <w:t>AND</w:t>
      </w:r>
    </w:p>
    <w:p w:rsidR="006623F2" w:rsidRPr="006623F2" w:rsidRDefault="006623F2" w:rsidP="006623F2">
      <w:pPr>
        <w:contextualSpacing w:val="0"/>
        <w:rPr>
          <w:rFonts w:eastAsia="MS Mincho" w:cs="Times New Roman"/>
          <w:b/>
          <w:szCs w:val="24"/>
        </w:rPr>
      </w:pPr>
      <w:proofErr w:type="gramStart"/>
      <w:r w:rsidRPr="006623F2">
        <w:rPr>
          <w:rFonts w:eastAsia="MS Mincho" w:cs="Helvetica"/>
          <w:szCs w:val="24"/>
        </w:rPr>
        <w:t>gaps</w:t>
      </w:r>
      <w:proofErr w:type="gramEnd"/>
      <w:r w:rsidRPr="006623F2">
        <w:rPr>
          <w:rFonts w:eastAsia="MS Mincho" w:cs="Helvetica"/>
          <w:szCs w:val="24"/>
        </w:rPr>
        <w:t xml:space="preserve"> in much the same way he is attempting to do on immigration. </w:t>
      </w:r>
    </w:p>
    <w:p w:rsidR="006623F2" w:rsidRPr="006623F2" w:rsidRDefault="006623F2" w:rsidP="006623F2">
      <w:pPr>
        <w:contextualSpacing w:val="0"/>
        <w:rPr>
          <w:rFonts w:eastAsia="MS Mincho" w:cs="Times New Roman"/>
          <w:szCs w:val="24"/>
        </w:rPr>
      </w:pPr>
    </w:p>
    <w:p w:rsidR="006623F2" w:rsidRPr="006623F2" w:rsidRDefault="006623F2" w:rsidP="006623F2">
      <w:pPr>
        <w:rPr>
          <w:b/>
        </w:rPr>
      </w:pPr>
      <w:r w:rsidRPr="006623F2">
        <w:rPr>
          <w:b/>
        </w:rPr>
        <w:t>There will be huge fights over the details and nuances of the plan</w:t>
      </w:r>
    </w:p>
    <w:p w:rsidR="006623F2" w:rsidRPr="006623F2" w:rsidRDefault="006623F2" w:rsidP="006623F2">
      <w:pPr>
        <w:contextualSpacing w:val="0"/>
        <w:rPr>
          <w:rFonts w:eastAsia="MS Mincho" w:cs="Times New Roman"/>
          <w:szCs w:val="24"/>
        </w:rPr>
      </w:pPr>
      <w:r w:rsidRPr="006623F2">
        <w:rPr>
          <w:b/>
        </w:rPr>
        <w:t>Gould 12</w:t>
      </w:r>
      <w:r w:rsidRPr="006623F2">
        <w:rPr>
          <w:rFonts w:eastAsia="MS Mincho" w:cs="Times New Roman"/>
          <w:b/>
          <w:szCs w:val="24"/>
        </w:rPr>
        <w:t xml:space="preserve"> </w:t>
      </w:r>
      <w:r w:rsidRPr="006623F2">
        <w:rPr>
          <w:rFonts w:eastAsia="MS Mincho" w:cs="Times New Roman"/>
          <w:szCs w:val="24"/>
        </w:rPr>
        <w:t xml:space="preserve">– </w:t>
      </w:r>
      <w:r w:rsidRPr="006623F2">
        <w:rPr>
          <w:rFonts w:eastAsia="MS Mincho" w:cs="Times New Roman"/>
          <w:szCs w:val="24"/>
          <w:shd w:val="clear" w:color="auto" w:fill="FFFFFF"/>
        </w:rPr>
        <w:t>print and radio journalist who has reported from over a dozen countries on numerous social, political and economic issues including immigration, education, the drug trade, crime, fiscal and economic policy and the oil industry</w:t>
      </w:r>
      <w:r w:rsidRPr="006623F2">
        <w:rPr>
          <w:rFonts w:eastAsia="MS Mincho" w:cs="Times New Roman"/>
          <w:szCs w:val="24"/>
        </w:rPr>
        <w:t xml:space="preserve">; As a reporter, he has focused on many under-reported issues including the impact of Mexico’s drug violence on children, abortion rights in Colombia and a tuberculosis crisis in Argentina’s indigenous communities. Currently, he covers Southern California for Time magazine, Latino issues for </w:t>
      </w:r>
      <w:proofErr w:type="spellStart"/>
      <w:r w:rsidRPr="006623F2">
        <w:rPr>
          <w:rFonts w:eastAsia="MS Mincho" w:cs="Times New Roman"/>
          <w:szCs w:val="24"/>
        </w:rPr>
        <w:t>Poder</w:t>
      </w:r>
      <w:proofErr w:type="spellEnd"/>
      <w:r w:rsidRPr="006623F2">
        <w:rPr>
          <w:rFonts w:eastAsia="MS Mincho" w:cs="Times New Roman"/>
          <w:szCs w:val="24"/>
        </w:rPr>
        <w:t xml:space="preserve"> Hispanic magazine, continues to make reporting trips to Mexico, and does web producing work for KTLA Channel 5 Los Angeles. Previously, he was Bloomberg’s political and economy correspondent in Mexico City for three years, covering the drug war and social issues. Prior to that, he was based in Venezuela for three years, covering Hugo Chavez. Other media he has written for include The New York Times, and he has done radio for NPR and PRI's The World. (Jens Erik, “California’s Prop 35: Why Some Oppose an Anti-Sex-Trafficking Initiative”, 11/05/12, Times US, </w:t>
      </w:r>
      <w:hyperlink r:id="rId22" w:history="1">
        <w:r w:rsidRPr="006623F2">
          <w:rPr>
            <w:rFonts w:eastAsia="MS Mincho" w:cs="Times New Roman"/>
            <w:szCs w:val="24"/>
          </w:rPr>
          <w:t>http://nation.time.com/2012/11/05/californias-prop-35-why-some-oppose-an-anti-sex-trafficking-initiative/</w:t>
        </w:r>
      </w:hyperlink>
      <w:r w:rsidRPr="006623F2">
        <w:rPr>
          <w:rFonts w:eastAsia="MS Mincho" w:cs="Times New Roman"/>
          <w:szCs w:val="24"/>
        </w:rPr>
        <w:t>)//AY</w:t>
      </w:r>
    </w:p>
    <w:p w:rsidR="007A77E5" w:rsidRDefault="006623F2" w:rsidP="006623F2">
      <w:pPr>
        <w:contextualSpacing w:val="0"/>
        <w:rPr>
          <w:rFonts w:eastAsia="MS Mincho" w:cs="Times New Roman"/>
          <w:szCs w:val="24"/>
        </w:rPr>
      </w:pPr>
      <w:r w:rsidRPr="006623F2">
        <w:rPr>
          <w:rFonts w:eastAsia="MS Mincho" w:cs="Times New Roman"/>
          <w:szCs w:val="24"/>
        </w:rPr>
        <w:t xml:space="preserve">Still, </w:t>
      </w:r>
      <w:r w:rsidRPr="006623F2">
        <w:rPr>
          <w:rFonts w:eastAsia="MS Mincho" w:cs="Times New Roman"/>
          <w:szCs w:val="24"/>
          <w:highlight w:val="cyan"/>
          <w:u w:val="single"/>
        </w:rPr>
        <w:t>despite stories from victims</w:t>
      </w:r>
      <w:r w:rsidRPr="006623F2">
        <w:rPr>
          <w:rFonts w:eastAsia="MS Mincho" w:cs="Times New Roman"/>
          <w:szCs w:val="24"/>
        </w:rPr>
        <w:t xml:space="preserve"> like Marie and the firm backing of law enforcement </w:t>
      </w:r>
    </w:p>
    <w:p w:rsidR="007A77E5" w:rsidRDefault="007A77E5" w:rsidP="006623F2">
      <w:pPr>
        <w:contextualSpacing w:val="0"/>
        <w:rPr>
          <w:rFonts w:eastAsia="MS Mincho" w:cs="Times New Roman"/>
          <w:szCs w:val="24"/>
        </w:rPr>
      </w:pPr>
      <w:r>
        <w:rPr>
          <w:rFonts w:eastAsia="MS Mincho" w:cs="Times New Roman"/>
          <w:szCs w:val="24"/>
        </w:rPr>
        <w:t>AND</w:t>
      </w:r>
    </w:p>
    <w:p w:rsidR="006623F2" w:rsidRPr="006623F2" w:rsidRDefault="006623F2" w:rsidP="006623F2">
      <w:pPr>
        <w:contextualSpacing w:val="0"/>
        <w:rPr>
          <w:rFonts w:eastAsia="MS Mincho" w:cs="Times New Roman"/>
          <w:szCs w:val="24"/>
        </w:rPr>
      </w:pPr>
      <w:proofErr w:type="gramStart"/>
      <w:r w:rsidRPr="006623F2">
        <w:rPr>
          <w:rFonts w:eastAsia="MS Mincho" w:cs="Times New Roman"/>
          <w:szCs w:val="24"/>
        </w:rPr>
        <w:t>for</w:t>
      </w:r>
      <w:proofErr w:type="gramEnd"/>
      <w:r w:rsidRPr="006623F2">
        <w:rPr>
          <w:rFonts w:eastAsia="MS Mincho" w:cs="Times New Roman"/>
          <w:szCs w:val="24"/>
        </w:rPr>
        <w:t xml:space="preserve"> human trafficking of a sexual nature than for other forms of trafficking. </w:t>
      </w:r>
    </w:p>
    <w:p w:rsidR="006623F2" w:rsidRPr="006623F2" w:rsidRDefault="006623F2" w:rsidP="006623F2"/>
    <w:p w:rsidR="006623F2" w:rsidRPr="006623F2" w:rsidRDefault="006623F2" w:rsidP="006623F2">
      <w:r w:rsidRPr="006623F2">
        <w:rPr>
          <w:b/>
        </w:rPr>
        <w:t>High magnitude impacts should come first despite low probability—nuclear winter threatens humanity—climate change doesn’t </w:t>
      </w:r>
      <w:r w:rsidRPr="006623F2">
        <w:rPr>
          <w:b/>
        </w:rPr>
        <w:br/>
        <w:t xml:space="preserve">Sandberg, Matheny and </w:t>
      </w:r>
      <w:proofErr w:type="spellStart"/>
      <w:r w:rsidRPr="006623F2">
        <w:rPr>
          <w:b/>
        </w:rPr>
        <w:t>Cirkovic</w:t>
      </w:r>
      <w:proofErr w:type="spellEnd"/>
      <w:r w:rsidRPr="006623F2">
        <w:rPr>
          <w:b/>
        </w:rPr>
        <w:t xml:space="preserve"> 08 – </w:t>
      </w:r>
      <w:r w:rsidRPr="006623F2">
        <w:t xml:space="preserve">Anders Sandberg, James Martin Research Fellow at the Future of Humanity Institute at Oxford University, postdoctoral research assistant for the EU Enhance project; Jason G. Matheny, PhD candidate in Health Policy and Management at Johns Hopkins Bloomberg School of Public Health, special consultant to the Center for Biosecurity at the University of Pittsburgh Medical Center and co-founder of New Harvest, and Milan M. </w:t>
      </w:r>
      <w:proofErr w:type="spellStart"/>
      <w:r w:rsidRPr="006623F2">
        <w:t>Ćirković</w:t>
      </w:r>
      <w:proofErr w:type="spellEnd"/>
      <w:r w:rsidRPr="006623F2">
        <w:t xml:space="preserve">, senior research associate at the Astronomical Observatory of Belgrade, assistant professor of physics at the University of Novi Sad in Serbia and Montenegro; “How Can We Reduce the Risk of Human Extinction” http://thebulletin.org/web-edition/features/how-can-we-reduce-the-risk-of-human-extinction </w:t>
      </w:r>
    </w:p>
    <w:p w:rsidR="006623F2" w:rsidRPr="006623F2" w:rsidRDefault="006623F2" w:rsidP="006623F2">
      <w:pPr>
        <w:rPr>
          <w:rFonts w:cs="Garamond"/>
          <w:szCs w:val="32"/>
        </w:rPr>
      </w:pPr>
    </w:p>
    <w:p w:rsidR="007A77E5" w:rsidRDefault="006623F2" w:rsidP="006623F2">
      <w:pPr>
        <w:rPr>
          <w:rFonts w:cs="Garamond"/>
          <w:szCs w:val="32"/>
          <w:u w:val="single"/>
        </w:rPr>
      </w:pPr>
      <w:r w:rsidRPr="006623F2">
        <w:rPr>
          <w:rFonts w:cs="Garamond"/>
          <w:szCs w:val="32"/>
        </w:rPr>
        <w:t xml:space="preserve">The facts are sobering. </w:t>
      </w:r>
      <w:r w:rsidRPr="006623F2">
        <w:rPr>
          <w:rFonts w:cs="Garamond"/>
          <w:szCs w:val="32"/>
          <w:u w:val="single"/>
        </w:rPr>
        <w:t xml:space="preserve">More than 99.9 percent of species </w:t>
      </w:r>
      <w:proofErr w:type="gramStart"/>
      <w:r w:rsidRPr="006623F2">
        <w:rPr>
          <w:rFonts w:cs="Garamond"/>
          <w:szCs w:val="32"/>
          <w:u w:val="single"/>
        </w:rPr>
        <w:t>that have</w:t>
      </w:r>
      <w:proofErr w:type="gramEnd"/>
      <w:r w:rsidRPr="006623F2">
        <w:rPr>
          <w:rFonts w:cs="Garamond"/>
          <w:szCs w:val="32"/>
          <w:u w:val="single"/>
        </w:rPr>
        <w:t xml:space="preserve"> </w:t>
      </w:r>
    </w:p>
    <w:p w:rsidR="007A77E5" w:rsidRDefault="007A77E5" w:rsidP="006623F2">
      <w:pPr>
        <w:rPr>
          <w:rFonts w:cs="Garamond"/>
          <w:szCs w:val="32"/>
          <w:u w:val="single"/>
        </w:rPr>
      </w:pPr>
      <w:r>
        <w:rPr>
          <w:rFonts w:cs="Garamond"/>
          <w:szCs w:val="32"/>
          <w:u w:val="single"/>
        </w:rPr>
        <w:t>AND</w:t>
      </w:r>
    </w:p>
    <w:p w:rsidR="006623F2" w:rsidRPr="006623F2" w:rsidRDefault="006623F2" w:rsidP="006623F2">
      <w:pPr>
        <w:rPr>
          <w:rFonts w:cs="Garamond"/>
          <w:sz w:val="12"/>
          <w:szCs w:val="20"/>
        </w:rPr>
      </w:pPr>
      <w:proofErr w:type="gramStart"/>
      <w:r w:rsidRPr="006623F2">
        <w:rPr>
          <w:rFonts w:cs="Garamond"/>
          <w:sz w:val="12"/>
          <w:szCs w:val="20"/>
        </w:rPr>
        <w:t>neuroscience</w:t>
      </w:r>
      <w:proofErr w:type="gramEnd"/>
      <w:r w:rsidRPr="006623F2">
        <w:rPr>
          <w:rFonts w:cs="Garamond"/>
          <w:sz w:val="12"/>
          <w:szCs w:val="20"/>
        </w:rPr>
        <w:t>, and developing international policies to reduce the risk of catastrophic accidents.</w:t>
      </w:r>
    </w:p>
    <w:p w:rsidR="006623F2" w:rsidRPr="006623F2" w:rsidRDefault="006623F2" w:rsidP="006623F2">
      <w:pPr>
        <w:rPr>
          <w:b/>
        </w:rPr>
      </w:pPr>
    </w:p>
    <w:p w:rsidR="006623F2" w:rsidRPr="006623F2" w:rsidRDefault="006623F2" w:rsidP="006623F2">
      <w:r w:rsidRPr="006623F2">
        <w:rPr>
          <w:b/>
        </w:rPr>
        <w:t>The low probability of an impact shouldn’t prevent us from preparing for catastrophe—the risk of high magnitude impacts necessitates action</w:t>
      </w:r>
      <w:r w:rsidRPr="006623F2">
        <w:rPr>
          <w:b/>
        </w:rPr>
        <w:br/>
        <w:t xml:space="preserve">Posner 05 – </w:t>
      </w:r>
      <w:r w:rsidRPr="006623F2">
        <w:t xml:space="preserve">Richard, The Probability of Catastrophe. Richard A. Posner. </w:t>
      </w:r>
      <w:proofErr w:type="gramStart"/>
      <w:r w:rsidRPr="006623F2">
        <w:t>Wall Street Journal.</w:t>
      </w:r>
      <w:proofErr w:type="gramEnd"/>
      <w:r w:rsidRPr="006623F2">
        <w:t xml:space="preserve"> </w:t>
      </w:r>
      <w:proofErr w:type="gramStart"/>
      <w:r w:rsidRPr="006623F2">
        <w:t>(Eastern edition).</w:t>
      </w:r>
      <w:proofErr w:type="gramEnd"/>
      <w:r w:rsidRPr="006623F2">
        <w:t xml:space="preserve"> New York, N.Y.: Jan 4, 2005. </w:t>
      </w:r>
      <w:proofErr w:type="gramStart"/>
      <w:r w:rsidRPr="006623F2">
        <w:t>pg. A.12.</w:t>
      </w:r>
      <w:proofErr w:type="gramEnd"/>
      <w:r w:rsidRPr="006623F2">
        <w:t xml:space="preserve"> </w:t>
      </w:r>
      <w:proofErr w:type="spellStart"/>
      <w:proofErr w:type="gramStart"/>
      <w:r w:rsidRPr="006623F2">
        <w:t>Proquest</w:t>
      </w:r>
      <w:proofErr w:type="spellEnd"/>
      <w:r w:rsidRPr="006623F2">
        <w:t xml:space="preserve"> Databases.</w:t>
      </w:r>
      <w:proofErr w:type="gramEnd"/>
      <w:r w:rsidRPr="006623F2">
        <w:t xml:space="preserve"> </w:t>
      </w:r>
    </w:p>
    <w:p w:rsidR="006623F2" w:rsidRPr="006623F2" w:rsidRDefault="006623F2" w:rsidP="006623F2"/>
    <w:p w:rsidR="007A77E5" w:rsidRDefault="006623F2" w:rsidP="006623F2">
      <w:pPr>
        <w:widowControl w:val="0"/>
        <w:autoSpaceDE w:val="0"/>
        <w:autoSpaceDN w:val="0"/>
        <w:adjustRightInd w:val="0"/>
        <w:spacing w:after="240"/>
        <w:rPr>
          <w:rFonts w:cs="Arial"/>
          <w:szCs w:val="26"/>
          <w:u w:val="single"/>
        </w:rPr>
      </w:pPr>
      <w:r w:rsidRPr="006623F2">
        <w:rPr>
          <w:rFonts w:cs="Arial"/>
          <w:szCs w:val="26"/>
          <w:u w:val="single"/>
        </w:rPr>
        <w:t xml:space="preserve">The fact that a catastrophe is very unlikely to occur is not a rational justification </w:t>
      </w:r>
    </w:p>
    <w:p w:rsidR="007A77E5" w:rsidRDefault="007A77E5" w:rsidP="006623F2">
      <w:pPr>
        <w:widowControl w:val="0"/>
        <w:autoSpaceDE w:val="0"/>
        <w:autoSpaceDN w:val="0"/>
        <w:adjustRightInd w:val="0"/>
        <w:spacing w:after="240"/>
        <w:rPr>
          <w:rFonts w:cs="Arial"/>
          <w:szCs w:val="26"/>
          <w:u w:val="single"/>
        </w:rPr>
      </w:pPr>
      <w:r>
        <w:rPr>
          <w:rFonts w:cs="Arial"/>
          <w:szCs w:val="26"/>
          <w:u w:val="single"/>
        </w:rPr>
        <w:t>AND</w:t>
      </w:r>
    </w:p>
    <w:p w:rsidR="006623F2" w:rsidRPr="006623F2" w:rsidRDefault="006623F2" w:rsidP="006623F2">
      <w:pPr>
        <w:widowControl w:val="0"/>
        <w:autoSpaceDE w:val="0"/>
        <w:autoSpaceDN w:val="0"/>
        <w:adjustRightInd w:val="0"/>
        <w:spacing w:after="240"/>
        <w:rPr>
          <w:rFonts w:cs="Arial"/>
          <w:szCs w:val="26"/>
        </w:rPr>
      </w:pPr>
      <w:r w:rsidRPr="006623F2">
        <w:rPr>
          <w:rFonts w:cs="Arial"/>
          <w:b/>
          <w:szCs w:val="26"/>
          <w:highlight w:val="yellow"/>
          <w:u w:val="single"/>
        </w:rPr>
        <w:t>, the expected cost</w:t>
      </w:r>
      <w:r w:rsidRPr="006623F2">
        <w:rPr>
          <w:rFonts w:cs="Arial"/>
          <w:b/>
          <w:szCs w:val="26"/>
          <w:u w:val="single"/>
        </w:rPr>
        <w:t xml:space="preserve"> of disaster </w:t>
      </w:r>
      <w:r w:rsidRPr="006623F2">
        <w:rPr>
          <w:rFonts w:cs="Arial"/>
          <w:b/>
          <w:szCs w:val="26"/>
          <w:highlight w:val="yellow"/>
          <w:u w:val="single"/>
        </w:rPr>
        <w:t>may be sufficient to warrant defensive measures</w:t>
      </w:r>
      <w:r w:rsidRPr="006623F2">
        <w:rPr>
          <w:rFonts w:cs="Arial"/>
          <w:szCs w:val="26"/>
          <w:highlight w:val="yellow"/>
        </w:rPr>
        <w:t>.</w:t>
      </w:r>
    </w:p>
    <w:p w:rsidR="007A77E5" w:rsidRDefault="006623F2" w:rsidP="007A77E5">
      <w:pPr>
        <w:pStyle w:val="Heading1"/>
      </w:pPr>
      <w:r w:rsidRPr="006623F2">
        <w:br w:type="page"/>
      </w:r>
      <w:r w:rsidR="007A77E5">
        <w:t>1nr</w:t>
      </w:r>
    </w:p>
    <w:p w:rsidR="007A77E5" w:rsidRPr="00A64CEF" w:rsidRDefault="007A77E5" w:rsidP="00A64CEF">
      <w:pPr>
        <w:rPr>
          <w:b/>
        </w:rPr>
      </w:pPr>
      <w:r w:rsidRPr="00A64CEF">
        <w:rPr>
          <w:b/>
        </w:rPr>
        <w:t xml:space="preserve">More evidence – the counterplan solves the case because it creates an irresistible financial incentive to crack down on the practice </w:t>
      </w:r>
    </w:p>
    <w:p w:rsidR="007A77E5" w:rsidRDefault="007A77E5" w:rsidP="007A77E5">
      <w:pPr>
        <w:rPr>
          <w:b/>
          <w:bCs/>
        </w:rPr>
      </w:pPr>
      <w:r w:rsidRPr="00A64CEF">
        <w:rPr>
          <w:rStyle w:val="StyleStyleBold12pt"/>
        </w:rPr>
        <w:t>Fahey</w:t>
      </w:r>
      <w:r>
        <w:rPr>
          <w:rStyle w:val="StyleStyleBold12pt"/>
        </w:rPr>
        <w:t xml:space="preserve">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rStyle w:val="StyleBoldUnderline"/>
        </w:rPr>
      </w:pPr>
      <w:r>
        <w:rPr>
          <w:rStyle w:val="StyleBoldUnderline"/>
        </w:rPr>
        <w:t>A state will comply</w:t>
      </w:r>
      <w:r>
        <w:rPr>
          <w:sz w:val="14"/>
        </w:rPr>
        <w:t xml:space="preserve"> with a treaty </w:t>
      </w:r>
      <w:r>
        <w:rPr>
          <w:rStyle w:val="StyleBoldUnderline"/>
        </w:rPr>
        <w:t>based on</w:t>
      </w:r>
      <w:r>
        <w:rPr>
          <w:sz w:val="14"/>
        </w:rPr>
        <w:t xml:space="preserve"> the existence of </w:t>
      </w:r>
      <w:r>
        <w:rPr>
          <w:rStyle w:val="StyleBoldUnderline"/>
        </w:rPr>
        <w:t xml:space="preserve">four factors: </w:t>
      </w:r>
    </w:p>
    <w:p w:rsidR="00A64CEF" w:rsidRDefault="00A64CEF" w:rsidP="007A77E5">
      <w:pPr>
        <w:rPr>
          <w:rStyle w:val="StyleBoldUnderline"/>
        </w:rPr>
      </w:pPr>
      <w:r>
        <w:rPr>
          <w:rStyle w:val="StyleBoldUnderline"/>
        </w:rPr>
        <w:t>AND</w:t>
      </w:r>
    </w:p>
    <w:p w:rsidR="007A77E5" w:rsidRDefault="007A77E5" w:rsidP="007A77E5">
      <w:pPr>
        <w:rPr>
          <w:sz w:val="14"/>
        </w:rPr>
      </w:pPr>
      <w:proofErr w:type="gramStart"/>
      <w:r>
        <w:rPr>
          <w:sz w:val="14"/>
        </w:rPr>
        <w:t>withdrew</w:t>
      </w:r>
      <w:proofErr w:type="gramEnd"/>
      <w:r>
        <w:rPr>
          <w:sz w:val="14"/>
        </w:rPr>
        <w:t xml:space="preserve"> from Burma (the Burmese military junta is a repressive regime.) 142</w:t>
      </w:r>
    </w:p>
    <w:p w:rsidR="00A64CEF" w:rsidRDefault="00A64CEF" w:rsidP="00A64CEF">
      <w:pPr>
        <w:rPr>
          <w:b/>
        </w:rPr>
      </w:pPr>
    </w:p>
    <w:p w:rsidR="007A77E5" w:rsidRPr="00A64CEF" w:rsidRDefault="007A77E5" w:rsidP="00A64CEF">
      <w:pPr>
        <w:rPr>
          <w:b/>
        </w:rPr>
      </w:pPr>
      <w:r w:rsidRPr="00A64CEF">
        <w:rPr>
          <w:b/>
        </w:rPr>
        <w:t>The plan fails – governments profit from human trafficking too – only reversing that trend can solve</w:t>
      </w:r>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sz w:val="12"/>
        </w:rPr>
      </w:pPr>
      <w:r>
        <w:rPr>
          <w:sz w:val="12"/>
        </w:rPr>
        <w:t xml:space="preserve">Not only have overpopulation, social chaos, and economic duress made people more vulnerable </w:t>
      </w:r>
    </w:p>
    <w:p w:rsidR="00A64CEF" w:rsidRDefault="00A64CEF" w:rsidP="007A77E5">
      <w:pPr>
        <w:rPr>
          <w:sz w:val="12"/>
        </w:rPr>
      </w:pPr>
      <w:r>
        <w:rPr>
          <w:sz w:val="12"/>
        </w:rPr>
        <w:t>AND</w:t>
      </w:r>
    </w:p>
    <w:p w:rsidR="007A77E5" w:rsidRDefault="007A77E5" w:rsidP="007A77E5">
      <w:pPr>
        <w:rPr>
          <w:sz w:val="12"/>
        </w:rPr>
      </w:pPr>
      <w:proofErr w:type="gramStart"/>
      <w:r>
        <w:rPr>
          <w:sz w:val="12"/>
        </w:rPr>
        <w:t>have</w:t>
      </w:r>
      <w:proofErr w:type="gramEnd"/>
      <w:r>
        <w:rPr>
          <w:sz w:val="12"/>
        </w:rPr>
        <w:t xml:space="preserve"> been trafficked benefit financially from the increased patronage of the brothels' customers.</w:t>
      </w:r>
    </w:p>
    <w:p w:rsidR="00A64CEF" w:rsidRDefault="00A64CEF" w:rsidP="00A64CEF">
      <w:pPr>
        <w:rPr>
          <w:b/>
        </w:rPr>
      </w:pPr>
    </w:p>
    <w:p w:rsidR="007A77E5" w:rsidRPr="00A64CEF" w:rsidRDefault="007A77E5" w:rsidP="00A64CEF">
      <w:pPr>
        <w:rPr>
          <w:b/>
        </w:rPr>
      </w:pPr>
      <w:r w:rsidRPr="00A64CEF">
        <w:rPr>
          <w:b/>
        </w:rPr>
        <w:t xml:space="preserve">Only resolving corruption can contain human trafficking – the plan’s one-shot incentive is insufficient to alter behavior </w:t>
      </w:r>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sz w:val="14"/>
        </w:rPr>
      </w:pPr>
      <w:r>
        <w:rPr>
          <w:sz w:val="14"/>
        </w:rPr>
        <w:t xml:space="preserve">But </w:t>
      </w:r>
      <w:r>
        <w:rPr>
          <w:rStyle w:val="StyleBoldUnderline"/>
        </w:rPr>
        <w:t>a key finding is the importance of government corruption in predicting trafficking</w:t>
      </w:r>
      <w:r>
        <w:rPr>
          <w:sz w:val="14"/>
        </w:rPr>
        <w:t xml:space="preserve">. This </w:t>
      </w:r>
    </w:p>
    <w:p w:rsidR="00A64CEF" w:rsidRDefault="00A64CEF" w:rsidP="007A77E5">
      <w:pPr>
        <w:rPr>
          <w:sz w:val="14"/>
        </w:rPr>
      </w:pPr>
      <w:r>
        <w:rPr>
          <w:sz w:val="14"/>
        </w:rPr>
        <w:t>AND</w:t>
      </w:r>
    </w:p>
    <w:p w:rsidR="007A77E5" w:rsidRDefault="007A77E5" w:rsidP="007A77E5">
      <w:pPr>
        <w:rPr>
          <w:sz w:val="14"/>
        </w:rPr>
      </w:pPr>
      <w:proofErr w:type="gramStart"/>
      <w:r>
        <w:rPr>
          <w:rStyle w:val="StyleBoldUnderline"/>
        </w:rPr>
        <w:t>about</w:t>
      </w:r>
      <w:proofErr w:type="gramEnd"/>
      <w:r>
        <w:rPr>
          <w:rStyle w:val="StyleBoldUnderline"/>
        </w:rPr>
        <w:t xml:space="preserve"> trafficking and enslavement, as well as actual reductions in slavery</w:t>
      </w:r>
      <w:r>
        <w:rPr>
          <w:sz w:val="14"/>
        </w:rPr>
        <w:t>. 35</w:t>
      </w:r>
    </w:p>
    <w:p w:rsidR="007A77E5" w:rsidRDefault="007A77E5" w:rsidP="007A77E5"/>
    <w:p w:rsidR="007A77E5" w:rsidRPr="00A64CEF" w:rsidRDefault="007A77E5" w:rsidP="00A64CEF">
      <w:pPr>
        <w:rPr>
          <w:b/>
        </w:rPr>
      </w:pPr>
      <w:r w:rsidRPr="00A64CEF">
        <w:rPr>
          <w:b/>
        </w:rPr>
        <w:t xml:space="preserve">The counterplan would target the wealthiest parts of the Mexican state. Hitting them where it hurts is </w:t>
      </w:r>
      <w:proofErr w:type="gramStart"/>
      <w:r w:rsidRPr="00A64CEF">
        <w:rPr>
          <w:b/>
        </w:rPr>
        <w:t>key</w:t>
      </w:r>
      <w:proofErr w:type="gramEnd"/>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rStyle w:val="StyleBoldUnderline"/>
          <w:highlight w:val="cyan"/>
        </w:rPr>
      </w:pPr>
      <w:r>
        <w:t xml:space="preserve">The most significant factor that determines whether human trafficking will occur is government corruption. </w:t>
      </w:r>
    </w:p>
    <w:p w:rsidR="00A64CEF" w:rsidRDefault="00A64CEF" w:rsidP="007A77E5">
      <w:pPr>
        <w:rPr>
          <w:rStyle w:val="StyleBoldUnderline"/>
          <w:highlight w:val="cyan"/>
        </w:rPr>
      </w:pPr>
      <w:r>
        <w:rPr>
          <w:rStyle w:val="StyleBoldUnderline"/>
          <w:highlight w:val="cyan"/>
        </w:rPr>
        <w:t>AND</w:t>
      </w:r>
    </w:p>
    <w:p w:rsidR="007A77E5" w:rsidRDefault="007A77E5" w:rsidP="007A77E5">
      <w:pPr>
        <w:rPr>
          <w:rStyle w:val="StyleBoldUnderline"/>
        </w:rPr>
      </w:pPr>
      <w:proofErr w:type="gramStart"/>
      <w:r>
        <w:rPr>
          <w:rStyle w:val="StyleBoldUnderline"/>
        </w:rPr>
        <w:t>their</w:t>
      </w:r>
      <w:proofErr w:type="gramEnd"/>
      <w:r>
        <w:rPr>
          <w:rStyle w:val="StyleBoldUnderline"/>
        </w:rPr>
        <w:t xml:space="preserve"> government’s </w:t>
      </w:r>
      <w:r>
        <w:rPr>
          <w:rStyle w:val="StyleBoldUnderline"/>
          <w:highlight w:val="cyan"/>
        </w:rPr>
        <w:t xml:space="preserve">corruption, they are </w:t>
      </w:r>
      <w:proofErr w:type="spellStart"/>
      <w:r>
        <w:rPr>
          <w:rStyle w:val="StyleBoldUnderline"/>
          <w:highlight w:val="cyan"/>
        </w:rPr>
        <w:t>i</w:t>
      </w:r>
      <w:proofErr w:type="spellEnd"/>
      <w:r>
        <w:rPr>
          <w:rStyle w:val="StyleBoldUnderline"/>
          <w:highlight w:val="cyan"/>
        </w:rPr>
        <w:t xml:space="preserve"> n a position to </w:t>
      </w:r>
      <w:r>
        <w:rPr>
          <w:rStyle w:val="Emphasis"/>
          <w:highlight w:val="cyan"/>
        </w:rPr>
        <w:t>demand change</w:t>
      </w:r>
      <w:r>
        <w:rPr>
          <w:rStyle w:val="StyleBoldUnderline"/>
        </w:rPr>
        <w:t xml:space="preserve">. </w:t>
      </w:r>
    </w:p>
    <w:p w:rsidR="007A77E5" w:rsidRDefault="007A77E5" w:rsidP="007A77E5"/>
    <w:p w:rsidR="007A77E5" w:rsidRPr="00A64CEF" w:rsidRDefault="007A77E5" w:rsidP="00A64CEF">
      <w:pPr>
        <w:rPr>
          <w:b/>
        </w:rPr>
      </w:pPr>
      <w:r w:rsidRPr="00A64CEF">
        <w:rPr>
          <w:b/>
        </w:rPr>
        <w:t xml:space="preserve">Mexican anti-human trafficking efforts are rife with corruption – only the counterplan is sufficient to resolve this because it creates a punitive incentive to eliminate corruption. The permutation would provide corrupt Mexican officials with loopholes to harmonize corruption with reform </w:t>
      </w:r>
    </w:p>
    <w:p w:rsidR="007A77E5" w:rsidRDefault="007A77E5" w:rsidP="007A77E5">
      <w:pPr>
        <w:rPr>
          <w:rStyle w:val="StyleStyleBold12pt"/>
        </w:rPr>
      </w:pPr>
      <w:proofErr w:type="spellStart"/>
      <w:r>
        <w:rPr>
          <w:rStyle w:val="StyleStyleBold12pt"/>
        </w:rPr>
        <w:t>Rietig</w:t>
      </w:r>
      <w:proofErr w:type="spellEnd"/>
      <w:r>
        <w:rPr>
          <w:rStyle w:val="StyleStyleBold12pt"/>
        </w:rPr>
        <w:t xml:space="preserve"> ‘13</w:t>
      </w:r>
    </w:p>
    <w:p w:rsidR="007A77E5" w:rsidRDefault="007A77E5" w:rsidP="007A77E5">
      <w:pPr>
        <w:rPr>
          <w:rStyle w:val="StyleBoldUnderline"/>
        </w:rPr>
      </w:pPr>
      <w:r>
        <w:t xml:space="preserve">[Victoria. </w:t>
      </w:r>
      <w:proofErr w:type="gramStart"/>
      <w:r>
        <w:t>Modern Slavery and Human Trafficking at Harvard’s Kennedy School for Government.</w:t>
      </w:r>
      <w:proofErr w:type="gramEnd"/>
      <w:r>
        <w:t xml:space="preserve"> “New Law, Old Impunity: Mexico Has a New Anti-Trafficking Law. But Will It Address the Country’s Problems?” The Oxford Monitor of Forced Migration, </w:t>
      </w:r>
      <w:proofErr w:type="spellStart"/>
      <w:r>
        <w:t>Vol</w:t>
      </w:r>
      <w:proofErr w:type="spellEnd"/>
      <w:r>
        <w:t xml:space="preserve"> 2 No 2. </w:t>
      </w:r>
      <w:proofErr w:type="gramStart"/>
      <w:r>
        <w:t>Summer 2013.</w:t>
      </w:r>
      <w:proofErr w:type="gramEnd"/>
      <w:r>
        <w:t xml:space="preserve"> </w:t>
      </w:r>
      <w:proofErr w:type="spellStart"/>
      <w:r>
        <w:t>Pdf</w:t>
      </w:r>
      <w:proofErr w:type="spellEnd"/>
      <w:r>
        <w:t>]</w:t>
      </w:r>
    </w:p>
    <w:p w:rsidR="00A64CEF" w:rsidRDefault="007A77E5" w:rsidP="007A77E5">
      <w:pPr>
        <w:rPr>
          <w:sz w:val="14"/>
        </w:rPr>
      </w:pPr>
      <w:r>
        <w:rPr>
          <w:sz w:val="14"/>
        </w:rPr>
        <w:t xml:space="preserve">Mexico’s president Felipe </w:t>
      </w:r>
      <w:proofErr w:type="spellStart"/>
      <w:r>
        <w:rPr>
          <w:rStyle w:val="StyleBoldUnderline"/>
        </w:rPr>
        <w:t>Calderón</w:t>
      </w:r>
      <w:proofErr w:type="spellEnd"/>
      <w:r>
        <w:rPr>
          <w:sz w:val="14"/>
        </w:rPr>
        <w:t xml:space="preserve"> was satisfied: he confidently </w:t>
      </w:r>
      <w:r>
        <w:rPr>
          <w:rStyle w:val="StyleBoldUnderline"/>
        </w:rPr>
        <w:t>described the law</w:t>
      </w:r>
      <w:r>
        <w:rPr>
          <w:sz w:val="14"/>
        </w:rPr>
        <w:t xml:space="preserve"> published on 14 </w:t>
      </w:r>
    </w:p>
    <w:p w:rsidR="00A64CEF" w:rsidRDefault="00A64CEF" w:rsidP="007A77E5">
      <w:pPr>
        <w:rPr>
          <w:sz w:val="14"/>
        </w:rPr>
      </w:pPr>
      <w:r>
        <w:rPr>
          <w:sz w:val="14"/>
        </w:rPr>
        <w:t>AND</w:t>
      </w:r>
    </w:p>
    <w:p w:rsidR="007A77E5" w:rsidRDefault="007A77E5" w:rsidP="007A77E5">
      <w:pPr>
        <w:rPr>
          <w:sz w:val="14"/>
        </w:rPr>
      </w:pPr>
      <w:proofErr w:type="gramStart"/>
      <w:r>
        <w:rPr>
          <w:rStyle w:val="Emphasis"/>
          <w:highlight w:val="cyan"/>
        </w:rPr>
        <w:t>the</w:t>
      </w:r>
      <w:proofErr w:type="gramEnd"/>
      <w:r>
        <w:rPr>
          <w:rStyle w:val="Emphasis"/>
          <w:highlight w:val="cyan"/>
        </w:rPr>
        <w:t xml:space="preserve"> problem is that the law does not transform reality’</w:t>
      </w:r>
      <w:r>
        <w:rPr>
          <w:sz w:val="14"/>
        </w:rPr>
        <w:t xml:space="preserve"> (Fuentes 2012).</w:t>
      </w:r>
    </w:p>
    <w:p w:rsidR="00A64CEF" w:rsidRDefault="00A64CEF" w:rsidP="00A64CEF">
      <w:pPr>
        <w:rPr>
          <w:b/>
        </w:rPr>
      </w:pPr>
    </w:p>
    <w:p w:rsidR="007A77E5" w:rsidRPr="00A64CEF" w:rsidRDefault="007A77E5" w:rsidP="00A64CEF">
      <w:pPr>
        <w:rPr>
          <w:b/>
        </w:rPr>
      </w:pPr>
      <w:r w:rsidRPr="00A64CEF">
        <w:rPr>
          <w:b/>
        </w:rPr>
        <w:t xml:space="preserve">The permutation would still include an example of positive economic inducement – that fails.  Only expressive sanctions like the counterplan can induce change. </w:t>
      </w:r>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sz w:val="14"/>
        </w:rPr>
      </w:pPr>
      <w:r>
        <w:rPr>
          <w:rStyle w:val="StyleBoldUnderline"/>
          <w:highlight w:val="cyan"/>
        </w:rPr>
        <w:t xml:space="preserve">Symbolic legislation does not </w:t>
      </w:r>
      <w:r>
        <w:rPr>
          <w:rStyle w:val="StyleBoldUnderline"/>
        </w:rPr>
        <w:t xml:space="preserve">seek to change or </w:t>
      </w:r>
      <w:r>
        <w:rPr>
          <w:rStyle w:val="StyleBoldUnderline"/>
          <w:highlight w:val="cyan"/>
        </w:rPr>
        <w:t>stop the target's undesirable behavior</w:t>
      </w:r>
      <w:r>
        <w:rPr>
          <w:rStyle w:val="StyleBoldUnderline"/>
        </w:rPr>
        <w:t xml:space="preserve">; </w:t>
      </w:r>
      <w:r>
        <w:rPr>
          <w:sz w:val="14"/>
        </w:rPr>
        <w:t>instead</w:t>
      </w:r>
    </w:p>
    <w:p w:rsidR="00A64CEF" w:rsidRDefault="00A64CEF" w:rsidP="007A77E5">
      <w:pPr>
        <w:rPr>
          <w:sz w:val="14"/>
        </w:rPr>
      </w:pPr>
      <w:r>
        <w:rPr>
          <w:sz w:val="14"/>
        </w:rPr>
        <w:t>AND</w:t>
      </w:r>
    </w:p>
    <w:p w:rsidR="007A77E5" w:rsidRDefault="007A77E5" w:rsidP="007A77E5">
      <w:pPr>
        <w:rPr>
          <w:sz w:val="14"/>
        </w:rPr>
      </w:pPr>
      <w:proofErr w:type="gramStart"/>
      <w:r>
        <w:rPr>
          <w:sz w:val="14"/>
        </w:rPr>
        <w:t>considering</w:t>
      </w:r>
      <w:proofErr w:type="gramEnd"/>
      <w:r>
        <w:rPr>
          <w:sz w:val="14"/>
        </w:rPr>
        <w:t xml:space="preserve"> expatriation in order to avoid tax will be deterred from doing so.</w:t>
      </w:r>
    </w:p>
    <w:p w:rsidR="00A64CEF" w:rsidRDefault="00A64CEF" w:rsidP="00A64CEF">
      <w:pPr>
        <w:rPr>
          <w:b/>
        </w:rPr>
      </w:pPr>
    </w:p>
    <w:p w:rsidR="007A77E5" w:rsidRPr="00A64CEF" w:rsidRDefault="007A77E5" w:rsidP="00A64CEF">
      <w:pPr>
        <w:rPr>
          <w:b/>
        </w:rPr>
      </w:pPr>
      <w:r w:rsidRPr="00A64CEF">
        <w:rPr>
          <w:b/>
        </w:rPr>
        <w:t xml:space="preserve">Only the counterplan alone resolves inequality in the target nation by closing tax loopholes and demanding social reform – the plan and permutation both provides ways around this </w:t>
      </w:r>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rPr>
          <w:rStyle w:val="StyleBoldUnderline"/>
        </w:rPr>
        <w:t>The Georgetown Journal of International Law</w:t>
      </w:r>
      <w:r>
        <w:t xml:space="preserve">,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pPr>
        <w:rPr>
          <w:rStyle w:val="StyleBoldUnderline"/>
          <w:highlight w:val="cyan"/>
        </w:rPr>
      </w:pPr>
      <w:r>
        <w:rPr>
          <w:rStyle w:val="StyleBoldUnderline"/>
          <w:highlight w:val="cyan"/>
        </w:rPr>
        <w:t xml:space="preserve">Subjecting portfolio interest income to taxation would help developed countries fund </w:t>
      </w:r>
      <w:r>
        <w:rPr>
          <w:rStyle w:val="StyleBoldUnderline"/>
        </w:rPr>
        <w:t xml:space="preserve">their </w:t>
      </w:r>
      <w:r>
        <w:rPr>
          <w:rStyle w:val="StyleBoldUnderline"/>
          <w:highlight w:val="cyan"/>
        </w:rPr>
        <w:t>social safety nets</w:t>
      </w:r>
    </w:p>
    <w:p w:rsidR="00A64CEF" w:rsidRDefault="00A64CEF" w:rsidP="007A77E5">
      <w:pPr>
        <w:rPr>
          <w:rStyle w:val="StyleBoldUnderline"/>
          <w:highlight w:val="cyan"/>
        </w:rPr>
      </w:pPr>
      <w:r>
        <w:rPr>
          <w:rStyle w:val="StyleBoldUnderline"/>
          <w:highlight w:val="cyan"/>
        </w:rPr>
        <w:t>AND</w:t>
      </w:r>
    </w:p>
    <w:p w:rsidR="007A77E5" w:rsidRDefault="007A77E5" w:rsidP="007A77E5">
      <w:pPr>
        <w:rPr>
          <w:sz w:val="14"/>
        </w:rPr>
      </w:pPr>
      <w:r>
        <w:rPr>
          <w:sz w:val="14"/>
        </w:rPr>
        <w:t>(</w:t>
      </w:r>
      <w:proofErr w:type="gramStart"/>
      <w:r>
        <w:rPr>
          <w:sz w:val="14"/>
        </w:rPr>
        <w:t>where</w:t>
      </w:r>
      <w:proofErr w:type="gramEnd"/>
      <w:r>
        <w:rPr>
          <w:sz w:val="14"/>
        </w:rPr>
        <w:t xml:space="preserve"> the interest is earned), </w:t>
      </w:r>
      <w:r>
        <w:rPr>
          <w:rStyle w:val="StyleBoldUnderline"/>
        </w:rPr>
        <w:t>the taxpayer cannot escape taxation</w:t>
      </w:r>
      <w:r>
        <w:rPr>
          <w:sz w:val="14"/>
        </w:rPr>
        <w:t>. 212</w:t>
      </w:r>
    </w:p>
    <w:p w:rsidR="00A64CEF" w:rsidRDefault="00A64CEF" w:rsidP="00A64CEF">
      <w:pPr>
        <w:rPr>
          <w:b/>
        </w:rPr>
      </w:pPr>
    </w:p>
    <w:p w:rsidR="007A77E5" w:rsidRPr="00A64CEF" w:rsidRDefault="007A77E5" w:rsidP="00A64CEF">
      <w:pPr>
        <w:rPr>
          <w:b/>
        </w:rPr>
      </w:pPr>
      <w:r w:rsidRPr="00A64CEF">
        <w:rPr>
          <w:b/>
        </w:rPr>
        <w:t xml:space="preserve">Trafficking occurs because of enabling social conditions, which is only resolved by the counterplan </w:t>
      </w:r>
    </w:p>
    <w:p w:rsidR="007A77E5" w:rsidRDefault="007A77E5" w:rsidP="007A77E5">
      <w:pPr>
        <w:rPr>
          <w:b/>
          <w:bCs/>
        </w:rPr>
      </w:pPr>
      <w:r>
        <w:rPr>
          <w:rStyle w:val="StyleStyleBold12pt"/>
        </w:rPr>
        <w:t>Fahey ‘9</w:t>
      </w:r>
      <w:r>
        <w:rPr>
          <w:b/>
          <w:bCs/>
        </w:rPr>
        <w:t xml:space="preserve"> </w:t>
      </w:r>
    </w:p>
    <w:p w:rsidR="007A77E5" w:rsidRDefault="007A77E5" w:rsidP="007A77E5">
      <w:r>
        <w:t xml:space="preserve">[Diane.  </w:t>
      </w:r>
      <w:proofErr w:type="spellStart"/>
      <w:proofErr w:type="gramStart"/>
      <w:r>
        <w:t>Assc</w:t>
      </w:r>
      <w:proofErr w:type="spellEnd"/>
      <w:r>
        <w:t xml:space="preserve"> Prof Law @ NYU School of Law.</w:t>
      </w:r>
      <w:proofErr w:type="gramEnd"/>
      <w:r>
        <w:t xml:space="preserve">  “Can Tax Policy Stop Human Trafficking?” </w:t>
      </w:r>
      <w:proofErr w:type="gramStart"/>
      <w:r>
        <w:t xml:space="preserve">The Georgetown Journal of International Law, </w:t>
      </w:r>
      <w:proofErr w:type="spellStart"/>
      <w:r>
        <w:t>Vol</w:t>
      </w:r>
      <w:proofErr w:type="spellEnd"/>
      <w:r>
        <w:t xml:space="preserve"> 40 No 2.</w:t>
      </w:r>
      <w:proofErr w:type="gramEnd"/>
      <w:r>
        <w:t xml:space="preserve"> </w:t>
      </w:r>
      <w:proofErr w:type="gramStart"/>
      <w:r>
        <w:t>Winter 2009.</w:t>
      </w:r>
      <w:proofErr w:type="gramEnd"/>
      <w:r>
        <w:t xml:space="preserve"> </w:t>
      </w:r>
      <w:proofErr w:type="spellStart"/>
      <w:proofErr w:type="gramStart"/>
      <w:r>
        <w:t>ln</w:t>
      </w:r>
      <w:proofErr w:type="spellEnd"/>
      <w:proofErr w:type="gramEnd"/>
      <w:r>
        <w:t>]</w:t>
      </w:r>
    </w:p>
    <w:p w:rsidR="00A64CEF" w:rsidRDefault="007A77E5" w:rsidP="007A77E5">
      <w:r>
        <w:rPr>
          <w:rStyle w:val="StyleBoldUnderline"/>
          <w:highlight w:val="cyan"/>
        </w:rPr>
        <w:t>Traffickers do not operate in a vacuum. They require</w:t>
      </w:r>
      <w:r>
        <w:rPr>
          <w:rStyle w:val="StyleBoldUnderline"/>
        </w:rPr>
        <w:t xml:space="preserve"> not only </w:t>
      </w:r>
      <w:proofErr w:type="gramStart"/>
      <w:r>
        <w:rPr>
          <w:rStyle w:val="StyleBoldUnderline"/>
        </w:rPr>
        <w:t>a</w:t>
      </w:r>
      <w:r>
        <w:t xml:space="preserve">  [</w:t>
      </w:r>
      <w:proofErr w:type="gramEnd"/>
      <w:r>
        <w:t>*355</w:t>
      </w:r>
    </w:p>
    <w:p w:rsidR="00A64CEF" w:rsidRDefault="00A64CEF" w:rsidP="007A77E5">
      <w:r>
        <w:t>AND</w:t>
      </w:r>
    </w:p>
    <w:p w:rsidR="007A77E5" w:rsidRDefault="007A77E5" w:rsidP="007A77E5">
      <w:proofErr w:type="gramStart"/>
      <w:r>
        <w:t>that</w:t>
      </w:r>
      <w:proofErr w:type="gramEnd"/>
      <w:r>
        <w:t xml:space="preserve"> </w:t>
      </w:r>
      <w:r>
        <w:rPr>
          <w:rStyle w:val="StyleBoldUnderline"/>
        </w:rPr>
        <w:t>the most significant determinant of when trafficking will occur is government corruption</w:t>
      </w:r>
      <w:r>
        <w:t>.</w:t>
      </w:r>
    </w:p>
    <w:p w:rsidR="007A77E5" w:rsidRDefault="007A77E5" w:rsidP="007A77E5"/>
    <w:p w:rsidR="007A77E5" w:rsidRPr="00A64CEF" w:rsidRDefault="007A77E5" w:rsidP="00A64CEF">
      <w:pPr>
        <w:rPr>
          <w:b/>
        </w:rPr>
      </w:pPr>
      <w:r w:rsidRPr="00A64CEF">
        <w:rPr>
          <w:b/>
        </w:rPr>
        <w:t xml:space="preserve">Governmental corruption is the root of trafficking </w:t>
      </w:r>
    </w:p>
    <w:p w:rsidR="007A77E5" w:rsidRDefault="007A77E5" w:rsidP="007A77E5">
      <w:r>
        <w:rPr>
          <w:rStyle w:val="StyleStyleBold12pt"/>
        </w:rPr>
        <w:t>Transparency International, 11</w:t>
      </w:r>
      <w:r>
        <w:t xml:space="preserve"> – International group that hates bad people [“Corruption and</w:t>
      </w:r>
    </w:p>
    <w:p w:rsidR="007A77E5" w:rsidRDefault="007A77E5" w:rsidP="007A77E5">
      <w:r>
        <w:t xml:space="preserve">Human </w:t>
      </w:r>
      <w:proofErr w:type="gramStart"/>
      <w:r>
        <w:t>Trafficking</w:t>
      </w:r>
      <w:proofErr w:type="gramEnd"/>
      <w:r>
        <w:t>”, March 2011, http://www.ungift.org/doc/knowledgehub/resource-centre/CSOs/TI-Working_Paper_Human_Trafficking_28_Jun_2011.pdf]//AR</w:t>
      </w:r>
    </w:p>
    <w:p w:rsidR="007A77E5" w:rsidRDefault="007A77E5" w:rsidP="00A64CEF">
      <w:r>
        <w:t xml:space="preserve">Many experts indicate that if it were not for corruption, human trafficking would </w:t>
      </w:r>
      <w:r w:rsidR="00A64CEF">
        <w:t>…</w:t>
      </w:r>
      <w:r>
        <w:rPr>
          <w:rStyle w:val="StyleBoldUnderline"/>
        </w:rPr>
        <w:t xml:space="preserve"> trafficking </w:t>
      </w:r>
      <w:r>
        <w:t xml:space="preserve">(both within and across its borders) </w:t>
      </w:r>
      <w:r>
        <w:rPr>
          <w:rStyle w:val="StyleBoldUnderline"/>
        </w:rPr>
        <w:t>and</w:t>
      </w:r>
      <w:r>
        <w:t xml:space="preserve"> its own level of public sector </w:t>
      </w:r>
      <w:r>
        <w:rPr>
          <w:rStyle w:val="StyleBoldUnderline"/>
        </w:rPr>
        <w:t>corruption.</w:t>
      </w:r>
      <w:r>
        <w:t xml:space="preserve"> 10</w:t>
      </w:r>
    </w:p>
    <w:p w:rsidR="00A64CEF" w:rsidRDefault="00A64CEF" w:rsidP="00A64CEF"/>
    <w:p w:rsidR="007A77E5" w:rsidRPr="00A64CEF" w:rsidRDefault="007A77E5" w:rsidP="00A64CEF">
      <w:pPr>
        <w:rPr>
          <w:b/>
        </w:rPr>
      </w:pPr>
      <w:r w:rsidRPr="00A64CEF">
        <w:rPr>
          <w:b/>
        </w:rPr>
        <w:t>The central government is extremely corrupt – they are complicit with the harms of the 1ac</w:t>
      </w:r>
    </w:p>
    <w:p w:rsidR="007A77E5" w:rsidRDefault="007A77E5" w:rsidP="007A77E5">
      <w:r>
        <w:rPr>
          <w:rStyle w:val="StyleStyleBold12pt"/>
        </w:rPr>
        <w:t>LA Times, 08</w:t>
      </w:r>
      <w:r>
        <w:t xml:space="preserve"> – New source covering international news [“Corruption hurting Mexico's fight against crime, Calderon says”, December 10</w:t>
      </w:r>
      <w:r>
        <w:rPr>
          <w:vertAlign w:val="superscript"/>
        </w:rPr>
        <w:t>th</w:t>
      </w:r>
      <w:r>
        <w:t>, http://www.latimes.com/news/nationworld/world/latinamerica/la-fg-mexico10-2008dec10,0,2304138.story]//AR</w:t>
      </w:r>
    </w:p>
    <w:p w:rsidR="00A64CEF" w:rsidRDefault="007A77E5" w:rsidP="007A77E5">
      <w:hyperlink r:id="rId23" w:tooltip="Mexico" w:history="1">
        <w:r>
          <w:rPr>
            <w:rStyle w:val="StyleBoldUnderline"/>
            <w:highlight w:val="cyan"/>
          </w:rPr>
          <w:t>Mexico</w:t>
        </w:r>
      </w:hyperlink>
      <w:r>
        <w:rPr>
          <w:rStyle w:val="StyleBoldUnderline"/>
          <w:highlight w:val="cyan"/>
        </w:rPr>
        <w:t xml:space="preserve"> has long been rife with corruption</w:t>
      </w:r>
      <w:r>
        <w:t xml:space="preserve">, which ranges from the small bribes that </w:t>
      </w:r>
    </w:p>
    <w:p w:rsidR="00A64CEF" w:rsidRDefault="00A64CEF" w:rsidP="007A77E5">
      <w:r>
        <w:t>AND</w:t>
      </w:r>
    </w:p>
    <w:p w:rsidR="007A77E5" w:rsidRDefault="007A77E5" w:rsidP="007A77E5">
      <w:pPr>
        <w:rPr>
          <w:rStyle w:val="StyleBoldUnderline"/>
        </w:rPr>
      </w:pPr>
      <w:proofErr w:type="gramStart"/>
      <w:r>
        <w:rPr>
          <w:rStyle w:val="StyleBoldUnderline"/>
        </w:rPr>
        <w:t>the</w:t>
      </w:r>
      <w:proofErr w:type="gramEnd"/>
      <w:r>
        <w:rPr>
          <w:rStyle w:val="StyleBoldUnderline"/>
        </w:rPr>
        <w:t xml:space="preserve"> media to help youngsters develop greater respect for the rule of law.</w:t>
      </w:r>
    </w:p>
    <w:p w:rsidR="007A77E5" w:rsidRDefault="007A77E5" w:rsidP="007A77E5"/>
    <w:p w:rsidR="007A77E5" w:rsidRPr="00DB625E" w:rsidRDefault="007A77E5" w:rsidP="007A77E5">
      <w:pPr>
        <w:rPr>
          <w:b/>
        </w:rPr>
      </w:pPr>
      <w:r w:rsidRPr="00DB625E">
        <w:rPr>
          <w:b/>
        </w:rPr>
        <w:t xml:space="preserve">“Engagement” requires the provision of </w:t>
      </w:r>
      <w:r w:rsidRPr="00DB625E">
        <w:rPr>
          <w:b/>
          <w:u w:val="single"/>
        </w:rPr>
        <w:t>positive</w:t>
      </w:r>
      <w:r w:rsidRPr="00DB625E">
        <w:rPr>
          <w:b/>
        </w:rPr>
        <w:t xml:space="preserve"> incentives</w:t>
      </w:r>
    </w:p>
    <w:p w:rsidR="007A77E5" w:rsidRDefault="007A77E5" w:rsidP="007A77E5">
      <w:proofErr w:type="spellStart"/>
      <w:r w:rsidRPr="00DB625E">
        <w:rPr>
          <w:b/>
          <w:bCs/>
        </w:rPr>
        <w:t>Haass</w:t>
      </w:r>
      <w:proofErr w:type="spellEnd"/>
      <w:r>
        <w:rPr>
          <w:b/>
          <w:bCs/>
        </w:rPr>
        <w:t xml:space="preserve"> 00</w:t>
      </w:r>
      <w:r>
        <w:t xml:space="preserve"> – Richard </w:t>
      </w:r>
      <w:proofErr w:type="spellStart"/>
      <w:r>
        <w:t>Haass</w:t>
      </w:r>
      <w:proofErr w:type="spellEnd"/>
      <w:r>
        <w:t xml:space="preserve"> &amp; Meghan O’Sullivan, Brookings Institution Foreign Policy Studies Program, Honey and Vinegar: Incentives, Sanctions, and Foreign Policy, p. 1-2</w:t>
      </w:r>
    </w:p>
    <w:p w:rsidR="007A77E5" w:rsidRDefault="007A77E5" w:rsidP="007A77E5"/>
    <w:p w:rsidR="00DB625E" w:rsidRDefault="007A77E5" w:rsidP="007A77E5">
      <w:pPr>
        <w:rPr>
          <w:sz w:val="16"/>
        </w:rPr>
      </w:pPr>
      <w:r>
        <w:rPr>
          <w:u w:val="single"/>
        </w:rPr>
        <w:t>The term engagement</w:t>
      </w:r>
      <w:r>
        <w:rPr>
          <w:sz w:val="16"/>
        </w:rPr>
        <w:t xml:space="preserve"> was popularized amid the controversial policy of constructive engagement pursued by the </w:t>
      </w:r>
    </w:p>
    <w:p w:rsidR="00DB625E" w:rsidRDefault="00DB625E" w:rsidP="007A77E5">
      <w:pPr>
        <w:rPr>
          <w:sz w:val="16"/>
        </w:rPr>
      </w:pPr>
      <w:r>
        <w:rPr>
          <w:sz w:val="16"/>
        </w:rPr>
        <w:t>AND</w:t>
      </w:r>
    </w:p>
    <w:p w:rsidR="007A77E5" w:rsidRDefault="007A77E5" w:rsidP="007A77E5">
      <w:pPr>
        <w:rPr>
          <w:sz w:val="16"/>
        </w:rPr>
      </w:pPr>
      <w:proofErr w:type="gramStart"/>
      <w:r>
        <w:rPr>
          <w:highlight w:val="cyan"/>
          <w:u w:val="single"/>
        </w:rPr>
        <w:t>shape</w:t>
      </w:r>
      <w:proofErr w:type="gramEnd"/>
      <w:r>
        <w:rPr>
          <w:highlight w:val="cyan"/>
          <w:u w:val="single"/>
        </w:rPr>
        <w:t xml:space="preserve"> the behavior of countries with which the </w:t>
      </w:r>
      <w:r>
        <w:rPr>
          <w:iCs/>
          <w:highlight w:val="cyan"/>
          <w:u w:val="single"/>
        </w:rPr>
        <w:t>U</w:t>
      </w:r>
      <w:r>
        <w:rPr>
          <w:sz w:val="16"/>
          <w:highlight w:val="cyan"/>
        </w:rPr>
        <w:t xml:space="preserve">nited </w:t>
      </w:r>
      <w:r>
        <w:rPr>
          <w:iCs/>
          <w:highlight w:val="cyan"/>
          <w:u w:val="single"/>
        </w:rPr>
        <w:t>S</w:t>
      </w:r>
      <w:r>
        <w:rPr>
          <w:sz w:val="16"/>
          <w:highlight w:val="cyan"/>
        </w:rPr>
        <w:t xml:space="preserve">tates </w:t>
      </w:r>
      <w:r>
        <w:rPr>
          <w:highlight w:val="cyan"/>
          <w:u w:val="single"/>
        </w:rPr>
        <w:t>has important disagreements</w:t>
      </w:r>
      <w:r>
        <w:rPr>
          <w:sz w:val="16"/>
          <w:highlight w:val="cyan"/>
        </w:rPr>
        <w:t>.</w:t>
      </w:r>
    </w:p>
    <w:p w:rsidR="007A77E5" w:rsidRDefault="007A77E5" w:rsidP="007A77E5">
      <w:bookmarkStart w:id="0" w:name="_GoBack"/>
      <w:bookmarkEnd w:id="0"/>
    </w:p>
    <w:sectPr w:rsidR="007A7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8F2" w:rsidRDefault="00B878F2" w:rsidP="005F5576">
      <w:r>
        <w:separator/>
      </w:r>
    </w:p>
  </w:endnote>
  <w:endnote w:type="continuationSeparator" w:id="0">
    <w:p w:rsidR="00B878F2" w:rsidRDefault="00B87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8F2" w:rsidRDefault="00B878F2" w:rsidP="005F5576">
      <w:r>
        <w:separator/>
      </w:r>
    </w:p>
  </w:footnote>
  <w:footnote w:type="continuationSeparator" w:id="0">
    <w:p w:rsidR="00B878F2" w:rsidRDefault="00B878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04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3F2"/>
    <w:rsid w:val="006672D8"/>
    <w:rsid w:val="00670D96"/>
    <w:rsid w:val="00672877"/>
    <w:rsid w:val="00683154"/>
    <w:rsid w:val="00690115"/>
    <w:rsid w:val="00690898"/>
    <w:rsid w:val="00693039"/>
    <w:rsid w:val="00693A5A"/>
    <w:rsid w:val="006A48E6"/>
    <w:rsid w:val="006B302F"/>
    <w:rsid w:val="006C64D4"/>
    <w:rsid w:val="006D62A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7E5"/>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64CE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164C"/>
    <w:rsid w:val="00B235E1"/>
    <w:rsid w:val="00B272CF"/>
    <w:rsid w:val="00B3145D"/>
    <w:rsid w:val="00B357BA"/>
    <w:rsid w:val="00B564DB"/>
    <w:rsid w:val="00B768B6"/>
    <w:rsid w:val="00B816A3"/>
    <w:rsid w:val="00B878F2"/>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25E"/>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0C3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No Spacing1121,No Spacing2,Debate Text,Read stuff,CD - Cite,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Intense Emphasis3,ci,Intense Emphasis111,Intense Emphasis1111,Heading 3 Char Char Char1,Citation Char Char Char,cites Char Ch,Char Char Char1, Char Char Char, Char Char Char1,Char Char2,Bold,Kern at 16 pt,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2,No Spacing1121 Char,No Spacing2 Char,Debate Text Char1,Read stuff Char1"/>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0704D"/>
  </w:style>
  <w:style w:type="paragraph" w:customStyle="1" w:styleId="card">
    <w:name w:val="card"/>
    <w:basedOn w:val="Normal"/>
    <w:link w:val="cardChar"/>
    <w:qFormat/>
    <w:rsid w:val="0050704D"/>
    <w:pPr>
      <w:ind w:left="288" w:right="288"/>
    </w:pPr>
    <w:rPr>
      <w:rFonts w:eastAsia="Times New Roman"/>
      <w:kern w:val="32"/>
      <w:sz w:val="16"/>
      <w:szCs w:val="20"/>
    </w:rPr>
  </w:style>
  <w:style w:type="character" w:customStyle="1" w:styleId="cardChar">
    <w:name w:val="card Char"/>
    <w:basedOn w:val="DefaultParagraphFont"/>
    <w:link w:val="card"/>
    <w:rsid w:val="0050704D"/>
    <w:rPr>
      <w:rFonts w:ascii="Georgia" w:eastAsia="Times New Roman" w:hAnsi="Georgia"/>
      <w:kern w:val="32"/>
      <w:sz w:val="16"/>
      <w:szCs w:val="20"/>
    </w:rPr>
  </w:style>
  <w:style w:type="paragraph" w:customStyle="1" w:styleId="Card0">
    <w:name w:val="Card"/>
    <w:aliases w:val="No Spacing112,No Spacing211,No Spacing51,No Spacing1111111,No Spacing22,Dont u,No Spacing8,No Spacing12,No Spacing21,No Spacing111111,Medium Grid 21,Tags,tag,No Spacing11,No Spacing111,No Spacing1111,No Spacing11111,No Spacing3,No Spacing4,tags"/>
    <w:basedOn w:val="Normal"/>
    <w:link w:val="CardChar0"/>
    <w:qFormat/>
    <w:rsid w:val="0050704D"/>
    <w:pPr>
      <w:ind w:left="288" w:right="288"/>
    </w:pPr>
    <w:rPr>
      <w:sz w:val="16"/>
    </w:rPr>
  </w:style>
  <w:style w:type="character" w:customStyle="1" w:styleId="CardChar0">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0"/>
    <w:rsid w:val="0050704D"/>
    <w:rPr>
      <w:rFonts w:ascii="Georgia" w:hAnsi="Georgia"/>
      <w:sz w:val="16"/>
    </w:rPr>
  </w:style>
  <w:style w:type="character" w:customStyle="1" w:styleId="CardtextChar">
    <w:name w:val="Card text Char"/>
    <w:link w:val="Cardtext"/>
    <w:uiPriority w:val="99"/>
    <w:rsid w:val="0050704D"/>
    <w:rPr>
      <w:rFonts w:ascii="Georgia" w:eastAsia="Calibri" w:hAnsi="Georgia"/>
      <w:u w:val="single"/>
    </w:rPr>
  </w:style>
  <w:style w:type="paragraph" w:styleId="Date">
    <w:name w:val="Date"/>
    <w:basedOn w:val="Normal"/>
    <w:next w:val="Normal"/>
    <w:link w:val="DateChar1"/>
    <w:rsid w:val="0050704D"/>
    <w:rPr>
      <w:rFonts w:eastAsia="Calibri"/>
      <w:sz w:val="16"/>
    </w:rPr>
  </w:style>
  <w:style w:type="character" w:customStyle="1" w:styleId="DateChar">
    <w:name w:val="Date Char"/>
    <w:basedOn w:val="DefaultParagraphFont"/>
    <w:uiPriority w:val="99"/>
    <w:semiHidden/>
    <w:rsid w:val="0050704D"/>
    <w:rPr>
      <w:rFonts w:ascii="Georgia" w:hAnsi="Georgia"/>
    </w:rPr>
  </w:style>
  <w:style w:type="character" w:customStyle="1" w:styleId="DateChar1">
    <w:name w:val="Date Char1"/>
    <w:link w:val="Date"/>
    <w:rsid w:val="0050704D"/>
    <w:rPr>
      <w:rFonts w:ascii="Georgia" w:eastAsia="Calibri" w:hAnsi="Georgia"/>
      <w:sz w:val="16"/>
    </w:rPr>
  </w:style>
  <w:style w:type="character" w:customStyle="1" w:styleId="underline">
    <w:name w:val="underline"/>
    <w:rsid w:val="0050704D"/>
    <w:rPr>
      <w:rFonts w:ascii="Georgia" w:hAnsi="Georgia"/>
      <w:bCs w:val="0"/>
      <w:sz w:val="22"/>
      <w:u w:val="single"/>
    </w:rPr>
  </w:style>
  <w:style w:type="paragraph" w:customStyle="1" w:styleId="Tagandcite">
    <w:name w:val="Tag and cite"/>
    <w:basedOn w:val="Normal"/>
    <w:rsid w:val="0050704D"/>
    <w:pPr>
      <w:widowControl w:val="0"/>
      <w:suppressAutoHyphens/>
    </w:pPr>
    <w:rPr>
      <w:rFonts w:ascii="Times New Roman" w:eastAsia="Calibri" w:hAnsi="Times New Roman"/>
      <w:color w:val="333333"/>
      <w:lang w:eastAsia="ar-SA"/>
    </w:rPr>
  </w:style>
  <w:style w:type="paragraph" w:customStyle="1" w:styleId="Cardtext">
    <w:name w:val="Card text"/>
    <w:link w:val="CardtextChar"/>
    <w:uiPriority w:val="99"/>
    <w:rsid w:val="0050704D"/>
    <w:pPr>
      <w:widowControl w:val="0"/>
      <w:autoSpaceDE w:val="0"/>
      <w:autoSpaceDN w:val="0"/>
      <w:adjustRightInd w:val="0"/>
      <w:spacing w:after="0" w:line="240" w:lineRule="auto"/>
    </w:pPr>
    <w:rPr>
      <w:rFonts w:ascii="Georgia" w:eastAsia="Calibri" w:hAnsi="Georgia"/>
      <w:u w:val="single"/>
    </w:rPr>
  </w:style>
  <w:style w:type="character" w:customStyle="1" w:styleId="TitleChar">
    <w:name w:val="Title Char"/>
    <w:aliases w:val="Cites and Cards Char,UNDERLINE Char,Bold Underlined Char"/>
    <w:basedOn w:val="DefaultParagraphFont"/>
    <w:link w:val="Title"/>
    <w:qFormat/>
    <w:locked/>
    <w:rsid w:val="0050704D"/>
    <w:rPr>
      <w:rFonts w:ascii="Calibri" w:eastAsia="Calibri" w:hAnsi="Calibri" w:cs="Calibri"/>
      <w:bCs/>
      <w:szCs w:val="20"/>
      <w:u w:val="single"/>
    </w:rPr>
  </w:style>
  <w:style w:type="paragraph" w:styleId="Title">
    <w:name w:val="Title"/>
    <w:aliases w:val="Cites and Cards,UNDERLINE,Bold Underlined"/>
    <w:basedOn w:val="Normal"/>
    <w:next w:val="Normal"/>
    <w:link w:val="TitleChar"/>
    <w:qFormat/>
    <w:rsid w:val="0050704D"/>
    <w:pPr>
      <w:pBdr>
        <w:bottom w:val="single" w:sz="8" w:space="4" w:color="4F81BD"/>
      </w:pBdr>
      <w:spacing w:after="300"/>
    </w:pPr>
    <w:rPr>
      <w:rFonts w:ascii="Calibri" w:eastAsia="Calibri" w:hAnsi="Calibri" w:cs="Calibri"/>
      <w:bCs/>
      <w:szCs w:val="20"/>
      <w:u w:val="single"/>
    </w:rPr>
  </w:style>
  <w:style w:type="character" w:customStyle="1" w:styleId="TitleChar1">
    <w:name w:val="Title Char1"/>
    <w:basedOn w:val="DefaultParagraphFont"/>
    <w:uiPriority w:val="10"/>
    <w:semiHidden/>
    <w:rsid w:val="0050704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No Spacing1121,No Spacing2,Debate Text,Read stuff,CD - Cite,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Intense Emphasis3,ci,Intense Emphasis111,Intense Emphasis1111,Heading 3 Char Char Char1,Citation Char Char Char,cites Char Ch,Char Char Char1, Char Char Char, Char Char Char1,Char Char2,Bold,Kern at 16 pt,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2,No Spacing1121 Char,No Spacing2 Char,Debate Text Char1,Read stuff Char1"/>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0704D"/>
  </w:style>
  <w:style w:type="paragraph" w:customStyle="1" w:styleId="card">
    <w:name w:val="card"/>
    <w:basedOn w:val="Normal"/>
    <w:link w:val="cardChar"/>
    <w:qFormat/>
    <w:rsid w:val="0050704D"/>
    <w:pPr>
      <w:ind w:left="288" w:right="288"/>
    </w:pPr>
    <w:rPr>
      <w:rFonts w:eastAsia="Times New Roman"/>
      <w:kern w:val="32"/>
      <w:sz w:val="16"/>
      <w:szCs w:val="20"/>
    </w:rPr>
  </w:style>
  <w:style w:type="character" w:customStyle="1" w:styleId="cardChar">
    <w:name w:val="card Char"/>
    <w:basedOn w:val="DefaultParagraphFont"/>
    <w:link w:val="card"/>
    <w:rsid w:val="0050704D"/>
    <w:rPr>
      <w:rFonts w:ascii="Georgia" w:eastAsia="Times New Roman" w:hAnsi="Georgia"/>
      <w:kern w:val="32"/>
      <w:sz w:val="16"/>
      <w:szCs w:val="20"/>
    </w:rPr>
  </w:style>
  <w:style w:type="paragraph" w:customStyle="1" w:styleId="Card0">
    <w:name w:val="Card"/>
    <w:aliases w:val="No Spacing112,No Spacing211,No Spacing51,No Spacing1111111,No Spacing22,Dont u,No Spacing8,No Spacing12,No Spacing21,No Spacing111111,Medium Grid 21,Tags,tag,No Spacing11,No Spacing111,No Spacing1111,No Spacing11111,No Spacing3,No Spacing4,tags"/>
    <w:basedOn w:val="Normal"/>
    <w:link w:val="CardChar0"/>
    <w:qFormat/>
    <w:rsid w:val="0050704D"/>
    <w:pPr>
      <w:ind w:left="288" w:right="288"/>
    </w:pPr>
    <w:rPr>
      <w:sz w:val="16"/>
    </w:rPr>
  </w:style>
  <w:style w:type="character" w:customStyle="1" w:styleId="CardChar0">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0"/>
    <w:rsid w:val="0050704D"/>
    <w:rPr>
      <w:rFonts w:ascii="Georgia" w:hAnsi="Georgia"/>
      <w:sz w:val="16"/>
    </w:rPr>
  </w:style>
  <w:style w:type="character" w:customStyle="1" w:styleId="CardtextChar">
    <w:name w:val="Card text Char"/>
    <w:link w:val="Cardtext"/>
    <w:uiPriority w:val="99"/>
    <w:rsid w:val="0050704D"/>
    <w:rPr>
      <w:rFonts w:ascii="Georgia" w:eastAsia="Calibri" w:hAnsi="Georgia"/>
      <w:u w:val="single"/>
    </w:rPr>
  </w:style>
  <w:style w:type="paragraph" w:styleId="Date">
    <w:name w:val="Date"/>
    <w:basedOn w:val="Normal"/>
    <w:next w:val="Normal"/>
    <w:link w:val="DateChar1"/>
    <w:rsid w:val="0050704D"/>
    <w:rPr>
      <w:rFonts w:eastAsia="Calibri"/>
      <w:sz w:val="16"/>
    </w:rPr>
  </w:style>
  <w:style w:type="character" w:customStyle="1" w:styleId="DateChar">
    <w:name w:val="Date Char"/>
    <w:basedOn w:val="DefaultParagraphFont"/>
    <w:uiPriority w:val="99"/>
    <w:semiHidden/>
    <w:rsid w:val="0050704D"/>
    <w:rPr>
      <w:rFonts w:ascii="Georgia" w:hAnsi="Georgia"/>
    </w:rPr>
  </w:style>
  <w:style w:type="character" w:customStyle="1" w:styleId="DateChar1">
    <w:name w:val="Date Char1"/>
    <w:link w:val="Date"/>
    <w:rsid w:val="0050704D"/>
    <w:rPr>
      <w:rFonts w:ascii="Georgia" w:eastAsia="Calibri" w:hAnsi="Georgia"/>
      <w:sz w:val="16"/>
    </w:rPr>
  </w:style>
  <w:style w:type="character" w:customStyle="1" w:styleId="underline">
    <w:name w:val="underline"/>
    <w:rsid w:val="0050704D"/>
    <w:rPr>
      <w:rFonts w:ascii="Georgia" w:hAnsi="Georgia"/>
      <w:bCs w:val="0"/>
      <w:sz w:val="22"/>
      <w:u w:val="single"/>
    </w:rPr>
  </w:style>
  <w:style w:type="paragraph" w:customStyle="1" w:styleId="Tagandcite">
    <w:name w:val="Tag and cite"/>
    <w:basedOn w:val="Normal"/>
    <w:rsid w:val="0050704D"/>
    <w:pPr>
      <w:widowControl w:val="0"/>
      <w:suppressAutoHyphens/>
    </w:pPr>
    <w:rPr>
      <w:rFonts w:ascii="Times New Roman" w:eastAsia="Calibri" w:hAnsi="Times New Roman"/>
      <w:color w:val="333333"/>
      <w:lang w:eastAsia="ar-SA"/>
    </w:rPr>
  </w:style>
  <w:style w:type="paragraph" w:customStyle="1" w:styleId="Cardtext">
    <w:name w:val="Card text"/>
    <w:link w:val="CardtextChar"/>
    <w:uiPriority w:val="99"/>
    <w:rsid w:val="0050704D"/>
    <w:pPr>
      <w:widowControl w:val="0"/>
      <w:autoSpaceDE w:val="0"/>
      <w:autoSpaceDN w:val="0"/>
      <w:adjustRightInd w:val="0"/>
      <w:spacing w:after="0" w:line="240" w:lineRule="auto"/>
    </w:pPr>
    <w:rPr>
      <w:rFonts w:ascii="Georgia" w:eastAsia="Calibri" w:hAnsi="Georgia"/>
      <w:u w:val="single"/>
    </w:rPr>
  </w:style>
  <w:style w:type="character" w:customStyle="1" w:styleId="TitleChar">
    <w:name w:val="Title Char"/>
    <w:aliases w:val="Cites and Cards Char,UNDERLINE Char,Bold Underlined Char"/>
    <w:basedOn w:val="DefaultParagraphFont"/>
    <w:link w:val="Title"/>
    <w:qFormat/>
    <w:locked/>
    <w:rsid w:val="0050704D"/>
    <w:rPr>
      <w:rFonts w:ascii="Calibri" w:eastAsia="Calibri" w:hAnsi="Calibri" w:cs="Calibri"/>
      <w:bCs/>
      <w:szCs w:val="20"/>
      <w:u w:val="single"/>
    </w:rPr>
  </w:style>
  <w:style w:type="paragraph" w:styleId="Title">
    <w:name w:val="Title"/>
    <w:aliases w:val="Cites and Cards,UNDERLINE,Bold Underlined"/>
    <w:basedOn w:val="Normal"/>
    <w:next w:val="Normal"/>
    <w:link w:val="TitleChar"/>
    <w:qFormat/>
    <w:rsid w:val="0050704D"/>
    <w:pPr>
      <w:pBdr>
        <w:bottom w:val="single" w:sz="8" w:space="4" w:color="4F81BD"/>
      </w:pBdr>
      <w:spacing w:after="300"/>
    </w:pPr>
    <w:rPr>
      <w:rFonts w:ascii="Calibri" w:eastAsia="Calibri" w:hAnsi="Calibri" w:cs="Calibri"/>
      <w:bCs/>
      <w:szCs w:val="20"/>
      <w:u w:val="single"/>
    </w:rPr>
  </w:style>
  <w:style w:type="character" w:customStyle="1" w:styleId="TitleChar1">
    <w:name w:val="Title Char1"/>
    <w:basedOn w:val="DefaultParagraphFont"/>
    <w:uiPriority w:val="10"/>
    <w:semiHidden/>
    <w:rsid w:val="005070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myrtlebeachonline.com/2013/09/12/3704721/obama-seeks-to-focus-on-domestic.html" TargetMode="External"/><Relationship Id="rId3" Type="http://schemas.openxmlformats.org/officeDocument/2006/relationships/customXml" Target="../customXml/item3.xml"/><Relationship Id="rId21" Type="http://schemas.openxmlformats.org/officeDocument/2006/relationships/hyperlink" Target="http://public.cq.com/docs/news/news-000004214130.html"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truth-out.org/opinion/item/18597-fresh-hell-when-congress-retur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nteract-eu.net/downloads/4965/INTERACT%2520Newsletter%2520%257C%2520Spring2012%2520%257C%252009%2520inclusive%2520growth%25E2%2580%2599s%2520quest%2520to%2520exclude%2520human%2520trafficking.pdf" TargetMode="External"/><Relationship Id="rId20" Type="http://schemas.openxmlformats.org/officeDocument/2006/relationships/hyperlink" Target="http://www.nationalpartnership.org/site/News2?abbr=daily2_&amp;page=NewsArticle&amp;id=33407)//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ttlegreenfootballs.com/page/294226_Senate_Dems_Condemn_House_GOP_%20//"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wto.org/english/res_e/booksp_e/anrep_e/wtr07-2b_e.pdf" TargetMode="External"/><Relationship Id="rId23" Type="http://schemas.openxmlformats.org/officeDocument/2006/relationships/hyperlink" Target="http://www.latimes.com/topic/international/mexico-PLGEO00000613.topic" TargetMode="External"/><Relationship Id="rId10" Type="http://schemas.openxmlformats.org/officeDocument/2006/relationships/hyperlink" Target="http://www.politicususa.com/2013/09/18/obamas-genius-labeling-gop-demands-extortion-won-debt-ceiling-fight.html" TargetMode="External"/><Relationship Id="rId19" Type="http://schemas.openxmlformats.org/officeDocument/2006/relationships/hyperlink" Target="http://www.fas.org/sgp/crs/row/RL32724.pdf)//A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digitalcommons.bc.edu/cgi/viewcontent.cgi?article=1028&amp;context=lsfp%20-" TargetMode="External"/><Relationship Id="rId22" Type="http://schemas.openxmlformats.org/officeDocument/2006/relationships/hyperlink" Target="http://nation.time.com/2012/11/05/californias-prop-35-why-some-oppose-an-anti-sex-trafficking-initia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2013-09-22T18:54:00Z</dcterms:created>
  <dcterms:modified xsi:type="dcterms:W3CDTF">2013-09-22T19:00:00Z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