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645" w:rsidRDefault="00EF7645" w:rsidP="005C4053">
      <w:pPr>
        <w:keepNext/>
        <w:keepLines/>
        <w:pageBreakBefore/>
        <w:spacing w:before="480"/>
        <w:jc w:val="center"/>
        <w:outlineLvl w:val="0"/>
        <w:rPr>
          <w:rFonts w:eastAsiaTheme="majorEastAsia" w:cstheme="majorBidi"/>
          <w:b/>
          <w:bCs/>
          <w:caps/>
          <w:sz w:val="28"/>
          <w:szCs w:val="28"/>
          <w:u w:val="single"/>
        </w:rPr>
      </w:pPr>
      <w:r>
        <w:rPr>
          <w:rFonts w:eastAsiaTheme="majorEastAsia" w:cstheme="majorBidi"/>
          <w:b/>
          <w:bCs/>
          <w:caps/>
          <w:sz w:val="28"/>
          <w:szCs w:val="28"/>
          <w:u w:val="single"/>
        </w:rPr>
        <w:t>1nc</w:t>
      </w:r>
    </w:p>
    <w:p w:rsidR="00EF7645" w:rsidRPr="00EF7645" w:rsidRDefault="00EF7645" w:rsidP="00EF7645">
      <w:pPr>
        <w:rPr>
          <w:b/>
          <w:u w:val="single"/>
        </w:rPr>
      </w:pPr>
      <w:r>
        <w:rPr>
          <w:b/>
          <w:u w:val="single"/>
        </w:rPr>
        <w:t>SAUDI DA</w:t>
      </w:r>
    </w:p>
    <w:p w:rsidR="00EF7645" w:rsidRPr="00EF7645" w:rsidRDefault="00EF7645" w:rsidP="00EF7645">
      <w:pPr>
        <w:rPr>
          <w:b/>
        </w:rPr>
      </w:pPr>
      <w:r w:rsidRPr="00EF7645">
        <w:rPr>
          <w:b/>
        </w:rPr>
        <w:t xml:space="preserve">The only blockade preventing Saudi Arabian proliferation is a </w:t>
      </w:r>
      <w:r w:rsidRPr="00EF7645">
        <w:rPr>
          <w:b/>
          <w:u w:val="single"/>
        </w:rPr>
        <w:t>strong US security commitment</w:t>
      </w:r>
      <w:r w:rsidRPr="00EF7645">
        <w:rPr>
          <w:b/>
        </w:rPr>
        <w:t xml:space="preserve"> – perception of shifting oil consumption causes proliferation</w:t>
      </w:r>
    </w:p>
    <w:p w:rsidR="00EF7645" w:rsidRPr="00EF7645" w:rsidRDefault="00EF7645" w:rsidP="00EF7645">
      <w:pPr>
        <w:rPr>
          <w:rFonts w:eastAsia="Calibri"/>
          <w:szCs w:val="14"/>
        </w:rPr>
      </w:pPr>
      <w:r w:rsidRPr="00EF7645">
        <w:rPr>
          <w:rFonts w:eastAsia="Calibri"/>
          <w:b/>
        </w:rPr>
        <w:t>Rogers 3/20</w:t>
      </w:r>
      <w:r w:rsidRPr="00EF7645">
        <w:rPr>
          <w:rFonts w:eastAsia="Calibri"/>
        </w:rPr>
        <w:t xml:space="preserve"> – </w:t>
      </w:r>
      <w:r w:rsidRPr="00EF7645">
        <w:rPr>
          <w:rFonts w:eastAsia="Calibri"/>
          <w:szCs w:val="14"/>
        </w:rPr>
        <w:t xml:space="preserve">[2013 – Will Rogers is the </w:t>
      </w:r>
      <w:proofErr w:type="spellStart"/>
      <w:r w:rsidRPr="00EF7645">
        <w:rPr>
          <w:rFonts w:eastAsia="Calibri"/>
          <w:szCs w:val="14"/>
        </w:rPr>
        <w:t>Bacevich</w:t>
      </w:r>
      <w:proofErr w:type="spellEnd"/>
      <w:r w:rsidRPr="00EF7645">
        <w:rPr>
          <w:rFonts w:eastAsia="Calibri"/>
          <w:szCs w:val="14"/>
        </w:rPr>
        <w:t xml:space="preserve"> Fellow at the Center for a New American Security (CNAS). At CNAS, Mr. Rogers’ research focus is on science, technology and national security policy. He has authored or co-authored a range of publications on energy, climate change, environmental cooperation in Asia and </w:t>
      </w:r>
      <w:proofErr w:type="spellStart"/>
      <w:r w:rsidRPr="00EF7645">
        <w:rPr>
          <w:rFonts w:eastAsia="Calibri"/>
          <w:szCs w:val="14"/>
        </w:rPr>
        <w:t>cybersecurity</w:t>
      </w:r>
      <w:proofErr w:type="spellEnd"/>
      <w:r w:rsidRPr="00EF7645">
        <w:rPr>
          <w:rFonts w:eastAsia="Calibri"/>
          <w:szCs w:val="14"/>
        </w:rPr>
        <w:t>, “America Committed to Gulf Security Despite Changing Relationship with Region's Oil, says Gen. Dempsey,” Center for New American Security, 2013, http://www.cnas.org/blogs/naturalsecurity/2013/03/america-committed-gulf-security-despite-changing-relationship-regions-]</w:t>
      </w:r>
    </w:p>
    <w:p w:rsidR="00EF7645" w:rsidRPr="00EF7645" w:rsidRDefault="00EF7645" w:rsidP="00EF7645">
      <w:pPr>
        <w:rPr>
          <w:rFonts w:eastAsia="Calibri"/>
        </w:rPr>
      </w:pPr>
    </w:p>
    <w:p w:rsidR="00EF7645" w:rsidRDefault="00EF7645" w:rsidP="00EF7645">
      <w:pPr>
        <w:rPr>
          <w:rFonts w:eastAsia="Calibri"/>
          <w:sz w:val="14"/>
          <w:szCs w:val="14"/>
        </w:rPr>
      </w:pPr>
      <w:r w:rsidRPr="00EF7645">
        <w:rPr>
          <w:rFonts w:eastAsia="Calibri"/>
          <w:bCs/>
          <w:highlight w:val="yellow"/>
          <w:u w:val="single"/>
        </w:rPr>
        <w:t>America’s relationship with</w:t>
      </w:r>
      <w:r w:rsidRPr="00EF7645">
        <w:rPr>
          <w:rFonts w:eastAsia="Calibri"/>
          <w:sz w:val="14"/>
          <w:szCs w:val="14"/>
        </w:rPr>
        <w:t xml:space="preserve"> the </w:t>
      </w:r>
      <w:r w:rsidRPr="00EF7645">
        <w:rPr>
          <w:rFonts w:eastAsia="Calibri"/>
          <w:bCs/>
          <w:highlight w:val="yellow"/>
          <w:u w:val="single"/>
        </w:rPr>
        <w:t>Mid</w:t>
      </w:r>
      <w:r w:rsidRPr="00EF7645">
        <w:rPr>
          <w:rFonts w:eastAsia="Calibri"/>
          <w:sz w:val="14"/>
          <w:szCs w:val="14"/>
        </w:rPr>
        <w:t xml:space="preserve">dle </w:t>
      </w:r>
      <w:r w:rsidRPr="00EF7645">
        <w:rPr>
          <w:rFonts w:eastAsia="Calibri"/>
          <w:bCs/>
          <w:highlight w:val="yellow"/>
          <w:u w:val="single"/>
        </w:rPr>
        <w:t>East</w:t>
      </w:r>
      <w:r w:rsidRPr="00EF7645">
        <w:rPr>
          <w:rFonts w:eastAsia="Calibri"/>
          <w:sz w:val="14"/>
          <w:szCs w:val="14"/>
        </w:rPr>
        <w:t xml:space="preserve">’s </w:t>
      </w:r>
      <w:r w:rsidRPr="00EF7645">
        <w:rPr>
          <w:rFonts w:eastAsia="Calibri"/>
          <w:bCs/>
          <w:highlight w:val="yellow"/>
          <w:u w:val="single"/>
        </w:rPr>
        <w:t>energy resources is changing</w:t>
      </w:r>
      <w:r w:rsidRPr="00EF7645">
        <w:rPr>
          <w:rFonts w:eastAsia="Calibri"/>
          <w:sz w:val="14"/>
          <w:szCs w:val="14"/>
        </w:rPr>
        <w:t xml:space="preserve"> as U.S. </w:t>
      </w:r>
    </w:p>
    <w:p w:rsidR="00EF7645" w:rsidRDefault="00EF7645" w:rsidP="00EF7645">
      <w:pPr>
        <w:rPr>
          <w:rFonts w:eastAsia="Calibri"/>
          <w:sz w:val="14"/>
          <w:szCs w:val="14"/>
        </w:rPr>
      </w:pPr>
      <w:r>
        <w:rPr>
          <w:rFonts w:eastAsia="Calibri"/>
          <w:sz w:val="14"/>
          <w:szCs w:val="14"/>
        </w:rPr>
        <w:t>AND</w:t>
      </w:r>
    </w:p>
    <w:p w:rsidR="00EF7645" w:rsidRPr="00EF7645" w:rsidRDefault="00EF7645" w:rsidP="00EF7645">
      <w:pPr>
        <w:rPr>
          <w:rFonts w:eastAsia="Calibri"/>
          <w:b/>
          <w:iCs/>
          <w:u w:val="single"/>
          <w:bdr w:val="single" w:sz="4" w:space="0" w:color="auto"/>
        </w:rPr>
      </w:pPr>
      <w:r w:rsidRPr="00EF7645">
        <w:rPr>
          <w:rFonts w:eastAsia="Calibri"/>
          <w:b/>
          <w:iCs/>
          <w:highlight w:val="cyan"/>
          <w:u w:val="single"/>
          <w:bdr w:val="single" w:sz="4" w:space="0" w:color="auto"/>
        </w:rPr>
        <w:t>- will have to be managed carefully</w:t>
      </w:r>
      <w:r w:rsidRPr="00EF7645">
        <w:rPr>
          <w:rFonts w:eastAsia="Calibri"/>
          <w:b/>
          <w:iCs/>
          <w:highlight w:val="yellow"/>
          <w:u w:val="single"/>
          <w:bdr w:val="single" w:sz="4" w:space="0" w:color="auto"/>
        </w:rPr>
        <w:t>. What a tightrope to walk.</w:t>
      </w:r>
    </w:p>
    <w:p w:rsidR="00EF7645" w:rsidRPr="00EF7645" w:rsidRDefault="00EF7645" w:rsidP="00EF7645">
      <w:pPr>
        <w:rPr>
          <w:b/>
        </w:rPr>
      </w:pPr>
    </w:p>
    <w:p w:rsidR="00EF7645" w:rsidRPr="00EF7645" w:rsidRDefault="00EF7645" w:rsidP="00EF7645">
      <w:pPr>
        <w:rPr>
          <w:b/>
        </w:rPr>
      </w:pPr>
      <w:r w:rsidRPr="00EF7645">
        <w:rPr>
          <w:b/>
        </w:rPr>
        <w:t xml:space="preserve">Cuban production </w:t>
      </w:r>
      <w:r w:rsidRPr="00EF7645">
        <w:rPr>
          <w:b/>
          <w:u w:val="single"/>
        </w:rPr>
        <w:t>trades-off</w:t>
      </w:r>
      <w:r w:rsidRPr="00EF7645">
        <w:rPr>
          <w:b/>
        </w:rPr>
        <w:t xml:space="preserve"> with US- Mid-East oil ties </w:t>
      </w:r>
    </w:p>
    <w:p w:rsidR="00EF7645" w:rsidRPr="00EF7645" w:rsidRDefault="00EF7645" w:rsidP="00EF7645">
      <w:pPr>
        <w:rPr>
          <w:rFonts w:eastAsia="Calibri"/>
          <w:szCs w:val="14"/>
        </w:rPr>
      </w:pPr>
      <w:proofErr w:type="spellStart"/>
      <w:r w:rsidRPr="00EF7645">
        <w:rPr>
          <w:rFonts w:eastAsia="Calibri"/>
          <w:b/>
        </w:rPr>
        <w:t>Alhaiji</w:t>
      </w:r>
      <w:proofErr w:type="spellEnd"/>
      <w:r w:rsidRPr="00EF7645">
        <w:rPr>
          <w:rFonts w:eastAsia="Calibri"/>
          <w:b/>
        </w:rPr>
        <w:t xml:space="preserve"> and Maris 04</w:t>
      </w:r>
      <w:r w:rsidRPr="00EF7645">
        <w:rPr>
          <w:rFonts w:eastAsia="Calibri"/>
        </w:rPr>
        <w:t xml:space="preserve"> – </w:t>
      </w:r>
      <w:r w:rsidRPr="00EF7645">
        <w:rPr>
          <w:rFonts w:eastAsia="Calibri"/>
          <w:szCs w:val="14"/>
        </w:rPr>
        <w:t xml:space="preserve">[Dr. A. F. </w:t>
      </w:r>
      <w:proofErr w:type="spellStart"/>
      <w:r w:rsidRPr="00EF7645">
        <w:rPr>
          <w:rFonts w:eastAsia="Calibri"/>
          <w:szCs w:val="14"/>
        </w:rPr>
        <w:t>Alhajji</w:t>
      </w:r>
      <w:proofErr w:type="spellEnd"/>
      <w:r w:rsidRPr="00EF7645">
        <w:rPr>
          <w:rFonts w:eastAsia="Calibri"/>
          <w:szCs w:val="14"/>
        </w:rPr>
        <w:t xml:space="preserve">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EF7645" w:rsidRPr="00EF7645" w:rsidRDefault="00EF7645" w:rsidP="00EF7645">
      <w:pPr>
        <w:rPr>
          <w:rFonts w:eastAsia="Calibri"/>
        </w:rPr>
      </w:pPr>
    </w:p>
    <w:p w:rsidR="00EF7645" w:rsidRDefault="00EF7645" w:rsidP="00EF7645">
      <w:pPr>
        <w:rPr>
          <w:rFonts w:eastAsia="Calibri"/>
          <w:bCs/>
          <w:u w:val="single"/>
        </w:rPr>
      </w:pPr>
      <w:r w:rsidRPr="00EF7645">
        <w:rPr>
          <w:rFonts w:eastAsia="Calibri"/>
          <w:bCs/>
          <w:u w:val="single"/>
        </w:rPr>
        <w:t xml:space="preserve">The current economic, political, and social trends in Cuba indicate that energy consumption </w:t>
      </w:r>
    </w:p>
    <w:p w:rsidR="00EF7645" w:rsidRDefault="00EF7645" w:rsidP="00EF7645">
      <w:pPr>
        <w:rPr>
          <w:rFonts w:eastAsia="Calibri"/>
          <w:bCs/>
          <w:u w:val="single"/>
        </w:rPr>
      </w:pPr>
      <w:r>
        <w:rPr>
          <w:rFonts w:eastAsia="Calibri"/>
          <w:bCs/>
          <w:u w:val="single"/>
        </w:rPr>
        <w:t>AND</w:t>
      </w:r>
    </w:p>
    <w:p w:rsidR="00EF7645" w:rsidRPr="00EF7645" w:rsidRDefault="00EF7645" w:rsidP="00EF7645">
      <w:pPr>
        <w:rPr>
          <w:rFonts w:eastAsia="Calibri"/>
          <w:sz w:val="14"/>
          <w:szCs w:val="14"/>
        </w:rPr>
      </w:pPr>
      <w:proofErr w:type="gramStart"/>
      <w:r w:rsidRPr="00EF7645">
        <w:rPr>
          <w:rFonts w:eastAsia="Calibri"/>
          <w:bCs/>
          <w:highlight w:val="cyan"/>
          <w:u w:val="single"/>
        </w:rPr>
        <w:t>the</w:t>
      </w:r>
      <w:proofErr w:type="gramEnd"/>
      <w:r w:rsidRPr="00EF7645">
        <w:rPr>
          <w:rFonts w:eastAsia="Calibri"/>
          <w:bCs/>
          <w:highlight w:val="cyan"/>
          <w:u w:val="single"/>
        </w:rPr>
        <w:t xml:space="preserve"> US and</w:t>
      </w:r>
      <w:r w:rsidRPr="00EF7645">
        <w:rPr>
          <w:rFonts w:eastAsia="Calibri"/>
          <w:bCs/>
          <w:highlight w:val="yellow"/>
          <w:u w:val="single"/>
        </w:rPr>
        <w:t xml:space="preserve"> other </w:t>
      </w:r>
      <w:r w:rsidRPr="00EF7645">
        <w:rPr>
          <w:rFonts w:eastAsia="Calibri"/>
          <w:bCs/>
          <w:highlight w:val="cyan"/>
          <w:u w:val="single"/>
        </w:rPr>
        <w:t>oil producing countries</w:t>
      </w:r>
      <w:r w:rsidRPr="00EF7645">
        <w:rPr>
          <w:rFonts w:eastAsia="Calibri"/>
          <w:bCs/>
          <w:highlight w:val="yellow"/>
          <w:u w:val="single"/>
        </w:rPr>
        <w:t xml:space="preserve">, especially </w:t>
      </w:r>
      <w:r w:rsidRPr="00EF7645">
        <w:rPr>
          <w:rFonts w:eastAsia="Calibri"/>
          <w:bCs/>
          <w:highlight w:val="cyan"/>
          <w:u w:val="single"/>
        </w:rPr>
        <w:t>in the Mid</w:t>
      </w:r>
      <w:r w:rsidRPr="00EF7645">
        <w:rPr>
          <w:rFonts w:eastAsia="Calibri"/>
          <w:sz w:val="14"/>
          <w:szCs w:val="14"/>
        </w:rPr>
        <w:t>dle</w:t>
      </w:r>
      <w:r w:rsidRPr="00EF7645">
        <w:rPr>
          <w:rFonts w:eastAsia="Calibri"/>
          <w:bCs/>
          <w:u w:val="single"/>
        </w:rPr>
        <w:t xml:space="preserve"> </w:t>
      </w:r>
      <w:r w:rsidRPr="00EF7645">
        <w:rPr>
          <w:rFonts w:eastAsia="Calibri"/>
          <w:bCs/>
          <w:highlight w:val="cyan"/>
          <w:u w:val="single"/>
        </w:rPr>
        <w:t>East</w:t>
      </w:r>
      <w:r w:rsidRPr="00EF7645">
        <w:rPr>
          <w:rFonts w:eastAsia="Calibri"/>
          <w:sz w:val="14"/>
          <w:szCs w:val="14"/>
        </w:rPr>
        <w:t>.</w:t>
      </w:r>
    </w:p>
    <w:p w:rsidR="00EF7645" w:rsidRPr="00EF7645" w:rsidRDefault="00EF7645" w:rsidP="00EF7645">
      <w:pPr>
        <w:rPr>
          <w:rFonts w:eastAsia="Calibri"/>
        </w:rPr>
      </w:pPr>
    </w:p>
    <w:p w:rsidR="00EF7645" w:rsidRPr="00EF7645" w:rsidRDefault="00EF7645" w:rsidP="00EF7645">
      <w:pPr>
        <w:rPr>
          <w:b/>
        </w:rPr>
      </w:pPr>
      <w:r w:rsidRPr="00EF7645">
        <w:rPr>
          <w:b/>
        </w:rPr>
        <w:t xml:space="preserve">Saudi </w:t>
      </w:r>
      <w:proofErr w:type="spellStart"/>
      <w:r w:rsidRPr="00EF7645">
        <w:rPr>
          <w:b/>
        </w:rPr>
        <w:t>prolif</w:t>
      </w:r>
      <w:proofErr w:type="spellEnd"/>
      <w:r w:rsidRPr="00EF7645">
        <w:rPr>
          <w:b/>
        </w:rPr>
        <w:t xml:space="preserve"> causes nuclear war</w:t>
      </w:r>
    </w:p>
    <w:p w:rsidR="00EF7645" w:rsidRPr="00EF7645" w:rsidRDefault="00EF7645" w:rsidP="00EF7645">
      <w:pPr>
        <w:rPr>
          <w:rFonts w:eastAsia="Calibri" w:cs="Arial"/>
          <w:szCs w:val="14"/>
        </w:rPr>
      </w:pPr>
      <w:r w:rsidRPr="00EF7645">
        <w:rPr>
          <w:rFonts w:eastAsia="Calibri"/>
          <w:b/>
        </w:rPr>
        <w:t>Edelman 11</w:t>
      </w:r>
      <w:r w:rsidRPr="00EF7645">
        <w:rPr>
          <w:rFonts w:eastAsia="Calibri"/>
        </w:rPr>
        <w:t xml:space="preserve"> – </w:t>
      </w:r>
      <w:r w:rsidRPr="00EF7645">
        <w:rPr>
          <w:rFonts w:eastAsia="Calibri" w:cs="Arial"/>
          <w:szCs w:val="14"/>
        </w:rPr>
        <w:t xml:space="preserve">(Eric –Distinguished Fellow at the Center for Strategic and Budgetary Assessments &amp; Former U.S. Undersecretary of Defense for Policy, Foreign Affairs, Jan/Feb, </w:t>
      </w:r>
      <w:hyperlink r:id="rId11" w:history="1">
        <w:r w:rsidRPr="00EF7645">
          <w:rPr>
            <w:rFonts w:eastAsia="Calibri" w:cs="Arial"/>
            <w:szCs w:val="14"/>
          </w:rPr>
          <w:t>http://www.foreignaffairs.com/articles/67162/eric-s-edelman-andrew-f-krepinevich-jr-and-evan-braden-montgomer/the-dangers-of-a-nuclear-iran</w:t>
        </w:r>
      </w:hyperlink>
      <w:r w:rsidRPr="00EF7645">
        <w:rPr>
          <w:rFonts w:eastAsia="Calibri" w:cs="Arial"/>
          <w:szCs w:val="14"/>
        </w:rPr>
        <w:t>)</w:t>
      </w:r>
    </w:p>
    <w:p w:rsidR="00EF7645" w:rsidRPr="00EF7645" w:rsidRDefault="00EF7645" w:rsidP="00EF7645">
      <w:pPr>
        <w:rPr>
          <w:rFonts w:eastAsia="Calibri" w:cs="Arial"/>
          <w:szCs w:val="14"/>
        </w:rPr>
      </w:pPr>
    </w:p>
    <w:p w:rsidR="00EF7645" w:rsidRDefault="00EF7645" w:rsidP="00EF7645">
      <w:pPr>
        <w:rPr>
          <w:rFonts w:eastAsia="Calibri" w:cs="Arial"/>
          <w:sz w:val="14"/>
          <w:szCs w:val="14"/>
        </w:rPr>
      </w:pPr>
      <w:r w:rsidRPr="00EF7645">
        <w:rPr>
          <w:rFonts w:eastAsia="Calibri" w:cs="Arial"/>
          <w:sz w:val="14"/>
          <w:szCs w:val="14"/>
        </w:rPr>
        <w:t>There is, however, at least one state that could receive significant outside support</w:t>
      </w:r>
    </w:p>
    <w:p w:rsidR="00EF7645" w:rsidRDefault="00EF7645" w:rsidP="00EF7645">
      <w:pPr>
        <w:rPr>
          <w:rFonts w:eastAsia="Calibri" w:cs="Arial"/>
          <w:sz w:val="14"/>
          <w:szCs w:val="14"/>
        </w:rPr>
      </w:pPr>
      <w:r>
        <w:rPr>
          <w:rFonts w:eastAsia="Calibri" w:cs="Arial"/>
          <w:sz w:val="14"/>
          <w:szCs w:val="14"/>
        </w:rPr>
        <w:t>AND</w:t>
      </w:r>
    </w:p>
    <w:p w:rsidR="00EF7645" w:rsidRPr="00EF7645" w:rsidRDefault="00EF7645" w:rsidP="00EF7645">
      <w:pPr>
        <w:rPr>
          <w:rFonts w:eastAsia="Calibri" w:cs="Arial"/>
          <w:u w:val="single"/>
        </w:rPr>
      </w:pPr>
      <w:r w:rsidRPr="00EF7645">
        <w:rPr>
          <w:rFonts w:eastAsia="Calibri" w:cs="Arial"/>
          <w:u w:val="single"/>
        </w:rPr>
        <w:t>Middle East could lead to a new Great Game, with unpredictable consequences.</w:t>
      </w:r>
    </w:p>
    <w:p w:rsidR="00EF7645" w:rsidRPr="00EF7645" w:rsidRDefault="00EF7645" w:rsidP="00EF7645">
      <w:pPr>
        <w:rPr>
          <w:rFonts w:eastAsia="Calibri"/>
        </w:rPr>
      </w:pPr>
    </w:p>
    <w:p w:rsidR="00EF7645" w:rsidRPr="00EF7645" w:rsidRDefault="00EF7645" w:rsidP="00EF7645">
      <w:pPr>
        <w:rPr>
          <w:b/>
          <w:u w:val="single"/>
        </w:rPr>
      </w:pPr>
      <w:r>
        <w:rPr>
          <w:b/>
          <w:u w:val="single"/>
        </w:rPr>
        <w:t>SYRIA DA</w:t>
      </w:r>
    </w:p>
    <w:p w:rsidR="00EF7645" w:rsidRPr="00EF7645" w:rsidRDefault="00EF7645" w:rsidP="00EF7645">
      <w:r w:rsidRPr="00EF7645">
        <w:rPr>
          <w:b/>
        </w:rPr>
        <w:t xml:space="preserve">The Syria authorization will pass but it will be a tough fight – capital is </w:t>
      </w:r>
      <w:proofErr w:type="gramStart"/>
      <w:r w:rsidRPr="00EF7645">
        <w:rPr>
          <w:b/>
        </w:rPr>
        <w:t>key</w:t>
      </w:r>
      <w:proofErr w:type="gramEnd"/>
      <w:r w:rsidRPr="00EF7645">
        <w:rPr>
          <w:b/>
        </w:rPr>
        <w:t xml:space="preserve"> to GOP support</w:t>
      </w:r>
    </w:p>
    <w:p w:rsidR="00EF7645" w:rsidRPr="00EF7645" w:rsidRDefault="00EF7645" w:rsidP="00EF7645">
      <w:r w:rsidRPr="00EF7645">
        <w:rPr>
          <w:b/>
        </w:rPr>
        <w:t xml:space="preserve">Cohen, 9/3/13 </w:t>
      </w:r>
      <w:r w:rsidRPr="00EF7645">
        <w:t>(Tom, “Syria war resolution faces tough challenge in Congress” CNN,</w:t>
      </w:r>
    </w:p>
    <w:p w:rsidR="00EF7645" w:rsidRPr="00EF7645" w:rsidRDefault="00EF7645" w:rsidP="00EF7645">
      <w:hyperlink r:id="rId12" w:history="1">
        <w:r w:rsidRPr="00EF7645">
          <w:t>http://www.cnn.com/2013/09/03/politics/obama-syria-congress/</w:t>
        </w:r>
      </w:hyperlink>
      <w:r w:rsidRPr="00EF7645">
        <w:t xml:space="preserve">)  </w:t>
      </w:r>
    </w:p>
    <w:p w:rsidR="00EF7645" w:rsidRPr="00EF7645" w:rsidRDefault="00EF7645" w:rsidP="00EF7645"/>
    <w:p w:rsidR="00EF7645" w:rsidRDefault="00EF7645" w:rsidP="00EF7645">
      <w:pPr>
        <w:rPr>
          <w:sz w:val="14"/>
          <w:szCs w:val="14"/>
        </w:rPr>
      </w:pPr>
      <w:r w:rsidRPr="00EF7645">
        <w:rPr>
          <w:bCs/>
          <w:u w:val="single"/>
        </w:rPr>
        <w:t>To</w:t>
      </w:r>
      <w:r w:rsidRPr="00EF7645">
        <w:rPr>
          <w:sz w:val="14"/>
          <w:szCs w:val="14"/>
        </w:rPr>
        <w:t xml:space="preserve"> Darrell </w:t>
      </w:r>
      <w:r w:rsidRPr="00EF7645">
        <w:rPr>
          <w:bCs/>
          <w:u w:val="single"/>
        </w:rPr>
        <w:t>West, the</w:t>
      </w:r>
      <w:r w:rsidRPr="00EF7645">
        <w:rPr>
          <w:sz w:val="14"/>
          <w:szCs w:val="14"/>
        </w:rPr>
        <w:t xml:space="preserve"> vice president and </w:t>
      </w:r>
      <w:r w:rsidRPr="00EF7645">
        <w:rPr>
          <w:bCs/>
          <w:u w:val="single"/>
        </w:rPr>
        <w:t xml:space="preserve">director of governance studies at </w:t>
      </w:r>
      <w:r w:rsidRPr="00EF7645">
        <w:rPr>
          <w:sz w:val="14"/>
          <w:szCs w:val="14"/>
        </w:rPr>
        <w:t xml:space="preserve">the </w:t>
      </w:r>
      <w:r w:rsidRPr="00EF7645">
        <w:rPr>
          <w:bCs/>
          <w:u w:val="single"/>
        </w:rPr>
        <w:t>Brookings</w:t>
      </w:r>
      <w:r w:rsidRPr="00EF7645">
        <w:rPr>
          <w:sz w:val="14"/>
          <w:szCs w:val="14"/>
        </w:rPr>
        <w:t xml:space="preserve"> </w:t>
      </w:r>
    </w:p>
    <w:p w:rsidR="00EF7645" w:rsidRDefault="00EF7645" w:rsidP="00EF7645">
      <w:pPr>
        <w:rPr>
          <w:sz w:val="14"/>
          <w:szCs w:val="14"/>
        </w:rPr>
      </w:pPr>
      <w:r>
        <w:rPr>
          <w:sz w:val="14"/>
          <w:szCs w:val="14"/>
        </w:rPr>
        <w:t>AND</w:t>
      </w:r>
    </w:p>
    <w:p w:rsidR="00EF7645" w:rsidRPr="00EF7645" w:rsidRDefault="00EF7645" w:rsidP="00EF7645">
      <w:pPr>
        <w:rPr>
          <w:sz w:val="14"/>
          <w:szCs w:val="14"/>
        </w:rPr>
      </w:pPr>
      <w:proofErr w:type="gramStart"/>
      <w:r w:rsidRPr="00EF7645">
        <w:rPr>
          <w:sz w:val="14"/>
          <w:szCs w:val="14"/>
        </w:rPr>
        <w:t>will</w:t>
      </w:r>
      <w:proofErr w:type="gramEnd"/>
      <w:r w:rsidRPr="00EF7645">
        <w:rPr>
          <w:sz w:val="14"/>
          <w:szCs w:val="14"/>
        </w:rPr>
        <w:t xml:space="preserve"> work and not drag us into the mud for a long time."</w:t>
      </w:r>
    </w:p>
    <w:p w:rsidR="00EF7645" w:rsidRPr="00EF7645" w:rsidRDefault="00EF7645" w:rsidP="00EF7645"/>
    <w:p w:rsidR="00EF7645" w:rsidRPr="00EF7645" w:rsidRDefault="00EF7645" w:rsidP="00EF7645">
      <w:pPr>
        <w:rPr>
          <w:b/>
        </w:rPr>
      </w:pPr>
      <w:r w:rsidRPr="00EF7645">
        <w:rPr>
          <w:b/>
        </w:rPr>
        <w:t>Drains capital – backlash and hostage taking on unrelated priority legislation is empirically proven, likely in future and specifically true for Rubio – Cuba policy is totally unique – this is the best link card you will ever read</w:t>
      </w:r>
    </w:p>
    <w:p w:rsidR="00EF7645" w:rsidRPr="00EF7645" w:rsidRDefault="00EF7645" w:rsidP="00EF7645">
      <w:pPr>
        <w:rPr>
          <w:rFonts w:eastAsia="Calibri"/>
        </w:rPr>
      </w:pPr>
      <w:proofErr w:type="spellStart"/>
      <w:r w:rsidRPr="00EF7645">
        <w:rPr>
          <w:rFonts w:eastAsia="Calibri"/>
          <w:b/>
          <w:bCs/>
        </w:rPr>
        <w:lastRenderedPageBreak/>
        <w:t>LeoGrande</w:t>
      </w:r>
      <w:proofErr w:type="spellEnd"/>
      <w:r w:rsidRPr="00EF7645">
        <w:rPr>
          <w:rFonts w:eastAsia="Calibri"/>
          <w:b/>
          <w:bCs/>
        </w:rPr>
        <w:t xml:space="preserve"> 12 – </w:t>
      </w:r>
      <w:r w:rsidRPr="00EF7645">
        <w:rPr>
          <w:rFonts w:eastAsia="Calibri"/>
        </w:rPr>
        <w:t xml:space="preserve">William M. </w:t>
      </w:r>
      <w:proofErr w:type="spellStart"/>
      <w:r w:rsidRPr="00EF7645">
        <w:rPr>
          <w:rFonts w:eastAsia="Calibri"/>
        </w:rPr>
        <w:t>LeoGrande</w:t>
      </w:r>
      <w:proofErr w:type="spellEnd"/>
      <w:r w:rsidRPr="00EF7645">
        <w:rPr>
          <w:rFonts w:eastAsia="Calibri"/>
        </w:rPr>
        <w:t xml:space="preserve"> School of Public Affairs American University, Professor of Government and a specialist in Latin American politics and U.S. foreign policy toward Latin America, Professor </w:t>
      </w:r>
      <w:proofErr w:type="spellStart"/>
      <w:r w:rsidRPr="00EF7645">
        <w:rPr>
          <w:rFonts w:eastAsia="Calibri"/>
        </w:rPr>
        <w:t>LeoGrande</w:t>
      </w:r>
      <w:proofErr w:type="spellEnd"/>
      <w:r w:rsidRPr="00EF7645">
        <w:rPr>
          <w:rFonts w:eastAsia="Calibri"/>
        </w:rPr>
        <w:t xml:space="preserve"> has been a frequent adviser to government and private sector agencies, 12/18/12, http://www.american.edu/clals/upload/LeoGrande-Fresh-Start.pdf</w:t>
      </w:r>
    </w:p>
    <w:p w:rsidR="00EF7645" w:rsidRPr="00EF7645" w:rsidRDefault="00EF7645" w:rsidP="00EF7645">
      <w:pPr>
        <w:rPr>
          <w:rFonts w:eastAsia="Calibri"/>
        </w:rPr>
      </w:pPr>
    </w:p>
    <w:p w:rsidR="00EF7645" w:rsidRDefault="00EF7645" w:rsidP="00EF7645">
      <w:pPr>
        <w:rPr>
          <w:rFonts w:eastAsia="Calibri"/>
          <w:sz w:val="14"/>
          <w:szCs w:val="14"/>
        </w:rPr>
      </w:pPr>
      <w:r w:rsidRPr="00EF7645">
        <w:rPr>
          <w:rFonts w:eastAsia="Calibri"/>
          <w:sz w:val="14"/>
          <w:szCs w:val="14"/>
        </w:rPr>
        <w:t>The Second Obama Administration Where in the executive branch will control over Cuba policy lie</w:t>
      </w:r>
    </w:p>
    <w:p w:rsidR="00EF7645" w:rsidRDefault="00EF7645" w:rsidP="00EF7645">
      <w:pPr>
        <w:rPr>
          <w:rFonts w:eastAsia="Calibri"/>
          <w:sz w:val="14"/>
          <w:szCs w:val="14"/>
        </w:rPr>
      </w:pPr>
      <w:r>
        <w:rPr>
          <w:rFonts w:eastAsia="Calibri"/>
          <w:sz w:val="14"/>
          <w:szCs w:val="14"/>
        </w:rPr>
        <w:t>AND</w:t>
      </w:r>
    </w:p>
    <w:p w:rsidR="00EF7645" w:rsidRPr="00EF7645" w:rsidRDefault="00EF7645" w:rsidP="00EF7645">
      <w:pPr>
        <w:rPr>
          <w:rFonts w:eastAsia="Calibri"/>
          <w:bCs/>
          <w:u w:val="single"/>
        </w:rPr>
      </w:pPr>
      <w:proofErr w:type="gramStart"/>
      <w:r w:rsidRPr="00EF7645">
        <w:rPr>
          <w:rFonts w:eastAsia="Calibri"/>
          <w:bCs/>
          <w:u w:val="single"/>
        </w:rPr>
        <w:t>rarely</w:t>
      </w:r>
      <w:proofErr w:type="gramEnd"/>
      <w:r w:rsidRPr="00EF7645">
        <w:rPr>
          <w:rFonts w:eastAsia="Calibri"/>
          <w:bCs/>
          <w:u w:val="single"/>
        </w:rPr>
        <w:t xml:space="preserve"> happen unless the urgency of the problem forces policymakers to take action.</w:t>
      </w:r>
    </w:p>
    <w:p w:rsidR="00EF7645" w:rsidRPr="00EF7645" w:rsidRDefault="00EF7645" w:rsidP="00EF7645">
      <w:pPr>
        <w:rPr>
          <w:sz w:val="14"/>
          <w:szCs w:val="14"/>
        </w:rPr>
      </w:pPr>
    </w:p>
    <w:p w:rsidR="00EF7645" w:rsidRPr="00EF7645" w:rsidRDefault="00EF7645" w:rsidP="00EF7645">
      <w:pPr>
        <w:rPr>
          <w:b/>
        </w:rPr>
      </w:pPr>
      <w:r w:rsidRPr="00EF7645">
        <w:rPr>
          <w:b/>
        </w:rPr>
        <w:t xml:space="preserve">Capital is finite and Syria requires </w:t>
      </w:r>
      <w:r w:rsidRPr="00EF7645">
        <w:rPr>
          <w:b/>
          <w:u w:val="single"/>
        </w:rPr>
        <w:t>all of it</w:t>
      </w:r>
      <w:r w:rsidRPr="00EF7645">
        <w:rPr>
          <w:b/>
        </w:rPr>
        <w:t xml:space="preserve"> – the plan burns his leverage and consumes docket </w:t>
      </w:r>
      <w:r w:rsidRPr="00EF7645">
        <w:rPr>
          <w:b/>
          <w:u w:val="single"/>
        </w:rPr>
        <w:t>time</w:t>
      </w:r>
      <w:r w:rsidRPr="00EF7645">
        <w:rPr>
          <w:b/>
        </w:rPr>
        <w:t xml:space="preserve"> and </w:t>
      </w:r>
      <w:r w:rsidRPr="00EF7645">
        <w:rPr>
          <w:b/>
          <w:u w:val="single"/>
        </w:rPr>
        <w:t>energy</w:t>
      </w:r>
      <w:r w:rsidRPr="00EF7645">
        <w:rPr>
          <w:b/>
        </w:rPr>
        <w:t xml:space="preserve"> </w:t>
      </w:r>
    </w:p>
    <w:p w:rsidR="00EF7645" w:rsidRPr="00EF7645" w:rsidRDefault="00EF7645" w:rsidP="00EF7645">
      <w:r w:rsidRPr="00EF7645">
        <w:rPr>
          <w:b/>
        </w:rPr>
        <w:t xml:space="preserve">Brown, 9/4/13 </w:t>
      </w:r>
      <w:r w:rsidRPr="00EF7645">
        <w:t xml:space="preserve">(Carrie, Politico, “Obama's capital spreads thin” </w:t>
      </w:r>
    </w:p>
    <w:p w:rsidR="00EF7645" w:rsidRPr="00EF7645" w:rsidRDefault="00EF7645" w:rsidP="00EF7645">
      <w:hyperlink r:id="rId13" w:history="1">
        <w:r w:rsidRPr="00EF7645">
          <w:t>http://m.politico.com/iphone/story/0913/96306.html</w:t>
        </w:r>
      </w:hyperlink>
      <w:r w:rsidRPr="00EF7645">
        <w:t>)</w:t>
      </w:r>
    </w:p>
    <w:p w:rsidR="00EF7645" w:rsidRPr="00EF7645" w:rsidRDefault="00EF7645" w:rsidP="00EF7645"/>
    <w:p w:rsidR="00EF7645" w:rsidRDefault="00EF7645" w:rsidP="00EF7645">
      <w:pPr>
        <w:rPr>
          <w:bCs/>
          <w:u w:val="single"/>
        </w:rPr>
      </w:pPr>
      <w:r w:rsidRPr="00EF7645">
        <w:rPr>
          <w:sz w:val="14"/>
          <w:szCs w:val="14"/>
        </w:rPr>
        <w:t xml:space="preserve">President Barack </w:t>
      </w:r>
      <w:r w:rsidRPr="00EF7645">
        <w:rPr>
          <w:bCs/>
          <w:u w:val="single"/>
        </w:rPr>
        <w:t xml:space="preserve">Obama faced a heavy lift in Congress this fall when his agenda included </w:t>
      </w:r>
    </w:p>
    <w:p w:rsidR="00EF7645" w:rsidRDefault="00EF7645" w:rsidP="00EF7645">
      <w:pPr>
        <w:rPr>
          <w:bCs/>
          <w:u w:val="single"/>
        </w:rPr>
      </w:pPr>
      <w:r>
        <w:rPr>
          <w:bCs/>
          <w:u w:val="single"/>
        </w:rPr>
        <w:t>AND</w:t>
      </w:r>
    </w:p>
    <w:p w:rsidR="00EF7645" w:rsidRPr="00EF7645" w:rsidRDefault="00EF7645" w:rsidP="00EF7645">
      <w:pPr>
        <w:rPr>
          <w:bCs/>
          <w:u w:val="single"/>
        </w:rPr>
      </w:pPr>
      <w:proofErr w:type="gramStart"/>
      <w:r w:rsidRPr="00EF7645">
        <w:rPr>
          <w:bCs/>
          <w:highlight w:val="cyan"/>
          <w:u w:val="single"/>
        </w:rPr>
        <w:t>to</w:t>
      </w:r>
      <w:proofErr w:type="gramEnd"/>
      <w:r w:rsidRPr="00EF7645">
        <w:rPr>
          <w:bCs/>
          <w:highlight w:val="cyan"/>
          <w:u w:val="single"/>
        </w:rPr>
        <w:t xml:space="preserve"> walk and chew gum</w:t>
      </w:r>
      <w:r w:rsidRPr="00EF7645">
        <w:rPr>
          <w:bCs/>
          <w:u w:val="single"/>
        </w:rPr>
        <w:t xml:space="preserve"> at the same time,” </w:t>
      </w:r>
      <w:r w:rsidRPr="00EF7645">
        <w:rPr>
          <w:b/>
          <w:iCs/>
          <w:u w:val="single"/>
          <w:bdr w:val="single" w:sz="4" w:space="0" w:color="auto"/>
        </w:rPr>
        <w:t xml:space="preserve">often </w:t>
      </w:r>
      <w:r w:rsidRPr="00EF7645">
        <w:rPr>
          <w:b/>
          <w:iCs/>
          <w:highlight w:val="cyan"/>
          <w:u w:val="single"/>
          <w:bdr w:val="single" w:sz="4" w:space="0" w:color="auto"/>
        </w:rPr>
        <w:t>they cannot</w:t>
      </w:r>
      <w:r w:rsidRPr="00EF7645">
        <w:rPr>
          <w:b/>
          <w:iCs/>
          <w:u w:val="single"/>
          <w:bdr w:val="single" w:sz="4" w:space="0" w:color="auto"/>
        </w:rPr>
        <w:t>.</w:t>
      </w:r>
    </w:p>
    <w:p w:rsidR="00EF7645" w:rsidRPr="00EF7645" w:rsidRDefault="00EF7645" w:rsidP="00EF7645">
      <w:pPr>
        <w:rPr>
          <w:b/>
        </w:rPr>
      </w:pPr>
    </w:p>
    <w:p w:rsidR="00EF7645" w:rsidRPr="00EF7645" w:rsidRDefault="00EF7645" w:rsidP="00EF7645">
      <w:pPr>
        <w:rPr>
          <w:b/>
        </w:rPr>
      </w:pPr>
      <w:r w:rsidRPr="00EF7645">
        <w:rPr>
          <w:b/>
        </w:rPr>
        <w:t xml:space="preserve">A failed Syria vote spurs global appeasement, allied </w:t>
      </w:r>
      <w:proofErr w:type="spellStart"/>
      <w:r w:rsidRPr="00EF7645">
        <w:rPr>
          <w:b/>
        </w:rPr>
        <w:t>prolif</w:t>
      </w:r>
      <w:proofErr w:type="spellEnd"/>
      <w:r w:rsidRPr="00EF7645">
        <w:rPr>
          <w:b/>
        </w:rPr>
        <w:t>, nuclear use and shreds U.S. primacy</w:t>
      </w:r>
    </w:p>
    <w:p w:rsidR="00EF7645" w:rsidRPr="00EF7645" w:rsidRDefault="00EF7645" w:rsidP="00EF7645">
      <w:r w:rsidRPr="00EF7645">
        <w:rPr>
          <w:b/>
        </w:rPr>
        <w:t xml:space="preserve">Cohen, 9/2/13 </w:t>
      </w:r>
      <w:r w:rsidRPr="00EF7645">
        <w:t xml:space="preserve">– teaches at Johns Hopkins School of Advanced International Studies. From 2007-08 he served as counselor of the State Department (Eliot, “The Stakes on the Syria Vote” Wall Street Journal, </w:t>
      </w:r>
      <w:hyperlink r:id="rId14" w:history="1">
        <w:r w:rsidRPr="00EF7645">
          <w:t>http://online.wsj.com/article/SB10001424127887324432404579049261525066516.html</w:t>
        </w:r>
      </w:hyperlink>
      <w:r w:rsidRPr="00EF7645">
        <w:t>)</w:t>
      </w:r>
    </w:p>
    <w:p w:rsidR="00EF7645" w:rsidRPr="00EF7645" w:rsidRDefault="00EF7645" w:rsidP="00EF7645"/>
    <w:p w:rsidR="00EF7645" w:rsidRDefault="00EF7645" w:rsidP="00EF7645">
      <w:pPr>
        <w:rPr>
          <w:bCs/>
          <w:u w:val="single"/>
        </w:rPr>
      </w:pPr>
      <w:r w:rsidRPr="00EF7645">
        <w:rPr>
          <w:sz w:val="14"/>
          <w:szCs w:val="14"/>
        </w:rPr>
        <w:t xml:space="preserve">On Saturday, when President </w:t>
      </w:r>
      <w:r w:rsidRPr="00EF7645">
        <w:rPr>
          <w:bCs/>
          <w:u w:val="single"/>
        </w:rPr>
        <w:t>Obama</w:t>
      </w:r>
      <w:r w:rsidRPr="00EF7645">
        <w:rPr>
          <w:sz w:val="14"/>
          <w:szCs w:val="14"/>
        </w:rPr>
        <w:t xml:space="preserve"> overruled his advisers, reversed his own policy and </w:t>
      </w:r>
    </w:p>
    <w:p w:rsidR="00EF7645" w:rsidRDefault="00EF7645" w:rsidP="00EF7645">
      <w:pPr>
        <w:rPr>
          <w:bCs/>
          <w:u w:val="single"/>
        </w:rPr>
      </w:pPr>
      <w:r>
        <w:rPr>
          <w:bCs/>
          <w:u w:val="single"/>
        </w:rPr>
        <w:t>AND</w:t>
      </w:r>
    </w:p>
    <w:p w:rsidR="00EF7645" w:rsidRPr="00EF7645" w:rsidRDefault="00EF7645" w:rsidP="00EF7645">
      <w:pPr>
        <w:rPr>
          <w:sz w:val="14"/>
          <w:szCs w:val="14"/>
        </w:rPr>
      </w:pPr>
      <w:proofErr w:type="gramStart"/>
      <w:r w:rsidRPr="00EF7645">
        <w:rPr>
          <w:sz w:val="14"/>
          <w:szCs w:val="14"/>
        </w:rPr>
        <w:t>brought</w:t>
      </w:r>
      <w:proofErr w:type="gramEnd"/>
      <w:r w:rsidRPr="00EF7645">
        <w:rPr>
          <w:sz w:val="14"/>
          <w:szCs w:val="14"/>
        </w:rPr>
        <w:t xml:space="preserve"> for granted. They should not. It </w:t>
      </w:r>
      <w:r w:rsidRPr="00EF7645">
        <w:rPr>
          <w:b/>
          <w:bCs/>
          <w:highlight w:val="cyan"/>
          <w:u w:val="single"/>
          <w:bdr w:val="single" w:sz="4" w:space="0" w:color="auto"/>
        </w:rPr>
        <w:t>hangs in the balance</w:t>
      </w:r>
      <w:r w:rsidRPr="00EF7645">
        <w:rPr>
          <w:sz w:val="14"/>
          <w:szCs w:val="14"/>
        </w:rPr>
        <w:t>.</w:t>
      </w:r>
    </w:p>
    <w:p w:rsidR="00EF7645" w:rsidRPr="00EF7645" w:rsidRDefault="00EF7645" w:rsidP="00EF7645">
      <w:pPr>
        <w:rPr>
          <w:b/>
        </w:rPr>
      </w:pPr>
    </w:p>
    <w:p w:rsidR="00EF7645" w:rsidRPr="00EF7645" w:rsidRDefault="00EF7645" w:rsidP="00EF7645">
      <w:pPr>
        <w:rPr>
          <w:b/>
        </w:rPr>
      </w:pPr>
      <w:r w:rsidRPr="00EF7645">
        <w:rPr>
          <w:b/>
        </w:rPr>
        <w:t>Extinction</w:t>
      </w:r>
    </w:p>
    <w:p w:rsidR="00EF7645" w:rsidRPr="00EF7645" w:rsidRDefault="00EF7645" w:rsidP="00EF7645">
      <w:r w:rsidRPr="00EF7645">
        <w:rPr>
          <w:b/>
        </w:rPr>
        <w:t>Barnett 11</w:t>
      </w:r>
      <w:r w:rsidRPr="00EF7645">
        <w:t xml:space="preserve"> – (Thomas, Former Senior Strategic Researcher and Professor in the Warfare Analysis &amp; Research Department, worked as the Assistant for Strategic Futures in the Office of Force Transformation in the Department of Defense, </w:t>
      </w:r>
      <w:r w:rsidRPr="00EF7645">
        <w:rPr>
          <w:i/>
        </w:rPr>
        <w:t>“The New Rules: Leadership Fatigue Puts U.S., and Globalization, at Crossroads,”</w:t>
      </w:r>
      <w:r w:rsidRPr="00EF7645">
        <w:t xml:space="preserve"> </w:t>
      </w:r>
      <w:r w:rsidRPr="00EF7645">
        <w:rPr>
          <w:u w:val="single"/>
        </w:rPr>
        <w:t>The World Politics Review</w:t>
      </w:r>
      <w:r w:rsidRPr="00EF7645">
        <w:t xml:space="preserve">, March 7, 2011, </w:t>
      </w:r>
      <w:hyperlink r:id="rId15" w:history="1">
        <w:r w:rsidRPr="00EF7645">
          <w:t>http://www.worldpoliticsreview.com/articles/8099/the-new-rules-leadership-fatigue-puts-u-s-and-globalization-at-crossroads</w:t>
        </w:r>
      </w:hyperlink>
      <w:r w:rsidRPr="00EF7645">
        <w:t>)</w:t>
      </w:r>
    </w:p>
    <w:p w:rsidR="00EF7645" w:rsidRPr="00EF7645" w:rsidRDefault="00EF7645" w:rsidP="00EF7645"/>
    <w:p w:rsidR="00EF7645" w:rsidRDefault="00EF7645" w:rsidP="00EF7645">
      <w:pPr>
        <w:rPr>
          <w:sz w:val="14"/>
          <w:szCs w:val="14"/>
        </w:rPr>
      </w:pPr>
      <w:r w:rsidRPr="00EF7645">
        <w:rPr>
          <w:sz w:val="14"/>
          <w:szCs w:val="14"/>
        </w:rPr>
        <w:t xml:space="preserve">Events in Libya are a further reminder for Americans that we stand at a crossroads </w:t>
      </w:r>
    </w:p>
    <w:p w:rsidR="00EF7645" w:rsidRDefault="00EF7645" w:rsidP="00EF7645">
      <w:pPr>
        <w:rPr>
          <w:sz w:val="14"/>
          <w:szCs w:val="14"/>
        </w:rPr>
      </w:pPr>
      <w:r>
        <w:rPr>
          <w:sz w:val="14"/>
          <w:szCs w:val="14"/>
        </w:rPr>
        <w:t>AND</w:t>
      </w:r>
    </w:p>
    <w:p w:rsidR="00EF7645" w:rsidRPr="00EF7645" w:rsidRDefault="00EF7645" w:rsidP="00EF7645">
      <w:pPr>
        <w:rPr>
          <w:u w:val="single"/>
        </w:rPr>
      </w:pPr>
      <w:r w:rsidRPr="00EF7645">
        <w:rPr>
          <w:sz w:val="14"/>
          <w:szCs w:val="14"/>
        </w:rPr>
        <w:t xml:space="preserve">. And </w:t>
      </w:r>
      <w:r w:rsidRPr="00EF7645">
        <w:rPr>
          <w:u w:val="single"/>
        </w:rPr>
        <w:t>if you know your history, that should make you nervous.</w:t>
      </w:r>
    </w:p>
    <w:p w:rsidR="00EF7645" w:rsidRDefault="00EF7645" w:rsidP="00EF7645"/>
    <w:p w:rsidR="00EF7645" w:rsidRPr="00EF7645" w:rsidRDefault="00EF7645" w:rsidP="00EF7645">
      <w:pPr>
        <w:rPr>
          <w:b/>
          <w:u w:val="single"/>
        </w:rPr>
      </w:pPr>
      <w:r>
        <w:rPr>
          <w:b/>
          <w:u w:val="single"/>
        </w:rPr>
        <w:t>COURTS CP</w:t>
      </w:r>
    </w:p>
    <w:p w:rsidR="00EF7645" w:rsidRPr="00EF7645" w:rsidRDefault="00EF7645" w:rsidP="00EF7645">
      <w:pPr>
        <w:rPr>
          <w:b/>
        </w:rPr>
      </w:pPr>
      <w:r w:rsidRPr="00EF7645">
        <w:t xml:space="preserve">Text: </w:t>
      </w:r>
      <w:r w:rsidRPr="00EF7645">
        <w:rPr>
          <w:b/>
        </w:rPr>
        <w:t>The federal judiciary should strike down the Cuban embargo on the grounds that it violates customary international law because it undermines Cuba’s right to development.</w:t>
      </w:r>
    </w:p>
    <w:p w:rsidR="00EF7645" w:rsidRPr="00EF7645" w:rsidRDefault="00EF7645" w:rsidP="00EF7645"/>
    <w:p w:rsidR="00EF7645" w:rsidRPr="00EF7645" w:rsidRDefault="00EF7645" w:rsidP="00EF7645">
      <w:pPr>
        <w:rPr>
          <w:b/>
        </w:rPr>
      </w:pPr>
      <w:r w:rsidRPr="00EF7645">
        <w:rPr>
          <w:b/>
        </w:rPr>
        <w:t xml:space="preserve">Solves multilateralism </w:t>
      </w:r>
    </w:p>
    <w:p w:rsidR="00EF7645" w:rsidRPr="00EF7645" w:rsidRDefault="00EF7645" w:rsidP="00EF7645">
      <w:proofErr w:type="spellStart"/>
      <w:r w:rsidRPr="00EF7645">
        <w:rPr>
          <w:b/>
        </w:rPr>
        <w:t>Manchak</w:t>
      </w:r>
      <w:proofErr w:type="spellEnd"/>
      <w:r w:rsidRPr="00EF7645">
        <w:rPr>
          <w:b/>
        </w:rPr>
        <w:t xml:space="preserve"> 10 – </w:t>
      </w:r>
      <w:r w:rsidRPr="00EF7645">
        <w:t>BENJAMIN MANCHAK, 2010 (staff writer, Boston College Third World Law Journal, “NOTE: COMPREHENSIVE ECONOMIC SANCTIONS, THE RIGHT TO DEVELOPMENT, AND CONSTITUTIONALLY IMPERMISSIBLE VIOLATIONS OF INTERNATIONAL LAW,</w:t>
      </w:r>
      <w:proofErr w:type="gramStart"/>
      <w:r w:rsidRPr="00EF7645">
        <w:t>”  30</w:t>
      </w:r>
      <w:proofErr w:type="gramEnd"/>
      <w:r w:rsidRPr="00EF7645">
        <w:t xml:space="preserve"> B.C. Third World L.J. 417, Lexis, Accessed 2/24/2013, </w:t>
      </w:r>
      <w:proofErr w:type="spellStart"/>
      <w:r w:rsidRPr="00EF7645">
        <w:t>rwg</w:t>
      </w:r>
      <w:proofErr w:type="spellEnd"/>
      <w:r w:rsidRPr="00EF7645">
        <w:t>)</w:t>
      </w:r>
    </w:p>
    <w:p w:rsidR="00EF7645" w:rsidRPr="00EF7645" w:rsidRDefault="00EF7645" w:rsidP="00EF7645"/>
    <w:p w:rsidR="00EF7645" w:rsidRDefault="00EF7645" w:rsidP="00EF7645">
      <w:pPr>
        <w:rPr>
          <w:b/>
          <w:iCs/>
          <w:highlight w:val="yellow"/>
          <w:u w:val="single"/>
          <w:bdr w:val="single" w:sz="4" w:space="0" w:color="auto"/>
        </w:rPr>
      </w:pPr>
      <w:proofErr w:type="gramStart"/>
      <w:r w:rsidRPr="00EF7645">
        <w:rPr>
          <w:bCs/>
          <w:highlight w:val="yellow"/>
          <w:u w:val="single"/>
        </w:rPr>
        <w:lastRenderedPageBreak/>
        <w:t xml:space="preserve">Because the federal laws and regulations codifying the </w:t>
      </w:r>
      <w:r w:rsidRPr="00EF7645">
        <w:rPr>
          <w:b/>
          <w:iCs/>
          <w:highlight w:val="yellow"/>
          <w:u w:val="single"/>
          <w:bdr w:val="single" w:sz="4" w:space="0" w:color="auto"/>
        </w:rPr>
        <w:t>Cuban embargo</w:t>
      </w:r>
      <w:r w:rsidRPr="00EF7645">
        <w:rPr>
          <w:bCs/>
          <w:highlight w:val="yellow"/>
          <w:u w:val="single"/>
        </w:rPr>
        <w:t xml:space="preserve"> conflict directly with </w:t>
      </w:r>
      <w:r w:rsidRPr="00EF7645">
        <w:rPr>
          <w:b/>
          <w:iCs/>
          <w:highlight w:val="yellow"/>
          <w:u w:val="single"/>
          <w:bdr w:val="single" w:sz="4" w:space="0" w:color="auto"/>
        </w:rPr>
        <w:t>U.</w:t>
      </w:r>
      <w:proofErr w:type="gramEnd"/>
    </w:p>
    <w:p w:rsidR="00EF7645" w:rsidRDefault="00EF7645" w:rsidP="00EF7645">
      <w:pPr>
        <w:rPr>
          <w:b/>
          <w:iCs/>
          <w:highlight w:val="yellow"/>
          <w:u w:val="single"/>
          <w:bdr w:val="single" w:sz="4" w:space="0" w:color="auto"/>
        </w:rPr>
      </w:pPr>
      <w:r>
        <w:rPr>
          <w:b/>
          <w:iCs/>
          <w:highlight w:val="yellow"/>
          <w:u w:val="single"/>
          <w:bdr w:val="single" w:sz="4" w:space="0" w:color="auto"/>
        </w:rPr>
        <w:t>AND</w:t>
      </w:r>
    </w:p>
    <w:p w:rsidR="00EF7645" w:rsidRPr="00EF7645" w:rsidRDefault="00EF7645" w:rsidP="00EF7645">
      <w:pPr>
        <w:rPr>
          <w:sz w:val="14"/>
        </w:rPr>
      </w:pPr>
      <w:proofErr w:type="gramStart"/>
      <w:r w:rsidRPr="00EF7645">
        <w:rPr>
          <w:sz w:val="14"/>
        </w:rPr>
        <w:t>for</w:t>
      </w:r>
      <w:proofErr w:type="gramEnd"/>
      <w:r w:rsidRPr="00EF7645">
        <w:rPr>
          <w:sz w:val="14"/>
        </w:rPr>
        <w:t xml:space="preserve"> it to set an example with respect to human rights obligations." n11</w:t>
      </w:r>
    </w:p>
    <w:p w:rsidR="00EF7645" w:rsidRPr="00EF7645" w:rsidRDefault="00EF7645" w:rsidP="00EF7645"/>
    <w:p w:rsidR="00EF7645" w:rsidRPr="00EF7645" w:rsidRDefault="00EF7645" w:rsidP="00EF7645">
      <w:pPr>
        <w:rPr>
          <w:b/>
          <w:u w:val="single"/>
        </w:rPr>
      </w:pPr>
      <w:r>
        <w:rPr>
          <w:b/>
          <w:u w:val="single"/>
        </w:rPr>
        <w:t>COMMISSIONS CP</w:t>
      </w:r>
    </w:p>
    <w:p w:rsidR="00EF7645" w:rsidRPr="00EF7645" w:rsidRDefault="00EF7645" w:rsidP="00EF7645"/>
    <w:p w:rsidR="00EF7645" w:rsidRDefault="00EF7645" w:rsidP="00EF7645">
      <w:pPr>
        <w:rPr>
          <w:rFonts w:eastAsiaTheme="majorEastAsia" w:cstheme="majorBidi"/>
          <w:bCs/>
          <w:iCs/>
          <w:color w:val="FF0000"/>
        </w:rPr>
      </w:pPr>
      <w:r w:rsidRPr="00EF7645">
        <w:t xml:space="preserve">The United States federal government should establish a Presidential Bipartisan Commission on Cuba to study current U.S. policy on Cuba.  The Commission should recommend </w:t>
      </w:r>
      <w:r w:rsidRPr="00EF7645">
        <w:rPr>
          <w:rFonts w:eastAsiaTheme="majorEastAsia" w:cstheme="majorBidi"/>
          <w:bCs/>
          <w:iCs/>
          <w:color w:val="FF0000"/>
        </w:rPr>
        <w:t>that the United States federal government should normalize its economic relations toward Cuba</w:t>
      </w:r>
    </w:p>
    <w:p w:rsidR="00EF7645" w:rsidRPr="00EF7645" w:rsidRDefault="00EF7645" w:rsidP="00EF7645"/>
    <w:p w:rsidR="00EF7645" w:rsidRPr="00EF7645" w:rsidRDefault="00EF7645" w:rsidP="00EF7645">
      <w:pPr>
        <w:rPr>
          <w:b/>
        </w:rPr>
      </w:pPr>
      <w:r w:rsidRPr="00EF7645">
        <w:rPr>
          <w:b/>
        </w:rPr>
        <w:t>A Bipartisan Commission on Cuba solves the case but avoids politics</w:t>
      </w:r>
    </w:p>
    <w:p w:rsidR="00EF7645" w:rsidRPr="00EF7645" w:rsidRDefault="00EF7645" w:rsidP="00EF7645">
      <w:pPr>
        <w:rPr>
          <w:sz w:val="14"/>
          <w:szCs w:val="14"/>
        </w:rPr>
      </w:pPr>
      <w:proofErr w:type="gramStart"/>
      <w:r w:rsidRPr="00EF7645">
        <w:rPr>
          <w:b/>
        </w:rPr>
        <w:t xml:space="preserve">Ratliff, 13 </w:t>
      </w:r>
      <w:r w:rsidRPr="00EF7645">
        <w:rPr>
          <w:sz w:val="14"/>
          <w:szCs w:val="14"/>
        </w:rPr>
        <w:t>-</w:t>
      </w:r>
      <w:r w:rsidRPr="00EF7645">
        <w:rPr>
          <w:b/>
          <w:sz w:val="16"/>
        </w:rPr>
        <w:t xml:space="preserve"> </w:t>
      </w:r>
      <w:r w:rsidRPr="00EF7645">
        <w:rPr>
          <w:sz w:val="14"/>
          <w:szCs w:val="14"/>
        </w:rPr>
        <w:t>research fellow and former curator of the Americas Collection at the Hoover Institution.</w:t>
      </w:r>
      <w:proofErr w:type="gramEnd"/>
      <w:r w:rsidRPr="00EF7645">
        <w:rPr>
          <w:sz w:val="14"/>
          <w:szCs w:val="14"/>
        </w:rPr>
        <w:t xml:space="preserve"> He is also a research fellow of the Independent Institute. An expert on Latin America, China, and US foreign policy, he has written extensively on how traditional cultures and institutions influence current conditions and on prospects for economic and political development in East/Southeast Asia and Latin America (William, “Cuba's Tortured Transition” 1/30,</w:t>
      </w:r>
    </w:p>
    <w:p w:rsidR="00EF7645" w:rsidRPr="00EF7645" w:rsidRDefault="00EF7645" w:rsidP="00EF7645">
      <w:pPr>
        <w:rPr>
          <w:sz w:val="14"/>
          <w:szCs w:val="14"/>
        </w:rPr>
      </w:pPr>
      <w:r w:rsidRPr="00EF7645">
        <w:rPr>
          <w:sz w:val="14"/>
          <w:szCs w:val="14"/>
        </w:rPr>
        <w:t>http://www.hoover.org/publications/defining-ideas/article/139281</w:t>
      </w:r>
    </w:p>
    <w:p w:rsidR="00EF7645" w:rsidRPr="00EF7645" w:rsidRDefault="00EF7645" w:rsidP="00EF7645">
      <w:pPr>
        <w:rPr>
          <w:sz w:val="14"/>
          <w:szCs w:val="14"/>
        </w:rPr>
      </w:pPr>
    </w:p>
    <w:p w:rsidR="00EF7645" w:rsidRPr="00EF7645" w:rsidRDefault="00EF7645" w:rsidP="00EF7645">
      <w:pPr>
        <w:rPr>
          <w:sz w:val="14"/>
          <w:szCs w:val="14"/>
        </w:rPr>
      </w:pPr>
      <w:r w:rsidRPr="00EF7645">
        <w:rPr>
          <w:sz w:val="14"/>
          <w:szCs w:val="14"/>
        </w:rPr>
        <w:t>A New Policy to Cuba</w:t>
      </w:r>
    </w:p>
    <w:p w:rsidR="00EF7645" w:rsidRPr="00EF7645" w:rsidRDefault="00EF7645" w:rsidP="00EF7645">
      <w:pPr>
        <w:rPr>
          <w:sz w:val="14"/>
          <w:szCs w:val="14"/>
        </w:rPr>
      </w:pPr>
      <w:r w:rsidRPr="00EF7645">
        <w:rPr>
          <w:sz w:val="14"/>
          <w:szCs w:val="14"/>
        </w:rPr>
        <w:t xml:space="preserve">Since the early 1990s U.S. “proactive” policies have done more to stoke than reduce domestic tensions in Cuba, though we profess to seek a “peaceful transition.” </w:t>
      </w:r>
      <w:r w:rsidRPr="00EF7645">
        <w:rPr>
          <w:bCs/>
          <w:highlight w:val="yellow"/>
          <w:u w:val="single"/>
        </w:rPr>
        <w:t>Most</w:t>
      </w:r>
      <w:r w:rsidRPr="00EF7645">
        <w:rPr>
          <w:bCs/>
          <w:u w:val="single"/>
        </w:rPr>
        <w:t xml:space="preserve"> U.S. </w:t>
      </w:r>
      <w:r w:rsidRPr="00EF7645">
        <w:rPr>
          <w:bCs/>
          <w:highlight w:val="yellow"/>
          <w:u w:val="single"/>
        </w:rPr>
        <w:t xml:space="preserve">legislators have </w:t>
      </w:r>
      <w:r>
        <w:rPr>
          <w:bCs/>
          <w:highlight w:val="yellow"/>
          <w:u w:val="single"/>
        </w:rPr>
        <w:t>…</w:t>
      </w:r>
      <w:r w:rsidRPr="00EF7645">
        <w:rPr>
          <w:bCs/>
          <w:highlight w:val="yellow"/>
          <w:u w:val="single"/>
        </w:rPr>
        <w:t xml:space="preserve"> certainly see the need for change and its findings would </w:t>
      </w:r>
      <w:r w:rsidRPr="00EF7645">
        <w:rPr>
          <w:b/>
          <w:iCs/>
          <w:highlight w:val="yellow"/>
          <w:u w:val="single"/>
          <w:bdr w:val="single" w:sz="8" w:space="0" w:color="auto"/>
        </w:rPr>
        <w:t>give Obama cover for action.</w:t>
      </w:r>
    </w:p>
    <w:p w:rsidR="00EF7645" w:rsidRPr="00EF7645" w:rsidRDefault="00EF7645" w:rsidP="00EF7645"/>
    <w:p w:rsidR="00EF7645" w:rsidRPr="00EF7645" w:rsidRDefault="00EF7645" w:rsidP="00EF7645">
      <w:pPr>
        <w:rPr>
          <w:b/>
          <w:u w:val="single"/>
        </w:rPr>
      </w:pPr>
      <w:r>
        <w:rPr>
          <w:b/>
          <w:u w:val="single"/>
        </w:rPr>
        <w:t>MULTILAT ADV</w:t>
      </w:r>
    </w:p>
    <w:p w:rsidR="00EF7645" w:rsidRPr="00EF7645" w:rsidRDefault="00EF7645" w:rsidP="00EF7645">
      <w:r w:rsidRPr="00EF7645">
        <w:rPr>
          <w:b/>
        </w:rPr>
        <w:t xml:space="preserve">Multilateralism </w:t>
      </w:r>
      <w:r w:rsidRPr="00EF7645">
        <w:rPr>
          <w:b/>
          <w:u w:val="single"/>
        </w:rPr>
        <w:t>empirically</w:t>
      </w:r>
      <w:r w:rsidRPr="00EF7645">
        <w:rPr>
          <w:b/>
        </w:rPr>
        <w:t xml:space="preserve"> doesn’t solve anything – four reasons</w:t>
      </w:r>
    </w:p>
    <w:p w:rsidR="00EF7645" w:rsidRPr="00EF7645" w:rsidRDefault="00EF7645" w:rsidP="00EF7645">
      <w:r w:rsidRPr="00EF7645">
        <w:rPr>
          <w:b/>
          <w:bCs/>
        </w:rPr>
        <w:t>Harvey 04</w:t>
      </w:r>
      <w:r w:rsidRPr="00EF7645">
        <w:t xml:space="preserve"> – University Research Professor of International Relations, professor in the Department of Political Science, and the director of the Centre for Foreign Policy Studies at Dalhousie University (Frank, Smoke And Mirrors: Globalized Terrorism And The Illusion Of Multilateral Security, p. 43-45) // MS</w:t>
      </w:r>
    </w:p>
    <w:p w:rsidR="00EF7645" w:rsidRPr="00EF7645" w:rsidRDefault="00EF7645" w:rsidP="00EF7645"/>
    <w:p w:rsidR="00EF7645" w:rsidRDefault="00EF7645" w:rsidP="00EF7645">
      <w:pPr>
        <w:rPr>
          <w:rFonts w:eastAsia="Calibri"/>
          <w:sz w:val="14"/>
          <w:szCs w:val="14"/>
        </w:rPr>
      </w:pPr>
      <w:r w:rsidRPr="00EF7645">
        <w:rPr>
          <w:rFonts w:eastAsia="Calibri"/>
          <w:sz w:val="14"/>
          <w:szCs w:val="14"/>
        </w:rPr>
        <w:t xml:space="preserve">The typical argument </w:t>
      </w:r>
      <w:proofErr w:type="spellStart"/>
      <w:r w:rsidRPr="00EF7645">
        <w:rPr>
          <w:rFonts w:eastAsia="Calibri"/>
          <w:sz w:val="14"/>
          <w:szCs w:val="14"/>
        </w:rPr>
        <w:t>favouring</w:t>
      </w:r>
      <w:proofErr w:type="spellEnd"/>
      <w:r w:rsidRPr="00EF7645">
        <w:rPr>
          <w:rFonts w:eastAsia="Calibri"/>
          <w:sz w:val="14"/>
          <w:szCs w:val="14"/>
        </w:rPr>
        <w:t xml:space="preserve"> multilateralism is a simple one, sum- </w:t>
      </w:r>
      <w:proofErr w:type="spellStart"/>
      <w:r w:rsidRPr="00EF7645">
        <w:rPr>
          <w:rFonts w:eastAsia="Calibri"/>
          <w:sz w:val="14"/>
          <w:szCs w:val="14"/>
        </w:rPr>
        <w:t>marized</w:t>
      </w:r>
      <w:proofErr w:type="spellEnd"/>
      <w:r w:rsidRPr="00EF7645">
        <w:rPr>
          <w:rFonts w:eastAsia="Calibri"/>
          <w:sz w:val="14"/>
          <w:szCs w:val="14"/>
        </w:rPr>
        <w:t xml:space="preserve"> by Ramesh </w:t>
      </w:r>
    </w:p>
    <w:p w:rsidR="00EF7645" w:rsidRDefault="00EF7645" w:rsidP="00EF7645">
      <w:pPr>
        <w:rPr>
          <w:rFonts w:eastAsia="Calibri"/>
          <w:sz w:val="14"/>
          <w:szCs w:val="14"/>
        </w:rPr>
      </w:pPr>
      <w:r>
        <w:rPr>
          <w:rFonts w:eastAsia="Calibri"/>
          <w:sz w:val="14"/>
          <w:szCs w:val="14"/>
        </w:rPr>
        <w:t>AND</w:t>
      </w:r>
    </w:p>
    <w:p w:rsidR="00EF7645" w:rsidRPr="00EF7645" w:rsidRDefault="00EF7645" w:rsidP="00EF7645">
      <w:pPr>
        <w:rPr>
          <w:rFonts w:eastAsia="Calibri"/>
        </w:rPr>
      </w:pPr>
      <w:proofErr w:type="gramStart"/>
      <w:r w:rsidRPr="00EF7645">
        <w:rPr>
          <w:rFonts w:eastAsia="Calibri"/>
          <w:bCs/>
          <w:u w:val="single"/>
        </w:rPr>
        <w:t>threats</w:t>
      </w:r>
      <w:proofErr w:type="gramEnd"/>
      <w:r w:rsidRPr="00EF7645">
        <w:rPr>
          <w:rFonts w:eastAsia="Calibri"/>
          <w:bCs/>
          <w:u w:val="single"/>
        </w:rPr>
        <w:t xml:space="preserve"> virtually guarantees that similar conflicts will plague multilateral institutions in the future</w:t>
      </w:r>
      <w:r w:rsidRPr="00EF7645">
        <w:rPr>
          <w:rFonts w:eastAsia="Calibri"/>
        </w:rPr>
        <w:t>.</w:t>
      </w:r>
    </w:p>
    <w:p w:rsidR="00EF7645" w:rsidRPr="00EF7645" w:rsidRDefault="00EF7645" w:rsidP="00EF7645"/>
    <w:p w:rsidR="00EF7645" w:rsidRPr="00EF7645" w:rsidRDefault="00EF7645" w:rsidP="00EF7645">
      <w:pPr>
        <w:rPr>
          <w:b/>
          <w:u w:val="single"/>
        </w:rPr>
      </w:pPr>
      <w:r w:rsidRPr="00EF7645">
        <w:rPr>
          <w:b/>
        </w:rPr>
        <w:t xml:space="preserve">The world is moving to </w:t>
      </w:r>
      <w:r w:rsidRPr="00EF7645">
        <w:rPr>
          <w:b/>
          <w:u w:val="single"/>
        </w:rPr>
        <w:t>pluralism</w:t>
      </w:r>
      <w:r w:rsidRPr="00EF7645">
        <w:rPr>
          <w:b/>
        </w:rPr>
        <w:t xml:space="preserve">, not multi-polarity – the US can still maintain unipolar leadership because most challengers are </w:t>
      </w:r>
      <w:r w:rsidRPr="00EF7645">
        <w:rPr>
          <w:b/>
          <w:u w:val="single"/>
        </w:rPr>
        <w:t>regional</w:t>
      </w:r>
    </w:p>
    <w:p w:rsidR="00EF7645" w:rsidRPr="00EF7645" w:rsidRDefault="00EF7645" w:rsidP="00EF7645">
      <w:proofErr w:type="spellStart"/>
      <w:r w:rsidRPr="00EF7645">
        <w:rPr>
          <w:b/>
        </w:rPr>
        <w:t>Etzioni</w:t>
      </w:r>
      <w:proofErr w:type="spellEnd"/>
      <w:r w:rsidRPr="00EF7645">
        <w:rPr>
          <w:b/>
        </w:rPr>
        <w:t>, 13</w:t>
      </w:r>
      <w:r w:rsidRPr="00EF7645">
        <w:t xml:space="preserve"> – served as a senior advisor to the Carter White House; taught at Columbia University, Harvard University and The University of California at Berkeley; and is currently a university professor and professor of international relations at The George Washington University (</w:t>
      </w:r>
      <w:proofErr w:type="spellStart"/>
      <w:r w:rsidRPr="00EF7645">
        <w:t>Amitai</w:t>
      </w:r>
      <w:proofErr w:type="spellEnd"/>
      <w:r w:rsidRPr="00EF7645">
        <w:t xml:space="preserve">, “The Devolution of American Power” 37 Fletcher F. World </w:t>
      </w:r>
      <w:proofErr w:type="spellStart"/>
      <w:r w:rsidRPr="00EF7645">
        <w:t>Aff</w:t>
      </w:r>
      <w:proofErr w:type="spellEnd"/>
      <w:r w:rsidRPr="00EF7645">
        <w:t>. 13, lexis)</w:t>
      </w:r>
    </w:p>
    <w:p w:rsidR="00EF7645" w:rsidRPr="00EF7645" w:rsidRDefault="00EF7645" w:rsidP="00EF7645"/>
    <w:p w:rsidR="00EF7645" w:rsidRPr="00EF7645" w:rsidRDefault="00EF7645" w:rsidP="00EF7645">
      <w:pPr>
        <w:rPr>
          <w:sz w:val="14"/>
        </w:rPr>
      </w:pPr>
      <w:r w:rsidRPr="00EF7645">
        <w:rPr>
          <w:sz w:val="14"/>
        </w:rPr>
        <w:t xml:space="preserve">The theory that the world is moving from a unipolar order, dominated by the United States, to a multipolar distribution of power has led to a robust debate concerning the consequences of this change on the international order. However, the global power distribution is currently following a different pattern. </w:t>
      </w:r>
      <w:r w:rsidRPr="00EF7645">
        <w:rPr>
          <w:bCs/>
          <w:highlight w:val="cyan"/>
          <w:u w:val="single"/>
        </w:rPr>
        <w:t xml:space="preserve">Instead of what </w:t>
      </w:r>
      <w:proofErr w:type="gramStart"/>
      <w:r w:rsidRPr="00EF7645">
        <w:rPr>
          <w:bCs/>
          <w:highlight w:val="cyan"/>
          <w:u w:val="single"/>
        </w:rPr>
        <w:t>is</w:t>
      </w:r>
      <w:r w:rsidRPr="00EF7645">
        <w:rPr>
          <w:bCs/>
          <w:u w:val="single"/>
        </w:rPr>
        <w:t xml:space="preserve"> </w:t>
      </w:r>
      <w:r>
        <w:rPr>
          <w:bCs/>
          <w:u w:val="single"/>
        </w:rPr>
        <w:t>…</w:t>
      </w:r>
      <w:r w:rsidRPr="00EF7645">
        <w:rPr>
          <w:bCs/>
          <w:u w:val="single"/>
        </w:rPr>
        <w:t xml:space="preserve"> the global/</w:t>
      </w:r>
      <w:r w:rsidRPr="00EF7645">
        <w:rPr>
          <w:bCs/>
          <w:highlight w:val="cyan"/>
          <w:u w:val="single"/>
        </w:rPr>
        <w:t>global</w:t>
      </w:r>
      <w:r w:rsidRPr="00EF7645">
        <w:rPr>
          <w:bCs/>
          <w:u w:val="single"/>
        </w:rPr>
        <w:t xml:space="preserve"> accommodations</w:t>
      </w:r>
      <w:proofErr w:type="gramEnd"/>
      <w:r w:rsidRPr="00EF7645">
        <w:rPr>
          <w:sz w:val="14"/>
        </w:rPr>
        <w:t xml:space="preserve"> between declining and rising global powers, and thus are less likely to lead to outright conflicts. With devolution, the central power yields, therefore risking much less when pluralism increases than when a transition from </w:t>
      </w:r>
      <w:proofErr w:type="spellStart"/>
      <w:r w:rsidRPr="00EF7645">
        <w:rPr>
          <w:sz w:val="14"/>
        </w:rPr>
        <w:t>uni</w:t>
      </w:r>
      <w:proofErr w:type="spellEnd"/>
      <w:r w:rsidRPr="00EF7645">
        <w:rPr>
          <w:sz w:val="14"/>
        </w:rPr>
        <w:t xml:space="preserve">- to </w:t>
      </w:r>
      <w:proofErr w:type="spellStart"/>
      <w:r w:rsidRPr="00EF7645">
        <w:rPr>
          <w:sz w:val="14"/>
        </w:rPr>
        <w:t>multipolarity</w:t>
      </w:r>
      <w:proofErr w:type="spellEnd"/>
      <w:r w:rsidRPr="00EF7645">
        <w:rPr>
          <w:sz w:val="14"/>
        </w:rPr>
        <w:t xml:space="preserve"> takes place. This is one of the principle strengths of pluralism.</w:t>
      </w:r>
    </w:p>
    <w:p w:rsidR="00EF7645" w:rsidRPr="00EF7645" w:rsidRDefault="00EF7645" w:rsidP="00EF7645">
      <w:pPr>
        <w:rPr>
          <w:b/>
        </w:rPr>
      </w:pPr>
    </w:p>
    <w:p w:rsidR="00EF7645" w:rsidRPr="00EF7645" w:rsidRDefault="00EF7645" w:rsidP="00EF7645">
      <w:pPr>
        <w:rPr>
          <w:b/>
          <w:u w:val="single"/>
        </w:rPr>
      </w:pPr>
      <w:r w:rsidRPr="00EF7645">
        <w:rPr>
          <w:b/>
        </w:rPr>
        <w:t xml:space="preserve">Unilateralism is what sustains primacy – other states </w:t>
      </w:r>
      <w:r w:rsidRPr="00EF7645">
        <w:rPr>
          <w:b/>
          <w:u w:val="single"/>
        </w:rPr>
        <w:t>bandwagon</w:t>
      </w:r>
      <w:r w:rsidRPr="00EF7645">
        <w:rPr>
          <w:b/>
        </w:rPr>
        <w:t xml:space="preserve"> with the US for fear of other rising powers – moving towards multilateralism makes it </w:t>
      </w:r>
      <w:r w:rsidRPr="00EF7645">
        <w:rPr>
          <w:b/>
          <w:u w:val="single"/>
        </w:rPr>
        <w:t>unsustainable</w:t>
      </w:r>
    </w:p>
    <w:p w:rsidR="00EF7645" w:rsidRPr="00EF7645" w:rsidRDefault="00EF7645" w:rsidP="00EF7645">
      <w:proofErr w:type="spellStart"/>
      <w:r w:rsidRPr="00EF7645">
        <w:rPr>
          <w:b/>
        </w:rPr>
        <w:t>Seldena</w:t>
      </w:r>
      <w:proofErr w:type="spellEnd"/>
      <w:r w:rsidRPr="00EF7645">
        <w:rPr>
          <w:b/>
        </w:rPr>
        <w:t>, 13</w:t>
      </w:r>
      <w:r w:rsidRPr="00EF7645">
        <w:t xml:space="preserve"> – assistant professor of political science at the University of Florida (Zachary, “Balancing Against or </w:t>
      </w:r>
      <w:proofErr w:type="gramStart"/>
      <w:r w:rsidRPr="00EF7645">
        <w:t>Balancing</w:t>
      </w:r>
      <w:proofErr w:type="gramEnd"/>
      <w:r w:rsidRPr="00EF7645">
        <w:t xml:space="preserve"> With? The Spectrum of Alignment and the Endurance of American Hegemony” Security Studies Volume 22, Issue 2, 2013, Taylor and Francis)</w:t>
      </w:r>
    </w:p>
    <w:p w:rsidR="00EF7645" w:rsidRPr="00EF7645" w:rsidRDefault="00EF7645" w:rsidP="00EF7645"/>
    <w:p w:rsidR="00EF7645" w:rsidRPr="00EF7645" w:rsidRDefault="00EF7645" w:rsidP="00EF7645">
      <w:pPr>
        <w:rPr>
          <w:sz w:val="14"/>
        </w:rPr>
      </w:pPr>
      <w:r w:rsidRPr="00EF7645">
        <w:rPr>
          <w:sz w:val="14"/>
        </w:rPr>
        <w:lastRenderedPageBreak/>
        <w:t xml:space="preserve">Understanding which of these choices—soft balancing against the hegemon or alignment with the hegemon—is more prevalent among second-tier states has significant ramifications for the endurance of American hegemony. </w:t>
      </w:r>
      <w:r w:rsidRPr="00EF7645">
        <w:rPr>
          <w:bCs/>
          <w:highlight w:val="cyan"/>
          <w:u w:val="single"/>
        </w:rPr>
        <w:t>The record of the</w:t>
      </w:r>
      <w:r w:rsidRPr="00EF7645">
        <w:rPr>
          <w:bCs/>
          <w:u w:val="single"/>
        </w:rPr>
        <w:t xml:space="preserve"> 20</w:t>
      </w:r>
      <w:r w:rsidRPr="00EF7645">
        <w:rPr>
          <w:bCs/>
          <w:highlight w:val="cyan"/>
          <w:u w:val="single"/>
        </w:rPr>
        <w:t>01</w:t>
      </w:r>
      <w:r w:rsidRPr="00EF7645">
        <w:rPr>
          <w:bCs/>
          <w:u w:val="single"/>
        </w:rPr>
        <w:t>–20</w:t>
      </w:r>
      <w:r w:rsidRPr="00EF7645">
        <w:rPr>
          <w:bCs/>
          <w:highlight w:val="cyan"/>
          <w:u w:val="single"/>
        </w:rPr>
        <w:t xml:space="preserve">09 period indicates that a wide range of second-tier </w:t>
      </w:r>
      <w:r>
        <w:rPr>
          <w:bCs/>
          <w:u w:val="single"/>
        </w:rPr>
        <w:t>…</w:t>
      </w:r>
      <w:r w:rsidRPr="00EF7645">
        <w:rPr>
          <w:sz w:val="14"/>
        </w:rPr>
        <w:t xml:space="preserve"> </w:t>
      </w:r>
      <w:r w:rsidRPr="00EF7645">
        <w:rPr>
          <w:bCs/>
          <w:u w:val="single"/>
        </w:rPr>
        <w:t>to project power and an increased reluctance to use its power in support of its national interests</w:t>
      </w:r>
      <w:r w:rsidRPr="00EF7645">
        <w:rPr>
          <w:sz w:val="14"/>
        </w:rPr>
        <w:t>.</w:t>
      </w:r>
    </w:p>
    <w:p w:rsidR="00EF7645" w:rsidRPr="00EF7645" w:rsidRDefault="00EF7645" w:rsidP="00EF7645">
      <w:pPr>
        <w:rPr>
          <w:sz w:val="14"/>
        </w:rPr>
      </w:pPr>
    </w:p>
    <w:p w:rsidR="00EF7645" w:rsidRPr="00EF7645" w:rsidRDefault="00EF7645" w:rsidP="00EF7645">
      <w:pPr>
        <w:rPr>
          <w:b/>
        </w:rPr>
      </w:pPr>
    </w:p>
    <w:p w:rsidR="00EF7645" w:rsidRPr="00EF7645" w:rsidRDefault="00EF7645" w:rsidP="00EF7645">
      <w:r w:rsidRPr="00EF7645">
        <w:rPr>
          <w:b/>
        </w:rPr>
        <w:t xml:space="preserve">The plan is </w:t>
      </w:r>
      <w:r w:rsidRPr="00EF7645">
        <w:rPr>
          <w:b/>
          <w:u w:val="single"/>
        </w:rPr>
        <w:t>surrender</w:t>
      </w:r>
      <w:r w:rsidRPr="00EF7645">
        <w:rPr>
          <w:b/>
        </w:rPr>
        <w:t xml:space="preserve"> – it </w:t>
      </w:r>
      <w:r w:rsidRPr="00EF7645">
        <w:rPr>
          <w:b/>
          <w:u w:val="single"/>
        </w:rPr>
        <w:t>emboldens Latin American socialism</w:t>
      </w:r>
      <w:r w:rsidRPr="00EF7645">
        <w:rPr>
          <w:b/>
        </w:rPr>
        <w:t xml:space="preserve"> and </w:t>
      </w:r>
      <w:r w:rsidRPr="00EF7645">
        <w:rPr>
          <w:b/>
          <w:u w:val="single"/>
        </w:rPr>
        <w:t>collapses US influence</w:t>
      </w:r>
      <w:r w:rsidRPr="00EF7645">
        <w:rPr>
          <w:b/>
        </w:rPr>
        <w:t xml:space="preserve"> – turns case</w:t>
      </w:r>
    </w:p>
    <w:p w:rsidR="00EF7645" w:rsidRPr="00EF7645" w:rsidRDefault="00EF7645" w:rsidP="00EF7645">
      <w:pPr>
        <w:rPr>
          <w:b/>
          <w:bCs/>
          <w:sz w:val="24"/>
        </w:rPr>
      </w:pPr>
      <w:r w:rsidRPr="00EF7645">
        <w:rPr>
          <w:b/>
        </w:rPr>
        <w:t xml:space="preserve">Brooks 09 – </w:t>
      </w:r>
      <w:r w:rsidRPr="00EF7645">
        <w:t>Senior fellow for National Security Affairs in the Davis Institute at The Heritage Foundation. (Peter – Heritage foundation “Keep the Embargo, O</w:t>
      </w:r>
      <w:proofErr w:type="gramStart"/>
      <w:r w:rsidRPr="00EF7645">
        <w:t>“ April</w:t>
      </w:r>
      <w:proofErr w:type="gramEnd"/>
      <w:r w:rsidRPr="00EF7645">
        <w:t xml:space="preserve"> 16, 2009 http://www.heritage.org/research/commentary/2009/04/keep-the-embargo-o)//EB</w:t>
      </w:r>
    </w:p>
    <w:p w:rsidR="00EF7645" w:rsidRPr="00EF7645" w:rsidRDefault="00EF7645" w:rsidP="00EF7645"/>
    <w:p w:rsidR="00EF7645" w:rsidRDefault="00EF7645" w:rsidP="00EF7645">
      <w:pPr>
        <w:rPr>
          <w:sz w:val="14"/>
        </w:rPr>
      </w:pPr>
      <w:r w:rsidRPr="00EF7645">
        <w:rPr>
          <w:sz w:val="14"/>
        </w:rPr>
        <w:t xml:space="preserve">In another outreach to roguish regimes, the Obama administration on Monday announced the easing </w:t>
      </w:r>
    </w:p>
    <w:p w:rsidR="00EF7645" w:rsidRDefault="00EF7645" w:rsidP="00EF7645">
      <w:pPr>
        <w:rPr>
          <w:sz w:val="14"/>
        </w:rPr>
      </w:pPr>
      <w:r>
        <w:rPr>
          <w:sz w:val="14"/>
        </w:rPr>
        <w:t>AND</w:t>
      </w:r>
    </w:p>
    <w:p w:rsidR="00EF7645" w:rsidRPr="00EF7645" w:rsidRDefault="00EF7645" w:rsidP="00EF7645">
      <w:pPr>
        <w:rPr>
          <w:bCs/>
          <w:u w:val="single"/>
        </w:rPr>
      </w:pPr>
      <w:proofErr w:type="gramStart"/>
      <w:r w:rsidRPr="00EF7645">
        <w:rPr>
          <w:bCs/>
          <w:u w:val="single"/>
        </w:rPr>
        <w:t>communist</w:t>
      </w:r>
      <w:proofErr w:type="gramEnd"/>
      <w:r w:rsidRPr="00EF7645">
        <w:rPr>
          <w:bCs/>
          <w:u w:val="single"/>
        </w:rPr>
        <w:t xml:space="preserve"> regime, </w:t>
      </w:r>
      <w:r w:rsidRPr="00EF7645">
        <w:rPr>
          <w:bCs/>
          <w:highlight w:val="cyan"/>
          <w:u w:val="single"/>
        </w:rPr>
        <w:t xml:space="preserve">we should </w:t>
      </w:r>
      <w:r w:rsidRPr="00EF7645">
        <w:rPr>
          <w:rFonts w:cs="Calibri"/>
          <w:b/>
          <w:iCs/>
          <w:highlight w:val="cyan"/>
          <w:u w:val="single"/>
          <w:bdr w:val="single" w:sz="8" w:space="0" w:color="auto"/>
        </w:rPr>
        <w:t>hold firm</w:t>
      </w:r>
      <w:r w:rsidRPr="00EF7645">
        <w:rPr>
          <w:bCs/>
          <w:highlight w:val="cyan"/>
          <w:u w:val="single"/>
        </w:rPr>
        <w:t xml:space="preserve"> onto the leverage the embargo provides</w:t>
      </w:r>
      <w:r w:rsidRPr="00EF7645">
        <w:rPr>
          <w:bCs/>
          <w:u w:val="single"/>
        </w:rPr>
        <w:t>.</w:t>
      </w:r>
    </w:p>
    <w:p w:rsidR="00EF7645" w:rsidRPr="00EF7645" w:rsidRDefault="00EF7645" w:rsidP="00EF7645">
      <w:pPr>
        <w:rPr>
          <w:b/>
        </w:rPr>
      </w:pPr>
    </w:p>
    <w:p w:rsidR="00EF7645" w:rsidRPr="00EF7645" w:rsidRDefault="00EF7645" w:rsidP="00EF7645">
      <w:pPr>
        <w:rPr>
          <w:b/>
        </w:rPr>
      </w:pPr>
      <w:r w:rsidRPr="00EF7645">
        <w:rPr>
          <w:b/>
        </w:rPr>
        <w:t>Latin American socialism causes nuclear war and turns case</w:t>
      </w:r>
    </w:p>
    <w:p w:rsidR="00EF7645" w:rsidRPr="00EF7645" w:rsidRDefault="00EF7645" w:rsidP="00EF7645">
      <w:proofErr w:type="spellStart"/>
      <w:r w:rsidRPr="00EF7645">
        <w:rPr>
          <w:b/>
          <w:bCs/>
        </w:rPr>
        <w:t>Manwaring</w:t>
      </w:r>
      <w:proofErr w:type="spellEnd"/>
      <w:r w:rsidRPr="00EF7645">
        <w:rPr>
          <w:b/>
          <w:bCs/>
        </w:rPr>
        <w:t xml:space="preserve"> 05 –</w:t>
      </w:r>
      <w:r w:rsidRPr="00EF7645">
        <w:t xml:space="preserve"> General Douglas MacArthur Chair and Prof of Military Strategy @ U.S. Army War College, Ret U.S. Army Colonel, Adjunct Professor of International Politics @ Dickinson College (Max G, October, Venezuela’s Hugo Chavez, Bolivarian Socialism, and Asymmetric Warfare”, Strategic Studies Institute, http://www.strategicstudiesinstitute.army.mil/pdffiles/PUB628.pdf)</w:t>
      </w:r>
    </w:p>
    <w:p w:rsidR="00EF7645" w:rsidRPr="00EF7645" w:rsidRDefault="00EF7645" w:rsidP="00EF7645"/>
    <w:p w:rsidR="00EF7645" w:rsidRDefault="00EF7645" w:rsidP="00EF7645">
      <w:pPr>
        <w:rPr>
          <w:rFonts w:eastAsia="Times New Roman"/>
          <w:bCs/>
          <w:szCs w:val="24"/>
          <w:u w:val="single"/>
        </w:rPr>
      </w:pPr>
      <w:r w:rsidRPr="00EF7645">
        <w:rPr>
          <w:rFonts w:eastAsia="Times New Roman"/>
          <w:sz w:val="12"/>
          <w:szCs w:val="12"/>
        </w:rPr>
        <w:t>At the same time, President</w:t>
      </w:r>
      <w:r w:rsidRPr="00EF7645">
        <w:rPr>
          <w:rFonts w:eastAsia="Times New Roman"/>
          <w:sz w:val="12"/>
          <w:szCs w:val="24"/>
        </w:rPr>
        <w:t xml:space="preserve"> </w:t>
      </w:r>
      <w:r w:rsidRPr="00EF7645">
        <w:rPr>
          <w:rFonts w:eastAsia="Times New Roman"/>
          <w:bCs/>
          <w:szCs w:val="24"/>
          <w:u w:val="single"/>
        </w:rPr>
        <w:t xml:space="preserve">Chávez’s approach to </w:t>
      </w:r>
      <w:r w:rsidRPr="00EF7645">
        <w:rPr>
          <w:rFonts w:eastAsia="Times New Roman"/>
          <w:bCs/>
          <w:szCs w:val="24"/>
          <w:highlight w:val="cyan"/>
          <w:u w:val="single"/>
        </w:rPr>
        <w:t>Latin American</w:t>
      </w:r>
      <w:r w:rsidRPr="00EF7645">
        <w:rPr>
          <w:rFonts w:eastAsia="Times New Roman"/>
          <w:bCs/>
          <w:szCs w:val="24"/>
          <w:u w:val="single"/>
        </w:rPr>
        <w:t xml:space="preserve"> security and stability requires </w:t>
      </w:r>
    </w:p>
    <w:p w:rsidR="00EF7645" w:rsidRDefault="00EF7645" w:rsidP="00EF7645">
      <w:pPr>
        <w:rPr>
          <w:rFonts w:eastAsia="Times New Roman"/>
          <w:bCs/>
          <w:szCs w:val="24"/>
          <w:u w:val="single"/>
        </w:rPr>
      </w:pPr>
      <w:r>
        <w:rPr>
          <w:rFonts w:eastAsia="Times New Roman"/>
          <w:bCs/>
          <w:szCs w:val="24"/>
          <w:u w:val="single"/>
        </w:rPr>
        <w:t>AND</w:t>
      </w:r>
    </w:p>
    <w:p w:rsidR="00EF7645" w:rsidRPr="00EF7645" w:rsidRDefault="00EF7645" w:rsidP="00EF7645">
      <w:pPr>
        <w:rPr>
          <w:rFonts w:eastAsia="Times New Roman"/>
          <w:bCs/>
          <w:szCs w:val="24"/>
          <w:u w:val="single"/>
        </w:rPr>
      </w:pPr>
      <w:proofErr w:type="gramStart"/>
      <w:r w:rsidRPr="00EF7645">
        <w:rPr>
          <w:rFonts w:eastAsia="Times New Roman"/>
          <w:bCs/>
          <w:u w:val="single"/>
        </w:rPr>
        <w:t>they</w:t>
      </w:r>
      <w:proofErr w:type="gramEnd"/>
      <w:r w:rsidRPr="00EF7645">
        <w:rPr>
          <w:rFonts w:eastAsia="Times New Roman"/>
          <w:bCs/>
          <w:u w:val="single"/>
        </w:rPr>
        <w:t xml:space="preserve"> and their associated problems </w:t>
      </w:r>
      <w:r w:rsidRPr="00EF7645">
        <w:rPr>
          <w:rFonts w:eastAsia="Times New Roman"/>
          <w:bCs/>
          <w:highlight w:val="cyan"/>
          <w:u w:val="single"/>
        </w:rPr>
        <w:t>endanger global security</w:t>
      </w:r>
      <w:r w:rsidRPr="00EF7645">
        <w:rPr>
          <w:rFonts w:eastAsia="Times New Roman"/>
          <w:bCs/>
          <w:u w:val="single"/>
        </w:rPr>
        <w:t>, peace, and prosperity.</w:t>
      </w:r>
    </w:p>
    <w:p w:rsidR="00EF7645" w:rsidRPr="00EF7645" w:rsidRDefault="00EF7645" w:rsidP="00EF7645">
      <w:pPr>
        <w:rPr>
          <w:b/>
        </w:rPr>
      </w:pPr>
    </w:p>
    <w:p w:rsidR="00EF7645" w:rsidRPr="00EF7645" w:rsidRDefault="00EF7645" w:rsidP="00EF7645">
      <w:pPr>
        <w:rPr>
          <w:b/>
        </w:rPr>
      </w:pPr>
      <w:r w:rsidRPr="00EF7645">
        <w:rPr>
          <w:b/>
        </w:rPr>
        <w:t>Lack of Obama credibility prevents effective multilateralism and turns the AFF</w:t>
      </w:r>
    </w:p>
    <w:p w:rsidR="00EF7645" w:rsidRPr="00EF7645" w:rsidRDefault="00EF7645" w:rsidP="00EF7645">
      <w:proofErr w:type="spellStart"/>
      <w:r w:rsidRPr="00EF7645">
        <w:rPr>
          <w:rFonts w:eastAsia="Calibri"/>
          <w:b/>
          <w:bCs/>
        </w:rPr>
        <w:t>Coes</w:t>
      </w:r>
      <w:proofErr w:type="spellEnd"/>
      <w:r w:rsidRPr="00EF7645">
        <w:rPr>
          <w:rFonts w:eastAsia="Calibri"/>
          <w:b/>
          <w:bCs/>
        </w:rPr>
        <w:t xml:space="preserve"> 11 </w:t>
      </w:r>
      <w:r w:rsidRPr="00EF7645">
        <w:t xml:space="preserve">– Ben </w:t>
      </w:r>
      <w:proofErr w:type="spellStart"/>
      <w:r w:rsidRPr="00EF7645">
        <w:t>Coes</w:t>
      </w:r>
      <w:proofErr w:type="spellEnd"/>
      <w:r w:rsidRPr="00EF7645">
        <w:t xml:space="preserve"> 11, Visiting Fellow at Harvard University’s John F. Kennedy School of Government. A graduate of Columbia College, where he won the prestigious Bennett Cerf Memorial Prize “The disease of a weak president”, The Daily Caller, </w:t>
      </w:r>
      <w:hyperlink r:id="rId16" w:history="1">
        <w:r w:rsidRPr="00EF7645">
          <w:t>http://dailycaller.com/2011/09/30/the-disease-of-a-weak-president/</w:t>
        </w:r>
      </w:hyperlink>
    </w:p>
    <w:p w:rsidR="00EF7645" w:rsidRPr="00EF7645" w:rsidRDefault="00EF7645" w:rsidP="00EF7645"/>
    <w:p w:rsidR="00EF7645" w:rsidRDefault="00EF7645" w:rsidP="00EF7645">
      <w:pPr>
        <w:ind w:right="288"/>
        <w:rPr>
          <w:rFonts w:eastAsia="Calibri"/>
          <w:sz w:val="12"/>
        </w:rPr>
      </w:pPr>
      <w:r w:rsidRPr="00EF7645">
        <w:rPr>
          <w:rFonts w:eastAsia="Calibri"/>
          <w:sz w:val="12"/>
        </w:rPr>
        <w:t xml:space="preserve">The disease of </w:t>
      </w:r>
      <w:r w:rsidRPr="00EF7645">
        <w:rPr>
          <w:rFonts w:eastAsia="Calibri"/>
          <w:bCs/>
          <w:highlight w:val="cyan"/>
          <w:u w:val="single"/>
        </w:rPr>
        <w:t>a weak president</w:t>
      </w:r>
      <w:r w:rsidRPr="00EF7645">
        <w:rPr>
          <w:rFonts w:eastAsia="Calibri"/>
          <w:sz w:val="12"/>
        </w:rPr>
        <w:t xml:space="preserve"> usually begins with the Achilles’ heel all politicians are </w:t>
      </w:r>
    </w:p>
    <w:p w:rsidR="00EF7645" w:rsidRDefault="00EF7645" w:rsidP="00EF7645">
      <w:pPr>
        <w:ind w:right="288"/>
        <w:rPr>
          <w:rFonts w:eastAsia="Calibri"/>
          <w:sz w:val="12"/>
        </w:rPr>
      </w:pPr>
      <w:r>
        <w:rPr>
          <w:rFonts w:eastAsia="Calibri"/>
          <w:sz w:val="12"/>
        </w:rPr>
        <w:t>AND</w:t>
      </w:r>
    </w:p>
    <w:p w:rsidR="00EF7645" w:rsidRPr="00EF7645" w:rsidRDefault="00EF7645" w:rsidP="00EF7645">
      <w:pPr>
        <w:ind w:right="288"/>
        <w:rPr>
          <w:u w:val="single"/>
        </w:rPr>
      </w:pPr>
      <w:proofErr w:type="gramStart"/>
      <w:r w:rsidRPr="00EF7645">
        <w:rPr>
          <w:rFonts w:eastAsia="Calibri"/>
          <w:sz w:val="12"/>
        </w:rPr>
        <w:t>one</w:t>
      </w:r>
      <w:proofErr w:type="gramEnd"/>
      <w:r w:rsidRPr="00EF7645">
        <w:rPr>
          <w:rFonts w:eastAsia="Calibri"/>
          <w:sz w:val="12"/>
        </w:rPr>
        <w:t xml:space="preserve"> or the other. </w:t>
      </w:r>
      <w:r w:rsidRPr="00EF7645">
        <w:rPr>
          <w:u w:val="single"/>
        </w:rPr>
        <w:t>The status quo is simply not an option.</w:t>
      </w:r>
    </w:p>
    <w:p w:rsidR="00EF7645" w:rsidRPr="00EF7645" w:rsidRDefault="00EF7645" w:rsidP="00EF7645">
      <w:pPr>
        <w:rPr>
          <w:b/>
        </w:rPr>
      </w:pPr>
    </w:p>
    <w:p w:rsidR="00EF7645" w:rsidRPr="00EF7645" w:rsidRDefault="00EF7645" w:rsidP="00EF7645">
      <w:pPr>
        <w:rPr>
          <w:b/>
        </w:rPr>
      </w:pPr>
      <w:r w:rsidRPr="00EF7645">
        <w:rPr>
          <w:b/>
        </w:rPr>
        <w:t>US primacy prevents global conflict and turns their impacts</w:t>
      </w:r>
    </w:p>
    <w:p w:rsidR="00EF7645" w:rsidRPr="00EF7645" w:rsidRDefault="00EF7645" w:rsidP="00EF7645">
      <w:r w:rsidRPr="00EF7645">
        <w:rPr>
          <w:b/>
        </w:rPr>
        <w:t>Brooks et al 13 –</w:t>
      </w:r>
      <w:r w:rsidRPr="00EF7645">
        <w:t xml:space="preserve"> [Stephen G. Brooks is Associate Professor of Government at Dartmouth </w:t>
      </w:r>
      <w:proofErr w:type="spellStart"/>
      <w:r w:rsidRPr="00EF7645">
        <w:t>College.G</w:t>
      </w:r>
      <w:proofErr w:type="spellEnd"/>
      <w:r w:rsidRPr="00EF7645">
        <w:t>. John </w:t>
      </w:r>
      <w:proofErr w:type="spellStart"/>
      <w:r w:rsidRPr="00EF7645">
        <w:t>Ikenberry</w:t>
      </w:r>
      <w:proofErr w:type="spellEnd"/>
      <w:r w:rsidRPr="00EF7645">
        <w:t xml:space="preserve"> is the Albert G. Milbank Professor of Politics and International Affairs at Princeton University in the Department of Politics and the Woodrow Wilson School of Public and International Affairs. He is also a Global Eminence Scholar at Kyung </w:t>
      </w:r>
      <w:proofErr w:type="spellStart"/>
      <w:r w:rsidRPr="00EF7645">
        <w:t>Hee</w:t>
      </w:r>
      <w:proofErr w:type="spellEnd"/>
      <w:r w:rsidRPr="00EF7645">
        <w:t xml:space="preserve"> </w:t>
      </w:r>
      <w:proofErr w:type="spellStart"/>
      <w:r w:rsidRPr="00EF7645">
        <w:t>University.William</w:t>
      </w:r>
      <w:proofErr w:type="spellEnd"/>
      <w:r w:rsidRPr="00EF7645">
        <w:t xml:space="preserve"> C. </w:t>
      </w:r>
      <w:proofErr w:type="spellStart"/>
      <w:r w:rsidRPr="00EF7645">
        <w:t>Wohlforth</w:t>
      </w:r>
      <w:proofErr w:type="spellEnd"/>
      <w:r w:rsidRPr="00EF7645">
        <w:t xml:space="preserve"> is the Daniel Webster Professor in the Department of Government at Dartmouth College. “Don't Come Home, America: The Case against Retrenchment”, </w:t>
      </w:r>
      <w:proofErr w:type="gramStart"/>
      <w:r w:rsidRPr="00EF7645">
        <w:t>Winter</w:t>
      </w:r>
      <w:proofErr w:type="gramEnd"/>
      <w:r w:rsidRPr="00EF7645">
        <w:t xml:space="preserve"> 2013, Vol. 37, No. 3, Pages 7-51,http://www.mitpressjournals.org/doi/abs/10.1162/ISEC_a_00107, GDI File]</w:t>
      </w:r>
    </w:p>
    <w:p w:rsidR="00EF7645" w:rsidRPr="00EF7645" w:rsidRDefault="00EF7645" w:rsidP="00EF7645">
      <w:pPr>
        <w:rPr>
          <w:b/>
          <w:bCs/>
        </w:rPr>
      </w:pPr>
    </w:p>
    <w:p w:rsidR="00934C84" w:rsidRDefault="00EF7645" w:rsidP="00EF7645">
      <w:pPr>
        <w:rPr>
          <w:rFonts w:eastAsia="Times New Roman"/>
          <w:color w:val="222222"/>
          <w:sz w:val="14"/>
          <w:szCs w:val="20"/>
        </w:rPr>
      </w:pPr>
      <w:r w:rsidRPr="00EF7645">
        <w:rPr>
          <w:rFonts w:eastAsia="Times New Roman"/>
          <w:color w:val="222222"/>
          <w:sz w:val="14"/>
          <w:szCs w:val="20"/>
        </w:rPr>
        <w:t>A core premise of deep </w:t>
      </w:r>
      <w:r w:rsidRPr="00EF7645">
        <w:rPr>
          <w:bCs/>
          <w:szCs w:val="20"/>
          <w:highlight w:val="cyan"/>
          <w:u w:val="single"/>
        </w:rPr>
        <w:t>engagement</w:t>
      </w:r>
      <w:r w:rsidRPr="00EF7645">
        <w:rPr>
          <w:rFonts w:eastAsia="Times New Roman"/>
          <w:color w:val="222222"/>
          <w:sz w:val="14"/>
          <w:szCs w:val="20"/>
        </w:rPr>
        <w:t> is that it </w:t>
      </w:r>
      <w:r w:rsidRPr="00EF7645">
        <w:rPr>
          <w:bCs/>
          <w:szCs w:val="20"/>
          <w:highlight w:val="cyan"/>
          <w:u w:val="single"/>
        </w:rPr>
        <w:t>prevents</w:t>
      </w:r>
      <w:r w:rsidRPr="00EF7645">
        <w:rPr>
          <w:rFonts w:eastAsia="Times New Roman"/>
          <w:color w:val="222222"/>
          <w:sz w:val="14"/>
          <w:szCs w:val="20"/>
        </w:rPr>
        <w:t> the </w:t>
      </w:r>
      <w:r w:rsidRPr="00EF7645">
        <w:rPr>
          <w:bCs/>
          <w:szCs w:val="20"/>
          <w:highlight w:val="cyan"/>
          <w:u w:val="single"/>
        </w:rPr>
        <w:t>emergence of a</w:t>
      </w:r>
      <w:r w:rsidRPr="00EF7645">
        <w:rPr>
          <w:rFonts w:eastAsia="Times New Roman"/>
          <w:color w:val="222222"/>
          <w:sz w:val="14"/>
          <w:szCs w:val="20"/>
        </w:rPr>
        <w:t xml:space="preserve"> far </w:t>
      </w:r>
    </w:p>
    <w:p w:rsidR="00934C84" w:rsidRDefault="00934C84" w:rsidP="00EF7645">
      <w:pPr>
        <w:rPr>
          <w:rFonts w:eastAsia="Times New Roman"/>
          <w:color w:val="222222"/>
          <w:sz w:val="14"/>
          <w:szCs w:val="20"/>
        </w:rPr>
      </w:pPr>
      <w:r>
        <w:rPr>
          <w:rFonts w:eastAsia="Times New Roman"/>
          <w:color w:val="222222"/>
          <w:sz w:val="14"/>
          <w:szCs w:val="20"/>
        </w:rPr>
        <w:t>AND</w:t>
      </w:r>
    </w:p>
    <w:p w:rsidR="00EF7645" w:rsidRPr="00EF7645" w:rsidRDefault="00EF7645" w:rsidP="00EF7645">
      <w:pPr>
        <w:rPr>
          <w:rFonts w:eastAsia="Times New Roman"/>
          <w:color w:val="222222"/>
          <w:sz w:val="14"/>
          <w:szCs w:val="20"/>
        </w:rPr>
      </w:pPr>
      <w:proofErr w:type="gramStart"/>
      <w:r w:rsidRPr="00EF7645">
        <w:rPr>
          <w:rFonts w:eastAsia="Times New Roman"/>
          <w:color w:val="222222"/>
          <w:sz w:val="14"/>
          <w:szCs w:val="20"/>
        </w:rPr>
        <w:t>case</w:t>
      </w:r>
      <w:proofErr w:type="gramEnd"/>
      <w:r w:rsidRPr="00EF7645">
        <w:rPr>
          <w:rFonts w:eastAsia="Times New Roman"/>
          <w:color w:val="222222"/>
          <w:sz w:val="14"/>
          <w:szCs w:val="20"/>
        </w:rPr>
        <w:t xml:space="preserve"> would generate intensely competitive behavior, possibly </w:t>
      </w:r>
      <w:r w:rsidRPr="00EF7645">
        <w:rPr>
          <w:bCs/>
          <w:szCs w:val="20"/>
          <w:u w:val="single"/>
        </w:rPr>
        <w:t>including</w:t>
      </w:r>
      <w:r w:rsidRPr="00EF7645">
        <w:rPr>
          <w:rFonts w:eastAsia="Times New Roman"/>
          <w:color w:val="222222"/>
          <w:szCs w:val="20"/>
          <w:u w:val="single"/>
        </w:rPr>
        <w:t> </w:t>
      </w:r>
      <w:r w:rsidRPr="00EF7645">
        <w:rPr>
          <w:rFonts w:eastAsia="Times New Roman"/>
          <w:color w:val="222222"/>
          <w:sz w:val="14"/>
          <w:szCs w:val="20"/>
        </w:rPr>
        <w:t>regional</w:t>
      </w:r>
      <w:r w:rsidRPr="00EF7645">
        <w:rPr>
          <w:rFonts w:eastAsia="Times New Roman"/>
          <w:color w:val="222222"/>
          <w:szCs w:val="20"/>
          <w:u w:val="single"/>
        </w:rPr>
        <w:t> </w:t>
      </w:r>
      <w:r w:rsidRPr="00EF7645">
        <w:rPr>
          <w:rFonts w:eastAsia="Times New Roman"/>
          <w:iCs/>
          <w:color w:val="222222"/>
          <w:szCs w:val="20"/>
          <w:highlight w:val="cyan"/>
          <w:u w:val="single"/>
        </w:rPr>
        <w:t>great power war</w:t>
      </w:r>
      <w:r w:rsidRPr="00EF7645">
        <w:rPr>
          <w:rFonts w:eastAsia="Times New Roman"/>
          <w:color w:val="222222"/>
          <w:sz w:val="14"/>
          <w:szCs w:val="20"/>
        </w:rPr>
        <w:t xml:space="preserve">). </w:t>
      </w:r>
    </w:p>
    <w:p w:rsidR="00EF7645" w:rsidRPr="00EF7645" w:rsidRDefault="00EF7645" w:rsidP="00EF7645">
      <w:pPr>
        <w:rPr>
          <w:rFonts w:eastAsia="Times New Roman"/>
          <w:color w:val="222222"/>
          <w:sz w:val="14"/>
          <w:szCs w:val="20"/>
        </w:rPr>
      </w:pPr>
    </w:p>
    <w:p w:rsidR="00EF7645" w:rsidRPr="00EF7645" w:rsidRDefault="00EF7645" w:rsidP="00EF7645">
      <w:pPr>
        <w:rPr>
          <w:rFonts w:eastAsia="Times New Roman"/>
          <w:color w:val="222222"/>
          <w:sz w:val="14"/>
          <w:szCs w:val="20"/>
        </w:rPr>
      </w:pPr>
    </w:p>
    <w:p w:rsidR="00EF7645" w:rsidRPr="00EF7645" w:rsidRDefault="00EF7645" w:rsidP="00EF7645">
      <w:pPr>
        <w:rPr>
          <w:b/>
        </w:rPr>
      </w:pPr>
      <w:r w:rsidRPr="00EF7645">
        <w:rPr>
          <w:b/>
        </w:rPr>
        <w:t xml:space="preserve">Can’t solve – your author lists </w:t>
      </w:r>
      <w:r w:rsidRPr="00EF7645">
        <w:rPr>
          <w:b/>
          <w:u w:val="single"/>
        </w:rPr>
        <w:t>five alt causes</w:t>
      </w:r>
    </w:p>
    <w:p w:rsidR="00EF7645" w:rsidRPr="00EF7645" w:rsidRDefault="00EF7645" w:rsidP="00EF7645">
      <w:proofErr w:type="spellStart"/>
      <w:r w:rsidRPr="00EF7645">
        <w:rPr>
          <w:b/>
        </w:rPr>
        <w:lastRenderedPageBreak/>
        <w:t>Burgsdorff</w:t>
      </w:r>
      <w:proofErr w:type="spellEnd"/>
      <w:r w:rsidRPr="00EF7645">
        <w:t xml:space="preserve"> </w:t>
      </w:r>
      <w:r w:rsidRPr="00EF7645">
        <w:rPr>
          <w:b/>
        </w:rPr>
        <w:t>09</w:t>
      </w:r>
      <w:r w:rsidRPr="00EF7645">
        <w:t xml:space="preserve"> – Ph. D in Political Science from Freiburg University, EU Fellow at the University of Miami (Sven </w:t>
      </w:r>
      <w:proofErr w:type="spellStart"/>
      <w:r w:rsidRPr="00EF7645">
        <w:t>Kühn</w:t>
      </w:r>
      <w:proofErr w:type="spellEnd"/>
      <w:r w:rsidRPr="00EF7645">
        <w:t xml:space="preserve"> von, “Problems and Opportunities for the Incoming Obama Administration”, </w:t>
      </w:r>
      <w:hyperlink r:id="rId17" w:history="1">
        <w:r w:rsidRPr="00EF7645">
          <w:t>http://aei.pitt.edu.proxy.lib.umich.edu/11047/1/vonBurgsdorfUSvsCubalong09edi.pdf)//NG</w:t>
        </w:r>
      </w:hyperlink>
    </w:p>
    <w:p w:rsidR="00EF7645" w:rsidRPr="00EF7645" w:rsidRDefault="00EF7645" w:rsidP="00EF7645"/>
    <w:p w:rsidR="00934C84" w:rsidRDefault="00EF7645" w:rsidP="00EF7645">
      <w:pPr>
        <w:rPr>
          <w:bCs/>
          <w:u w:val="single"/>
        </w:rPr>
      </w:pPr>
      <w:r w:rsidRPr="00EF7645">
        <w:rPr>
          <w:sz w:val="14"/>
        </w:rPr>
        <w:t xml:space="preserve">As a matter of fact, </w:t>
      </w:r>
      <w:r w:rsidRPr="00EF7645">
        <w:rPr>
          <w:bCs/>
          <w:u w:val="single"/>
        </w:rPr>
        <w:t xml:space="preserve">together with </w:t>
      </w:r>
      <w:proofErr w:type="gramStart"/>
      <w:r w:rsidRPr="00EF7645">
        <w:rPr>
          <w:bCs/>
          <w:highlight w:val="yellow"/>
          <w:u w:val="single"/>
        </w:rPr>
        <w:t>other  measures</w:t>
      </w:r>
      <w:proofErr w:type="gramEnd"/>
      <w:r w:rsidRPr="00EF7645">
        <w:rPr>
          <w:bCs/>
          <w:highlight w:val="yellow"/>
          <w:u w:val="single"/>
        </w:rPr>
        <w:t xml:space="preserve"> such as closing Guantanamo</w:t>
      </w:r>
      <w:r w:rsidRPr="00EF7645">
        <w:rPr>
          <w:bCs/>
          <w:u w:val="single"/>
        </w:rPr>
        <w:t xml:space="preserve">, </w:t>
      </w:r>
    </w:p>
    <w:p w:rsidR="00934C84" w:rsidRDefault="00934C84" w:rsidP="00EF7645">
      <w:pPr>
        <w:rPr>
          <w:bCs/>
          <w:u w:val="single"/>
        </w:rPr>
      </w:pPr>
      <w:r>
        <w:rPr>
          <w:bCs/>
          <w:u w:val="single"/>
        </w:rPr>
        <w:t>AND</w:t>
      </w:r>
    </w:p>
    <w:p w:rsidR="00EF7645" w:rsidRPr="00EF7645" w:rsidRDefault="00EF7645" w:rsidP="00EF7645">
      <w:pPr>
        <w:rPr>
          <w:bCs/>
          <w:u w:val="single"/>
        </w:rPr>
      </w:pPr>
      <w:proofErr w:type="gramStart"/>
      <w:r w:rsidRPr="00EF7645">
        <w:rPr>
          <w:bCs/>
          <w:highlight w:val="yellow"/>
          <w:u w:val="single"/>
        </w:rPr>
        <w:t>it</w:t>
      </w:r>
      <w:proofErr w:type="gramEnd"/>
      <w:r w:rsidRPr="00EF7645">
        <w:rPr>
          <w:bCs/>
          <w:highlight w:val="yellow"/>
          <w:u w:val="single"/>
        </w:rPr>
        <w:t xml:space="preserve"> would be interpreted</w:t>
      </w:r>
      <w:r w:rsidRPr="00EF7645">
        <w:rPr>
          <w:bCs/>
          <w:u w:val="single"/>
        </w:rPr>
        <w:t xml:space="preserve"> by the international community </w:t>
      </w:r>
      <w:r w:rsidRPr="00EF7645">
        <w:rPr>
          <w:bCs/>
          <w:highlight w:val="yellow"/>
          <w:u w:val="single"/>
        </w:rPr>
        <w:t>as steps  towards</w:t>
      </w:r>
      <w:r w:rsidRPr="00EF7645">
        <w:rPr>
          <w:bCs/>
          <w:u w:val="single"/>
        </w:rPr>
        <w:t xml:space="preserve"> effective </w:t>
      </w:r>
      <w:r w:rsidRPr="00EF7645">
        <w:rPr>
          <w:bCs/>
          <w:highlight w:val="yellow"/>
          <w:u w:val="single"/>
        </w:rPr>
        <w:t>multilateralism.</w:t>
      </w:r>
    </w:p>
    <w:p w:rsidR="00EF7645" w:rsidRPr="00EF7645" w:rsidRDefault="00EF7645" w:rsidP="00EF7645">
      <w:pPr>
        <w:rPr>
          <w:rFonts w:eastAsia="Calibri"/>
        </w:rPr>
      </w:pPr>
    </w:p>
    <w:p w:rsidR="00EF7645" w:rsidRPr="00EF7645" w:rsidRDefault="00EF7645" w:rsidP="00EF7645">
      <w:pPr>
        <w:rPr>
          <w:b/>
        </w:rPr>
      </w:pPr>
      <w:r w:rsidRPr="00EF7645">
        <w:rPr>
          <w:b/>
        </w:rPr>
        <w:t xml:space="preserve">Credibility resilient </w:t>
      </w:r>
    </w:p>
    <w:p w:rsidR="00EF7645" w:rsidRPr="00EF7645" w:rsidRDefault="00EF7645" w:rsidP="00EF7645">
      <w:pPr>
        <w:ind w:right="720"/>
        <w:rPr>
          <w:rFonts w:eastAsia="Calibri"/>
          <w:color w:val="000000"/>
        </w:rPr>
      </w:pPr>
      <w:r w:rsidRPr="00EF7645">
        <w:rPr>
          <w:rFonts w:eastAsia="Calibri"/>
          <w:b/>
          <w:bCs/>
          <w:color w:val="000000"/>
        </w:rPr>
        <w:t>Walt 11 –</w:t>
      </w:r>
      <w:r w:rsidRPr="00EF7645">
        <w:rPr>
          <w:rFonts w:eastAsia="Calibri"/>
          <w:color w:val="000000"/>
        </w:rPr>
        <w:t xml:space="preserve"> (Stephen, Professor of International Relations – Harvard University, “Does the U.S. still need to reassure its allies?” Foreign Policy, 12-5, </w:t>
      </w:r>
      <w:hyperlink r:id="rId18" w:history="1">
        <w:r w:rsidRPr="00EF7645">
          <w:rPr>
            <w:rFonts w:eastAsia="Calibri"/>
          </w:rPr>
          <w:t>http://walt.foreignpolicy.com/posts/2011/12/05/us_credibility_is_not_our_problem</w:t>
        </w:r>
      </w:hyperlink>
      <w:r w:rsidRPr="00EF7645">
        <w:rPr>
          <w:rFonts w:eastAsia="Calibri"/>
          <w:color w:val="000000"/>
        </w:rPr>
        <w:t>, GDI File)</w:t>
      </w:r>
    </w:p>
    <w:p w:rsidR="00EF7645" w:rsidRPr="00EF7645" w:rsidRDefault="00EF7645" w:rsidP="00EF7645">
      <w:pPr>
        <w:ind w:right="720"/>
        <w:rPr>
          <w:rFonts w:eastAsia="Calibri"/>
          <w:color w:val="000000"/>
        </w:rPr>
      </w:pPr>
    </w:p>
    <w:p w:rsidR="00934C84" w:rsidRDefault="00EF7645" w:rsidP="00EF7645">
      <w:pPr>
        <w:ind w:right="720"/>
        <w:rPr>
          <w:bCs/>
          <w:color w:val="000000"/>
          <w:u w:val="single"/>
        </w:rPr>
      </w:pPr>
      <w:r w:rsidRPr="00EF7645">
        <w:rPr>
          <w:bCs/>
          <w:color w:val="000000"/>
          <w:u w:val="single"/>
        </w:rPr>
        <w:t xml:space="preserve">A perennial preoccupation of U.S. diplomacy has been the perceived need to </w:t>
      </w:r>
    </w:p>
    <w:p w:rsidR="00934C84" w:rsidRDefault="00934C84" w:rsidP="00EF7645">
      <w:pPr>
        <w:ind w:right="720"/>
        <w:rPr>
          <w:bCs/>
          <w:color w:val="000000"/>
          <w:u w:val="single"/>
        </w:rPr>
      </w:pPr>
      <w:r>
        <w:rPr>
          <w:bCs/>
          <w:color w:val="000000"/>
          <w:u w:val="single"/>
        </w:rPr>
        <w:t>AND</w:t>
      </w:r>
    </w:p>
    <w:p w:rsidR="00EF7645" w:rsidRPr="00EF7645" w:rsidRDefault="00EF7645" w:rsidP="00EF7645">
      <w:pPr>
        <w:ind w:right="720"/>
        <w:rPr>
          <w:rFonts w:eastAsia="Calibri"/>
          <w:color w:val="000000"/>
          <w:sz w:val="14"/>
        </w:rPr>
      </w:pPr>
      <w:proofErr w:type="gramStart"/>
      <w:r w:rsidRPr="00EF7645">
        <w:rPr>
          <w:bCs/>
          <w:color w:val="000000"/>
          <w:u w:val="single"/>
        </w:rPr>
        <w:t>about</w:t>
      </w:r>
      <w:proofErr w:type="gramEnd"/>
      <w:r w:rsidRPr="00EF7645">
        <w:rPr>
          <w:bCs/>
          <w:color w:val="000000"/>
          <w:u w:val="single"/>
        </w:rPr>
        <w:t xml:space="preserve"> it</w:t>
      </w:r>
      <w:r w:rsidRPr="00EF7645">
        <w:rPr>
          <w:rFonts w:eastAsia="Calibri"/>
          <w:color w:val="000000"/>
          <w:sz w:val="14"/>
        </w:rPr>
        <w:t xml:space="preserve">, </w:t>
      </w:r>
      <w:r w:rsidRPr="00EF7645">
        <w:rPr>
          <w:bCs/>
          <w:color w:val="000000"/>
          <w:u w:val="single"/>
        </w:rPr>
        <w:t xml:space="preserve">but in most cases little incentive to </w:t>
      </w:r>
      <w:r w:rsidRPr="00EF7645">
        <w:rPr>
          <w:rFonts w:eastAsia="Calibri"/>
          <w:iCs/>
          <w:color w:val="000000"/>
          <w:u w:val="single"/>
          <w:bdr w:val="single" w:sz="4" w:space="0" w:color="auto"/>
        </w:rPr>
        <w:t>actually do it</w:t>
      </w:r>
      <w:r w:rsidRPr="00EF7645">
        <w:rPr>
          <w:rFonts w:eastAsia="Calibri"/>
          <w:color w:val="000000"/>
          <w:sz w:val="14"/>
        </w:rPr>
        <w:t>.</w:t>
      </w:r>
    </w:p>
    <w:p w:rsidR="00EF7645" w:rsidRPr="00EF7645" w:rsidRDefault="00EF7645" w:rsidP="00EF7645">
      <w:pPr>
        <w:ind w:right="720"/>
        <w:rPr>
          <w:rFonts w:eastAsia="Calibri"/>
          <w:color w:val="000000"/>
          <w:sz w:val="16"/>
        </w:rPr>
      </w:pPr>
    </w:p>
    <w:p w:rsidR="00EF7645" w:rsidRPr="00934C84" w:rsidRDefault="00934C84" w:rsidP="00EF7645">
      <w:pPr>
        <w:rPr>
          <w:b/>
          <w:u w:val="single"/>
        </w:rPr>
      </w:pPr>
      <w:r>
        <w:rPr>
          <w:b/>
          <w:u w:val="single"/>
        </w:rPr>
        <w:t>RELATIONS ADV</w:t>
      </w:r>
    </w:p>
    <w:p w:rsidR="00EF7645" w:rsidRPr="00EF7645" w:rsidRDefault="00EF7645" w:rsidP="00EF7645"/>
    <w:p w:rsidR="00EF7645" w:rsidRPr="00EF7645" w:rsidRDefault="00EF7645" w:rsidP="00EF7645">
      <w:pPr>
        <w:rPr>
          <w:rFonts w:ascii="Times New Roman" w:hAnsi="Times New Roman"/>
          <w:b/>
          <w:sz w:val="20"/>
        </w:rPr>
      </w:pPr>
      <w:r w:rsidRPr="00EF7645">
        <w:rPr>
          <w:b/>
        </w:rPr>
        <w:t xml:space="preserve">Chinese influence in Latin America is a key to their </w:t>
      </w:r>
      <w:r w:rsidRPr="00EF7645">
        <w:rPr>
          <w:b/>
          <w:u w:val="single"/>
        </w:rPr>
        <w:t>soft power</w:t>
      </w:r>
    </w:p>
    <w:p w:rsidR="00EF7645" w:rsidRPr="00EF7645" w:rsidRDefault="00EF7645" w:rsidP="00EF7645">
      <w:pPr>
        <w:rPr>
          <w:rFonts w:eastAsia="Calibri"/>
        </w:rPr>
      </w:pPr>
      <w:r w:rsidRPr="00EF7645">
        <w:rPr>
          <w:rFonts w:eastAsia="Calibri"/>
          <w:b/>
        </w:rPr>
        <w:t xml:space="preserve">Castillo 09 – </w:t>
      </w:r>
      <w:r w:rsidRPr="00EF7645">
        <w:rPr>
          <w:rFonts w:eastAsia="Calibri"/>
        </w:rPr>
        <w:t xml:space="preserve">Anthony Castillo is a writer for the Diplomat, (“China in Latin America, June 18, 2009, </w:t>
      </w:r>
      <w:hyperlink r:id="rId19" w:history="1">
        <w:r w:rsidRPr="00EF7645">
          <w:rPr>
            <w:rFonts w:eastAsia="Calibri"/>
          </w:rPr>
          <w:t>http://thediplomat.com/2009/06/18/china-in-latin-america/?all=true)//sawyer</w:t>
        </w:r>
      </w:hyperlink>
    </w:p>
    <w:p w:rsidR="00EF7645" w:rsidRPr="00EF7645" w:rsidRDefault="00EF7645" w:rsidP="00EF7645">
      <w:pPr>
        <w:rPr>
          <w:rFonts w:eastAsia="Calibri"/>
        </w:rPr>
      </w:pPr>
    </w:p>
    <w:p w:rsidR="00934C84" w:rsidRDefault="00EF7645" w:rsidP="00EF7645">
      <w:pPr>
        <w:rPr>
          <w:rFonts w:eastAsia="Calibri"/>
          <w:u w:val="single"/>
        </w:rPr>
      </w:pPr>
      <w:r w:rsidRPr="00EF7645">
        <w:rPr>
          <w:rFonts w:eastAsia="Calibri"/>
          <w:u w:val="single"/>
        </w:rPr>
        <w:t xml:space="preserve">China’s aim in Latin America these days differs dramatically from the 1960s, when the </w:t>
      </w:r>
    </w:p>
    <w:p w:rsidR="00934C84" w:rsidRDefault="00934C84" w:rsidP="00EF7645">
      <w:pPr>
        <w:rPr>
          <w:rFonts w:eastAsia="Calibri"/>
          <w:u w:val="single"/>
        </w:rPr>
      </w:pPr>
      <w:r>
        <w:rPr>
          <w:rFonts w:eastAsia="Calibri"/>
          <w:u w:val="single"/>
        </w:rPr>
        <w:t>AND</w:t>
      </w:r>
    </w:p>
    <w:p w:rsidR="00EF7645" w:rsidRPr="00EF7645" w:rsidRDefault="00EF7645" w:rsidP="00EF7645">
      <w:pPr>
        <w:rPr>
          <w:rFonts w:eastAsia="Calibri"/>
          <w:u w:val="single"/>
        </w:rPr>
      </w:pPr>
      <w:r w:rsidRPr="00EF7645">
        <w:rPr>
          <w:rFonts w:eastAsia="Calibri"/>
          <w:highlight w:val="cyan"/>
          <w:u w:val="single"/>
        </w:rPr>
        <w:t>Chinatown’s</w:t>
      </w:r>
      <w:r w:rsidRPr="00EF7645">
        <w:rPr>
          <w:rFonts w:eastAsia="Calibri"/>
          <w:u w:val="single"/>
        </w:rPr>
        <w:t xml:space="preserve"> leaders </w:t>
      </w:r>
      <w:r w:rsidRPr="00EF7645">
        <w:rPr>
          <w:rFonts w:eastAsia="Calibri"/>
          <w:highlight w:val="cyan"/>
          <w:u w:val="single"/>
        </w:rPr>
        <w:t>play a</w:t>
      </w:r>
      <w:r w:rsidRPr="00EF7645">
        <w:rPr>
          <w:rFonts w:eastAsia="Calibri"/>
          <w:u w:val="single"/>
        </w:rPr>
        <w:t xml:space="preserve"> central </w:t>
      </w:r>
      <w:r w:rsidRPr="00EF7645">
        <w:rPr>
          <w:rFonts w:eastAsia="Calibri"/>
          <w:highlight w:val="cyan"/>
          <w:u w:val="single"/>
        </w:rPr>
        <w:t>role in making connections</w:t>
      </w:r>
      <w:r w:rsidRPr="00EF7645">
        <w:rPr>
          <w:rFonts w:eastAsia="Calibri"/>
          <w:u w:val="single"/>
        </w:rPr>
        <w:t xml:space="preserve"> and building partnerships.’</w:t>
      </w:r>
    </w:p>
    <w:p w:rsidR="00EF7645" w:rsidRPr="00EF7645" w:rsidRDefault="00EF7645" w:rsidP="00EF7645">
      <w:pPr>
        <w:rPr>
          <w:b/>
        </w:rPr>
      </w:pPr>
    </w:p>
    <w:p w:rsidR="00EF7645" w:rsidRPr="00EF7645" w:rsidRDefault="00EF7645" w:rsidP="00EF7645">
      <w:pPr>
        <w:rPr>
          <w:b/>
        </w:rPr>
      </w:pPr>
      <w:r w:rsidRPr="00EF7645">
        <w:rPr>
          <w:b/>
        </w:rPr>
        <w:t xml:space="preserve">Chinese soft power is an </w:t>
      </w:r>
      <w:r w:rsidRPr="00EF7645">
        <w:rPr>
          <w:b/>
          <w:u w:val="single"/>
        </w:rPr>
        <w:t>existential impact</w:t>
      </w:r>
      <w:r w:rsidRPr="00EF7645">
        <w:rPr>
          <w:b/>
        </w:rPr>
        <w:t xml:space="preserve"> – it </w:t>
      </w:r>
      <w:r w:rsidRPr="00EF7645">
        <w:rPr>
          <w:b/>
          <w:u w:val="single"/>
        </w:rPr>
        <w:t>controls</w:t>
      </w:r>
      <w:r w:rsidRPr="00EF7645">
        <w:rPr>
          <w:b/>
        </w:rPr>
        <w:t xml:space="preserve"> every scenario for extinction </w:t>
      </w:r>
    </w:p>
    <w:p w:rsidR="00EF7645" w:rsidRPr="00EF7645" w:rsidRDefault="00EF7645" w:rsidP="00EF7645">
      <w:pPr>
        <w:rPr>
          <w:rFonts w:eastAsia="Calibri"/>
          <w:bCs/>
        </w:rPr>
      </w:pPr>
      <w:r w:rsidRPr="00EF7645">
        <w:rPr>
          <w:rFonts w:eastAsia="Calibri"/>
          <w:b/>
        </w:rPr>
        <w:t xml:space="preserve">Zhang 12 – </w:t>
      </w:r>
      <w:r w:rsidRPr="00EF7645">
        <w:rPr>
          <w:rFonts w:eastAsia="Calibri"/>
        </w:rPr>
        <w:t>(</w:t>
      </w:r>
      <w:r w:rsidRPr="00EF7645">
        <w:rPr>
          <w:rFonts w:eastAsia="Calibri"/>
          <w:bCs/>
        </w:rPr>
        <w:t xml:space="preserve">Prof of Diplomacy and IR at the Geneva School of Diplomacy, “The Rise of China’s Political </w:t>
      </w:r>
      <w:proofErr w:type="spellStart"/>
      <w:r w:rsidRPr="00EF7645">
        <w:rPr>
          <w:rFonts w:eastAsia="Calibri"/>
          <w:bCs/>
        </w:rPr>
        <w:t>Softpower</w:t>
      </w:r>
      <w:proofErr w:type="spellEnd"/>
      <w:r w:rsidRPr="00EF7645">
        <w:rPr>
          <w:rFonts w:eastAsia="Calibri"/>
          <w:bCs/>
        </w:rPr>
        <w:t xml:space="preserve">” 9/4/12 </w:t>
      </w:r>
      <w:hyperlink r:id="rId20" w:history="1">
        <w:r w:rsidRPr="00EF7645">
          <w:rPr>
            <w:rFonts w:eastAsia="Calibri"/>
            <w:bCs/>
          </w:rPr>
          <w:t>http://www.china.org.cn/opinion/2012-09/04/content_26421330.htm</w:t>
        </w:r>
      </w:hyperlink>
      <w:r w:rsidRPr="00EF7645">
        <w:rPr>
          <w:rFonts w:eastAsia="Calibri"/>
          <w:bCs/>
        </w:rPr>
        <w:t>)</w:t>
      </w:r>
    </w:p>
    <w:p w:rsidR="00EF7645" w:rsidRPr="00EF7645" w:rsidRDefault="00EF7645" w:rsidP="00EF7645">
      <w:pPr>
        <w:rPr>
          <w:rFonts w:eastAsia="Calibri"/>
          <w:bCs/>
        </w:rPr>
      </w:pPr>
    </w:p>
    <w:p w:rsidR="00934C84" w:rsidRDefault="00EF7645" w:rsidP="00EF7645">
      <w:pPr>
        <w:rPr>
          <w:rFonts w:eastAsia="Calibri"/>
          <w:bCs/>
          <w:highlight w:val="cyan"/>
          <w:u w:val="single"/>
        </w:rPr>
      </w:pPr>
      <w:r w:rsidRPr="00EF7645">
        <w:rPr>
          <w:rFonts w:eastAsia="Calibri"/>
          <w:bCs/>
          <w:u w:val="single"/>
        </w:rPr>
        <w:t xml:space="preserve">As </w:t>
      </w:r>
      <w:r w:rsidRPr="00EF7645">
        <w:rPr>
          <w:rFonts w:eastAsia="Calibri"/>
          <w:bCs/>
          <w:highlight w:val="cyan"/>
          <w:u w:val="single"/>
        </w:rPr>
        <w:t xml:space="preserve">China plays an </w:t>
      </w:r>
      <w:r w:rsidRPr="00EF7645">
        <w:rPr>
          <w:rFonts w:eastAsia="Calibri"/>
          <w:b/>
          <w:bCs/>
          <w:highlight w:val="cyan"/>
          <w:u w:val="single"/>
          <w:bdr w:val="single" w:sz="4" w:space="0" w:color="auto"/>
        </w:rPr>
        <w:t>increasingly significant</w:t>
      </w:r>
      <w:r w:rsidRPr="00EF7645">
        <w:rPr>
          <w:rFonts w:eastAsia="Calibri"/>
          <w:bCs/>
          <w:highlight w:val="cyan"/>
          <w:u w:val="single"/>
        </w:rPr>
        <w:t xml:space="preserve"> role</w:t>
      </w:r>
      <w:r w:rsidRPr="00EF7645">
        <w:rPr>
          <w:rFonts w:eastAsia="Calibri"/>
          <w:bCs/>
          <w:u w:val="single"/>
        </w:rPr>
        <w:t xml:space="preserve"> in the world, </w:t>
      </w:r>
      <w:r w:rsidRPr="00EF7645">
        <w:rPr>
          <w:rFonts w:eastAsia="Calibri"/>
          <w:bCs/>
          <w:highlight w:val="cyan"/>
          <w:u w:val="single"/>
        </w:rPr>
        <w:t xml:space="preserve">its </w:t>
      </w:r>
      <w:r w:rsidRPr="00EF7645">
        <w:rPr>
          <w:rFonts w:eastAsia="Calibri"/>
          <w:b/>
          <w:bCs/>
          <w:highlight w:val="cyan"/>
          <w:u w:val="single"/>
          <w:bdr w:val="single" w:sz="4" w:space="0" w:color="auto" w:frame="1"/>
        </w:rPr>
        <w:t>soft power</w:t>
      </w:r>
      <w:r w:rsidRPr="00EF7645">
        <w:rPr>
          <w:rFonts w:eastAsia="Calibri"/>
          <w:bCs/>
          <w:highlight w:val="cyan"/>
          <w:u w:val="single"/>
        </w:rPr>
        <w:t xml:space="preserve"> must </w:t>
      </w:r>
    </w:p>
    <w:p w:rsidR="00934C84" w:rsidRDefault="00934C84" w:rsidP="00EF7645">
      <w:pPr>
        <w:rPr>
          <w:rFonts w:eastAsia="Calibri"/>
          <w:bCs/>
          <w:highlight w:val="cyan"/>
          <w:u w:val="single"/>
        </w:rPr>
      </w:pPr>
      <w:r>
        <w:rPr>
          <w:rFonts w:eastAsia="Calibri"/>
          <w:bCs/>
          <w:highlight w:val="cyan"/>
          <w:u w:val="single"/>
        </w:rPr>
        <w:t>AND</w:t>
      </w:r>
    </w:p>
    <w:p w:rsidR="00EF7645" w:rsidRPr="00EF7645" w:rsidRDefault="00EF7645" w:rsidP="00EF7645">
      <w:pPr>
        <w:rPr>
          <w:rFonts w:eastAsia="Calibri"/>
          <w:sz w:val="14"/>
        </w:rPr>
      </w:pPr>
      <w:r w:rsidRPr="00EF7645">
        <w:rPr>
          <w:rFonts w:eastAsia="Calibri"/>
          <w:sz w:val="14"/>
        </w:rPr>
        <w:t>As the China model improves, it will continue to surprise the world.</w:t>
      </w:r>
    </w:p>
    <w:p w:rsidR="00EF7645" w:rsidRPr="00EF7645" w:rsidRDefault="00EF7645" w:rsidP="00EF7645">
      <w:pPr>
        <w:rPr>
          <w:rFonts w:eastAsia="Calibri"/>
          <w:sz w:val="14"/>
        </w:rPr>
      </w:pPr>
    </w:p>
    <w:p w:rsidR="00EF7645" w:rsidRPr="00EF7645" w:rsidRDefault="00EF7645" w:rsidP="00EF7645">
      <w:pPr>
        <w:rPr>
          <w:b/>
        </w:rPr>
      </w:pPr>
      <w:r w:rsidRPr="00EF7645">
        <w:rPr>
          <w:b/>
        </w:rPr>
        <w:t>Latin America key to Chinese economy – dependent on export growth</w:t>
      </w:r>
    </w:p>
    <w:p w:rsidR="00EF7645" w:rsidRPr="00EF7645" w:rsidRDefault="00EF7645" w:rsidP="00EF7645">
      <w:r w:rsidRPr="00EF7645">
        <w:rPr>
          <w:b/>
        </w:rPr>
        <w:t>Jenkins, 13</w:t>
      </w:r>
      <w:r w:rsidRPr="00EF7645">
        <w:t xml:space="preserve"> - Professor of development economics with an particular interest in Latin America, 13 (Rhys, “Latin America and China- A New Dependency</w:t>
      </w:r>
      <w:proofErr w:type="gramStart"/>
      <w:r w:rsidRPr="00EF7645">
        <w:t>?,</w:t>
      </w:r>
      <w:proofErr w:type="gramEnd"/>
      <w:r w:rsidRPr="00EF7645">
        <w:t>” 6/11, http://www.tandfonline.com/doi/abs/10.1080/01436597.2012.691834#.UbphhvlQFsk)//VP</w:t>
      </w:r>
    </w:p>
    <w:p w:rsidR="00934C84" w:rsidRDefault="00EF7645" w:rsidP="00EF7645">
      <w:pPr>
        <w:rPr>
          <w:rFonts w:eastAsia="Calibri"/>
          <w:bCs/>
          <w:u w:val="single"/>
        </w:rPr>
      </w:pPr>
      <w:r w:rsidRPr="00EF7645">
        <w:rPr>
          <w:rFonts w:eastAsia="Calibri"/>
          <w:sz w:val="14"/>
        </w:rPr>
        <w:t xml:space="preserve">Nevertheless, </w:t>
      </w:r>
      <w:r w:rsidRPr="00EF7645">
        <w:rPr>
          <w:rFonts w:eastAsia="Calibri"/>
          <w:u w:val="single"/>
        </w:rPr>
        <w:t>the trend over the past decade has been for the</w:t>
      </w:r>
      <w:r w:rsidRPr="00EF7645">
        <w:rPr>
          <w:rFonts w:eastAsia="Calibri"/>
          <w:sz w:val="14"/>
        </w:rPr>
        <w:t xml:space="preserve"> </w:t>
      </w:r>
      <w:r w:rsidRPr="00EF7645">
        <w:rPr>
          <w:rFonts w:eastAsia="Calibri"/>
          <w:bCs/>
          <w:u w:val="single"/>
        </w:rPr>
        <w:t xml:space="preserve">USA’s share </w:t>
      </w:r>
      <w:r w:rsidRPr="00EF7645">
        <w:rPr>
          <w:rFonts w:eastAsia="Calibri"/>
          <w:bCs/>
          <w:highlight w:val="cyan"/>
          <w:u w:val="single"/>
        </w:rPr>
        <w:t xml:space="preserve">in </w:t>
      </w:r>
    </w:p>
    <w:p w:rsidR="00934C84" w:rsidRDefault="00934C84" w:rsidP="00EF7645">
      <w:pPr>
        <w:rPr>
          <w:rFonts w:eastAsia="Calibri"/>
          <w:bCs/>
          <w:u w:val="single"/>
        </w:rPr>
      </w:pPr>
      <w:r>
        <w:rPr>
          <w:rFonts w:eastAsia="Calibri"/>
          <w:bCs/>
          <w:u w:val="single"/>
        </w:rPr>
        <w:t>AND</w:t>
      </w:r>
    </w:p>
    <w:p w:rsidR="00EF7645" w:rsidRPr="00EF7645" w:rsidRDefault="00EF7645" w:rsidP="00EF7645">
      <w:pPr>
        <w:rPr>
          <w:rFonts w:eastAsia="Calibri"/>
          <w:sz w:val="14"/>
        </w:rPr>
      </w:pPr>
      <w:proofErr w:type="gramStart"/>
      <w:r w:rsidRPr="00EF7645">
        <w:rPr>
          <w:rFonts w:eastAsia="Calibri"/>
          <w:bCs/>
          <w:highlight w:val="cyan"/>
          <w:u w:val="single"/>
        </w:rPr>
        <w:t>dynamism</w:t>
      </w:r>
      <w:proofErr w:type="gramEnd"/>
      <w:r w:rsidRPr="00EF7645">
        <w:rPr>
          <w:rFonts w:eastAsia="Calibri"/>
          <w:bCs/>
          <w:highlight w:val="cyan"/>
          <w:u w:val="single"/>
        </w:rPr>
        <w:t xml:space="preserve"> has come to the rescue of Latin America</w:t>
      </w:r>
      <w:r w:rsidRPr="00EF7645">
        <w:rPr>
          <w:rFonts w:eastAsia="Calibri"/>
          <w:bCs/>
          <w:u w:val="single"/>
        </w:rPr>
        <w:t xml:space="preserve"> and the Caribbean’s exports</w:t>
      </w:r>
      <w:r w:rsidRPr="00EF7645">
        <w:rPr>
          <w:rFonts w:eastAsia="Calibri"/>
          <w:sz w:val="14"/>
        </w:rPr>
        <w:t>’.</w:t>
      </w:r>
    </w:p>
    <w:p w:rsidR="00EF7645" w:rsidRPr="00EF7645" w:rsidRDefault="00EF7645" w:rsidP="00EF7645">
      <w:pPr>
        <w:rPr>
          <w:b/>
        </w:rPr>
      </w:pPr>
    </w:p>
    <w:p w:rsidR="00EF7645" w:rsidRPr="00EF7645" w:rsidRDefault="00EF7645" w:rsidP="00EF7645">
      <w:pPr>
        <w:rPr>
          <w:b/>
        </w:rPr>
      </w:pPr>
      <w:r w:rsidRPr="00EF7645">
        <w:rPr>
          <w:b/>
        </w:rPr>
        <w:t>China economic collapse causes WW3- hotspot for escalation</w:t>
      </w:r>
    </w:p>
    <w:p w:rsidR="00EF7645" w:rsidRPr="00EF7645" w:rsidRDefault="00EF7645" w:rsidP="00EF7645">
      <w:pPr>
        <w:rPr>
          <w:rFonts w:eastAsia="Calibri"/>
        </w:rPr>
      </w:pPr>
      <w:r w:rsidRPr="00EF7645">
        <w:rPr>
          <w:rFonts w:eastAsia="Calibri"/>
          <w:b/>
        </w:rPr>
        <w:t>Plate, 03 -</w:t>
      </w:r>
      <w:r w:rsidRPr="00EF7645">
        <w:rPr>
          <w:rFonts w:eastAsia="Calibri" w:cs="Arial"/>
          <w:shd w:val="clear" w:color="auto" w:fill="FFFFFF"/>
        </w:rPr>
        <w:t xml:space="preserve"> Mr. Plate is a member of the Pacific Council on International Policy, the Century Association of New York and the Phi Beta Kappa Society</w:t>
      </w:r>
      <w:r w:rsidRPr="00EF7645">
        <w:rPr>
          <w:rFonts w:eastAsia="Calibri"/>
          <w:b/>
        </w:rPr>
        <w:t xml:space="preserve"> </w:t>
      </w:r>
      <w:r w:rsidRPr="00EF7645">
        <w:rPr>
          <w:rFonts w:eastAsia="Calibri"/>
        </w:rPr>
        <w:t xml:space="preserve">(Tom Plate, “Why Not Invade China” </w:t>
      </w:r>
      <w:r w:rsidRPr="00EF7645">
        <w:rPr>
          <w:rFonts w:eastAsia="Calibri"/>
        </w:rPr>
        <w:lastRenderedPageBreak/>
        <w:t>Asia Pacific Media Networks, 6/30, http://asiamedia.ucla.edu/TomPlate2003/06302003.htm)//JS</w:t>
      </w:r>
    </w:p>
    <w:p w:rsidR="00934C84" w:rsidRDefault="00EF7645" w:rsidP="00EF7645">
      <w:pPr>
        <w:rPr>
          <w:rFonts w:eastAsia="Calibri"/>
          <w:sz w:val="14"/>
        </w:rPr>
      </w:pPr>
      <w:r w:rsidRPr="00EF7645">
        <w:rPr>
          <w:rFonts w:eastAsia="Calibri"/>
          <w:bCs/>
          <w:u w:val="single"/>
        </w:rPr>
        <w:t xml:space="preserve">But </w:t>
      </w:r>
      <w:r w:rsidRPr="00EF7645">
        <w:rPr>
          <w:rFonts w:eastAsia="Calibri"/>
          <w:bCs/>
          <w:highlight w:val="cyan"/>
          <w:u w:val="single"/>
        </w:rPr>
        <w:t>imagine a China disintegrating</w:t>
      </w:r>
      <w:r w:rsidRPr="00EF7645">
        <w:rPr>
          <w:rFonts w:eastAsia="Calibri"/>
          <w:sz w:val="14"/>
        </w:rPr>
        <w:t xml:space="preserve"> -- on its own, without neo-con or </w:t>
      </w:r>
    </w:p>
    <w:p w:rsidR="00934C84" w:rsidRDefault="00934C84" w:rsidP="00EF7645">
      <w:pPr>
        <w:rPr>
          <w:rFonts w:eastAsia="Calibri"/>
          <w:sz w:val="14"/>
        </w:rPr>
      </w:pPr>
      <w:r>
        <w:rPr>
          <w:rFonts w:eastAsia="Calibri"/>
          <w:sz w:val="14"/>
        </w:rPr>
        <w:t>AND</w:t>
      </w:r>
    </w:p>
    <w:p w:rsidR="00EF7645" w:rsidRPr="00EF7645" w:rsidRDefault="00EF7645" w:rsidP="00EF7645">
      <w:pPr>
        <w:rPr>
          <w:rFonts w:eastAsia="Calibri"/>
          <w:sz w:val="14"/>
        </w:rPr>
      </w:pPr>
      <w:r w:rsidRPr="00EF7645">
        <w:rPr>
          <w:rFonts w:eastAsia="Calibri"/>
          <w:sz w:val="14"/>
        </w:rPr>
        <w:t>-con insanity is more of a danger to the Bush presidency than China</w:t>
      </w:r>
    </w:p>
    <w:p w:rsidR="00EF7645" w:rsidRPr="00EF7645" w:rsidRDefault="00EF7645" w:rsidP="00EF7645"/>
    <w:p w:rsidR="00EF7645" w:rsidRPr="00934C84" w:rsidRDefault="00EF7645" w:rsidP="00934C84">
      <w:pPr>
        <w:rPr>
          <w:b/>
        </w:rPr>
      </w:pPr>
      <w:r w:rsidRPr="00934C84">
        <w:rPr>
          <w:b/>
        </w:rPr>
        <w:t>Multiple alt causes</w:t>
      </w:r>
    </w:p>
    <w:p w:rsidR="00EF7645" w:rsidRPr="00EF7645" w:rsidRDefault="00EF7645" w:rsidP="00EF7645">
      <w:r w:rsidRPr="00934C84">
        <w:rPr>
          <w:b/>
        </w:rPr>
        <w:t>Lee</w:t>
      </w:r>
      <w:r w:rsidRPr="00EF7645">
        <w:rPr>
          <w:b/>
        </w:rPr>
        <w:t xml:space="preserve"> ’13</w:t>
      </w:r>
      <w:r w:rsidRPr="00EF7645">
        <w:t xml:space="preserve"> (Brianna, Senior Production Editor at CFR, U.S.-Cuba Relations, Updated: 1/31/13, </w:t>
      </w:r>
      <w:hyperlink r:id="rId21" w:anchor="p5" w:history="1">
        <w:r w:rsidRPr="00EF7645">
          <w:t>http://www.cfr.org/cuba/us-cuba-relations/p11113#p5</w:t>
        </w:r>
      </w:hyperlink>
      <w:r w:rsidRPr="00EF7645">
        <w:t>)</w:t>
      </w:r>
    </w:p>
    <w:p w:rsidR="00934C84" w:rsidRDefault="00EF7645" w:rsidP="00EF7645">
      <w:pPr>
        <w:rPr>
          <w:bCs/>
          <w:highlight w:val="yellow"/>
          <w:u w:val="single"/>
        </w:rPr>
      </w:pPr>
      <w:r w:rsidRPr="00EF7645">
        <w:rPr>
          <w:b/>
          <w:iCs/>
          <w:highlight w:val="yellow"/>
          <w:u w:val="single"/>
          <w:bdr w:val="single" w:sz="4" w:space="0" w:color="auto"/>
        </w:rPr>
        <w:t xml:space="preserve">What is the main obstacle in U.S.-Cuban relations? </w:t>
      </w:r>
      <w:r w:rsidRPr="00EF7645">
        <w:rPr>
          <w:bCs/>
          <w:highlight w:val="yellow"/>
          <w:u w:val="single"/>
        </w:rPr>
        <w:t xml:space="preserve">A fundamental </w:t>
      </w:r>
    </w:p>
    <w:p w:rsidR="00934C84" w:rsidRDefault="00934C84" w:rsidP="00EF7645">
      <w:pPr>
        <w:rPr>
          <w:bCs/>
          <w:highlight w:val="yellow"/>
          <w:u w:val="single"/>
        </w:rPr>
      </w:pPr>
      <w:r>
        <w:rPr>
          <w:bCs/>
          <w:highlight w:val="yellow"/>
          <w:u w:val="single"/>
        </w:rPr>
        <w:t>AND</w:t>
      </w:r>
    </w:p>
    <w:p w:rsidR="00EF7645" w:rsidRPr="00EF7645" w:rsidRDefault="00EF7645" w:rsidP="00EF7645">
      <w:pPr>
        <w:rPr>
          <w:u w:val="single"/>
        </w:rPr>
      </w:pPr>
      <w:proofErr w:type="gramStart"/>
      <w:r w:rsidRPr="00EF7645">
        <w:rPr>
          <w:u w:val="single"/>
        </w:rPr>
        <w:t>alienating</w:t>
      </w:r>
      <w:proofErr w:type="gramEnd"/>
      <w:r w:rsidRPr="00EF7645">
        <w:rPr>
          <w:u w:val="single"/>
        </w:rPr>
        <w:t xml:space="preserve"> a strong voting bloc in an important swing state in presidential elections.</w:t>
      </w:r>
    </w:p>
    <w:p w:rsidR="00EF7645" w:rsidRPr="00EF7645" w:rsidRDefault="00EF7645" w:rsidP="00EF7645"/>
    <w:p w:rsidR="00EF7645" w:rsidRPr="00EF7645" w:rsidRDefault="00EF7645" w:rsidP="00EF7645">
      <w:pPr>
        <w:rPr>
          <w:b/>
        </w:rPr>
      </w:pPr>
      <w:r w:rsidRPr="00EF7645">
        <w:rPr>
          <w:b/>
        </w:rPr>
        <w:t>Perception of waning relations with Cuba’s inevitable.</w:t>
      </w:r>
    </w:p>
    <w:p w:rsidR="00EF7645" w:rsidRPr="00EF7645" w:rsidRDefault="00EF7645" w:rsidP="00EF7645">
      <w:pPr>
        <w:rPr>
          <w:sz w:val="14"/>
          <w:szCs w:val="14"/>
        </w:rPr>
      </w:pPr>
      <w:r w:rsidRPr="00EF7645">
        <w:rPr>
          <w:b/>
        </w:rPr>
        <w:t>Hanson and Lee ’13</w:t>
      </w:r>
      <w:r w:rsidRPr="00EF7645">
        <w:rPr>
          <w:sz w:val="18"/>
          <w:szCs w:val="18"/>
        </w:rPr>
        <w:t xml:space="preserve"> </w:t>
      </w:r>
      <w:r w:rsidRPr="00EF7645">
        <w:rPr>
          <w:sz w:val="14"/>
          <w:szCs w:val="14"/>
        </w:rPr>
        <w:t xml:space="preserve">- Senior Production Editors at CFR (Updated: 1/31/13, Stephanie, Brianna, Council on Foreign Relations, “U.S.-Cuba Relations”, </w:t>
      </w:r>
    </w:p>
    <w:p w:rsidR="00EF7645" w:rsidRPr="00EF7645" w:rsidRDefault="00EF7645" w:rsidP="00EF7645">
      <w:pPr>
        <w:rPr>
          <w:sz w:val="14"/>
          <w:szCs w:val="14"/>
        </w:rPr>
      </w:pPr>
      <w:r w:rsidRPr="00EF7645">
        <w:rPr>
          <w:sz w:val="14"/>
          <w:szCs w:val="14"/>
        </w:rPr>
        <w:t>http://www.cfr.org/cuba/us-cuba-relations/p11113#p5)</w:t>
      </w:r>
    </w:p>
    <w:p w:rsidR="00EF7645" w:rsidRPr="00EF7645" w:rsidRDefault="00EF7645" w:rsidP="00EF7645">
      <w:pPr>
        <w:rPr>
          <w:sz w:val="14"/>
          <w:szCs w:val="14"/>
        </w:rPr>
      </w:pPr>
      <w:proofErr w:type="gramStart"/>
      <w:r w:rsidRPr="00EF7645">
        <w:rPr>
          <w:sz w:val="14"/>
          <w:szCs w:val="14"/>
        </w:rPr>
        <w:t xml:space="preserve">*ideological differences over politics, human rights, </w:t>
      </w:r>
      <w:proofErr w:type="spellStart"/>
      <w:r w:rsidRPr="00EF7645">
        <w:rPr>
          <w:sz w:val="14"/>
          <w:szCs w:val="14"/>
        </w:rPr>
        <w:t>gitmo</w:t>
      </w:r>
      <w:proofErr w:type="spellEnd"/>
      <w:r w:rsidRPr="00EF7645">
        <w:rPr>
          <w:sz w:val="14"/>
          <w:szCs w:val="14"/>
        </w:rPr>
        <w:t>, Cuban exile community.</w:t>
      </w:r>
      <w:proofErr w:type="gramEnd"/>
      <w:r w:rsidRPr="00EF7645">
        <w:rPr>
          <w:sz w:val="14"/>
          <w:szCs w:val="14"/>
        </w:rPr>
        <w:t xml:space="preserve"> </w:t>
      </w:r>
    </w:p>
    <w:p w:rsidR="00EF7645" w:rsidRPr="00EF7645" w:rsidRDefault="00EF7645" w:rsidP="00EF7645">
      <w:pPr>
        <w:rPr>
          <w:bCs/>
          <w:sz w:val="14"/>
          <w:szCs w:val="14"/>
        </w:rPr>
      </w:pPr>
    </w:p>
    <w:p w:rsidR="00934C84" w:rsidRDefault="00EF7645" w:rsidP="00EF7645">
      <w:pPr>
        <w:rPr>
          <w:b/>
          <w:iCs/>
          <w:highlight w:val="yellow"/>
          <w:u w:val="single"/>
          <w:bdr w:val="single" w:sz="8" w:space="0" w:color="auto"/>
        </w:rPr>
      </w:pPr>
      <w:r w:rsidRPr="00EF7645">
        <w:rPr>
          <w:bCs/>
          <w:highlight w:val="yellow"/>
          <w:u w:val="single"/>
        </w:rPr>
        <w:t xml:space="preserve">What is the main obstacle in U.S.-Cuban relations? </w:t>
      </w:r>
      <w:r w:rsidRPr="00EF7645">
        <w:rPr>
          <w:b/>
          <w:iCs/>
          <w:highlight w:val="yellow"/>
          <w:u w:val="single"/>
          <w:bdr w:val="single" w:sz="8" w:space="0" w:color="auto"/>
        </w:rPr>
        <w:t xml:space="preserve">A fundamental </w:t>
      </w:r>
    </w:p>
    <w:p w:rsidR="00934C84" w:rsidRDefault="00934C84" w:rsidP="00EF7645">
      <w:pPr>
        <w:rPr>
          <w:b/>
          <w:iCs/>
          <w:highlight w:val="yellow"/>
          <w:u w:val="single"/>
          <w:bdr w:val="single" w:sz="8" w:space="0" w:color="auto"/>
        </w:rPr>
      </w:pPr>
      <w:r>
        <w:rPr>
          <w:b/>
          <w:iCs/>
          <w:highlight w:val="yellow"/>
          <w:u w:val="single"/>
          <w:bdr w:val="single" w:sz="8" w:space="0" w:color="auto"/>
        </w:rPr>
        <w:t>AND</w:t>
      </w:r>
    </w:p>
    <w:p w:rsidR="00EF7645" w:rsidRPr="00EF7645" w:rsidRDefault="00EF7645" w:rsidP="00EF7645">
      <w:pPr>
        <w:rPr>
          <w:b/>
          <w:bCs/>
          <w:u w:val="single"/>
        </w:rPr>
      </w:pPr>
      <w:proofErr w:type="gramStart"/>
      <w:r w:rsidRPr="00EF7645">
        <w:rPr>
          <w:bCs/>
          <w:u w:val="single"/>
        </w:rPr>
        <w:t>alienating</w:t>
      </w:r>
      <w:proofErr w:type="gramEnd"/>
      <w:r w:rsidRPr="00EF7645">
        <w:rPr>
          <w:bCs/>
          <w:u w:val="single"/>
        </w:rPr>
        <w:t xml:space="preserve"> a strong voting bloc in an important swing state in presidential elections.</w:t>
      </w:r>
    </w:p>
    <w:p w:rsidR="00EF7645" w:rsidRPr="00EF7645" w:rsidRDefault="00EF7645" w:rsidP="00EF7645"/>
    <w:p w:rsidR="00EF7645" w:rsidRPr="00EF7645" w:rsidRDefault="00EF7645" w:rsidP="00EF7645">
      <w:pPr>
        <w:rPr>
          <w:b/>
        </w:rPr>
      </w:pPr>
      <w:proofErr w:type="spellStart"/>
      <w:r w:rsidRPr="00EF7645">
        <w:rPr>
          <w:b/>
        </w:rPr>
        <w:t>Prolif</w:t>
      </w:r>
      <w:proofErr w:type="spellEnd"/>
      <w:r w:rsidRPr="00EF7645">
        <w:rPr>
          <w:b/>
        </w:rPr>
        <w:t xml:space="preserve"> will be slow</w:t>
      </w:r>
    </w:p>
    <w:p w:rsidR="00EF7645" w:rsidRPr="00EF7645" w:rsidRDefault="00EF7645" w:rsidP="00EF7645">
      <w:pPr>
        <w:rPr>
          <w:sz w:val="16"/>
        </w:rPr>
      </w:pPr>
      <w:proofErr w:type="spellStart"/>
      <w:r w:rsidRPr="00EF7645">
        <w:rPr>
          <w:b/>
        </w:rPr>
        <w:t>Tepperman</w:t>
      </w:r>
      <w:proofErr w:type="spellEnd"/>
      <w:r w:rsidRPr="00EF7645">
        <w:rPr>
          <w:b/>
        </w:rPr>
        <w:t xml:space="preserve"> 09 – </w:t>
      </w:r>
      <w:r w:rsidRPr="00EF7645">
        <w:rPr>
          <w:sz w:val="16"/>
        </w:rPr>
        <w:t xml:space="preserve">[Jonathan, Newsweek International's first Assistant Managing Editor (now Deputy Editor), “Why Obama Should Learn to Love the Bomb” 8-29, </w:t>
      </w:r>
      <w:r w:rsidRPr="00EF7645">
        <w:rPr>
          <w:color w:val="000000"/>
          <w:sz w:val="16"/>
          <w:szCs w:val="15"/>
        </w:rPr>
        <w:t>http://www.newsweek.com/2009/08/28/why-obama-should-learn-to-love-the-bomb.html</w:t>
      </w:r>
      <w:r w:rsidRPr="00EF7645">
        <w:rPr>
          <w:sz w:val="16"/>
        </w:rPr>
        <w:t>, SM]</w:t>
      </w:r>
    </w:p>
    <w:p w:rsidR="00EF7645" w:rsidRPr="00EF7645" w:rsidRDefault="00EF7645" w:rsidP="00EF7645">
      <w:pPr>
        <w:rPr>
          <w:sz w:val="16"/>
        </w:rPr>
      </w:pPr>
    </w:p>
    <w:p w:rsidR="00934C84" w:rsidRDefault="00EF7645" w:rsidP="00EF7645">
      <w:pPr>
        <w:rPr>
          <w:sz w:val="16"/>
          <w:szCs w:val="15"/>
        </w:rPr>
      </w:pPr>
      <w:r w:rsidRPr="00EF7645">
        <w:rPr>
          <w:sz w:val="16"/>
        </w:rPr>
        <w:t>The risk of an arms race</w:t>
      </w:r>
      <w:r w:rsidRPr="00EF7645">
        <w:rPr>
          <w:sz w:val="16"/>
          <w:szCs w:val="15"/>
        </w:rPr>
        <w:t xml:space="preserve">—with, say, other Persian Gulf states </w:t>
      </w:r>
    </w:p>
    <w:p w:rsidR="00934C84" w:rsidRDefault="00934C84" w:rsidP="00EF7645">
      <w:pPr>
        <w:rPr>
          <w:sz w:val="16"/>
          <w:szCs w:val="15"/>
        </w:rPr>
      </w:pPr>
      <w:r>
        <w:rPr>
          <w:sz w:val="16"/>
          <w:szCs w:val="15"/>
        </w:rPr>
        <w:t>AND</w:t>
      </w:r>
    </w:p>
    <w:p w:rsidR="00EF7645" w:rsidRPr="00EF7645" w:rsidRDefault="00EF7645" w:rsidP="00EF7645">
      <w:pPr>
        <w:rPr>
          <w:sz w:val="16"/>
        </w:rPr>
      </w:pPr>
      <w:proofErr w:type="gramStart"/>
      <w:r w:rsidRPr="00EF7645">
        <w:rPr>
          <w:highlight w:val="yellow"/>
          <w:u w:val="single"/>
        </w:rPr>
        <w:t>be</w:t>
      </w:r>
      <w:proofErr w:type="gramEnd"/>
      <w:r w:rsidRPr="00EF7645">
        <w:rPr>
          <w:sz w:val="16"/>
        </w:rPr>
        <w:t xml:space="preserve"> so </w:t>
      </w:r>
      <w:r w:rsidRPr="00EF7645">
        <w:rPr>
          <w:highlight w:val="yellow"/>
          <w:u w:val="single"/>
        </w:rPr>
        <w:t>disastrous, given the way</w:t>
      </w:r>
      <w:r w:rsidRPr="00EF7645">
        <w:rPr>
          <w:sz w:val="16"/>
        </w:rPr>
        <w:t xml:space="preserve"> that </w:t>
      </w:r>
      <w:r w:rsidRPr="00EF7645">
        <w:rPr>
          <w:highlight w:val="yellow"/>
          <w:u w:val="single"/>
        </w:rPr>
        <w:t>bombs tend to mellow</w:t>
      </w:r>
      <w:r w:rsidRPr="00EF7645">
        <w:rPr>
          <w:sz w:val="16"/>
        </w:rPr>
        <w:t xml:space="preserve"> behavior</w:t>
      </w:r>
      <w:r w:rsidRPr="00EF7645">
        <w:rPr>
          <w:sz w:val="16"/>
          <w:szCs w:val="15"/>
        </w:rPr>
        <w:t>.</w:t>
      </w:r>
      <w:r w:rsidRPr="00EF7645">
        <w:rPr>
          <w:sz w:val="16"/>
        </w:rPr>
        <w:t> </w:t>
      </w:r>
    </w:p>
    <w:p w:rsidR="00EF7645" w:rsidRPr="00EF7645" w:rsidRDefault="00EF7645" w:rsidP="00EF7645">
      <w:pPr>
        <w:rPr>
          <w:sz w:val="16"/>
        </w:rPr>
      </w:pPr>
    </w:p>
    <w:p w:rsidR="00EF7645" w:rsidRPr="00EF7645" w:rsidRDefault="00EF7645" w:rsidP="00EF7645">
      <w:pPr>
        <w:rPr>
          <w:b/>
        </w:rPr>
      </w:pPr>
      <w:r w:rsidRPr="00EF7645">
        <w:rPr>
          <w:b/>
        </w:rPr>
        <w:t>Slowness takes out their impact</w:t>
      </w:r>
    </w:p>
    <w:p w:rsidR="00EF7645" w:rsidRPr="00EF7645" w:rsidRDefault="00EF7645" w:rsidP="00EF7645">
      <w:pPr>
        <w:rPr>
          <w:sz w:val="16"/>
        </w:rPr>
      </w:pPr>
      <w:r w:rsidRPr="00EF7645">
        <w:rPr>
          <w:b/>
        </w:rPr>
        <w:t xml:space="preserve">Potter 08 – </w:t>
      </w:r>
      <w:r w:rsidRPr="00EF7645">
        <w:rPr>
          <w:sz w:val="16"/>
        </w:rPr>
        <w:t xml:space="preserve">[William C. and </w:t>
      </w:r>
      <w:proofErr w:type="spellStart"/>
      <w:r w:rsidRPr="00EF7645">
        <w:rPr>
          <w:sz w:val="16"/>
        </w:rPr>
        <w:t>Mukhatzhanova</w:t>
      </w:r>
      <w:proofErr w:type="spellEnd"/>
      <w:r w:rsidRPr="00EF7645">
        <w:rPr>
          <w:sz w:val="16"/>
        </w:rPr>
        <w:t xml:space="preserve"> </w:t>
      </w:r>
      <w:proofErr w:type="spellStart"/>
      <w:r w:rsidRPr="00EF7645">
        <w:rPr>
          <w:sz w:val="16"/>
        </w:rPr>
        <w:t>Gaukhar</w:t>
      </w:r>
      <w:proofErr w:type="spellEnd"/>
      <w:r w:rsidRPr="00EF7645">
        <w:rPr>
          <w:b/>
          <w:bCs/>
        </w:rPr>
        <w:t xml:space="preserve">, * </w:t>
      </w:r>
      <w:r w:rsidRPr="00EF7645">
        <w:rPr>
          <w:sz w:val="16"/>
        </w:rPr>
        <w:t xml:space="preserve">Sam Nunn and Richard Lugar Professor of Nonproliferation Studies and Director of the James Martin Center for Nonproliferation Studies at the Monterey Institute of International Studies and ** Research Associate at the James Martin Center, </w:t>
      </w:r>
      <w:r w:rsidRPr="00EF7645">
        <w:rPr>
          <w:b/>
          <w:bCs/>
        </w:rPr>
        <w:t>“</w:t>
      </w:r>
      <w:r w:rsidRPr="00EF7645">
        <w:rPr>
          <w:sz w:val="16"/>
        </w:rPr>
        <w:t xml:space="preserve">Divining Nuclear Intentions: a review essay.” </w:t>
      </w:r>
      <w:r w:rsidRPr="00EF7645">
        <w:rPr>
          <w:color w:val="141413"/>
          <w:sz w:val="16"/>
        </w:rPr>
        <w:t xml:space="preserve">International Security, Vol. 33, No. 1 (Summer 2008), pp. 139–169, </w:t>
      </w:r>
      <w:r w:rsidRPr="00EF7645">
        <w:rPr>
          <w:sz w:val="16"/>
        </w:rPr>
        <w:t>Google scholar] CMR  </w:t>
      </w:r>
    </w:p>
    <w:p w:rsidR="00EF7645" w:rsidRPr="00EF7645" w:rsidRDefault="00EF7645" w:rsidP="00EF7645">
      <w:pPr>
        <w:rPr>
          <w:u w:val="single"/>
        </w:rPr>
      </w:pPr>
    </w:p>
    <w:p w:rsidR="00934C84" w:rsidRDefault="00EF7645" w:rsidP="00EF7645">
      <w:pPr>
        <w:rPr>
          <w:highlight w:val="yellow"/>
          <w:u w:val="single"/>
        </w:rPr>
      </w:pPr>
      <w:r w:rsidRPr="00EF7645">
        <w:rPr>
          <w:sz w:val="16"/>
        </w:rPr>
        <w:t xml:space="preserve">Today </w:t>
      </w:r>
      <w:r w:rsidRPr="00EF7645">
        <w:rPr>
          <w:highlight w:val="yellow"/>
          <w:u w:val="single"/>
        </w:rPr>
        <w:t>it is hard to find an analyst</w:t>
      </w:r>
      <w:r w:rsidRPr="00EF7645">
        <w:rPr>
          <w:sz w:val="16"/>
        </w:rPr>
        <w:t xml:space="preserve"> or commentator on nuclear proliferation </w:t>
      </w:r>
      <w:proofErr w:type="gramStart"/>
      <w:r w:rsidRPr="00EF7645">
        <w:rPr>
          <w:highlight w:val="yellow"/>
          <w:u w:val="single"/>
        </w:rPr>
        <w:t>who</w:t>
      </w:r>
      <w:proofErr w:type="gramEnd"/>
      <w:r w:rsidRPr="00EF7645">
        <w:rPr>
          <w:highlight w:val="yellow"/>
          <w:u w:val="single"/>
        </w:rPr>
        <w:t xml:space="preserve"> is </w:t>
      </w:r>
    </w:p>
    <w:p w:rsidR="00934C84" w:rsidRDefault="00934C84" w:rsidP="00EF7645">
      <w:pPr>
        <w:rPr>
          <w:highlight w:val="yellow"/>
          <w:u w:val="single"/>
        </w:rPr>
      </w:pPr>
      <w:r>
        <w:rPr>
          <w:highlight w:val="yellow"/>
          <w:u w:val="single"/>
        </w:rPr>
        <w:t>AND</w:t>
      </w:r>
    </w:p>
    <w:p w:rsidR="00EF7645" w:rsidRPr="00EF7645" w:rsidRDefault="00EF7645" w:rsidP="00EF7645">
      <w:pPr>
        <w:rPr>
          <w:sz w:val="16"/>
        </w:rPr>
      </w:pPr>
      <w:proofErr w:type="gramStart"/>
      <w:r w:rsidRPr="00EF7645">
        <w:rPr>
          <w:sz w:val="16"/>
        </w:rPr>
        <w:t>survival</w:t>
      </w:r>
      <w:proofErr w:type="gramEnd"/>
      <w:r w:rsidRPr="00EF7645">
        <w:rPr>
          <w:sz w:val="16"/>
        </w:rPr>
        <w:t xml:space="preserve"> models offer considerable insight into that dimension of the proliferation puzzle.48 </w:t>
      </w:r>
    </w:p>
    <w:p w:rsidR="00EF7645" w:rsidRPr="00EF7645" w:rsidRDefault="00EF7645" w:rsidP="00EF7645"/>
    <w:p w:rsidR="005C4053" w:rsidRDefault="005C4053" w:rsidP="005C4053">
      <w:pPr>
        <w:keepNext/>
        <w:keepLines/>
        <w:pageBreakBefore/>
        <w:spacing w:before="480"/>
        <w:jc w:val="center"/>
        <w:outlineLvl w:val="0"/>
        <w:rPr>
          <w:rFonts w:eastAsiaTheme="majorEastAsia" w:cstheme="majorBidi"/>
          <w:b/>
          <w:bCs/>
          <w:caps/>
          <w:sz w:val="28"/>
          <w:szCs w:val="28"/>
          <w:u w:val="single"/>
        </w:rPr>
      </w:pPr>
      <w:bookmarkStart w:id="0" w:name="_GoBack"/>
      <w:bookmarkEnd w:id="0"/>
      <w:r>
        <w:rPr>
          <w:rFonts w:eastAsiaTheme="majorEastAsia" w:cstheme="majorBidi"/>
          <w:b/>
          <w:bCs/>
          <w:caps/>
          <w:sz w:val="28"/>
          <w:szCs w:val="28"/>
          <w:u w:val="single"/>
        </w:rPr>
        <w:lastRenderedPageBreak/>
        <w:t>2nc</w:t>
      </w:r>
    </w:p>
    <w:p w:rsidR="005C4053" w:rsidRPr="005C4053" w:rsidRDefault="005C4053" w:rsidP="005C4053">
      <w:pPr>
        <w:rPr>
          <w:b/>
          <w:u w:val="single"/>
        </w:rPr>
      </w:pPr>
      <w:r>
        <w:rPr>
          <w:b/>
          <w:u w:val="single"/>
        </w:rPr>
        <w:t>COURTS COUNTERPLAN</w:t>
      </w:r>
    </w:p>
    <w:p w:rsidR="005C4053" w:rsidRPr="005C4053" w:rsidRDefault="005C4053" w:rsidP="005C4053">
      <w:pPr>
        <w:rPr>
          <w:b/>
        </w:rPr>
      </w:pPr>
      <w:r w:rsidRPr="005C4053">
        <w:rPr>
          <w:b/>
        </w:rPr>
        <w:t xml:space="preserve">The Supreme Court ruling on the embargo solves relations and </w:t>
      </w:r>
      <w:proofErr w:type="spellStart"/>
      <w:r w:rsidRPr="005C4053">
        <w:rPr>
          <w:b/>
        </w:rPr>
        <w:t>multilat</w:t>
      </w:r>
      <w:proofErr w:type="spellEnd"/>
      <w:r w:rsidRPr="005C4053">
        <w:rPr>
          <w:b/>
        </w:rPr>
        <w:t xml:space="preserve"> better</w:t>
      </w:r>
    </w:p>
    <w:p w:rsidR="005C4053" w:rsidRPr="005C4053" w:rsidRDefault="005C4053" w:rsidP="005C4053">
      <w:proofErr w:type="spellStart"/>
      <w:r w:rsidRPr="005C4053">
        <w:rPr>
          <w:b/>
        </w:rPr>
        <w:t>Manchak</w:t>
      </w:r>
      <w:proofErr w:type="spellEnd"/>
      <w:r w:rsidRPr="005C4053">
        <w:rPr>
          <w:b/>
        </w:rPr>
        <w:t xml:space="preserve"> 10 – </w:t>
      </w:r>
      <w:r w:rsidRPr="005C4053">
        <w:t>BENJAMIN MANCHAK, 2010 (staff writer, Boston College Third World Law Journal, “NOTE: COMPREHENSIVE ECONOMIC SANCTIONS, THE RIGHT TO DEVELOPMENT, AND CONSTITUTIONALLY IMPERMISSIBLE VIOLATIONS OF INTERNATIONAL LAW,</w:t>
      </w:r>
      <w:proofErr w:type="gramStart"/>
      <w:r w:rsidRPr="005C4053">
        <w:t>”  30</w:t>
      </w:r>
      <w:proofErr w:type="gramEnd"/>
      <w:r w:rsidRPr="005C4053">
        <w:t xml:space="preserve"> B.C. Third World L.J. 417, Lexis, Accessed 2/24/2013, </w:t>
      </w:r>
      <w:proofErr w:type="spellStart"/>
      <w:r w:rsidRPr="005C4053">
        <w:t>rwg</w:t>
      </w:r>
      <w:proofErr w:type="spellEnd"/>
      <w:r w:rsidRPr="005C4053">
        <w:t>)</w:t>
      </w:r>
    </w:p>
    <w:p w:rsidR="005C4053" w:rsidRPr="005C4053" w:rsidRDefault="005C4053" w:rsidP="005C4053"/>
    <w:p w:rsidR="005C4053" w:rsidRDefault="005C4053" w:rsidP="005C4053">
      <w:pPr>
        <w:rPr>
          <w:u w:val="single"/>
        </w:rPr>
      </w:pPr>
      <w:r w:rsidRPr="005C4053">
        <w:rPr>
          <w:u w:val="single"/>
        </w:rPr>
        <w:t xml:space="preserve">As a matter of domestic law, it is clear the United States may disavow </w:t>
      </w:r>
    </w:p>
    <w:p w:rsidR="005C4053" w:rsidRDefault="005C4053" w:rsidP="005C4053">
      <w:pPr>
        <w:rPr>
          <w:u w:val="single"/>
        </w:rPr>
      </w:pPr>
      <w:r>
        <w:rPr>
          <w:u w:val="single"/>
        </w:rPr>
        <w:t>AND</w:t>
      </w:r>
    </w:p>
    <w:p w:rsidR="005C4053" w:rsidRPr="005C4053" w:rsidRDefault="005C4053" w:rsidP="005C4053">
      <w:pPr>
        <w:rPr>
          <w:sz w:val="14"/>
          <w:szCs w:val="14"/>
        </w:rPr>
      </w:pPr>
      <w:proofErr w:type="gramStart"/>
      <w:r w:rsidRPr="005C4053">
        <w:rPr>
          <w:sz w:val="14"/>
          <w:szCs w:val="14"/>
        </w:rPr>
        <w:t>executive</w:t>
      </w:r>
      <w:proofErr w:type="gramEnd"/>
      <w:r w:rsidRPr="005C4053">
        <w:rPr>
          <w:sz w:val="14"/>
          <w:szCs w:val="14"/>
        </w:rPr>
        <w:t>, legislative, and judicial--has a role to play. n125</w:t>
      </w:r>
    </w:p>
    <w:p w:rsidR="005C4053" w:rsidRPr="005C4053" w:rsidRDefault="005C4053" w:rsidP="005C4053"/>
    <w:p w:rsidR="005C4053" w:rsidRPr="005C4053" w:rsidRDefault="005C4053" w:rsidP="005C4053">
      <w:pPr>
        <w:rPr>
          <w:b/>
        </w:rPr>
      </w:pPr>
      <w:r w:rsidRPr="005C4053">
        <w:rPr>
          <w:b/>
        </w:rPr>
        <w:t xml:space="preserve">Links to politics you conceded it’s a net benefit. Court action doesn’t link to politics – individual rulings don’t draw attention </w:t>
      </w:r>
    </w:p>
    <w:p w:rsidR="005C4053" w:rsidRPr="005C4053" w:rsidRDefault="005C4053" w:rsidP="005C4053">
      <w:proofErr w:type="spellStart"/>
      <w:r w:rsidRPr="005C4053">
        <w:rPr>
          <w:b/>
        </w:rPr>
        <w:t>Caldeira</w:t>
      </w:r>
      <w:proofErr w:type="spellEnd"/>
      <w:r w:rsidRPr="005C4053">
        <w:rPr>
          <w:b/>
        </w:rPr>
        <w:t xml:space="preserve"> 86</w:t>
      </w:r>
      <w:r w:rsidRPr="005C4053">
        <w:t xml:space="preserve"> – Gregory </w:t>
      </w:r>
      <w:proofErr w:type="spellStart"/>
      <w:r w:rsidRPr="005C4053">
        <w:t>Caldeira</w:t>
      </w:r>
      <w:proofErr w:type="spellEnd"/>
      <w:r w:rsidRPr="005C4053">
        <w:t xml:space="preserve">, 1986 Professor of Political Science, Ohio State University, [The American Political Science Review, Vol. 80, No. 4 (Dec., pp. 1209-1226; “Neither the Purse Nor the Sword: Dynamics of Public Confidence in the Supreme Court”; </w:t>
      </w:r>
      <w:proofErr w:type="spellStart"/>
      <w:r w:rsidRPr="005C4053">
        <w:t>Jstor</w:t>
      </w:r>
      <w:proofErr w:type="spellEnd"/>
      <w:r w:rsidRPr="005C4053">
        <w:t>]</w:t>
      </w:r>
    </w:p>
    <w:p w:rsidR="005C4053" w:rsidRPr="005C4053" w:rsidRDefault="005C4053" w:rsidP="005C4053"/>
    <w:p w:rsidR="005C4053" w:rsidRDefault="005C4053" w:rsidP="005C4053">
      <w:pPr>
        <w:autoSpaceDE w:val="0"/>
        <w:autoSpaceDN w:val="0"/>
        <w:adjustRightInd w:val="0"/>
        <w:ind w:right="432"/>
        <w:contextualSpacing w:val="0"/>
        <w:rPr>
          <w:rFonts w:eastAsia="Calibri" w:cs="Calibri"/>
          <w:highlight w:val="yellow"/>
          <w:u w:val="single"/>
        </w:rPr>
      </w:pPr>
      <w:r w:rsidRPr="005C4053">
        <w:rPr>
          <w:rFonts w:eastAsia="Calibri" w:cs="Calibri"/>
          <w:highlight w:val="yellow"/>
          <w:u w:val="single"/>
        </w:rPr>
        <w:t xml:space="preserve">In previous work on support for institutions and leaders, scholars have demonstrated the crucial </w:t>
      </w:r>
    </w:p>
    <w:p w:rsidR="005C4053" w:rsidRDefault="005C4053" w:rsidP="005C4053">
      <w:pPr>
        <w:autoSpaceDE w:val="0"/>
        <w:autoSpaceDN w:val="0"/>
        <w:adjustRightInd w:val="0"/>
        <w:ind w:right="432"/>
        <w:contextualSpacing w:val="0"/>
        <w:rPr>
          <w:rFonts w:eastAsia="Calibri" w:cs="Calibri"/>
          <w:highlight w:val="yellow"/>
          <w:u w:val="single"/>
        </w:rPr>
      </w:pPr>
      <w:r>
        <w:rPr>
          <w:rFonts w:eastAsia="Calibri" w:cs="Calibri"/>
          <w:highlight w:val="yellow"/>
          <w:u w:val="single"/>
        </w:rPr>
        <w:t>AND</w:t>
      </w:r>
    </w:p>
    <w:p w:rsidR="005C4053" w:rsidRPr="005C4053" w:rsidRDefault="005C4053" w:rsidP="005C4053">
      <w:pPr>
        <w:autoSpaceDE w:val="0"/>
        <w:autoSpaceDN w:val="0"/>
        <w:adjustRightInd w:val="0"/>
        <w:ind w:right="432"/>
        <w:contextualSpacing w:val="0"/>
        <w:rPr>
          <w:rFonts w:eastAsia="Calibri" w:cs="Calibri"/>
          <w:u w:val="single"/>
        </w:rPr>
      </w:pPr>
      <w:proofErr w:type="gramStart"/>
      <w:r w:rsidRPr="005C4053">
        <w:rPr>
          <w:rFonts w:eastAsia="Calibri" w:cs="Calibri"/>
          <w:u w:val="single"/>
        </w:rPr>
        <w:t>often</w:t>
      </w:r>
      <w:proofErr w:type="gramEnd"/>
      <w:r w:rsidRPr="005C4053">
        <w:rPr>
          <w:rFonts w:eastAsia="Calibri" w:cs="Calibri"/>
          <w:u w:val="single"/>
        </w:rPr>
        <w:t xml:space="preserve"> enough to permit a precise reading on the influence of salient events.</w:t>
      </w:r>
    </w:p>
    <w:p w:rsidR="005C4053" w:rsidRPr="005C4053" w:rsidRDefault="005C4053" w:rsidP="005C4053"/>
    <w:p w:rsidR="005C4053" w:rsidRPr="005C4053" w:rsidRDefault="005C4053" w:rsidP="005C4053">
      <w:r w:rsidRPr="005C4053">
        <w:rPr>
          <w:b/>
        </w:rPr>
        <w:t xml:space="preserve">Here is evidence – </w:t>
      </w:r>
      <w:r w:rsidRPr="005C4053">
        <w:rPr>
          <w:b/>
          <w:u w:val="single"/>
        </w:rPr>
        <w:t>no trade</w:t>
      </w:r>
      <w:r w:rsidRPr="005C4053">
        <w:rPr>
          <w:b/>
        </w:rPr>
        <w:t xml:space="preserve"> occurs absent normalization of trade relations</w:t>
      </w:r>
    </w:p>
    <w:p w:rsidR="005C4053" w:rsidRPr="005C4053" w:rsidRDefault="005C4053" w:rsidP="005C4053">
      <w:pPr>
        <w:rPr>
          <w:u w:val="single"/>
        </w:rPr>
      </w:pPr>
      <w:r w:rsidRPr="005C4053">
        <w:t xml:space="preserve">* even if the US were to lift the entire embargo, that doesn’t initiate trade because actual trade depends on the provision of </w:t>
      </w:r>
      <w:r w:rsidRPr="005C4053">
        <w:rPr>
          <w:u w:val="single"/>
        </w:rPr>
        <w:t>nondiscriminatory</w:t>
      </w:r>
      <w:r w:rsidRPr="005C4053">
        <w:t xml:space="preserve"> treatment toward trading partners – otherwise sustainable trade is </w:t>
      </w:r>
      <w:r w:rsidRPr="005C4053">
        <w:rPr>
          <w:u w:val="single"/>
        </w:rPr>
        <w:t>non-existent</w:t>
      </w:r>
    </w:p>
    <w:p w:rsidR="005C4053" w:rsidRPr="005C4053" w:rsidRDefault="005C4053" w:rsidP="005C4053">
      <w:pPr>
        <w:rPr>
          <w:rFonts w:cs="Arial"/>
        </w:rPr>
      </w:pPr>
      <w:r w:rsidRPr="005C4053">
        <w:rPr>
          <w:rFonts w:cs="Arial"/>
          <w:b/>
        </w:rPr>
        <w:t xml:space="preserve">French 09 </w:t>
      </w:r>
      <w:r w:rsidRPr="005C4053">
        <w:rPr>
          <w:rFonts w:cs="Arial"/>
        </w:rPr>
        <w:t xml:space="preserve">– editor of and a frequent contributor to The Havana Note, has led more than two dozen research trips to Cuba (Anya, “Options for Engagement </w:t>
      </w:r>
      <w:proofErr w:type="gramStart"/>
      <w:r w:rsidRPr="005C4053">
        <w:rPr>
          <w:rFonts w:cs="Arial"/>
        </w:rPr>
        <w:t>A</w:t>
      </w:r>
      <w:proofErr w:type="gramEnd"/>
      <w:r w:rsidRPr="005C4053">
        <w:rPr>
          <w:rFonts w:cs="Arial"/>
        </w:rPr>
        <w:t xml:space="preserve"> Resource Guide for Reforming U.S. Policy toward Cuba” </w:t>
      </w:r>
      <w:hyperlink r:id="rId22" w:history="1">
        <w:r w:rsidRPr="005C4053">
          <w:rPr>
            <w:rFonts w:cs="Arial"/>
          </w:rPr>
          <w:t>http://www.lexingtoninstitute.org/library/resources/documents/Cuba/USPolicy/options-for-engagement.pdf</w:t>
        </w:r>
      </w:hyperlink>
      <w:r w:rsidRPr="005C4053">
        <w:rPr>
          <w:rFonts w:cs="Arial"/>
        </w:rPr>
        <w:t>)</w:t>
      </w:r>
    </w:p>
    <w:p w:rsidR="005C4053" w:rsidRPr="005C4053" w:rsidRDefault="005C4053" w:rsidP="005C4053">
      <w:pPr>
        <w:rPr>
          <w:rFonts w:cs="Arial"/>
        </w:rPr>
      </w:pPr>
    </w:p>
    <w:p w:rsidR="005C4053" w:rsidRPr="005C4053" w:rsidRDefault="005C4053" w:rsidP="005C4053">
      <w:pPr>
        <w:rPr>
          <w:rFonts w:cs="Arial"/>
          <w:sz w:val="14"/>
          <w:szCs w:val="14"/>
        </w:rPr>
      </w:pPr>
      <w:proofErr w:type="gramStart"/>
      <w:r w:rsidRPr="005C4053">
        <w:rPr>
          <w:rFonts w:cs="Arial"/>
          <w:sz w:val="14"/>
          <w:szCs w:val="14"/>
        </w:rPr>
        <w:t>the</w:t>
      </w:r>
      <w:proofErr w:type="gramEnd"/>
      <w:r w:rsidRPr="005C4053">
        <w:rPr>
          <w:rFonts w:cs="Arial"/>
          <w:sz w:val="14"/>
          <w:szCs w:val="14"/>
        </w:rPr>
        <w:t xml:space="preserve"> path to “normal” trade relations</w:t>
      </w:r>
    </w:p>
    <w:p w:rsidR="005C4053" w:rsidRPr="005C4053" w:rsidRDefault="005C4053" w:rsidP="005C4053">
      <w:pPr>
        <w:rPr>
          <w:rFonts w:cs="Arial"/>
          <w:sz w:val="14"/>
        </w:rPr>
      </w:pPr>
      <w:proofErr w:type="gramStart"/>
      <w:r w:rsidRPr="005C4053">
        <w:rPr>
          <w:rFonts w:cs="Arial"/>
          <w:bCs/>
          <w:highlight w:val="cyan"/>
          <w:u w:val="single"/>
        </w:rPr>
        <w:t>If the U</w:t>
      </w:r>
      <w:r w:rsidRPr="005C4053">
        <w:rPr>
          <w:rFonts w:cs="Arial"/>
          <w:sz w:val="14"/>
        </w:rPr>
        <w:t xml:space="preserve">nited </w:t>
      </w:r>
      <w:r w:rsidRPr="005C4053">
        <w:rPr>
          <w:rFonts w:cs="Arial"/>
          <w:bCs/>
          <w:highlight w:val="cyan"/>
          <w:u w:val="single"/>
        </w:rPr>
        <w:t>S</w:t>
      </w:r>
      <w:r w:rsidRPr="005C4053">
        <w:rPr>
          <w:rFonts w:cs="Arial"/>
          <w:sz w:val="14"/>
        </w:rPr>
        <w:t xml:space="preserve">tates </w:t>
      </w:r>
      <w:r w:rsidRPr="005C4053">
        <w:rPr>
          <w:rFonts w:cs="Arial"/>
          <w:bCs/>
          <w:highlight w:val="cyan"/>
          <w:u w:val="single"/>
        </w:rPr>
        <w:t>were to lift its</w:t>
      </w:r>
      <w:r w:rsidRPr="005C4053">
        <w:rPr>
          <w:rFonts w:cs="Arial"/>
          <w:bCs/>
          <w:u w:val="single"/>
        </w:rPr>
        <w:t xml:space="preserve"> trade </w:t>
      </w:r>
      <w:r>
        <w:rPr>
          <w:rFonts w:cs="Arial"/>
          <w:bCs/>
          <w:u w:val="single"/>
        </w:rPr>
        <w:t>…</w:t>
      </w:r>
      <w:r w:rsidRPr="005C4053">
        <w:rPr>
          <w:rFonts w:cs="Arial"/>
          <w:bCs/>
          <w:u w:val="single"/>
        </w:rPr>
        <w:t xml:space="preserve"> to Cuba</w:t>
      </w:r>
      <w:r w:rsidRPr="005C4053">
        <w:rPr>
          <w:rFonts w:cs="Arial"/>
          <w:sz w:val="14"/>
        </w:rPr>
        <w:t>.</w:t>
      </w:r>
      <w:proofErr w:type="gramEnd"/>
      <w:r w:rsidRPr="005C4053">
        <w:rPr>
          <w:rFonts w:cs="Arial"/>
          <w:sz w:val="14"/>
        </w:rPr>
        <w:t xml:space="preserve"> Such an agreement would need to include protection for U.S. patents and trademarks and for “industrial rights and processes,” include a safeguard mechanism to prevent market disruptions due to trade, and provide that the agreement, and its continuation, be subject to the national security interests of both parties.163 Assuming bilateral relations had reached the appropriate milestones to begin discussing two-way trade, negotiating such an agreement could potentially take years, as both countries would need to adopt statutory and regulatory changes. </w:t>
      </w:r>
    </w:p>
    <w:p w:rsidR="005C4053" w:rsidRDefault="005C4053" w:rsidP="005C4053">
      <w:pPr>
        <w:tabs>
          <w:tab w:val="left" w:pos="3780"/>
        </w:tabs>
        <w:rPr>
          <w:rFonts w:eastAsiaTheme="majorEastAsia" w:cstheme="majorBidi"/>
          <w:b/>
          <w:bCs/>
          <w:caps/>
          <w:sz w:val="28"/>
          <w:szCs w:val="28"/>
          <w:u w:val="single"/>
        </w:rPr>
      </w:pPr>
    </w:p>
    <w:p w:rsidR="005C4053" w:rsidRPr="005C4053" w:rsidRDefault="005C4053" w:rsidP="005C4053">
      <w:pPr>
        <w:rPr>
          <w:b/>
          <w:u w:val="single"/>
        </w:rPr>
      </w:pPr>
      <w:r>
        <w:rPr>
          <w:b/>
          <w:u w:val="single"/>
        </w:rPr>
        <w:t>MULTILAT ADV</w:t>
      </w:r>
    </w:p>
    <w:p w:rsidR="005C4053" w:rsidRPr="005C4053" w:rsidRDefault="005C4053" w:rsidP="005C4053">
      <w:pPr>
        <w:rPr>
          <w:rFonts w:eastAsia="Calibri" w:cs="Times New Roman"/>
          <w:b/>
        </w:rPr>
      </w:pPr>
      <w:r w:rsidRPr="005C4053">
        <w:rPr>
          <w:rFonts w:eastAsia="Calibri" w:cs="Times New Roman"/>
          <w:b/>
        </w:rPr>
        <w:t>Turns Latin American relations</w:t>
      </w:r>
    </w:p>
    <w:p w:rsidR="005C4053" w:rsidRPr="005C4053" w:rsidRDefault="005C4053" w:rsidP="005C4053">
      <w:pPr>
        <w:rPr>
          <w:rFonts w:eastAsia="Calibri" w:cs="Times New Roman"/>
          <w:szCs w:val="14"/>
        </w:rPr>
      </w:pPr>
      <w:r w:rsidRPr="005C4053">
        <w:rPr>
          <w:rFonts w:eastAsia="Calibri" w:cs="Times New Roman"/>
          <w:b/>
        </w:rPr>
        <w:t>Miller ’11</w:t>
      </w:r>
      <w:r w:rsidRPr="005C4053">
        <w:rPr>
          <w:rFonts w:eastAsia="Calibri" w:cs="Times New Roman"/>
        </w:rPr>
        <w:t xml:space="preserve"> – </w:t>
      </w:r>
      <w:r w:rsidRPr="005C4053">
        <w:rPr>
          <w:rFonts w:eastAsia="Calibri" w:cs="Times New Roman"/>
          <w:szCs w:val="14"/>
        </w:rPr>
        <w:t>Edward – Author and Frequent Contributor to Global Research Reports. He frequently reports on issues of global trade, energy, and agriculture. He holds degrees in philosophy and law from the University of Auckland. “Cuba's Offshore Oil &amp; the US Blockade” – Nov 06, 11 – Geopolitical Monitor – http://www.geopoliticalmonitor.com/cubas-offshore-oil-the-us-blockade-4524/</w:t>
      </w:r>
    </w:p>
    <w:p w:rsidR="005C4053" w:rsidRPr="005C4053" w:rsidRDefault="005C4053" w:rsidP="005C4053">
      <w:pPr>
        <w:rPr>
          <w:rFonts w:eastAsia="Calibri" w:cs="Times New Roman"/>
        </w:rPr>
      </w:pPr>
    </w:p>
    <w:p w:rsidR="00170A9E" w:rsidRDefault="005C4053" w:rsidP="005C4053">
      <w:pPr>
        <w:rPr>
          <w:rFonts w:eastAsia="Calibri" w:cs="Times New Roman"/>
          <w:sz w:val="14"/>
          <w:szCs w:val="14"/>
        </w:rPr>
      </w:pPr>
      <w:r w:rsidRPr="005C4053">
        <w:rPr>
          <w:rFonts w:eastAsia="Calibri" w:cs="Times New Roman"/>
          <w:sz w:val="14"/>
          <w:szCs w:val="14"/>
        </w:rPr>
        <w:t xml:space="preserve">With the announcement of 2.9% economic growth from the Cuban Minister for </w:t>
      </w:r>
    </w:p>
    <w:p w:rsidR="00170A9E" w:rsidRDefault="00170A9E" w:rsidP="005C4053">
      <w:pPr>
        <w:rPr>
          <w:rFonts w:eastAsia="Calibri" w:cs="Times New Roman"/>
          <w:sz w:val="14"/>
          <w:szCs w:val="14"/>
        </w:rPr>
      </w:pPr>
      <w:r>
        <w:rPr>
          <w:rFonts w:eastAsia="Calibri" w:cs="Times New Roman"/>
          <w:sz w:val="14"/>
          <w:szCs w:val="14"/>
        </w:rPr>
        <w:t>AND</w:t>
      </w:r>
    </w:p>
    <w:p w:rsidR="005C4053" w:rsidRPr="005C4053" w:rsidRDefault="005C4053" w:rsidP="005C4053">
      <w:pPr>
        <w:rPr>
          <w:rFonts w:eastAsia="Calibri" w:cs="Times New Roman"/>
          <w:sz w:val="14"/>
          <w:szCs w:val="14"/>
          <w:u w:val="single"/>
        </w:rPr>
      </w:pPr>
      <w:proofErr w:type="gramStart"/>
      <w:r w:rsidRPr="005C4053">
        <w:rPr>
          <w:rFonts w:eastAsia="Calibri" w:cs="Times New Roman"/>
          <w:iCs/>
          <w:highlight w:val="yellow"/>
          <w:u w:val="single"/>
        </w:rPr>
        <w:t>sense</w:t>
      </w:r>
      <w:proofErr w:type="gramEnd"/>
      <w:r w:rsidRPr="005C4053">
        <w:rPr>
          <w:rFonts w:eastAsia="Calibri" w:cs="Times New Roman"/>
          <w:iCs/>
          <w:highlight w:val="yellow"/>
          <w:u w:val="single"/>
        </w:rPr>
        <w:t xml:space="preserve">, </w:t>
      </w:r>
      <w:r w:rsidRPr="005C4053">
        <w:rPr>
          <w:rFonts w:eastAsia="Calibri" w:cs="Times New Roman"/>
          <w:iCs/>
          <w:highlight w:val="cyan"/>
          <w:u w:val="single"/>
        </w:rPr>
        <w:t>provid</w:t>
      </w:r>
      <w:r w:rsidRPr="005C4053">
        <w:rPr>
          <w:rFonts w:eastAsia="Calibri" w:cs="Times New Roman"/>
          <w:iCs/>
          <w:highlight w:val="yellow"/>
          <w:u w:val="single"/>
        </w:rPr>
        <w:t xml:space="preserve">ing </w:t>
      </w:r>
      <w:r w:rsidRPr="005C4053">
        <w:rPr>
          <w:rFonts w:eastAsia="Calibri" w:cs="Times New Roman"/>
          <w:iCs/>
          <w:highlight w:val="cyan"/>
          <w:u w:val="single"/>
        </w:rPr>
        <w:t xml:space="preserve">them with </w:t>
      </w:r>
      <w:r w:rsidRPr="005C4053">
        <w:rPr>
          <w:rFonts w:eastAsia="Calibri" w:cs="Times New Roman"/>
          <w:b/>
          <w:iCs/>
          <w:highlight w:val="cyan"/>
          <w:u w:val="single"/>
          <w:bdr w:val="single" w:sz="4" w:space="0" w:color="auto"/>
        </w:rPr>
        <w:t xml:space="preserve">renewed </w:t>
      </w:r>
      <w:proofErr w:type="spellStart"/>
      <w:r w:rsidRPr="005C4053">
        <w:rPr>
          <w:rFonts w:eastAsia="Calibri" w:cs="Times New Roman"/>
          <w:b/>
          <w:iCs/>
          <w:highlight w:val="cyan"/>
          <w:u w:val="single"/>
          <w:bdr w:val="single" w:sz="4" w:space="0" w:color="auto"/>
        </w:rPr>
        <w:t>vigour</w:t>
      </w:r>
      <w:proofErr w:type="spellEnd"/>
      <w:r w:rsidRPr="005C4053">
        <w:rPr>
          <w:rFonts w:eastAsia="Calibri" w:cs="Times New Roman"/>
          <w:iCs/>
          <w:highlight w:val="cyan"/>
          <w:u w:val="single"/>
        </w:rPr>
        <w:t xml:space="preserve"> to continue the Cuban social revolution</w:t>
      </w:r>
      <w:r w:rsidRPr="005C4053">
        <w:rPr>
          <w:rFonts w:eastAsia="Calibri" w:cs="Times New Roman"/>
          <w:sz w:val="14"/>
          <w:szCs w:val="14"/>
          <w:u w:val="single"/>
        </w:rPr>
        <w:t xml:space="preserve">. </w:t>
      </w:r>
    </w:p>
    <w:p w:rsidR="005C4053" w:rsidRPr="005C4053" w:rsidRDefault="005C4053" w:rsidP="005C4053">
      <w:pPr>
        <w:rPr>
          <w:b/>
        </w:rPr>
      </w:pPr>
    </w:p>
    <w:p w:rsidR="005C4053" w:rsidRPr="005C4053" w:rsidRDefault="005C4053" w:rsidP="005C4053">
      <w:r w:rsidRPr="005C4053">
        <w:rPr>
          <w:b/>
        </w:rPr>
        <w:t xml:space="preserve">Decline of unilateralism causes </w:t>
      </w:r>
      <w:r w:rsidRPr="005C4053">
        <w:rPr>
          <w:b/>
          <w:u w:val="single"/>
        </w:rPr>
        <w:t>international destabilization</w:t>
      </w:r>
      <w:r w:rsidRPr="005C4053">
        <w:rPr>
          <w:b/>
        </w:rPr>
        <w:t xml:space="preserve"> and corrupts our ability to lead multilateral forums – turns the case</w:t>
      </w:r>
    </w:p>
    <w:p w:rsidR="005C4053" w:rsidRPr="005C4053" w:rsidRDefault="005C4053" w:rsidP="005C4053">
      <w:proofErr w:type="spellStart"/>
      <w:r w:rsidRPr="005C4053">
        <w:rPr>
          <w:b/>
          <w:bCs/>
        </w:rPr>
        <w:lastRenderedPageBreak/>
        <w:t>Kakutani</w:t>
      </w:r>
      <w:proofErr w:type="spellEnd"/>
      <w:r w:rsidRPr="005C4053">
        <w:rPr>
          <w:b/>
          <w:bCs/>
        </w:rPr>
        <w:t xml:space="preserve"> 12</w:t>
      </w:r>
      <w:r w:rsidRPr="005C4053">
        <w:t xml:space="preserve"> – </w:t>
      </w:r>
      <w:proofErr w:type="spellStart"/>
      <w:r w:rsidRPr="005C4053">
        <w:t>Pullitzer</w:t>
      </w:r>
      <w:proofErr w:type="spellEnd"/>
      <w:r w:rsidRPr="005C4053">
        <w:t xml:space="preserve">-Prize winning critic for NYT; citing </w:t>
      </w:r>
      <w:proofErr w:type="spellStart"/>
      <w:r w:rsidRPr="005C4053">
        <w:t>Zbigniew</w:t>
      </w:r>
      <w:proofErr w:type="spellEnd"/>
      <w:r w:rsidRPr="005C4053">
        <w:t xml:space="preserve"> Brzezinski, Polish American political scientist, </w:t>
      </w:r>
      <w:proofErr w:type="spellStart"/>
      <w:r w:rsidRPr="005C4053">
        <w:t>geostrategist</w:t>
      </w:r>
      <w:proofErr w:type="spellEnd"/>
      <w:r w:rsidRPr="005C4053">
        <w:t>, and US National Security Adviser to Jimmy Carter (Michiko, “Surveying a Global Power Shift”, 1/29/12; </w:t>
      </w:r>
      <w:hyperlink r:id="rId23" w:history="1">
        <w:r w:rsidRPr="005C4053">
          <w:t>http://www.nytimes.com/2012/01/30/books/strategic-vision-by-zbigniew-brzezinski.html?pagewanted=all&amp;_r=0)//Beddow</w:t>
        </w:r>
      </w:hyperlink>
    </w:p>
    <w:p w:rsidR="005C4053" w:rsidRPr="005C4053" w:rsidRDefault="005C4053" w:rsidP="005C4053"/>
    <w:p w:rsidR="00170A9E" w:rsidRDefault="005C4053" w:rsidP="005C4053">
      <w:pPr>
        <w:shd w:val="clear" w:color="auto" w:fill="FFFFFF"/>
        <w:rPr>
          <w:rFonts w:eastAsia="Times New Roman" w:cs="Arial"/>
          <w:color w:val="222222"/>
          <w:sz w:val="14"/>
          <w:szCs w:val="14"/>
        </w:rPr>
      </w:pPr>
      <w:r w:rsidRPr="005C4053">
        <w:rPr>
          <w:rFonts w:eastAsia="Times New Roman" w:cs="Arial"/>
          <w:color w:val="222222"/>
          <w:sz w:val="14"/>
          <w:szCs w:val="14"/>
        </w:rPr>
        <w:t xml:space="preserve">What Mr. Brzezinski does do here — lucidly, and for the most </w:t>
      </w:r>
      <w:proofErr w:type="gramStart"/>
      <w:r w:rsidRPr="005C4053">
        <w:rPr>
          <w:rFonts w:eastAsia="Times New Roman" w:cs="Arial"/>
          <w:color w:val="222222"/>
          <w:sz w:val="14"/>
          <w:szCs w:val="14"/>
        </w:rPr>
        <w:t>part</w:t>
      </w:r>
      <w:proofErr w:type="gramEnd"/>
      <w:r w:rsidRPr="005C4053">
        <w:rPr>
          <w:rFonts w:eastAsia="Times New Roman" w:cs="Arial"/>
          <w:color w:val="222222"/>
          <w:sz w:val="14"/>
          <w:szCs w:val="14"/>
        </w:rPr>
        <w:t xml:space="preserve"> </w:t>
      </w:r>
    </w:p>
    <w:p w:rsidR="00170A9E" w:rsidRDefault="00170A9E" w:rsidP="005C4053">
      <w:pPr>
        <w:shd w:val="clear" w:color="auto" w:fill="FFFFFF"/>
        <w:rPr>
          <w:rFonts w:eastAsia="Times New Roman" w:cs="Arial"/>
          <w:color w:val="222222"/>
          <w:sz w:val="14"/>
          <w:szCs w:val="14"/>
        </w:rPr>
      </w:pPr>
      <w:r>
        <w:rPr>
          <w:rFonts w:eastAsia="Times New Roman" w:cs="Arial"/>
          <w:color w:val="222222"/>
          <w:sz w:val="14"/>
          <w:szCs w:val="14"/>
        </w:rPr>
        <w:t>AND</w:t>
      </w:r>
    </w:p>
    <w:p w:rsidR="005C4053" w:rsidRPr="005C4053" w:rsidRDefault="005C4053" w:rsidP="005C4053">
      <w:pPr>
        <w:shd w:val="clear" w:color="auto" w:fill="FFFFFF"/>
        <w:rPr>
          <w:rFonts w:eastAsiaTheme="majorEastAsia" w:cs="Arial"/>
          <w:bCs/>
          <w:szCs w:val="24"/>
          <w:u w:val="single"/>
        </w:rPr>
      </w:pPr>
      <w:proofErr w:type="gramStart"/>
      <w:r w:rsidRPr="005C4053">
        <w:rPr>
          <w:rFonts w:eastAsiaTheme="majorEastAsia" w:cs="Arial"/>
          <w:bCs/>
          <w:szCs w:val="24"/>
          <w:highlight w:val="cyan"/>
          <w:u w:val="single"/>
        </w:rPr>
        <w:t>importance</w:t>
      </w:r>
      <w:proofErr w:type="gramEnd"/>
      <w:r w:rsidRPr="005C4053">
        <w:rPr>
          <w:rFonts w:eastAsia="MS Gothic" w:cs="Arial"/>
          <w:b/>
          <w:bCs/>
          <w:color w:val="222222"/>
          <w:sz w:val="20"/>
          <w:szCs w:val="24"/>
          <w:u w:val="single"/>
          <w:shd w:val="clear" w:color="auto" w:fill="00FFFF"/>
        </w:rPr>
        <w:t> </w:t>
      </w:r>
      <w:r w:rsidRPr="005C4053">
        <w:rPr>
          <w:rFonts w:eastAsia="Times New Roman" w:cs="Arial"/>
          <w:bCs/>
          <w:color w:val="222222"/>
          <w:u w:val="single"/>
        </w:rPr>
        <w:t>to social well-being and ultimately</w:t>
      </w:r>
      <w:r w:rsidRPr="005C4053">
        <w:rPr>
          <w:rFonts w:eastAsia="MS Gothic" w:cs="Arial"/>
          <w:b/>
          <w:bCs/>
          <w:color w:val="222222"/>
          <w:sz w:val="20"/>
          <w:szCs w:val="24"/>
          <w:u w:val="single"/>
        </w:rPr>
        <w:t> </w:t>
      </w:r>
      <w:r w:rsidRPr="005C4053">
        <w:rPr>
          <w:rFonts w:eastAsiaTheme="majorEastAsia" w:cs="Arial"/>
          <w:bCs/>
          <w:szCs w:val="24"/>
          <w:highlight w:val="cyan"/>
          <w:u w:val="single"/>
        </w:rPr>
        <w:t>to</w:t>
      </w:r>
      <w:r w:rsidRPr="005C4053">
        <w:rPr>
          <w:rFonts w:eastAsia="MS Gothic" w:cs="Arial"/>
          <w:b/>
          <w:bCs/>
          <w:color w:val="222222"/>
          <w:sz w:val="20"/>
          <w:szCs w:val="24"/>
          <w:highlight w:val="cyan"/>
          <w:u w:val="single"/>
          <w:shd w:val="clear" w:color="auto" w:fill="00FFFF"/>
        </w:rPr>
        <w:t> </w:t>
      </w:r>
      <w:r w:rsidRPr="005C4053">
        <w:rPr>
          <w:rFonts w:eastAsiaTheme="majorEastAsia" w:cs="Calibri"/>
          <w:b/>
          <w:iCs/>
          <w:szCs w:val="24"/>
          <w:highlight w:val="cyan"/>
          <w:u w:val="single"/>
          <w:bdr w:val="single" w:sz="8" w:space="0" w:color="auto"/>
        </w:rPr>
        <w:t>human survival</w:t>
      </w:r>
      <w:r w:rsidRPr="005C4053">
        <w:rPr>
          <w:rFonts w:eastAsia="MS Gothic" w:cs="Arial"/>
          <w:b/>
          <w:bCs/>
          <w:color w:val="222222"/>
          <w:sz w:val="20"/>
          <w:szCs w:val="24"/>
          <w:highlight w:val="cyan"/>
          <w:u w:val="single"/>
          <w:shd w:val="clear" w:color="auto" w:fill="00FFFF"/>
        </w:rPr>
        <w:t> </w:t>
      </w:r>
      <w:r w:rsidRPr="005C4053">
        <w:rPr>
          <w:rFonts w:eastAsiaTheme="majorEastAsia" w:cs="Arial"/>
          <w:bCs/>
          <w:szCs w:val="24"/>
          <w:highlight w:val="cyan"/>
          <w:u w:val="single"/>
        </w:rPr>
        <w:t>would stall</w:t>
      </w:r>
      <w:r w:rsidRPr="005C4053">
        <w:rPr>
          <w:rFonts w:eastAsiaTheme="majorEastAsia" w:cs="Arial"/>
          <w:bCs/>
          <w:szCs w:val="24"/>
          <w:u w:val="single"/>
        </w:rPr>
        <w:t>.”</w:t>
      </w:r>
    </w:p>
    <w:p w:rsidR="005C4053" w:rsidRPr="005C4053" w:rsidRDefault="005C4053" w:rsidP="005C4053">
      <w:pPr>
        <w:shd w:val="clear" w:color="auto" w:fill="FFFFFF"/>
        <w:rPr>
          <w:rFonts w:eastAsiaTheme="majorEastAsia" w:cs="Arial"/>
          <w:bCs/>
          <w:szCs w:val="24"/>
          <w:u w:val="single"/>
        </w:rPr>
      </w:pPr>
    </w:p>
    <w:p w:rsidR="005C4053" w:rsidRPr="005C4053" w:rsidRDefault="005C4053" w:rsidP="005C4053">
      <w:pPr>
        <w:rPr>
          <w:b/>
        </w:rPr>
      </w:pPr>
      <w:r w:rsidRPr="005C4053">
        <w:rPr>
          <w:b/>
        </w:rPr>
        <w:t xml:space="preserve">Several </w:t>
      </w:r>
      <w:r w:rsidRPr="005C4053">
        <w:rPr>
          <w:b/>
          <w:u w:val="single"/>
        </w:rPr>
        <w:t>structural</w:t>
      </w:r>
      <w:r w:rsidRPr="005C4053">
        <w:rPr>
          <w:b/>
        </w:rPr>
        <w:t xml:space="preserve"> barriers to multilateralism crush effectiveness, several warrants –</w:t>
      </w:r>
    </w:p>
    <w:p w:rsidR="005C4053" w:rsidRPr="005C4053" w:rsidRDefault="005C4053" w:rsidP="005C4053">
      <w:pPr>
        <w:rPr>
          <w:b/>
        </w:rPr>
      </w:pPr>
    </w:p>
    <w:p w:rsidR="005C4053" w:rsidRPr="005C4053" w:rsidRDefault="005C4053" w:rsidP="005C4053">
      <w:proofErr w:type="gramStart"/>
      <w:r w:rsidRPr="005C4053">
        <w:rPr>
          <w:b/>
        </w:rPr>
        <w:t>a</w:t>
      </w:r>
      <w:proofErr w:type="gramEnd"/>
      <w:r w:rsidRPr="005C4053">
        <w:rPr>
          <w:b/>
        </w:rPr>
        <w:t xml:space="preserve">. </w:t>
      </w:r>
      <w:r w:rsidRPr="005C4053">
        <w:rPr>
          <w:b/>
          <w:u w:val="single"/>
        </w:rPr>
        <w:t>power dispersion</w:t>
      </w:r>
      <w:r w:rsidRPr="005C4053">
        <w:rPr>
          <w:b/>
        </w:rPr>
        <w:t xml:space="preserve">, </w:t>
      </w:r>
      <w:r w:rsidRPr="005C4053">
        <w:rPr>
          <w:b/>
          <w:u w:val="single"/>
        </w:rPr>
        <w:t>institutional fragmentation</w:t>
      </w:r>
      <w:r w:rsidRPr="005C4053">
        <w:rPr>
          <w:b/>
        </w:rPr>
        <w:t xml:space="preserve">, and </w:t>
      </w:r>
      <w:r w:rsidRPr="005C4053">
        <w:rPr>
          <w:b/>
          <w:u w:val="single"/>
        </w:rPr>
        <w:t>empirical gridlock</w:t>
      </w:r>
    </w:p>
    <w:p w:rsidR="005C4053" w:rsidRPr="005C4053" w:rsidRDefault="005C4053" w:rsidP="005C4053">
      <w:pPr>
        <w:rPr>
          <w:rFonts w:eastAsia="Calibri"/>
          <w:bCs/>
        </w:rPr>
      </w:pPr>
      <w:r w:rsidRPr="005C4053">
        <w:rPr>
          <w:rFonts w:eastAsia="Calibri"/>
          <w:b/>
          <w:bCs/>
        </w:rPr>
        <w:t>Held et al 13</w:t>
      </w:r>
      <w:r w:rsidRPr="005C4053">
        <w:rPr>
          <w:rFonts w:eastAsia="Calibri"/>
        </w:rPr>
        <w:t xml:space="preserve"> – Master of University College and Professor of Politics and International Relations, at the University of Durham, and Director of Polity Press and General Editor of Global Policy (David, “Gridlock: the growing breakdown of global cooperation,” </w:t>
      </w:r>
      <w:proofErr w:type="spellStart"/>
      <w:r w:rsidRPr="005C4053">
        <w:rPr>
          <w:rFonts w:eastAsia="Calibri"/>
        </w:rPr>
        <w:t>ProQuest</w:t>
      </w:r>
      <w:proofErr w:type="spellEnd"/>
      <w:r w:rsidRPr="005C4053">
        <w:rPr>
          <w:rFonts w:eastAsia="Calibri"/>
        </w:rPr>
        <w:t>, 5/24/2013, http://search.proquest.com.proxy.lib.umich.edu/docview/1355105016) // MS</w:t>
      </w:r>
    </w:p>
    <w:p w:rsidR="005C4053" w:rsidRPr="005C4053" w:rsidRDefault="005C4053" w:rsidP="005C4053">
      <w:pPr>
        <w:rPr>
          <w:rFonts w:eastAsia="Calibri"/>
        </w:rPr>
      </w:pPr>
    </w:p>
    <w:p w:rsidR="00170A9E" w:rsidRDefault="005C4053" w:rsidP="005C4053">
      <w:pPr>
        <w:rPr>
          <w:rFonts w:eastAsia="Calibri"/>
          <w:bCs/>
          <w:u w:val="single"/>
        </w:rPr>
      </w:pPr>
      <w:r w:rsidRPr="005C4053">
        <w:rPr>
          <w:rFonts w:eastAsia="Calibri"/>
          <w:bCs/>
          <w:highlight w:val="cyan"/>
          <w:u w:val="single"/>
        </w:rPr>
        <w:t>Economic and political shifts</w:t>
      </w:r>
      <w:r w:rsidRPr="005C4053">
        <w:rPr>
          <w:rFonts w:eastAsia="Calibri"/>
          <w:bCs/>
          <w:u w:val="single"/>
        </w:rPr>
        <w:t xml:space="preserve"> in large part attributable to the successes </w:t>
      </w:r>
      <w:r w:rsidRPr="005C4053">
        <w:rPr>
          <w:rFonts w:eastAsia="Calibri"/>
          <w:bCs/>
          <w:highlight w:val="cyan"/>
          <w:u w:val="single"/>
        </w:rPr>
        <w:t>of the</w:t>
      </w:r>
      <w:r w:rsidRPr="005C4053">
        <w:rPr>
          <w:rFonts w:eastAsia="Calibri"/>
          <w:bCs/>
          <w:u w:val="single"/>
        </w:rPr>
        <w:t xml:space="preserve"> post-</w:t>
      </w:r>
    </w:p>
    <w:p w:rsidR="00170A9E" w:rsidRDefault="00170A9E" w:rsidP="005C4053">
      <w:pPr>
        <w:rPr>
          <w:rFonts w:eastAsia="Calibri"/>
          <w:bCs/>
          <w:u w:val="single"/>
        </w:rPr>
      </w:pPr>
      <w:r>
        <w:rPr>
          <w:rFonts w:eastAsia="Calibri"/>
          <w:bCs/>
          <w:u w:val="single"/>
        </w:rPr>
        <w:t>AND</w:t>
      </w:r>
    </w:p>
    <w:p w:rsidR="005C4053" w:rsidRPr="005C4053" w:rsidRDefault="005C4053" w:rsidP="005C4053">
      <w:pPr>
        <w:rPr>
          <w:rFonts w:eastAsia="Calibri"/>
          <w:sz w:val="14"/>
          <w:szCs w:val="14"/>
        </w:rPr>
      </w:pPr>
      <w:proofErr w:type="gramStart"/>
      <w:r w:rsidRPr="005C4053">
        <w:rPr>
          <w:rFonts w:eastAsia="Calibri"/>
          <w:sz w:val="14"/>
          <w:szCs w:val="14"/>
        </w:rPr>
        <w:t>they</w:t>
      </w:r>
      <w:proofErr w:type="gramEnd"/>
      <w:r w:rsidRPr="005C4053">
        <w:rPr>
          <w:rFonts w:eastAsia="Calibri"/>
          <w:sz w:val="14"/>
          <w:szCs w:val="14"/>
        </w:rPr>
        <w:t xml:space="preserve"> </w:t>
      </w:r>
      <w:r w:rsidRPr="005C4053">
        <w:rPr>
          <w:rFonts w:eastAsia="Calibri"/>
          <w:bCs/>
          <w:u w:val="single"/>
        </w:rPr>
        <w:t xml:space="preserve">now </w:t>
      </w:r>
      <w:r w:rsidRPr="005C4053">
        <w:rPr>
          <w:rFonts w:eastAsia="Calibri"/>
          <w:bCs/>
          <w:highlight w:val="cyan"/>
          <w:u w:val="single"/>
        </w:rPr>
        <w:t>block</w:t>
      </w:r>
      <w:r w:rsidRPr="005C4053">
        <w:rPr>
          <w:rFonts w:eastAsia="Calibri"/>
          <w:bCs/>
          <w:u w:val="single"/>
        </w:rPr>
        <w:t xml:space="preserve"> and inhibit </w:t>
      </w:r>
      <w:r w:rsidRPr="005C4053">
        <w:rPr>
          <w:rFonts w:eastAsia="Calibri"/>
          <w:bCs/>
          <w:highlight w:val="cyan"/>
          <w:u w:val="single"/>
        </w:rPr>
        <w:t>problem solving</w:t>
      </w:r>
      <w:r w:rsidRPr="005C4053">
        <w:rPr>
          <w:rFonts w:eastAsia="Calibri"/>
          <w:bCs/>
          <w:u w:val="single"/>
        </w:rPr>
        <w:t xml:space="preserve"> and reform at the global level</w:t>
      </w:r>
      <w:r w:rsidRPr="005C4053">
        <w:rPr>
          <w:rFonts w:eastAsia="Calibri"/>
          <w:sz w:val="14"/>
          <w:szCs w:val="14"/>
        </w:rPr>
        <w:t>.</w:t>
      </w:r>
    </w:p>
    <w:p w:rsidR="00170A9E" w:rsidRDefault="00170A9E" w:rsidP="005C4053">
      <w:pPr>
        <w:rPr>
          <w:rFonts w:eastAsiaTheme="majorEastAsia" w:cstheme="majorBidi"/>
          <w:b/>
          <w:bCs/>
          <w:caps/>
          <w:sz w:val="28"/>
          <w:szCs w:val="28"/>
          <w:u w:val="single"/>
        </w:rPr>
      </w:pPr>
    </w:p>
    <w:p w:rsidR="005C4053" w:rsidRPr="005C4053" w:rsidRDefault="005C4053" w:rsidP="005C4053">
      <w:pPr>
        <w:rPr>
          <w:b/>
        </w:rPr>
      </w:pPr>
      <w:r w:rsidRPr="005C4053">
        <w:rPr>
          <w:b/>
        </w:rPr>
        <w:t>Reject their unsustainability warrants –</w:t>
      </w:r>
    </w:p>
    <w:p w:rsidR="005C4053" w:rsidRPr="005C4053" w:rsidRDefault="005C4053" w:rsidP="005C4053">
      <w:pPr>
        <w:rPr>
          <w:b/>
        </w:rPr>
      </w:pPr>
    </w:p>
    <w:p w:rsidR="005C4053" w:rsidRPr="005C4053" w:rsidRDefault="005C4053" w:rsidP="005C4053">
      <w:pPr>
        <w:rPr>
          <w:b/>
        </w:rPr>
      </w:pPr>
      <w:proofErr w:type="gramStart"/>
      <w:r w:rsidRPr="005C4053">
        <w:rPr>
          <w:b/>
        </w:rPr>
        <w:t>a</w:t>
      </w:r>
      <w:proofErr w:type="gramEnd"/>
      <w:r w:rsidRPr="005C4053">
        <w:rPr>
          <w:b/>
        </w:rPr>
        <w:t xml:space="preserve">. analysis of singular indicators for power decline miss the </w:t>
      </w:r>
      <w:r w:rsidRPr="005C4053">
        <w:rPr>
          <w:b/>
          <w:u w:val="single"/>
        </w:rPr>
        <w:t>complex</w:t>
      </w:r>
      <w:r w:rsidRPr="005C4053">
        <w:rPr>
          <w:b/>
        </w:rPr>
        <w:t xml:space="preserve"> interactions that uphold unilateralism – their </w:t>
      </w:r>
      <w:r w:rsidRPr="005C4053">
        <w:rPr>
          <w:b/>
          <w:u w:val="single"/>
        </w:rPr>
        <w:t>methodology</w:t>
      </w:r>
      <w:r w:rsidRPr="005C4053">
        <w:rPr>
          <w:b/>
        </w:rPr>
        <w:t xml:space="preserve"> is flawed</w:t>
      </w:r>
    </w:p>
    <w:p w:rsidR="005C4053" w:rsidRPr="005C4053" w:rsidRDefault="005C4053" w:rsidP="005C4053">
      <w:r w:rsidRPr="005C4053">
        <w:rPr>
          <w:b/>
        </w:rPr>
        <w:t xml:space="preserve">Brooks and </w:t>
      </w:r>
      <w:proofErr w:type="spellStart"/>
      <w:r w:rsidRPr="005C4053">
        <w:rPr>
          <w:b/>
        </w:rPr>
        <w:t>Wohlforth</w:t>
      </w:r>
      <w:proofErr w:type="spellEnd"/>
      <w:r w:rsidRPr="005C4053">
        <w:rPr>
          <w:b/>
        </w:rPr>
        <w:t>, 11 –</w:t>
      </w:r>
      <w:r w:rsidRPr="005C4053">
        <w:t xml:space="preserve"> both professors of government at Dartmouth (Stephen G Brooks &amp; William C </w:t>
      </w:r>
      <w:proofErr w:type="spellStart"/>
      <w:r w:rsidRPr="005C4053">
        <w:t>Wohlforth</w:t>
      </w:r>
      <w:proofErr w:type="spellEnd"/>
      <w:r w:rsidRPr="005C4053">
        <w:t xml:space="preserve"> (2011): Assessing the balance, Cambridge Review of International Affairs, 24:2, 201-219</w:t>
      </w:r>
    </w:p>
    <w:p w:rsidR="005C4053" w:rsidRPr="005C4053" w:rsidRDefault="005C4053" w:rsidP="005C4053">
      <w:pPr>
        <w:rPr>
          <w:sz w:val="23"/>
          <w:szCs w:val="23"/>
        </w:rPr>
      </w:pPr>
    </w:p>
    <w:p w:rsidR="005C4053" w:rsidRDefault="005C4053" w:rsidP="00170A9E">
      <w:pPr>
        <w:rPr>
          <w:sz w:val="14"/>
        </w:rPr>
      </w:pPr>
      <w:r w:rsidRPr="005C4053">
        <w:rPr>
          <w:sz w:val="14"/>
          <w:szCs w:val="14"/>
        </w:rPr>
        <w:t xml:space="preserve">We welcome this exchange, but readers might be excused for thinking that it has been overtaken by events. Isn't </w:t>
      </w:r>
      <w:proofErr w:type="spellStart"/>
      <w:r w:rsidRPr="005C4053">
        <w:rPr>
          <w:sz w:val="14"/>
          <w:szCs w:val="14"/>
        </w:rPr>
        <w:t>multipolarity</w:t>
      </w:r>
      <w:proofErr w:type="spellEnd"/>
      <w:r w:rsidRPr="005C4053">
        <w:rPr>
          <w:sz w:val="14"/>
          <w:szCs w:val="14"/>
        </w:rPr>
        <w:t xml:space="preserve"> just around the corner, as Christopher Layne seems to argue? Is not America in </w:t>
      </w:r>
      <w:proofErr w:type="gramStart"/>
      <w:r w:rsidRPr="005C4053">
        <w:rPr>
          <w:sz w:val="14"/>
          <w:szCs w:val="14"/>
        </w:rPr>
        <w:t xml:space="preserve">decline, </w:t>
      </w:r>
      <w:r w:rsidR="00170A9E">
        <w:rPr>
          <w:sz w:val="14"/>
          <w:szCs w:val="14"/>
        </w:rPr>
        <w:t>…</w:t>
      </w:r>
      <w:proofErr w:type="gramEnd"/>
      <w:r w:rsidRPr="005C4053">
        <w:rPr>
          <w:highlight w:val="cyan"/>
          <w:u w:val="single"/>
        </w:rPr>
        <w:t xml:space="preserve"> and political stability and adaptability, all suggest</w:t>
      </w:r>
      <w:r w:rsidRPr="005C4053">
        <w:rPr>
          <w:u w:val="single"/>
        </w:rPr>
        <w:t xml:space="preserve"> that </w:t>
      </w:r>
      <w:r w:rsidRPr="005C4053">
        <w:rPr>
          <w:highlight w:val="cyan"/>
          <w:u w:val="single"/>
        </w:rPr>
        <w:t xml:space="preserve">a rapid end of a single superpower </w:t>
      </w:r>
      <w:r w:rsidRPr="005C4053">
        <w:rPr>
          <w:u w:val="single"/>
        </w:rPr>
        <w:t xml:space="preserve">world </w:t>
      </w:r>
      <w:r w:rsidRPr="005C4053">
        <w:rPr>
          <w:highlight w:val="cyan"/>
          <w:u w:val="single"/>
        </w:rPr>
        <w:t xml:space="preserve">is </w:t>
      </w:r>
      <w:r w:rsidRPr="005C4053">
        <w:rPr>
          <w:b/>
          <w:highlight w:val="cyan"/>
          <w:u w:val="single"/>
          <w:bdr w:val="single" w:sz="4" w:space="0" w:color="auto"/>
        </w:rPr>
        <w:t>extremely unlikely</w:t>
      </w:r>
      <w:r w:rsidRPr="005C4053">
        <w:rPr>
          <w:sz w:val="14"/>
        </w:rPr>
        <w:t>.</w:t>
      </w:r>
    </w:p>
    <w:p w:rsidR="00170A9E" w:rsidRPr="005C4053" w:rsidRDefault="00170A9E" w:rsidP="00170A9E">
      <w:pPr>
        <w:rPr>
          <w:sz w:val="14"/>
        </w:rPr>
      </w:pPr>
    </w:p>
    <w:p w:rsidR="005C4053" w:rsidRPr="00170A9E" w:rsidRDefault="00170A9E" w:rsidP="00170A9E">
      <w:pPr>
        <w:rPr>
          <w:b/>
          <w:u w:val="single"/>
        </w:rPr>
      </w:pPr>
      <w:r>
        <w:rPr>
          <w:b/>
          <w:u w:val="single"/>
        </w:rPr>
        <w:t>LATIN AMERICAN RELS ADV</w:t>
      </w:r>
    </w:p>
    <w:p w:rsidR="005C4053" w:rsidRPr="005C4053" w:rsidRDefault="005C4053" w:rsidP="005C4053">
      <w:pPr>
        <w:rPr>
          <w:b/>
        </w:rPr>
      </w:pPr>
      <w:r w:rsidRPr="005C4053">
        <w:rPr>
          <w:b/>
        </w:rPr>
        <w:t>Arizona law block US-Latin American ties: blocks effective coop on global issues.</w:t>
      </w:r>
    </w:p>
    <w:p w:rsidR="005C4053" w:rsidRPr="005C4053" w:rsidRDefault="005C4053" w:rsidP="005C4053">
      <w:pPr>
        <w:rPr>
          <w:rFonts w:eastAsia="Calibri"/>
        </w:rPr>
      </w:pPr>
      <w:r w:rsidRPr="005C4053">
        <w:rPr>
          <w:rFonts w:eastAsia="Calibri"/>
          <w:b/>
        </w:rPr>
        <w:t>Steinberg ‘10</w:t>
      </w:r>
      <w:r w:rsidRPr="005C4053">
        <w:rPr>
          <w:rFonts w:eastAsia="Calibri"/>
        </w:rPr>
        <w:t xml:space="preserve"> – (James B., Deputy Secretary of State, former Dean of the Lyndon B. Johnson School of Public Affairs at the University of Texas at Austin, Deputy National Security Adviser on the staff of the National Security Council, President and Director of Foreign Policy Studies at the Brookings Institution, affidavit filed in US v. Arizona, UNITED STATES DISTRICT COURT FOR THE DISTRICT OF ARIZONA, Case 2:10-cv-01413-NVW Document 6-1 Filed 07/06/10, </w:t>
      </w:r>
      <w:hyperlink r:id="rId24" w:history="1">
        <w:r w:rsidRPr="005C4053">
          <w:rPr>
            <w:rFonts w:eastAsia="Calibri"/>
            <w:szCs w:val="16"/>
          </w:rPr>
          <w:t>http://www.scribd.com/doc/33977183/U-S-v-Arizona-Exh-1-to-Motion-for-Preliminary-Injunction-Affidavit-of-James-Steinberg</w:t>
        </w:r>
      </w:hyperlink>
      <w:r w:rsidRPr="005C4053">
        <w:rPr>
          <w:rFonts w:eastAsia="Calibri"/>
        </w:rPr>
        <w:t>)</w:t>
      </w:r>
    </w:p>
    <w:p w:rsidR="005C4053" w:rsidRPr="005C4053" w:rsidRDefault="005C4053" w:rsidP="005C4053">
      <w:pPr>
        <w:rPr>
          <w:rFonts w:eastAsia="Calibri"/>
        </w:rPr>
      </w:pPr>
    </w:p>
    <w:p w:rsidR="00170A9E" w:rsidRDefault="005C4053" w:rsidP="005C4053">
      <w:pPr>
        <w:rPr>
          <w:rFonts w:eastAsia="Calibri" w:cs="Calibri"/>
          <w:bCs/>
          <w:highlight w:val="cyan"/>
          <w:u w:val="single"/>
        </w:rPr>
      </w:pPr>
      <w:r w:rsidRPr="005C4053">
        <w:rPr>
          <w:rFonts w:eastAsia="Calibri" w:cs="Calibri"/>
          <w:sz w:val="14"/>
          <w:szCs w:val="14"/>
        </w:rPr>
        <w:t>55</w:t>
      </w:r>
      <w:proofErr w:type="gramStart"/>
      <w:r w:rsidRPr="005C4053">
        <w:rPr>
          <w:rFonts w:eastAsia="Calibri" w:cs="Calibri"/>
          <w:sz w:val="14"/>
          <w:szCs w:val="14"/>
        </w:rPr>
        <w:t>.</w:t>
      </w:r>
      <w:r w:rsidRPr="005C4053">
        <w:rPr>
          <w:rFonts w:eastAsia="Calibri" w:cs="Calibri"/>
          <w:bCs/>
          <w:highlight w:val="yellow"/>
          <w:u w:val="single"/>
        </w:rPr>
        <w:t>If</w:t>
      </w:r>
      <w:proofErr w:type="gramEnd"/>
      <w:r w:rsidRPr="005C4053">
        <w:rPr>
          <w:rFonts w:eastAsia="Calibri" w:cs="Calibri"/>
          <w:bCs/>
          <w:highlight w:val="yellow"/>
          <w:u w:val="single"/>
        </w:rPr>
        <w:t xml:space="preserve"> </w:t>
      </w:r>
      <w:r w:rsidRPr="005C4053">
        <w:rPr>
          <w:rFonts w:eastAsia="Calibri" w:cs="Calibri"/>
          <w:bCs/>
          <w:u w:val="single"/>
        </w:rPr>
        <w:t>S.B. 1070,</w:t>
      </w:r>
      <w:r w:rsidRPr="005C4053">
        <w:rPr>
          <w:rFonts w:eastAsia="Calibri" w:cs="Calibri"/>
          <w:sz w:val="14"/>
          <w:szCs w:val="14"/>
        </w:rPr>
        <w:t xml:space="preserve"> </w:t>
      </w:r>
      <w:r w:rsidRPr="005C4053">
        <w:rPr>
          <w:rFonts w:eastAsia="Calibri" w:cs="Calibri"/>
          <w:bCs/>
          <w:highlight w:val="cyan"/>
          <w:u w:val="single"/>
        </w:rPr>
        <w:t xml:space="preserve">Arizona's attempt to set its own </w:t>
      </w:r>
    </w:p>
    <w:p w:rsidR="00170A9E" w:rsidRDefault="00170A9E" w:rsidP="005C4053">
      <w:pPr>
        <w:rPr>
          <w:rFonts w:eastAsia="Calibri" w:cs="Calibri"/>
          <w:bCs/>
          <w:highlight w:val="cyan"/>
          <w:u w:val="single"/>
        </w:rPr>
      </w:pPr>
      <w:r>
        <w:rPr>
          <w:rFonts w:eastAsia="Calibri" w:cs="Calibri"/>
          <w:bCs/>
          <w:highlight w:val="cyan"/>
          <w:u w:val="single"/>
        </w:rPr>
        <w:t>AND</w:t>
      </w:r>
    </w:p>
    <w:p w:rsidR="005C4053" w:rsidRPr="005C4053" w:rsidRDefault="005C4053" w:rsidP="005C4053">
      <w:pPr>
        <w:rPr>
          <w:rFonts w:eastAsia="Calibri" w:cs="Calibri"/>
          <w:u w:val="single"/>
        </w:rPr>
      </w:pPr>
      <w:proofErr w:type="gramStart"/>
      <w:r w:rsidRPr="005C4053">
        <w:rPr>
          <w:rFonts w:eastAsia="Calibri" w:cs="Calibri"/>
          <w:sz w:val="14"/>
          <w:szCs w:val="14"/>
        </w:rPr>
        <w:t>bilateral</w:t>
      </w:r>
      <w:proofErr w:type="gramEnd"/>
      <w:r w:rsidRPr="005C4053">
        <w:rPr>
          <w:rFonts w:eastAsia="Calibri" w:cs="Calibri"/>
          <w:sz w:val="14"/>
          <w:szCs w:val="14"/>
        </w:rPr>
        <w:t xml:space="preserve">, </w:t>
      </w:r>
      <w:r w:rsidRPr="005C4053">
        <w:rPr>
          <w:rFonts w:eastAsia="Calibri" w:cs="Calibri"/>
          <w:bCs/>
          <w:highlight w:val="yellow"/>
          <w:u w:val="single"/>
        </w:rPr>
        <w:t>regional</w:t>
      </w:r>
      <w:r w:rsidRPr="005C4053">
        <w:rPr>
          <w:rFonts w:eastAsia="Calibri" w:cs="Calibri"/>
          <w:bCs/>
          <w:u w:val="single"/>
        </w:rPr>
        <w:t xml:space="preserve"> </w:t>
      </w:r>
      <w:r w:rsidRPr="005C4053">
        <w:rPr>
          <w:rFonts w:eastAsia="Calibri" w:cs="Calibri"/>
          <w:sz w:val="14"/>
          <w:szCs w:val="14"/>
        </w:rPr>
        <w:t xml:space="preserve">and multilateral </w:t>
      </w:r>
      <w:r w:rsidRPr="005C4053">
        <w:rPr>
          <w:rFonts w:eastAsia="Calibri" w:cs="Calibri"/>
          <w:bCs/>
          <w:highlight w:val="yellow"/>
          <w:u w:val="single"/>
        </w:rPr>
        <w:t xml:space="preserve">relationships after the fact </w:t>
      </w:r>
      <w:r w:rsidRPr="005C4053">
        <w:rPr>
          <w:rFonts w:eastAsia="Calibri" w:cs="Calibri"/>
          <w:bCs/>
          <w:highlight w:val="cyan"/>
          <w:u w:val="single"/>
        </w:rPr>
        <w:t>can be extremely difficult</w:t>
      </w:r>
      <w:r w:rsidRPr="005C4053">
        <w:rPr>
          <w:rFonts w:eastAsia="Calibri" w:cs="Calibri"/>
          <w:bCs/>
          <w:highlight w:val="yellow"/>
          <w:u w:val="single"/>
        </w:rPr>
        <w:t>.</w:t>
      </w:r>
    </w:p>
    <w:p w:rsidR="005C4053" w:rsidRPr="005C4053" w:rsidRDefault="005C4053" w:rsidP="005C4053">
      <w:pPr>
        <w:rPr>
          <w:rFonts w:eastAsia="Calibri" w:cs="Calibri"/>
        </w:rPr>
      </w:pPr>
    </w:p>
    <w:p w:rsidR="005C4053" w:rsidRPr="005C4053" w:rsidRDefault="005C4053" w:rsidP="005C4053">
      <w:pPr>
        <w:rPr>
          <w:b/>
        </w:rPr>
      </w:pPr>
      <w:r w:rsidRPr="005C4053">
        <w:rPr>
          <w:b/>
        </w:rPr>
        <w:t>Yes, this assumes Latin America</w:t>
      </w:r>
    </w:p>
    <w:p w:rsidR="005C4053" w:rsidRPr="005C4053" w:rsidRDefault="005C4053" w:rsidP="005C4053">
      <w:pPr>
        <w:rPr>
          <w:rFonts w:eastAsia="Calibri"/>
        </w:rPr>
      </w:pPr>
      <w:r w:rsidRPr="005C4053">
        <w:rPr>
          <w:rFonts w:eastAsia="Calibri"/>
          <w:b/>
        </w:rPr>
        <w:t>Steinberg ‘10</w:t>
      </w:r>
      <w:r w:rsidRPr="005C4053">
        <w:rPr>
          <w:rFonts w:eastAsia="Calibri"/>
        </w:rPr>
        <w:t xml:space="preserve"> – (James B., Deputy Secretary of State, former Dean of the Lyndon B. Johnson School of Public Affairs at the University of Texas at Austin, Deputy National Security Adviser </w:t>
      </w:r>
      <w:r w:rsidRPr="005C4053">
        <w:rPr>
          <w:rFonts w:eastAsia="Calibri"/>
        </w:rPr>
        <w:lastRenderedPageBreak/>
        <w:t xml:space="preserve">on the staff of the National Security Council, President and Director of Foreign Policy Studies at the Brookings Institution, affidavit filed in US v. Arizona, UNITED STATES DISTRICT COURT FOR THE DISTRICT OF ARIZONA, Case 2:10-cv-01413-NVW Document 6-1 Filed 07/06/10, </w:t>
      </w:r>
      <w:hyperlink r:id="rId25" w:history="1">
        <w:r w:rsidRPr="005C4053">
          <w:rPr>
            <w:rFonts w:eastAsia="Calibri"/>
            <w:szCs w:val="16"/>
          </w:rPr>
          <w:t>http://www.scribd.com/doc/33977183/U-S-v-Arizona-Exh-1-to-Motion-for-Preliminary-Injunction-Affidavit-of-James-Steinberg</w:t>
        </w:r>
      </w:hyperlink>
      <w:r w:rsidRPr="005C4053">
        <w:rPr>
          <w:rFonts w:eastAsia="Calibri"/>
        </w:rPr>
        <w:t>)</w:t>
      </w:r>
    </w:p>
    <w:p w:rsidR="005C4053" w:rsidRPr="005C4053" w:rsidRDefault="005C4053" w:rsidP="005C4053">
      <w:pPr>
        <w:rPr>
          <w:rFonts w:eastAsia="Calibri"/>
        </w:rPr>
      </w:pPr>
    </w:p>
    <w:p w:rsidR="00170A9E" w:rsidRDefault="005C4053" w:rsidP="005C4053">
      <w:pPr>
        <w:rPr>
          <w:rFonts w:eastAsia="Calibri" w:cs="Calibri"/>
          <w:bCs/>
          <w:highlight w:val="cyan"/>
          <w:u w:val="single"/>
        </w:rPr>
      </w:pPr>
      <w:r w:rsidRPr="005C4053">
        <w:rPr>
          <w:rFonts w:eastAsia="Calibri" w:cs="Calibri"/>
          <w:sz w:val="14"/>
          <w:szCs w:val="14"/>
        </w:rPr>
        <w:t>40</w:t>
      </w:r>
      <w:proofErr w:type="gramStart"/>
      <w:r w:rsidRPr="005C4053">
        <w:rPr>
          <w:rFonts w:eastAsia="Calibri" w:cs="Calibri"/>
          <w:sz w:val="14"/>
          <w:szCs w:val="14"/>
          <w:highlight w:val="yellow"/>
        </w:rPr>
        <w:t>.</w:t>
      </w:r>
      <w:r w:rsidRPr="005C4053">
        <w:rPr>
          <w:rFonts w:eastAsia="Calibri" w:cs="Calibri"/>
          <w:bCs/>
          <w:highlight w:val="cyan"/>
          <w:u w:val="single"/>
        </w:rPr>
        <w:t>Bolivia's</w:t>
      </w:r>
      <w:proofErr w:type="gramEnd"/>
      <w:r w:rsidRPr="005C4053">
        <w:rPr>
          <w:rFonts w:eastAsia="Calibri" w:cs="Calibri"/>
          <w:sz w:val="14"/>
          <w:szCs w:val="14"/>
        </w:rPr>
        <w:t xml:space="preserve"> President Morales, </w:t>
      </w:r>
      <w:r w:rsidRPr="005C4053">
        <w:rPr>
          <w:rFonts w:eastAsia="Calibri" w:cs="Calibri"/>
          <w:bCs/>
          <w:highlight w:val="cyan"/>
          <w:u w:val="single"/>
        </w:rPr>
        <w:t>Ecuador's</w:t>
      </w:r>
      <w:r w:rsidRPr="005C4053">
        <w:rPr>
          <w:rFonts w:eastAsia="Calibri" w:cs="Calibri"/>
          <w:sz w:val="14"/>
          <w:szCs w:val="14"/>
        </w:rPr>
        <w:t xml:space="preserve"> President Correa, </w:t>
      </w:r>
      <w:r w:rsidRPr="005C4053">
        <w:rPr>
          <w:rFonts w:eastAsia="Calibri" w:cs="Calibri"/>
          <w:bCs/>
          <w:highlight w:val="cyan"/>
          <w:u w:val="single"/>
        </w:rPr>
        <w:t>El Salvador's</w:t>
      </w:r>
      <w:r w:rsidRPr="005C4053">
        <w:rPr>
          <w:rFonts w:eastAsia="Calibri" w:cs="Calibri"/>
          <w:sz w:val="14"/>
          <w:szCs w:val="14"/>
        </w:rPr>
        <w:t xml:space="preserve"> President </w:t>
      </w:r>
      <w:proofErr w:type="spellStart"/>
      <w:r w:rsidRPr="005C4053">
        <w:rPr>
          <w:rFonts w:eastAsia="Calibri" w:cs="Calibri"/>
          <w:sz w:val="14"/>
          <w:szCs w:val="14"/>
        </w:rPr>
        <w:t>Funes</w:t>
      </w:r>
      <w:proofErr w:type="spellEnd"/>
      <w:r w:rsidRPr="005C4053">
        <w:rPr>
          <w:rFonts w:eastAsia="Calibri" w:cs="Calibri"/>
          <w:sz w:val="14"/>
          <w:szCs w:val="14"/>
        </w:rPr>
        <w:t xml:space="preserve"> </w:t>
      </w:r>
      <w:r w:rsidRPr="005C4053">
        <w:rPr>
          <w:rFonts w:eastAsia="Calibri" w:cs="Calibri"/>
          <w:bCs/>
          <w:highlight w:val="cyan"/>
          <w:u w:val="single"/>
        </w:rPr>
        <w:t xml:space="preserve">and </w:t>
      </w:r>
    </w:p>
    <w:p w:rsidR="00170A9E" w:rsidRDefault="00170A9E" w:rsidP="005C4053">
      <w:pPr>
        <w:rPr>
          <w:rFonts w:eastAsia="Calibri" w:cs="Calibri"/>
          <w:bCs/>
          <w:highlight w:val="cyan"/>
          <w:u w:val="single"/>
        </w:rPr>
      </w:pPr>
      <w:r>
        <w:rPr>
          <w:rFonts w:eastAsia="Calibri" w:cs="Calibri"/>
          <w:bCs/>
          <w:highlight w:val="cyan"/>
          <w:u w:val="single"/>
        </w:rPr>
        <w:t>AND</w:t>
      </w:r>
    </w:p>
    <w:p w:rsidR="005C4053" w:rsidRPr="005C4053" w:rsidRDefault="005C4053" w:rsidP="005C4053">
      <w:pPr>
        <w:rPr>
          <w:rFonts w:eastAsia="Calibri" w:cs="Calibri"/>
          <w:sz w:val="14"/>
          <w:szCs w:val="14"/>
        </w:rPr>
      </w:pPr>
      <w:proofErr w:type="gramStart"/>
      <w:r w:rsidRPr="005C4053">
        <w:rPr>
          <w:rFonts w:eastAsia="Calibri" w:cs="Calibri"/>
          <w:bCs/>
          <w:highlight w:val="yellow"/>
          <w:u w:val="single"/>
        </w:rPr>
        <w:t>officials</w:t>
      </w:r>
      <w:proofErr w:type="gramEnd"/>
      <w:r w:rsidRPr="005C4053">
        <w:rPr>
          <w:rFonts w:eastAsia="Calibri" w:cs="Calibri"/>
          <w:bCs/>
          <w:highlight w:val="yellow"/>
          <w:u w:val="single"/>
        </w:rPr>
        <w:t xml:space="preserve"> by</w:t>
      </w:r>
      <w:r w:rsidRPr="005C4053">
        <w:rPr>
          <w:rFonts w:eastAsia="Calibri" w:cs="Calibri"/>
          <w:bCs/>
          <w:u w:val="single"/>
        </w:rPr>
        <w:t xml:space="preserve"> various </w:t>
      </w:r>
      <w:r w:rsidRPr="005C4053">
        <w:rPr>
          <w:rFonts w:eastAsia="Calibri" w:cs="Calibri"/>
          <w:bCs/>
          <w:highlight w:val="yellow"/>
          <w:u w:val="single"/>
        </w:rPr>
        <w:t>foreign states on a number of occasions</w:t>
      </w:r>
      <w:r w:rsidRPr="005C4053">
        <w:rPr>
          <w:rFonts w:eastAsia="Calibri" w:cs="Calibri"/>
          <w:bCs/>
          <w:u w:val="single"/>
        </w:rPr>
        <w:t xml:space="preserve"> in nonpublic settings</w:t>
      </w:r>
      <w:r w:rsidRPr="005C4053">
        <w:rPr>
          <w:rFonts w:eastAsia="Calibri" w:cs="Calibri"/>
          <w:sz w:val="14"/>
          <w:szCs w:val="14"/>
        </w:rPr>
        <w:t>.</w:t>
      </w:r>
    </w:p>
    <w:p w:rsidR="005C4053" w:rsidRPr="005C4053" w:rsidRDefault="005C4053" w:rsidP="005C4053">
      <w:pPr>
        <w:rPr>
          <w:rFonts w:eastAsia="Calibri" w:cs="Calibri"/>
        </w:rPr>
      </w:pPr>
    </w:p>
    <w:p w:rsidR="005C4053" w:rsidRPr="005C4053" w:rsidRDefault="005C4053" w:rsidP="005C4053">
      <w:pPr>
        <w:rPr>
          <w:b/>
        </w:rPr>
      </w:pPr>
      <w:r w:rsidRPr="005C4053">
        <w:rPr>
          <w:b/>
        </w:rPr>
        <w:t>Alt cause – US drug policy</w:t>
      </w:r>
    </w:p>
    <w:p w:rsidR="005C4053" w:rsidRPr="005C4053" w:rsidRDefault="005C4053" w:rsidP="005C4053">
      <w:pPr>
        <w:rPr>
          <w:rFonts w:eastAsia="Calibri"/>
        </w:rPr>
      </w:pPr>
      <w:r w:rsidRPr="005C4053">
        <w:rPr>
          <w:rFonts w:eastAsia="Calibri"/>
          <w:b/>
        </w:rPr>
        <w:t xml:space="preserve">Shifter ‘12 – </w:t>
      </w:r>
      <w:r w:rsidRPr="005C4053">
        <w:rPr>
          <w:rFonts w:eastAsia="Calibri"/>
        </w:rPr>
        <w:t>(Michael is an Adjunct Professor of Latin American Studies at Georgetown University's School of Foreign Service. He is a member of the Council on Foreign Relations and writes for the Council's journal Foreign Affairs. He serves as the President of Inter-American Dialogue. “Remaking the Relationship: The United States and Latin America,” April, IAD Policy Report, http://www.thedialogue.org/PublicationFiles/IAD2012PolicyReportFINAL.pdf)</w:t>
      </w:r>
    </w:p>
    <w:p w:rsidR="005C4053" w:rsidRPr="005C4053" w:rsidRDefault="005C4053" w:rsidP="005C4053">
      <w:pPr>
        <w:rPr>
          <w:rFonts w:eastAsia="Calibri"/>
        </w:rPr>
      </w:pPr>
    </w:p>
    <w:p w:rsidR="00170A9E" w:rsidRDefault="005C4053" w:rsidP="005C4053">
      <w:pPr>
        <w:rPr>
          <w:rFonts w:eastAsia="Calibri" w:cs="Calibri"/>
          <w:bCs/>
          <w:highlight w:val="yellow"/>
          <w:u w:val="single"/>
        </w:rPr>
      </w:pPr>
      <w:r w:rsidRPr="005C4053">
        <w:rPr>
          <w:rFonts w:eastAsia="Calibri" w:cs="Calibri"/>
          <w:bCs/>
          <w:highlight w:val="yellow"/>
          <w:u w:val="single"/>
        </w:rPr>
        <w:t>Another chronic irritant is US drug policy</w:t>
      </w:r>
      <w:r w:rsidRPr="005C4053">
        <w:rPr>
          <w:rFonts w:eastAsia="Calibri" w:cs="Calibri"/>
          <w:sz w:val="14"/>
          <w:szCs w:val="14"/>
        </w:rPr>
        <w:t xml:space="preserve">, </w:t>
      </w:r>
      <w:r w:rsidRPr="005C4053">
        <w:rPr>
          <w:rFonts w:eastAsia="Calibri" w:cs="Calibri"/>
          <w:bCs/>
          <w:highlight w:val="yellow"/>
          <w:u w:val="single"/>
        </w:rPr>
        <w:t xml:space="preserve">which most Latin Americans now believe makes </w:t>
      </w:r>
    </w:p>
    <w:p w:rsidR="00170A9E" w:rsidRDefault="00170A9E" w:rsidP="005C4053">
      <w:pPr>
        <w:rPr>
          <w:rFonts w:eastAsia="Calibri" w:cs="Calibri"/>
          <w:bCs/>
          <w:highlight w:val="yellow"/>
          <w:u w:val="single"/>
        </w:rPr>
      </w:pPr>
      <w:r>
        <w:rPr>
          <w:rFonts w:eastAsia="Calibri" w:cs="Calibri"/>
          <w:bCs/>
          <w:highlight w:val="yellow"/>
          <w:u w:val="single"/>
        </w:rPr>
        <w:t>AND</w:t>
      </w:r>
    </w:p>
    <w:p w:rsidR="005C4053" w:rsidRPr="005C4053" w:rsidRDefault="005C4053" w:rsidP="005C4053">
      <w:pPr>
        <w:rPr>
          <w:rFonts w:eastAsia="Calibri" w:cs="Calibri"/>
          <w:bCs/>
          <w:highlight w:val="yellow"/>
          <w:u w:val="single"/>
        </w:rPr>
      </w:pPr>
      <w:proofErr w:type="gramStart"/>
      <w:r w:rsidRPr="005C4053">
        <w:rPr>
          <w:rFonts w:eastAsia="Calibri" w:cs="Calibri"/>
          <w:bCs/>
          <w:highlight w:val="yellow"/>
          <w:u w:val="single"/>
        </w:rPr>
        <w:t>region</w:t>
      </w:r>
      <w:proofErr w:type="gramEnd"/>
      <w:r w:rsidRPr="005C4053">
        <w:rPr>
          <w:rFonts w:eastAsia="Calibri" w:cs="Calibri"/>
          <w:bCs/>
          <w:highlight w:val="yellow"/>
          <w:u w:val="single"/>
        </w:rPr>
        <w:t>, the U</w:t>
      </w:r>
      <w:r w:rsidRPr="005C4053">
        <w:rPr>
          <w:rFonts w:eastAsia="Calibri" w:cs="Calibri"/>
        </w:rPr>
        <w:t>nited</w:t>
      </w:r>
      <w:r w:rsidRPr="005C4053">
        <w:rPr>
          <w:rFonts w:eastAsia="Calibri" w:cs="Calibri"/>
          <w:bCs/>
          <w:highlight w:val="yellow"/>
          <w:u w:val="single"/>
        </w:rPr>
        <w:t xml:space="preserve"> S</w:t>
      </w:r>
      <w:r w:rsidRPr="005C4053">
        <w:rPr>
          <w:rFonts w:eastAsia="Calibri" w:cs="Calibri"/>
        </w:rPr>
        <w:t xml:space="preserve">tates </w:t>
      </w:r>
      <w:r w:rsidRPr="005C4053">
        <w:rPr>
          <w:rFonts w:eastAsia="Calibri" w:cs="Calibri"/>
          <w:bCs/>
          <w:highlight w:val="yellow"/>
          <w:u w:val="single"/>
        </w:rPr>
        <w:t>has shown little interest in exploring alternative approaches</w:t>
      </w:r>
      <w:r w:rsidRPr="005C4053">
        <w:rPr>
          <w:rFonts w:eastAsia="Calibri" w:cs="Calibri"/>
        </w:rPr>
        <w:t>.</w:t>
      </w:r>
    </w:p>
    <w:p w:rsidR="005C4053" w:rsidRPr="005C4053" w:rsidRDefault="005C4053" w:rsidP="005C4053">
      <w:pPr>
        <w:rPr>
          <w:rFonts w:eastAsia="Calibri" w:cs="Calibri"/>
        </w:rPr>
      </w:pPr>
    </w:p>
    <w:p w:rsidR="005C4053" w:rsidRPr="005C4053" w:rsidRDefault="005C4053" w:rsidP="005C4053">
      <w:pPr>
        <w:rPr>
          <w:b/>
        </w:rPr>
      </w:pPr>
      <w:r w:rsidRPr="005C4053">
        <w:rPr>
          <w:b/>
        </w:rPr>
        <w:t xml:space="preserve">The impact is </w:t>
      </w:r>
      <w:r w:rsidRPr="005C4053">
        <w:rPr>
          <w:b/>
          <w:u w:val="single"/>
        </w:rPr>
        <w:t>magnified</w:t>
      </w:r>
      <w:r w:rsidRPr="005C4053">
        <w:rPr>
          <w:b/>
        </w:rPr>
        <w:t xml:space="preserve"> – the Arizona law </w:t>
      </w:r>
      <w:r w:rsidRPr="005C4053">
        <w:rPr>
          <w:b/>
          <w:bCs/>
          <w:u w:val="single"/>
        </w:rPr>
        <w:t>will</w:t>
      </w:r>
      <w:r w:rsidRPr="005C4053">
        <w:rPr>
          <w:b/>
        </w:rPr>
        <w:t xml:space="preserve"> spillover shattering regional co-operation</w:t>
      </w:r>
    </w:p>
    <w:p w:rsidR="005C4053" w:rsidRPr="005C4053" w:rsidRDefault="005C4053" w:rsidP="005C4053">
      <w:pPr>
        <w:rPr>
          <w:rFonts w:eastAsia="Calibri"/>
        </w:rPr>
      </w:pPr>
      <w:r w:rsidRPr="005C4053">
        <w:rPr>
          <w:rFonts w:eastAsia="Calibri"/>
          <w:b/>
        </w:rPr>
        <w:t xml:space="preserve">Steinberg ‘10 – </w:t>
      </w:r>
      <w:r w:rsidRPr="005C4053">
        <w:rPr>
          <w:rFonts w:eastAsia="Calibri"/>
        </w:rPr>
        <w:t xml:space="preserve">(James B., Deputy Secretary of State, former Dean of the Lyndon B. Johnson School of Public Affairs at the University of Texas at Austin, Deputy National Security Adviser on the staff of the National Security Council, President and Director of Foreign Policy Studies at the Brookings Institution, affidavit filed in US v. Arizona, UNITED STATES DISTRICT COURT FOR THE DISTRICT OF ARIZONA, Case 2:10-cv-01413-NVW Document 6-1 Filed 07/06/10, </w:t>
      </w:r>
      <w:hyperlink r:id="rId26" w:history="1">
        <w:r w:rsidRPr="005C4053">
          <w:rPr>
            <w:rFonts w:eastAsia="Calibri"/>
            <w:szCs w:val="16"/>
          </w:rPr>
          <w:t>http://www.scribd.com/doc/33977183/U-S-v-Arizona-Exh-1-to-Motion-for-Preliminary-Injunction-Affidavit-of-James-Steinberg</w:t>
        </w:r>
      </w:hyperlink>
      <w:r w:rsidRPr="005C4053">
        <w:rPr>
          <w:rFonts w:eastAsia="Calibri"/>
        </w:rPr>
        <w:t>)</w:t>
      </w:r>
    </w:p>
    <w:p w:rsidR="005C4053" w:rsidRPr="005C4053" w:rsidRDefault="005C4053" w:rsidP="005C4053">
      <w:pPr>
        <w:rPr>
          <w:rFonts w:eastAsia="Calibri"/>
        </w:rPr>
      </w:pPr>
    </w:p>
    <w:p w:rsidR="00170A9E" w:rsidRDefault="005C4053" w:rsidP="005C4053">
      <w:pPr>
        <w:rPr>
          <w:rFonts w:eastAsia="Calibri" w:cs="Calibri"/>
          <w:sz w:val="14"/>
          <w:szCs w:val="14"/>
        </w:rPr>
      </w:pPr>
      <w:r w:rsidRPr="005C4053">
        <w:rPr>
          <w:rFonts w:eastAsia="Calibri" w:cs="Calibri"/>
          <w:sz w:val="14"/>
          <w:szCs w:val="14"/>
        </w:rPr>
        <w:t>14</w:t>
      </w:r>
      <w:proofErr w:type="gramStart"/>
      <w:r w:rsidRPr="005C4053">
        <w:rPr>
          <w:rFonts w:eastAsia="Calibri" w:cs="Calibri"/>
          <w:sz w:val="14"/>
          <w:szCs w:val="14"/>
        </w:rPr>
        <w:t>.By</w:t>
      </w:r>
      <w:proofErr w:type="gramEnd"/>
      <w:r w:rsidRPr="005C4053">
        <w:rPr>
          <w:rFonts w:eastAsia="Calibri" w:cs="Calibri"/>
          <w:sz w:val="14"/>
          <w:szCs w:val="14"/>
        </w:rPr>
        <w:t xml:space="preserve"> contrast, </w:t>
      </w:r>
      <w:r w:rsidRPr="005C4053">
        <w:rPr>
          <w:rFonts w:eastAsia="Calibri" w:cs="Calibri"/>
          <w:bCs/>
          <w:highlight w:val="yellow"/>
          <w:u w:val="single"/>
        </w:rPr>
        <w:t>by pursuing a singular policy of criminal enforcement</w:t>
      </w:r>
      <w:r w:rsidRPr="005C4053">
        <w:rPr>
          <w:rFonts w:eastAsia="Calibri" w:cs="Calibri"/>
          <w:sz w:val="14"/>
          <w:szCs w:val="14"/>
        </w:rPr>
        <w:t>-at</w:t>
      </w:r>
    </w:p>
    <w:p w:rsidR="00170A9E" w:rsidRDefault="00170A9E" w:rsidP="005C4053">
      <w:pPr>
        <w:rPr>
          <w:rFonts w:eastAsia="Calibri" w:cs="Calibri"/>
          <w:sz w:val="14"/>
          <w:szCs w:val="14"/>
        </w:rPr>
      </w:pPr>
      <w:r>
        <w:rPr>
          <w:rFonts w:eastAsia="Calibri" w:cs="Calibri"/>
          <w:sz w:val="14"/>
          <w:szCs w:val="14"/>
        </w:rPr>
        <w:t>AND</w:t>
      </w:r>
    </w:p>
    <w:p w:rsidR="005C4053" w:rsidRPr="005C4053" w:rsidRDefault="005C4053" w:rsidP="005C4053">
      <w:pPr>
        <w:rPr>
          <w:rFonts w:eastAsia="Calibri" w:cs="Calibri"/>
        </w:rPr>
      </w:pPr>
      <w:proofErr w:type="gramStart"/>
      <w:r w:rsidRPr="005C4053">
        <w:rPr>
          <w:rFonts w:eastAsia="Calibri" w:cs="Calibri"/>
          <w:sz w:val="14"/>
          <w:szCs w:val="14"/>
        </w:rPr>
        <w:t>foreign</w:t>
      </w:r>
      <w:proofErr w:type="gramEnd"/>
      <w:r w:rsidRPr="005C4053">
        <w:rPr>
          <w:rFonts w:eastAsia="Calibri" w:cs="Calibri"/>
          <w:sz w:val="14"/>
          <w:szCs w:val="14"/>
        </w:rPr>
        <w:t xml:space="preserve"> policy interests and with the United States' ability to speak with one voice</w:t>
      </w:r>
    </w:p>
    <w:p w:rsidR="005C4053" w:rsidRPr="005C4053" w:rsidRDefault="005C4053" w:rsidP="005C4053">
      <w:pPr>
        <w:rPr>
          <w:rFonts w:eastAsia="Calibri" w:cs="Calibri"/>
        </w:rPr>
      </w:pPr>
    </w:p>
    <w:p w:rsidR="005C4053" w:rsidRPr="005C4053" w:rsidRDefault="005C4053" w:rsidP="005C4053">
      <w:pPr>
        <w:rPr>
          <w:b/>
        </w:rPr>
      </w:pPr>
      <w:r w:rsidRPr="005C4053">
        <w:rPr>
          <w:b/>
        </w:rPr>
        <w:t xml:space="preserve">a. US drug policy – it makes crime problems worse and despite continuous pressure from Latin America to lift it, the US has refused – that </w:t>
      </w:r>
      <w:r w:rsidRPr="005C4053">
        <w:rPr>
          <w:b/>
          <w:u w:val="single"/>
        </w:rPr>
        <w:t>annihilates</w:t>
      </w:r>
      <w:r w:rsidRPr="005C4053">
        <w:rPr>
          <w:b/>
        </w:rPr>
        <w:t xml:space="preserve"> relations</w:t>
      </w:r>
    </w:p>
    <w:p w:rsidR="005C4053" w:rsidRPr="005C4053" w:rsidRDefault="005C4053" w:rsidP="005C4053">
      <w:pPr>
        <w:rPr>
          <w:rFonts w:eastAsia="Calibri" w:cs="Calibri"/>
          <w:szCs w:val="14"/>
        </w:rPr>
      </w:pPr>
      <w:r w:rsidRPr="005C4053">
        <w:rPr>
          <w:rFonts w:eastAsia="Calibri"/>
          <w:b/>
        </w:rPr>
        <w:t>Shifter ‘12</w:t>
      </w:r>
      <w:r w:rsidRPr="005C4053">
        <w:rPr>
          <w:rFonts w:eastAsia="Calibri"/>
        </w:rPr>
        <w:t xml:space="preserve"> – </w:t>
      </w:r>
      <w:r w:rsidRPr="005C4053">
        <w:rPr>
          <w:rFonts w:eastAsia="Calibri" w:cs="Calibri"/>
          <w:szCs w:val="14"/>
        </w:rPr>
        <w:t>(Michael is an Adjunct Professor of Latin American Studies at Georgetown University's School of Foreign Service. He is a member of the Council on Foreign Relations and writes for the Council's journal Foreign Affairs. He serves as the President of Inter-American Dialogue. “Remaking the Relationship: The United States and Latin America,” April, IAD Policy Report, http://www.thedialogue.org/PublicationFiles/IAD2012PolicyReportFINAL.pdf)</w:t>
      </w:r>
    </w:p>
    <w:p w:rsidR="005C4053" w:rsidRPr="005C4053" w:rsidRDefault="005C4053" w:rsidP="005C4053">
      <w:pPr>
        <w:rPr>
          <w:rFonts w:eastAsia="Calibri" w:cs="Calibri"/>
        </w:rPr>
      </w:pPr>
    </w:p>
    <w:p w:rsidR="00170A9E" w:rsidRDefault="005C4053" w:rsidP="005C4053">
      <w:pPr>
        <w:rPr>
          <w:rFonts w:eastAsia="Calibri" w:cs="Calibri"/>
          <w:bCs/>
          <w:highlight w:val="yellow"/>
          <w:u w:val="single"/>
        </w:rPr>
      </w:pPr>
      <w:r w:rsidRPr="005C4053">
        <w:rPr>
          <w:rFonts w:eastAsia="Calibri" w:cs="Calibri"/>
          <w:sz w:val="14"/>
          <w:szCs w:val="14"/>
        </w:rPr>
        <w:t>In the spirit of “shared responsibility,” often invoked by senior US policy officials</w:t>
      </w:r>
    </w:p>
    <w:p w:rsidR="00170A9E" w:rsidRDefault="00170A9E" w:rsidP="005C4053">
      <w:pPr>
        <w:rPr>
          <w:rFonts w:eastAsia="Calibri" w:cs="Calibri"/>
          <w:bCs/>
          <w:highlight w:val="yellow"/>
          <w:u w:val="single"/>
        </w:rPr>
      </w:pPr>
      <w:r>
        <w:rPr>
          <w:rFonts w:eastAsia="Calibri" w:cs="Calibri"/>
          <w:bCs/>
          <w:highlight w:val="yellow"/>
          <w:u w:val="single"/>
        </w:rPr>
        <w:t>AND</w:t>
      </w:r>
    </w:p>
    <w:p w:rsidR="005C4053" w:rsidRPr="005C4053" w:rsidRDefault="005C4053" w:rsidP="005C4053">
      <w:pPr>
        <w:rPr>
          <w:rFonts w:eastAsia="Calibri" w:cs="Calibri"/>
          <w:sz w:val="14"/>
          <w:szCs w:val="14"/>
        </w:rPr>
      </w:pPr>
      <w:r w:rsidRPr="005C4053">
        <w:rPr>
          <w:rFonts w:eastAsia="Calibri" w:cs="Calibri"/>
          <w:sz w:val="14"/>
          <w:szCs w:val="14"/>
        </w:rPr>
        <w:t>Although the causes are many, the narcotics trade is a key contributor.</w:t>
      </w:r>
    </w:p>
    <w:p w:rsidR="005C4053" w:rsidRPr="005C4053" w:rsidRDefault="005C4053" w:rsidP="005C4053"/>
    <w:p w:rsidR="000022F2" w:rsidRDefault="00170A9E" w:rsidP="00170A9E">
      <w:pPr>
        <w:pStyle w:val="Heading1"/>
      </w:pPr>
      <w:r>
        <w:lastRenderedPageBreak/>
        <w:t>1nr</w:t>
      </w:r>
    </w:p>
    <w:p w:rsidR="00170A9E" w:rsidRPr="00170A9E" w:rsidRDefault="00170A9E" w:rsidP="00170A9E">
      <w:pPr>
        <w:contextualSpacing w:val="0"/>
        <w:rPr>
          <w:rFonts w:eastAsia="Times New Roman" w:cs="Times New Roman"/>
          <w:b/>
          <w:szCs w:val="24"/>
        </w:rPr>
      </w:pPr>
      <w:r w:rsidRPr="00170A9E">
        <w:rPr>
          <w:rFonts w:eastAsia="Times New Roman" w:cs="Times New Roman"/>
          <w:b/>
          <w:szCs w:val="24"/>
        </w:rPr>
        <w:t xml:space="preserve">Collapse of </w:t>
      </w:r>
      <w:proofErr w:type="spellStart"/>
      <w:r w:rsidRPr="00170A9E">
        <w:rPr>
          <w:rFonts w:eastAsia="Times New Roman" w:cs="Times New Roman"/>
          <w:b/>
          <w:szCs w:val="24"/>
        </w:rPr>
        <w:t>heg</w:t>
      </w:r>
      <w:proofErr w:type="spellEnd"/>
      <w:r w:rsidRPr="00170A9E">
        <w:rPr>
          <w:rFonts w:eastAsia="Times New Roman" w:cs="Times New Roman"/>
          <w:b/>
          <w:szCs w:val="24"/>
        </w:rPr>
        <w:t xml:space="preserve"> causes rapid </w:t>
      </w:r>
      <w:proofErr w:type="spellStart"/>
      <w:r w:rsidRPr="00170A9E">
        <w:rPr>
          <w:rFonts w:eastAsia="Times New Roman" w:cs="Times New Roman"/>
          <w:b/>
          <w:szCs w:val="24"/>
        </w:rPr>
        <w:t>prolif</w:t>
      </w:r>
      <w:proofErr w:type="spellEnd"/>
      <w:r w:rsidRPr="00170A9E">
        <w:rPr>
          <w:rFonts w:eastAsia="Times New Roman" w:cs="Times New Roman"/>
          <w:b/>
          <w:szCs w:val="24"/>
        </w:rPr>
        <w:t xml:space="preserve"> globally</w:t>
      </w:r>
    </w:p>
    <w:p w:rsidR="00170A9E" w:rsidRPr="00170A9E" w:rsidRDefault="00170A9E" w:rsidP="00170A9E">
      <w:pPr>
        <w:contextualSpacing w:val="0"/>
        <w:rPr>
          <w:rFonts w:cs="Calibri"/>
        </w:rPr>
      </w:pPr>
      <w:r w:rsidRPr="00170A9E">
        <w:rPr>
          <w:rFonts w:eastAsia="Times New Roman" w:cs="Times New Roman"/>
          <w:b/>
          <w:szCs w:val="24"/>
        </w:rPr>
        <w:t xml:space="preserve">Rosen 03 – </w:t>
      </w:r>
      <w:r w:rsidRPr="00170A9E">
        <w:rPr>
          <w:rFonts w:cs="Calibri"/>
        </w:rPr>
        <w:t xml:space="preserve">Stephen Peter Rosen, Professor of National Security at Harvard, National Interest, </w:t>
      </w:r>
      <w:proofErr w:type="gramStart"/>
      <w:r w:rsidRPr="00170A9E">
        <w:rPr>
          <w:rFonts w:cs="Calibri"/>
        </w:rPr>
        <w:t>Spring</w:t>
      </w:r>
      <w:proofErr w:type="gramEnd"/>
      <w:r w:rsidRPr="00170A9E">
        <w:rPr>
          <w:rFonts w:cs="Calibri"/>
        </w:rPr>
        <w:t xml:space="preserve"> 2003</w:t>
      </w:r>
    </w:p>
    <w:p w:rsidR="00170A9E" w:rsidRPr="00170A9E" w:rsidRDefault="00170A9E" w:rsidP="00170A9E">
      <w:pPr>
        <w:contextualSpacing w:val="0"/>
        <w:rPr>
          <w:rFonts w:cs="Calibri"/>
        </w:rPr>
      </w:pPr>
    </w:p>
    <w:p w:rsidR="00170A9E" w:rsidRDefault="00170A9E" w:rsidP="00170A9E">
      <w:pPr>
        <w:contextualSpacing w:val="0"/>
        <w:rPr>
          <w:rFonts w:eastAsia="Times New Roman" w:cs="Times New Roman"/>
          <w:color w:val="000000"/>
          <w:szCs w:val="24"/>
          <w:highlight w:val="cyan"/>
          <w:u w:val="single"/>
        </w:rPr>
      </w:pPr>
      <w:r w:rsidRPr="00170A9E">
        <w:rPr>
          <w:rFonts w:eastAsia="Times New Roman" w:cs="Times New Roman"/>
          <w:color w:val="000000"/>
          <w:sz w:val="14"/>
          <w:szCs w:val="24"/>
        </w:rPr>
        <w:t xml:space="preserve">Rather than wrestle with such difficult and unpleasant problems, </w:t>
      </w:r>
      <w:r w:rsidRPr="00170A9E">
        <w:rPr>
          <w:rFonts w:cs="Calibri"/>
          <w:bCs/>
          <w:highlight w:val="cyan"/>
          <w:u w:val="single"/>
        </w:rPr>
        <w:t>the U</w:t>
      </w:r>
      <w:r w:rsidRPr="00170A9E">
        <w:rPr>
          <w:rFonts w:eastAsia="Times New Roman" w:cs="Times New Roman"/>
          <w:color w:val="000000"/>
          <w:sz w:val="14"/>
          <w:szCs w:val="24"/>
        </w:rPr>
        <w:t xml:space="preserve">nited </w:t>
      </w:r>
      <w:r w:rsidRPr="00170A9E">
        <w:rPr>
          <w:rFonts w:cs="Calibri"/>
          <w:bCs/>
          <w:highlight w:val="cyan"/>
          <w:u w:val="single"/>
        </w:rPr>
        <w:t>S</w:t>
      </w:r>
      <w:r w:rsidRPr="00170A9E">
        <w:rPr>
          <w:rFonts w:eastAsia="Times New Roman" w:cs="Times New Roman"/>
          <w:color w:val="000000"/>
          <w:sz w:val="14"/>
          <w:szCs w:val="24"/>
        </w:rPr>
        <w:t xml:space="preserve">tates </w:t>
      </w:r>
      <w:r w:rsidRPr="00170A9E">
        <w:rPr>
          <w:rFonts w:eastAsia="Times New Roman" w:cs="Times New Roman"/>
          <w:color w:val="000000"/>
          <w:szCs w:val="24"/>
          <w:highlight w:val="cyan"/>
          <w:u w:val="single"/>
        </w:rPr>
        <w:t xml:space="preserve">could give </w:t>
      </w:r>
    </w:p>
    <w:p w:rsidR="00170A9E" w:rsidRDefault="00170A9E" w:rsidP="00170A9E">
      <w:pPr>
        <w:contextualSpacing w:val="0"/>
        <w:rPr>
          <w:rFonts w:eastAsia="Times New Roman" w:cs="Times New Roman"/>
          <w:color w:val="000000"/>
          <w:szCs w:val="24"/>
          <w:highlight w:val="cyan"/>
          <w:u w:val="single"/>
        </w:rPr>
      </w:pPr>
      <w:r>
        <w:rPr>
          <w:rFonts w:eastAsia="Times New Roman" w:cs="Times New Roman"/>
          <w:color w:val="000000"/>
          <w:szCs w:val="24"/>
          <w:highlight w:val="cyan"/>
          <w:u w:val="single"/>
        </w:rPr>
        <w:t>AND</w:t>
      </w:r>
    </w:p>
    <w:p w:rsidR="00170A9E" w:rsidRPr="00170A9E" w:rsidRDefault="00170A9E" w:rsidP="00170A9E">
      <w:pPr>
        <w:contextualSpacing w:val="0"/>
        <w:rPr>
          <w:rFonts w:eastAsia="Times New Roman" w:cs="Times New Roman"/>
          <w:color w:val="000000"/>
          <w:sz w:val="14"/>
          <w:szCs w:val="24"/>
        </w:rPr>
      </w:pPr>
      <w:proofErr w:type="gramStart"/>
      <w:r w:rsidRPr="00170A9E">
        <w:rPr>
          <w:rFonts w:eastAsia="Times New Roman" w:cs="Times New Roman"/>
          <w:color w:val="000000"/>
          <w:szCs w:val="24"/>
          <w:u w:val="single"/>
        </w:rPr>
        <w:t>is</w:t>
      </w:r>
      <w:proofErr w:type="gramEnd"/>
      <w:r w:rsidRPr="00170A9E">
        <w:rPr>
          <w:rFonts w:eastAsia="Times New Roman" w:cs="Times New Roman"/>
          <w:color w:val="000000"/>
          <w:szCs w:val="24"/>
          <w:u w:val="single"/>
        </w:rPr>
        <w:t xml:space="preserve"> not at all clear that the alternatives are</w:t>
      </w:r>
      <w:r w:rsidRPr="00170A9E">
        <w:rPr>
          <w:rFonts w:eastAsia="Times New Roman" w:cs="Times New Roman"/>
          <w:color w:val="000000"/>
          <w:sz w:val="14"/>
          <w:szCs w:val="24"/>
        </w:rPr>
        <w:t xml:space="preserve"> that much </w:t>
      </w:r>
      <w:r w:rsidRPr="00170A9E">
        <w:rPr>
          <w:rFonts w:eastAsia="Times New Roman" w:cs="Times New Roman"/>
          <w:color w:val="000000"/>
          <w:szCs w:val="24"/>
          <w:u w:val="single"/>
        </w:rPr>
        <w:t>more attractive</w:t>
      </w:r>
      <w:r w:rsidRPr="00170A9E">
        <w:rPr>
          <w:rFonts w:eastAsia="Times New Roman" w:cs="Times New Roman"/>
          <w:color w:val="000000"/>
          <w:sz w:val="14"/>
          <w:szCs w:val="24"/>
        </w:rPr>
        <w:t>.</w:t>
      </w:r>
    </w:p>
    <w:p w:rsidR="00170A9E" w:rsidRPr="00170A9E" w:rsidRDefault="00170A9E" w:rsidP="00170A9E">
      <w:pPr>
        <w:contextualSpacing w:val="0"/>
        <w:rPr>
          <w:rFonts w:cs="Calibri"/>
        </w:rPr>
      </w:pPr>
    </w:p>
    <w:p w:rsidR="00170A9E" w:rsidRPr="00170A9E" w:rsidRDefault="00170A9E" w:rsidP="00170A9E">
      <w:pPr>
        <w:contextualSpacing w:val="0"/>
        <w:rPr>
          <w:rFonts w:eastAsiaTheme="minorEastAsia" w:cs="Calibri"/>
          <w:b/>
          <w:szCs w:val="24"/>
        </w:rPr>
      </w:pPr>
      <w:r w:rsidRPr="00170A9E">
        <w:rPr>
          <w:rFonts w:eastAsiaTheme="minorEastAsia" w:cs="Calibri"/>
          <w:b/>
          <w:szCs w:val="24"/>
        </w:rPr>
        <w:t>Political capital theory is real –</w:t>
      </w:r>
    </w:p>
    <w:p w:rsidR="00170A9E" w:rsidRPr="00170A9E" w:rsidRDefault="00170A9E" w:rsidP="00170A9E">
      <w:pPr>
        <w:contextualSpacing w:val="0"/>
        <w:rPr>
          <w:rFonts w:eastAsiaTheme="minorEastAsia" w:cs="Calibri"/>
          <w:b/>
          <w:bCs/>
          <w:szCs w:val="24"/>
        </w:rPr>
      </w:pPr>
      <w:r w:rsidRPr="00170A9E">
        <w:rPr>
          <w:rFonts w:eastAsiaTheme="minorEastAsia" w:cs="Calibri"/>
          <w:b/>
          <w:szCs w:val="24"/>
        </w:rPr>
        <w:t xml:space="preserve">a) </w:t>
      </w:r>
      <w:proofErr w:type="gramStart"/>
      <w:r w:rsidRPr="00170A9E">
        <w:rPr>
          <w:rFonts w:eastAsiaTheme="minorEastAsia" w:cs="Calibri"/>
          <w:b/>
          <w:szCs w:val="24"/>
          <w:u w:val="single"/>
        </w:rPr>
        <w:t>e</w:t>
      </w:r>
      <w:r w:rsidRPr="00170A9E">
        <w:rPr>
          <w:rFonts w:eastAsiaTheme="minorEastAsia" w:cs="Calibri"/>
          <w:b/>
          <w:bCs/>
          <w:szCs w:val="24"/>
          <w:u w:val="single"/>
        </w:rPr>
        <w:t>mpirical</w:t>
      </w:r>
      <w:proofErr w:type="gramEnd"/>
      <w:r w:rsidRPr="00170A9E">
        <w:rPr>
          <w:rFonts w:eastAsiaTheme="minorEastAsia" w:cs="Calibri"/>
          <w:b/>
          <w:bCs/>
          <w:szCs w:val="24"/>
        </w:rPr>
        <w:t xml:space="preserve"> studies prove political capital is key</w:t>
      </w:r>
    </w:p>
    <w:p w:rsidR="00170A9E" w:rsidRPr="00170A9E" w:rsidRDefault="00170A9E" w:rsidP="00170A9E">
      <w:pPr>
        <w:contextualSpacing w:val="0"/>
        <w:rPr>
          <w:rFonts w:eastAsiaTheme="minorEastAsia" w:cs="Calibri"/>
          <w:szCs w:val="24"/>
        </w:rPr>
      </w:pPr>
      <w:r w:rsidRPr="00170A9E">
        <w:rPr>
          <w:rFonts w:eastAsiaTheme="minorEastAsia" w:cs="Calibri"/>
          <w:b/>
          <w:bCs/>
          <w:szCs w:val="24"/>
        </w:rPr>
        <w:t xml:space="preserve">Beckmann &amp; </w:t>
      </w:r>
      <w:proofErr w:type="spellStart"/>
      <w:r w:rsidRPr="00170A9E">
        <w:rPr>
          <w:rFonts w:eastAsiaTheme="minorEastAsia" w:cs="Calibri"/>
          <w:b/>
          <w:bCs/>
          <w:szCs w:val="24"/>
        </w:rPr>
        <w:t>McGann</w:t>
      </w:r>
      <w:proofErr w:type="spellEnd"/>
      <w:r w:rsidRPr="00170A9E">
        <w:rPr>
          <w:rFonts w:eastAsiaTheme="minorEastAsia" w:cs="Calibri"/>
          <w:b/>
          <w:bCs/>
          <w:szCs w:val="24"/>
        </w:rPr>
        <w:t xml:space="preserve"> 08 </w:t>
      </w:r>
      <w:r w:rsidRPr="00170A9E">
        <w:rPr>
          <w:rFonts w:eastAsiaTheme="minorEastAsia" w:cs="Calibri"/>
          <w:szCs w:val="24"/>
        </w:rPr>
        <w:t xml:space="preserve">– [Matthew N. Beckmann, PhD and Associate Professor, Political Science School of Social Sciences at UC Irvine; Anthony J. </w:t>
      </w:r>
      <w:proofErr w:type="spellStart"/>
      <w:r w:rsidRPr="00170A9E">
        <w:rPr>
          <w:rFonts w:eastAsiaTheme="minorEastAsia" w:cs="Calibri"/>
          <w:szCs w:val="24"/>
        </w:rPr>
        <w:t>McGann</w:t>
      </w:r>
      <w:proofErr w:type="spellEnd"/>
      <w:r w:rsidRPr="00170A9E">
        <w:rPr>
          <w:rFonts w:eastAsiaTheme="minorEastAsia" w:cs="Calibri"/>
          <w:szCs w:val="24"/>
        </w:rPr>
        <w:t>, Assistant Professor in the Political Science School of Social Sciences at UC Irvine, “NAVIGATING THE LEGISLATIVE DIVIDE POLARIZATION, PRESIDENTS, AND POLICYMAKING IN THE UNITED STATES,” Journal of Theoretical Politics 20(2): 201–220]</w:t>
      </w:r>
    </w:p>
    <w:p w:rsidR="00170A9E" w:rsidRPr="00170A9E" w:rsidRDefault="00170A9E" w:rsidP="00170A9E">
      <w:pPr>
        <w:contextualSpacing w:val="0"/>
        <w:rPr>
          <w:rFonts w:eastAsiaTheme="minorEastAsia" w:cs="Calibri"/>
          <w:szCs w:val="24"/>
        </w:rPr>
      </w:pPr>
    </w:p>
    <w:p w:rsidR="00170A9E" w:rsidRDefault="00170A9E" w:rsidP="00170A9E">
      <w:pPr>
        <w:contextualSpacing w:val="0"/>
        <w:rPr>
          <w:rFonts w:eastAsiaTheme="minorEastAsia" w:cs="Calibri"/>
          <w:sz w:val="14"/>
          <w:szCs w:val="24"/>
        </w:rPr>
      </w:pPr>
      <w:r w:rsidRPr="00170A9E">
        <w:rPr>
          <w:rFonts w:eastAsiaTheme="minorEastAsia" w:cs="Calibri"/>
          <w:sz w:val="14"/>
          <w:szCs w:val="24"/>
        </w:rPr>
        <w:t xml:space="preserve">In his seminal work on the presidency, Richard </w:t>
      </w:r>
      <w:proofErr w:type="spellStart"/>
      <w:r w:rsidRPr="00170A9E">
        <w:rPr>
          <w:rFonts w:eastAsiaTheme="minorEastAsia" w:cs="Calibri"/>
          <w:sz w:val="14"/>
          <w:szCs w:val="24"/>
        </w:rPr>
        <w:t>Neustadt</w:t>
      </w:r>
      <w:proofErr w:type="spellEnd"/>
      <w:r w:rsidRPr="00170A9E">
        <w:rPr>
          <w:rFonts w:eastAsiaTheme="minorEastAsia" w:cs="Calibri"/>
          <w:sz w:val="14"/>
          <w:szCs w:val="24"/>
        </w:rPr>
        <w:t xml:space="preserve"> (1960) cited the </w:t>
      </w:r>
    </w:p>
    <w:p w:rsidR="00170A9E" w:rsidRDefault="00170A9E" w:rsidP="00170A9E">
      <w:pPr>
        <w:contextualSpacing w:val="0"/>
        <w:rPr>
          <w:rFonts w:eastAsiaTheme="minorEastAsia" w:cs="Calibri"/>
          <w:sz w:val="14"/>
          <w:szCs w:val="24"/>
        </w:rPr>
      </w:pPr>
      <w:r>
        <w:rPr>
          <w:rFonts w:eastAsiaTheme="minorEastAsia" w:cs="Calibri"/>
          <w:sz w:val="14"/>
          <w:szCs w:val="24"/>
        </w:rPr>
        <w:t>AND</w:t>
      </w:r>
    </w:p>
    <w:p w:rsidR="00170A9E" w:rsidRPr="00170A9E" w:rsidRDefault="00170A9E" w:rsidP="00170A9E">
      <w:pPr>
        <w:contextualSpacing w:val="0"/>
        <w:rPr>
          <w:rFonts w:eastAsiaTheme="minorEastAsia" w:cs="Calibri"/>
          <w:bCs/>
          <w:szCs w:val="24"/>
          <w:u w:val="single"/>
        </w:rPr>
      </w:pPr>
      <w:proofErr w:type="gramStart"/>
      <w:r w:rsidRPr="00170A9E">
        <w:rPr>
          <w:rFonts w:eastAsiaTheme="minorEastAsia" w:cs="Calibri"/>
          <w:bCs/>
          <w:szCs w:val="24"/>
          <w:u w:val="single"/>
        </w:rPr>
        <w:t>its</w:t>
      </w:r>
      <w:proofErr w:type="gramEnd"/>
      <w:r w:rsidRPr="00170A9E">
        <w:rPr>
          <w:rFonts w:eastAsiaTheme="minorEastAsia" w:cs="Calibri"/>
          <w:bCs/>
          <w:szCs w:val="24"/>
          <w:u w:val="single"/>
        </w:rPr>
        <w:t xml:space="preserve"> conditional nature should provide more discriminating results and permit more judicious inferences.</w:t>
      </w:r>
    </w:p>
    <w:p w:rsidR="00170A9E" w:rsidRPr="00170A9E" w:rsidRDefault="00170A9E" w:rsidP="00170A9E">
      <w:pPr>
        <w:contextualSpacing w:val="0"/>
        <w:rPr>
          <w:rFonts w:eastAsiaTheme="minorEastAsia" w:cs="Calibri"/>
          <w:szCs w:val="24"/>
        </w:rPr>
      </w:pPr>
    </w:p>
    <w:p w:rsidR="00170A9E" w:rsidRPr="00170A9E" w:rsidRDefault="00170A9E" w:rsidP="00170A9E">
      <w:pPr>
        <w:contextualSpacing w:val="0"/>
        <w:rPr>
          <w:rFonts w:eastAsia="MS Mincho" w:cs="Times New Roman"/>
          <w:b/>
          <w:szCs w:val="24"/>
        </w:rPr>
      </w:pPr>
      <w:r w:rsidRPr="00170A9E">
        <w:rPr>
          <w:rFonts w:eastAsia="MS Mincho" w:cs="Times New Roman"/>
          <w:b/>
          <w:szCs w:val="24"/>
        </w:rPr>
        <w:t xml:space="preserve">b) </w:t>
      </w:r>
      <w:proofErr w:type="gramStart"/>
      <w:r w:rsidRPr="00170A9E">
        <w:rPr>
          <w:rFonts w:eastAsia="MS Mincho" w:cs="Times New Roman"/>
          <w:b/>
          <w:szCs w:val="24"/>
        </w:rPr>
        <w:t>framing</w:t>
      </w:r>
      <w:proofErr w:type="gramEnd"/>
      <w:r w:rsidRPr="00170A9E">
        <w:rPr>
          <w:rFonts w:eastAsia="MS Mincho" w:cs="Times New Roman"/>
          <w:b/>
          <w:szCs w:val="24"/>
        </w:rPr>
        <w:t xml:space="preserve"> issue – their studies don’t take out our </w:t>
      </w:r>
      <w:proofErr w:type="spellStart"/>
      <w:r w:rsidRPr="00170A9E">
        <w:rPr>
          <w:rFonts w:eastAsia="MS Mincho" w:cs="Times New Roman"/>
          <w:b/>
          <w:szCs w:val="24"/>
        </w:rPr>
        <w:t>disad</w:t>
      </w:r>
      <w:proofErr w:type="spellEnd"/>
      <w:r w:rsidRPr="00170A9E">
        <w:rPr>
          <w:rFonts w:eastAsia="MS Mincho" w:cs="Times New Roman"/>
          <w:b/>
          <w:szCs w:val="24"/>
        </w:rPr>
        <w:t>, even if capital only works at the margin it’s still key</w:t>
      </w:r>
    </w:p>
    <w:p w:rsidR="00170A9E" w:rsidRPr="00170A9E" w:rsidRDefault="00170A9E" w:rsidP="00170A9E">
      <w:pPr>
        <w:contextualSpacing w:val="0"/>
        <w:rPr>
          <w:rFonts w:eastAsia="MS Mincho" w:cs="Times New Roman"/>
          <w:szCs w:val="24"/>
        </w:rPr>
      </w:pPr>
      <w:proofErr w:type="spellStart"/>
      <w:r w:rsidRPr="00170A9E">
        <w:rPr>
          <w:rFonts w:eastAsia="MS Mincho" w:cs="Times New Roman"/>
          <w:b/>
          <w:szCs w:val="24"/>
        </w:rPr>
        <w:t>O’Geen</w:t>
      </w:r>
      <w:proofErr w:type="spellEnd"/>
      <w:r w:rsidRPr="00170A9E">
        <w:rPr>
          <w:rFonts w:eastAsia="MS Mincho" w:cs="Times New Roman"/>
          <w:b/>
          <w:szCs w:val="24"/>
        </w:rPr>
        <w:t xml:space="preserve"> and Lebo 11</w:t>
      </w:r>
      <w:r w:rsidRPr="00170A9E">
        <w:rPr>
          <w:rFonts w:eastAsia="MS Mincho" w:cs="Times New Roman"/>
          <w:szCs w:val="24"/>
        </w:rPr>
        <w:t xml:space="preserve"> – *Assistant Professor of Political Science at Davidson College, **Associate Professor of Political Science at Stony Brook University (July, Andrew and Matthew, The Journal of Politics, 73.3, “The President’s Role in the Partisan Congressional Arena”, http://ms.cc.sunysb.edu/~mlebo/The%20Presidents%20Role%20in%20the%20Partisan%20Congressional%20Arena.pdf, WEA)</w:t>
      </w:r>
    </w:p>
    <w:p w:rsidR="00170A9E" w:rsidRPr="00170A9E" w:rsidRDefault="00170A9E" w:rsidP="00170A9E">
      <w:pPr>
        <w:contextualSpacing w:val="0"/>
        <w:rPr>
          <w:rFonts w:eastAsia="MS Mincho" w:cs="Times New Roman"/>
          <w:szCs w:val="24"/>
        </w:rPr>
      </w:pPr>
    </w:p>
    <w:p w:rsidR="00170A9E" w:rsidRPr="00170A9E" w:rsidRDefault="00170A9E" w:rsidP="00170A9E">
      <w:pPr>
        <w:contextualSpacing w:val="0"/>
        <w:rPr>
          <w:rFonts w:eastAsia="MS Mincho" w:cs="Times New Roman"/>
          <w:sz w:val="14"/>
          <w:szCs w:val="14"/>
        </w:rPr>
      </w:pPr>
      <w:r w:rsidRPr="00170A9E">
        <w:rPr>
          <w:rFonts w:eastAsia="MS Mincho" w:cs="Times New Roman"/>
          <w:sz w:val="14"/>
          <w:szCs w:val="14"/>
        </w:rPr>
        <w:t>Presidential Success</w:t>
      </w:r>
    </w:p>
    <w:p w:rsidR="00170A9E" w:rsidRPr="00170A9E" w:rsidRDefault="00170A9E" w:rsidP="00170A9E">
      <w:pPr>
        <w:contextualSpacing w:val="0"/>
        <w:rPr>
          <w:rFonts w:eastAsia="MS Mincho" w:cs="Times New Roman"/>
          <w:sz w:val="14"/>
          <w:szCs w:val="14"/>
        </w:rPr>
      </w:pPr>
      <w:r w:rsidRPr="00170A9E">
        <w:rPr>
          <w:rFonts w:eastAsia="MS Mincho" w:cs="Times New Roman"/>
          <w:sz w:val="14"/>
          <w:szCs w:val="14"/>
        </w:rPr>
        <w:t xml:space="preserve">The seminal work of </w:t>
      </w:r>
      <w:proofErr w:type="spellStart"/>
      <w:r w:rsidRPr="00170A9E">
        <w:rPr>
          <w:rFonts w:eastAsia="MS Mincho" w:cs="Times New Roman"/>
          <w:sz w:val="14"/>
          <w:szCs w:val="14"/>
        </w:rPr>
        <w:t>Neustadt</w:t>
      </w:r>
      <w:proofErr w:type="spellEnd"/>
      <w:r w:rsidRPr="00170A9E">
        <w:rPr>
          <w:rFonts w:eastAsia="MS Mincho" w:cs="Times New Roman"/>
          <w:sz w:val="14"/>
          <w:szCs w:val="14"/>
        </w:rPr>
        <w:t xml:space="preserve"> (1960) provides the </w:t>
      </w:r>
      <w:r>
        <w:rPr>
          <w:rFonts w:eastAsia="MS Mincho" w:cs="Times New Roman"/>
          <w:sz w:val="14"/>
          <w:szCs w:val="14"/>
        </w:rPr>
        <w:t>…</w:t>
      </w:r>
      <w:r w:rsidRPr="00170A9E">
        <w:rPr>
          <w:rFonts w:eastAsia="MS Mincho" w:cs="Times New Roman"/>
          <w:szCs w:val="24"/>
          <w:highlight w:val="cyan"/>
          <w:u w:val="single"/>
        </w:rPr>
        <w:t xml:space="preserve"> has been set</w:t>
      </w:r>
      <w:r w:rsidRPr="00170A9E">
        <w:rPr>
          <w:rFonts w:eastAsia="MS Mincho" w:cs="Times New Roman"/>
          <w:sz w:val="14"/>
          <w:szCs w:val="14"/>
        </w:rPr>
        <w:t xml:space="preserve">. Indeed, presidential success may have an important effect on the very structure of representation in future Congresses. </w:t>
      </w:r>
      <w:r w:rsidRPr="00170A9E">
        <w:rPr>
          <w:rFonts w:eastAsia="MS Mincho" w:cs="Times New Roman"/>
          <w:szCs w:val="24"/>
          <w:highlight w:val="cyan"/>
          <w:u w:val="single"/>
        </w:rPr>
        <w:t>This leads us from an investigation of</w:t>
      </w:r>
      <w:r w:rsidRPr="00170A9E">
        <w:rPr>
          <w:rFonts w:eastAsia="MS Mincho" w:cs="Times New Roman"/>
          <w:sz w:val="14"/>
          <w:szCs w:val="14"/>
          <w:highlight w:val="cyan"/>
        </w:rPr>
        <w:t xml:space="preserve"> </w:t>
      </w:r>
      <w:r w:rsidRPr="00170A9E">
        <w:rPr>
          <w:rFonts w:eastAsia="MS Mincho" w:cs="Times New Roman"/>
          <w:sz w:val="14"/>
          <w:szCs w:val="14"/>
        </w:rPr>
        <w:t xml:space="preserve">the </w:t>
      </w:r>
      <w:r w:rsidRPr="00170A9E">
        <w:rPr>
          <w:rFonts w:eastAsia="MS Mincho" w:cs="Times New Roman"/>
          <w:szCs w:val="24"/>
          <w:highlight w:val="cyan"/>
          <w:u w:val="single"/>
        </w:rPr>
        <w:t>causes</w:t>
      </w:r>
      <w:r w:rsidRPr="00170A9E">
        <w:rPr>
          <w:rFonts w:eastAsia="MS Mincho" w:cs="Times New Roman"/>
          <w:sz w:val="14"/>
          <w:szCs w:val="14"/>
          <w:highlight w:val="cyan"/>
        </w:rPr>
        <w:t xml:space="preserve"> </w:t>
      </w:r>
      <w:r w:rsidRPr="00170A9E">
        <w:rPr>
          <w:rFonts w:eastAsia="MS Mincho" w:cs="Times New Roman"/>
          <w:sz w:val="14"/>
          <w:szCs w:val="14"/>
        </w:rPr>
        <w:t xml:space="preserve">of success </w:t>
      </w:r>
      <w:r w:rsidRPr="00170A9E">
        <w:rPr>
          <w:rFonts w:eastAsia="MS Mincho" w:cs="Times New Roman"/>
          <w:szCs w:val="24"/>
          <w:highlight w:val="cyan"/>
          <w:u w:val="single"/>
        </w:rPr>
        <w:t>to</w:t>
      </w:r>
      <w:r w:rsidRPr="00170A9E">
        <w:rPr>
          <w:rFonts w:eastAsia="MS Mincho" w:cs="Times New Roman"/>
          <w:sz w:val="14"/>
          <w:szCs w:val="14"/>
          <w:highlight w:val="cyan"/>
        </w:rPr>
        <w:t xml:space="preserve"> </w:t>
      </w:r>
      <w:r w:rsidRPr="00170A9E">
        <w:rPr>
          <w:rFonts w:eastAsia="MS Mincho" w:cs="Times New Roman"/>
          <w:sz w:val="14"/>
          <w:szCs w:val="14"/>
        </w:rPr>
        <w:t xml:space="preserve">an interest in its </w:t>
      </w:r>
      <w:r w:rsidRPr="00170A9E">
        <w:rPr>
          <w:rFonts w:eastAsia="MS Mincho" w:cs="Times New Roman"/>
          <w:szCs w:val="24"/>
          <w:highlight w:val="cyan"/>
          <w:u w:val="single"/>
        </w:rPr>
        <w:t>consequences</w:t>
      </w:r>
      <w:r w:rsidRPr="00170A9E">
        <w:rPr>
          <w:rFonts w:eastAsia="MS Mincho" w:cs="Times New Roman"/>
          <w:sz w:val="14"/>
          <w:szCs w:val="14"/>
        </w:rPr>
        <w:t>.</w:t>
      </w:r>
    </w:p>
    <w:p w:rsidR="00170A9E" w:rsidRPr="00170A9E" w:rsidRDefault="00170A9E" w:rsidP="00170A9E">
      <w:pPr>
        <w:contextualSpacing w:val="0"/>
        <w:rPr>
          <w:rFonts w:cs="Calibri"/>
        </w:rPr>
      </w:pPr>
    </w:p>
    <w:p w:rsidR="00170A9E" w:rsidRPr="00170A9E" w:rsidRDefault="00170A9E" w:rsidP="00170A9E">
      <w:pPr>
        <w:contextualSpacing w:val="0"/>
        <w:rPr>
          <w:rFonts w:eastAsia="Calibri" w:cs="Times New Roman"/>
          <w:b/>
        </w:rPr>
      </w:pPr>
      <w:r w:rsidRPr="00170A9E">
        <w:rPr>
          <w:rFonts w:eastAsia="Calibri" w:cs="Times New Roman"/>
          <w:b/>
        </w:rPr>
        <w:t>c) Obama is unique and his capital is finite and works</w:t>
      </w:r>
    </w:p>
    <w:p w:rsidR="00170A9E" w:rsidRPr="00170A9E" w:rsidRDefault="00170A9E" w:rsidP="00170A9E">
      <w:pPr>
        <w:contextualSpacing w:val="0"/>
        <w:rPr>
          <w:rFonts w:eastAsia="Calibri" w:cs="Times New Roman"/>
          <w:b/>
          <w:bCs/>
        </w:rPr>
      </w:pPr>
      <w:r w:rsidRPr="00170A9E">
        <w:rPr>
          <w:rFonts w:eastAsia="Calibri" w:cs="Times New Roman"/>
          <w:b/>
          <w:bCs/>
        </w:rPr>
        <w:t>Burnett, 13</w:t>
      </w:r>
    </w:p>
    <w:p w:rsidR="00170A9E" w:rsidRPr="00170A9E" w:rsidRDefault="00170A9E" w:rsidP="00170A9E">
      <w:pPr>
        <w:contextualSpacing w:val="0"/>
        <w:rPr>
          <w:rFonts w:eastAsia="Calibri" w:cs="Times New Roman"/>
        </w:rPr>
      </w:pPr>
      <w:r w:rsidRPr="00170A9E">
        <w:rPr>
          <w:rFonts w:eastAsia="Calibri" w:cs="Times New Roman"/>
        </w:rPr>
        <w:t xml:space="preserve">Bob Burnett, Founding Executive @ </w:t>
      </w:r>
      <w:proofErr w:type="spellStart"/>
      <w:r w:rsidRPr="00170A9E">
        <w:rPr>
          <w:rFonts w:eastAsia="Calibri" w:cs="Times New Roman"/>
        </w:rPr>
        <w:t>CiscoSystems</w:t>
      </w:r>
      <w:proofErr w:type="spellEnd"/>
      <w:r w:rsidRPr="00170A9E">
        <w:rPr>
          <w:rFonts w:eastAsia="Calibri" w:cs="Times New Roman"/>
        </w:rPr>
        <w:t xml:space="preserve">, Berkeley writer, journalist, columnist @ </w:t>
      </w:r>
      <w:proofErr w:type="spellStart"/>
      <w:r w:rsidRPr="00170A9E">
        <w:rPr>
          <w:rFonts w:eastAsia="Calibri" w:cs="Times New Roman"/>
        </w:rPr>
        <w:t>huffington</w:t>
      </w:r>
      <w:proofErr w:type="spellEnd"/>
      <w:r w:rsidRPr="00170A9E">
        <w:rPr>
          <w:rFonts w:eastAsia="Calibri" w:cs="Times New Roman"/>
        </w:rPr>
        <w:t xml:space="preserve"> post, 4/5, </w:t>
      </w:r>
      <w:hyperlink r:id="rId27" w:history="1">
        <w:r w:rsidRPr="00170A9E">
          <w:rPr>
            <w:rFonts w:eastAsia="Calibri" w:cs="Times New Roman"/>
          </w:rPr>
          <w:t>http://www.huffingtonpost.com/bob-burnett/keystone-xl-obama_b_3020154.html</w:t>
        </w:r>
      </w:hyperlink>
    </w:p>
    <w:p w:rsidR="00170A9E" w:rsidRPr="00170A9E" w:rsidRDefault="00170A9E" w:rsidP="00170A9E">
      <w:pPr>
        <w:contextualSpacing w:val="0"/>
        <w:rPr>
          <w:rFonts w:eastAsia="Calibri" w:cs="Times New Roman"/>
        </w:rPr>
      </w:pPr>
    </w:p>
    <w:p w:rsidR="00170A9E" w:rsidRDefault="00170A9E" w:rsidP="00170A9E">
      <w:pPr>
        <w:contextualSpacing w:val="0"/>
        <w:rPr>
          <w:rFonts w:eastAsia="Calibri" w:cs="Times New Roman"/>
          <w:sz w:val="14"/>
          <w:szCs w:val="14"/>
        </w:rPr>
      </w:pPr>
      <w:r w:rsidRPr="00170A9E">
        <w:rPr>
          <w:rFonts w:eastAsia="Calibri" w:cs="Times New Roman"/>
          <w:sz w:val="14"/>
          <w:szCs w:val="14"/>
        </w:rPr>
        <w:t xml:space="preserve">On April 3 and 4, President Obama spoke at several San Francisco fundraisers. </w:t>
      </w:r>
    </w:p>
    <w:p w:rsidR="00170A9E" w:rsidRDefault="00170A9E" w:rsidP="00170A9E">
      <w:pPr>
        <w:contextualSpacing w:val="0"/>
        <w:rPr>
          <w:rFonts w:eastAsia="Calibri" w:cs="Times New Roman"/>
          <w:sz w:val="14"/>
          <w:szCs w:val="14"/>
        </w:rPr>
      </w:pPr>
      <w:r>
        <w:rPr>
          <w:rFonts w:eastAsia="Calibri" w:cs="Times New Roman"/>
          <w:sz w:val="14"/>
          <w:szCs w:val="14"/>
        </w:rPr>
        <w:t>AND</w:t>
      </w:r>
    </w:p>
    <w:p w:rsidR="00170A9E" w:rsidRPr="00170A9E" w:rsidRDefault="00170A9E" w:rsidP="00170A9E">
      <w:pPr>
        <w:contextualSpacing w:val="0"/>
        <w:rPr>
          <w:rFonts w:eastAsia="Calibri" w:cs="Times New Roman"/>
        </w:rPr>
      </w:pPr>
      <w:proofErr w:type="gramStart"/>
      <w:r w:rsidRPr="00170A9E">
        <w:rPr>
          <w:rFonts w:eastAsia="Calibri" w:cs="Times New Roman"/>
          <w:sz w:val="14"/>
          <w:szCs w:val="14"/>
        </w:rPr>
        <w:t>middle-class</w:t>
      </w:r>
      <w:proofErr w:type="gramEnd"/>
      <w:r w:rsidRPr="00170A9E">
        <w:rPr>
          <w:rFonts w:eastAsia="Calibri" w:cs="Times New Roman"/>
          <w:sz w:val="14"/>
          <w:szCs w:val="14"/>
        </w:rPr>
        <w:t xml:space="preserve">. </w:t>
      </w:r>
      <w:r w:rsidRPr="00170A9E">
        <w:rPr>
          <w:rFonts w:eastAsia="Calibri" w:cs="Times New Roman"/>
          <w:bCs/>
          <w:u w:val="single"/>
        </w:rPr>
        <w:t>He's conserving his political capital. He's being pragmatic</w:t>
      </w:r>
      <w:r w:rsidRPr="00170A9E">
        <w:rPr>
          <w:rFonts w:eastAsia="Calibri" w:cs="Times New Roman"/>
          <w:sz w:val="14"/>
          <w:szCs w:val="14"/>
        </w:rPr>
        <w:t>.</w:t>
      </w:r>
    </w:p>
    <w:p w:rsidR="00170A9E" w:rsidRPr="00170A9E" w:rsidRDefault="00170A9E" w:rsidP="00170A9E">
      <w:pPr>
        <w:contextualSpacing w:val="0"/>
        <w:rPr>
          <w:rFonts w:eastAsia="Calibri" w:cs="Times New Roman"/>
          <w:b/>
        </w:rPr>
      </w:pPr>
    </w:p>
    <w:p w:rsidR="00170A9E" w:rsidRPr="00170A9E" w:rsidRDefault="00170A9E" w:rsidP="00170A9E">
      <w:pPr>
        <w:contextualSpacing w:val="0"/>
        <w:rPr>
          <w:rFonts w:eastAsia="Calibri" w:cs="Times New Roman"/>
          <w:b/>
        </w:rPr>
      </w:pPr>
      <w:r w:rsidRPr="00170A9E">
        <w:rPr>
          <w:rFonts w:eastAsia="Calibri" w:cs="Times New Roman"/>
          <w:b/>
        </w:rPr>
        <w:t>Their Dickinson evidence should be disregarded- three reasons</w:t>
      </w:r>
    </w:p>
    <w:p w:rsidR="00170A9E" w:rsidRPr="00170A9E" w:rsidRDefault="00170A9E" w:rsidP="00170A9E">
      <w:pPr>
        <w:contextualSpacing w:val="0"/>
        <w:rPr>
          <w:rFonts w:eastAsia="Calibri" w:cs="Times New Roman"/>
        </w:rPr>
      </w:pPr>
      <w:r w:rsidRPr="00170A9E">
        <w:rPr>
          <w:rFonts w:eastAsia="Calibri" w:cs="Times New Roman"/>
          <w:b/>
          <w:bCs/>
        </w:rPr>
        <w:t>Dickinson 09 –</w:t>
      </w:r>
      <w:r w:rsidRPr="00170A9E">
        <w:rPr>
          <w:rFonts w:eastAsia="Calibri" w:cs="Times New Roman"/>
        </w:rPr>
        <w:t xml:space="preserve"> (Matthew, professor of political science at Middlebury College. He taught previously at Harvard University, where he also received his Ph.D., working under the supervision of presidential scholar Richard </w:t>
      </w:r>
      <w:proofErr w:type="spellStart"/>
      <w:r w:rsidRPr="00170A9E">
        <w:rPr>
          <w:rFonts w:eastAsia="Calibri" w:cs="Times New Roman"/>
        </w:rPr>
        <w:t>Neustadt</w:t>
      </w:r>
      <w:proofErr w:type="spellEnd"/>
      <w:r w:rsidRPr="00170A9E">
        <w:rPr>
          <w:rFonts w:eastAsia="Calibri" w:cs="Times New Roman"/>
        </w:rPr>
        <w:t xml:space="preserve">, We All Want a Revolution: </w:t>
      </w:r>
      <w:proofErr w:type="spellStart"/>
      <w:r w:rsidRPr="00170A9E">
        <w:rPr>
          <w:rFonts w:eastAsia="Calibri" w:cs="Times New Roman"/>
        </w:rPr>
        <w:t>Neustadt</w:t>
      </w:r>
      <w:proofErr w:type="spellEnd"/>
      <w:r w:rsidRPr="00170A9E">
        <w:rPr>
          <w:rFonts w:eastAsia="Calibri" w:cs="Times New Roman"/>
        </w:rPr>
        <w:t>, New Institutionalism, and the Future of Presidency Research, Presidential Studies Quarterly 39 no4 736-70 D 2009)</w:t>
      </w:r>
    </w:p>
    <w:p w:rsidR="00170A9E" w:rsidRPr="00170A9E" w:rsidRDefault="00170A9E" w:rsidP="00170A9E">
      <w:pPr>
        <w:contextualSpacing w:val="0"/>
        <w:rPr>
          <w:rFonts w:eastAsia="Calibri" w:cs="Times New Roman"/>
        </w:rPr>
      </w:pPr>
    </w:p>
    <w:p w:rsidR="00170A9E" w:rsidRDefault="00170A9E" w:rsidP="00170A9E">
      <w:pPr>
        <w:contextualSpacing w:val="0"/>
        <w:rPr>
          <w:rFonts w:eastAsia="Calibri" w:cs="Times New Roman"/>
          <w:sz w:val="14"/>
          <w:szCs w:val="14"/>
        </w:rPr>
      </w:pPr>
      <w:r w:rsidRPr="00170A9E">
        <w:rPr>
          <w:rFonts w:eastAsia="Calibri" w:cs="Times New Roman"/>
          <w:sz w:val="14"/>
          <w:szCs w:val="14"/>
        </w:rPr>
        <w:t xml:space="preserve">Small wonder, then, that initial efforts to find evidence of presidential power centered </w:t>
      </w:r>
    </w:p>
    <w:p w:rsidR="00170A9E" w:rsidRDefault="00170A9E" w:rsidP="00170A9E">
      <w:pPr>
        <w:contextualSpacing w:val="0"/>
        <w:rPr>
          <w:rFonts w:eastAsia="Calibri" w:cs="Times New Roman"/>
          <w:sz w:val="14"/>
          <w:szCs w:val="14"/>
        </w:rPr>
      </w:pPr>
      <w:r>
        <w:rPr>
          <w:rFonts w:eastAsia="Calibri" w:cs="Times New Roman"/>
          <w:sz w:val="14"/>
          <w:szCs w:val="14"/>
        </w:rPr>
        <w:t>AND</w:t>
      </w:r>
    </w:p>
    <w:p w:rsidR="00170A9E" w:rsidRPr="00170A9E" w:rsidRDefault="00170A9E" w:rsidP="00170A9E">
      <w:pPr>
        <w:contextualSpacing w:val="0"/>
        <w:rPr>
          <w:rFonts w:eastAsia="Calibri" w:cs="Times New Roman"/>
        </w:rPr>
      </w:pPr>
      <w:proofErr w:type="gramStart"/>
      <w:r w:rsidRPr="00170A9E">
        <w:rPr>
          <w:rFonts w:eastAsia="Calibri" w:cs="Times New Roman"/>
          <w:bCs/>
          <w:highlight w:val="yellow"/>
          <w:u w:val="single"/>
        </w:rPr>
        <w:t>easier</w:t>
      </w:r>
      <w:proofErr w:type="gramEnd"/>
      <w:r w:rsidRPr="00170A9E">
        <w:rPr>
          <w:rFonts w:eastAsia="Calibri" w:cs="Times New Roman"/>
          <w:bCs/>
          <w:highlight w:val="yellow"/>
          <w:u w:val="single"/>
        </w:rPr>
        <w:t>, or harder, or impossible</w:t>
      </w:r>
      <w:r w:rsidRPr="00170A9E">
        <w:rPr>
          <w:rFonts w:eastAsia="Calibri" w:cs="Times New Roman"/>
          <w:u w:val="single"/>
        </w:rPr>
        <w:t>"</w:t>
      </w:r>
      <w:r w:rsidRPr="00170A9E">
        <w:rPr>
          <w:rFonts w:eastAsia="Calibri" w:cs="Times New Roman"/>
          <w:sz w:val="14"/>
          <w:szCs w:val="14"/>
        </w:rPr>
        <w:t xml:space="preserve"> (</w:t>
      </w:r>
      <w:proofErr w:type="spellStart"/>
      <w:r w:rsidRPr="00170A9E">
        <w:rPr>
          <w:rFonts w:eastAsia="Calibri" w:cs="Times New Roman"/>
          <w:sz w:val="14"/>
          <w:szCs w:val="14"/>
        </w:rPr>
        <w:t>Neustadt</w:t>
      </w:r>
      <w:proofErr w:type="spellEnd"/>
      <w:r w:rsidRPr="00170A9E">
        <w:rPr>
          <w:rFonts w:eastAsia="Calibri" w:cs="Times New Roman"/>
          <w:sz w:val="14"/>
          <w:szCs w:val="14"/>
        </w:rPr>
        <w:t xml:space="preserve"> 1990, 54)</w:t>
      </w:r>
      <w:r w:rsidRPr="00170A9E">
        <w:rPr>
          <w:rFonts w:eastAsia="Calibri" w:cs="Times New Roman"/>
        </w:rPr>
        <w:t>.</w:t>
      </w:r>
    </w:p>
    <w:p w:rsidR="00170A9E" w:rsidRPr="00170A9E" w:rsidRDefault="00170A9E" w:rsidP="00170A9E">
      <w:pPr>
        <w:contextualSpacing w:val="0"/>
        <w:rPr>
          <w:rFonts w:cs="Calibri"/>
        </w:rPr>
      </w:pPr>
    </w:p>
    <w:p w:rsidR="00170A9E" w:rsidRPr="00170A9E" w:rsidRDefault="00170A9E" w:rsidP="00170A9E">
      <w:pPr>
        <w:contextualSpacing w:val="0"/>
        <w:rPr>
          <w:rFonts w:cs="Calibri"/>
        </w:rPr>
      </w:pPr>
    </w:p>
    <w:p w:rsidR="00170A9E" w:rsidRPr="00170A9E" w:rsidRDefault="00170A9E" w:rsidP="00170A9E">
      <w:pPr>
        <w:contextualSpacing w:val="0"/>
        <w:rPr>
          <w:rFonts w:eastAsia="Calibri" w:cs="Times New Roman"/>
          <w:b/>
        </w:rPr>
      </w:pPr>
      <w:r w:rsidRPr="00170A9E">
        <w:rPr>
          <w:rFonts w:eastAsia="Calibri" w:cs="Times New Roman"/>
          <w:b/>
        </w:rPr>
        <w:t>Winners don’t win, several reasons –</w:t>
      </w:r>
    </w:p>
    <w:p w:rsidR="00170A9E" w:rsidRPr="00170A9E" w:rsidRDefault="00170A9E" w:rsidP="00170A9E">
      <w:pPr>
        <w:contextualSpacing w:val="0"/>
        <w:rPr>
          <w:rFonts w:eastAsia="Calibri" w:cs="Times New Roman"/>
          <w:b/>
        </w:rPr>
      </w:pPr>
      <w:r w:rsidRPr="00170A9E">
        <w:rPr>
          <w:rFonts w:eastAsia="Calibri" w:cs="Times New Roman"/>
          <w:b/>
        </w:rPr>
        <w:t>a) time-frame differential – takes too long to generate success – prefer our evidence, it is specific to Obama</w:t>
      </w:r>
    </w:p>
    <w:p w:rsidR="00170A9E" w:rsidRPr="00170A9E" w:rsidRDefault="00170A9E" w:rsidP="00170A9E">
      <w:pPr>
        <w:contextualSpacing w:val="0"/>
        <w:rPr>
          <w:rFonts w:eastAsia="Calibri" w:cs="Times New Roman"/>
        </w:rPr>
      </w:pPr>
      <w:r w:rsidRPr="00170A9E">
        <w:rPr>
          <w:rFonts w:eastAsia="Calibri" w:cs="Times New Roman"/>
          <w:b/>
          <w:bCs/>
        </w:rPr>
        <w:t>Silber 07</w:t>
      </w:r>
      <w:r w:rsidRPr="00170A9E">
        <w:rPr>
          <w:rFonts w:eastAsia="Calibri" w:cs="Times New Roman"/>
        </w:rPr>
        <w:t xml:space="preserve"> [PhD Political Science &amp; Communication – focus on the Rhetoric of Presidential Policy-Making – Prof of </w:t>
      </w:r>
      <w:proofErr w:type="spellStart"/>
      <w:r w:rsidRPr="00170A9E">
        <w:rPr>
          <w:rFonts w:eastAsia="Calibri" w:cs="Times New Roman"/>
        </w:rPr>
        <w:t>Poli</w:t>
      </w:r>
      <w:proofErr w:type="spellEnd"/>
      <w:r w:rsidRPr="00170A9E">
        <w:rPr>
          <w:rFonts w:eastAsia="Calibri" w:cs="Times New Roman"/>
        </w:rPr>
        <w:t xml:space="preserve"> </w:t>
      </w:r>
      <w:proofErr w:type="spellStart"/>
      <w:r w:rsidRPr="00170A9E">
        <w:rPr>
          <w:rFonts w:eastAsia="Calibri" w:cs="Times New Roman"/>
        </w:rPr>
        <w:t>Sci</w:t>
      </w:r>
      <w:proofErr w:type="spellEnd"/>
      <w:r w:rsidRPr="00170A9E">
        <w:rPr>
          <w:rFonts w:eastAsia="Calibri" w:cs="Times New Roman"/>
        </w:rPr>
        <w:t xml:space="preserve"> – </w:t>
      </w:r>
      <w:proofErr w:type="spellStart"/>
      <w:r w:rsidRPr="00170A9E">
        <w:rPr>
          <w:rFonts w:eastAsia="Calibri" w:cs="Times New Roman"/>
        </w:rPr>
        <w:t>Samford</w:t>
      </w:r>
      <w:proofErr w:type="spellEnd"/>
      <w:r w:rsidRPr="00170A9E">
        <w:rPr>
          <w:rFonts w:eastAsia="Calibri" w:cs="Times New Roman"/>
        </w:rPr>
        <w:t>, [Marissa, WHAT MAKES A PRESIDENT QUACK?, Prepared for delivery at the 2007 Annual Meeting of the American Political Science Association, August 30th-September 2nd, 2007, UNDERSTANDING LAME DUCK STATUS THROUGH THE EYES OF THE MEDIA AND POLITICIANS]</w:t>
      </w:r>
    </w:p>
    <w:p w:rsidR="00170A9E" w:rsidRPr="00170A9E" w:rsidRDefault="00170A9E" w:rsidP="00170A9E">
      <w:pPr>
        <w:contextualSpacing w:val="0"/>
        <w:rPr>
          <w:rFonts w:eastAsia="Calibri" w:cs="Times New Roman"/>
        </w:rPr>
      </w:pPr>
    </w:p>
    <w:p w:rsidR="00170A9E" w:rsidRDefault="00170A9E" w:rsidP="00170A9E">
      <w:pPr>
        <w:contextualSpacing w:val="0"/>
        <w:rPr>
          <w:rFonts w:eastAsia="Calibri" w:cs="Times New Roman"/>
          <w:u w:val="single"/>
        </w:rPr>
      </w:pPr>
      <w:r w:rsidRPr="00170A9E">
        <w:rPr>
          <w:rFonts w:eastAsia="Calibri" w:cs="Times New Roman"/>
          <w:u w:val="single"/>
        </w:rPr>
        <w:t xml:space="preserve">Important to the discussion of political capital is whether or not it can be replenished </w:t>
      </w:r>
    </w:p>
    <w:p w:rsidR="00170A9E" w:rsidRDefault="00170A9E" w:rsidP="00170A9E">
      <w:pPr>
        <w:contextualSpacing w:val="0"/>
        <w:rPr>
          <w:rFonts w:eastAsia="Calibri" w:cs="Times New Roman"/>
          <w:u w:val="single"/>
        </w:rPr>
      </w:pPr>
      <w:r>
        <w:rPr>
          <w:rFonts w:eastAsia="Calibri" w:cs="Times New Roman"/>
          <w:u w:val="single"/>
        </w:rPr>
        <w:t>AND</w:t>
      </w:r>
    </w:p>
    <w:p w:rsidR="00170A9E" w:rsidRPr="00170A9E" w:rsidRDefault="00170A9E" w:rsidP="00170A9E">
      <w:pPr>
        <w:contextualSpacing w:val="0"/>
        <w:rPr>
          <w:rFonts w:eastAsia="Calibri" w:cs="Times New Roman"/>
          <w:sz w:val="14"/>
          <w:szCs w:val="14"/>
        </w:rPr>
      </w:pPr>
      <w:r w:rsidRPr="00170A9E">
        <w:rPr>
          <w:rFonts w:eastAsia="Calibri" w:cs="Times New Roman"/>
          <w:sz w:val="14"/>
          <w:szCs w:val="14"/>
        </w:rPr>
        <w:t xml:space="preserve">. Before determining this, a definition of a lame </w:t>
      </w:r>
      <w:proofErr w:type="gramStart"/>
      <w:r w:rsidRPr="00170A9E">
        <w:rPr>
          <w:rFonts w:eastAsia="Calibri" w:cs="Times New Roman"/>
          <w:sz w:val="14"/>
          <w:szCs w:val="14"/>
        </w:rPr>
        <w:t>duck  President</w:t>
      </w:r>
      <w:proofErr w:type="gramEnd"/>
      <w:r w:rsidRPr="00170A9E">
        <w:rPr>
          <w:rFonts w:eastAsia="Calibri" w:cs="Times New Roman"/>
          <w:sz w:val="14"/>
          <w:szCs w:val="14"/>
        </w:rPr>
        <w:t xml:space="preserve"> must be </w:t>
      </w:r>
    </w:p>
    <w:p w:rsidR="00170A9E" w:rsidRPr="00170A9E" w:rsidRDefault="00170A9E" w:rsidP="00170A9E">
      <w:pPr>
        <w:contextualSpacing w:val="0"/>
        <w:rPr>
          <w:rFonts w:eastAsia="Calibri" w:cs="Times New Roman"/>
          <w:sz w:val="14"/>
          <w:szCs w:val="14"/>
        </w:rPr>
      </w:pPr>
      <w:proofErr w:type="gramStart"/>
      <w:r w:rsidRPr="00170A9E">
        <w:rPr>
          <w:rFonts w:eastAsia="Calibri" w:cs="Times New Roman"/>
          <w:sz w:val="14"/>
          <w:szCs w:val="14"/>
        </w:rPr>
        <w:t>developed</w:t>
      </w:r>
      <w:proofErr w:type="gramEnd"/>
      <w:r w:rsidRPr="00170A9E">
        <w:rPr>
          <w:rFonts w:eastAsia="Calibri" w:cs="Times New Roman"/>
          <w:sz w:val="14"/>
          <w:szCs w:val="14"/>
        </w:rPr>
        <w:t xml:space="preserve">.  </w:t>
      </w:r>
    </w:p>
    <w:p w:rsidR="00170A9E" w:rsidRPr="00170A9E" w:rsidRDefault="00170A9E" w:rsidP="00170A9E">
      <w:pPr>
        <w:contextualSpacing w:val="0"/>
        <w:rPr>
          <w:rFonts w:eastAsia="Calibri" w:cs="Times New Roman"/>
          <w:b/>
        </w:rPr>
      </w:pPr>
    </w:p>
    <w:p w:rsidR="00170A9E" w:rsidRPr="00170A9E" w:rsidRDefault="00170A9E" w:rsidP="00170A9E">
      <w:pPr>
        <w:contextualSpacing w:val="0"/>
        <w:rPr>
          <w:rFonts w:eastAsia="Calibri" w:cs="Times New Roman"/>
          <w:b/>
        </w:rPr>
      </w:pPr>
      <w:r w:rsidRPr="00170A9E">
        <w:rPr>
          <w:rFonts w:eastAsia="Calibri" w:cs="Times New Roman"/>
          <w:b/>
        </w:rPr>
        <w:t xml:space="preserve">b) Obama cannot win – legislative wins don’t spillover </w:t>
      </w:r>
    </w:p>
    <w:p w:rsidR="00170A9E" w:rsidRPr="00170A9E" w:rsidRDefault="00170A9E" w:rsidP="00170A9E">
      <w:pPr>
        <w:contextualSpacing w:val="0"/>
        <w:rPr>
          <w:rFonts w:eastAsia="Calibri" w:cs="Times New Roman"/>
        </w:rPr>
      </w:pPr>
      <w:r w:rsidRPr="00170A9E">
        <w:rPr>
          <w:rFonts w:eastAsia="Calibri" w:cs="Times New Roman"/>
        </w:rPr>
        <w:t xml:space="preserve">Todd </w:t>
      </w:r>
      <w:proofErr w:type="spellStart"/>
      <w:r w:rsidRPr="00170A9E">
        <w:rPr>
          <w:rFonts w:eastAsia="Calibri" w:cs="Times New Roman"/>
          <w:b/>
          <w:bCs/>
        </w:rPr>
        <w:t>Eberly</w:t>
      </w:r>
      <w:proofErr w:type="spellEnd"/>
      <w:r w:rsidRPr="00170A9E">
        <w:rPr>
          <w:rFonts w:eastAsia="Calibri" w:cs="Times New Roman"/>
        </w:rPr>
        <w:t xml:space="preserve"> </w:t>
      </w:r>
      <w:r w:rsidRPr="00170A9E">
        <w:rPr>
          <w:rFonts w:eastAsia="Calibri" w:cs="Times New Roman"/>
          <w:b/>
        </w:rPr>
        <w:t>13</w:t>
      </w:r>
      <w:r w:rsidRPr="00170A9E">
        <w:rPr>
          <w:rFonts w:eastAsia="Calibri" w:cs="Times New Roman"/>
        </w:rPr>
        <w:t xml:space="preserve"> – is coordinator of Public Policy Studies and assistant professor in the Department of Political Science at St. Mary's College of Maryland. His email is teeberly@smcm.edu. This article is excerpted from his book, co-authored with Steven </w:t>
      </w:r>
      <w:proofErr w:type="spellStart"/>
      <w:r w:rsidRPr="00170A9E">
        <w:rPr>
          <w:rFonts w:eastAsia="Calibri" w:cs="Times New Roman"/>
        </w:rPr>
        <w:t>Schier</w:t>
      </w:r>
      <w:proofErr w:type="spellEnd"/>
      <w:r w:rsidRPr="00170A9E">
        <w:rPr>
          <w:rFonts w:eastAsia="Calibri" w:cs="Times New Roman"/>
        </w:rPr>
        <w:t xml:space="preserve">, "American Government and Popular Discontent: Stability without Success," to published later this year by </w:t>
      </w:r>
      <w:proofErr w:type="spellStart"/>
      <w:r w:rsidRPr="00170A9E">
        <w:rPr>
          <w:rFonts w:eastAsia="Calibri" w:cs="Times New Roman"/>
        </w:rPr>
        <w:t>Routledge</w:t>
      </w:r>
      <w:proofErr w:type="spellEnd"/>
      <w:r w:rsidRPr="00170A9E">
        <w:rPr>
          <w:rFonts w:eastAsia="Calibri" w:cs="Times New Roman"/>
        </w:rPr>
        <w:t xml:space="preserve"> Press., </w:t>
      </w:r>
      <w:r w:rsidRPr="00170A9E">
        <w:rPr>
          <w:rFonts w:eastAsia="Calibri" w:cs="Times New Roman"/>
          <w:b/>
          <w:bCs/>
        </w:rPr>
        <w:t>1-21</w:t>
      </w:r>
      <w:r w:rsidRPr="00170A9E">
        <w:rPr>
          <w:rFonts w:eastAsia="Calibri" w:cs="Times New Roman"/>
        </w:rPr>
        <w:t xml:space="preserve">-2013 </w:t>
      </w:r>
      <w:hyperlink r:id="rId28" w:history="1">
        <w:r w:rsidRPr="00170A9E">
          <w:rPr>
            <w:rFonts w:eastAsia="Calibri" w:cs="Times New Roman"/>
          </w:rPr>
          <w:t>http://articles.baltimoresun.com/2013-01-21/news/bs-ed-political-capital-20130121_1_political-system-party-support-public-opinion/2</w:t>
        </w:r>
      </w:hyperlink>
    </w:p>
    <w:p w:rsidR="00170A9E" w:rsidRPr="00170A9E" w:rsidRDefault="00170A9E" w:rsidP="00170A9E">
      <w:pPr>
        <w:contextualSpacing w:val="0"/>
        <w:rPr>
          <w:rFonts w:eastAsia="Calibri" w:cs="Times New Roman"/>
        </w:rPr>
      </w:pPr>
    </w:p>
    <w:p w:rsidR="00170A9E" w:rsidRDefault="00170A9E" w:rsidP="00170A9E">
      <w:pPr>
        <w:contextualSpacing w:val="0"/>
        <w:rPr>
          <w:rFonts w:eastAsia="Calibri" w:cs="Times New Roman"/>
          <w:sz w:val="10"/>
        </w:rPr>
      </w:pPr>
      <w:r w:rsidRPr="00170A9E">
        <w:rPr>
          <w:rFonts w:eastAsia="Calibri" w:cs="Times New Roman"/>
          <w:sz w:val="10"/>
        </w:rPr>
        <w:t xml:space="preserve">As Barack </w:t>
      </w:r>
      <w:r w:rsidRPr="00170A9E">
        <w:rPr>
          <w:rFonts w:eastAsia="Calibri" w:cs="Times New Roman"/>
          <w:bCs/>
          <w:highlight w:val="cyan"/>
          <w:u w:val="single"/>
        </w:rPr>
        <w:t>Obama</w:t>
      </w:r>
      <w:r w:rsidRPr="00170A9E">
        <w:rPr>
          <w:rFonts w:eastAsia="Calibri" w:cs="Times New Roman"/>
          <w:sz w:val="10"/>
        </w:rPr>
        <w:t xml:space="preserve"> prepares to be sworn in for the second time as president of </w:t>
      </w:r>
    </w:p>
    <w:p w:rsidR="00170A9E" w:rsidRDefault="00170A9E" w:rsidP="00170A9E">
      <w:pPr>
        <w:contextualSpacing w:val="0"/>
        <w:rPr>
          <w:rFonts w:eastAsia="Calibri" w:cs="Times New Roman"/>
          <w:sz w:val="10"/>
        </w:rPr>
      </w:pPr>
      <w:r>
        <w:rPr>
          <w:rFonts w:eastAsia="Calibri" w:cs="Times New Roman"/>
          <w:sz w:val="10"/>
        </w:rPr>
        <w:t>AND</w:t>
      </w:r>
    </w:p>
    <w:p w:rsidR="00170A9E" w:rsidRPr="00170A9E" w:rsidRDefault="00170A9E" w:rsidP="00170A9E">
      <w:pPr>
        <w:contextualSpacing w:val="0"/>
        <w:rPr>
          <w:rFonts w:eastAsia="Calibri" w:cs="Times New Roman"/>
          <w:sz w:val="10"/>
        </w:rPr>
      </w:pPr>
      <w:proofErr w:type="gramStart"/>
      <w:r w:rsidRPr="00170A9E">
        <w:rPr>
          <w:rFonts w:eastAsia="Calibri" w:cs="Times New Roman"/>
          <w:sz w:val="10"/>
        </w:rPr>
        <w:t>the</w:t>
      </w:r>
      <w:proofErr w:type="gramEnd"/>
      <w:r w:rsidRPr="00170A9E">
        <w:rPr>
          <w:rFonts w:eastAsia="Calibri" w:cs="Times New Roman"/>
          <w:sz w:val="10"/>
        </w:rPr>
        <w:t xml:space="preserve"> current president's mind today as he takes his second oath of office.</w:t>
      </w:r>
    </w:p>
    <w:p w:rsidR="00170A9E" w:rsidRDefault="00170A9E" w:rsidP="00170A9E">
      <w:pPr>
        <w:contextualSpacing w:val="0"/>
        <w:rPr>
          <w:rFonts w:eastAsiaTheme="minorEastAsia" w:cs="Calibri"/>
          <w:szCs w:val="24"/>
          <w:u w:val="single"/>
        </w:rPr>
      </w:pPr>
    </w:p>
    <w:p w:rsidR="00170A9E" w:rsidRPr="00170A9E" w:rsidRDefault="00170A9E" w:rsidP="00170A9E">
      <w:pPr>
        <w:contextualSpacing w:val="0"/>
        <w:rPr>
          <w:rFonts w:cs="Calibri"/>
          <w:b/>
        </w:rPr>
      </w:pPr>
      <w:r w:rsidRPr="00170A9E">
        <w:rPr>
          <w:rFonts w:cs="Calibri"/>
          <w:b/>
        </w:rPr>
        <w:t>Delay will kill the bill</w:t>
      </w:r>
    </w:p>
    <w:p w:rsidR="00170A9E" w:rsidRPr="00170A9E" w:rsidRDefault="00170A9E" w:rsidP="00170A9E">
      <w:pPr>
        <w:contextualSpacing w:val="0"/>
        <w:rPr>
          <w:rFonts w:cs="Calibri"/>
        </w:rPr>
      </w:pPr>
      <w:r w:rsidRPr="00170A9E">
        <w:rPr>
          <w:rFonts w:cs="Calibri"/>
          <w:b/>
        </w:rPr>
        <w:t xml:space="preserve">Rogers, 9/6/13 – </w:t>
      </w:r>
      <w:r w:rsidRPr="00170A9E">
        <w:rPr>
          <w:rFonts w:cs="Calibri"/>
        </w:rPr>
        <w:t>(Alex, Time, “With Obama Overseas, Prospects Dim On Congressional Syria Action”</w:t>
      </w:r>
    </w:p>
    <w:p w:rsidR="00170A9E" w:rsidRPr="00170A9E" w:rsidRDefault="00170A9E" w:rsidP="00170A9E">
      <w:pPr>
        <w:contextualSpacing w:val="0"/>
        <w:rPr>
          <w:rFonts w:cs="Calibri"/>
        </w:rPr>
      </w:pPr>
      <w:r w:rsidRPr="00170A9E">
        <w:rPr>
          <w:rFonts w:cs="Calibri"/>
        </w:rPr>
        <w:t xml:space="preserve">Read more: </w:t>
      </w:r>
      <w:hyperlink r:id="rId29" w:anchor="ixzz2e7q8SSJg" w:history="1">
        <w:r w:rsidRPr="00170A9E">
          <w:rPr>
            <w:rFonts w:cs="Calibri"/>
          </w:rPr>
          <w:t>http://swampland.time.com/2013/09/06/with-obama-overseas-prospects-dim-on-congressional-syria-action/#ixzz2e7q8SSJg</w:t>
        </w:r>
      </w:hyperlink>
      <w:r w:rsidRPr="00170A9E">
        <w:rPr>
          <w:rFonts w:cs="Calibri"/>
        </w:rPr>
        <w:t>)</w:t>
      </w:r>
    </w:p>
    <w:p w:rsidR="00170A9E" w:rsidRPr="00170A9E" w:rsidRDefault="00170A9E" w:rsidP="00170A9E">
      <w:pPr>
        <w:contextualSpacing w:val="0"/>
        <w:rPr>
          <w:rFonts w:cs="Calibri"/>
        </w:rPr>
      </w:pPr>
    </w:p>
    <w:p w:rsidR="00170A9E" w:rsidRDefault="00170A9E" w:rsidP="00170A9E">
      <w:pPr>
        <w:contextualSpacing w:val="0"/>
        <w:rPr>
          <w:rFonts w:cs="Calibri"/>
          <w:bCs/>
          <w:highlight w:val="cyan"/>
          <w:u w:val="single"/>
        </w:rPr>
      </w:pPr>
      <w:r w:rsidRPr="00170A9E">
        <w:rPr>
          <w:rFonts w:cs="Calibri"/>
          <w:bCs/>
          <w:highlight w:val="cyan"/>
          <w:u w:val="single"/>
        </w:rPr>
        <w:t>The longer</w:t>
      </w:r>
      <w:r w:rsidRPr="00170A9E">
        <w:rPr>
          <w:rFonts w:cs="Calibri"/>
          <w:bCs/>
          <w:u w:val="single"/>
        </w:rPr>
        <w:t xml:space="preserve"> the </w:t>
      </w:r>
      <w:r w:rsidRPr="00170A9E">
        <w:rPr>
          <w:rFonts w:cs="Calibri"/>
          <w:bCs/>
          <w:highlight w:val="cyan"/>
          <w:u w:val="single"/>
        </w:rPr>
        <w:t>Senate debates the issue, the less likely</w:t>
      </w:r>
      <w:r w:rsidRPr="00170A9E">
        <w:rPr>
          <w:rFonts w:cs="Calibri"/>
          <w:bCs/>
          <w:u w:val="single"/>
        </w:rPr>
        <w:t xml:space="preserve"> the </w:t>
      </w:r>
      <w:r w:rsidRPr="00170A9E">
        <w:rPr>
          <w:rFonts w:cs="Calibri"/>
          <w:bCs/>
          <w:highlight w:val="cyan"/>
          <w:u w:val="single"/>
        </w:rPr>
        <w:t xml:space="preserve">resolution’s chance is </w:t>
      </w:r>
    </w:p>
    <w:p w:rsidR="00170A9E" w:rsidRDefault="00170A9E" w:rsidP="00170A9E">
      <w:pPr>
        <w:contextualSpacing w:val="0"/>
        <w:rPr>
          <w:rFonts w:cs="Calibri"/>
          <w:bCs/>
          <w:highlight w:val="cyan"/>
          <w:u w:val="single"/>
        </w:rPr>
      </w:pPr>
      <w:r>
        <w:rPr>
          <w:rFonts w:cs="Calibri"/>
          <w:bCs/>
          <w:highlight w:val="cyan"/>
          <w:u w:val="single"/>
        </w:rPr>
        <w:t>AND</w:t>
      </w:r>
    </w:p>
    <w:p w:rsidR="00170A9E" w:rsidRPr="00170A9E" w:rsidRDefault="00170A9E" w:rsidP="00170A9E">
      <w:pPr>
        <w:contextualSpacing w:val="0"/>
        <w:rPr>
          <w:rFonts w:cs="Calibri"/>
          <w:sz w:val="14"/>
        </w:rPr>
      </w:pPr>
      <w:proofErr w:type="gramStart"/>
      <w:r w:rsidRPr="00170A9E">
        <w:rPr>
          <w:rFonts w:cs="Calibri"/>
          <w:bCs/>
          <w:highlight w:val="cyan"/>
          <w:u w:val="single"/>
        </w:rPr>
        <w:t>, allowing</w:t>
      </w:r>
      <w:r w:rsidRPr="00170A9E">
        <w:rPr>
          <w:rFonts w:cs="Calibri"/>
          <w:bCs/>
          <w:u w:val="single"/>
        </w:rPr>
        <w:t xml:space="preserve"> </w:t>
      </w:r>
      <w:r w:rsidRPr="00170A9E">
        <w:rPr>
          <w:rFonts w:cs="Calibri"/>
          <w:sz w:val="14"/>
        </w:rPr>
        <w:t>a cloture vote Wednesday, and</w:t>
      </w:r>
      <w:r w:rsidRPr="00170A9E">
        <w:rPr>
          <w:rFonts w:cs="Calibri"/>
          <w:bCs/>
          <w:u w:val="single"/>
        </w:rPr>
        <w:t xml:space="preserve"> </w:t>
      </w:r>
      <w:r w:rsidRPr="00170A9E">
        <w:rPr>
          <w:rFonts w:cs="Calibri"/>
          <w:bCs/>
          <w:highlight w:val="cyan"/>
          <w:u w:val="single"/>
        </w:rPr>
        <w:t>debate</w:t>
      </w:r>
      <w:r w:rsidRPr="00170A9E">
        <w:rPr>
          <w:rFonts w:cs="Calibri"/>
          <w:bCs/>
          <w:u w:val="single"/>
        </w:rPr>
        <w:t xml:space="preserve"> to begin </w:t>
      </w:r>
      <w:r w:rsidRPr="00170A9E">
        <w:rPr>
          <w:rFonts w:cs="Calibri"/>
          <w:bCs/>
          <w:highlight w:val="cyan"/>
          <w:u w:val="single"/>
        </w:rPr>
        <w:t>on Thursday</w:t>
      </w:r>
      <w:r w:rsidRPr="00170A9E">
        <w:rPr>
          <w:rFonts w:cs="Calibri"/>
          <w:sz w:val="14"/>
        </w:rPr>
        <w:t>.</w:t>
      </w:r>
      <w:proofErr w:type="gramEnd"/>
    </w:p>
    <w:p w:rsidR="00170A9E" w:rsidRPr="00170A9E" w:rsidRDefault="00170A9E" w:rsidP="00170A9E"/>
    <w:sectPr w:rsidR="00170A9E" w:rsidRPr="00170A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FAF" w:rsidRDefault="004A1FAF" w:rsidP="005F5576">
      <w:r>
        <w:separator/>
      </w:r>
    </w:p>
  </w:endnote>
  <w:endnote w:type="continuationSeparator" w:id="0">
    <w:p w:rsidR="004A1FAF" w:rsidRDefault="004A1F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FAF" w:rsidRDefault="004A1FAF" w:rsidP="005F5576">
      <w:r>
        <w:separator/>
      </w:r>
    </w:p>
  </w:footnote>
  <w:footnote w:type="continuationSeparator" w:id="0">
    <w:p w:rsidR="004A1FAF" w:rsidRDefault="004A1FA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E11358"/>
    <w:multiLevelType w:val="hybridMultilevel"/>
    <w:tmpl w:val="3760D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05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C79A4"/>
    <w:rsid w:val="000D0B76"/>
    <w:rsid w:val="000D2AE5"/>
    <w:rsid w:val="000D2DA6"/>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0A9E"/>
    <w:rsid w:val="00170E2C"/>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4809"/>
    <w:rsid w:val="00287AB7"/>
    <w:rsid w:val="00294D00"/>
    <w:rsid w:val="002A213E"/>
    <w:rsid w:val="002A612B"/>
    <w:rsid w:val="002B68A4"/>
    <w:rsid w:val="002C571D"/>
    <w:rsid w:val="002C5772"/>
    <w:rsid w:val="002D0374"/>
    <w:rsid w:val="002D2946"/>
    <w:rsid w:val="002D529E"/>
    <w:rsid w:val="002D6BD6"/>
    <w:rsid w:val="002E0F84"/>
    <w:rsid w:val="002E4DD9"/>
    <w:rsid w:val="002F0314"/>
    <w:rsid w:val="00303E0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1FAF"/>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4053"/>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48E6"/>
    <w:rsid w:val="006B302F"/>
    <w:rsid w:val="006C64D4"/>
    <w:rsid w:val="006D62A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D7ABE"/>
    <w:rsid w:val="007E3F59"/>
    <w:rsid w:val="007E5043"/>
    <w:rsid w:val="007E5183"/>
    <w:rsid w:val="008133F9"/>
    <w:rsid w:val="00823AAC"/>
    <w:rsid w:val="00842CB0"/>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4C84"/>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5B9D"/>
    <w:rsid w:val="00A10B8B"/>
    <w:rsid w:val="00A20D78"/>
    <w:rsid w:val="00A2174A"/>
    <w:rsid w:val="00A26733"/>
    <w:rsid w:val="00A3595E"/>
    <w:rsid w:val="00A46C7F"/>
    <w:rsid w:val="00A73245"/>
    <w:rsid w:val="00A77145"/>
    <w:rsid w:val="00A82989"/>
    <w:rsid w:val="00A904FE"/>
    <w:rsid w:val="00A9262C"/>
    <w:rsid w:val="00AB171B"/>
    <w:rsid w:val="00AB3B76"/>
    <w:rsid w:val="00AB61DD"/>
    <w:rsid w:val="00AC222F"/>
    <w:rsid w:val="00AC2CC7"/>
    <w:rsid w:val="00AC7B3B"/>
    <w:rsid w:val="00AD3CE6"/>
    <w:rsid w:val="00AE1307"/>
    <w:rsid w:val="00AE7586"/>
    <w:rsid w:val="00AF7A65"/>
    <w:rsid w:val="00B06710"/>
    <w:rsid w:val="00B07EBF"/>
    <w:rsid w:val="00B166CB"/>
    <w:rsid w:val="00B2164C"/>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56ED"/>
    <w:rsid w:val="00C84988"/>
    <w:rsid w:val="00CA4AF6"/>
    <w:rsid w:val="00CA59CA"/>
    <w:rsid w:val="00CB2356"/>
    <w:rsid w:val="00CB4075"/>
    <w:rsid w:val="00CB4E6D"/>
    <w:rsid w:val="00CC23DE"/>
    <w:rsid w:val="00CD3E3A"/>
    <w:rsid w:val="00CD7459"/>
    <w:rsid w:val="00CE3205"/>
    <w:rsid w:val="00CE55A6"/>
    <w:rsid w:val="00CF13FC"/>
    <w:rsid w:val="00CF4AAF"/>
    <w:rsid w:val="00CF561A"/>
    <w:rsid w:val="00CF6C18"/>
    <w:rsid w:val="00CF7EA8"/>
    <w:rsid w:val="00D004DA"/>
    <w:rsid w:val="00D01673"/>
    <w:rsid w:val="00D0309A"/>
    <w:rsid w:val="00D07BA4"/>
    <w:rsid w:val="00D109BA"/>
    <w:rsid w:val="00D15C7C"/>
    <w:rsid w:val="00D176BE"/>
    <w:rsid w:val="00D17C4E"/>
    <w:rsid w:val="00D21359"/>
    <w:rsid w:val="00D215F6"/>
    <w:rsid w:val="00D22BE1"/>
    <w:rsid w:val="00D25F8B"/>
    <w:rsid w:val="00D2765B"/>
    <w:rsid w:val="00D31DF7"/>
    <w:rsid w:val="00D33B91"/>
    <w:rsid w:val="00D415C6"/>
    <w:rsid w:val="00D420EA"/>
    <w:rsid w:val="00D4639E"/>
    <w:rsid w:val="00D51ABF"/>
    <w:rsid w:val="00D5444B"/>
    <w:rsid w:val="00D55302"/>
    <w:rsid w:val="00D57CBF"/>
    <w:rsid w:val="00D66ABC"/>
    <w:rsid w:val="00D71CFC"/>
    <w:rsid w:val="00D86024"/>
    <w:rsid w:val="00D92DF3"/>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7645"/>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5C7C"/>
    <w:pPr>
      <w:spacing w:after="0" w:line="240" w:lineRule="auto"/>
      <w:contextualSpacing/>
    </w:pPr>
    <w:rPr>
      <w:rFonts w:ascii="Georgia" w:hAnsi="Georgia"/>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autoRedefine/>
    <w:uiPriority w:val="1"/>
    <w:qFormat/>
    <w:rsid w:val="00C756ED"/>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C756ED"/>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28"/>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0D2DA6"/>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rPr>
  </w:style>
  <w:style w:type="numbering" w:customStyle="1" w:styleId="NoList1">
    <w:name w:val="No List1"/>
    <w:next w:val="NoList"/>
    <w:uiPriority w:val="99"/>
    <w:semiHidden/>
    <w:unhideWhenUsed/>
    <w:rsid w:val="005C4053"/>
  </w:style>
  <w:style w:type="paragraph" w:styleId="NormalWeb">
    <w:name w:val="Normal (Web)"/>
    <w:basedOn w:val="Normal"/>
    <w:uiPriority w:val="99"/>
    <w:unhideWhenUsed/>
    <w:rsid w:val="005C405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C4053"/>
  </w:style>
  <w:style w:type="numbering" w:customStyle="1" w:styleId="NoList2">
    <w:name w:val="No List2"/>
    <w:next w:val="NoList"/>
    <w:uiPriority w:val="99"/>
    <w:semiHidden/>
    <w:unhideWhenUsed/>
    <w:rsid w:val="00170A9E"/>
  </w:style>
  <w:style w:type="paragraph" w:styleId="ListParagraph">
    <w:name w:val="List Paragraph"/>
    <w:basedOn w:val="Normal"/>
    <w:uiPriority w:val="34"/>
    <w:qFormat/>
    <w:rsid w:val="00170A9E"/>
    <w:pPr>
      <w:ind w:left="720"/>
    </w:pPr>
    <w:rPr>
      <w:rFonts w:cs="Calibri"/>
    </w:rPr>
  </w:style>
  <w:style w:type="character" w:customStyle="1" w:styleId="TitleChar">
    <w:name w:val="Title Char"/>
    <w:link w:val="Title"/>
    <w:uiPriority w:val="99"/>
    <w:rsid w:val="00170A9E"/>
    <w:rPr>
      <w:rFonts w:ascii="Georgia" w:hAnsi="Georgia"/>
      <w:szCs w:val="24"/>
      <w:u w:val="single"/>
    </w:rPr>
  </w:style>
  <w:style w:type="paragraph" w:styleId="Title">
    <w:name w:val="Title"/>
    <w:basedOn w:val="Normal"/>
    <w:next w:val="Normal"/>
    <w:link w:val="TitleChar"/>
    <w:uiPriority w:val="99"/>
    <w:qFormat/>
    <w:rsid w:val="00170A9E"/>
    <w:pPr>
      <w:ind w:left="720"/>
      <w:contextualSpacing w:val="0"/>
      <w:outlineLvl w:val="0"/>
    </w:pPr>
    <w:rPr>
      <w:szCs w:val="24"/>
      <w:u w:val="single"/>
    </w:rPr>
  </w:style>
  <w:style w:type="character" w:customStyle="1" w:styleId="TitleChar1">
    <w:name w:val="Title Char1"/>
    <w:basedOn w:val="DefaultParagraphFont"/>
    <w:uiPriority w:val="10"/>
    <w:rsid w:val="00170A9E"/>
    <w:rPr>
      <w:rFonts w:asciiTheme="majorHAnsi" w:eastAsiaTheme="majorEastAsia" w:hAnsiTheme="majorHAnsi" w:cstheme="majorBidi"/>
      <w:color w:val="17365D" w:themeColor="text2" w:themeShade="BF"/>
      <w:spacing w:val="5"/>
      <w:kern w:val="28"/>
      <w:sz w:val="52"/>
      <w:szCs w:val="52"/>
    </w:rPr>
  </w:style>
  <w:style w:type="numbering" w:customStyle="1" w:styleId="NoList3">
    <w:name w:val="No List3"/>
    <w:next w:val="NoList"/>
    <w:uiPriority w:val="99"/>
    <w:semiHidden/>
    <w:unhideWhenUsed/>
    <w:rsid w:val="00EF76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5C7C"/>
    <w:pPr>
      <w:spacing w:after="0" w:line="240" w:lineRule="auto"/>
      <w:contextualSpacing/>
    </w:pPr>
    <w:rPr>
      <w:rFonts w:ascii="Georgia" w:hAnsi="Georgia"/>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autoRedefine/>
    <w:uiPriority w:val="1"/>
    <w:qFormat/>
    <w:rsid w:val="00C756ED"/>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C756ED"/>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28"/>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0D2DA6"/>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rPr>
  </w:style>
  <w:style w:type="numbering" w:customStyle="1" w:styleId="NoList1">
    <w:name w:val="No List1"/>
    <w:next w:val="NoList"/>
    <w:uiPriority w:val="99"/>
    <w:semiHidden/>
    <w:unhideWhenUsed/>
    <w:rsid w:val="005C4053"/>
  </w:style>
  <w:style w:type="paragraph" w:styleId="NormalWeb">
    <w:name w:val="Normal (Web)"/>
    <w:basedOn w:val="Normal"/>
    <w:uiPriority w:val="99"/>
    <w:unhideWhenUsed/>
    <w:rsid w:val="005C405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C4053"/>
  </w:style>
  <w:style w:type="numbering" w:customStyle="1" w:styleId="NoList2">
    <w:name w:val="No List2"/>
    <w:next w:val="NoList"/>
    <w:uiPriority w:val="99"/>
    <w:semiHidden/>
    <w:unhideWhenUsed/>
    <w:rsid w:val="00170A9E"/>
  </w:style>
  <w:style w:type="paragraph" w:styleId="ListParagraph">
    <w:name w:val="List Paragraph"/>
    <w:basedOn w:val="Normal"/>
    <w:uiPriority w:val="34"/>
    <w:qFormat/>
    <w:rsid w:val="00170A9E"/>
    <w:pPr>
      <w:ind w:left="720"/>
    </w:pPr>
    <w:rPr>
      <w:rFonts w:cs="Calibri"/>
    </w:rPr>
  </w:style>
  <w:style w:type="character" w:customStyle="1" w:styleId="TitleChar">
    <w:name w:val="Title Char"/>
    <w:link w:val="Title"/>
    <w:uiPriority w:val="99"/>
    <w:rsid w:val="00170A9E"/>
    <w:rPr>
      <w:rFonts w:ascii="Georgia" w:hAnsi="Georgia"/>
      <w:szCs w:val="24"/>
      <w:u w:val="single"/>
    </w:rPr>
  </w:style>
  <w:style w:type="paragraph" w:styleId="Title">
    <w:name w:val="Title"/>
    <w:basedOn w:val="Normal"/>
    <w:next w:val="Normal"/>
    <w:link w:val="TitleChar"/>
    <w:uiPriority w:val="99"/>
    <w:qFormat/>
    <w:rsid w:val="00170A9E"/>
    <w:pPr>
      <w:ind w:left="720"/>
      <w:contextualSpacing w:val="0"/>
      <w:outlineLvl w:val="0"/>
    </w:pPr>
    <w:rPr>
      <w:szCs w:val="24"/>
      <w:u w:val="single"/>
    </w:rPr>
  </w:style>
  <w:style w:type="character" w:customStyle="1" w:styleId="TitleChar1">
    <w:name w:val="Title Char1"/>
    <w:basedOn w:val="DefaultParagraphFont"/>
    <w:uiPriority w:val="10"/>
    <w:rsid w:val="00170A9E"/>
    <w:rPr>
      <w:rFonts w:asciiTheme="majorHAnsi" w:eastAsiaTheme="majorEastAsia" w:hAnsiTheme="majorHAnsi" w:cstheme="majorBidi"/>
      <w:color w:val="17365D" w:themeColor="text2" w:themeShade="BF"/>
      <w:spacing w:val="5"/>
      <w:kern w:val="28"/>
      <w:sz w:val="52"/>
      <w:szCs w:val="52"/>
    </w:rPr>
  </w:style>
  <w:style w:type="numbering" w:customStyle="1" w:styleId="NoList3">
    <w:name w:val="No List3"/>
    <w:next w:val="NoList"/>
    <w:uiPriority w:val="99"/>
    <w:semiHidden/>
    <w:unhideWhenUsed/>
    <w:rsid w:val="00EF7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politico.com/iphone/story/0913/96306.html" TargetMode="External"/><Relationship Id="rId18" Type="http://schemas.openxmlformats.org/officeDocument/2006/relationships/hyperlink" Target="http://walt.foreignpolicy.com/posts/2011/12/05/us_credibility_is_not_our_problem" TargetMode="External"/><Relationship Id="rId26" Type="http://schemas.openxmlformats.org/officeDocument/2006/relationships/hyperlink" Target="http://www.scribd.com/doc/33977183/U-S-v-Arizona-Exh-1-to-Motion-for-Preliminary-Injunction-Affidavit-of-James-Steinberg" TargetMode="External"/><Relationship Id="rId3" Type="http://schemas.openxmlformats.org/officeDocument/2006/relationships/customXml" Target="../customXml/item3.xml"/><Relationship Id="rId21" Type="http://schemas.openxmlformats.org/officeDocument/2006/relationships/hyperlink" Target="http://www.cfr.org/cuba/us-cuba-relations/p11113" TargetMode="External"/><Relationship Id="rId7" Type="http://schemas.openxmlformats.org/officeDocument/2006/relationships/settings" Target="settings.xml"/><Relationship Id="rId12" Type="http://schemas.openxmlformats.org/officeDocument/2006/relationships/hyperlink" Target="http://www.cnn.com/2013/09/03/politics/obama-syria-congress/" TargetMode="External"/><Relationship Id="rId17" Type="http://schemas.openxmlformats.org/officeDocument/2006/relationships/hyperlink" Target="http://aei.pitt.edu.proxy.lib.umich.edu/11047/1/vonBurgsdorfUSvsCubalong09edi.pdf)//NG" TargetMode="External"/><Relationship Id="rId25" Type="http://schemas.openxmlformats.org/officeDocument/2006/relationships/hyperlink" Target="http://www.scribd.com/doc/33977183/U-S-v-Arizona-Exh-1-to-Motion-for-Preliminary-Injunction-Affidavit-of-James-Steinberg" TargetMode="External"/><Relationship Id="rId2" Type="http://schemas.openxmlformats.org/officeDocument/2006/relationships/customXml" Target="../customXml/item2.xml"/><Relationship Id="rId16" Type="http://schemas.openxmlformats.org/officeDocument/2006/relationships/hyperlink" Target="http://dailycaller.com/2011/09/30/the-disease-of-a-weak-president/" TargetMode="External"/><Relationship Id="rId20" Type="http://schemas.openxmlformats.org/officeDocument/2006/relationships/hyperlink" Target="http://www.china.org.cn/opinion/2012-09/04/content_26421330.htm" TargetMode="External"/><Relationship Id="rId29" Type="http://schemas.openxmlformats.org/officeDocument/2006/relationships/hyperlink" Target="http://swampland.time.com/2013/09/06/with-obama-overseas-prospects-dim-on-congressional-syria-action/"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oreignaffairs.com/articles/67162/eric-s-edelman-andrew-f-krepinevich-jr-and-evan-braden-montgomer/the-dangers-of-a-nuclear-iran" TargetMode="External"/><Relationship Id="rId24" Type="http://schemas.openxmlformats.org/officeDocument/2006/relationships/hyperlink" Target="http://www.scribd.com/doc/33977183/U-S-v-Arizona-Exh-1-to-Motion-for-Preliminary-Injunction-Affidavit-of-James-Steinberg" TargetMode="External"/><Relationship Id="rId5" Type="http://schemas.openxmlformats.org/officeDocument/2006/relationships/styles" Target="styles.xml"/><Relationship Id="rId15" Type="http://schemas.openxmlformats.org/officeDocument/2006/relationships/hyperlink" Target="http://www.worldpoliticsreview.com/articles/8099/the-new-rules-leadership-fatigue-puts-u-s-and-globalization-at-crossroads" TargetMode="External"/><Relationship Id="rId23" Type="http://schemas.openxmlformats.org/officeDocument/2006/relationships/hyperlink" Target="http://www.nytimes.com/2012/01/30/books/strategic-vision-by-zbigniew-brzezinski.html?pagewanted=all&amp;_r=0)//Beddow" TargetMode="External"/><Relationship Id="rId28" Type="http://schemas.openxmlformats.org/officeDocument/2006/relationships/hyperlink" Target="http://articles.baltimoresun.com/2013-01-21/news/bs-ed-political-capital-20130121_1_political-system-party-support-public-opinion/2" TargetMode="External"/><Relationship Id="rId10" Type="http://schemas.openxmlformats.org/officeDocument/2006/relationships/endnotes" Target="endnotes.xml"/><Relationship Id="rId19" Type="http://schemas.openxmlformats.org/officeDocument/2006/relationships/hyperlink" Target="http://thediplomat.com/2009/06/18/china-in-latin-america/?all=true)//sawyer"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online.wsj.com/article/SB10001424127887324432404579049261525066516.html" TargetMode="External"/><Relationship Id="rId22" Type="http://schemas.openxmlformats.org/officeDocument/2006/relationships/hyperlink" Target="http://www.lexingtoninstitute.org/library/resources/documents/Cuba/USPolicy/options-for-engagement.pdf" TargetMode="External"/><Relationship Id="rId27" Type="http://schemas.openxmlformats.org/officeDocument/2006/relationships/hyperlink" Target="http://www.huffingtonpost.com/bob-burnett/keystone-xl-obama_b_3020154.htm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co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11</Pages>
  <Words>4794</Words>
  <Characters>27332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basco.colin.96@gmail.com, Westminster 2010-11</dc:creator>
  <cp:lastModifiedBy>basco.colin.96@gmail.com, Westminster 2010-11</cp:lastModifiedBy>
  <cp:revision>1</cp:revision>
  <dcterms:created xsi:type="dcterms:W3CDTF">2013-09-11T16:25:00Z</dcterms:created>
  <dcterms:modified xsi:type="dcterms:W3CDTF">2013-09-11T16:33:00Z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