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AF5" w:rsidRDefault="007F7AF5" w:rsidP="007F7AF5">
      <w:pPr>
        <w:pStyle w:val="Heading1"/>
        <w:rPr>
          <w:rFonts w:eastAsia="Calibri"/>
        </w:rPr>
      </w:pPr>
      <w:bookmarkStart w:id="0" w:name="_GoBack"/>
      <w:bookmarkEnd w:id="0"/>
      <w:r>
        <w:rPr>
          <w:rFonts w:eastAsia="Calibri"/>
        </w:rPr>
        <w:t>1NC</w:t>
      </w:r>
    </w:p>
    <w:p w:rsidR="007F7AF5" w:rsidRDefault="007F7AF5" w:rsidP="007F7AF5"/>
    <w:p w:rsidR="007F7AF5" w:rsidRPr="00E650E2" w:rsidRDefault="007F7AF5" w:rsidP="007F7AF5">
      <w:pPr>
        <w:pStyle w:val="Heading4"/>
        <w:rPr>
          <w:rFonts w:eastAsia="Times New Roman"/>
        </w:rPr>
      </w:pPr>
      <w:r w:rsidRPr="00E650E2">
        <w:rPr>
          <w:rFonts w:eastAsia="Times New Roman"/>
        </w:rPr>
        <w:t xml:space="preserve">The Affirmative regurgitates past pain and suffering to show </w:t>
      </w:r>
      <w:proofErr w:type="gramStart"/>
      <w:r w:rsidRPr="00E650E2">
        <w:rPr>
          <w:rFonts w:eastAsia="Times New Roman"/>
        </w:rPr>
        <w:t>themselves</w:t>
      </w:r>
      <w:proofErr w:type="gramEnd"/>
      <w:r w:rsidRPr="00E650E2">
        <w:rPr>
          <w:rFonts w:eastAsia="Times New Roman"/>
        </w:rPr>
        <w:t xml:space="preserve"> as a moral option in an immoral world. This action is a stimulant used to mask real pain with surplus enjoyment, creating charred men where we feel but are not alive. </w:t>
      </w:r>
    </w:p>
    <w:p w:rsidR="007F7AF5" w:rsidRPr="00E650E2" w:rsidRDefault="007F7AF5" w:rsidP="007F7AF5">
      <w:pPr>
        <w:jc w:val="both"/>
        <w:rPr>
          <w:rFonts w:eastAsia="Times New Roman"/>
          <w:u w:val="single"/>
        </w:rPr>
      </w:pPr>
      <w:proofErr w:type="spellStart"/>
      <w:r w:rsidRPr="00E650E2">
        <w:rPr>
          <w:rFonts w:eastAsia="Times New Roman"/>
          <w:b/>
        </w:rPr>
        <w:t>Zupancic</w:t>
      </w:r>
      <w:proofErr w:type="spellEnd"/>
      <w:r w:rsidRPr="00E650E2">
        <w:rPr>
          <w:rFonts w:eastAsia="Times New Roman"/>
          <w:b/>
        </w:rPr>
        <w:t xml:space="preserve"> 03</w:t>
      </w:r>
      <w:r w:rsidRPr="00E650E2">
        <w:rPr>
          <w:rFonts w:eastAsia="Times New Roman"/>
          <w:sz w:val="16"/>
        </w:rPr>
        <w:t xml:space="preserve"> [</w:t>
      </w:r>
      <w:proofErr w:type="spellStart"/>
      <w:r w:rsidRPr="00E650E2">
        <w:rPr>
          <w:rFonts w:eastAsia="Times New Roman"/>
          <w:sz w:val="16"/>
        </w:rPr>
        <w:t>alenka</w:t>
      </w:r>
      <w:proofErr w:type="spellEnd"/>
      <w:r w:rsidRPr="00E650E2">
        <w:rPr>
          <w:rFonts w:eastAsia="Times New Roman"/>
          <w:sz w:val="16"/>
        </w:rPr>
        <w:t>, “The Shortest Shadow: Nietzsche’s Philosophy of the Two,” 47-49]</w:t>
      </w:r>
    </w:p>
    <w:p w:rsidR="007F7AF5" w:rsidRPr="00E650E2" w:rsidRDefault="007F7AF5" w:rsidP="007F7AF5">
      <w:pPr>
        <w:jc w:val="both"/>
        <w:rPr>
          <w:rFonts w:eastAsia="Times New Roman"/>
          <w:u w:val="single"/>
        </w:rPr>
      </w:pPr>
      <w:r w:rsidRPr="00E650E2">
        <w:rPr>
          <w:rFonts w:eastAsia="Times New Roman"/>
          <w:sz w:val="16"/>
        </w:rPr>
        <w:t>It might seem that the notion of the ascetic ideal, as well as Nietzsche’s analysis and criticism of it, somehow belongs to the past, and has no particular relevance to our largely hedonistic “postmodern condition.” Yet this assumption could not be more erroneous</w:t>
      </w:r>
      <w:r w:rsidRPr="00E650E2">
        <w:rPr>
          <w:rFonts w:eastAsia="Times New Roman"/>
          <w:u w:val="single"/>
        </w:rPr>
        <w:t>. The hedonism of postmodern society, far from representing a step out of the framework of what Nietzsche calls the ascetic ideal, is deeply rooted in this framework</w:t>
      </w:r>
      <w:r w:rsidRPr="00E650E2">
        <w:rPr>
          <w:rFonts w:eastAsia="Times New Roman"/>
          <w:sz w:val="16"/>
        </w:rPr>
        <w:t>. In order to see this, we must first understand that, for Nietzsche</w:t>
      </w:r>
      <w:r w:rsidRPr="00E650E2">
        <w:rPr>
          <w:rFonts w:eastAsia="Times New Roman"/>
          <w:u w:val="single"/>
        </w:rPr>
        <w:t>, the asceticism involved in the ascetic ideal</w:t>
      </w:r>
      <w:r w:rsidRPr="00E650E2">
        <w:rPr>
          <w:rFonts w:eastAsia="Times New Roman"/>
          <w:sz w:val="16"/>
        </w:rPr>
        <w:t xml:space="preserve"> does not simply involve a renouncement of enjoyment; it </w:t>
      </w:r>
      <w:r w:rsidRPr="00E650E2">
        <w:rPr>
          <w:rFonts w:eastAsia="Times New Roman"/>
          <w:u w:val="single"/>
        </w:rPr>
        <w:t>involves</w:t>
      </w:r>
      <w:r w:rsidRPr="00E650E2">
        <w:rPr>
          <w:rFonts w:eastAsia="Times New Roman"/>
          <w:sz w:val="16"/>
        </w:rPr>
        <w:t xml:space="preserve">, above all, </w:t>
      </w:r>
      <w:r w:rsidRPr="00E650E2">
        <w:rPr>
          <w:rFonts w:eastAsia="Times New Roman"/>
          <w:u w:val="single"/>
        </w:rPr>
        <w:t>a specific mode or articulation of enjoyment</w:t>
      </w:r>
      <w:r w:rsidRPr="00E650E2">
        <w:rPr>
          <w:rFonts w:eastAsia="Times New Roman"/>
          <w:sz w:val="16"/>
        </w:rPr>
        <w:t xml:space="preserve">. Moreover, one could even say that </w:t>
      </w:r>
      <w:r w:rsidRPr="00E650E2">
        <w:rPr>
          <w:rFonts w:eastAsia="Times New Roman"/>
          <w:u w:val="single"/>
        </w:rPr>
        <w:t>the ascetic ideal coincides with the very “invention” of enjoyment: enjoyment as different from pleasure, as something which lies—to use Freud’s term—beyond the pleasure principle.</w:t>
      </w:r>
      <w:r w:rsidRPr="00E650E2">
        <w:rPr>
          <w:rFonts w:eastAsia="Times New Roman"/>
          <w:sz w:val="16"/>
        </w:rPr>
        <w:t xml:space="preserve"> If, according to Nietzsche, </w:t>
      </w:r>
      <w:r w:rsidRPr="00E650E2">
        <w:rPr>
          <w:rFonts w:eastAsia="Times New Roman"/>
          <w:u w:val="single"/>
        </w:rPr>
        <w:t>all great religions</w:t>
      </w:r>
      <w:r w:rsidRPr="00E650E2">
        <w:rPr>
          <w:rFonts w:eastAsia="Times New Roman"/>
          <w:sz w:val="16"/>
        </w:rPr>
        <w:t xml:space="preserve"> are an answer to man’s feelings of displeasure and pain, they never treat the cause of this displeasure. Instead</w:t>
      </w:r>
      <w:r w:rsidRPr="00E650E2">
        <w:rPr>
          <w:rFonts w:eastAsia="Times New Roman"/>
          <w:u w:val="single"/>
        </w:rPr>
        <w:t>, they soothe the sensation of displeasure— they soothe it by providing an even stronger sensation. They literally “</w:t>
      </w:r>
      <w:proofErr w:type="spellStart"/>
      <w:r w:rsidRPr="00E650E2">
        <w:rPr>
          <w:rFonts w:eastAsia="Times New Roman"/>
          <w:u w:val="single"/>
        </w:rPr>
        <w:t>outscream</w:t>
      </w:r>
      <w:proofErr w:type="spellEnd"/>
      <w:r w:rsidRPr="00E650E2">
        <w:rPr>
          <w:rFonts w:eastAsia="Times New Roman"/>
          <w:u w:val="single"/>
        </w:rPr>
        <w:t>” the displeasure</w:t>
      </w:r>
      <w:r w:rsidRPr="00E650E2">
        <w:rPr>
          <w:rFonts w:eastAsia="Times New Roman"/>
          <w:sz w:val="16"/>
        </w:rPr>
        <w:t xml:space="preserve"> (and the “depression”—this is Nietzsche‘s term—linked to it) with an even sharper and more acute feeling, on account of which we no longer feel the previous displeasure. The religious (and especially Christian) </w:t>
      </w:r>
      <w:r w:rsidRPr="00E650E2">
        <w:rPr>
          <w:rFonts w:eastAsia="Times New Roman"/>
          <w:u w:val="single"/>
        </w:rPr>
        <w:t>cure for “depressive discomfort” comes not in the form of an analgesic or a tranquilizer, but, rather, in the form of an “irritating drug” or “excitation-raiser,” a stimulant. The ascetic ideal</w:t>
      </w:r>
      <w:r w:rsidRPr="00E650E2">
        <w:rPr>
          <w:rFonts w:eastAsia="Times New Roman"/>
          <w:sz w:val="16"/>
        </w:rPr>
        <w:t xml:space="preserve">, writes Nietzsche, </w:t>
      </w:r>
      <w:r w:rsidRPr="00E650E2">
        <w:rPr>
          <w:rFonts w:eastAsia="Times New Roman"/>
          <w:u w:val="single"/>
        </w:rPr>
        <w:t>is employed to produce orgies of feeling)</w:t>
      </w:r>
      <w:r w:rsidRPr="00E650E2">
        <w:rPr>
          <w:rFonts w:eastAsia="Times New Roman"/>
          <w:sz w:val="16"/>
        </w:rPr>
        <w:t xml:space="preserve"> 2 </w:t>
      </w:r>
      <w:r w:rsidRPr="00E650E2">
        <w:rPr>
          <w:rFonts w:eastAsia="Times New Roman"/>
          <w:highlight w:val="yellow"/>
          <w:u w:val="single"/>
        </w:rPr>
        <w:t>It is about immersing the human soul in terrors, ice, flames, and raptures to such an extent that it is liberated from all petty displeasure, gloom, and depression</w:t>
      </w:r>
      <w:r w:rsidRPr="00E650E2">
        <w:rPr>
          <w:rFonts w:eastAsia="Times New Roman"/>
          <w:sz w:val="16"/>
          <w:highlight w:val="yellow"/>
        </w:rPr>
        <w:t xml:space="preserve">) 3 </w:t>
      </w:r>
      <w:r w:rsidRPr="00E650E2">
        <w:rPr>
          <w:rFonts w:eastAsia="Times New Roman"/>
          <w:highlight w:val="yellow"/>
          <w:u w:val="single"/>
        </w:rPr>
        <w:t>This is the very core of the ascetic ideal</w:t>
      </w:r>
      <w:r w:rsidRPr="00E650E2">
        <w:rPr>
          <w:rFonts w:eastAsia="Times New Roman"/>
          <w:sz w:val="16"/>
        </w:rPr>
        <w:t>: Everywhere the bad conscience, that “abominable beast,” as Luther calle</w:t>
      </w:r>
      <w:r w:rsidRPr="00E650E2">
        <w:rPr>
          <w:rFonts w:eastAsia="Times New Roman"/>
          <w:sz w:val="16"/>
          <w:highlight w:val="yellow"/>
        </w:rPr>
        <w:t xml:space="preserve">d it; </w:t>
      </w:r>
      <w:r w:rsidRPr="00E650E2">
        <w:rPr>
          <w:rFonts w:eastAsia="Times New Roman"/>
          <w:highlight w:val="yellow"/>
          <w:u w:val="single"/>
        </w:rPr>
        <w:t>everywhere the past regurgitated, the fact distorted</w:t>
      </w:r>
      <w:r w:rsidRPr="00E650E2">
        <w:rPr>
          <w:rFonts w:eastAsia="Times New Roman"/>
          <w:sz w:val="16"/>
          <w:highlight w:val="yellow"/>
        </w:rPr>
        <w:t>, the “jaundiced eye” for all action</w:t>
      </w:r>
      <w:proofErr w:type="gramStart"/>
      <w:r w:rsidRPr="00E650E2">
        <w:rPr>
          <w:rFonts w:eastAsia="Times New Roman"/>
          <w:sz w:val="16"/>
          <w:highlight w:val="yellow"/>
        </w:rPr>
        <w:t>; .</w:t>
      </w:r>
      <w:proofErr w:type="gramEnd"/>
      <w:r w:rsidRPr="00E650E2">
        <w:rPr>
          <w:rFonts w:eastAsia="Times New Roman"/>
          <w:sz w:val="16"/>
          <w:highlight w:val="yellow"/>
        </w:rPr>
        <w:t xml:space="preserve"> everywhere</w:t>
      </w:r>
      <w:r w:rsidRPr="00E650E2">
        <w:rPr>
          <w:rFonts w:eastAsia="Times New Roman"/>
          <w:sz w:val="16"/>
        </w:rPr>
        <w:t xml:space="preserve"> the scourge, the hair shirt, the starving body, contrition; everywhere the sinner breaking himself on the cruel wheel of a restless morbidly lascivious conscience; everywhere dumb torment, </w:t>
      </w:r>
      <w:r w:rsidRPr="00E650E2">
        <w:rPr>
          <w:rFonts w:eastAsia="Times New Roman"/>
          <w:u w:val="single"/>
        </w:rPr>
        <w:t>extreme fear, the agony of the tortured heart</w:t>
      </w:r>
      <w:r w:rsidRPr="00E650E2">
        <w:rPr>
          <w:rFonts w:eastAsia="Times New Roman"/>
          <w:sz w:val="16"/>
        </w:rPr>
        <w:t xml:space="preserve">, convulsions of an unknown happiness . . : awake, everlastingly awake, sleepless, glowing, charred, spent and yet not weary—thus was the man, “the sinner,” initiated into </w:t>
      </w:r>
      <w:r w:rsidRPr="00E650E2">
        <w:rPr>
          <w:rFonts w:eastAsia="Times New Roman"/>
          <w:i/>
          <w:iCs/>
          <w:sz w:val="16"/>
        </w:rPr>
        <w:t xml:space="preserve">this </w:t>
      </w:r>
      <w:r w:rsidRPr="00E650E2">
        <w:rPr>
          <w:rFonts w:eastAsia="Times New Roman"/>
          <w:sz w:val="16"/>
        </w:rPr>
        <w:t xml:space="preserve">mystery. This ancient mighty sorcerer in his struggle with displeasure, the ascetic priest—he had obviously won, his kingdom had come: </w:t>
      </w:r>
      <w:r w:rsidRPr="00E650E2">
        <w:rPr>
          <w:rFonts w:eastAsia="Times New Roman"/>
          <w:u w:val="single"/>
        </w:rPr>
        <w:t xml:space="preserve">one no longer protested against pain, </w:t>
      </w:r>
      <w:r w:rsidRPr="00E650E2">
        <w:rPr>
          <w:rFonts w:eastAsia="Times New Roman"/>
          <w:highlight w:val="yellow"/>
          <w:u w:val="single"/>
        </w:rPr>
        <w:t>one thirsted for pain</w:t>
      </w:r>
      <w:r w:rsidRPr="00E650E2">
        <w:rPr>
          <w:rFonts w:eastAsia="Times New Roman"/>
          <w:sz w:val="16"/>
        </w:rPr>
        <w:t xml:space="preserve">; “more pain! </w:t>
      </w:r>
      <w:proofErr w:type="gramStart"/>
      <w:r w:rsidRPr="00E650E2">
        <w:rPr>
          <w:rFonts w:eastAsia="Times New Roman"/>
          <w:sz w:val="16"/>
        </w:rPr>
        <w:t>more</w:t>
      </w:r>
      <w:proofErr w:type="gramEnd"/>
      <w:r w:rsidRPr="00E650E2">
        <w:rPr>
          <w:rFonts w:eastAsia="Times New Roman"/>
          <w:sz w:val="16"/>
        </w:rPr>
        <w:t xml:space="preserve"> pain!”1” In a word, one could say that the thing </w:t>
      </w:r>
      <w:r w:rsidRPr="00E650E2">
        <w:rPr>
          <w:rFonts w:eastAsia="Times New Roman"/>
          <w:highlight w:val="yellow"/>
          <w:u w:val="single"/>
        </w:rPr>
        <w:t xml:space="preserve">the ascetic ideal employs in response to displeasure is </w:t>
      </w:r>
      <w:proofErr w:type="spellStart"/>
      <w:r w:rsidRPr="00E650E2">
        <w:rPr>
          <w:rFonts w:eastAsia="Times New Roman"/>
          <w:highlight w:val="yellow"/>
          <w:u w:val="single"/>
        </w:rPr>
        <w:t>jouissance</w:t>
      </w:r>
      <w:proofErr w:type="spellEnd"/>
      <w:r w:rsidRPr="00E650E2">
        <w:rPr>
          <w:rFonts w:eastAsia="Times New Roman"/>
          <w:highlight w:val="yellow"/>
          <w:u w:val="single"/>
        </w:rPr>
        <w:t>, (surplus-) enjoyment</w:t>
      </w:r>
      <w:r w:rsidRPr="00E650E2">
        <w:rPr>
          <w:rFonts w:eastAsia="Times New Roman"/>
          <w:sz w:val="16"/>
          <w:highlight w:val="yellow"/>
        </w:rPr>
        <w:t>:</w:t>
      </w:r>
      <w:r w:rsidRPr="00E650E2">
        <w:rPr>
          <w:rFonts w:eastAsia="Times New Roman"/>
          <w:sz w:val="16"/>
        </w:rPr>
        <w:t xml:space="preserve"> “morbidly lascivious conscience,” “convulsions of an unknown happiness,” and the fundamental imperative: More! Encore! It also invents the “second body”: a sublime body, sleepless and spent, as if charred, but never weary. Nietzsche repeats this insistently: </w:t>
      </w:r>
      <w:r w:rsidRPr="00E650E2">
        <w:rPr>
          <w:rFonts w:eastAsia="Times New Roman"/>
          <w:u w:val="single"/>
        </w:rPr>
        <w:t xml:space="preserve">the ascetic ideal is about excitement—it is, so to speak, a “passion diet”; </w:t>
      </w:r>
      <w:r w:rsidRPr="00E650E2">
        <w:rPr>
          <w:rFonts w:eastAsia="Times New Roman"/>
          <w:bCs/>
          <w:u w:val="single"/>
        </w:rPr>
        <w:t xml:space="preserve">it </w:t>
      </w:r>
      <w:r w:rsidRPr="00E650E2">
        <w:rPr>
          <w:rFonts w:eastAsia="Times New Roman"/>
          <w:u w:val="single"/>
        </w:rPr>
        <w:t xml:space="preserve">is not about moderation, </w:t>
      </w:r>
      <w:r w:rsidRPr="00E650E2">
        <w:rPr>
          <w:rFonts w:eastAsia="Times New Roman"/>
          <w:bCs/>
          <w:u w:val="single"/>
        </w:rPr>
        <w:t xml:space="preserve">it </w:t>
      </w:r>
      <w:r w:rsidRPr="00E650E2">
        <w:rPr>
          <w:rFonts w:eastAsia="Times New Roman"/>
          <w:u w:val="single"/>
        </w:rPr>
        <w:t>counters passions with a surplus of pure passion.</w:t>
      </w:r>
      <w:r w:rsidRPr="00E650E2">
        <w:rPr>
          <w:rFonts w:eastAsia="Times New Roman"/>
          <w:sz w:val="16"/>
        </w:rPr>
        <w:t xml:space="preserve"> It might be interesting to note that this problematic is very closely connected to the one discussed by Eric </w:t>
      </w:r>
      <w:proofErr w:type="spellStart"/>
      <w:r w:rsidRPr="00E650E2">
        <w:rPr>
          <w:rFonts w:eastAsia="Times New Roman"/>
          <w:sz w:val="16"/>
        </w:rPr>
        <w:t>Santner</w:t>
      </w:r>
      <w:proofErr w:type="spellEnd"/>
      <w:r w:rsidRPr="00E650E2">
        <w:rPr>
          <w:rFonts w:eastAsia="Times New Roman"/>
          <w:sz w:val="16"/>
        </w:rPr>
        <w:t xml:space="preserve"> in his book On the </w:t>
      </w:r>
      <w:proofErr w:type="spellStart"/>
      <w:r w:rsidRPr="00E650E2">
        <w:rPr>
          <w:rFonts w:eastAsia="Times New Roman"/>
          <w:sz w:val="16"/>
        </w:rPr>
        <w:t>Psychotheology</w:t>
      </w:r>
      <w:proofErr w:type="spellEnd"/>
      <w:r w:rsidRPr="00E650E2">
        <w:rPr>
          <w:rFonts w:eastAsia="Times New Roman"/>
          <w:sz w:val="16"/>
        </w:rPr>
        <w:t xml:space="preserve"> of Everyday Life: Reflections on Freud and </w:t>
      </w:r>
      <w:proofErr w:type="spellStart"/>
      <w:r w:rsidRPr="00E650E2">
        <w:rPr>
          <w:rFonts w:eastAsia="Times New Roman"/>
          <w:sz w:val="16"/>
        </w:rPr>
        <w:t>Rosenzwei</w:t>
      </w:r>
      <w:proofErr w:type="spellEnd"/>
      <w:r w:rsidRPr="00E650E2">
        <w:rPr>
          <w:rFonts w:eastAsia="Times New Roman"/>
          <w:sz w:val="16"/>
        </w:rPr>
        <w:t xml:space="preserve">. </w:t>
      </w:r>
      <w:proofErr w:type="spellStart"/>
      <w:r w:rsidRPr="00E650E2">
        <w:rPr>
          <w:rFonts w:eastAsia="Times New Roman"/>
          <w:sz w:val="16"/>
        </w:rPr>
        <w:t>Santner</w:t>
      </w:r>
      <w:proofErr w:type="spellEnd"/>
      <w:r w:rsidRPr="00E650E2">
        <w:rPr>
          <w:rFonts w:eastAsia="Times New Roman"/>
          <w:sz w:val="16"/>
        </w:rPr>
        <w:t xml:space="preserve"> starts from the notion that life—or, taken more narrowly, the psyche—is characterized by a constitutive “too-</w:t>
      </w:r>
      <w:proofErr w:type="spellStart"/>
      <w:r w:rsidRPr="00E650E2">
        <w:rPr>
          <w:rFonts w:eastAsia="Times New Roman"/>
          <w:sz w:val="16"/>
        </w:rPr>
        <w:t>muchness</w:t>
      </w:r>
      <w:proofErr w:type="spellEnd"/>
      <w:r w:rsidRPr="00E650E2">
        <w:rPr>
          <w:rFonts w:eastAsia="Times New Roman"/>
          <w:sz w:val="16"/>
        </w:rPr>
        <w:t xml:space="preserve">” (the human mind is defined by the fact that </w:t>
      </w:r>
      <w:r w:rsidRPr="00E650E2">
        <w:rPr>
          <w:rFonts w:eastAsia="Times New Roman"/>
          <w:bCs/>
          <w:sz w:val="16"/>
        </w:rPr>
        <w:t xml:space="preserve">it </w:t>
      </w:r>
      <w:r w:rsidRPr="00E650E2">
        <w:rPr>
          <w:rFonts w:eastAsia="Times New Roman"/>
          <w:sz w:val="16"/>
        </w:rPr>
        <w:t xml:space="preserve">includes more reality than </w:t>
      </w:r>
      <w:r w:rsidRPr="00E650E2">
        <w:rPr>
          <w:rFonts w:eastAsia="Times New Roman"/>
          <w:bCs/>
          <w:sz w:val="16"/>
        </w:rPr>
        <w:t xml:space="preserve">it </w:t>
      </w:r>
      <w:r w:rsidRPr="00E650E2">
        <w:rPr>
          <w:rFonts w:eastAsia="Times New Roman"/>
          <w:sz w:val="16"/>
        </w:rPr>
        <w:t>can contain—it bears an excess, a “too-</w:t>
      </w:r>
      <w:proofErr w:type="spellStart"/>
      <w:r w:rsidRPr="00E650E2">
        <w:rPr>
          <w:rFonts w:eastAsia="Times New Roman"/>
          <w:sz w:val="16"/>
        </w:rPr>
        <w:t>muchness</w:t>
      </w:r>
      <w:proofErr w:type="spellEnd"/>
      <w:r w:rsidRPr="00E650E2">
        <w:rPr>
          <w:rFonts w:eastAsia="Times New Roman"/>
          <w:sz w:val="16"/>
        </w:rPr>
        <w:t xml:space="preserve">” of pressure that is not merely physiological). </w:t>
      </w:r>
      <w:r w:rsidRPr="00E650E2">
        <w:rPr>
          <w:rFonts w:eastAsia="Times New Roman"/>
          <w:u w:val="single"/>
        </w:rPr>
        <w:t>This “too-</w:t>
      </w:r>
      <w:proofErr w:type="spellStart"/>
      <w:r w:rsidRPr="00E650E2">
        <w:rPr>
          <w:rFonts w:eastAsia="Times New Roman"/>
          <w:u w:val="single"/>
        </w:rPr>
        <w:t>muchness</w:t>
      </w:r>
      <w:proofErr w:type="spellEnd"/>
      <w:r w:rsidRPr="00E650E2">
        <w:rPr>
          <w:rFonts w:eastAsia="Times New Roman"/>
          <w:sz w:val="16"/>
        </w:rPr>
        <w:t xml:space="preserve">” of pressure cannot be done away with, but </w:t>
      </w:r>
      <w:r w:rsidRPr="00E650E2">
        <w:rPr>
          <w:rFonts w:eastAsia="Times New Roman"/>
          <w:bCs/>
          <w:sz w:val="16"/>
        </w:rPr>
        <w:t xml:space="preserve">it </w:t>
      </w:r>
      <w:r w:rsidRPr="00E650E2">
        <w:rPr>
          <w:rFonts w:eastAsia="Times New Roman"/>
          <w:sz w:val="16"/>
        </w:rPr>
        <w:t xml:space="preserve">can take two different forms or paths: </w:t>
      </w:r>
      <w:r w:rsidRPr="00E650E2">
        <w:rPr>
          <w:rFonts w:eastAsia="Times New Roman"/>
          <w:bCs/>
          <w:sz w:val="16"/>
        </w:rPr>
        <w:t xml:space="preserve">it </w:t>
      </w:r>
      <w:r w:rsidRPr="00E650E2">
        <w:rPr>
          <w:rFonts w:eastAsia="Times New Roman"/>
          <w:u w:val="single"/>
        </w:rPr>
        <w:t>can be either the agent of our engagement “in the midst of life,” or a defense against such engagement.</w:t>
      </w:r>
      <w:r w:rsidRPr="00E650E2">
        <w:rPr>
          <w:rFonts w:eastAsia="Times New Roman"/>
          <w:sz w:val="16"/>
        </w:rPr>
        <w:t xml:space="preserve"> The line between the two, between the passions infusing our engagement in the world and our defenses against such engagement, is often a thin one. </w:t>
      </w:r>
      <w:r w:rsidRPr="00E650E2">
        <w:rPr>
          <w:rFonts w:eastAsia="Times New Roman"/>
          <w:u w:val="single"/>
        </w:rPr>
        <w:t>The common path is precisely the one that constrains our capacities “by burdening them with an uncanny sort of surplus animation.</w:t>
      </w:r>
      <w:r w:rsidRPr="00E650E2">
        <w:rPr>
          <w:rFonts w:eastAsia="Times New Roman"/>
          <w:sz w:val="16"/>
        </w:rPr>
        <w:t xml:space="preserve"> </w:t>
      </w:r>
      <w:r w:rsidRPr="00E650E2">
        <w:rPr>
          <w:rFonts w:eastAsia="Times New Roman"/>
          <w:u w:val="single"/>
        </w:rPr>
        <w:t>We are dealing here with a paradoxical</w:t>
      </w:r>
      <w:r w:rsidRPr="00E650E2">
        <w:rPr>
          <w:rFonts w:eastAsia="Times New Roman"/>
          <w:sz w:val="16"/>
        </w:rPr>
        <w:t xml:space="preserve"> kind of </w:t>
      </w:r>
      <w:r w:rsidRPr="00E650E2">
        <w:rPr>
          <w:rFonts w:eastAsia="Times New Roman"/>
          <w:u w:val="single"/>
        </w:rPr>
        <w:t>mental energy that constrains by means of excess that leaves us stuck and paralyzed</w:t>
      </w:r>
      <w:r w:rsidRPr="00E650E2">
        <w:rPr>
          <w:rFonts w:eastAsia="Times New Roman"/>
          <w:sz w:val="16"/>
        </w:rPr>
        <w:t xml:space="preserve"> precisely </w:t>
      </w:r>
      <w:r w:rsidRPr="00E650E2">
        <w:rPr>
          <w:rFonts w:eastAsia="Times New Roman"/>
          <w:u w:val="single"/>
        </w:rPr>
        <w:t>by way of</w:t>
      </w:r>
      <w:r w:rsidRPr="00E650E2">
        <w:rPr>
          <w:rFonts w:eastAsia="Times New Roman"/>
          <w:sz w:val="16"/>
        </w:rPr>
        <w:t xml:space="preserve"> a certain kind of </w:t>
      </w:r>
      <w:r w:rsidRPr="00E650E2">
        <w:rPr>
          <w:rFonts w:eastAsia="Times New Roman"/>
          <w:u w:val="single"/>
        </w:rPr>
        <w:t>intensification and amplification."</w:t>
      </w:r>
      <w:r w:rsidRPr="00E650E2">
        <w:rPr>
          <w:rFonts w:eastAsia="Times New Roman"/>
          <w:sz w:val="16"/>
        </w:rPr>
        <w:t xml:space="preserve"> This effect, which </w:t>
      </w:r>
      <w:proofErr w:type="spellStart"/>
      <w:r w:rsidRPr="00E650E2">
        <w:rPr>
          <w:rFonts w:eastAsia="Times New Roman"/>
          <w:sz w:val="16"/>
        </w:rPr>
        <w:t>Santner</w:t>
      </w:r>
      <w:proofErr w:type="spellEnd"/>
      <w:r w:rsidRPr="00E650E2">
        <w:rPr>
          <w:rFonts w:eastAsia="Times New Roman"/>
          <w:sz w:val="16"/>
        </w:rPr>
        <w:t xml:space="preserve"> calls “undeadening,” is generative of a disturbing surplus animation, and is not “unlike the king’s ‘second body’ posited by theorists of sovereignty.”16 What Nietzsche discusses </w:t>
      </w:r>
      <w:r w:rsidRPr="00E650E2">
        <w:rPr>
          <w:rFonts w:eastAsia="Times New Roman"/>
          <w:highlight w:val="yellow"/>
          <w:u w:val="single"/>
        </w:rPr>
        <w:t>under the name of the ascetic ideal</w:t>
      </w:r>
      <w:r w:rsidRPr="00E650E2">
        <w:rPr>
          <w:rFonts w:eastAsia="Times New Roman"/>
          <w:u w:val="single"/>
        </w:rPr>
        <w:t xml:space="preserve"> is precisely this kind of passion, in which </w:t>
      </w:r>
      <w:r w:rsidRPr="00E650E2">
        <w:rPr>
          <w:rFonts w:eastAsia="Times New Roman"/>
          <w:highlight w:val="yellow"/>
          <w:u w:val="single"/>
        </w:rPr>
        <w:t xml:space="preserve">man is awake—supremely awake, animated and immersed in very </w:t>
      </w:r>
      <w:r w:rsidRPr="00E650E2">
        <w:rPr>
          <w:rFonts w:eastAsia="Times New Roman"/>
          <w:highlight w:val="yellow"/>
          <w:u w:val="single"/>
        </w:rPr>
        <w:lastRenderedPageBreak/>
        <w:t>strong sensations and feelings—but not alive</w:t>
      </w:r>
      <w:r w:rsidRPr="00E650E2">
        <w:rPr>
          <w:rFonts w:eastAsia="Times New Roman"/>
          <w:sz w:val="16"/>
        </w:rPr>
        <w:t xml:space="preserve">. The word that Nietzsche uses to express this </w:t>
      </w:r>
      <w:r w:rsidRPr="00E650E2">
        <w:rPr>
          <w:rFonts w:eastAsia="Times New Roman"/>
          <w:u w:val="single"/>
        </w:rPr>
        <w:t>(a charred man)</w:t>
      </w:r>
      <w:r w:rsidRPr="00E650E2">
        <w:rPr>
          <w:rFonts w:eastAsia="Times New Roman"/>
          <w:sz w:val="16"/>
        </w:rPr>
        <w:t xml:space="preserve"> is very eloquent in itself. In this respect, Nietzsche’s diagnosis is quite contrary to Marx’s diagnosis: religion is not so much the opium of the people</w:t>
      </w:r>
      <w:r w:rsidRPr="00E650E2">
        <w:rPr>
          <w:rFonts w:eastAsia="Times New Roman"/>
          <w:u w:val="single"/>
        </w:rPr>
        <w:t xml:space="preserve">, a tranquilizer that constitutes an escape from (harsh) reality, as an “excitation-raiser” which binds us to this reality by activating some mortifying passion. Discomfort is soothed (or silenced) by crises and states of emergency in which a subject feels alive. But </w:t>
      </w:r>
      <w:r w:rsidRPr="00E650E2">
        <w:rPr>
          <w:rFonts w:eastAsia="Times New Roman"/>
          <w:highlight w:val="yellow"/>
          <w:u w:val="single"/>
        </w:rPr>
        <w:t>this “alive” is nothing other than “</w:t>
      </w:r>
      <w:proofErr w:type="spellStart"/>
      <w:r w:rsidRPr="00E650E2">
        <w:rPr>
          <w:rFonts w:eastAsia="Times New Roman"/>
          <w:highlight w:val="yellow"/>
          <w:u w:val="single"/>
        </w:rPr>
        <w:t>undeadness</w:t>
      </w:r>
      <w:proofErr w:type="spellEnd"/>
      <w:r w:rsidRPr="00E650E2">
        <w:rPr>
          <w:rFonts w:eastAsia="Times New Roman"/>
          <w:highlight w:val="yellow"/>
          <w:u w:val="single"/>
        </w:rPr>
        <w:t>,”</w:t>
      </w:r>
      <w:r w:rsidRPr="00E650E2">
        <w:rPr>
          <w:rFonts w:eastAsia="Times New Roman"/>
          <w:u w:val="single"/>
        </w:rPr>
        <w:t xml:space="preserve"> the petrifying grip of surplus excitation and agitation.</w:t>
      </w:r>
      <w:r w:rsidRPr="00E650E2">
        <w:rPr>
          <w:rFonts w:eastAsia="Times New Roman"/>
          <w:sz w:val="16"/>
        </w:rPr>
        <w:t xml:space="preserve"> Of course, Nietzsche also often talks about the “opium” dimension of religion: the fairytale about life after death, about the existence of another, better world, about the existence of a righteous judge who can make sense of the often senseless and unfortunate vicissitudes of our daily life. But he does not situate the core of religious mastery (the ascetic ideal) in this dimension. The power and strength of religion (in the form of the ascetic ideal) do not spring from the fact that it promises the suffering and the disappointed a better world in exchange for their faith, thus forcing them to accept and endure the miseries of this world (instead of rising against their causes). Pain and suffering are not simply burdens that a true Christian (who, in Nietzsche’s argument, can very well be an “atheist Christian”) stoically endures; they are, rather, something in relation to which a Christian comes to life as a subject. </w:t>
      </w:r>
      <w:r w:rsidRPr="00E650E2">
        <w:rPr>
          <w:rFonts w:eastAsia="Times New Roman"/>
          <w:u w:val="single"/>
        </w:rPr>
        <w:t>The core of the ascetic ideal lies in its articulation of the economy of enjoyment that</w:t>
      </w:r>
      <w:r w:rsidRPr="00E650E2">
        <w:rPr>
          <w:rFonts w:eastAsia="Times New Roman"/>
          <w:sz w:val="16"/>
        </w:rPr>
        <w:t>—although it needs a reference to a beyond in order to be operative—</w:t>
      </w:r>
      <w:r w:rsidRPr="00E650E2">
        <w:rPr>
          <w:rFonts w:eastAsia="Times New Roman"/>
          <w:u w:val="single"/>
        </w:rPr>
        <w:t xml:space="preserve">operates in this “corporeal” world: </w:t>
      </w:r>
      <w:r w:rsidRPr="00E650E2">
        <w:rPr>
          <w:rFonts w:eastAsia="Times New Roman"/>
          <w:highlight w:val="yellow"/>
          <w:u w:val="single"/>
        </w:rPr>
        <w:t>it is that it mobilizes and motivates souls, and provides them with enjoyment</w:t>
      </w:r>
    </w:p>
    <w:p w:rsidR="007F7AF5" w:rsidRPr="00E650E2" w:rsidRDefault="007F7AF5" w:rsidP="007F7AF5">
      <w:pPr>
        <w:rPr>
          <w:b/>
        </w:rPr>
      </w:pPr>
    </w:p>
    <w:p w:rsidR="007F7AF5" w:rsidRPr="00E650E2" w:rsidRDefault="007F7AF5" w:rsidP="007F7AF5">
      <w:pPr>
        <w:rPr>
          <w:b/>
        </w:rPr>
      </w:pPr>
    </w:p>
    <w:p w:rsidR="007F7AF5" w:rsidRPr="00E650E2" w:rsidRDefault="007F7AF5" w:rsidP="007F7AF5">
      <w:pPr>
        <w:pStyle w:val="Heading4"/>
      </w:pPr>
      <w:r w:rsidRPr="00E650E2">
        <w:t xml:space="preserve">The desire to mask suffering with enjoyment is the ascetic ideal par excellence. </w:t>
      </w:r>
      <w:proofErr w:type="gramStart"/>
      <w:r w:rsidRPr="00E650E2">
        <w:t>the</w:t>
      </w:r>
      <w:proofErr w:type="gramEnd"/>
      <w:r w:rsidRPr="00E650E2">
        <w:t xml:space="preserve"> </w:t>
      </w:r>
      <w:proofErr w:type="spellStart"/>
      <w:r w:rsidRPr="00E650E2">
        <w:t>aff’s</w:t>
      </w:r>
      <w:proofErr w:type="spellEnd"/>
      <w:r w:rsidRPr="00E650E2">
        <w:t xml:space="preserve"> morals are employed to make one feel accomplished by their personal restraints.</w:t>
      </w:r>
    </w:p>
    <w:p w:rsidR="007F7AF5" w:rsidRPr="00E650E2" w:rsidRDefault="007F7AF5" w:rsidP="007F7AF5">
      <w:pPr>
        <w:rPr>
          <w:rFonts w:eastAsia="Cambria"/>
          <w:b/>
        </w:rPr>
      </w:pPr>
      <w:proofErr w:type="spellStart"/>
      <w:r w:rsidRPr="00E650E2">
        <w:rPr>
          <w:rFonts w:eastAsia="Times New Roman"/>
          <w:b/>
        </w:rPr>
        <w:t>Zupancic</w:t>
      </w:r>
      <w:proofErr w:type="spellEnd"/>
      <w:r w:rsidRPr="00E650E2">
        <w:rPr>
          <w:rFonts w:eastAsia="Times New Roman"/>
          <w:b/>
        </w:rPr>
        <w:t xml:space="preserve"> 03 </w:t>
      </w:r>
      <w:r w:rsidRPr="00E650E2">
        <w:rPr>
          <w:rFonts w:eastAsia="Times New Roman"/>
          <w:sz w:val="16"/>
        </w:rPr>
        <w:t>[</w:t>
      </w:r>
      <w:proofErr w:type="spellStart"/>
      <w:r w:rsidRPr="00E650E2">
        <w:rPr>
          <w:rFonts w:eastAsia="Times New Roman"/>
          <w:sz w:val="16"/>
        </w:rPr>
        <w:t>alenka</w:t>
      </w:r>
      <w:proofErr w:type="spellEnd"/>
      <w:r w:rsidRPr="00E650E2">
        <w:rPr>
          <w:rFonts w:eastAsia="Times New Roman"/>
          <w:sz w:val="16"/>
        </w:rPr>
        <w:t>, “The Shortest Shadow: Nietzsche’s Philosophy of the Two,” 47-49]</w:t>
      </w:r>
    </w:p>
    <w:p w:rsidR="007F7AF5" w:rsidRPr="00E650E2" w:rsidRDefault="007F7AF5" w:rsidP="007F7AF5">
      <w:pPr>
        <w:rPr>
          <w:rFonts w:eastAsia="Times New Roman"/>
          <w:sz w:val="16"/>
        </w:rPr>
      </w:pPr>
      <w:r w:rsidRPr="00E650E2">
        <w:rPr>
          <w:rFonts w:eastAsia="Times New Roman"/>
          <w:highlight w:val="yellow"/>
          <w:u w:val="single"/>
        </w:rPr>
        <w:t>The ascetic ideal places the Real of pleasure in enjoyment</w:t>
      </w:r>
      <w:r w:rsidRPr="00E650E2">
        <w:rPr>
          <w:rFonts w:eastAsia="Times New Roman"/>
          <w:sz w:val="16"/>
        </w:rPr>
        <w:t xml:space="preserve"> (and posits enjoyment of pain or suffering </w:t>
      </w:r>
      <w:r w:rsidRPr="00E650E2">
        <w:rPr>
          <w:rFonts w:eastAsia="Times New Roman"/>
          <w:u w:val="single"/>
        </w:rPr>
        <w:t xml:space="preserve">as the most </w:t>
      </w:r>
      <w:proofErr w:type="spellStart"/>
      <w:r w:rsidRPr="00E650E2">
        <w:rPr>
          <w:rFonts w:eastAsia="Times New Roman"/>
          <w:u w:val="single"/>
        </w:rPr>
        <w:t>vivd</w:t>
      </w:r>
      <w:proofErr w:type="spellEnd"/>
      <w:r w:rsidRPr="00E650E2">
        <w:rPr>
          <w:rFonts w:eastAsia="Times New Roman"/>
          <w:u w:val="single"/>
        </w:rPr>
        <w:t xml:space="preserve"> human experience</w:t>
      </w:r>
      <w:r w:rsidRPr="00E650E2">
        <w:rPr>
          <w:rFonts w:eastAsia="Times New Roman"/>
          <w:sz w:val="16"/>
        </w:rPr>
        <w:t xml:space="preserve"> – an experience in which the degree of self-sensation and self-presence attains its highest intensity, producing a kind of paralyzing wakefulness), and makes it a law. The specificity of </w:t>
      </w:r>
      <w:r w:rsidRPr="00E650E2">
        <w:rPr>
          <w:rFonts w:eastAsia="Times New Roman"/>
          <w:u w:val="single"/>
        </w:rPr>
        <w:t>this enjoyment-enjoining law</w:t>
      </w:r>
      <w:r w:rsidRPr="00E650E2">
        <w:rPr>
          <w:rFonts w:eastAsia="Times New Roman"/>
          <w:sz w:val="16"/>
        </w:rPr>
        <w:t xml:space="preserve">—for this is precisely what this law is all about—is that </w:t>
      </w:r>
      <w:r w:rsidRPr="00E650E2">
        <w:rPr>
          <w:rFonts w:eastAsia="Times New Roman"/>
          <w:b/>
          <w:bCs/>
        </w:rPr>
        <w:t xml:space="preserve">it </w:t>
      </w:r>
      <w:r w:rsidRPr="00E650E2">
        <w:rPr>
          <w:rFonts w:eastAsia="Times New Roman"/>
          <w:u w:val="single"/>
        </w:rPr>
        <w:t>does not allow for any play of transgression:</w:t>
      </w:r>
      <w:r w:rsidRPr="00E650E2">
        <w:rPr>
          <w:rFonts w:eastAsia="Times New Roman"/>
          <w:sz w:val="16"/>
        </w:rPr>
        <w:t xml:space="preserve"> </w:t>
      </w:r>
      <w:r w:rsidRPr="00E650E2">
        <w:rPr>
          <w:rFonts w:eastAsia="Times New Roman"/>
          <w:b/>
          <w:bCs/>
        </w:rPr>
        <w:t xml:space="preserve">it </w:t>
      </w:r>
      <w:r w:rsidRPr="00E650E2">
        <w:rPr>
          <w:rFonts w:eastAsia="Times New Roman"/>
          <w:sz w:val="16"/>
        </w:rPr>
        <w:t xml:space="preserve">does not capture us by means of arousing a </w:t>
      </w:r>
      <w:proofErr w:type="spellStart"/>
      <w:r w:rsidRPr="00E650E2">
        <w:rPr>
          <w:rFonts w:eastAsia="Times New Roman"/>
          <w:sz w:val="16"/>
        </w:rPr>
        <w:t>transgressive</w:t>
      </w:r>
      <w:proofErr w:type="spellEnd"/>
      <w:r w:rsidRPr="00E650E2">
        <w:rPr>
          <w:rFonts w:eastAsia="Times New Roman"/>
          <w:sz w:val="16"/>
        </w:rPr>
        <w:t xml:space="preserve"> desire to which we cling as to a promise of some secret enjoyment. It is not a law with which we could establish some kind of relationship, situating ourselves as subjects in relation to </w:t>
      </w:r>
      <w:r w:rsidRPr="00E650E2">
        <w:rPr>
          <w:rFonts w:eastAsia="Times New Roman"/>
          <w:b/>
          <w:bCs/>
        </w:rPr>
        <w:t xml:space="preserve">it. </w:t>
      </w:r>
      <w:r w:rsidRPr="00E650E2">
        <w:rPr>
          <w:rFonts w:eastAsia="Times New Roman"/>
          <w:u w:val="single"/>
        </w:rPr>
        <w:t>It is a law that leaves nothing outside it</w:t>
      </w:r>
      <w:r w:rsidRPr="00E650E2">
        <w:rPr>
          <w:rFonts w:eastAsia="Times New Roman"/>
          <w:b/>
          <w:bCs/>
        </w:rPr>
        <w:t xml:space="preserve">, </w:t>
      </w:r>
      <w:r w:rsidRPr="00E650E2">
        <w:rPr>
          <w:rFonts w:eastAsia="Times New Roman"/>
          <w:sz w:val="16"/>
        </w:rPr>
        <w:t>for now, writes Nietzsche</w:t>
      </w:r>
      <w:r w:rsidRPr="00E650E2">
        <w:rPr>
          <w:rFonts w:eastAsia="Times New Roman"/>
          <w:u w:val="single"/>
        </w:rPr>
        <w:t xml:space="preserve">, </w:t>
      </w:r>
      <w:r w:rsidRPr="00E650E2">
        <w:rPr>
          <w:rFonts w:eastAsia="Times New Roman"/>
          <w:highlight w:val="yellow"/>
          <w:u w:val="single"/>
        </w:rPr>
        <w:t>a man is “like a hen imprisoned by a chalk line. He can no longer get out of this chalk</w:t>
      </w:r>
      <w:r w:rsidRPr="00E650E2">
        <w:rPr>
          <w:rFonts w:eastAsia="Times New Roman"/>
          <w:sz w:val="16"/>
        </w:rPr>
        <w:t xml:space="preserve"> cl7 </w:t>
      </w:r>
      <w:r w:rsidRPr="00E650E2">
        <w:rPr>
          <w:rFonts w:eastAsia="Times New Roman"/>
          <w:highlight w:val="yellow"/>
          <w:u w:val="single"/>
        </w:rPr>
        <w:t>He can</w:t>
      </w:r>
      <w:r w:rsidRPr="00E650E2">
        <w:rPr>
          <w:rFonts w:eastAsia="Times New Roman"/>
          <w:sz w:val="16"/>
        </w:rPr>
        <w:t xml:space="preserve">, however, </w:t>
      </w:r>
      <w:r w:rsidRPr="00E650E2">
        <w:rPr>
          <w:rFonts w:eastAsia="Times New Roman"/>
          <w:highlight w:val="yellow"/>
          <w:u w:val="single"/>
        </w:rPr>
        <w:t>rotate in it to infinity</w:t>
      </w:r>
      <w:r w:rsidRPr="00E650E2">
        <w:rPr>
          <w:rFonts w:eastAsia="Times New Roman"/>
          <w:sz w:val="16"/>
        </w:rPr>
        <w:t xml:space="preserve">: the limit and the infinite are not in contradiction here, since </w:t>
      </w:r>
      <w:r w:rsidRPr="00E650E2">
        <w:rPr>
          <w:rFonts w:eastAsia="Times New Roman"/>
          <w:bCs/>
          <w:sz w:val="16"/>
        </w:rPr>
        <w:t>it</w:t>
      </w:r>
      <w:r w:rsidRPr="00E650E2">
        <w:rPr>
          <w:rFonts w:eastAsia="Times New Roman"/>
          <w:b/>
          <w:bCs/>
        </w:rPr>
        <w:t xml:space="preserve"> </w:t>
      </w:r>
      <w:r w:rsidRPr="00E650E2">
        <w:rPr>
          <w:rFonts w:eastAsia="Times New Roman"/>
          <w:sz w:val="16"/>
        </w:rPr>
        <w:t xml:space="preserve">is the limit itself that is infinite.  It is tempting to say that something was in the air in that second half of the nineteenth century, something that brought Nietzsche to his conceptualization of the ascetic ideal and Freud to his theory of the superego. </w:t>
      </w:r>
      <w:proofErr w:type="spellStart"/>
      <w:r w:rsidRPr="00E650E2">
        <w:rPr>
          <w:rFonts w:eastAsia="Times New Roman"/>
          <w:sz w:val="16"/>
        </w:rPr>
        <w:t>Lacan’s</w:t>
      </w:r>
      <w:proofErr w:type="spellEnd"/>
      <w:r w:rsidRPr="00E650E2">
        <w:rPr>
          <w:rFonts w:eastAsia="Times New Roman"/>
          <w:sz w:val="16"/>
        </w:rPr>
        <w:t xml:space="preserve"> reading of the superego law in terms of the “imperative of enjoyment” is, of course, very significant in this context. Something has changed in the juncture of Law and enjoyment, in their nexus. Of course, Nietzsche recognizes this mode of enjoyment in the whole history of Christianity; he does not conceive of </w:t>
      </w:r>
      <w:r w:rsidRPr="00E650E2">
        <w:rPr>
          <w:rFonts w:eastAsia="Times New Roman"/>
          <w:bCs/>
          <w:sz w:val="16"/>
        </w:rPr>
        <w:t>it</w:t>
      </w:r>
      <w:r w:rsidRPr="00E650E2">
        <w:rPr>
          <w:rFonts w:eastAsia="Times New Roman"/>
          <w:b/>
          <w:bCs/>
        </w:rPr>
        <w:t xml:space="preserve"> </w:t>
      </w:r>
      <w:r w:rsidRPr="00E650E2">
        <w:rPr>
          <w:rFonts w:eastAsia="Times New Roman"/>
          <w:sz w:val="16"/>
        </w:rPr>
        <w:t xml:space="preserve">as of something that has just recently occurred. Nonetheless, this is the fate (and the power) of most concepts: once they are forged, we can easily recognize their elements in past historical formations, or even in other, older concepts. This, however, does not contradict the fact that Nietzsche writes from the perspective of a certain shift or break that befell the history of Christianity (or, more broadly, of Western civilization as based on Christianity), and that </w:t>
      </w:r>
      <w:r w:rsidRPr="00E650E2">
        <w:rPr>
          <w:rFonts w:eastAsia="Times New Roman"/>
          <w:b/>
          <w:bCs/>
        </w:rPr>
        <w:t xml:space="preserve">it </w:t>
      </w:r>
      <w:r w:rsidRPr="00E650E2">
        <w:rPr>
          <w:rFonts w:eastAsia="Times New Roman"/>
          <w:sz w:val="16"/>
        </w:rPr>
        <w:t xml:space="preserve">is only in this break that things that “were there all the time” became visible.  </w:t>
      </w:r>
      <w:r w:rsidRPr="00E650E2">
        <w:rPr>
          <w:rFonts w:eastAsia="Times New Roman"/>
          <w:u w:val="single"/>
        </w:rPr>
        <w:t>With the term “ascetic ideal,” Nietzsche names the passage</w:t>
      </w:r>
      <w:r w:rsidRPr="00E650E2">
        <w:rPr>
          <w:rFonts w:eastAsia="Times New Roman"/>
          <w:sz w:val="16"/>
        </w:rPr>
        <w:t xml:space="preserve"> from one logic of the law to another, a passage</w:t>
      </w:r>
      <w:r w:rsidRPr="00E650E2">
        <w:rPr>
          <w:rFonts w:eastAsia="Times New Roman"/>
          <w:u w:val="single"/>
        </w:rPr>
        <w:t xml:space="preserve"> from the law that forbids and regulates enjoyment to the law that commands</w:t>
      </w:r>
      <w:r w:rsidRPr="00E650E2">
        <w:rPr>
          <w:rFonts w:eastAsia="Times New Roman"/>
          <w:sz w:val="16"/>
        </w:rPr>
        <w:t xml:space="preserve"> (not pleasure, but) </w:t>
      </w:r>
      <w:r w:rsidRPr="00E650E2">
        <w:rPr>
          <w:rFonts w:eastAsia="Times New Roman"/>
          <w:u w:val="single"/>
        </w:rPr>
        <w:t>enjoyment, confronting us with an imperative of enjoyment.</w:t>
      </w:r>
      <w:r w:rsidRPr="00E650E2">
        <w:rPr>
          <w:rFonts w:eastAsia="Times New Roman"/>
          <w:sz w:val="16"/>
        </w:rPr>
        <w:t xml:space="preserve"> Actually, </w:t>
      </w:r>
      <w:r w:rsidRPr="00E650E2">
        <w:rPr>
          <w:rFonts w:eastAsia="Times New Roman"/>
          <w:b/>
          <w:bCs/>
        </w:rPr>
        <w:t xml:space="preserve">it </w:t>
      </w:r>
      <w:r w:rsidRPr="00E650E2">
        <w:rPr>
          <w:rFonts w:eastAsia="Times New Roman"/>
          <w:sz w:val="16"/>
        </w:rPr>
        <w:t xml:space="preserve">would be more accurate to say that the two sides of the law—the prohibition of enjoyment and the surplus of enjoyment— were always linked together, mutually supporting each other. (Surplus-) enjoyment is not simply something that is suppressed or repressed by the law. </w:t>
      </w:r>
      <w:r w:rsidRPr="00E650E2">
        <w:rPr>
          <w:rFonts w:eastAsia="Times New Roman"/>
          <w:highlight w:val="yellow"/>
          <w:u w:val="single"/>
        </w:rPr>
        <w:t>The prohibition of enjoyment equals the creation of a “beyond” where surplus-enjoyment</w:t>
      </w:r>
      <w:r w:rsidRPr="00E650E2">
        <w:rPr>
          <w:rFonts w:eastAsia="Times New Roman"/>
          <w:sz w:val="16"/>
        </w:rPr>
        <w:t xml:space="preserve"> (although forbidden</w:t>
      </w:r>
      <w:r w:rsidRPr="00E650E2">
        <w:rPr>
          <w:rFonts w:eastAsia="Times New Roman"/>
          <w:u w:val="single"/>
        </w:rPr>
        <w:t xml:space="preserve">) </w:t>
      </w:r>
      <w:r w:rsidRPr="00E650E2">
        <w:rPr>
          <w:rFonts w:eastAsia="Times New Roman"/>
          <w:highlight w:val="yellow"/>
          <w:u w:val="single"/>
        </w:rPr>
        <w:t>finds its place. This “beyond” is the very thing from which the law draws its power to attach us</w:t>
      </w:r>
      <w:r w:rsidRPr="00E650E2">
        <w:rPr>
          <w:rFonts w:eastAsia="Times New Roman"/>
          <w:sz w:val="16"/>
        </w:rPr>
        <w:t xml:space="preserve">, since the law really functions not when it manages to hold us simply by fear of its authority, but when </w:t>
      </w:r>
      <w:r w:rsidRPr="00E650E2">
        <w:rPr>
          <w:rFonts w:eastAsia="Times New Roman"/>
          <w:u w:val="single"/>
        </w:rPr>
        <w:t>we adhere to it through a specific mode of (our) enjoyment</w:t>
      </w:r>
      <w:r w:rsidRPr="00E650E2">
        <w:rPr>
          <w:rFonts w:eastAsia="Times New Roman"/>
          <w:sz w:val="16"/>
        </w:rPr>
        <w:t xml:space="preserve">. The “shift” mentioned above concerns the fact that this other side of the law (its “back side”) becomes its front side. Or, perhaps more precisely: (surplus-) enjoyment is no longer a hidden support of the law; rather, it becomes one with the law, as if a kind of short circuit between the two had been established. This could also be expressed in terms of what, in his book </w:t>
      </w:r>
      <w:r w:rsidRPr="00E650E2">
        <w:rPr>
          <w:rFonts w:eastAsia="Times New Roman"/>
          <w:i/>
          <w:iCs/>
          <w:sz w:val="16"/>
        </w:rPr>
        <w:t xml:space="preserve">Homo </w:t>
      </w:r>
      <w:proofErr w:type="spellStart"/>
      <w:r w:rsidRPr="00E650E2">
        <w:rPr>
          <w:rFonts w:eastAsia="Times New Roman"/>
          <w:sz w:val="16"/>
        </w:rPr>
        <w:t>sacer</w:t>
      </w:r>
      <w:proofErr w:type="spellEnd"/>
      <w:r w:rsidRPr="00E650E2">
        <w:rPr>
          <w:rFonts w:eastAsia="Times New Roman"/>
          <w:sz w:val="16"/>
        </w:rPr>
        <w:t xml:space="preserve">, Giorgio </w:t>
      </w:r>
      <w:proofErr w:type="spellStart"/>
      <w:r w:rsidRPr="00E650E2">
        <w:rPr>
          <w:rFonts w:eastAsia="Times New Roman"/>
          <w:sz w:val="16"/>
        </w:rPr>
        <w:t>Agamben</w:t>
      </w:r>
      <w:proofErr w:type="spellEnd"/>
      <w:r w:rsidRPr="00E650E2">
        <w:rPr>
          <w:rFonts w:eastAsia="Times New Roman"/>
          <w:sz w:val="16"/>
        </w:rPr>
        <w:t xml:space="preserve"> develops at the political level: modern politics is characterized by the fact that the “state of emergency” (the state that is, at one and the same time, the exception to as well as the support of the rule of law) is itself becoming a rule of law.  Thus, the crucial feature of the ascetic ideal does not consist in the fact that the law (as the imperative of duty and self-denial) constitutes a weapon with which we are to fight our passions and drives; the law does not exactly “suppress” the drives and the passions. The problem and power of the ascetic ideal lie in the fact that it is only through it that passion actually “runs wild,” and becomes limitless. In paragraph 229 of Beyond Good and Evil, Nietzsche designates the “fear of the ‘wild, savage beast” (i.e. the fear of what, in men, is supposed to be lawless and animal-like) as superstition. The belief according to which there is some primary “wildness” in man (a wildness that has to be transformed by means of culture and spirit) is an empty belief. If there is a “pure </w:t>
      </w:r>
      <w:r w:rsidRPr="00E650E2">
        <w:rPr>
          <w:rFonts w:eastAsia="Times New Roman"/>
          <w:sz w:val="16"/>
        </w:rPr>
        <w:lastRenderedPageBreak/>
        <w:t>passion” to be found in the history of Christianity (as the essential bearer of the ascetic ideal), it is to be found on the side of the Law, on the side of the ascetic ideal itself. In the struggle against sensuality and corporeality, in the “dissection of conscience,” there is an “abundant, overabundant enjoyment [</w:t>
      </w:r>
      <w:proofErr w:type="spellStart"/>
      <w:r w:rsidRPr="00E650E2">
        <w:rPr>
          <w:rFonts w:eastAsia="Times New Roman"/>
          <w:sz w:val="16"/>
        </w:rPr>
        <w:t>GenuB</w:t>
      </w:r>
      <w:proofErr w:type="spellEnd"/>
      <w:r w:rsidRPr="00E650E2">
        <w:rPr>
          <w:rFonts w:eastAsia="Times New Roman"/>
          <w:sz w:val="16"/>
        </w:rPr>
        <w:t xml:space="preserve">].”8 And “high culture” is based on the deepening and spiritualizing of cruelty: “that ‘wild beast’ has not been killed off at all, it lives and thrives, and it has only — made a divinity of itself...” It is only with the (Christian) law that sensuality as such gets invented. This was Kierkegaard’s thesis, but for Kierkegaard it basically means that, in contrast to the Greek individuality that strove for a balance between the spiritual and the sensual, Christianity, as the affirmation of the spiritual principle, also established its Other: it excluded the sensual, and thus merely granted it its autonomous existence.2° Nietzsche’s emphasis is slightly different: </w:t>
      </w:r>
      <w:r w:rsidRPr="00E650E2">
        <w:rPr>
          <w:rFonts w:eastAsia="Times New Roman"/>
          <w:u w:val="single"/>
        </w:rPr>
        <w:t>with the formation of the ascetic ideal, the sensual is</w:t>
      </w:r>
      <w:r w:rsidRPr="00E650E2">
        <w:rPr>
          <w:rFonts w:eastAsia="Times New Roman"/>
          <w:sz w:val="16"/>
        </w:rPr>
        <w:t xml:space="preserve"> not simply the Other of the law, but becomes </w:t>
      </w:r>
      <w:r w:rsidRPr="00E650E2">
        <w:rPr>
          <w:rFonts w:eastAsia="Times New Roman"/>
          <w:u w:val="single"/>
        </w:rPr>
        <w:t>the very thing that the law gives form to—it becomes one with the law</w:t>
      </w:r>
      <w:r w:rsidRPr="00E650E2">
        <w:rPr>
          <w:rFonts w:eastAsia="Times New Roman"/>
          <w:sz w:val="16"/>
        </w:rPr>
        <w:t xml:space="preserve">. (The ascetic ideal “is employed to produce orgies of feeling,” as Nietzsche puts it.) </w:t>
      </w:r>
      <w:r w:rsidRPr="00E650E2">
        <w:rPr>
          <w:rFonts w:eastAsia="Times New Roman"/>
          <w:u w:val="single"/>
        </w:rPr>
        <w:t>The fundamental gesture of the ascetic ideal in relation to the sensual is</w:t>
      </w:r>
      <w:r w:rsidRPr="00E650E2">
        <w:rPr>
          <w:rFonts w:eastAsia="Times New Roman"/>
          <w:sz w:val="16"/>
        </w:rPr>
        <w:t xml:space="preserve"> not exclusion but, rather, something like </w:t>
      </w:r>
      <w:r w:rsidRPr="00E650E2">
        <w:rPr>
          <w:rFonts w:eastAsia="Times New Roman"/>
          <w:u w:val="single"/>
        </w:rPr>
        <w:t>a complete appropriation</w:t>
      </w:r>
      <w:r w:rsidRPr="00E650E2">
        <w:rPr>
          <w:rFonts w:eastAsia="Times New Roman"/>
          <w:sz w:val="16"/>
        </w:rPr>
        <w:t xml:space="preserve">, an inclusion without any remainder. </w:t>
      </w:r>
      <w:r w:rsidRPr="00E650E2">
        <w:rPr>
          <w:rFonts w:eastAsia="Times New Roman"/>
          <w:u w:val="single"/>
        </w:rPr>
        <w:t>The sensual</w:t>
      </w:r>
      <w:r w:rsidRPr="00E650E2">
        <w:rPr>
          <w:rFonts w:eastAsia="Times New Roman"/>
          <w:sz w:val="16"/>
        </w:rPr>
        <w:t xml:space="preserve"> itself </w:t>
      </w:r>
      <w:r w:rsidRPr="00E650E2">
        <w:rPr>
          <w:rFonts w:eastAsia="Times New Roman"/>
          <w:u w:val="single"/>
        </w:rPr>
        <w:t>takes on the form of the law</w:t>
      </w:r>
      <w:r w:rsidRPr="00E650E2">
        <w:rPr>
          <w:rFonts w:eastAsia="Times New Roman"/>
          <w:sz w:val="16"/>
        </w:rPr>
        <w:t xml:space="preserve">. If, on the one hand, the purely sensual or boundless passion is a fiction generated by the law (i.e. a fiction of an otherness sustained by the law), </w:t>
      </w:r>
      <w:r w:rsidRPr="00E650E2">
        <w:rPr>
          <w:rFonts w:eastAsia="Times New Roman"/>
          <w:u w:val="single"/>
        </w:rPr>
        <w:t>it is</w:t>
      </w:r>
      <w:r w:rsidRPr="00E650E2">
        <w:rPr>
          <w:rFonts w:eastAsia="Times New Roman"/>
          <w:sz w:val="16"/>
        </w:rPr>
        <w:t xml:space="preserve">, on the other hand, </w:t>
      </w:r>
      <w:r w:rsidRPr="00E650E2">
        <w:rPr>
          <w:rFonts w:eastAsia="Times New Roman"/>
          <w:u w:val="single"/>
        </w:rPr>
        <w:t>the very Real of the law</w:t>
      </w:r>
      <w:r w:rsidRPr="00E650E2">
        <w:rPr>
          <w:rFonts w:eastAsia="Times New Roman"/>
          <w:sz w:val="16"/>
        </w:rPr>
        <w:t xml:space="preserve">. Pure sensuality (passion, pleasure, voluptuousness) is nothing but the law itself. </w:t>
      </w:r>
      <w:r w:rsidRPr="00E650E2">
        <w:rPr>
          <w:rFonts w:eastAsia="Times New Roman"/>
          <w:u w:val="single"/>
        </w:rPr>
        <w:t>The law becomes the only Real</w:t>
      </w:r>
      <w:r w:rsidRPr="00E650E2">
        <w:rPr>
          <w:rFonts w:eastAsia="Times New Roman"/>
          <w:sz w:val="16"/>
        </w:rPr>
        <w:t xml:space="preserve"> (in the sense of the only source of excitation, passion, pleasure, and pain): the pleasures that remain outside (it) are, strictly speaking, “null” and “void” in relation to the (overabundant) pleasure that the law provides, gives body to, and enjoins. In this context, the assertion about the “nullity of pleasures” (outside the frame of the ascetic ideal) is not simply empty ideological talk, flatly contradicted by the Real of human experience. The triumph of </w:t>
      </w:r>
      <w:r w:rsidRPr="00E650E2">
        <w:rPr>
          <w:rFonts w:eastAsia="Times New Roman"/>
          <w:highlight w:val="yellow"/>
          <w:u w:val="single"/>
        </w:rPr>
        <w:t>the ascetic ideal</w:t>
      </w:r>
      <w:r w:rsidRPr="00E650E2">
        <w:rPr>
          <w:rFonts w:eastAsia="Times New Roman"/>
          <w:sz w:val="16"/>
        </w:rPr>
        <w:t xml:space="preserve"> consists precisely in the fact that, at some point, it </w:t>
      </w:r>
      <w:r w:rsidRPr="00E650E2">
        <w:rPr>
          <w:rFonts w:eastAsia="Times New Roman"/>
          <w:highlight w:val="yellow"/>
          <w:u w:val="single"/>
        </w:rPr>
        <w:t>conquers the very soil of “real human experience.”</w:t>
      </w:r>
      <w:r w:rsidRPr="00E650E2">
        <w:rPr>
          <w:rFonts w:eastAsia="Times New Roman"/>
          <w:sz w:val="16"/>
        </w:rPr>
        <w:t xml:space="preserve"> Before this, the pleasure might well have been dispersed, chaotic, without clear boundaries; yet this does not meant that it was infinite and boundless before the law set limits to it. On the contrary, the law (of the ascetic ideal) is the very name for limitless pleasure, for the enjoyment that became infinite and fathomless. In the ascetic ideal, the law is not something that sets limits to passion, restraining and regulating it. Instead, it is the very outlet of passion. It is the passion of the infinite or an infinite passion—even though it takes the form of an infinite passion to set limits, to purify, to narrow the circle around the pure. The only (now existing) infinite passion is the passion that takes on the form of the law. Precisely as the struggle against displeasure (in response to which it employs enjoyment), Christianity is also a struggle against pleasure, defined exactly as that which, in enjoyment, is not real (“fleeting pleasures,” “passing voluptuousness”) but “illusory.” And the genuine triumph of the ascetic ideal comes when people themselves (atheists included) actually and personally begin to feel that such pleasure is indeed “empty,” “null” and “illusory—that is to say, when it is no longer necessary for all kinds of church authorities to preach about it. This is why the ascetic ideal attains its climax (or becomes what it is) only after the “death of God.”  I have already indicated the proximity of these arguments to some of Freud’s claims from Civilization and </w:t>
      </w:r>
      <w:r w:rsidRPr="00E650E2">
        <w:rPr>
          <w:rFonts w:eastAsia="Times New Roman"/>
          <w:i/>
          <w:iCs/>
          <w:sz w:val="16"/>
        </w:rPr>
        <w:t xml:space="preserve">Its </w:t>
      </w:r>
      <w:r w:rsidRPr="00E650E2">
        <w:rPr>
          <w:rFonts w:eastAsia="Times New Roman"/>
          <w:sz w:val="16"/>
        </w:rPr>
        <w:t xml:space="preserve">Discontents. What Nietzsche analyzes under the name of “ascetic ideal” corresponds, almost point by point, to what Freud calls the superego, the law of an insatiable passion. </w:t>
      </w:r>
      <w:r w:rsidRPr="00E650E2">
        <w:rPr>
          <w:rFonts w:eastAsia="Times New Roman"/>
          <w:u w:val="single"/>
        </w:rPr>
        <w:t>The more we obey it, the more we sacrifice to it—the more it wants, and the more it gains in strength and severity. We are dealing with</w:t>
      </w:r>
      <w:r w:rsidRPr="00E650E2">
        <w:rPr>
          <w:rFonts w:eastAsia="Times New Roman"/>
          <w:sz w:val="16"/>
        </w:rPr>
        <w:t xml:space="preserve"> the same image of </w:t>
      </w:r>
      <w:r w:rsidRPr="00E650E2">
        <w:rPr>
          <w:rFonts w:eastAsia="Times New Roman"/>
          <w:u w:val="single"/>
        </w:rPr>
        <w:t>vampirism</w:t>
      </w:r>
      <w:r w:rsidRPr="00E650E2">
        <w:rPr>
          <w:rFonts w:eastAsia="Times New Roman"/>
          <w:sz w:val="16"/>
        </w:rPr>
        <w:t xml:space="preserve"> that is also present in Nietzsche: </w:t>
      </w:r>
      <w:r w:rsidRPr="00E650E2">
        <w:rPr>
          <w:rFonts w:eastAsia="Times New Roman"/>
          <w:u w:val="single"/>
        </w:rPr>
        <w:t>the</w:t>
      </w:r>
      <w:r w:rsidRPr="00E650E2">
        <w:rPr>
          <w:rFonts w:eastAsia="Times New Roman"/>
          <w:sz w:val="16"/>
        </w:rPr>
        <w:t xml:space="preserve"> (superego</w:t>
      </w:r>
      <w:r w:rsidRPr="00E650E2">
        <w:rPr>
          <w:rFonts w:eastAsia="Times New Roman"/>
          <w:sz w:val="16"/>
          <w:highlight w:val="yellow"/>
        </w:rPr>
        <w:t xml:space="preserve">) </w:t>
      </w:r>
      <w:r w:rsidRPr="00E650E2">
        <w:rPr>
          <w:rFonts w:eastAsia="Times New Roman"/>
          <w:highlight w:val="yellow"/>
          <w:u w:val="single"/>
        </w:rPr>
        <w:t>law literally feeds on the drives, devouring their “blood,” and ultimately becoming the only real locus of enjoyment</w:t>
      </w:r>
      <w:r w:rsidRPr="00E650E2">
        <w:rPr>
          <w:rFonts w:eastAsia="Times New Roman"/>
          <w:sz w:val="16"/>
        </w:rPr>
        <w:t xml:space="preserve">. It could be said that the superego itself comes to be “structured like a drive.” It is common knowledge that Freud posits a kind of temporal paradox at the very core of the superego and the moral conscience linked to it: the renouncement of the drives creates conscience, and conscience demands the renouncement of the drives.2’ </w:t>
      </w:r>
      <w:proofErr w:type="gramStart"/>
      <w:r w:rsidRPr="00E650E2">
        <w:rPr>
          <w:rFonts w:eastAsia="Times New Roman"/>
          <w:sz w:val="16"/>
        </w:rPr>
        <w:t>In</w:t>
      </w:r>
      <w:proofErr w:type="gramEnd"/>
      <w:r w:rsidRPr="00E650E2">
        <w:rPr>
          <w:rFonts w:eastAsia="Times New Roman"/>
          <w:sz w:val="16"/>
        </w:rPr>
        <w:t xml:space="preserve"> this way, the very form of renouncing becomes a form of enjoyment, a mode of its organization. This is especially blatant in obsessional neurosis, in which Freud recognizes the paradigm of “religious” thinking.  </w:t>
      </w:r>
    </w:p>
    <w:p w:rsidR="007F7AF5" w:rsidRPr="00E650E2" w:rsidRDefault="007F7AF5" w:rsidP="007F7AF5">
      <w:pPr>
        <w:rPr>
          <w:sz w:val="16"/>
        </w:rPr>
      </w:pPr>
    </w:p>
    <w:p w:rsidR="007F7AF5" w:rsidRPr="00E650E2" w:rsidRDefault="007F7AF5" w:rsidP="007F7AF5">
      <w:pPr>
        <w:rPr>
          <w:sz w:val="16"/>
        </w:rPr>
      </w:pPr>
    </w:p>
    <w:p w:rsidR="007F7AF5" w:rsidRPr="00E650E2" w:rsidRDefault="007F7AF5" w:rsidP="007F7AF5">
      <w:pPr>
        <w:pStyle w:val="Heading4"/>
      </w:pPr>
      <w:r w:rsidRPr="00E650E2">
        <w:t xml:space="preserve">Our alternative is to forget about the suffering in the 1ac. the pain cited by the 1ac is only attended to by the memory of the 1ac to further asceticism, only a break away from these memories solves. </w:t>
      </w:r>
    </w:p>
    <w:p w:rsidR="007F7AF5" w:rsidRPr="00E650E2" w:rsidRDefault="007F7AF5" w:rsidP="007F7AF5">
      <w:pPr>
        <w:jc w:val="both"/>
        <w:rPr>
          <w:rFonts w:eastAsia="Times New Roman"/>
          <w:sz w:val="16"/>
        </w:rPr>
      </w:pPr>
      <w:proofErr w:type="spellStart"/>
      <w:r w:rsidRPr="00E650E2">
        <w:rPr>
          <w:rFonts w:eastAsia="Times New Roman"/>
          <w:b/>
        </w:rPr>
        <w:t>Zupancic</w:t>
      </w:r>
      <w:proofErr w:type="spellEnd"/>
      <w:r w:rsidRPr="00E650E2">
        <w:rPr>
          <w:rFonts w:eastAsia="Times New Roman"/>
          <w:b/>
        </w:rPr>
        <w:t xml:space="preserve"> 03</w:t>
      </w:r>
      <w:r w:rsidRPr="00E650E2">
        <w:rPr>
          <w:rFonts w:eastAsia="Times New Roman"/>
          <w:sz w:val="16"/>
        </w:rPr>
        <w:t xml:space="preserve"> [</w:t>
      </w:r>
      <w:proofErr w:type="spellStart"/>
      <w:r w:rsidRPr="00E650E2">
        <w:rPr>
          <w:rFonts w:eastAsia="Times New Roman"/>
          <w:sz w:val="16"/>
        </w:rPr>
        <w:t>alenka</w:t>
      </w:r>
      <w:proofErr w:type="spellEnd"/>
      <w:r w:rsidRPr="00E650E2">
        <w:rPr>
          <w:rFonts w:eastAsia="Times New Roman"/>
          <w:sz w:val="16"/>
        </w:rPr>
        <w:t>, “The Shortest Shadow: Nietzsche’s Philosophy of the Two,” 57-60]</w:t>
      </w:r>
    </w:p>
    <w:p w:rsidR="007F7AF5" w:rsidRPr="00E650E2" w:rsidRDefault="007F7AF5" w:rsidP="007F7AF5">
      <w:pPr>
        <w:jc w:val="both"/>
        <w:rPr>
          <w:rFonts w:eastAsia="Times New Roman"/>
          <w:u w:val="single"/>
        </w:rPr>
      </w:pPr>
      <w:r w:rsidRPr="00E650E2">
        <w:rPr>
          <w:rFonts w:eastAsia="Times New Roman"/>
          <w:sz w:val="16"/>
        </w:rPr>
        <w:t xml:space="preserve">This is perhaps the moment to examine in more detail what </w:t>
      </w:r>
      <w:proofErr w:type="spellStart"/>
      <w:r w:rsidRPr="00E650E2">
        <w:rPr>
          <w:rFonts w:eastAsia="Times New Roman"/>
          <w:sz w:val="16"/>
        </w:rPr>
        <w:t>Nietzschean</w:t>
      </w:r>
      <w:proofErr w:type="spellEnd"/>
      <w:r w:rsidRPr="00E650E2">
        <w:rPr>
          <w:rFonts w:eastAsia="Times New Roman"/>
          <w:sz w:val="16"/>
        </w:rPr>
        <w:t xml:space="preserve"> “forgetting” is actually about. What is the capacity of forgetting as the basis of “great health”? Nietzsche claims that </w:t>
      </w:r>
      <w:r w:rsidRPr="00E650E2">
        <w:rPr>
          <w:rFonts w:eastAsia="Times New Roman"/>
          <w:u w:val="single"/>
        </w:rPr>
        <w:t>memory entertains some essential relationship with pain</w:t>
      </w:r>
      <w:r w:rsidRPr="00E650E2">
        <w:rPr>
          <w:rFonts w:eastAsia="Times New Roman"/>
          <w:sz w:val="16"/>
        </w:rPr>
        <w:t>. This is what he describes as the principle used in human “</w:t>
      </w:r>
      <w:proofErr w:type="spellStart"/>
      <w:r w:rsidRPr="00E650E2">
        <w:rPr>
          <w:rFonts w:eastAsia="Times New Roman"/>
          <w:sz w:val="16"/>
        </w:rPr>
        <w:t>mnemotechnics</w:t>
      </w:r>
      <w:proofErr w:type="spellEnd"/>
      <w:r w:rsidRPr="00E650E2">
        <w:rPr>
          <w:rFonts w:eastAsia="Times New Roman"/>
          <w:sz w:val="16"/>
        </w:rPr>
        <w:t xml:space="preserve">”: </w:t>
      </w:r>
      <w:r w:rsidRPr="00E650E2">
        <w:rPr>
          <w:rFonts w:eastAsia="Times New Roman"/>
          <w:highlight w:val="yellow"/>
          <w:u w:val="single"/>
        </w:rPr>
        <w:t>“If something is to stay in the memory it must be burned in: only that which never ceases to hurt stays in the memory</w:t>
      </w:r>
      <w:r w:rsidRPr="00E650E2">
        <w:rPr>
          <w:rFonts w:eastAsia="Times New Roman"/>
          <w:sz w:val="16"/>
        </w:rPr>
        <w:t>”</w:t>
      </w:r>
      <w:r w:rsidRPr="00E650E2">
        <w:rPr>
          <w:rFonts w:eastAsia="Times New Roman"/>
          <w:bCs/>
          <w:iCs/>
          <w:sz w:val="16"/>
        </w:rPr>
        <w:t xml:space="preserve">21 </w:t>
      </w:r>
      <w:r w:rsidRPr="00E650E2">
        <w:rPr>
          <w:rFonts w:eastAsia="Times New Roman"/>
          <w:sz w:val="16"/>
        </w:rPr>
        <w:t xml:space="preserve">Thus, if memory is essentially related to pain (here it seems that Nietzsche claims the opposite of what psychoanalysis is claiming: that traumatic events are the privileged objects of repression; yet pain is not the same thing as trauma, just as “forgetting” is not the same thing as repressing), then </w:t>
      </w:r>
      <w:r w:rsidRPr="00E650E2">
        <w:rPr>
          <w:rFonts w:eastAsia="Times New Roman"/>
          <w:highlight w:val="yellow"/>
          <w:u w:val="single"/>
        </w:rPr>
        <w:t>forgetting refers above all to the capacity not to nurture pain</w:t>
      </w:r>
      <w:r w:rsidRPr="00E650E2">
        <w:rPr>
          <w:rFonts w:eastAsia="Times New Roman"/>
          <w:sz w:val="16"/>
        </w:rPr>
        <w:t xml:space="preserve">. This also means </w:t>
      </w:r>
      <w:r w:rsidRPr="00E650E2">
        <w:rPr>
          <w:rFonts w:eastAsia="Times New Roman"/>
          <w:u w:val="single"/>
        </w:rPr>
        <w:t>the capacity not to make pain the determining ground of our actions and choices.</w:t>
      </w:r>
      <w:r w:rsidRPr="00E650E2">
        <w:rPr>
          <w:rFonts w:eastAsia="Times New Roman"/>
          <w:sz w:val="16"/>
        </w:rPr>
        <w:t xml:space="preserve"> What exactly is </w:t>
      </w:r>
      <w:r w:rsidRPr="00E650E2">
        <w:rPr>
          <w:rFonts w:eastAsia="Times New Roman"/>
          <w:u w:val="single"/>
        </w:rPr>
        <w:t xml:space="preserve">pain </w:t>
      </w:r>
      <w:r w:rsidRPr="00E650E2">
        <w:rPr>
          <w:rFonts w:eastAsia="Times New Roman"/>
          <w:sz w:val="16"/>
        </w:rPr>
        <w:t xml:space="preserve">(not so much physical pain, but, rather, the “mental pain” that can haunt our lives)? It </w:t>
      </w:r>
      <w:r w:rsidRPr="00E650E2">
        <w:rPr>
          <w:rFonts w:eastAsia="Times New Roman"/>
          <w:u w:val="single"/>
        </w:rPr>
        <w:t>is a way in which the subject internalizes and appropriates some traumatic experience as her own bitter treasure</w:t>
      </w:r>
      <w:r w:rsidRPr="00E650E2">
        <w:rPr>
          <w:rFonts w:eastAsia="Times New Roman"/>
          <w:sz w:val="16"/>
        </w:rPr>
        <w:t xml:space="preserve">, In other words, in relation to the traumatic </w:t>
      </w:r>
      <w:proofErr w:type="gramStart"/>
      <w:r w:rsidRPr="00E650E2">
        <w:rPr>
          <w:rFonts w:eastAsia="Times New Roman"/>
          <w:sz w:val="16"/>
        </w:rPr>
        <w:t>event,</w:t>
      </w:r>
      <w:proofErr w:type="gramEnd"/>
      <w:r w:rsidRPr="00E650E2">
        <w:rPr>
          <w:rFonts w:eastAsia="Times New Roman"/>
          <w:sz w:val="16"/>
        </w:rPr>
        <w:t xml:space="preserve"> pain is not exactly a part of this event, but already its memory (the “memory of the body”). And </w:t>
      </w:r>
      <w:proofErr w:type="spellStart"/>
      <w:r w:rsidRPr="00E650E2">
        <w:rPr>
          <w:rFonts w:eastAsia="Times New Roman"/>
          <w:sz w:val="16"/>
        </w:rPr>
        <w:t>Nietzschean</w:t>
      </w:r>
      <w:proofErr w:type="spellEnd"/>
      <w:r w:rsidRPr="00E650E2">
        <w:rPr>
          <w:rFonts w:eastAsia="Times New Roman"/>
          <w:sz w:val="16"/>
        </w:rPr>
        <w:t xml:space="preserve"> oblivion is not so much an effacement of the traumatic encounter as a preservation of its external character, of its foreignness, of its otherness. In </w:t>
      </w:r>
      <w:r w:rsidRPr="00E650E2">
        <w:rPr>
          <w:rFonts w:eastAsia="Times New Roman"/>
          <w:iCs/>
          <w:sz w:val="16"/>
        </w:rPr>
        <w:t xml:space="preserve">Unfashionable Observations, </w:t>
      </w:r>
      <w:r w:rsidRPr="00E650E2">
        <w:rPr>
          <w:rFonts w:eastAsia="Times New Roman"/>
          <w:sz w:val="16"/>
        </w:rPr>
        <w:t xml:space="preserve">Second Piece (“On the Utility and Liability of History for Life”), Nietzsche links the question of forgetting (which he employs as a synonym for the ahistorical) to the question of the act. </w:t>
      </w:r>
      <w:r w:rsidRPr="00E650E2">
        <w:rPr>
          <w:rFonts w:eastAsia="Times New Roman"/>
          <w:highlight w:val="yellow"/>
          <w:u w:val="single"/>
        </w:rPr>
        <w:t>Forgetting</w:t>
      </w:r>
      <w:r w:rsidRPr="00E650E2">
        <w:rPr>
          <w:rFonts w:eastAsia="Times New Roman"/>
          <w:sz w:val="16"/>
        </w:rPr>
        <w:t xml:space="preserve">, </w:t>
      </w:r>
      <w:proofErr w:type="gramStart"/>
      <w:r w:rsidRPr="00E650E2">
        <w:rPr>
          <w:rFonts w:eastAsia="Times New Roman"/>
          <w:sz w:val="16"/>
        </w:rPr>
        <w:t>oblivion,</w:t>
      </w:r>
      <w:proofErr w:type="gramEnd"/>
      <w:r w:rsidRPr="00E650E2">
        <w:rPr>
          <w:rFonts w:eastAsia="Times New Roman"/>
          <w:sz w:val="16"/>
        </w:rPr>
        <w:t xml:space="preserve"> </w:t>
      </w:r>
      <w:r w:rsidRPr="00E650E2">
        <w:rPr>
          <w:rFonts w:eastAsia="Times New Roman"/>
          <w:highlight w:val="yellow"/>
          <w:u w:val="single"/>
        </w:rPr>
        <w:t>is the very condition of possibility for an act in the strong sense of the word.</w:t>
      </w:r>
      <w:r w:rsidRPr="00E650E2">
        <w:rPr>
          <w:rFonts w:eastAsia="Times New Roman"/>
          <w:u w:val="single"/>
        </w:rPr>
        <w:t xml:space="preserve"> </w:t>
      </w:r>
      <w:r w:rsidRPr="00E650E2">
        <w:rPr>
          <w:rFonts w:eastAsia="Times New Roman"/>
          <w:u w:val="single"/>
        </w:rPr>
        <w:lastRenderedPageBreak/>
        <w:t xml:space="preserve">Memory </w:t>
      </w:r>
      <w:r w:rsidRPr="00E650E2">
        <w:rPr>
          <w:rFonts w:eastAsia="Times New Roman"/>
          <w:sz w:val="16"/>
        </w:rPr>
        <w:t xml:space="preserve">(the “historical”) </w:t>
      </w:r>
      <w:r w:rsidRPr="00E650E2">
        <w:rPr>
          <w:rFonts w:eastAsia="Times New Roman"/>
          <w:u w:val="single"/>
        </w:rPr>
        <w:t>is eternal sleeplessness and alert insomnia, a state in which no great thing can happen, and which could even be said to serve this very purpose</w:t>
      </w:r>
      <w:r w:rsidRPr="00E650E2">
        <w:rPr>
          <w:rFonts w:eastAsia="Times New Roman"/>
          <w:sz w:val="16"/>
        </w:rPr>
        <w:t>. Considering the common conception according to which memory is something monumental that “fixes” certain events, and closes us within their horizon, Nietzsche proposes a significantly different notion</w:t>
      </w:r>
      <w:r w:rsidRPr="00E650E2">
        <w:rPr>
          <w:rFonts w:eastAsia="Times New Roman"/>
          <w:u w:val="single"/>
        </w:rPr>
        <w:t xml:space="preserve">. </w:t>
      </w:r>
      <w:r w:rsidRPr="00E650E2">
        <w:rPr>
          <w:rFonts w:eastAsia="Times New Roman"/>
          <w:highlight w:val="yellow"/>
          <w:u w:val="single"/>
        </w:rPr>
        <w:t>It is precisely as an eternal openness, an unceasing stream, that memory can immobilize us, mortify us, make us incapable of action</w:t>
      </w:r>
      <w:r w:rsidRPr="00E650E2">
        <w:rPr>
          <w:rFonts w:eastAsia="Times New Roman"/>
          <w:sz w:val="16"/>
        </w:rPr>
        <w:t xml:space="preserve">. Nietzsche invites us to imagine the extreme example of </w:t>
      </w:r>
      <w:r w:rsidRPr="00E650E2">
        <w:rPr>
          <w:rFonts w:eastAsia="Times New Roman"/>
          <w:u w:val="single"/>
        </w:rPr>
        <w:t>a human being who does not possess the power to forget</w:t>
      </w:r>
      <w:r w:rsidRPr="00E650E2">
        <w:rPr>
          <w:rFonts w:eastAsia="Times New Roman"/>
          <w:sz w:val="16"/>
        </w:rPr>
        <w:t xml:space="preserve">. Such a human being </w:t>
      </w:r>
      <w:r w:rsidRPr="00E650E2">
        <w:rPr>
          <w:rFonts w:eastAsia="Times New Roman"/>
          <w:u w:val="single"/>
        </w:rPr>
        <w:t xml:space="preserve">would be condemned to see becoming everywhere: he would no longer believe in his own being, would see everything flow apart in turbulent particles, and would lose himself in this stream of becoming. </w:t>
      </w:r>
      <w:r w:rsidRPr="00E650E2">
        <w:rPr>
          <w:rFonts w:eastAsia="Times New Roman"/>
          <w:sz w:val="16"/>
        </w:rPr>
        <w:t xml:space="preserve">He would be like the true student of Heraclitus. A human being who wanted to experience things in a thoroughly historical manner would be like someone forced to go without sleep.28 </w:t>
      </w:r>
      <w:r w:rsidRPr="00E650E2">
        <w:rPr>
          <w:rFonts w:eastAsia="Times New Roman"/>
          <w:u w:val="single"/>
        </w:rPr>
        <w:t>Memory</w:t>
      </w:r>
      <w:r w:rsidRPr="00E650E2">
        <w:rPr>
          <w:rFonts w:eastAsia="Times New Roman"/>
          <w:sz w:val="16"/>
        </w:rPr>
        <w:t xml:space="preserve"> holds us in eternal motion—it keeps opening numerous horizons, and this is precisely how it </w:t>
      </w:r>
      <w:r w:rsidRPr="00E650E2">
        <w:rPr>
          <w:rFonts w:eastAsia="Times New Roman"/>
          <w:u w:val="single"/>
        </w:rPr>
        <w:t>immobilizes us, forcing us into frenetic activity</w:t>
      </w:r>
      <w:r w:rsidRPr="00E650E2">
        <w:rPr>
          <w:rFonts w:eastAsia="Times New Roman"/>
          <w:sz w:val="16"/>
        </w:rPr>
        <w:t xml:space="preserve">. Hence, Nietzsche advances a thesis that is as out of tune with our time as it was with his own: “every living thing can become healthy, strong and fruitful only within a defined horizon; if it is incapable of drawing a horizon around itself and too selfish, in turn, to enclose its own perspective within an alien horizon, then it will feebly waste away or hasten to its timely end.”29 Of course, Nietzsche’s aim here is not to preach narrow-mindedness and pettiness, nor is it simply to affirm the ahistorical against history and memory. On the contrary, he clearly states that it is only by thinking, reflecting, comparing, analyzing, and synthesizing (i.e. only by means of the power to utilize the past for </w:t>
      </w:r>
      <w:proofErr w:type="gramStart"/>
      <w:r w:rsidRPr="00E650E2">
        <w:rPr>
          <w:rFonts w:eastAsia="Times New Roman"/>
          <w:sz w:val="16"/>
        </w:rPr>
        <w:t>life,</w:t>
      </w:r>
      <w:proofErr w:type="gramEnd"/>
      <w:r w:rsidRPr="00E650E2">
        <w:rPr>
          <w:rFonts w:eastAsia="Times New Roman"/>
          <w:sz w:val="16"/>
        </w:rPr>
        <w:t xml:space="preserve"> and to reshape past events into history) that the human being becomes properly human. Yet, in the excess of history, the human being ceases to be human once again, no longer able to create or invent. This is why Nietzsche insists that “every great historical event” is born in the “ahistorical atmosphere,” that is to say, in conditions of oblivion and closure: Imagine a man seized and carried away by a vehement passion for a woman or for a great idea; how his world changes’ Looking backward he feels he is blind, listening around he hears what is unfamiliar as a dull, insignificant sound; and those things that he perceives at all he never before perceived in this way; so palpable and near, colorful, resonant, illuminated, as though he were apprehending </w:t>
      </w:r>
      <w:r w:rsidRPr="00E650E2">
        <w:rPr>
          <w:rFonts w:eastAsia="Times New Roman"/>
          <w:bCs/>
          <w:sz w:val="16"/>
        </w:rPr>
        <w:t xml:space="preserve">it </w:t>
      </w:r>
      <w:r w:rsidRPr="00E650E2">
        <w:rPr>
          <w:rFonts w:eastAsia="Times New Roman"/>
          <w:sz w:val="16"/>
        </w:rPr>
        <w:t>with all his senses at once. All his valuations are changed and devalued</w:t>
      </w:r>
      <w:proofErr w:type="gramStart"/>
      <w:r w:rsidRPr="00E650E2">
        <w:rPr>
          <w:rFonts w:eastAsia="Times New Roman"/>
          <w:sz w:val="16"/>
        </w:rPr>
        <w:t>;. . .</w:t>
      </w:r>
      <w:proofErr w:type="gramEnd"/>
      <w:r w:rsidRPr="00E650E2">
        <w:rPr>
          <w:rFonts w:eastAsia="Times New Roman"/>
          <w:sz w:val="16"/>
        </w:rPr>
        <w:t xml:space="preserve"> It is the most unjust condition in the world, narrow, ungrateful to the past, blind to dangers, deaf to warnings; a tiny whirlpool of life in a dead sea of night and oblivion; and yet this condition—ahistorical, </w:t>
      </w:r>
      <w:proofErr w:type="spellStart"/>
      <w:r w:rsidRPr="00E650E2">
        <w:rPr>
          <w:rFonts w:eastAsia="Times New Roman"/>
          <w:sz w:val="16"/>
        </w:rPr>
        <w:t>antihistorical</w:t>
      </w:r>
      <w:proofErr w:type="spellEnd"/>
      <w:r w:rsidRPr="00E650E2">
        <w:rPr>
          <w:rFonts w:eastAsia="Times New Roman"/>
          <w:sz w:val="16"/>
        </w:rPr>
        <w:t xml:space="preserve"> through and through— is not only womb of the unjust deed, but of every just deed as well; and no </w:t>
      </w:r>
      <w:proofErr w:type="spellStart"/>
      <w:r w:rsidRPr="00E650E2">
        <w:rPr>
          <w:rFonts w:eastAsia="Times New Roman"/>
          <w:sz w:val="16"/>
        </w:rPr>
        <w:t>aftist</w:t>
      </w:r>
      <w:proofErr w:type="spellEnd"/>
      <w:r w:rsidRPr="00E650E2">
        <w:rPr>
          <w:rFonts w:eastAsia="Times New Roman"/>
          <w:sz w:val="16"/>
        </w:rPr>
        <w:t xml:space="preserve"> will create a picture, no general win a victory, and no people gain its freedom without their having previously desired and striven to accomplish these deeds in just such an ahistorical condition. . Thus, everyone who acts loves his action infinitely more than </w:t>
      </w:r>
      <w:r w:rsidRPr="00E650E2">
        <w:rPr>
          <w:rFonts w:eastAsia="Times New Roman"/>
          <w:bCs/>
          <w:sz w:val="16"/>
        </w:rPr>
        <w:t xml:space="preserve">it </w:t>
      </w:r>
      <w:r w:rsidRPr="00E650E2">
        <w:rPr>
          <w:rFonts w:eastAsia="Times New Roman"/>
          <w:sz w:val="16"/>
        </w:rPr>
        <w:t xml:space="preserve">deserves to be loved, and the best deeds occur in such an exuberance of love that, no matter what, they must be unworthy of this love, even if their worth were otherwise incalculably great.3° If we read this passage carefully, we note that the point is not simply that the capacity to forget, or the “ahistorical condition,” is the condition of “great deeds” or “events.” On the contrary: </w:t>
      </w:r>
      <w:r w:rsidRPr="00E650E2">
        <w:rPr>
          <w:rFonts w:eastAsia="Times New Roman"/>
          <w:bCs/>
          <w:sz w:val="16"/>
        </w:rPr>
        <w:t xml:space="preserve">it </w:t>
      </w:r>
      <w:r w:rsidRPr="00E650E2">
        <w:rPr>
          <w:rFonts w:eastAsia="Times New Roman"/>
          <w:sz w:val="16"/>
        </w:rPr>
        <w:t xml:space="preserve">is the pure surplus of passion or love (for something) that brings about this closure of memory, this “ahistorical condition.” In other words, </w:t>
      </w:r>
      <w:r w:rsidRPr="00E650E2">
        <w:rPr>
          <w:rFonts w:eastAsia="Times New Roman"/>
          <w:bCs/>
          <w:sz w:val="16"/>
        </w:rPr>
        <w:t xml:space="preserve">it </w:t>
      </w:r>
      <w:r w:rsidRPr="00E650E2">
        <w:rPr>
          <w:rFonts w:eastAsia="Times New Roman"/>
          <w:sz w:val="16"/>
        </w:rPr>
        <w:t xml:space="preserve">is not that we have first to close ourselves within a defined horizon in order then to be able to accomplish something. The closure takes place with the very (“passionate”) opening toward something (“a woman or a great idea”). Nietzsche’s point is that </w:t>
      </w:r>
      <w:r w:rsidRPr="00E650E2">
        <w:rPr>
          <w:rFonts w:eastAsia="Times New Roman"/>
          <w:highlight w:val="yellow"/>
          <w:u w:val="single"/>
        </w:rPr>
        <w:t>if this surplus passion engages us “in the midst of life,” instead of mortifying us, it does so via its inducement of forgetting</w:t>
      </w:r>
      <w:r w:rsidRPr="00E650E2">
        <w:rPr>
          <w:rFonts w:eastAsia="Times New Roman"/>
          <w:sz w:val="16"/>
          <w:highlight w:val="yellow"/>
        </w:rPr>
        <w:t>.</w:t>
      </w:r>
      <w:r w:rsidRPr="00E650E2">
        <w:rPr>
          <w:rFonts w:eastAsia="Times New Roman"/>
          <w:sz w:val="16"/>
        </w:rPr>
        <w:t xml:space="preserve"> Indeed, I could mention a quite common experience here: </w:t>
      </w:r>
      <w:r w:rsidRPr="00E650E2">
        <w:rPr>
          <w:rFonts w:eastAsia="Times New Roman"/>
          <w:u w:val="single"/>
        </w:rPr>
        <w:t xml:space="preserve">whenever something important happens to us and incites our passion, we tend to forget and dismiss the grudges and resentments we might have been nurturing before. Instead of “forgiving” </w:t>
      </w:r>
      <w:r w:rsidRPr="00E650E2">
        <w:rPr>
          <w:rFonts w:eastAsia="Times New Roman"/>
          <w:sz w:val="16"/>
        </w:rPr>
        <w:t xml:space="preserve">those who might have injured us in the past, </w:t>
      </w:r>
      <w:r w:rsidRPr="00E650E2">
        <w:rPr>
          <w:rFonts w:eastAsia="Times New Roman"/>
          <w:u w:val="single"/>
        </w:rPr>
        <w:t xml:space="preserve">we forget </w:t>
      </w:r>
      <w:r w:rsidRPr="00E650E2">
        <w:rPr>
          <w:rFonts w:eastAsia="Times New Roman"/>
          <w:sz w:val="16"/>
        </w:rPr>
        <w:t xml:space="preserve">and dismiss these injuries. If we do not, </w:t>
      </w:r>
      <w:r w:rsidRPr="00E650E2">
        <w:rPr>
          <w:rFonts w:eastAsia="Times New Roman"/>
          <w:u w:val="single"/>
        </w:rPr>
        <w:t xml:space="preserve">if we “work on our memory” and strive to keep these grudges alive, they will most probably affect and mortify our (new) passion. </w:t>
      </w:r>
      <w:r w:rsidRPr="00E650E2">
        <w:rPr>
          <w:rFonts w:eastAsia="Times New Roman"/>
          <w:sz w:val="16"/>
        </w:rPr>
        <w:t xml:space="preserve">It could also be interesting to relate Nietzsche’s reflections from the quoted passage to the story of Hamlet, in which the imperative to remember, uttered by Hamlet’s father’s Ghost, plays a very prominent role. Remember me! Remember me!, the Ghost repeats to Hamlet, thus engaging him in the singular rhythm that characterizes the hero of this play—that of the alternation between resigned apathy and frenetic activity or precipitate actions (his killing of Polonius, as well as that of Rosencrantz and Guildenstern; his engagement in the duel with Laertes . . .). This movement prevents Hamlet from carrying out the very deed his father’s Ghost charges him with. Many things have been said and written about the relationship between action and knowledge in this play, and about how knowledge prevents Hamlet from acting. Although the two notions are not unrelated, it might be interesting to consider this also in terms of memory (not only in terms of knowledge). It could be worthwhile to contemplate the role played by the imperative of memory. Could we not say that one of the fundamental reasons for the difficulty of Hamlet’s position is precisely the structural incompatibility of memory and action— that is to say, the fact that action ultimately always “betrays” memory? And do we not encounter something similar in the wider phenomenon of melancholy (in the play, Hamlet is actually said to be “melancholic”) as a never-ending grief that keeps alive, through pain, the memory of what was lost? Additionally, although we can recognize in this kind of melancholy a form of fidelity (for instance—to use Nietzsche’s words—fidelity to “a woman or a great idea”), </w:t>
      </w:r>
      <w:r w:rsidRPr="00E650E2">
        <w:rPr>
          <w:rFonts w:eastAsia="Times New Roman"/>
          <w:u w:val="single"/>
        </w:rPr>
        <w:t xml:space="preserve">this </w:t>
      </w:r>
      <w:r w:rsidRPr="00E650E2">
        <w:rPr>
          <w:rFonts w:eastAsia="Times New Roman"/>
          <w:sz w:val="16"/>
        </w:rPr>
        <w:t xml:space="preserve">kind of </w:t>
      </w:r>
      <w:r w:rsidRPr="00E650E2">
        <w:rPr>
          <w:rFonts w:eastAsia="Times New Roman"/>
          <w:u w:val="single"/>
        </w:rPr>
        <w:t>fidelity</w:t>
      </w:r>
      <w:r w:rsidRPr="00E650E2">
        <w:rPr>
          <w:rFonts w:eastAsia="Times New Roman"/>
          <w:sz w:val="16"/>
        </w:rPr>
        <w:t xml:space="preserve">, </w:t>
      </w:r>
      <w:r w:rsidRPr="00E650E2">
        <w:rPr>
          <w:rFonts w:eastAsia="Times New Roman"/>
          <w:u w:val="single"/>
        </w:rPr>
        <w:t xml:space="preserve">bound to memory, should be distinguished from fidelity to the very event of the encounter with this </w:t>
      </w:r>
      <w:r w:rsidRPr="00E650E2">
        <w:rPr>
          <w:rFonts w:eastAsia="Times New Roman"/>
          <w:sz w:val="16"/>
        </w:rPr>
        <w:t xml:space="preserve">woman or </w:t>
      </w:r>
      <w:r w:rsidRPr="00E650E2">
        <w:rPr>
          <w:rFonts w:eastAsia="Times New Roman"/>
          <w:u w:val="single"/>
        </w:rPr>
        <w:t>idea</w:t>
      </w:r>
      <w:r w:rsidRPr="00E650E2">
        <w:rPr>
          <w:rFonts w:eastAsia="Times New Roman"/>
          <w:sz w:val="16"/>
        </w:rPr>
        <w:t xml:space="preserve">. Contrary to the first form, </w:t>
      </w:r>
      <w:r w:rsidRPr="00E650E2">
        <w:rPr>
          <w:rFonts w:eastAsia="Times New Roman"/>
          <w:u w:val="single"/>
        </w:rPr>
        <w:t>this second form of fidelity implies and presupposes the power to forget</w:t>
      </w:r>
      <w:r w:rsidRPr="00E650E2">
        <w:rPr>
          <w:rFonts w:eastAsia="Times New Roman"/>
          <w:sz w:val="16"/>
        </w:rPr>
        <w:t xml:space="preserve">. Of course, </w:t>
      </w:r>
      <w:r w:rsidRPr="00E650E2">
        <w:rPr>
          <w:rFonts w:eastAsia="Times New Roman"/>
          <w:highlight w:val="yellow"/>
          <w:u w:val="single"/>
        </w:rPr>
        <w:t>this does not mean to forget in the banal sense of no longer remembering</w:t>
      </w:r>
      <w:r w:rsidRPr="00E650E2">
        <w:rPr>
          <w:rFonts w:eastAsia="Times New Roman"/>
          <w:sz w:val="16"/>
        </w:rPr>
        <w:t xml:space="preserve"> the person or the idea in question, </w:t>
      </w:r>
      <w:r w:rsidRPr="00E650E2">
        <w:rPr>
          <w:rFonts w:eastAsia="Times New Roman"/>
          <w:highlight w:val="yellow"/>
          <w:u w:val="single"/>
        </w:rPr>
        <w:t>but in the sense that forgetting liberates the potential of the encounter itself, and opens up</w:t>
      </w:r>
      <w:r w:rsidRPr="00E650E2">
        <w:rPr>
          <w:rFonts w:eastAsia="Times New Roman"/>
          <w:sz w:val="16"/>
        </w:rPr>
        <w:t>—precisely through its “closure”—</w:t>
      </w:r>
      <w:r w:rsidRPr="00E650E2">
        <w:rPr>
          <w:rFonts w:eastAsia="Times New Roman"/>
          <w:highlight w:val="yellow"/>
          <w:u w:val="single"/>
        </w:rPr>
        <w:t>the possibility of a new one.</w:t>
      </w:r>
      <w:r w:rsidRPr="00E650E2">
        <w:rPr>
          <w:rFonts w:eastAsia="Times New Roman"/>
          <w:u w:val="single"/>
        </w:rPr>
        <w:t xml:space="preserve"> </w:t>
      </w:r>
    </w:p>
    <w:p w:rsidR="007F7AF5" w:rsidRPr="00E650E2" w:rsidRDefault="007F7AF5" w:rsidP="007F7AF5"/>
    <w:p w:rsidR="007F7AF5" w:rsidRPr="00317B38" w:rsidRDefault="007F7AF5" w:rsidP="007F7AF5"/>
    <w:p w:rsidR="007F7AF5" w:rsidRPr="009116CD" w:rsidRDefault="007F7AF5" w:rsidP="007F7AF5">
      <w:pPr>
        <w:pStyle w:val="Heading4"/>
        <w:rPr>
          <w:rFonts w:eastAsia="Calibri"/>
        </w:rPr>
      </w:pPr>
      <w:r w:rsidRPr="009116CD">
        <w:rPr>
          <w:rFonts w:eastAsia="Calibri"/>
        </w:rPr>
        <w:lastRenderedPageBreak/>
        <w:t xml:space="preserve">Our interpretation is that the affirmative must advocate the resolution through an instrumental defense of </w:t>
      </w:r>
      <w:r>
        <w:rPr>
          <w:rFonts w:eastAsia="Calibri"/>
        </w:rPr>
        <w:t xml:space="preserve">economic engagement toward Cuba, Mexico, or Venezuela. </w:t>
      </w:r>
    </w:p>
    <w:p w:rsidR="007F7AF5" w:rsidRPr="009116CD" w:rsidRDefault="007F7AF5" w:rsidP="007F7AF5">
      <w:pPr>
        <w:rPr>
          <w:rFonts w:eastAsia="Calibri" w:cs="Times New Roman"/>
          <w:b/>
        </w:rPr>
      </w:pPr>
    </w:p>
    <w:p w:rsidR="007F7AF5" w:rsidRPr="009116CD" w:rsidRDefault="007F7AF5" w:rsidP="007F7AF5">
      <w:pPr>
        <w:pStyle w:val="Heading4"/>
        <w:rPr>
          <w:rFonts w:eastAsia="Calibri"/>
        </w:rPr>
      </w:pPr>
      <w:r w:rsidRPr="009116CD">
        <w:rPr>
          <w:rFonts w:eastAsia="Calibri"/>
        </w:rPr>
        <w:t>“</w:t>
      </w:r>
      <w:proofErr w:type="gramStart"/>
      <w:r w:rsidRPr="009116CD">
        <w:rPr>
          <w:rFonts w:eastAsia="Calibri"/>
        </w:rPr>
        <w:t>economic</w:t>
      </w:r>
      <w:proofErr w:type="gramEnd"/>
      <w:r w:rsidRPr="009116CD">
        <w:rPr>
          <w:rFonts w:eastAsia="Calibri"/>
        </w:rPr>
        <w:t xml:space="preserve"> engagement” is limited to expanding economic ties</w:t>
      </w:r>
    </w:p>
    <w:p w:rsidR="007F7AF5" w:rsidRPr="009116CD" w:rsidRDefault="007F7AF5" w:rsidP="007F7AF5">
      <w:pPr>
        <w:rPr>
          <w:rFonts w:eastAsia="Calibri" w:cs="Times New Roman"/>
        </w:rPr>
      </w:pPr>
      <w:proofErr w:type="spellStart"/>
      <w:r w:rsidRPr="009116CD">
        <w:rPr>
          <w:rFonts w:eastAsia="Calibri" w:cs="Times New Roman"/>
          <w:b/>
        </w:rPr>
        <w:t>Çelik</w:t>
      </w:r>
      <w:proofErr w:type="spellEnd"/>
      <w:r w:rsidRPr="009116CD">
        <w:rPr>
          <w:rFonts w:eastAsia="Calibri" w:cs="Times New Roman"/>
          <w:b/>
        </w:rPr>
        <w:t xml:space="preserve"> 11 </w:t>
      </w:r>
      <w:r w:rsidRPr="004730A9">
        <w:rPr>
          <w:rFonts w:eastAsia="Calibri" w:cs="Times New Roman"/>
          <w:sz w:val="16"/>
          <w:szCs w:val="16"/>
        </w:rPr>
        <w:t xml:space="preserve">– </w:t>
      </w:r>
      <w:proofErr w:type="spellStart"/>
      <w:r w:rsidRPr="004730A9">
        <w:rPr>
          <w:rFonts w:eastAsia="Calibri" w:cs="Times New Roman"/>
          <w:sz w:val="16"/>
          <w:szCs w:val="16"/>
        </w:rPr>
        <w:t>Arda</w:t>
      </w:r>
      <w:proofErr w:type="spellEnd"/>
      <w:r w:rsidRPr="004730A9">
        <w:rPr>
          <w:rFonts w:eastAsia="Calibri" w:cs="Times New Roman"/>
          <w:sz w:val="16"/>
          <w:szCs w:val="16"/>
        </w:rPr>
        <w:t xml:space="preserve"> Can </w:t>
      </w:r>
      <w:proofErr w:type="spellStart"/>
      <w:r w:rsidRPr="004730A9">
        <w:rPr>
          <w:rFonts w:eastAsia="Calibri" w:cs="Times New Roman"/>
          <w:sz w:val="16"/>
          <w:szCs w:val="16"/>
        </w:rPr>
        <w:t>Çelik</w:t>
      </w:r>
      <w:proofErr w:type="spellEnd"/>
      <w:r w:rsidRPr="004730A9">
        <w:rPr>
          <w:rFonts w:eastAsia="Calibri" w:cs="Times New Roman"/>
          <w:sz w:val="16"/>
          <w:szCs w:val="16"/>
        </w:rPr>
        <w:t>, Master’s Degree in Politics and International Studies from Uppsala University, Economic Sanctions and Engagement Policies, p. 11</w:t>
      </w:r>
    </w:p>
    <w:p w:rsidR="007F7AF5" w:rsidRPr="009116CD" w:rsidRDefault="007F7AF5" w:rsidP="007F7AF5">
      <w:pPr>
        <w:rPr>
          <w:rFonts w:eastAsia="Calibri" w:cs="Times New Roman"/>
        </w:rPr>
      </w:pPr>
    </w:p>
    <w:p w:rsidR="007F7AF5" w:rsidRPr="009116CD" w:rsidRDefault="007F7AF5" w:rsidP="007F7AF5">
      <w:pPr>
        <w:rPr>
          <w:rFonts w:eastAsia="Calibri" w:cs="Times New Roman"/>
          <w:sz w:val="14"/>
        </w:rPr>
      </w:pPr>
      <w:r w:rsidRPr="009116CD">
        <w:rPr>
          <w:rFonts w:eastAsia="Calibri" w:cs="Times New Roman"/>
          <w:sz w:val="14"/>
        </w:rPr>
        <w:t>Introduction</w:t>
      </w:r>
    </w:p>
    <w:p w:rsidR="007F7AF5" w:rsidRPr="009116CD" w:rsidRDefault="007F7AF5" w:rsidP="007F7AF5">
      <w:pPr>
        <w:rPr>
          <w:rFonts w:eastAsia="Calibri" w:cs="Times New Roman"/>
          <w:sz w:val="14"/>
        </w:rPr>
      </w:pPr>
      <w:r w:rsidRPr="009116CD">
        <w:rPr>
          <w:rFonts w:eastAsia="Calibri" w:cs="Times New Roman"/>
          <w:bCs/>
          <w:highlight w:val="cyan"/>
          <w:u w:val="single"/>
        </w:rPr>
        <w:t>Economic engagement</w:t>
      </w:r>
      <w:r w:rsidRPr="009116CD">
        <w:rPr>
          <w:rFonts w:eastAsia="Calibri" w:cs="Times New Roman"/>
          <w:bCs/>
          <w:u w:val="single"/>
        </w:rPr>
        <w:t xml:space="preserve"> policies are strategic integration </w:t>
      </w:r>
      <w:proofErr w:type="spellStart"/>
      <w:r w:rsidRPr="009116CD">
        <w:rPr>
          <w:rFonts w:eastAsia="Calibri" w:cs="Times New Roman"/>
          <w:bCs/>
          <w:u w:val="single"/>
        </w:rPr>
        <w:t>behaviour</w:t>
      </w:r>
      <w:proofErr w:type="spellEnd"/>
      <w:r w:rsidRPr="009116CD">
        <w:rPr>
          <w:rFonts w:eastAsia="Calibri" w:cs="Times New Roman"/>
          <w:bCs/>
          <w:u w:val="single"/>
        </w:rPr>
        <w:t xml:space="preserve"> which involves with the target state. Engagement policies </w:t>
      </w:r>
      <w:r w:rsidRPr="009116CD">
        <w:rPr>
          <w:rFonts w:eastAsia="Calibri" w:cs="Times New Roman"/>
          <w:b/>
          <w:highlight w:val="cyan"/>
          <w:u w:val="single"/>
          <w:bdr w:val="single" w:sz="4" w:space="0" w:color="auto"/>
        </w:rPr>
        <w:t>differ from other tools</w:t>
      </w:r>
      <w:r w:rsidRPr="009116CD">
        <w:rPr>
          <w:rFonts w:eastAsia="Calibri" w:cs="Times New Roman"/>
          <w:bCs/>
          <w:u w:val="single"/>
        </w:rPr>
        <w:t xml:space="preserve"> in Economic Diplomacy. They target to </w:t>
      </w:r>
      <w:r w:rsidRPr="009116CD">
        <w:rPr>
          <w:rFonts w:eastAsia="Calibri" w:cs="Times New Roman"/>
          <w:bCs/>
          <w:highlight w:val="cyan"/>
          <w:u w:val="single"/>
        </w:rPr>
        <w:t xml:space="preserve">deepen the economic relations to create </w:t>
      </w:r>
      <w:r w:rsidRPr="009116CD">
        <w:rPr>
          <w:rFonts w:eastAsia="Calibri" w:cs="Times New Roman"/>
          <w:bCs/>
          <w:u w:val="single"/>
        </w:rPr>
        <w:t xml:space="preserve">economic intersection, </w:t>
      </w:r>
      <w:proofErr w:type="spellStart"/>
      <w:r w:rsidRPr="009116CD">
        <w:rPr>
          <w:rFonts w:eastAsia="Calibri" w:cs="Times New Roman"/>
          <w:bCs/>
          <w:u w:val="single"/>
        </w:rPr>
        <w:t>interconnectness</w:t>
      </w:r>
      <w:proofErr w:type="spellEnd"/>
      <w:r w:rsidRPr="009116CD">
        <w:rPr>
          <w:rFonts w:eastAsia="Calibri" w:cs="Times New Roman"/>
          <w:bCs/>
          <w:u w:val="single"/>
        </w:rPr>
        <w:t xml:space="preserve">, and </w:t>
      </w:r>
      <w:r w:rsidRPr="009116CD">
        <w:rPr>
          <w:rFonts w:eastAsia="Calibri" w:cs="Times New Roman"/>
          <w:bCs/>
          <w:highlight w:val="cyan"/>
          <w:u w:val="single"/>
        </w:rPr>
        <w:t>mutual dependence</w:t>
      </w:r>
      <w:r w:rsidRPr="009116CD">
        <w:rPr>
          <w:rFonts w:eastAsia="Calibri" w:cs="Times New Roman"/>
          <w:bCs/>
          <w:u w:val="single"/>
        </w:rPr>
        <w:t xml:space="preserve"> and finally </w:t>
      </w:r>
      <w:proofErr w:type="gramStart"/>
      <w:r w:rsidRPr="009116CD">
        <w:rPr>
          <w:rFonts w:eastAsia="Calibri" w:cs="Times New Roman"/>
          <w:bCs/>
          <w:u w:val="single"/>
        </w:rPr>
        <w:t>seeks</w:t>
      </w:r>
      <w:proofErr w:type="gramEnd"/>
      <w:r w:rsidRPr="009116CD">
        <w:rPr>
          <w:rFonts w:eastAsia="Calibri" w:cs="Times New Roman"/>
          <w:bCs/>
          <w:u w:val="single"/>
        </w:rPr>
        <w:t xml:space="preserve"> economic interdependence</w:t>
      </w:r>
      <w:r w:rsidRPr="009116CD">
        <w:rPr>
          <w:rFonts w:eastAsia="Calibri" w:cs="Times New Roman"/>
          <w:sz w:val="14"/>
        </w:rPr>
        <w:t xml:space="preserve">. This interdependence serves the sender stale to change the political </w:t>
      </w:r>
      <w:proofErr w:type="spellStart"/>
      <w:r w:rsidRPr="009116CD">
        <w:rPr>
          <w:rFonts w:eastAsia="Calibri" w:cs="Times New Roman"/>
          <w:sz w:val="14"/>
        </w:rPr>
        <w:t>behaviour</w:t>
      </w:r>
      <w:proofErr w:type="spellEnd"/>
      <w:r w:rsidRPr="009116CD">
        <w:rPr>
          <w:rFonts w:eastAsia="Calibri" w:cs="Times New Roman"/>
          <w:sz w:val="14"/>
        </w:rPr>
        <w:t xml:space="preserve"> of target stale. However they cannot be counted as carrots or inducement tools, they focus on long term strategic goals and they are not restricted with short term policy changes</w:t>
      </w:r>
      <w:proofErr w:type="gramStart"/>
      <w:r w:rsidRPr="009116CD">
        <w:rPr>
          <w:rFonts w:eastAsia="Calibri" w:cs="Times New Roman"/>
          <w:sz w:val="14"/>
        </w:rPr>
        <w:t>.(</w:t>
      </w:r>
      <w:proofErr w:type="gramEnd"/>
      <w:r w:rsidRPr="009116CD">
        <w:rPr>
          <w:rFonts w:eastAsia="Calibri" w:cs="Times New Roman"/>
          <w:sz w:val="14"/>
        </w:rPr>
        <w:t xml:space="preserve">Kahler&amp;Kastner,2006) They can be unconditional and focus on creating greater economic benefits for both parties. Economic engagement targets to seek deeper economic linkages via promoting institutionalized mutual trade thus mentioned interdependence creates two major concepts. Firstly it builds strong trade partnership to avoid possible militarized and </w:t>
      </w:r>
      <w:proofErr w:type="spellStart"/>
      <w:r w:rsidRPr="009116CD">
        <w:rPr>
          <w:rFonts w:eastAsia="Calibri" w:cs="Times New Roman"/>
          <w:sz w:val="14"/>
        </w:rPr>
        <w:t>non militarized</w:t>
      </w:r>
      <w:proofErr w:type="spellEnd"/>
      <w:r w:rsidRPr="009116CD">
        <w:rPr>
          <w:rFonts w:eastAsia="Calibri" w:cs="Times New Roman"/>
          <w:sz w:val="14"/>
        </w:rPr>
        <w:t xml:space="preserve"> conflicts. Secondly it gives a leeway lo perceive the international political atmosphere from the same and harmonized perspective. </w:t>
      </w:r>
      <w:proofErr w:type="spellStart"/>
      <w:r w:rsidRPr="009116CD">
        <w:rPr>
          <w:rFonts w:eastAsia="Calibri" w:cs="Times New Roman"/>
          <w:bCs/>
          <w:u w:val="single"/>
        </w:rPr>
        <w:t>Kahler</w:t>
      </w:r>
      <w:proofErr w:type="spellEnd"/>
      <w:r w:rsidRPr="009116CD">
        <w:rPr>
          <w:rFonts w:eastAsia="Calibri" w:cs="Times New Roman"/>
          <w:bCs/>
          <w:u w:val="single"/>
        </w:rPr>
        <w:t xml:space="preserve"> and </w:t>
      </w:r>
      <w:proofErr w:type="spellStart"/>
      <w:r w:rsidRPr="009116CD">
        <w:rPr>
          <w:rFonts w:eastAsia="Calibri" w:cs="Times New Roman"/>
          <w:bCs/>
          <w:u w:val="single"/>
        </w:rPr>
        <w:t>Kastner</w:t>
      </w:r>
      <w:proofErr w:type="spellEnd"/>
      <w:r w:rsidRPr="009116CD">
        <w:rPr>
          <w:rFonts w:eastAsia="Calibri" w:cs="Times New Roman"/>
          <w:bCs/>
          <w:u w:val="single"/>
        </w:rPr>
        <w:t xml:space="preserve"> define the engagement policies as follows "It is </w:t>
      </w:r>
      <w:r w:rsidRPr="009116CD">
        <w:rPr>
          <w:rFonts w:eastAsia="Calibri" w:cs="Times New Roman"/>
          <w:bCs/>
          <w:highlight w:val="cyan"/>
          <w:u w:val="single"/>
        </w:rPr>
        <w:t xml:space="preserve">a policy of </w:t>
      </w:r>
      <w:r w:rsidRPr="009116CD">
        <w:rPr>
          <w:rFonts w:eastAsia="Calibri" w:cs="Times New Roman"/>
          <w:b/>
          <w:iCs/>
          <w:highlight w:val="cyan"/>
          <w:u w:val="single"/>
          <w:bdr w:val="single" w:sz="4" w:space="0" w:color="auto"/>
        </w:rPr>
        <w:t>deliberate expanding economic ties</w:t>
      </w:r>
      <w:r w:rsidRPr="009116CD">
        <w:rPr>
          <w:rFonts w:eastAsia="Calibri" w:cs="Times New Roman"/>
          <w:bCs/>
          <w:u w:val="single"/>
        </w:rPr>
        <w:t xml:space="preserve"> with and adversary in order to change the </w:t>
      </w:r>
      <w:proofErr w:type="spellStart"/>
      <w:r w:rsidRPr="009116CD">
        <w:rPr>
          <w:rFonts w:eastAsia="Calibri" w:cs="Times New Roman"/>
          <w:bCs/>
          <w:u w:val="single"/>
        </w:rPr>
        <w:t>behaviour</w:t>
      </w:r>
      <w:proofErr w:type="spellEnd"/>
      <w:r w:rsidRPr="009116CD">
        <w:rPr>
          <w:rFonts w:eastAsia="Calibri" w:cs="Times New Roman"/>
          <w:bCs/>
          <w:u w:val="single"/>
        </w:rPr>
        <w:t xml:space="preserve"> of target state and improve bilateral relations "</w:t>
      </w:r>
      <w:r w:rsidRPr="009116CD">
        <w:rPr>
          <w:rFonts w:eastAsia="Calibri" w:cs="Times New Roman"/>
          <w:sz w:val="14"/>
        </w:rPr>
        <w:t xml:space="preserve">.(p523-abstact). It is an intentional economic strategy that expects bigger benefits such as long term economic gains and more importantly; political gains. The main idea behind the engagement motivation is stated by </w:t>
      </w:r>
      <w:proofErr w:type="spellStart"/>
      <w:r w:rsidRPr="009116CD">
        <w:rPr>
          <w:rFonts w:eastAsia="Calibri" w:cs="Times New Roman"/>
          <w:sz w:val="14"/>
        </w:rPr>
        <w:t>Rosecrance</w:t>
      </w:r>
      <w:proofErr w:type="spellEnd"/>
      <w:r w:rsidRPr="009116CD">
        <w:rPr>
          <w:rFonts w:eastAsia="Calibri" w:cs="Times New Roman"/>
          <w:sz w:val="14"/>
        </w:rPr>
        <w:t xml:space="preserve"> (1977) in a way that </w:t>
      </w:r>
      <w:proofErr w:type="gramStart"/>
      <w:r w:rsidRPr="009116CD">
        <w:rPr>
          <w:rFonts w:eastAsia="Calibri" w:cs="Times New Roman"/>
          <w:sz w:val="14"/>
        </w:rPr>
        <w:t>" the</w:t>
      </w:r>
      <w:proofErr w:type="gramEnd"/>
      <w:r w:rsidRPr="009116CD">
        <w:rPr>
          <w:rFonts w:eastAsia="Calibri" w:cs="Times New Roman"/>
          <w:sz w:val="14"/>
        </w:rPr>
        <w:t xml:space="preserve"> direct and positive linkage of interests of stales where a change in the position of one state affects the position of others in the same direction.</w:t>
      </w:r>
    </w:p>
    <w:p w:rsidR="007F7AF5" w:rsidRDefault="007F7AF5" w:rsidP="007F7AF5"/>
    <w:p w:rsidR="007F7AF5" w:rsidRDefault="007F7AF5" w:rsidP="007F7AF5">
      <w:pPr>
        <w:pStyle w:val="Heading4"/>
      </w:pPr>
      <w:r>
        <w:t xml:space="preserve">“Substantial” must be </w:t>
      </w:r>
      <w:r w:rsidRPr="0001196A">
        <w:rPr>
          <w:u w:val="single"/>
        </w:rPr>
        <w:t>at least</w:t>
      </w:r>
      <w:r>
        <w:t xml:space="preserve"> 2%</w:t>
      </w:r>
    </w:p>
    <w:p w:rsidR="007F7AF5" w:rsidRPr="00A16892" w:rsidRDefault="007F7AF5" w:rsidP="007F7AF5">
      <w:pPr>
        <w:rPr>
          <w:rStyle w:val="StyleStyleBold12pt"/>
        </w:rPr>
      </w:pPr>
      <w:r w:rsidRPr="00A16892">
        <w:rPr>
          <w:rStyle w:val="StyleStyleBold12pt"/>
        </w:rPr>
        <w:t>Words &amp; Phrases 60</w:t>
      </w:r>
    </w:p>
    <w:p w:rsidR="007F7AF5" w:rsidRDefault="007F7AF5" w:rsidP="007F7AF5">
      <w:pPr>
        <w:rPr>
          <w:rStyle w:val="Style1Char"/>
        </w:rPr>
      </w:pPr>
    </w:p>
    <w:p w:rsidR="007F7AF5" w:rsidRDefault="007F7AF5" w:rsidP="007F7AF5">
      <w:pPr>
        <w:rPr>
          <w:sz w:val="16"/>
        </w:rPr>
      </w:pPr>
      <w:proofErr w:type="gramStart"/>
      <w:r w:rsidRPr="000E47A9">
        <w:rPr>
          <w:rStyle w:val="Style1Char"/>
          <w:highlight w:val="yellow"/>
        </w:rPr>
        <w:t>'Substantial" means</w:t>
      </w:r>
      <w:r w:rsidRPr="00EE0199">
        <w:rPr>
          <w:rStyle w:val="Style1Char"/>
        </w:rPr>
        <w:t xml:space="preserve"> "of real</w:t>
      </w:r>
      <w:r w:rsidRPr="006B3C8A">
        <w:rPr>
          <w:sz w:val="16"/>
        </w:rPr>
        <w:t xml:space="preserve"> worth and </w:t>
      </w:r>
      <w:r w:rsidRPr="00EE0199">
        <w:rPr>
          <w:rStyle w:val="Style1Char"/>
        </w:rPr>
        <w:t>importance</w:t>
      </w:r>
      <w:r w:rsidRPr="006B3C8A">
        <w:rPr>
          <w:sz w:val="16"/>
        </w:rPr>
        <w:t>; of considerable value; valuable."</w:t>
      </w:r>
      <w:proofErr w:type="gramEnd"/>
      <w:r w:rsidRPr="006B3C8A">
        <w:rPr>
          <w:sz w:val="16"/>
        </w:rPr>
        <w:t xml:space="preserve"> </w:t>
      </w:r>
      <w:r w:rsidRPr="00EE0199">
        <w:rPr>
          <w:rStyle w:val="Style1Char"/>
        </w:rPr>
        <w:t xml:space="preserve">Bequest to charitable institution, </w:t>
      </w:r>
      <w:r w:rsidRPr="000E47A9">
        <w:rPr>
          <w:rStyle w:val="Style1Char"/>
          <w:highlight w:val="yellow"/>
        </w:rPr>
        <w:t xml:space="preserve">making </w:t>
      </w:r>
      <w:r w:rsidRPr="000E47A9">
        <w:rPr>
          <w:rStyle w:val="Emphasis"/>
          <w:highlight w:val="yellow"/>
        </w:rPr>
        <w:t>1/48</w:t>
      </w:r>
      <w:r w:rsidRPr="000E47A9">
        <w:rPr>
          <w:rStyle w:val="Style1Char"/>
          <w:highlight w:val="yellow"/>
        </w:rPr>
        <w:t xml:space="preserve"> of expenditures</w:t>
      </w:r>
      <w:r w:rsidRPr="006B3C8A">
        <w:rPr>
          <w:sz w:val="16"/>
        </w:rPr>
        <w:t xml:space="preserve"> in state, held exempt from taxation; </w:t>
      </w:r>
      <w:r w:rsidRPr="000E47A9">
        <w:rPr>
          <w:rStyle w:val="Style1Char"/>
          <w:highlight w:val="yellow"/>
        </w:rPr>
        <w:t>such expenditures constituting "substantial"</w:t>
      </w:r>
      <w:r w:rsidRPr="006B3C8A">
        <w:rPr>
          <w:sz w:val="16"/>
        </w:rPr>
        <w:t xml:space="preserve"> part of its </w:t>
      </w:r>
      <w:r w:rsidRPr="000E47A9">
        <w:rPr>
          <w:rStyle w:val="Style1Char"/>
          <w:highlight w:val="yellow"/>
        </w:rPr>
        <w:t>activities</w:t>
      </w:r>
      <w:r w:rsidRPr="006B3C8A">
        <w:rPr>
          <w:sz w:val="16"/>
        </w:rPr>
        <w:t xml:space="preserve">. </w:t>
      </w:r>
      <w:proofErr w:type="gramStart"/>
      <w:r w:rsidRPr="006B3C8A">
        <w:rPr>
          <w:sz w:val="16"/>
        </w:rPr>
        <w:t>Tax Commission of Ohio v. American Humane Education Soc., 181 N.E. 557, 42 Ohio App. 4.</w:t>
      </w:r>
      <w:proofErr w:type="gramEnd"/>
    </w:p>
    <w:p w:rsidR="007F7AF5" w:rsidRDefault="007F7AF5" w:rsidP="007F7AF5">
      <w:pPr>
        <w:rPr>
          <w:sz w:val="16"/>
        </w:rPr>
      </w:pPr>
    </w:p>
    <w:p w:rsidR="007F7AF5" w:rsidRPr="009116CD" w:rsidRDefault="007F7AF5" w:rsidP="007F7AF5"/>
    <w:p w:rsidR="007F7AF5" w:rsidRPr="007F7AF5" w:rsidRDefault="007F7AF5" w:rsidP="007F7AF5">
      <w:pPr>
        <w:pStyle w:val="Heading4"/>
      </w:pPr>
      <w:r w:rsidRPr="007F7AF5">
        <w:t>A general subject isn’t enough—debate requires a specific point of difference</w:t>
      </w:r>
    </w:p>
    <w:p w:rsidR="007F7AF5" w:rsidRPr="000B3983" w:rsidRDefault="007F7AF5" w:rsidP="007F7AF5">
      <w:r w:rsidRPr="000B3983">
        <w:rPr>
          <w:rStyle w:val="StyleStyleBold12pt"/>
        </w:rPr>
        <w:t xml:space="preserve">Steinberg &amp; </w:t>
      </w:r>
      <w:proofErr w:type="spellStart"/>
      <w:r w:rsidRPr="000B3983">
        <w:rPr>
          <w:rStyle w:val="StyleStyleBold12pt"/>
        </w:rPr>
        <w:t>Freeley</w:t>
      </w:r>
      <w:proofErr w:type="spellEnd"/>
      <w:r w:rsidRPr="000B3983">
        <w:rPr>
          <w:rStyle w:val="StyleStyleBold12pt"/>
        </w:rPr>
        <w:t xml:space="preserve"> 8</w:t>
      </w:r>
      <w:r w:rsidRPr="000B3983">
        <w:t xml:space="preserve"> *Austin J. </w:t>
      </w:r>
      <w:proofErr w:type="spellStart"/>
      <w:r w:rsidRPr="000B3983">
        <w:t>Freeley</w:t>
      </w:r>
      <w:proofErr w:type="spellEnd"/>
      <w:r w:rsidRPr="000B3983">
        <w:t xml:space="preserve"> is a Boston based attorney who focuses on criminal, personal injury and civil rights law, AND **David L. </w:t>
      </w:r>
      <w:proofErr w:type="gramStart"/>
      <w:r w:rsidRPr="000B3983">
        <w:t>Steinberg ,</w:t>
      </w:r>
      <w:proofErr w:type="gramEnd"/>
      <w:r w:rsidRPr="000B3983">
        <w:t xml:space="preserve"> Lecturer of Communication Studies @ U Miami, Argumentation and Debate: Critical Thinking for Reasoned Decision Making pp45-</w:t>
      </w:r>
    </w:p>
    <w:p w:rsidR="007F7AF5" w:rsidRPr="000B3983" w:rsidRDefault="007F7AF5" w:rsidP="007F7AF5">
      <w:pPr>
        <w:pStyle w:val="cardtext"/>
        <w:ind w:left="0" w:right="0"/>
        <w:rPr>
          <w:rStyle w:val="TitleChar"/>
        </w:rPr>
      </w:pPr>
      <w:r w:rsidRPr="000B3983">
        <w:rPr>
          <w:rStyle w:val="TitleChar"/>
          <w:highlight w:val="yellow"/>
        </w:rPr>
        <w:t xml:space="preserve">Debate is a </w:t>
      </w:r>
      <w:r w:rsidRPr="000B3983">
        <w:rPr>
          <w:rStyle w:val="Emphasis"/>
          <w:highlight w:val="yellow"/>
        </w:rPr>
        <w:t>means of settling differences</w:t>
      </w:r>
      <w:r w:rsidRPr="000B3983">
        <w:rPr>
          <w:rStyle w:val="TitleChar"/>
          <w:highlight w:val="yellow"/>
        </w:rPr>
        <w:t>,</w:t>
      </w:r>
      <w:r w:rsidRPr="00EA6241">
        <w:rPr>
          <w:sz w:val="16"/>
          <w:highlight w:val="yellow"/>
        </w:rPr>
        <w:t xml:space="preserve"> </w:t>
      </w:r>
      <w:r w:rsidRPr="00A040C6">
        <w:rPr>
          <w:rStyle w:val="TitleChar"/>
        </w:rPr>
        <w:t xml:space="preserve">so </w:t>
      </w:r>
      <w:r w:rsidRPr="000B3983">
        <w:rPr>
          <w:rStyle w:val="TitleChar"/>
          <w:highlight w:val="yellow"/>
        </w:rPr>
        <w:t xml:space="preserve">there </w:t>
      </w:r>
      <w:r w:rsidRPr="000B3983">
        <w:rPr>
          <w:rStyle w:val="Emphasis"/>
          <w:highlight w:val="yellow"/>
        </w:rPr>
        <w:t>must be a</w:t>
      </w:r>
      <w:r w:rsidRPr="00EA6241">
        <w:rPr>
          <w:sz w:val="16"/>
        </w:rPr>
        <w:t xml:space="preserve"> difference of opinion or a </w:t>
      </w:r>
      <w:r w:rsidRPr="000B3983">
        <w:rPr>
          <w:rStyle w:val="Emphasis"/>
          <w:highlight w:val="yellow"/>
        </w:rPr>
        <w:t>conflict of interest</w:t>
      </w:r>
      <w:r w:rsidRPr="00EA6241">
        <w:rPr>
          <w:sz w:val="16"/>
        </w:rPr>
        <w:t xml:space="preserve"> before there can be a debate. </w:t>
      </w:r>
      <w:r w:rsidRPr="000B3983">
        <w:rPr>
          <w:rStyle w:val="Emphasis"/>
          <w:highlight w:val="yellow"/>
        </w:rPr>
        <w:t>If everyone is in agreement</w:t>
      </w:r>
      <w:r w:rsidRPr="00EA6241">
        <w:rPr>
          <w:sz w:val="16"/>
        </w:rPr>
        <w:t xml:space="preserve"> on a tact or value or policy, </w:t>
      </w:r>
      <w:r w:rsidRPr="000B3983">
        <w:rPr>
          <w:rStyle w:val="TitleChar"/>
          <w:highlight w:val="yellow"/>
        </w:rPr>
        <w:t xml:space="preserve">there is </w:t>
      </w:r>
      <w:r w:rsidRPr="000B3983">
        <w:rPr>
          <w:rStyle w:val="Emphasis"/>
          <w:highlight w:val="yellow"/>
        </w:rPr>
        <w:t>no need for debate</w:t>
      </w:r>
      <w:r w:rsidRPr="00EA6241">
        <w:rPr>
          <w:sz w:val="16"/>
        </w:rPr>
        <w:t xml:space="preserve">: </w:t>
      </w:r>
      <w:r w:rsidRPr="000B3983">
        <w:rPr>
          <w:rStyle w:val="Emphasis"/>
        </w:rPr>
        <w:t>the matter can be settled by unanimous consent</w:t>
      </w:r>
      <w:r w:rsidRPr="00EA6241">
        <w:rPr>
          <w:sz w:val="16"/>
        </w:rPr>
        <w:t xml:space="preserve">. Thus, for example, </w:t>
      </w:r>
      <w:r w:rsidRPr="000B3983">
        <w:rPr>
          <w:rStyle w:val="TitleChar"/>
        </w:rPr>
        <w:t>it would be pointless to attempt to debate "Resolved: That two plus two equals four,"</w:t>
      </w:r>
      <w:r w:rsidRPr="00EA6241">
        <w:rPr>
          <w:sz w:val="16"/>
        </w:rPr>
        <w:t xml:space="preserve"> because there is simply no controversy about this statement. (</w:t>
      </w:r>
      <w:r w:rsidRPr="000B3983">
        <w:rPr>
          <w:rStyle w:val="TitleChar"/>
          <w:highlight w:val="yellow"/>
        </w:rPr>
        <w:t>Controversy is</w:t>
      </w:r>
      <w:r w:rsidRPr="000B3983">
        <w:rPr>
          <w:rStyle w:val="TitleChar"/>
        </w:rPr>
        <w:t xml:space="preserve"> an </w:t>
      </w:r>
      <w:r w:rsidRPr="000B3983">
        <w:rPr>
          <w:rStyle w:val="TitleChar"/>
          <w:highlight w:val="yellow"/>
        </w:rPr>
        <w:t>essential</w:t>
      </w:r>
      <w:r w:rsidRPr="000B3983">
        <w:rPr>
          <w:rStyle w:val="TitleChar"/>
        </w:rPr>
        <w:t xml:space="preserve"> prerequisite</w:t>
      </w:r>
      <w:r w:rsidRPr="00EA6241">
        <w:rPr>
          <w:sz w:val="16"/>
        </w:rPr>
        <w:t xml:space="preserve"> of debate. </w:t>
      </w:r>
      <w:r w:rsidRPr="000B3983">
        <w:rPr>
          <w:rStyle w:val="TitleChar"/>
          <w:highlight w:val="yellow"/>
        </w:rPr>
        <w:t>Where there is no clash</w:t>
      </w:r>
      <w:r w:rsidRPr="000B3983">
        <w:rPr>
          <w:rStyle w:val="TitleChar"/>
        </w:rPr>
        <w:t xml:space="preserve"> of ideas</w:t>
      </w:r>
      <w:r w:rsidRPr="00EA6241">
        <w:rPr>
          <w:sz w:val="16"/>
        </w:rPr>
        <w:t xml:space="preserve">, proposals, interests, or expressed positions on issues, </w:t>
      </w:r>
      <w:r w:rsidRPr="000B3983">
        <w:rPr>
          <w:rStyle w:val="Emphasis"/>
          <w:highlight w:val="yellow"/>
        </w:rPr>
        <w:t>there is no debate</w:t>
      </w:r>
      <w:r w:rsidRPr="00EA6241">
        <w:rPr>
          <w:sz w:val="16"/>
        </w:rPr>
        <w:t xml:space="preserve">. In addition, </w:t>
      </w:r>
      <w:r w:rsidRPr="000B3983">
        <w:rPr>
          <w:rStyle w:val="TitleChar"/>
          <w:highlight w:val="yellow"/>
        </w:rPr>
        <w:t xml:space="preserve">debate </w:t>
      </w:r>
      <w:r w:rsidRPr="000B3983">
        <w:rPr>
          <w:rStyle w:val="Emphasis"/>
          <w:highlight w:val="yellow"/>
        </w:rPr>
        <w:t xml:space="preserve">cannot produce </w:t>
      </w:r>
      <w:r w:rsidRPr="000B3983">
        <w:rPr>
          <w:rStyle w:val="Box"/>
          <w:highlight w:val="yellow"/>
        </w:rPr>
        <w:t>effective decisions</w:t>
      </w:r>
      <w:r w:rsidRPr="00EA6241">
        <w:rPr>
          <w:sz w:val="16"/>
          <w:highlight w:val="yellow"/>
        </w:rPr>
        <w:t xml:space="preserve"> </w:t>
      </w:r>
      <w:r w:rsidRPr="000B3983">
        <w:rPr>
          <w:rStyle w:val="TitleChar"/>
          <w:highlight w:val="yellow"/>
        </w:rPr>
        <w:t xml:space="preserve">without </w:t>
      </w:r>
      <w:r w:rsidRPr="000B3983">
        <w:rPr>
          <w:rStyle w:val="Box"/>
          <w:highlight w:val="yellow"/>
        </w:rPr>
        <w:t>clear identification of a question</w:t>
      </w:r>
      <w:r w:rsidRPr="000B3983">
        <w:rPr>
          <w:rStyle w:val="Box"/>
        </w:rPr>
        <w:t xml:space="preserve"> or questions to be answered</w:t>
      </w:r>
      <w:r w:rsidRPr="00EA6241">
        <w:rPr>
          <w:sz w:val="16"/>
        </w:rPr>
        <w:t xml:space="preserve">. For example, </w:t>
      </w:r>
      <w:r w:rsidRPr="00A040C6">
        <w:rPr>
          <w:rStyle w:val="Emphasis"/>
        </w:rPr>
        <w:t xml:space="preserve">general argument may occur about the </w:t>
      </w:r>
      <w:r w:rsidRPr="00A040C6">
        <w:rPr>
          <w:rStyle w:val="Box"/>
        </w:rPr>
        <w:t>broad topic</w:t>
      </w:r>
      <w:r w:rsidRPr="00A040C6">
        <w:rPr>
          <w:rStyle w:val="Emphasis"/>
        </w:rPr>
        <w:t xml:space="preserve"> of illegal immigration</w:t>
      </w:r>
      <w:r w:rsidRPr="00A040C6">
        <w:rPr>
          <w:sz w:val="16"/>
        </w:rPr>
        <w:t xml:space="preserve">. </w:t>
      </w:r>
      <w:r w:rsidRPr="00A040C6">
        <w:rPr>
          <w:rStyle w:val="TitleChar"/>
        </w:rPr>
        <w:t>How many</w:t>
      </w:r>
      <w:r w:rsidRPr="00A040C6">
        <w:rPr>
          <w:sz w:val="16"/>
        </w:rPr>
        <w:t xml:space="preserve"> illegal immigrants </w:t>
      </w:r>
      <w:r w:rsidRPr="00A040C6">
        <w:rPr>
          <w:rStyle w:val="TitleChar"/>
        </w:rPr>
        <w:t>are in the United States?</w:t>
      </w:r>
      <w:r w:rsidRPr="00A040C6">
        <w:rPr>
          <w:sz w:val="16"/>
        </w:rPr>
        <w:t xml:space="preserve"> What is the impact of illegal immigration and immigrants on our economy? What is their impact on our communities? Do they commit crimes? </w:t>
      </w:r>
      <w:r w:rsidRPr="00A040C6">
        <w:rPr>
          <w:rStyle w:val="TitleChar"/>
        </w:rPr>
        <w:t>Do they take job</w:t>
      </w:r>
      <w:r w:rsidRPr="00A040C6">
        <w:rPr>
          <w:sz w:val="16"/>
        </w:rPr>
        <w:t>s from</w:t>
      </w:r>
      <w:r w:rsidRPr="00EA6241">
        <w:rPr>
          <w:sz w:val="16"/>
        </w:rPr>
        <w:t xml:space="preserve"> American workers? Do they pay taxes? Do they require social services? Is it a problem that some do not speak English? </w:t>
      </w:r>
      <w:r w:rsidRPr="000B3983">
        <w:rPr>
          <w:rStyle w:val="TitleChar"/>
        </w:rPr>
        <w:t>Is it the responsibility of employers to discourage illegal immigration</w:t>
      </w:r>
      <w:r w:rsidRPr="00EA6241">
        <w:rPr>
          <w:sz w:val="16"/>
        </w:rPr>
        <w:t xml:space="preserve"> by not hiring undocumented workers? Should </w:t>
      </w:r>
      <w:r w:rsidRPr="00EA6241">
        <w:rPr>
          <w:sz w:val="16"/>
        </w:rPr>
        <w:lastRenderedPageBreak/>
        <w:t xml:space="preserve">they have the opportunity- to gain citizenship? </w:t>
      </w:r>
      <w:proofErr w:type="gramStart"/>
      <w:r w:rsidRPr="00EA6241">
        <w:rPr>
          <w:sz w:val="16"/>
        </w:rPr>
        <w:t>Docs</w:t>
      </w:r>
      <w:proofErr w:type="gramEnd"/>
      <w:r w:rsidRPr="00EA6241">
        <w:rPr>
          <w:sz w:val="16"/>
        </w:rPr>
        <w:t xml:space="preserve"> illegal immigration pose a security threat to our country? </w:t>
      </w:r>
      <w:r w:rsidRPr="000B3983">
        <w:rPr>
          <w:rStyle w:val="TitleChar"/>
        </w:rPr>
        <w:t>Do illegal immigrants do work that American workers are unwilling to do?</w:t>
      </w:r>
      <w:r w:rsidRPr="00EA6241">
        <w:rPr>
          <w:sz w:val="16"/>
        </w:rPr>
        <w:t xml:space="preserve"> Are their rights as workers and as human beings at risk due to their status? Are they abused by employers, law enforcement, housing, and businesses? I low </w:t>
      </w:r>
      <w:proofErr w:type="gramStart"/>
      <w:r w:rsidRPr="00EA6241">
        <w:rPr>
          <w:sz w:val="16"/>
        </w:rPr>
        <w:t>are</w:t>
      </w:r>
      <w:proofErr w:type="gramEnd"/>
      <w:r w:rsidRPr="00EA6241">
        <w:rPr>
          <w:sz w:val="16"/>
        </w:rPr>
        <w:t xml:space="preserve"> their families impacted by their status? What is the moral and philosophical obligation of a nation state to maintain its borders? </w:t>
      </w:r>
      <w:r w:rsidRPr="000B3983">
        <w:rPr>
          <w:rStyle w:val="TitleChar"/>
        </w:rPr>
        <w:t>Should we build a wall on the Mexican border</w:t>
      </w:r>
      <w:r w:rsidRPr="00EA6241">
        <w:rPr>
          <w:sz w:val="16"/>
        </w:rPr>
        <w:t xml:space="preserve">, establish a national </w:t>
      </w:r>
      <w:r w:rsidRPr="00A040C6">
        <w:rPr>
          <w:sz w:val="16"/>
        </w:rPr>
        <w:t>identification can</w:t>
      </w:r>
      <w:proofErr w:type="gramStart"/>
      <w:r w:rsidRPr="00A040C6">
        <w:rPr>
          <w:sz w:val="16"/>
        </w:rPr>
        <w:t>!,</w:t>
      </w:r>
      <w:proofErr w:type="gramEnd"/>
      <w:r w:rsidRPr="00A040C6">
        <w:rPr>
          <w:sz w:val="16"/>
        </w:rPr>
        <w:t xml:space="preserve"> or enforce existing laws against employers? Should we invite immigrants to become U.S. citizens? </w:t>
      </w:r>
      <w:r w:rsidRPr="00A040C6">
        <w:rPr>
          <w:rStyle w:val="TitleChar"/>
        </w:rPr>
        <w:t>Surely you can think of many more concerns to be</w:t>
      </w:r>
      <w:r w:rsidRPr="000B3983">
        <w:rPr>
          <w:rStyle w:val="TitleChar"/>
        </w:rPr>
        <w:t xml:space="preserve"> addressed by a conversation about the topic area of illegal immigration. Participation in </w:t>
      </w:r>
      <w:r w:rsidRPr="00A040C6">
        <w:rPr>
          <w:rStyle w:val="TitleChar"/>
        </w:rPr>
        <w:t xml:space="preserve">this </w:t>
      </w:r>
      <w:r w:rsidRPr="000B3983">
        <w:rPr>
          <w:rStyle w:val="TitleChar"/>
          <w:highlight w:val="yellow"/>
        </w:rPr>
        <w:t>"debate"</w:t>
      </w:r>
      <w:r w:rsidRPr="000B3983">
        <w:rPr>
          <w:rStyle w:val="TitleChar"/>
        </w:rPr>
        <w:t xml:space="preserve"> is likely to be emotional and intense. However, it </w:t>
      </w:r>
      <w:r w:rsidRPr="000B3983">
        <w:rPr>
          <w:rStyle w:val="TitleChar"/>
          <w:highlight w:val="yellow"/>
        </w:rPr>
        <w:t xml:space="preserve">is </w:t>
      </w:r>
      <w:r w:rsidRPr="000B3983">
        <w:rPr>
          <w:rStyle w:val="Emphasis"/>
          <w:highlight w:val="yellow"/>
        </w:rPr>
        <w:t xml:space="preserve">not </w:t>
      </w:r>
      <w:r w:rsidRPr="00A040C6">
        <w:rPr>
          <w:rStyle w:val="Emphasis"/>
        </w:rPr>
        <w:t xml:space="preserve">likely to be </w:t>
      </w:r>
      <w:r w:rsidRPr="000B3983">
        <w:rPr>
          <w:rStyle w:val="Emphasis"/>
          <w:highlight w:val="yellow"/>
        </w:rPr>
        <w:t>productive</w:t>
      </w:r>
      <w:r w:rsidRPr="000B3983">
        <w:rPr>
          <w:rStyle w:val="Emphasis"/>
        </w:rPr>
        <w:t xml:space="preserve"> or useful </w:t>
      </w:r>
      <w:r w:rsidRPr="000B3983">
        <w:rPr>
          <w:rStyle w:val="Emphasis"/>
          <w:highlight w:val="yellow"/>
        </w:rPr>
        <w:t xml:space="preserve">without focus on a </w:t>
      </w:r>
      <w:r w:rsidRPr="00A040C6">
        <w:rPr>
          <w:rStyle w:val="Box"/>
        </w:rPr>
        <w:t xml:space="preserve">particular </w:t>
      </w:r>
      <w:r w:rsidRPr="000B3983">
        <w:rPr>
          <w:rStyle w:val="Box"/>
          <w:highlight w:val="yellow"/>
        </w:rPr>
        <w:t>question</w:t>
      </w:r>
      <w:r w:rsidRPr="00EA6241">
        <w:rPr>
          <w:sz w:val="16"/>
        </w:rPr>
        <w:t xml:space="preserve"> </w:t>
      </w:r>
      <w:r w:rsidRPr="000B3983">
        <w:rPr>
          <w:rStyle w:val="TitleChar"/>
        </w:rPr>
        <w:t xml:space="preserve">and identification </w:t>
      </w:r>
      <w:r w:rsidRPr="00A040C6">
        <w:rPr>
          <w:rStyle w:val="TitleChar"/>
        </w:rPr>
        <w:t xml:space="preserve">of a line </w:t>
      </w:r>
      <w:r w:rsidRPr="00A040C6">
        <w:rPr>
          <w:rStyle w:val="Box"/>
        </w:rPr>
        <w:t>demarcating sides in</w:t>
      </w:r>
      <w:r w:rsidRPr="000B3983">
        <w:rPr>
          <w:rStyle w:val="Box"/>
        </w:rPr>
        <w:t xml:space="preserve"> the controversy</w:t>
      </w:r>
      <w:r w:rsidRPr="00EA6241">
        <w:rPr>
          <w:sz w:val="16"/>
        </w:rPr>
        <w:t xml:space="preserve">. To be discussed and resolved effectively, </w:t>
      </w:r>
      <w:r w:rsidRPr="000B3983">
        <w:rPr>
          <w:rStyle w:val="Emphasis"/>
          <w:highlight w:val="yellow"/>
        </w:rPr>
        <w:t>controversies must be stated clearly</w:t>
      </w:r>
      <w:r w:rsidRPr="00EA6241">
        <w:rPr>
          <w:sz w:val="16"/>
          <w:highlight w:val="yellow"/>
        </w:rPr>
        <w:t xml:space="preserve">. </w:t>
      </w:r>
      <w:r w:rsidRPr="000B3983">
        <w:rPr>
          <w:rStyle w:val="Box"/>
          <w:highlight w:val="yellow"/>
        </w:rPr>
        <w:t>Vague understanding</w:t>
      </w:r>
      <w:r w:rsidRPr="00EA6241">
        <w:rPr>
          <w:sz w:val="16"/>
          <w:highlight w:val="yellow"/>
        </w:rPr>
        <w:t xml:space="preserve"> </w:t>
      </w:r>
      <w:r w:rsidRPr="000B3983">
        <w:rPr>
          <w:rStyle w:val="TitleChar"/>
          <w:highlight w:val="yellow"/>
        </w:rPr>
        <w:t xml:space="preserve">results in </w:t>
      </w:r>
      <w:r w:rsidRPr="000B3983">
        <w:rPr>
          <w:rStyle w:val="Box"/>
          <w:highlight w:val="yellow"/>
        </w:rPr>
        <w:t>unfocused deliberation</w:t>
      </w:r>
      <w:r w:rsidRPr="000B3983">
        <w:rPr>
          <w:rStyle w:val="TitleChar"/>
          <w:highlight w:val="yellow"/>
        </w:rPr>
        <w:t xml:space="preserve"> and </w:t>
      </w:r>
      <w:r w:rsidRPr="000B3983">
        <w:rPr>
          <w:rStyle w:val="Box"/>
          <w:highlight w:val="yellow"/>
        </w:rPr>
        <w:t>poor decisions</w:t>
      </w:r>
      <w:r w:rsidRPr="00EA6241">
        <w:rPr>
          <w:sz w:val="16"/>
        </w:rPr>
        <w:t xml:space="preserve">, frustration, and emotional distress, as </w:t>
      </w:r>
      <w:r w:rsidRPr="000B3983">
        <w:rPr>
          <w:rStyle w:val="Emphasis"/>
          <w:highlight w:val="yellow"/>
        </w:rPr>
        <w:t>evidenced by the failure of</w:t>
      </w:r>
      <w:r w:rsidRPr="000B3983">
        <w:rPr>
          <w:rStyle w:val="Emphasis"/>
        </w:rPr>
        <w:t xml:space="preserve"> the United States </w:t>
      </w:r>
      <w:r w:rsidRPr="000B3983">
        <w:rPr>
          <w:rStyle w:val="Emphasis"/>
          <w:highlight w:val="yellow"/>
        </w:rPr>
        <w:t xml:space="preserve">Congress to make progress on </w:t>
      </w:r>
      <w:r w:rsidRPr="000B3983">
        <w:rPr>
          <w:rStyle w:val="Emphasis"/>
        </w:rPr>
        <w:t xml:space="preserve">the </w:t>
      </w:r>
      <w:r w:rsidRPr="000B3983">
        <w:rPr>
          <w:rStyle w:val="Emphasis"/>
          <w:highlight w:val="yellow"/>
        </w:rPr>
        <w:t xml:space="preserve">immigration </w:t>
      </w:r>
      <w:r w:rsidRPr="000B3983">
        <w:rPr>
          <w:rStyle w:val="Emphasis"/>
        </w:rPr>
        <w:t>debate during the summer of 2007</w:t>
      </w:r>
      <w:r w:rsidRPr="00EA6241">
        <w:rPr>
          <w:sz w:val="16"/>
        </w:rPr>
        <w:t>.</w:t>
      </w:r>
      <w:r w:rsidRPr="00EA6241">
        <w:rPr>
          <w:sz w:val="12"/>
        </w:rPr>
        <w:t>¶</w:t>
      </w:r>
      <w:r w:rsidRPr="00EA6241">
        <w:rPr>
          <w:sz w:val="16"/>
        </w:rPr>
        <w:t xml:space="preserve"> </w:t>
      </w:r>
      <w:proofErr w:type="gramStart"/>
      <w:r w:rsidRPr="00A040C6">
        <w:rPr>
          <w:rStyle w:val="TitleChar"/>
        </w:rPr>
        <w:t>Someone</w:t>
      </w:r>
      <w:proofErr w:type="gramEnd"/>
      <w:r w:rsidRPr="00A040C6">
        <w:rPr>
          <w:rStyle w:val="TitleChar"/>
        </w:rPr>
        <w:t xml:space="preserve"> disturbed by the problem of the growing underclass of poorly educated, socially disenfranchised youths might observe, "Public schools are doing a terrible job!</w:t>
      </w:r>
      <w:r w:rsidRPr="00A040C6">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t>
      </w:r>
      <w:r w:rsidRPr="00A040C6">
        <w:rPr>
          <w:rStyle w:val="Emphasis"/>
        </w:rPr>
        <w:t>We ought to do something about this</w:t>
      </w:r>
      <w:r w:rsidRPr="00A040C6">
        <w:rPr>
          <w:sz w:val="16"/>
        </w:rPr>
        <w:t xml:space="preserve">" or. </w:t>
      </w:r>
      <w:proofErr w:type="gramStart"/>
      <w:r w:rsidRPr="00A040C6">
        <w:rPr>
          <w:sz w:val="16"/>
        </w:rPr>
        <w:t>worse</w:t>
      </w:r>
      <w:proofErr w:type="gramEnd"/>
      <w:r w:rsidRPr="00A040C6">
        <w:rPr>
          <w:sz w:val="16"/>
        </w:rPr>
        <w:t xml:space="preserve">. "It's too complicated a problem to deal with." </w:t>
      </w:r>
      <w:r w:rsidRPr="00A040C6">
        <w:rPr>
          <w:rStyle w:val="TitleChar"/>
        </w:rPr>
        <w:t>Groups of concerned citizens worried about the state of public education could join together to express their frustrations</w:t>
      </w:r>
      <w:r w:rsidRPr="00A040C6">
        <w:rPr>
          <w:sz w:val="16"/>
        </w:rPr>
        <w:t xml:space="preserve">, anger, disillusionment, and emotions regarding the schools, </w:t>
      </w:r>
      <w:r w:rsidRPr="00A040C6">
        <w:rPr>
          <w:rStyle w:val="Emphasis"/>
        </w:rPr>
        <w:t xml:space="preserve">but </w:t>
      </w:r>
      <w:r w:rsidRPr="000B3983">
        <w:rPr>
          <w:rStyle w:val="Emphasis"/>
          <w:highlight w:val="yellow"/>
        </w:rPr>
        <w:t xml:space="preserve">without a </w:t>
      </w:r>
      <w:r w:rsidRPr="000B3983">
        <w:rPr>
          <w:rStyle w:val="Box"/>
          <w:highlight w:val="yellow"/>
        </w:rPr>
        <w:t xml:space="preserve">focus for </w:t>
      </w:r>
      <w:r w:rsidRPr="00A040C6">
        <w:rPr>
          <w:rStyle w:val="Box"/>
        </w:rPr>
        <w:t xml:space="preserve">their </w:t>
      </w:r>
      <w:r w:rsidRPr="000B3983">
        <w:rPr>
          <w:rStyle w:val="Box"/>
          <w:highlight w:val="yellow"/>
        </w:rPr>
        <w:t>discussions</w:t>
      </w:r>
      <w:r w:rsidRPr="00EA6241">
        <w:rPr>
          <w:sz w:val="16"/>
          <w:highlight w:val="yellow"/>
        </w:rPr>
        <w:t xml:space="preserve">, </w:t>
      </w:r>
      <w:r w:rsidRPr="000B3983">
        <w:rPr>
          <w:rStyle w:val="TitleChar"/>
          <w:highlight w:val="yellow"/>
        </w:rPr>
        <w:t>they could</w:t>
      </w:r>
      <w:r w:rsidRPr="000B3983">
        <w:rPr>
          <w:rStyle w:val="TitleChar"/>
        </w:rPr>
        <w:t xml:space="preserve"> easily </w:t>
      </w:r>
      <w:r w:rsidRPr="000B3983">
        <w:rPr>
          <w:rStyle w:val="TitleChar"/>
          <w:highlight w:val="yellow"/>
        </w:rPr>
        <w:t xml:space="preserve">agree about the sorry state of education </w:t>
      </w:r>
      <w:r w:rsidRPr="000B3983">
        <w:rPr>
          <w:rStyle w:val="Box"/>
          <w:highlight w:val="yellow"/>
        </w:rPr>
        <w:t>without finding points of clarity or</w:t>
      </w:r>
      <w:r w:rsidRPr="000B3983">
        <w:rPr>
          <w:rStyle w:val="Box"/>
        </w:rPr>
        <w:t xml:space="preserve"> potential </w:t>
      </w:r>
      <w:r w:rsidRPr="000B3983">
        <w:rPr>
          <w:rStyle w:val="Box"/>
          <w:highlight w:val="yellow"/>
        </w:rPr>
        <w:t>solutions.</w:t>
      </w:r>
      <w:r w:rsidRPr="00EA6241">
        <w:rPr>
          <w:sz w:val="16"/>
          <w:highlight w:val="yellow"/>
        </w:rPr>
        <w:t xml:space="preserve"> </w:t>
      </w:r>
      <w:r w:rsidRPr="000B3983">
        <w:rPr>
          <w:rStyle w:val="Emphasis"/>
          <w:highlight w:val="yellow"/>
        </w:rPr>
        <w:t>A gripe session would follow</w:t>
      </w:r>
      <w:r w:rsidRPr="00EA6241">
        <w:rPr>
          <w:sz w:val="16"/>
          <w:highlight w:val="yellow"/>
        </w:rPr>
        <w:t xml:space="preserve">. </w:t>
      </w:r>
      <w:proofErr w:type="gramStart"/>
      <w:r w:rsidRPr="000B3983">
        <w:rPr>
          <w:rStyle w:val="TitleChar"/>
          <w:highlight w:val="yellow"/>
        </w:rPr>
        <w:t xml:space="preserve">But if a </w:t>
      </w:r>
      <w:r w:rsidRPr="000B3983">
        <w:rPr>
          <w:rStyle w:val="Box"/>
          <w:highlight w:val="yellow"/>
        </w:rPr>
        <w:t>precise question</w:t>
      </w:r>
      <w:r w:rsidRPr="000B3983">
        <w:rPr>
          <w:rStyle w:val="TitleChar"/>
          <w:highlight w:val="yellow"/>
        </w:rPr>
        <w:t xml:space="preserve"> is posed</w:t>
      </w:r>
      <w:r w:rsidRPr="00EA6241">
        <w:rPr>
          <w:sz w:val="16"/>
        </w:rPr>
        <w:t>—such as "What can be done to improve public education?"</w:t>
      </w:r>
      <w:proofErr w:type="gramEnd"/>
      <w:r w:rsidRPr="00EA6241">
        <w:rPr>
          <w:sz w:val="16"/>
        </w:rPr>
        <w:t>—</w:t>
      </w:r>
      <w:r w:rsidRPr="000B3983">
        <w:rPr>
          <w:rStyle w:val="TitleChar"/>
        </w:rPr>
        <w:t xml:space="preserve">then </w:t>
      </w:r>
      <w:r w:rsidRPr="000B3983">
        <w:rPr>
          <w:rStyle w:val="TitleChar"/>
          <w:highlight w:val="yellow"/>
        </w:rPr>
        <w:t xml:space="preserve">a more </w:t>
      </w:r>
      <w:r w:rsidRPr="000B3983">
        <w:rPr>
          <w:rStyle w:val="Box"/>
          <w:highlight w:val="yellow"/>
        </w:rPr>
        <w:t xml:space="preserve">profitable </w:t>
      </w:r>
      <w:r w:rsidRPr="000B3983">
        <w:rPr>
          <w:rStyle w:val="Box"/>
        </w:rPr>
        <w:t xml:space="preserve">area of </w:t>
      </w:r>
      <w:r w:rsidRPr="000B3983">
        <w:rPr>
          <w:rStyle w:val="Box"/>
          <w:highlight w:val="yellow"/>
        </w:rPr>
        <w:t>discussion</w:t>
      </w:r>
      <w:r w:rsidRPr="000B3983">
        <w:rPr>
          <w:rStyle w:val="TitleChar"/>
          <w:highlight w:val="yellow"/>
        </w:rPr>
        <w:t xml:space="preserve"> is opened up</w:t>
      </w:r>
      <w:r w:rsidRPr="00EA6241">
        <w:rPr>
          <w:sz w:val="16"/>
        </w:rPr>
        <w:t xml:space="preserve"> </w:t>
      </w:r>
      <w:r w:rsidRPr="00A040C6">
        <w:rPr>
          <w:rStyle w:val="Box"/>
        </w:rPr>
        <w:t xml:space="preserve">simply </w:t>
      </w:r>
      <w:r w:rsidRPr="000B3983">
        <w:rPr>
          <w:rStyle w:val="Box"/>
          <w:highlight w:val="yellow"/>
        </w:rPr>
        <w:t>by placing a focus on the search</w:t>
      </w:r>
      <w:r w:rsidRPr="000B3983">
        <w:rPr>
          <w:rStyle w:val="TitleChar"/>
          <w:highlight w:val="yellow"/>
        </w:rPr>
        <w:t xml:space="preserve"> for a concrete solution</w:t>
      </w:r>
      <w:r w:rsidRPr="000B3983">
        <w:rPr>
          <w:rStyle w:val="TitleChar"/>
        </w:rPr>
        <w:t xml:space="preserve"> step</w:t>
      </w:r>
      <w:r w:rsidRPr="00EA6241">
        <w:rPr>
          <w:sz w:val="16"/>
        </w:rPr>
        <w:t xml:space="preserve">. </w:t>
      </w:r>
      <w:r w:rsidRPr="000B3983">
        <w:rPr>
          <w:rStyle w:val="TitleChar"/>
        </w:rPr>
        <w:t>One or more judgments can be phrased in the form of debate propositions, motions for parliamentary debate, or bills for legislative assemblies.</w:t>
      </w:r>
      <w:r w:rsidRPr="00EA6241">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0B3983">
        <w:rPr>
          <w:rStyle w:val="TitleChar"/>
        </w:rPr>
        <w:t>They provide specific policies to be investigated and aid discussants in identifying points of difference.</w:t>
      </w:r>
      <w:r w:rsidRPr="00EA6241">
        <w:rPr>
          <w:rStyle w:val="TitleChar"/>
          <w:sz w:val="12"/>
        </w:rPr>
        <w:t>¶</w:t>
      </w:r>
      <w:r w:rsidRPr="000B3983">
        <w:rPr>
          <w:rStyle w:val="TitleChar"/>
          <w:sz w:val="12"/>
        </w:rPr>
        <w:t xml:space="preserve"> </w:t>
      </w:r>
      <w:proofErr w:type="gramStart"/>
      <w:r w:rsidRPr="000B3983">
        <w:rPr>
          <w:rStyle w:val="TitleChar"/>
          <w:highlight w:val="yellow"/>
        </w:rPr>
        <w:t>To</w:t>
      </w:r>
      <w:proofErr w:type="gramEnd"/>
      <w:r w:rsidRPr="000B3983">
        <w:rPr>
          <w:rStyle w:val="TitleChar"/>
          <w:highlight w:val="yellow"/>
        </w:rPr>
        <w:t xml:space="preserve"> have a </w:t>
      </w:r>
      <w:r w:rsidRPr="000B3983">
        <w:rPr>
          <w:rStyle w:val="Emphasis"/>
          <w:highlight w:val="yellow"/>
        </w:rPr>
        <w:t xml:space="preserve">productive debate, which facilitates </w:t>
      </w:r>
      <w:r w:rsidRPr="000B3983">
        <w:rPr>
          <w:rStyle w:val="Box"/>
          <w:highlight w:val="yellow"/>
        </w:rPr>
        <w:t>effective decision making</w:t>
      </w:r>
      <w:r w:rsidRPr="00EA6241">
        <w:rPr>
          <w:sz w:val="16"/>
          <w:highlight w:val="yellow"/>
        </w:rPr>
        <w:t xml:space="preserve"> </w:t>
      </w:r>
      <w:r w:rsidRPr="000B3983">
        <w:rPr>
          <w:rStyle w:val="TitleChar"/>
          <w:highlight w:val="yellow"/>
        </w:rPr>
        <w:t>by</w:t>
      </w:r>
      <w:r w:rsidRPr="00EA6241">
        <w:rPr>
          <w:sz w:val="16"/>
        </w:rPr>
        <w:t xml:space="preserve"> directing and </w:t>
      </w:r>
      <w:r w:rsidRPr="000B3983">
        <w:rPr>
          <w:rStyle w:val="Box"/>
          <w:highlight w:val="yellow"/>
        </w:rPr>
        <w:t>placing limits on the decision</w:t>
      </w:r>
      <w:r w:rsidRPr="00EA6241">
        <w:rPr>
          <w:sz w:val="16"/>
        </w:rPr>
        <w:t xml:space="preserve"> to be made, </w:t>
      </w:r>
      <w:r w:rsidRPr="000B3983">
        <w:rPr>
          <w:rStyle w:val="Emphasis"/>
          <w:highlight w:val="yellow"/>
        </w:rPr>
        <w:t>the basis for argument should be clearly defined</w:t>
      </w:r>
      <w:r w:rsidRPr="00EA6241">
        <w:rPr>
          <w:sz w:val="16"/>
          <w:highlight w:val="yellow"/>
        </w:rPr>
        <w:t xml:space="preserve">. </w:t>
      </w:r>
      <w:r w:rsidRPr="00A040C6">
        <w:rPr>
          <w:rStyle w:val="TitleChar"/>
        </w:rPr>
        <w:t>If we merely talk about "homelessness" or "abortion" or "crime'* or "global warming" we are likely to have an interesting discussion but not to establish profitable basis for argument</w:t>
      </w:r>
      <w:r w:rsidRPr="00A040C6">
        <w:rPr>
          <w:sz w:val="16"/>
        </w:rPr>
        <w:t xml:space="preserve">. For example, </w:t>
      </w:r>
      <w:r w:rsidRPr="00A040C6">
        <w:rPr>
          <w:rStyle w:val="Emphasis"/>
        </w:rPr>
        <w:t>the statement "Resolved: That the pen is mightier than the sword" is debatable, yet fails to provide much basis for clear argumentation</w:t>
      </w:r>
      <w:r w:rsidRPr="00A040C6">
        <w:rPr>
          <w:sz w:val="16"/>
        </w:rPr>
        <w:t>. If we take this statement to mean that the written word is more effective than physical force for some purposes, we can identify a problem area: the comparative effectiveness of writing or physical force for a specific purpose.</w:t>
      </w:r>
      <w:r w:rsidRPr="00A040C6">
        <w:rPr>
          <w:sz w:val="12"/>
        </w:rPr>
        <w:t>¶</w:t>
      </w:r>
      <w:r w:rsidRPr="00A040C6">
        <w:rPr>
          <w:sz w:val="16"/>
        </w:rPr>
        <w:t xml:space="preserve"> </w:t>
      </w:r>
      <w:proofErr w:type="gramStart"/>
      <w:r w:rsidRPr="00A040C6">
        <w:rPr>
          <w:rStyle w:val="TitleChar"/>
        </w:rPr>
        <w:t>Although</w:t>
      </w:r>
      <w:proofErr w:type="gramEnd"/>
      <w:r w:rsidRPr="00A040C6">
        <w:rPr>
          <w:rStyle w:val="TitleChar"/>
        </w:rPr>
        <w:t xml:space="preserve"> we now have a </w:t>
      </w:r>
      <w:r w:rsidRPr="00A040C6">
        <w:rPr>
          <w:rStyle w:val="Emphasis"/>
        </w:rPr>
        <w:t>general subject</w:t>
      </w:r>
      <w:r w:rsidRPr="00A040C6">
        <w:rPr>
          <w:sz w:val="16"/>
        </w:rPr>
        <w:t xml:space="preserve">, we have not yet stated a problem. </w:t>
      </w:r>
      <w:r w:rsidRPr="00A040C6">
        <w:rPr>
          <w:rStyle w:val="Box"/>
        </w:rPr>
        <w:t>It is still too broad</w:t>
      </w:r>
      <w:r w:rsidRPr="00A040C6">
        <w:rPr>
          <w:sz w:val="16"/>
        </w:rPr>
        <w:t xml:space="preserve">, too loosely worded to promote well-organized argument. </w:t>
      </w:r>
      <w:r w:rsidRPr="00A040C6">
        <w:rPr>
          <w:rStyle w:val="TitleChar"/>
        </w:rPr>
        <w:t>What sort of writing are we concerned with</w:t>
      </w:r>
      <w:r w:rsidRPr="00A040C6">
        <w:rPr>
          <w:sz w:val="16"/>
        </w:rPr>
        <w:t xml:space="preserve">—poems, novels, government documents, website development, advertising, or what? </w:t>
      </w:r>
      <w:r w:rsidRPr="00A040C6">
        <w:rPr>
          <w:rStyle w:val="TitleChar"/>
        </w:rPr>
        <w:t>What does "effectiveness" mean</w:t>
      </w:r>
      <w:r w:rsidRPr="00A040C6">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A040C6">
        <w:rPr>
          <w:sz w:val="16"/>
        </w:rPr>
        <w:t>Liurania</w:t>
      </w:r>
      <w:proofErr w:type="spellEnd"/>
      <w:r w:rsidRPr="00A040C6">
        <w:rPr>
          <w:sz w:val="16"/>
        </w:rPr>
        <w:t xml:space="preserve"> of our support in a certain crisis?" </w:t>
      </w:r>
      <w:r w:rsidRPr="00A040C6">
        <w:rPr>
          <w:rStyle w:val="TitleChar"/>
        </w:rPr>
        <w:t xml:space="preserve">The basis for argument could be phrased in a </w:t>
      </w:r>
      <w:r w:rsidRPr="00A040C6">
        <w:rPr>
          <w:rStyle w:val="Emphasis"/>
        </w:rPr>
        <w:t>debate proposition</w:t>
      </w:r>
      <w:r w:rsidRPr="00A040C6">
        <w:rPr>
          <w:sz w:val="16"/>
        </w:rPr>
        <w:t xml:space="preserve"> such as "Resolved: That the United States should enter into a mutual defense </w:t>
      </w:r>
      <w:proofErr w:type="spellStart"/>
      <w:r w:rsidRPr="00A040C6">
        <w:rPr>
          <w:sz w:val="16"/>
        </w:rPr>
        <w:t>treatv</w:t>
      </w:r>
      <w:proofErr w:type="spellEnd"/>
      <w:r w:rsidRPr="00A040C6">
        <w:rPr>
          <w:sz w:val="16"/>
        </w:rPr>
        <w:t xml:space="preserve"> with </w:t>
      </w:r>
      <w:proofErr w:type="spellStart"/>
      <w:r w:rsidRPr="00A040C6">
        <w:rPr>
          <w:sz w:val="16"/>
        </w:rPr>
        <w:t>Laurania</w:t>
      </w:r>
      <w:proofErr w:type="spellEnd"/>
      <w:r w:rsidRPr="00A040C6">
        <w:rPr>
          <w:sz w:val="16"/>
        </w:rPr>
        <w:t>." Negative advocates might</w:t>
      </w:r>
      <w:r w:rsidRPr="00EA6241">
        <w:rPr>
          <w:sz w:val="16"/>
        </w:rPr>
        <w:t xml:space="preserve"> oppose this proposition by arguing that fleet maneuvers would be a better solution. </w:t>
      </w:r>
      <w:r w:rsidRPr="000B3983">
        <w:rPr>
          <w:rStyle w:val="Box"/>
          <w:highlight w:val="yellow"/>
        </w:rPr>
        <w:t>This is not to say</w:t>
      </w:r>
      <w:r w:rsidRPr="000B3983">
        <w:rPr>
          <w:rStyle w:val="Box"/>
        </w:rPr>
        <w:t xml:space="preserve"> that </w:t>
      </w:r>
      <w:r w:rsidRPr="000B3983">
        <w:rPr>
          <w:rStyle w:val="Box"/>
          <w:highlight w:val="yellow"/>
        </w:rPr>
        <w:t>debates should completely avoid creative interpretation</w:t>
      </w:r>
      <w:r w:rsidRPr="00EA6241">
        <w:rPr>
          <w:sz w:val="16"/>
        </w:rPr>
        <w:t xml:space="preserve"> of the controversy by advocates</w:t>
      </w:r>
      <w:r w:rsidRPr="00A040C6">
        <w:rPr>
          <w:sz w:val="16"/>
        </w:rPr>
        <w:t xml:space="preserve">, </w:t>
      </w:r>
      <w:r w:rsidRPr="00A040C6">
        <w:rPr>
          <w:rStyle w:val="TitleChar"/>
        </w:rPr>
        <w:t>or</w:t>
      </w:r>
      <w:r w:rsidRPr="00A040C6">
        <w:rPr>
          <w:sz w:val="16"/>
        </w:rPr>
        <w:t xml:space="preserve"> </w:t>
      </w:r>
      <w:r w:rsidRPr="00A040C6">
        <w:rPr>
          <w:rStyle w:val="Emphasis"/>
        </w:rPr>
        <w:t xml:space="preserve">that good debates cannot occur over </w:t>
      </w:r>
      <w:r w:rsidRPr="00A040C6">
        <w:rPr>
          <w:rStyle w:val="Box"/>
        </w:rPr>
        <w:t>competing interpretations of the controversy</w:t>
      </w:r>
      <w:r w:rsidRPr="00A040C6">
        <w:rPr>
          <w:rStyle w:val="TitleChar"/>
        </w:rPr>
        <w:t xml:space="preserve">; in fact, </w:t>
      </w:r>
      <w:r w:rsidRPr="000B3983">
        <w:rPr>
          <w:rStyle w:val="Box"/>
          <w:highlight w:val="yellow"/>
        </w:rPr>
        <w:t xml:space="preserve">these </w:t>
      </w:r>
      <w:r w:rsidRPr="00A040C6">
        <w:rPr>
          <w:rStyle w:val="Box"/>
        </w:rPr>
        <w:t xml:space="preserve">sorts </w:t>
      </w:r>
      <w:r w:rsidRPr="00A040C6">
        <w:rPr>
          <w:rStyle w:val="Box"/>
        </w:rPr>
        <w:lastRenderedPageBreak/>
        <w:t xml:space="preserve">of </w:t>
      </w:r>
      <w:r w:rsidRPr="000B3983">
        <w:rPr>
          <w:rStyle w:val="Box"/>
          <w:highlight w:val="yellow"/>
        </w:rPr>
        <w:t>debates may be very engaging</w:t>
      </w:r>
      <w:r w:rsidRPr="000B3983">
        <w:rPr>
          <w:rStyle w:val="TitleChar"/>
          <w:highlight w:val="yellow"/>
        </w:rPr>
        <w:t xml:space="preserve">. </w:t>
      </w:r>
      <w:r w:rsidRPr="00A040C6">
        <w:rPr>
          <w:rStyle w:val="TitleChar"/>
        </w:rPr>
        <w:t xml:space="preserve">The point is that debate is best facilitated by the guidance provided by </w:t>
      </w:r>
      <w:r w:rsidRPr="00A040C6">
        <w:rPr>
          <w:rStyle w:val="Box"/>
        </w:rPr>
        <w:t>focus on a particular point of difference</w:t>
      </w:r>
      <w:r w:rsidRPr="00A040C6">
        <w:rPr>
          <w:rStyle w:val="TitleChar"/>
        </w:rPr>
        <w:t>, which</w:t>
      </w:r>
      <w:r w:rsidRPr="000B3983">
        <w:rPr>
          <w:rStyle w:val="TitleChar"/>
        </w:rPr>
        <w:t xml:space="preserve"> will be outlined in the following discussion.</w:t>
      </w:r>
    </w:p>
    <w:p w:rsidR="007F7AF5" w:rsidRPr="009116CD" w:rsidRDefault="007F7AF5" w:rsidP="007F7AF5">
      <w:pPr>
        <w:rPr>
          <w:rFonts w:eastAsia="Calibri" w:cs="Times New Roman"/>
        </w:rPr>
      </w:pPr>
    </w:p>
    <w:p w:rsidR="007F7AF5" w:rsidRPr="007F7AF5" w:rsidRDefault="007F7AF5" w:rsidP="007F7AF5">
      <w:pPr>
        <w:pStyle w:val="Heading4"/>
        <w:rPr>
          <w:rFonts w:eastAsia="Calibri"/>
        </w:rPr>
      </w:pPr>
      <w:r w:rsidRPr="007F7AF5">
        <w:rPr>
          <w:rFonts w:eastAsia="Calibri"/>
        </w:rPr>
        <w:t>Turns the AFF – a predictable topic forces pre-round internal-reflective deliberation which is the only way to convince people of the legitimacy of the 1ac</w:t>
      </w:r>
    </w:p>
    <w:p w:rsidR="007F7AF5" w:rsidRPr="009116CD" w:rsidRDefault="007F7AF5" w:rsidP="007F7AF5">
      <w:pPr>
        <w:rPr>
          <w:rFonts w:eastAsia="Calibri" w:cs="Times New Roman"/>
        </w:rPr>
      </w:pPr>
      <w:proofErr w:type="spellStart"/>
      <w:r w:rsidRPr="009116CD">
        <w:rPr>
          <w:rFonts w:eastAsia="Calibri" w:cs="Times New Roman"/>
          <w:b/>
          <w:bCs/>
        </w:rPr>
        <w:t>Goodin</w:t>
      </w:r>
      <w:proofErr w:type="spellEnd"/>
      <w:r w:rsidRPr="009116CD">
        <w:rPr>
          <w:rFonts w:eastAsia="Calibri" w:cs="Times New Roman"/>
          <w:b/>
          <w:bCs/>
        </w:rPr>
        <w:t xml:space="preserve"> and Niemeyer 03 </w:t>
      </w:r>
      <w:r w:rsidRPr="004730A9">
        <w:rPr>
          <w:rFonts w:eastAsia="Calibri" w:cs="Times New Roman"/>
          <w:b/>
          <w:bCs/>
          <w:sz w:val="16"/>
          <w:szCs w:val="16"/>
        </w:rPr>
        <w:t>–</w:t>
      </w:r>
      <w:r w:rsidRPr="004730A9">
        <w:rPr>
          <w:rFonts w:eastAsia="Calibri" w:cs="Times New Roman"/>
          <w:sz w:val="16"/>
          <w:szCs w:val="16"/>
        </w:rPr>
        <w:t xml:space="preserve"> (Robert and Simon, Australian National University, “When Does Deliberation Begin, Internal Reflection versus Public Discussion in Deliberative Democracy” Political Studies, Volume 50, p 627-649, </w:t>
      </w:r>
      <w:proofErr w:type="spellStart"/>
      <w:r w:rsidRPr="004730A9">
        <w:rPr>
          <w:rFonts w:eastAsia="Calibri" w:cs="Times New Roman"/>
          <w:sz w:val="16"/>
          <w:szCs w:val="16"/>
        </w:rPr>
        <w:t>WileyInterscience</w:t>
      </w:r>
      <w:proofErr w:type="spellEnd"/>
      <w:r w:rsidRPr="004730A9">
        <w:rPr>
          <w:rFonts w:eastAsia="Calibri" w:cs="Times New Roman"/>
          <w:sz w:val="16"/>
          <w:szCs w:val="16"/>
        </w:rPr>
        <w:t>)</w:t>
      </w:r>
    </w:p>
    <w:p w:rsidR="007F7AF5" w:rsidRPr="009116CD" w:rsidRDefault="007F7AF5" w:rsidP="007F7AF5">
      <w:pPr>
        <w:rPr>
          <w:rFonts w:eastAsia="Calibri" w:cs="Times New Roman"/>
        </w:rPr>
      </w:pPr>
    </w:p>
    <w:p w:rsidR="007F7AF5" w:rsidRPr="00C258E9" w:rsidRDefault="007F7AF5" w:rsidP="007F7AF5">
      <w:pPr>
        <w:rPr>
          <w:rFonts w:eastAsia="Calibri" w:cs="Times New Roman"/>
          <w:sz w:val="16"/>
        </w:rPr>
      </w:pPr>
      <w:r w:rsidRPr="00C258E9">
        <w:rPr>
          <w:rFonts w:eastAsia="Calibri" w:cs="Times New Roman"/>
          <w:sz w:val="16"/>
        </w:rPr>
        <w:t xml:space="preserve">What happened in this particular case, as in any particular case, was in some respects peculiar unto itself. The problem of the Bloomfield Track had been well known and much discussed in the local community for a long </w:t>
      </w:r>
      <w:r w:rsidRPr="00C258E9">
        <w:rPr>
          <w:rFonts w:eastAsia="Calibri" w:cs="Times New Roman"/>
          <w:bCs/>
          <w:u w:val="single"/>
        </w:rPr>
        <w:t>time. Exaggerated claims and counter-claims had become entrenched, and unreflective public opinion polarized around them</w:t>
      </w:r>
      <w:r w:rsidRPr="00C258E9">
        <w:rPr>
          <w:rFonts w:eastAsia="Calibri" w:cs="Times New Roman"/>
          <w:sz w:val="16"/>
        </w:rPr>
        <w:t xml:space="preserve">. In this circumstance, </w:t>
      </w:r>
      <w:r w:rsidRPr="00C258E9">
        <w:rPr>
          <w:rFonts w:eastAsia="Calibri" w:cs="Times New Roman"/>
          <w:bCs/>
          <w:u w:val="single"/>
        </w:rPr>
        <w:t xml:space="preserve">the effect of the information phase of </w:t>
      </w:r>
      <w:r w:rsidRPr="00C258E9">
        <w:rPr>
          <w:rFonts w:eastAsia="Calibri" w:cs="Times New Roman"/>
          <w:bCs/>
          <w:highlight w:val="cyan"/>
          <w:u w:val="single"/>
        </w:rPr>
        <w:t>deliberative processes</w:t>
      </w:r>
      <w:r w:rsidRPr="00C258E9">
        <w:rPr>
          <w:rFonts w:eastAsia="Calibri" w:cs="Times New Roman"/>
          <w:bCs/>
          <w:u w:val="single"/>
        </w:rPr>
        <w:t xml:space="preserve"> was to </w:t>
      </w:r>
      <w:r w:rsidRPr="00C258E9">
        <w:rPr>
          <w:rFonts w:eastAsia="Calibri" w:cs="Times New Roman"/>
          <w:bCs/>
          <w:highlight w:val="cyan"/>
          <w:u w:val="single"/>
        </w:rPr>
        <w:t>brush away</w:t>
      </w:r>
      <w:r w:rsidRPr="00C258E9">
        <w:rPr>
          <w:rFonts w:eastAsia="Calibri" w:cs="Times New Roman"/>
          <w:bCs/>
          <w:u w:val="single"/>
        </w:rPr>
        <w:t xml:space="preserve"> those highly </w:t>
      </w:r>
      <w:r w:rsidRPr="00C258E9">
        <w:rPr>
          <w:rFonts w:eastAsia="Calibri" w:cs="Times New Roman"/>
          <w:bCs/>
          <w:highlight w:val="cyan"/>
          <w:u w:val="single"/>
        </w:rPr>
        <w:t>polarized attitudes</w:t>
      </w:r>
      <w:r w:rsidRPr="00C258E9">
        <w:rPr>
          <w:rFonts w:eastAsia="Calibri" w:cs="Times New Roman"/>
          <w:bCs/>
          <w:u w:val="single"/>
        </w:rPr>
        <w:t xml:space="preserve">, dispel the myths and symbolic posturing on both sides that had come to dominate the debate, </w:t>
      </w:r>
      <w:r w:rsidRPr="00C258E9">
        <w:rPr>
          <w:rFonts w:eastAsia="Calibri" w:cs="Times New Roman"/>
          <w:bCs/>
          <w:highlight w:val="cyan"/>
          <w:u w:val="single"/>
        </w:rPr>
        <w:t xml:space="preserve">and liberate people to act upon </w:t>
      </w:r>
      <w:r w:rsidRPr="00C258E9">
        <w:rPr>
          <w:rFonts w:eastAsia="Calibri" w:cs="Times New Roman"/>
          <w:bCs/>
          <w:u w:val="single"/>
        </w:rPr>
        <w:t xml:space="preserve">their </w:t>
      </w:r>
      <w:r w:rsidRPr="00C258E9">
        <w:rPr>
          <w:rFonts w:eastAsia="Calibri" w:cs="Times New Roman"/>
          <w:bCs/>
          <w:highlight w:val="cyan"/>
          <w:u w:val="single"/>
        </w:rPr>
        <w:t>attitudes</w:t>
      </w:r>
      <w:r w:rsidRPr="00C258E9">
        <w:rPr>
          <w:rFonts w:eastAsia="Calibri" w:cs="Times New Roman"/>
          <w:sz w:val="16"/>
        </w:rPr>
        <w:t xml:space="preserve"> toward the protection of rainforest itself. </w:t>
      </w:r>
      <w:r w:rsidRPr="00C258E9">
        <w:rPr>
          <w:rFonts w:eastAsia="Calibri" w:cs="Times New Roman"/>
          <w:bCs/>
          <w:highlight w:val="cyan"/>
          <w:u w:val="single"/>
        </w:rPr>
        <w:t>The key</w:t>
      </w:r>
      <w:r w:rsidRPr="00C258E9">
        <w:rPr>
          <w:rFonts w:eastAsia="Calibri" w:cs="Times New Roman"/>
          <w:sz w:val="16"/>
        </w:rPr>
        <w:t xml:space="preserve"> point, from the perspective of ‘democratic deliberation within’, </w:t>
      </w:r>
      <w:r w:rsidRPr="00C258E9">
        <w:rPr>
          <w:rFonts w:eastAsia="Calibri" w:cs="Times New Roman"/>
          <w:bCs/>
          <w:highlight w:val="cyan"/>
          <w:u w:val="single"/>
        </w:rPr>
        <w:t>is that</w:t>
      </w:r>
      <w:r w:rsidRPr="00C258E9">
        <w:rPr>
          <w:rFonts w:eastAsia="Calibri" w:cs="Times New Roman"/>
          <w:bCs/>
          <w:u w:val="single"/>
        </w:rPr>
        <w:t xml:space="preserve"> that </w:t>
      </w:r>
      <w:r w:rsidRPr="00C258E9">
        <w:rPr>
          <w:rFonts w:eastAsia="Calibri" w:cs="Times New Roman"/>
          <w:bCs/>
          <w:highlight w:val="cyan"/>
          <w:u w:val="single"/>
        </w:rPr>
        <w:t>happened in the</w:t>
      </w:r>
      <w:r w:rsidRPr="00C258E9">
        <w:rPr>
          <w:rFonts w:eastAsia="Calibri" w:cs="Times New Roman"/>
          <w:bCs/>
          <w:u w:val="single"/>
        </w:rPr>
        <w:t xml:space="preserve"> earlier stages of </w:t>
      </w:r>
      <w:r w:rsidRPr="00C258E9">
        <w:rPr>
          <w:rFonts w:eastAsia="Calibri" w:cs="Times New Roman"/>
          <w:bCs/>
          <w:highlight w:val="cyan"/>
          <w:u w:val="single"/>
        </w:rPr>
        <w:t>deliberation</w:t>
      </w:r>
      <w:r w:rsidRPr="00C258E9">
        <w:rPr>
          <w:rFonts w:eastAsia="Calibri" w:cs="Times New Roman"/>
          <w:bCs/>
          <w:u w:val="single"/>
        </w:rPr>
        <w:t xml:space="preserve"> – </w:t>
      </w:r>
      <w:r w:rsidRPr="00C258E9">
        <w:rPr>
          <w:rFonts w:eastAsia="Calibri" w:cs="Times New Roman"/>
          <w:b/>
          <w:bCs/>
          <w:highlight w:val="cyan"/>
          <w:u w:val="single"/>
        </w:rPr>
        <w:t>before</w:t>
      </w:r>
      <w:r w:rsidRPr="00C258E9">
        <w:rPr>
          <w:rFonts w:eastAsia="Calibri" w:cs="Times New Roman"/>
          <w:bCs/>
          <w:u w:val="single"/>
        </w:rPr>
        <w:t xml:space="preserve"> the </w:t>
      </w:r>
      <w:r w:rsidRPr="00C258E9">
        <w:rPr>
          <w:rFonts w:eastAsia="Calibri" w:cs="Times New Roman"/>
          <w:bCs/>
          <w:highlight w:val="cyan"/>
          <w:u w:val="single"/>
        </w:rPr>
        <w:t>formal discussions</w:t>
      </w:r>
      <w:r w:rsidRPr="00C258E9">
        <w:rPr>
          <w:rFonts w:eastAsia="Calibri" w:cs="Times New Roman"/>
          <w:bCs/>
          <w:u w:val="single"/>
        </w:rPr>
        <w:t xml:space="preserve"> </w:t>
      </w:r>
      <w:r w:rsidRPr="00C258E9">
        <w:rPr>
          <w:rFonts w:eastAsia="Calibri" w:cs="Times New Roman"/>
          <w:sz w:val="16"/>
        </w:rPr>
        <w:t>(‘deliberations’,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w:t>
      </w:r>
      <w:proofErr w:type="spellStart"/>
      <w:r w:rsidRPr="00C258E9">
        <w:rPr>
          <w:rFonts w:eastAsia="Calibri" w:cs="Times New Roman"/>
          <w:sz w:val="16"/>
        </w:rPr>
        <w:t>Lupia</w:t>
      </w:r>
      <w:proofErr w:type="spellEnd"/>
      <w:r w:rsidRPr="00C258E9">
        <w:rPr>
          <w:rFonts w:eastAsia="Calibri" w:cs="Times New Roman"/>
          <w:sz w:val="16"/>
        </w:rPr>
        <w:t xml:space="preserve">, 1994). These shorthand approaches involve the use of available cues such as ‘expertness’ or ‘attractiveness’ (Petty and </w:t>
      </w:r>
      <w:proofErr w:type="spellStart"/>
      <w:r w:rsidRPr="00C258E9">
        <w:rPr>
          <w:rFonts w:eastAsia="Calibri" w:cs="Times New Roman"/>
          <w:sz w:val="16"/>
        </w:rPr>
        <w:t>Cacioppo</w:t>
      </w:r>
      <w:proofErr w:type="spellEnd"/>
      <w:r w:rsidRPr="00C258E9">
        <w:rPr>
          <w:rFonts w:eastAsia="Calibri" w:cs="Times New Roman"/>
          <w:sz w:val="16"/>
        </w:rPr>
        <w:t xml:space="preserve">,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The suggestion here is that </w:t>
      </w:r>
      <w:r w:rsidRPr="00C258E9">
        <w:rPr>
          <w:rFonts w:eastAsia="Calibri" w:cs="Times New Roman"/>
          <w:bCs/>
          <w:u w:val="single"/>
        </w:rPr>
        <w:t xml:space="preserve">we lead our ordinary lives largely on autopilot, doing routine things in routine ways without much thought or reflection. </w:t>
      </w:r>
      <w:r w:rsidRPr="00C258E9">
        <w:rPr>
          <w:rFonts w:eastAsia="Calibri" w:cs="Times New Roman"/>
          <w:bCs/>
          <w:highlight w:val="cyan"/>
          <w:u w:val="single"/>
        </w:rPr>
        <w:t>When we</w:t>
      </w:r>
      <w:r w:rsidRPr="00C258E9">
        <w:rPr>
          <w:rFonts w:eastAsia="Calibri" w:cs="Times New Roman"/>
          <w:bCs/>
          <w:u w:val="single"/>
        </w:rPr>
        <w:t xml:space="preserve"> come a</w:t>
      </w:r>
      <w:r w:rsidRPr="00C258E9">
        <w:rPr>
          <w:rFonts w:eastAsia="Calibri" w:cs="Times New Roman"/>
          <w:bCs/>
          <w:highlight w:val="cyan"/>
          <w:u w:val="single"/>
        </w:rPr>
        <w:t>cross something ‘new’, we update our</w:t>
      </w:r>
      <w:r w:rsidRPr="00C258E9">
        <w:rPr>
          <w:rFonts w:eastAsia="Calibri" w:cs="Times New Roman"/>
          <w:bCs/>
          <w:u w:val="single"/>
        </w:rPr>
        <w:t xml:space="preserve"> routines – our ‘running’ </w:t>
      </w:r>
      <w:r w:rsidRPr="00C258E9">
        <w:rPr>
          <w:rFonts w:eastAsia="Calibri" w:cs="Times New Roman"/>
          <w:bCs/>
          <w:highlight w:val="cyan"/>
          <w:u w:val="single"/>
        </w:rPr>
        <w:t>beliefs</w:t>
      </w:r>
      <w:r w:rsidRPr="00C258E9">
        <w:rPr>
          <w:rFonts w:eastAsia="Calibri" w:cs="Times New Roman"/>
          <w:bCs/>
          <w:u w:val="single"/>
        </w:rPr>
        <w:t xml:space="preserve"> and pro </w:t>
      </w:r>
      <w:proofErr w:type="spellStart"/>
      <w:r w:rsidRPr="00C258E9">
        <w:rPr>
          <w:rFonts w:eastAsia="Calibri" w:cs="Times New Roman"/>
          <w:bCs/>
          <w:u w:val="single"/>
        </w:rPr>
        <w:t>cedures</w:t>
      </w:r>
      <w:proofErr w:type="spellEnd"/>
      <w:r w:rsidRPr="00C258E9">
        <w:rPr>
          <w:rFonts w:eastAsia="Calibri" w:cs="Times New Roman"/>
          <w:bCs/>
          <w:u w:val="single"/>
        </w:rPr>
        <w:t xml:space="preserve">, attitudes and evaluations – accordingly. But having updated, we </w:t>
      </w:r>
      <w:r w:rsidRPr="00C258E9">
        <w:rPr>
          <w:rFonts w:eastAsia="Calibri" w:cs="Times New Roman"/>
          <w:bCs/>
          <w:highlight w:val="cyan"/>
          <w:u w:val="single"/>
        </w:rPr>
        <w:t xml:space="preserve">then </w:t>
      </w:r>
      <w:r w:rsidRPr="00C258E9">
        <w:rPr>
          <w:rFonts w:eastAsia="Calibri" w:cs="Times New Roman"/>
          <w:bCs/>
          <w:u w:val="single"/>
        </w:rPr>
        <w:t xml:space="preserve">drop the impetus for the update into deep-stored </w:t>
      </w:r>
      <w:r w:rsidRPr="00C258E9">
        <w:rPr>
          <w:rFonts w:eastAsia="Calibri" w:cs="Times New Roman"/>
          <w:bCs/>
          <w:highlight w:val="cyan"/>
          <w:u w:val="single"/>
        </w:rPr>
        <w:t>‘memory’</w:t>
      </w:r>
      <w:r w:rsidRPr="00C258E9">
        <w:rPr>
          <w:rFonts w:eastAsia="Calibri" w:cs="Times New Roman"/>
          <w:sz w:val="16"/>
        </w:rPr>
        <w:t xml:space="preserve">. A consequence of this procedure is that, </w:t>
      </w:r>
      <w:r w:rsidRPr="00C258E9">
        <w:rPr>
          <w:rFonts w:eastAsia="Calibri" w:cs="Times New Roman"/>
          <w:bCs/>
          <w:u w:val="single"/>
        </w:rPr>
        <w:t xml:space="preserve">when asked in the ordinary course of events ‘what we believe’ </w:t>
      </w:r>
      <w:r w:rsidRPr="00C258E9">
        <w:rPr>
          <w:rFonts w:eastAsia="Calibri" w:cs="Times New Roman"/>
          <w:sz w:val="16"/>
        </w:rPr>
        <w:t>or</w:t>
      </w:r>
      <w:r w:rsidRPr="00C258E9">
        <w:rPr>
          <w:rFonts w:eastAsia="Calibri" w:cs="Times New Roman"/>
          <w:bCs/>
          <w:u w:val="single"/>
        </w:rPr>
        <w:t xml:space="preserve"> </w:t>
      </w:r>
      <w:r w:rsidRPr="00C258E9">
        <w:rPr>
          <w:rFonts w:eastAsia="Calibri" w:cs="Times New Roman"/>
          <w:sz w:val="16"/>
        </w:rPr>
        <w:t xml:space="preserve">‘what attitude we take’ toward something, </w:t>
      </w:r>
      <w:r w:rsidRPr="00C258E9">
        <w:rPr>
          <w:rFonts w:eastAsia="Calibri" w:cs="Times New Roman"/>
          <w:bCs/>
          <w:highlight w:val="cyan"/>
          <w:u w:val="single"/>
        </w:rPr>
        <w:t xml:space="preserve">we </w:t>
      </w:r>
      <w:r w:rsidRPr="00C258E9">
        <w:rPr>
          <w:rFonts w:eastAsia="Calibri" w:cs="Times New Roman"/>
          <w:bCs/>
          <w:u w:val="single"/>
        </w:rPr>
        <w:t xml:space="preserve">easily </w:t>
      </w:r>
      <w:r w:rsidRPr="00C258E9">
        <w:rPr>
          <w:rFonts w:eastAsia="Calibri" w:cs="Times New Roman"/>
          <w:bCs/>
          <w:highlight w:val="cyan"/>
          <w:u w:val="single"/>
        </w:rPr>
        <w:t>retrieve what we think but</w:t>
      </w:r>
      <w:r w:rsidRPr="00C258E9">
        <w:rPr>
          <w:rFonts w:eastAsia="Calibri" w:cs="Times New Roman"/>
          <w:bCs/>
          <w:u w:val="single"/>
        </w:rPr>
        <w:t xml:space="preserve"> we </w:t>
      </w:r>
      <w:r w:rsidRPr="00C258E9">
        <w:rPr>
          <w:rFonts w:eastAsia="Calibri" w:cs="Times New Roman"/>
          <w:bCs/>
          <w:highlight w:val="cyan"/>
          <w:u w:val="single"/>
        </w:rPr>
        <w:t>cannot</w:t>
      </w:r>
      <w:r w:rsidRPr="00C258E9">
        <w:rPr>
          <w:rFonts w:eastAsia="Calibri" w:cs="Times New Roman"/>
          <w:bCs/>
          <w:u w:val="single"/>
        </w:rPr>
        <w:t xml:space="preserve"> so easily </w:t>
      </w:r>
      <w:r w:rsidRPr="00C258E9">
        <w:rPr>
          <w:rFonts w:eastAsia="Calibri" w:cs="Times New Roman"/>
          <w:bCs/>
          <w:highlight w:val="cyan"/>
          <w:u w:val="single"/>
        </w:rPr>
        <w:t>retrieve the reasons why</w:t>
      </w:r>
      <w:r w:rsidRPr="00C258E9">
        <w:rPr>
          <w:rFonts w:eastAsia="Calibri" w:cs="Times New Roman"/>
          <w:sz w:val="16"/>
        </w:rPr>
        <w:t xml:space="preserve">. </w:t>
      </w:r>
      <w:r w:rsidRPr="00C258E9">
        <w:rPr>
          <w:rFonts w:eastAsia="Calibri" w:cs="Times New Roman"/>
          <w:bCs/>
          <w:u w:val="single"/>
        </w:rPr>
        <w:t xml:space="preserve">That more fully reasoned assessment – the sort of thing we have been calling internal-reflective deliberation – requires us to call up reasons from stored memory rather than just consulting our running on-line ‘summary judgments’. </w:t>
      </w:r>
      <w:r w:rsidRPr="00C258E9">
        <w:rPr>
          <w:rFonts w:eastAsia="Calibri" w:cs="Times New Roman"/>
          <w:sz w:val="16"/>
        </w:rPr>
        <w:t xml:space="preserve">Crucially for our present discussion, once again, what prompts that shift from online to more deeply reflective deliberation is not necessarily interpersonal discussion. The impetus for fixing one’s attention on a topic, and retrieving reasons from stored memory, might come from any </w:t>
      </w:r>
      <w:proofErr w:type="gramStart"/>
      <w:r w:rsidRPr="00C258E9">
        <w:rPr>
          <w:rFonts w:eastAsia="Calibri" w:cs="Times New Roman"/>
          <w:sz w:val="16"/>
        </w:rPr>
        <w:t>of a number sources</w:t>
      </w:r>
      <w:proofErr w:type="gramEnd"/>
      <w:r w:rsidRPr="00C258E9">
        <w:rPr>
          <w:rFonts w:eastAsia="Calibri" w:cs="Times New Roman"/>
          <w:sz w:val="16"/>
        </w:rPr>
        <w:t xml:space="preserve">: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 </w:t>
      </w:r>
      <w:r w:rsidRPr="00C258E9">
        <w:rPr>
          <w:rFonts w:eastAsia="Calibri" w:cs="Times New Roman"/>
          <w:bCs/>
          <w:highlight w:val="cyan"/>
          <w:u w:val="single"/>
        </w:rPr>
        <w:t>elements of the pre-discursive process are</w:t>
      </w:r>
      <w:r w:rsidRPr="00C258E9">
        <w:rPr>
          <w:rFonts w:eastAsia="Calibri" w:cs="Times New Roman"/>
          <w:bCs/>
          <w:u w:val="single"/>
        </w:rPr>
        <w:t xml:space="preserve"> likely to prove </w:t>
      </w:r>
      <w:r w:rsidRPr="00C258E9">
        <w:rPr>
          <w:rFonts w:eastAsia="Calibri" w:cs="Times New Roman"/>
          <w:bCs/>
          <w:highlight w:val="cyan"/>
          <w:u w:val="single"/>
        </w:rPr>
        <w:t xml:space="preserve">crucial to the </w:t>
      </w:r>
      <w:r w:rsidRPr="00C258E9">
        <w:rPr>
          <w:rFonts w:eastAsia="Calibri" w:cs="Times New Roman"/>
          <w:bCs/>
          <w:u w:val="single"/>
        </w:rPr>
        <w:t xml:space="preserve">shaping and </w:t>
      </w:r>
      <w:r w:rsidRPr="00C258E9">
        <w:rPr>
          <w:rFonts w:eastAsia="Calibri" w:cs="Times New Roman"/>
          <w:bCs/>
          <w:highlight w:val="cyan"/>
          <w:u w:val="single"/>
        </w:rPr>
        <w:t xml:space="preserve">reshaping of </w:t>
      </w:r>
      <w:r w:rsidRPr="00C258E9">
        <w:rPr>
          <w:rFonts w:eastAsia="Calibri" w:cs="Times New Roman"/>
          <w:bCs/>
          <w:u w:val="single"/>
        </w:rPr>
        <w:t xml:space="preserve">people’s </w:t>
      </w:r>
      <w:r w:rsidRPr="00C258E9">
        <w:rPr>
          <w:rFonts w:eastAsia="Calibri" w:cs="Times New Roman"/>
          <w:bCs/>
          <w:highlight w:val="cyan"/>
          <w:u w:val="single"/>
        </w:rPr>
        <w:t>attitudes</w:t>
      </w:r>
      <w:r w:rsidRPr="00C258E9">
        <w:rPr>
          <w:rFonts w:eastAsia="Calibri" w:cs="Times New Roman"/>
          <w:sz w:val="16"/>
        </w:rPr>
        <w:t xml:space="preserve"> in a citizens’ jury-style process. </w:t>
      </w:r>
      <w:r w:rsidRPr="00C258E9">
        <w:rPr>
          <w:rFonts w:eastAsia="Calibri" w:cs="Times New Roman"/>
          <w:bCs/>
          <w:u w:val="single"/>
        </w:rPr>
        <w:t xml:space="preserve">The initial processes of </w:t>
      </w:r>
      <w:r w:rsidRPr="00C258E9">
        <w:rPr>
          <w:rFonts w:eastAsia="Calibri" w:cs="Times New Roman"/>
          <w:bCs/>
          <w:highlight w:val="cyan"/>
          <w:u w:val="single"/>
        </w:rPr>
        <w:t xml:space="preserve">focusing </w:t>
      </w:r>
      <w:r w:rsidRPr="00C258E9">
        <w:rPr>
          <w:rFonts w:eastAsia="Calibri" w:cs="Times New Roman"/>
          <w:b/>
          <w:bCs/>
          <w:highlight w:val="cyan"/>
          <w:u w:val="single"/>
          <w:bdr w:val="single" w:sz="4" w:space="0" w:color="auto"/>
        </w:rPr>
        <w:t>attention on a topic</w:t>
      </w:r>
      <w:r w:rsidRPr="00C258E9">
        <w:rPr>
          <w:rFonts w:eastAsia="Calibri" w:cs="Times New Roman"/>
          <w:bCs/>
          <w:u w:val="single"/>
        </w:rPr>
        <w:t xml:space="preserve">, providing information about it and inviting people to think hard about it is likely to </w:t>
      </w:r>
      <w:r w:rsidRPr="00C258E9">
        <w:rPr>
          <w:rFonts w:eastAsia="Calibri" w:cs="Times New Roman"/>
          <w:bCs/>
          <w:highlight w:val="cyan"/>
          <w:u w:val="single"/>
        </w:rPr>
        <w:t>provide</w:t>
      </w:r>
      <w:r w:rsidRPr="00C258E9">
        <w:rPr>
          <w:rFonts w:eastAsia="Calibri" w:cs="Times New Roman"/>
          <w:bCs/>
          <w:u w:val="single"/>
        </w:rPr>
        <w:t xml:space="preserve"> a strong impetus to </w:t>
      </w:r>
      <w:r w:rsidRPr="00C258E9">
        <w:rPr>
          <w:rFonts w:eastAsia="Calibri" w:cs="Times New Roman"/>
          <w:b/>
          <w:bCs/>
          <w:highlight w:val="cyan"/>
          <w:u w:val="single"/>
          <w:bdr w:val="single" w:sz="4" w:space="0" w:color="auto"/>
        </w:rPr>
        <w:t>internal-reflective deliberation</w:t>
      </w:r>
      <w:r w:rsidRPr="00C258E9">
        <w:rPr>
          <w:rFonts w:eastAsia="Calibri" w:cs="Times New Roman"/>
          <w:bCs/>
          <w:u w:val="single"/>
        </w:rPr>
        <w:t xml:space="preserve">, </w:t>
      </w:r>
      <w:r w:rsidRPr="00C258E9">
        <w:rPr>
          <w:rFonts w:eastAsia="Calibri" w:cs="Times New Roman"/>
          <w:bCs/>
          <w:highlight w:val="cyan"/>
          <w:u w:val="single"/>
        </w:rPr>
        <w:t>altering</w:t>
      </w:r>
      <w:r w:rsidRPr="00C258E9">
        <w:rPr>
          <w:rFonts w:eastAsia="Calibri" w:cs="Times New Roman"/>
          <w:bCs/>
          <w:u w:val="single"/>
        </w:rPr>
        <w:t xml:space="preserve"> not just the information people have about the issue but also </w:t>
      </w:r>
      <w:r w:rsidRPr="00C258E9">
        <w:rPr>
          <w:rFonts w:eastAsia="Calibri" w:cs="Times New Roman"/>
          <w:bCs/>
          <w:highlight w:val="cyan"/>
          <w:u w:val="single"/>
        </w:rPr>
        <w:t xml:space="preserve">the way people process </w:t>
      </w:r>
      <w:r w:rsidRPr="00C258E9">
        <w:rPr>
          <w:rFonts w:eastAsia="Calibri" w:cs="Times New Roman"/>
          <w:bCs/>
          <w:u w:val="single"/>
        </w:rPr>
        <w:t xml:space="preserve">that </w:t>
      </w:r>
      <w:r w:rsidRPr="00C258E9">
        <w:rPr>
          <w:rFonts w:eastAsia="Calibri" w:cs="Times New Roman"/>
          <w:bCs/>
          <w:highlight w:val="cyan"/>
          <w:u w:val="single"/>
        </w:rPr>
        <w:t>information and</w:t>
      </w:r>
      <w:r w:rsidRPr="00C258E9">
        <w:rPr>
          <w:rFonts w:eastAsia="Calibri" w:cs="Times New Roman"/>
          <w:bCs/>
          <w:u w:val="single"/>
        </w:rPr>
        <w:t xml:space="preserve"> hence (</w:t>
      </w:r>
      <w:r w:rsidRPr="00C258E9">
        <w:rPr>
          <w:rFonts w:eastAsia="Calibri" w:cs="Times New Roman"/>
          <w:sz w:val="16"/>
        </w:rPr>
        <w:t xml:space="preserve">perhaps) </w:t>
      </w:r>
      <w:r w:rsidRPr="00C258E9">
        <w:rPr>
          <w:rFonts w:eastAsia="Calibri" w:cs="Times New Roman"/>
          <w:bCs/>
          <w:u w:val="single"/>
        </w:rPr>
        <w:t xml:space="preserve">what they </w:t>
      </w:r>
      <w:r w:rsidRPr="00C258E9">
        <w:rPr>
          <w:rFonts w:eastAsia="Calibri" w:cs="Times New Roman"/>
          <w:bCs/>
          <w:highlight w:val="cyan"/>
          <w:u w:val="single"/>
        </w:rPr>
        <w:t>think</w:t>
      </w:r>
      <w:r w:rsidRPr="00C258E9">
        <w:rPr>
          <w:rFonts w:eastAsia="Calibri" w:cs="Times New Roman"/>
          <w:bCs/>
          <w:u w:val="single"/>
        </w:rPr>
        <w:t xml:space="preserve"> about the issue.</w:t>
      </w:r>
      <w:r w:rsidRPr="00C258E9">
        <w:rPr>
          <w:rFonts w:eastAsia="Calibri" w:cs="Times New Roman"/>
          <w:sz w:val="16"/>
        </w:rPr>
        <w:t xml:space="preserve"> What happens once people have shifted into this more internal-reflective mode is, obviously, an open question. Maybe people would then come to an easy consensus, as they did in their attitudes toward the </w:t>
      </w:r>
      <w:proofErr w:type="spellStart"/>
      <w:r w:rsidRPr="00C258E9">
        <w:rPr>
          <w:rFonts w:eastAsia="Calibri" w:cs="Times New Roman"/>
          <w:sz w:val="16"/>
        </w:rPr>
        <w:t>Daintree</w:t>
      </w:r>
      <w:proofErr w:type="spellEnd"/>
      <w:r w:rsidRPr="00C258E9">
        <w:rPr>
          <w:rFonts w:eastAsia="Calibri" w:cs="Times New Roman"/>
          <w:sz w:val="16"/>
        </w:rPr>
        <w:t xml:space="preserve"> rainforest.35 Or maybe people would come to divergent conclusions; and they then may (or may not) be open to argument and counter-argument, with talk actually </w:t>
      </w:r>
      <w:r w:rsidRPr="00C258E9">
        <w:rPr>
          <w:rFonts w:eastAsia="Calibri" w:cs="Times New Roman"/>
          <w:sz w:val="16"/>
        </w:rPr>
        <w:lastRenderedPageBreak/>
        <w:t xml:space="preserve">changing minds. Our claim is not that group discussion will always matter as little as it did in our citizens’ jury.36 Our claim is instead merely that the earl </w:t>
      </w:r>
      <w:proofErr w:type="spellStart"/>
      <w:r w:rsidRPr="00C258E9">
        <w:rPr>
          <w:rFonts w:eastAsia="Calibri" w:cs="Times New Roman"/>
          <w:sz w:val="16"/>
        </w:rPr>
        <w:t>iest</w:t>
      </w:r>
      <w:proofErr w:type="spellEnd"/>
      <w:r w:rsidRPr="00C258E9">
        <w:rPr>
          <w:rFonts w:eastAsia="Calibri" w:cs="Times New Roman"/>
          <w:sz w:val="16"/>
        </w:rPr>
        <w:t xml:space="preserve">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w:t>
      </w:r>
      <w:proofErr w:type="gramStart"/>
      <w:r w:rsidRPr="00C258E9">
        <w:rPr>
          <w:rFonts w:eastAsia="Calibri" w:cs="Times New Roman"/>
          <w:sz w:val="16"/>
        </w:rPr>
        <w:t>From Citizens’ Juries to Ordinary Mass Politics?</w:t>
      </w:r>
      <w:proofErr w:type="gramEnd"/>
      <w:r w:rsidRPr="00C258E9">
        <w:rPr>
          <w:rFonts w:eastAsia="Calibri" w:cs="Times New Roman"/>
          <w:sz w:val="16"/>
        </w:rPr>
        <w:t xml:space="preserve">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well-ordered deliberative settings? Even in citizens’ juries, deliberation will work only if people are attentive, open and willing to change their minds as appropriate. </w:t>
      </w:r>
      <w:proofErr w:type="gramStart"/>
      <w:r w:rsidRPr="00C258E9">
        <w:rPr>
          <w:rFonts w:eastAsia="Calibri" w:cs="Times New Roman"/>
          <w:sz w:val="16"/>
        </w:rPr>
        <w:t>So, too, in mass politics.</w:t>
      </w:r>
      <w:proofErr w:type="gramEnd"/>
      <w:r w:rsidRPr="00C258E9">
        <w:rPr>
          <w:rFonts w:eastAsia="Calibri" w:cs="Times New Roman"/>
          <w:sz w:val="16"/>
        </w:rPr>
        <w:t xml:space="preserve"> In citizens’ juries the need to participate (or </w:t>
      </w:r>
      <w:r w:rsidRPr="00C258E9">
        <w:rPr>
          <w:rFonts w:eastAsia="Calibri" w:cs="Times New Roman"/>
          <w:u w:val="single"/>
        </w:rPr>
        <w:t xml:space="preserve">the </w:t>
      </w:r>
      <w:r w:rsidRPr="00C258E9">
        <w:rPr>
          <w:rFonts w:eastAsia="Calibri" w:cs="Times New Roman"/>
          <w:highlight w:val="cyan"/>
          <w:u w:val="single"/>
          <w:shd w:val="clear" w:color="auto" w:fill="00FFFF"/>
        </w:rPr>
        <w:t xml:space="preserve">anticipation of participating) in </w:t>
      </w:r>
      <w:r w:rsidRPr="00C258E9">
        <w:rPr>
          <w:rFonts w:eastAsia="Calibri" w:cs="Times New Roman"/>
          <w:sz w:val="16"/>
        </w:rPr>
        <w:t xml:space="preserve">formally </w:t>
      </w:r>
      <w:r w:rsidRPr="00C258E9">
        <w:rPr>
          <w:rFonts w:eastAsia="Calibri" w:cs="Times New Roman"/>
          <w:b/>
          <w:highlight w:val="cyan"/>
          <w:u w:val="single"/>
          <w:bdr w:val="single" w:sz="4" w:space="0" w:color="auto"/>
        </w:rPr>
        <w:t>organized</w:t>
      </w:r>
      <w:r w:rsidRPr="00C258E9">
        <w:rPr>
          <w:rFonts w:eastAsia="Calibri" w:cs="Times New Roman"/>
          <w:b/>
          <w:highlight w:val="cyan"/>
          <w:u w:val="single"/>
          <w:bdr w:val="single" w:sz="4" w:space="0" w:color="auto"/>
          <w:shd w:val="clear" w:color="auto" w:fill="00FFFF"/>
        </w:rPr>
        <w:t xml:space="preserve"> group discussions</w:t>
      </w:r>
      <w:r w:rsidRPr="00C258E9">
        <w:rPr>
          <w:rFonts w:eastAsia="Calibri" w:cs="Times New Roman"/>
          <w:sz w:val="16"/>
        </w:rPr>
        <w:t xml:space="preserve"> might be the ‘prompt’ that </w:t>
      </w:r>
      <w:r w:rsidRPr="00C258E9">
        <w:rPr>
          <w:rFonts w:eastAsia="Calibri" w:cs="Times New Roman"/>
          <w:highlight w:val="cyan"/>
          <w:u w:val="single"/>
          <w:shd w:val="clear" w:color="auto" w:fill="00FFFF"/>
        </w:rPr>
        <w:t>evokes those attributes</w:t>
      </w:r>
      <w:r w:rsidRPr="00C258E9">
        <w:rPr>
          <w:rFonts w:eastAsia="Calibri" w:cs="Times New Roman"/>
          <w:sz w:val="16"/>
        </w:rPr>
        <w:t xml:space="preserve">. But there might be many other possible ‘prompts’ that can be found in less formally structured mass-political settings. </w:t>
      </w:r>
      <w:r w:rsidRPr="00C258E9">
        <w:rPr>
          <w:rFonts w:eastAsia="Calibri" w:cs="Times New Roman"/>
          <w:u w:val="single"/>
        </w:rPr>
        <w:t>Here are a few ways</w:t>
      </w:r>
      <w:r w:rsidRPr="00C258E9">
        <w:rPr>
          <w:rFonts w:eastAsia="Calibri" w:cs="Times New Roman"/>
          <w:sz w:val="16"/>
        </w:rPr>
        <w:t xml:space="preserve"> citizens’ juries (and all </w:t>
      </w:r>
      <w:r w:rsidRPr="00C258E9">
        <w:rPr>
          <w:u w:val="single"/>
        </w:rPr>
        <w:t>cognate micro-deliberative processes</w:t>
      </w:r>
      <w:r w:rsidRPr="00C258E9">
        <w:rPr>
          <w:sz w:val="16"/>
        </w:rPr>
        <w:t xml:space="preserve">)37 </w:t>
      </w:r>
      <w:r w:rsidRPr="00C258E9">
        <w:rPr>
          <w:u w:val="single"/>
        </w:rPr>
        <w:t>might be different from mass politics</w:t>
      </w:r>
      <w:r w:rsidRPr="00C258E9">
        <w:rPr>
          <w:rFonts w:eastAsia="Calibri" w:cs="Times New Roman"/>
          <w:sz w:val="16"/>
        </w:rPr>
        <w:t xml:space="preserve">, and in which </w:t>
      </w:r>
      <w:r w:rsidRPr="00C258E9">
        <w:rPr>
          <w:rFonts w:eastAsia="Calibri" w:cs="Times New Roman"/>
          <w:u w:val="single"/>
        </w:rPr>
        <w:t>lessons drawn from that experience might not therefore carry over to ordinary politics</w:t>
      </w:r>
      <w:r w:rsidRPr="00C258E9">
        <w:rPr>
          <w:rFonts w:eastAsia="Calibri" w:cs="Times New Roman"/>
          <w:sz w:val="16"/>
        </w:rPr>
        <w:t xml:space="preserve">: • A citizens’ jury concentrates people’s minds on a single issue. Ordinary politics involve many issues at once. • A citizens’ jury is often supplied a background briefing that has been agreed by all stakeholders (Smith and Wales, 2000, p. 58). </w:t>
      </w:r>
      <w:r w:rsidRPr="00C258E9">
        <w:rPr>
          <w:u w:val="single"/>
        </w:rPr>
        <w:t>In ordinary mass politics, there is rarely any equivalent common ground on which debates are</w:t>
      </w:r>
      <w:r w:rsidRPr="00C258E9">
        <w:rPr>
          <w:rFonts w:eastAsia="Calibri" w:cs="Times New Roman"/>
          <w:u w:val="single"/>
        </w:rPr>
        <w:t xml:space="preserve"> conducted. </w:t>
      </w:r>
      <w:r w:rsidRPr="00C258E9">
        <w:rPr>
          <w:rFonts w:eastAsia="Calibri" w:cs="Times New Roman"/>
          <w:sz w:val="16"/>
        </w:rPr>
        <w:t xml:space="preserve">• 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 In </w:t>
      </w:r>
      <w:r w:rsidRPr="00C258E9">
        <w:rPr>
          <w:rFonts w:eastAsia="Calibri" w:cs="Times New Roman"/>
          <w:u w:val="single"/>
        </w:rPr>
        <w:t xml:space="preserve">a citizens’ jury, </w:t>
      </w:r>
      <w:r w:rsidRPr="00C258E9">
        <w:rPr>
          <w:rFonts w:eastAsia="Calibri" w:cs="Times New Roman"/>
          <w:highlight w:val="cyan"/>
          <w:u w:val="single"/>
          <w:shd w:val="clear" w:color="auto" w:fill="00FFFF"/>
        </w:rPr>
        <w:t>we think</w:t>
      </w:r>
      <w:r w:rsidRPr="00C258E9">
        <w:rPr>
          <w:rFonts w:eastAsia="Calibri" w:cs="Times New Roman"/>
          <w:sz w:val="16"/>
        </w:rPr>
        <w:t xml:space="preserve"> and listen </w:t>
      </w:r>
      <w:r w:rsidRPr="00C258E9">
        <w:rPr>
          <w:rFonts w:eastAsia="Calibri" w:cs="Times New Roman"/>
          <w:highlight w:val="cyan"/>
          <w:u w:val="single"/>
        </w:rPr>
        <w:t>i</w:t>
      </w:r>
      <w:r w:rsidRPr="00C258E9">
        <w:rPr>
          <w:rFonts w:eastAsia="Calibri" w:cs="Times New Roman"/>
          <w:highlight w:val="cyan"/>
          <w:u w:val="single"/>
          <w:shd w:val="clear" w:color="auto" w:fill="00FFFF"/>
        </w:rPr>
        <w:t>n anticipation of the discussion phase, knowing</w:t>
      </w:r>
      <w:r w:rsidRPr="00C258E9">
        <w:rPr>
          <w:rFonts w:eastAsia="Calibri" w:cs="Times New Roman"/>
          <w:u w:val="single"/>
          <w:shd w:val="clear" w:color="auto" w:fill="00FFFF"/>
        </w:rPr>
        <w:t xml:space="preserve"> </w:t>
      </w:r>
      <w:r w:rsidRPr="00C258E9">
        <w:rPr>
          <w:rFonts w:eastAsia="Calibri" w:cs="Times New Roman"/>
          <w:u w:val="single"/>
        </w:rPr>
        <w:t xml:space="preserve">that </w:t>
      </w:r>
      <w:r w:rsidRPr="00C258E9">
        <w:rPr>
          <w:rFonts w:eastAsia="Calibri" w:cs="Times New Roman"/>
          <w:highlight w:val="cyan"/>
          <w:u w:val="single"/>
          <w:shd w:val="clear" w:color="auto" w:fill="00FFFF"/>
        </w:rPr>
        <w:t>we</w:t>
      </w:r>
      <w:r w:rsidRPr="00C258E9">
        <w:rPr>
          <w:rFonts w:eastAsia="Calibri" w:cs="Times New Roman"/>
          <w:u w:val="single"/>
          <w:shd w:val="clear" w:color="auto" w:fill="00FFFF"/>
        </w:rPr>
        <w:t xml:space="preserve"> </w:t>
      </w:r>
      <w:r w:rsidRPr="00C258E9">
        <w:rPr>
          <w:rFonts w:eastAsia="Calibri" w:cs="Times New Roman"/>
          <w:u w:val="single"/>
        </w:rPr>
        <w:t xml:space="preserve">soon </w:t>
      </w:r>
      <w:r w:rsidRPr="00C258E9">
        <w:rPr>
          <w:sz w:val="16"/>
        </w:rPr>
        <w:t>will</w:t>
      </w:r>
      <w:r w:rsidRPr="00C258E9">
        <w:rPr>
          <w:rFonts w:eastAsia="Calibri" w:cs="Times New Roman"/>
          <w:u w:val="single"/>
          <w:shd w:val="clear" w:color="auto" w:fill="00FFFF"/>
        </w:rPr>
        <w:t xml:space="preserve"> </w:t>
      </w:r>
      <w:r w:rsidRPr="00C258E9">
        <w:rPr>
          <w:rFonts w:eastAsia="Calibri" w:cs="Times New Roman"/>
          <w:highlight w:val="cyan"/>
          <w:u w:val="single"/>
          <w:shd w:val="clear" w:color="auto" w:fill="00FFFF"/>
        </w:rPr>
        <w:t>have to defend our views</w:t>
      </w:r>
      <w:r w:rsidRPr="00C258E9">
        <w:rPr>
          <w:rFonts w:eastAsia="Calibri" w:cs="Times New Roman"/>
          <w:sz w:val="16"/>
        </w:rPr>
        <w:t xml:space="preserve"> </w:t>
      </w:r>
      <w:r w:rsidRPr="00C258E9">
        <w:rPr>
          <w:rFonts w:eastAsia="Calibri" w:cs="Times New Roman"/>
          <w:u w:val="single"/>
        </w:rPr>
        <w:t>in a discursive setting where they will be probed intensively.</w:t>
      </w:r>
      <w:r w:rsidRPr="00C258E9">
        <w:rPr>
          <w:rFonts w:eastAsia="Calibri" w:cs="Times New Roman"/>
          <w:sz w:val="16"/>
        </w:rPr>
        <w:t xml:space="preserve">39 </w:t>
      </w:r>
      <w:proofErr w:type="gramStart"/>
      <w:r w:rsidRPr="00C258E9">
        <w:rPr>
          <w:rFonts w:eastAsia="Calibri" w:cs="Times New Roman"/>
          <w:sz w:val="16"/>
        </w:rPr>
        <w:t>In</w:t>
      </w:r>
      <w:proofErr w:type="gramEnd"/>
      <w:r w:rsidRPr="00C258E9">
        <w:rPr>
          <w:rFonts w:eastAsia="Calibri" w:cs="Times New Roman"/>
          <w:sz w:val="16"/>
        </w:rPr>
        <w:t xml:space="preserve"> ordinary mass-political settings, there is no such incentive for paying attention. It is perfectly true that citizens’ juries are ‘special’ in all those ways. But </w:t>
      </w:r>
      <w:r w:rsidRPr="00C258E9">
        <w:rPr>
          <w:rFonts w:eastAsia="Calibri" w:cs="Times New Roman"/>
          <w:u w:val="single"/>
        </w:rPr>
        <w:t>if being special in all</w:t>
      </w:r>
      <w:r w:rsidRPr="00C258E9">
        <w:rPr>
          <w:rFonts w:eastAsia="Calibri" w:cs="Times New Roman"/>
          <w:u w:val="single"/>
          <w:shd w:val="clear" w:color="auto" w:fill="00FFFF"/>
        </w:rPr>
        <w:t xml:space="preserve"> </w:t>
      </w:r>
      <w:r w:rsidRPr="00C258E9">
        <w:rPr>
          <w:rFonts w:eastAsia="Calibri" w:cs="Times New Roman"/>
          <w:highlight w:val="cyan"/>
          <w:u w:val="single"/>
          <w:shd w:val="clear" w:color="auto" w:fill="00FFFF"/>
        </w:rPr>
        <w:t xml:space="preserve">those </w:t>
      </w:r>
      <w:r w:rsidRPr="00C258E9">
        <w:rPr>
          <w:sz w:val="16"/>
        </w:rPr>
        <w:t>ways</w:t>
      </w:r>
      <w:r w:rsidRPr="00C258E9">
        <w:rPr>
          <w:rFonts w:eastAsia="Calibri" w:cs="Times New Roman"/>
          <w:u w:val="single"/>
          <w:shd w:val="clear" w:color="auto" w:fill="00FFFF"/>
        </w:rPr>
        <w:t xml:space="preserve"> </w:t>
      </w:r>
      <w:r w:rsidRPr="00C258E9">
        <w:rPr>
          <w:rFonts w:eastAsia="Calibri" w:cs="Times New Roman"/>
          <w:highlight w:val="cyan"/>
          <w:u w:val="single"/>
          <w:shd w:val="clear" w:color="auto" w:fill="00FFFF"/>
        </w:rPr>
        <w:t xml:space="preserve">makes for a better </w:t>
      </w:r>
      <w:r w:rsidRPr="00C258E9">
        <w:rPr>
          <w:rFonts w:eastAsia="Calibri" w:cs="Times New Roman"/>
          <w:u w:val="single"/>
        </w:rPr>
        <w:t xml:space="preserve">– more ‘reflective’, more ‘deliberative’ – </w:t>
      </w:r>
      <w:r w:rsidRPr="00C258E9">
        <w:rPr>
          <w:rFonts w:eastAsia="Calibri" w:cs="Times New Roman"/>
          <w:highlight w:val="cyan"/>
          <w:u w:val="single"/>
          <w:shd w:val="clear" w:color="auto" w:fill="00FFFF"/>
        </w:rPr>
        <w:t>political process</w:t>
      </w:r>
      <w:r w:rsidRPr="00C258E9">
        <w:rPr>
          <w:rFonts w:eastAsia="Calibri" w:cs="Times New Roman"/>
          <w:u w:val="single"/>
        </w:rPr>
        <w:t xml:space="preserve">, then those are design features that we </w:t>
      </w:r>
      <w:proofErr w:type="gramStart"/>
      <w:r w:rsidRPr="00C258E9">
        <w:rPr>
          <w:rFonts w:eastAsia="Calibri" w:cs="Times New Roman"/>
          <w:u w:val="single"/>
        </w:rPr>
        <w:t>ought</w:t>
      </w:r>
      <w:proofErr w:type="gramEnd"/>
      <w:r w:rsidRPr="00C258E9">
        <w:rPr>
          <w:rFonts w:eastAsia="Calibri" w:cs="Times New Roman"/>
          <w:u w:val="single"/>
        </w:rPr>
        <w:t xml:space="preserve"> try to mimic as best we can in ordinary mass politics as well. </w:t>
      </w:r>
      <w:r w:rsidRPr="00C258E9">
        <w:rPr>
          <w:rFonts w:eastAsia="Calibri" w:cs="Times New Roman"/>
          <w:sz w:val="16"/>
        </w:rPr>
        <w:t xml:space="preserve">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w:t>
      </w:r>
      <w:proofErr w:type="spellStart"/>
      <w:r w:rsidRPr="00C258E9">
        <w:rPr>
          <w:rFonts w:eastAsia="Calibri" w:cs="Times New Roman"/>
          <w:sz w:val="16"/>
        </w:rPr>
        <w:t>Fishkin</w:t>
      </w:r>
      <w:proofErr w:type="spellEnd"/>
      <w:r w:rsidRPr="00C258E9">
        <w:rPr>
          <w:rFonts w:eastAsia="Calibri" w:cs="Times New Roman"/>
          <w:sz w:val="16"/>
        </w:rPr>
        <w:t xml:space="preserve"> (2002) proposal for a ‘deliberation day’ before every election might be generalized, with a day every few months being given over to small meetings in local schools to discuss public issues. </w:t>
      </w:r>
      <w:proofErr w:type="gramStart"/>
      <w:r w:rsidRPr="00C258E9">
        <w:rPr>
          <w:rFonts w:eastAsia="Calibri" w:cs="Times New Roman"/>
          <w:sz w:val="16"/>
        </w:rPr>
        <w:t>All that is pretty visionary, perhaps.</w:t>
      </w:r>
      <w:proofErr w:type="gramEnd"/>
      <w:r w:rsidRPr="00C258E9">
        <w:rPr>
          <w:rFonts w:eastAsia="Calibri" w:cs="Times New Roman"/>
          <w:sz w:val="16"/>
        </w:rPr>
        <w:t xml:space="preserve">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7F7AF5" w:rsidRPr="00176BF1" w:rsidRDefault="007F7AF5" w:rsidP="007F7AF5"/>
    <w:p w:rsidR="007F7AF5" w:rsidRPr="007F7AF5" w:rsidRDefault="007F7AF5" w:rsidP="007F7AF5">
      <w:pPr>
        <w:pStyle w:val="Heading4"/>
        <w:rPr>
          <w:rFonts w:eastAsia="Calibri"/>
        </w:rPr>
      </w:pPr>
      <w:r w:rsidRPr="007F7AF5">
        <w:rPr>
          <w:rFonts w:eastAsia="Calibri"/>
        </w:rPr>
        <w:t>That’s key to critical thinking which is a portable educational skill – outweighs your offense</w:t>
      </w:r>
    </w:p>
    <w:p w:rsidR="007F7AF5" w:rsidRPr="009116CD" w:rsidRDefault="007F7AF5" w:rsidP="007F7AF5">
      <w:pPr>
        <w:rPr>
          <w:rFonts w:eastAsia="Calibri" w:cs="Times New Roman"/>
        </w:rPr>
      </w:pPr>
      <w:proofErr w:type="spellStart"/>
      <w:r w:rsidRPr="009116CD">
        <w:rPr>
          <w:rFonts w:eastAsia="Calibri" w:cs="Times New Roman"/>
          <w:b/>
        </w:rPr>
        <w:t>Harrigan</w:t>
      </w:r>
      <w:proofErr w:type="spellEnd"/>
      <w:r w:rsidRPr="009116CD">
        <w:rPr>
          <w:rFonts w:eastAsia="Calibri" w:cs="Times New Roman"/>
          <w:b/>
        </w:rPr>
        <w:t xml:space="preserve"> 08 </w:t>
      </w:r>
      <w:r w:rsidRPr="004730A9">
        <w:rPr>
          <w:rFonts w:eastAsia="Calibri" w:cs="Times New Roman"/>
          <w:b/>
          <w:sz w:val="16"/>
          <w:szCs w:val="16"/>
        </w:rPr>
        <w:t>–</w:t>
      </w:r>
      <w:r w:rsidRPr="004730A9">
        <w:rPr>
          <w:rFonts w:eastAsia="Calibri" w:cs="Times New Roman"/>
          <w:sz w:val="16"/>
          <w:szCs w:val="16"/>
        </w:rPr>
        <w:t xml:space="preserve"> (Casey, Associate Director of Debate at UGA, Master’s in Communications – Wake Forest U., “A Defense of Switch Side Debate”, Master’s thesis at Wake Forest, Department of Communication, May, pp. 6-9)</w:t>
      </w:r>
    </w:p>
    <w:p w:rsidR="007F7AF5" w:rsidRPr="009116CD" w:rsidRDefault="007F7AF5" w:rsidP="007F7AF5">
      <w:pPr>
        <w:rPr>
          <w:rFonts w:eastAsia="Calibri" w:cs="Times New Roman"/>
        </w:rPr>
      </w:pPr>
    </w:p>
    <w:p w:rsidR="007F7AF5" w:rsidRDefault="007F7AF5" w:rsidP="007F7AF5">
      <w:pPr>
        <w:rPr>
          <w:rFonts w:eastAsia="Calibri" w:cs="Times New Roman"/>
          <w:sz w:val="14"/>
        </w:rPr>
      </w:pPr>
      <w:r w:rsidRPr="009116CD">
        <w:rPr>
          <w:rFonts w:eastAsia="Calibri" w:cs="Times New Roman"/>
          <w:sz w:val="14"/>
        </w:rPr>
        <w:t xml:space="preserve">Additionally, there are social benefits to the practice of requiring students to debate both sides of controversial issues. Dating back to the Greek rhetorical tradition, great value has been placed on the benefit of testing each argument relative to all others in the marketplace of ideas. Like those who argue on behalf of the efficiency-maximizing benefits of free market competition, it is believed that </w:t>
      </w:r>
      <w:r w:rsidRPr="009116CD">
        <w:rPr>
          <w:rFonts w:eastAsia="Calibri" w:cs="Times New Roman"/>
          <w:u w:val="single"/>
        </w:rPr>
        <w:t>arguments are most rigorously tested (and conceivably refined and improved) when compared to all available alternatives. Even for beliefs that have seemingly been ingrained in consensus opinion</w:t>
      </w:r>
      <w:r w:rsidRPr="009116CD">
        <w:rPr>
          <w:rFonts w:eastAsia="Calibri" w:cs="Times New Roman"/>
          <w:sz w:val="14"/>
        </w:rPr>
        <w:t xml:space="preserve"> or in cases where the public at-large is unlikely to accept a particular position, it has been argued that </w:t>
      </w:r>
      <w:r w:rsidRPr="009116CD">
        <w:rPr>
          <w:rFonts w:eastAsia="Calibri" w:cs="Times New Roman"/>
          <w:u w:val="single"/>
        </w:rPr>
        <w:t>they should remain open for public discussion and deliberation</w:t>
      </w:r>
      <w:r w:rsidRPr="009116CD">
        <w:rPr>
          <w:rFonts w:eastAsia="Calibri" w:cs="Times New Roman"/>
          <w:sz w:val="14"/>
        </w:rPr>
        <w:t xml:space="preserve"> (Mill, 1975).  Along these lines, </w:t>
      </w:r>
      <w:r w:rsidRPr="004730A9">
        <w:rPr>
          <w:rFonts w:eastAsia="Calibri" w:cs="Times New Roman"/>
          <w:u w:val="single"/>
        </w:rPr>
        <w:t>the greatest benefit of switching sides, which goes to the heart of contemporary debate, is</w:t>
      </w:r>
      <w:r w:rsidRPr="009116CD">
        <w:rPr>
          <w:rFonts w:eastAsia="Calibri" w:cs="Times New Roman"/>
          <w:u w:val="single"/>
        </w:rPr>
        <w:t xml:space="preserve"> its inducement of </w:t>
      </w:r>
      <w:r w:rsidRPr="004730A9">
        <w:rPr>
          <w:rFonts w:eastAsia="Calibri" w:cs="Times New Roman"/>
          <w:u w:val="single"/>
        </w:rPr>
        <w:t>critical thinking</w:t>
      </w:r>
      <w:r w:rsidRPr="009116CD">
        <w:rPr>
          <w:rFonts w:eastAsia="Calibri" w:cs="Times New Roman"/>
          <w:u w:val="single"/>
        </w:rPr>
        <w:t>. Defined as "reasonable reflective thinking that is focused on deciding what to believe or do</w:t>
      </w:r>
      <w:r w:rsidRPr="009116CD">
        <w:rPr>
          <w:rFonts w:eastAsia="Calibri" w:cs="Times New Roman"/>
          <w:sz w:val="14"/>
        </w:rPr>
        <w:t xml:space="preserve">" (Ennis, 1987, p.10), </w:t>
      </w:r>
      <w:r w:rsidRPr="009116CD">
        <w:rPr>
          <w:rFonts w:eastAsia="Calibri" w:cs="Times New Roman"/>
          <w:highlight w:val="cyan"/>
          <w:u w:val="single"/>
        </w:rPr>
        <w:t xml:space="preserve">critical thinking learned through debate teaches students </w:t>
      </w:r>
      <w:r w:rsidRPr="009116CD">
        <w:rPr>
          <w:rFonts w:eastAsia="Calibri" w:cs="Times New Roman"/>
          <w:u w:val="single"/>
        </w:rPr>
        <w:t xml:space="preserve">not just how advocate and argue, but </w:t>
      </w:r>
      <w:r w:rsidRPr="009116CD">
        <w:rPr>
          <w:rFonts w:eastAsia="Calibri" w:cs="Times New Roman"/>
          <w:highlight w:val="cyan"/>
          <w:u w:val="single"/>
        </w:rPr>
        <w:t>how to decide</w:t>
      </w:r>
      <w:r w:rsidRPr="009116CD">
        <w:rPr>
          <w:rFonts w:eastAsia="Calibri" w:cs="Times New Roman"/>
          <w:u w:val="single"/>
        </w:rPr>
        <w:t xml:space="preserve"> as well.</w:t>
      </w:r>
      <w:r w:rsidRPr="009116CD">
        <w:rPr>
          <w:rFonts w:eastAsia="Calibri" w:cs="Times New Roman"/>
          <w:sz w:val="14"/>
        </w:rPr>
        <w:t xml:space="preserve"> </w:t>
      </w:r>
      <w:r w:rsidRPr="009116CD">
        <w:rPr>
          <w:rFonts w:eastAsia="Calibri" w:cs="Times New Roman"/>
          <w:u w:val="single"/>
        </w:rPr>
        <w:t>Each</w:t>
      </w:r>
      <w:r w:rsidRPr="009116CD">
        <w:rPr>
          <w:rFonts w:eastAsia="Calibri" w:cs="Times New Roman"/>
          <w:sz w:val="14"/>
        </w:rPr>
        <w:t xml:space="preserve"> and every </w:t>
      </w:r>
      <w:r w:rsidRPr="009116CD">
        <w:rPr>
          <w:rFonts w:eastAsia="Calibri" w:cs="Times New Roman"/>
          <w:u w:val="single"/>
        </w:rPr>
        <w:t>student</w:t>
      </w:r>
      <w:r w:rsidRPr="009116CD">
        <w:rPr>
          <w:rFonts w:eastAsia="Calibri" w:cs="Times New Roman"/>
          <w:sz w:val="14"/>
        </w:rPr>
        <w:t xml:space="preserve">, whether in debate or (more likely) at some later point in life, </w:t>
      </w:r>
      <w:r w:rsidRPr="009116CD">
        <w:rPr>
          <w:rFonts w:eastAsia="Calibri" w:cs="Times New Roman"/>
          <w:u w:val="single"/>
        </w:rPr>
        <w:t>will be placed in the position of the decision-maker</w:t>
      </w:r>
      <w:r w:rsidRPr="009116CD">
        <w:rPr>
          <w:rFonts w:eastAsia="Calibri" w:cs="Times New Roman"/>
          <w:sz w:val="14"/>
        </w:rPr>
        <w:t xml:space="preserve">. Faced with competing options whose costs and benefits are initially unclear, </w:t>
      </w:r>
      <w:r w:rsidRPr="009116CD">
        <w:rPr>
          <w:rFonts w:eastAsia="Calibri" w:cs="Times New Roman"/>
          <w:highlight w:val="cyan"/>
          <w:u w:val="single"/>
        </w:rPr>
        <w:t xml:space="preserve">critical thinking is necessary to </w:t>
      </w:r>
      <w:r w:rsidRPr="009116CD">
        <w:rPr>
          <w:rFonts w:eastAsia="Calibri" w:cs="Times New Roman"/>
          <w:highlight w:val="cyan"/>
          <w:u w:val="single"/>
        </w:rPr>
        <w:lastRenderedPageBreak/>
        <w:t>assess all</w:t>
      </w:r>
      <w:r w:rsidRPr="009116CD">
        <w:rPr>
          <w:rFonts w:eastAsia="Calibri" w:cs="Times New Roman"/>
          <w:u w:val="single"/>
        </w:rPr>
        <w:t xml:space="preserve"> </w:t>
      </w:r>
      <w:r w:rsidRPr="009116CD">
        <w:rPr>
          <w:rFonts w:eastAsia="Calibri" w:cs="Times New Roman"/>
          <w:sz w:val="14"/>
        </w:rPr>
        <w:t xml:space="preserve">the </w:t>
      </w:r>
      <w:r w:rsidRPr="004730A9">
        <w:rPr>
          <w:rFonts w:eastAsia="Calibri" w:cs="Times New Roman"/>
          <w:u w:val="single"/>
        </w:rPr>
        <w:t xml:space="preserve">possible </w:t>
      </w:r>
      <w:r w:rsidRPr="009116CD">
        <w:rPr>
          <w:rFonts w:eastAsia="Calibri" w:cs="Times New Roman"/>
          <w:highlight w:val="cyan"/>
          <w:u w:val="single"/>
        </w:rPr>
        <w:t>outcomes</w:t>
      </w:r>
      <w:r w:rsidRPr="009116CD">
        <w:rPr>
          <w:rFonts w:eastAsia="Calibri" w:cs="Times New Roman"/>
          <w:sz w:val="14"/>
        </w:rPr>
        <w:t xml:space="preserve"> of each choice, compare their relative merits, </w:t>
      </w:r>
      <w:r w:rsidRPr="009116CD">
        <w:rPr>
          <w:rFonts w:eastAsia="Calibri" w:cs="Times New Roman"/>
          <w:highlight w:val="cyan"/>
          <w:u w:val="single"/>
        </w:rPr>
        <w:t xml:space="preserve">and arrive at </w:t>
      </w:r>
      <w:r w:rsidRPr="004730A9">
        <w:rPr>
          <w:rFonts w:eastAsia="Calibri" w:cs="Times New Roman"/>
          <w:u w:val="single"/>
        </w:rPr>
        <w:t xml:space="preserve">some </w:t>
      </w:r>
      <w:r w:rsidRPr="009116CD">
        <w:rPr>
          <w:rFonts w:eastAsia="Calibri" w:cs="Times New Roman"/>
          <w:highlight w:val="cyan"/>
          <w:u w:val="single"/>
        </w:rPr>
        <w:t>final decision</w:t>
      </w:r>
      <w:r w:rsidRPr="009116CD">
        <w:rPr>
          <w:rFonts w:eastAsia="Calibri" w:cs="Times New Roman"/>
          <w:u w:val="single"/>
        </w:rPr>
        <w:t xml:space="preserve"> about which is preferable.</w:t>
      </w:r>
      <w:r w:rsidRPr="009116CD">
        <w:rPr>
          <w:rFonts w:eastAsia="Calibri" w:cs="Times New Roman"/>
          <w:sz w:val="14"/>
        </w:rPr>
        <w:t xml:space="preserve"> In some instances, such as choosing whether to eat Chinese or Indian food for dinner, the importance of making the correct decision is minor. For many other decisions, however, the implications of choosing an imprudent course of action are potentially grave. As Robert Crawford notes, there are "issues of unsurpassed important in the daily lives of millions upon millions of people...being decided to a considerable extent by the power of public speaking" (2003). Although the days of the Cold War are over, and the risk that "The next Pearl Harbor could be 'compounded by hydrogen" (</w:t>
      </w:r>
      <w:proofErr w:type="spellStart"/>
      <w:r w:rsidRPr="009116CD">
        <w:rPr>
          <w:rFonts w:eastAsia="Calibri" w:cs="Times New Roman"/>
          <w:sz w:val="14"/>
        </w:rPr>
        <w:t>Ehninger</w:t>
      </w:r>
      <w:proofErr w:type="spellEnd"/>
      <w:r w:rsidRPr="009116CD">
        <w:rPr>
          <w:rFonts w:eastAsia="Calibri" w:cs="Times New Roman"/>
          <w:sz w:val="14"/>
        </w:rPr>
        <w:t xml:space="preserve"> and </w:t>
      </w:r>
      <w:proofErr w:type="spellStart"/>
      <w:r w:rsidRPr="009116CD">
        <w:rPr>
          <w:rFonts w:eastAsia="Calibri" w:cs="Times New Roman"/>
          <w:sz w:val="14"/>
        </w:rPr>
        <w:t>Brockriede</w:t>
      </w:r>
      <w:proofErr w:type="spellEnd"/>
      <w:r w:rsidRPr="009116CD">
        <w:rPr>
          <w:rFonts w:eastAsia="Calibri" w:cs="Times New Roman"/>
          <w:sz w:val="14"/>
        </w:rPr>
        <w:t xml:space="preserve">, 1978, p.3) is greatly reduced, </w:t>
      </w:r>
      <w:r w:rsidRPr="009116CD">
        <w:rPr>
          <w:rFonts w:eastAsia="Calibri" w:cs="Times New Roman"/>
          <w:u w:val="single"/>
        </w:rPr>
        <w:t>the manipulation of public support before the invasion of Iraq in 2003 points to the continuing necessity of training a well-informed and critically-aware public</w:t>
      </w:r>
      <w:r w:rsidRPr="009116CD">
        <w:rPr>
          <w:rFonts w:eastAsia="Calibri" w:cs="Times New Roman"/>
          <w:sz w:val="14"/>
        </w:rPr>
        <w:t xml:space="preserve"> (</w:t>
      </w:r>
      <w:proofErr w:type="spellStart"/>
      <w:r w:rsidRPr="009116CD">
        <w:rPr>
          <w:rFonts w:eastAsia="Calibri" w:cs="Times New Roman"/>
          <w:sz w:val="14"/>
        </w:rPr>
        <w:t>Zarefsky</w:t>
      </w:r>
      <w:proofErr w:type="spellEnd"/>
      <w:r w:rsidRPr="009116CD">
        <w:rPr>
          <w:rFonts w:eastAsia="Calibri" w:cs="Times New Roman"/>
          <w:sz w:val="14"/>
        </w:rPr>
        <w:t>, 2007).</w:t>
      </w:r>
      <w:r w:rsidRPr="009116CD">
        <w:rPr>
          <w:rFonts w:eastAsia="Calibri" w:cs="Times New Roman"/>
          <w:u w:val="single"/>
        </w:rPr>
        <w:t xml:space="preserve"> </w:t>
      </w:r>
      <w:r w:rsidRPr="009116CD">
        <w:rPr>
          <w:rFonts w:eastAsia="Calibri" w:cs="Times New Roman"/>
          <w:highlight w:val="cyan"/>
          <w:u w:val="single"/>
        </w:rPr>
        <w:t xml:space="preserve">In the absence of debate-trained critical thinking, ignorant </w:t>
      </w:r>
      <w:r w:rsidRPr="004730A9">
        <w:rPr>
          <w:rFonts w:eastAsia="Calibri" w:cs="Times New Roman"/>
          <w:u w:val="single"/>
        </w:rPr>
        <w:t>but ambitious politicians and persuasive</w:t>
      </w:r>
      <w:r w:rsidRPr="009116CD">
        <w:rPr>
          <w:rFonts w:eastAsia="Calibri" w:cs="Times New Roman"/>
          <w:u w:val="single"/>
        </w:rPr>
        <w:t xml:space="preserve"> but nefarious </w:t>
      </w:r>
      <w:r w:rsidRPr="009116CD">
        <w:rPr>
          <w:rFonts w:eastAsia="Calibri" w:cs="Times New Roman"/>
          <w:highlight w:val="cyan"/>
          <w:u w:val="single"/>
        </w:rPr>
        <w:t xml:space="preserve">leaders would be </w:t>
      </w:r>
      <w:r w:rsidRPr="004730A9">
        <w:rPr>
          <w:rFonts w:eastAsia="Calibri" w:cs="Times New Roman"/>
          <w:u w:val="single"/>
        </w:rPr>
        <w:t xml:space="preserve">much </w:t>
      </w:r>
      <w:r w:rsidRPr="009116CD">
        <w:rPr>
          <w:rFonts w:eastAsia="Calibri" w:cs="Times New Roman"/>
          <w:highlight w:val="cyan"/>
          <w:u w:val="single"/>
        </w:rPr>
        <w:t>more likely to draw the</w:t>
      </w:r>
      <w:r w:rsidRPr="009116CD">
        <w:rPr>
          <w:rFonts w:eastAsia="Calibri" w:cs="Times New Roman"/>
          <w:u w:val="single"/>
        </w:rPr>
        <w:t xml:space="preserve"> </w:t>
      </w:r>
      <w:r w:rsidRPr="009116CD">
        <w:rPr>
          <w:rFonts w:eastAsia="Calibri" w:cs="Times New Roman"/>
          <w:sz w:val="14"/>
        </w:rPr>
        <w:t xml:space="preserve">country, and possibly the </w:t>
      </w:r>
      <w:r w:rsidRPr="009116CD">
        <w:rPr>
          <w:rFonts w:eastAsia="Calibri" w:cs="Times New Roman"/>
          <w:highlight w:val="cyan"/>
          <w:u w:val="single"/>
        </w:rPr>
        <w:t>world, into conflicts with</w:t>
      </w:r>
      <w:r w:rsidRPr="004730A9">
        <w:rPr>
          <w:rFonts w:eastAsia="Calibri" w:cs="Times New Roman"/>
          <w:u w:val="single"/>
        </w:rPr>
        <w:t xml:space="preserve"> incalculable </w:t>
      </w:r>
      <w:r w:rsidRPr="009116CD">
        <w:rPr>
          <w:rFonts w:eastAsia="Calibri" w:cs="Times New Roman"/>
          <w:highlight w:val="cyan"/>
          <w:u w:val="single"/>
        </w:rPr>
        <w:t>losses in terms of human well-being</w:t>
      </w:r>
      <w:r w:rsidRPr="009116CD">
        <w:rPr>
          <w:rFonts w:eastAsia="Calibri" w:cs="Times New Roman"/>
          <w:u w:val="single"/>
        </w:rPr>
        <w:t>. Given the</w:t>
      </w:r>
      <w:r w:rsidRPr="009116CD">
        <w:rPr>
          <w:rFonts w:eastAsia="Calibri" w:cs="Times New Roman"/>
          <w:sz w:val="14"/>
        </w:rPr>
        <w:t xml:space="preserve"> myriad </w:t>
      </w:r>
      <w:r w:rsidRPr="009116CD">
        <w:rPr>
          <w:rFonts w:eastAsia="Calibri" w:cs="Times New Roman"/>
          <w:u w:val="single"/>
        </w:rPr>
        <w:t>threats</w:t>
      </w:r>
      <w:r w:rsidRPr="009116CD">
        <w:rPr>
          <w:rFonts w:eastAsia="Calibri" w:cs="Times New Roman"/>
          <w:sz w:val="14"/>
        </w:rPr>
        <w:t xml:space="preserve"> of global proportions that </w:t>
      </w:r>
      <w:r w:rsidRPr="009116CD">
        <w:rPr>
          <w:rFonts w:eastAsia="Calibri" w:cs="Times New Roman"/>
          <w:u w:val="single"/>
        </w:rPr>
        <w:t>will require incisive solutions, including global warming, the spread of pandemic diseases, and the proliferation of weapons of mass destruction, cultivating a robust and effective society of critical decision-makers is essential</w:t>
      </w:r>
      <w:r w:rsidRPr="009116CD">
        <w:rPr>
          <w:rFonts w:eastAsia="Calibri" w:cs="Times New Roman"/>
          <w:sz w:val="14"/>
        </w:rPr>
        <w:t xml:space="preserve">. </w:t>
      </w:r>
      <w:proofErr w:type="gramStart"/>
      <w:r w:rsidRPr="009116CD">
        <w:rPr>
          <w:rFonts w:eastAsia="Calibri" w:cs="Times New Roman"/>
          <w:sz w:val="14"/>
        </w:rPr>
        <w:t xml:space="preserve">As Louis Rene </w:t>
      </w:r>
      <w:proofErr w:type="spellStart"/>
      <w:r w:rsidRPr="009116CD">
        <w:rPr>
          <w:rFonts w:eastAsia="Calibri" w:cs="Times New Roman"/>
          <w:sz w:val="14"/>
        </w:rPr>
        <w:t>Beres</w:t>
      </w:r>
      <w:proofErr w:type="spellEnd"/>
      <w:r w:rsidRPr="009116CD">
        <w:rPr>
          <w:rFonts w:eastAsia="Calibri" w:cs="Times New Roman"/>
          <w:sz w:val="14"/>
        </w:rPr>
        <w:t xml:space="preserve"> writes, "</w:t>
      </w:r>
      <w:r w:rsidRPr="009116CD">
        <w:rPr>
          <w:rFonts w:eastAsia="Calibri" w:cs="Times New Roman"/>
          <w:u w:val="single"/>
        </w:rPr>
        <w:t>with</w:t>
      </w:r>
      <w:r w:rsidRPr="009116CD">
        <w:rPr>
          <w:rFonts w:eastAsia="Calibri" w:cs="Times New Roman"/>
          <w:sz w:val="14"/>
        </w:rPr>
        <w:t xml:space="preserve"> such </w:t>
      </w:r>
      <w:r w:rsidRPr="009116CD">
        <w:rPr>
          <w:rFonts w:eastAsia="Calibri" w:cs="Times New Roman"/>
          <w:u w:val="single"/>
        </w:rPr>
        <w:t>learning, we</w:t>
      </w:r>
      <w:r w:rsidRPr="009116CD">
        <w:rPr>
          <w:rFonts w:eastAsia="Calibri" w:cs="Times New Roman"/>
          <w:sz w:val="14"/>
        </w:rPr>
        <w:t xml:space="preserve"> Americans </w:t>
      </w:r>
      <w:r w:rsidRPr="009116CD">
        <w:rPr>
          <w:rFonts w:eastAsia="Calibri" w:cs="Times New Roman"/>
          <w:u w:val="single"/>
        </w:rPr>
        <w:t>could prepare</w:t>
      </w:r>
      <w:r w:rsidRPr="009116CD">
        <w:rPr>
          <w:rFonts w:eastAsia="Calibri" w:cs="Times New Roman"/>
          <w:sz w:val="14"/>
        </w:rPr>
        <w:t xml:space="preserve">...not as immobilized objects of false contentment, but </w:t>
      </w:r>
      <w:r w:rsidRPr="009116CD">
        <w:rPr>
          <w:rFonts w:eastAsia="Calibri" w:cs="Times New Roman"/>
          <w:u w:val="single"/>
        </w:rPr>
        <w:t>as authentic citizens of an endangered planet</w:t>
      </w:r>
      <w:r w:rsidRPr="009116CD">
        <w:rPr>
          <w:rFonts w:eastAsia="Calibri" w:cs="Times New Roman"/>
          <w:sz w:val="14"/>
        </w:rPr>
        <w:t>" (2003).</w:t>
      </w:r>
      <w:proofErr w:type="gramEnd"/>
      <w:r w:rsidRPr="009116CD">
        <w:rPr>
          <w:rFonts w:eastAsia="Calibri" w:cs="Times New Roman"/>
          <w:sz w:val="14"/>
        </w:rPr>
        <w:t xml:space="preserve"> Thus, it is not surprising that critical thinking has been called "the highest educational goal of the activity" (</w:t>
      </w:r>
      <w:proofErr w:type="spellStart"/>
      <w:r w:rsidRPr="009116CD">
        <w:rPr>
          <w:rFonts w:eastAsia="Calibri" w:cs="Times New Roman"/>
          <w:sz w:val="14"/>
        </w:rPr>
        <w:t>Parcher</w:t>
      </w:r>
      <w:proofErr w:type="spellEnd"/>
      <w:r w:rsidRPr="009116CD">
        <w:rPr>
          <w:rFonts w:eastAsia="Calibri" w:cs="Times New Roman"/>
          <w:sz w:val="14"/>
        </w:rPr>
        <w:t xml:space="preserve">, 1998).  While arguing from conviction can foster limited critical thinking skills, </w:t>
      </w:r>
      <w:r w:rsidRPr="009116CD">
        <w:rPr>
          <w:rFonts w:eastAsia="Calibri" w:cs="Times New Roman"/>
          <w:u w:val="single"/>
        </w:rPr>
        <w:t>the element of switching sides is necessary to sharpen debate's critical edge and ensure that decisions are made in a reasoned manner instead of being driven by ideology. Debaters trained in SSD are more likely to evaluate both sides of an argument before arriving at a conclusion and are less likely to dismiss potential arguments based on his or her prior beliefs</w:t>
      </w:r>
      <w:r w:rsidRPr="009116CD">
        <w:rPr>
          <w:rFonts w:eastAsia="Calibri" w:cs="Times New Roman"/>
          <w:sz w:val="14"/>
        </w:rPr>
        <w:t xml:space="preserve"> (Muir 1993). In addition, </w:t>
      </w:r>
      <w:r w:rsidRPr="009116CD">
        <w:rPr>
          <w:rFonts w:eastAsia="Calibri" w:cs="Times New Roman"/>
          <w:highlight w:val="cyan"/>
          <w:u w:val="single"/>
        </w:rPr>
        <w:t>debating both sides teaches "</w:t>
      </w:r>
      <w:r w:rsidRPr="009116CD">
        <w:rPr>
          <w:rFonts w:eastAsia="Calibri" w:cs="Times New Roman"/>
          <w:b/>
          <w:highlight w:val="cyan"/>
          <w:u w:val="single"/>
          <w:bdr w:val="single" w:sz="4" w:space="0" w:color="auto"/>
        </w:rPr>
        <w:t>conceptual flexibility</w:t>
      </w:r>
      <w:r w:rsidRPr="009116CD">
        <w:rPr>
          <w:rFonts w:eastAsia="Calibri" w:cs="Times New Roman"/>
          <w:u w:val="single"/>
        </w:rPr>
        <w:t>," where decision-makers are more likely to reflect upon the beliefs that are held before coming to a final opinion</w:t>
      </w:r>
      <w:r w:rsidRPr="009116CD">
        <w:rPr>
          <w:rFonts w:eastAsia="Calibri" w:cs="Times New Roman"/>
          <w:sz w:val="14"/>
        </w:rPr>
        <w:t xml:space="preserve"> (Muir, 1993, p</w:t>
      </w:r>
      <w:proofErr w:type="gramStart"/>
      <w:r w:rsidRPr="009116CD">
        <w:rPr>
          <w:rFonts w:eastAsia="Calibri" w:cs="Times New Roman"/>
          <w:sz w:val="14"/>
        </w:rPr>
        <w:t>,290</w:t>
      </w:r>
      <w:proofErr w:type="gramEnd"/>
      <w:r w:rsidRPr="009116CD">
        <w:rPr>
          <w:rFonts w:eastAsia="Calibri" w:cs="Times New Roman"/>
          <w:sz w:val="14"/>
        </w:rPr>
        <w:t xml:space="preserve">). Exposed to many arguments on each side of an issue, </w:t>
      </w:r>
      <w:r w:rsidRPr="009116CD">
        <w:rPr>
          <w:rFonts w:eastAsia="Calibri" w:cs="Times New Roman"/>
          <w:highlight w:val="cyan"/>
          <w:u w:val="single"/>
        </w:rPr>
        <w:t>debaters learn that public policy is characterized by</w:t>
      </w:r>
      <w:r w:rsidRPr="009116CD">
        <w:rPr>
          <w:rFonts w:eastAsia="Calibri" w:cs="Times New Roman"/>
          <w:u w:val="single"/>
        </w:rPr>
        <w:t xml:space="preserve"> extraordinary </w:t>
      </w:r>
      <w:r w:rsidRPr="009116CD">
        <w:rPr>
          <w:rFonts w:eastAsia="Calibri" w:cs="Times New Roman"/>
          <w:highlight w:val="cyan"/>
          <w:u w:val="single"/>
        </w:rPr>
        <w:t>complexity</w:t>
      </w:r>
      <w:r w:rsidRPr="009116CD">
        <w:rPr>
          <w:rFonts w:eastAsia="Calibri" w:cs="Times New Roman"/>
          <w:sz w:val="14"/>
        </w:rPr>
        <w:t xml:space="preserve"> that requires careful consideration before action. Finally, </w:t>
      </w:r>
      <w:r w:rsidRPr="009116CD">
        <w:rPr>
          <w:rFonts w:eastAsia="Calibri" w:cs="Times New Roman"/>
          <w:u w:val="single"/>
        </w:rPr>
        <w:t>these arguments are confirmed by preponderance of empirical research demonstrating a link between competitive SSD and critical thinking</w:t>
      </w:r>
      <w:r w:rsidRPr="009116CD">
        <w:rPr>
          <w:rFonts w:eastAsia="Calibri" w:cs="Times New Roman"/>
          <w:sz w:val="14"/>
        </w:rPr>
        <w:t xml:space="preserve"> (Allen, Berkowitz, Hunt and Louden, 1999; Colbert, 2002, p.82).</w:t>
      </w:r>
    </w:p>
    <w:p w:rsidR="007F7AF5" w:rsidRPr="00CD1434" w:rsidRDefault="007F7AF5" w:rsidP="007F7AF5"/>
    <w:p w:rsidR="007F7AF5" w:rsidRPr="009116CD" w:rsidRDefault="007F7AF5" w:rsidP="007F7AF5">
      <w:pPr>
        <w:pStyle w:val="Heading4"/>
        <w:rPr>
          <w:rFonts w:eastAsia="Calibri"/>
        </w:rPr>
      </w:pPr>
      <w:proofErr w:type="gramStart"/>
      <w:r w:rsidRPr="009116CD">
        <w:rPr>
          <w:rFonts w:eastAsia="Calibri"/>
        </w:rPr>
        <w:t>political</w:t>
      </w:r>
      <w:proofErr w:type="gramEnd"/>
      <w:r w:rsidRPr="009116CD">
        <w:rPr>
          <w:rFonts w:eastAsia="Calibri"/>
        </w:rPr>
        <w:t xml:space="preserve"> simulations are educationally valuable – deliberation is empowering and activates agency</w:t>
      </w:r>
    </w:p>
    <w:p w:rsidR="007F7AF5" w:rsidRPr="009116CD" w:rsidRDefault="007F7AF5" w:rsidP="007F7AF5">
      <w:pPr>
        <w:rPr>
          <w:rFonts w:eastAsia="Calibri" w:cs="Times New Roman"/>
        </w:rPr>
      </w:pPr>
      <w:proofErr w:type="spellStart"/>
      <w:r w:rsidRPr="009116CD">
        <w:rPr>
          <w:rFonts w:eastAsia="Calibri" w:cs="Times New Roman"/>
          <w:b/>
          <w:bCs/>
        </w:rPr>
        <w:t>Hanghoj</w:t>
      </w:r>
      <w:proofErr w:type="spellEnd"/>
      <w:r w:rsidRPr="009116CD">
        <w:rPr>
          <w:rFonts w:eastAsia="Calibri" w:cs="Times New Roman"/>
          <w:b/>
          <w:bCs/>
        </w:rPr>
        <w:t xml:space="preserve"> 08</w:t>
      </w:r>
      <w:r w:rsidRPr="009116CD">
        <w:rPr>
          <w:rFonts w:eastAsia="Calibri" w:cs="Times New Roman"/>
        </w:rPr>
        <w:t xml:space="preserve"> </w:t>
      </w:r>
      <w:r w:rsidRPr="004730A9">
        <w:rPr>
          <w:rFonts w:eastAsia="Calibri" w:cs="Times New Roman"/>
          <w:sz w:val="16"/>
          <w:szCs w:val="16"/>
        </w:rPr>
        <w:t xml:space="preserve">– </w:t>
      </w:r>
      <w:proofErr w:type="spellStart"/>
      <w:r w:rsidRPr="004730A9">
        <w:rPr>
          <w:rFonts w:eastAsia="Calibri" w:cs="Times New Roman"/>
          <w:sz w:val="16"/>
          <w:szCs w:val="16"/>
        </w:rPr>
        <w:t>Thorkild</w:t>
      </w:r>
      <w:proofErr w:type="spellEnd"/>
      <w:r w:rsidRPr="004730A9">
        <w:rPr>
          <w:rFonts w:eastAsia="Calibri" w:cs="Times New Roman"/>
          <w:sz w:val="16"/>
          <w:szCs w:val="16"/>
        </w:rPr>
        <w:t xml:space="preserve"> </w:t>
      </w:r>
      <w:proofErr w:type="spellStart"/>
      <w:r w:rsidRPr="004730A9">
        <w:rPr>
          <w:rFonts w:eastAsia="Calibri" w:cs="Times New Roman"/>
          <w:sz w:val="16"/>
          <w:szCs w:val="16"/>
        </w:rPr>
        <w:t>Hanghøj</w:t>
      </w:r>
      <w:proofErr w:type="spellEnd"/>
      <w:r w:rsidRPr="004730A9">
        <w:rPr>
          <w:rFonts w:eastAsia="Calibri" w:cs="Times New Roman"/>
          <w:sz w:val="16"/>
          <w:szCs w:val="16"/>
        </w:rPr>
        <w:t>,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7F7AF5" w:rsidRPr="009116CD" w:rsidRDefault="007F7AF5" w:rsidP="007F7AF5">
      <w:pPr>
        <w:rPr>
          <w:rFonts w:eastAsia="Calibri" w:cs="Times New Roman"/>
        </w:rPr>
      </w:pPr>
    </w:p>
    <w:p w:rsidR="007F7AF5" w:rsidRDefault="007F7AF5" w:rsidP="007F7AF5">
      <w:pPr>
        <w:rPr>
          <w:rFonts w:eastAsia="Calibri" w:cs="Times New Roman"/>
        </w:rPr>
      </w:pPr>
      <w:proofErr w:type="spellStart"/>
      <w:r w:rsidRPr="009116CD">
        <w:rPr>
          <w:rFonts w:eastAsia="Calibri" w:cs="Times New Roman"/>
          <w:sz w:val="14"/>
        </w:rPr>
        <w:t>Joas</w:t>
      </w:r>
      <w:proofErr w:type="spellEnd"/>
      <w:r w:rsidRPr="009116CD">
        <w:rPr>
          <w:rFonts w:eastAsia="Calibri" w:cs="Times New Roman"/>
          <w:sz w:val="14"/>
        </w:rPr>
        <w:t xml:space="preserve">’ re-interpretation of Dewey’s pragmatism as a “theory of situated creativity” raises a critique of humans as purely rational agents that navigate instrumentally through </w:t>
      </w:r>
      <w:proofErr w:type="spellStart"/>
      <w:r w:rsidRPr="009116CD">
        <w:rPr>
          <w:rFonts w:eastAsia="Calibri" w:cs="Times New Roman"/>
          <w:sz w:val="14"/>
        </w:rPr>
        <w:t>meansends</w:t>
      </w:r>
      <w:proofErr w:type="spellEnd"/>
      <w:r w:rsidRPr="009116CD">
        <w:rPr>
          <w:rFonts w:eastAsia="Calibri" w:cs="Times New Roman"/>
          <w:sz w:val="14"/>
        </w:rPr>
        <w:t>- schemes (</w:t>
      </w:r>
      <w:proofErr w:type="spellStart"/>
      <w:r w:rsidRPr="009116CD">
        <w:rPr>
          <w:rFonts w:eastAsia="Calibri" w:cs="Times New Roman"/>
          <w:sz w:val="14"/>
        </w:rPr>
        <w:t>Joas</w:t>
      </w:r>
      <w:proofErr w:type="spellEnd"/>
      <w:r w:rsidRPr="009116CD">
        <w:rPr>
          <w:rFonts w:eastAsia="Calibri" w:cs="Times New Roman"/>
          <w:sz w:val="14"/>
        </w:rPr>
        <w:t xml:space="preserve">, 1996: 133f). This critique is particularly important when trying to understand how </w:t>
      </w:r>
      <w:r w:rsidRPr="009116CD">
        <w:rPr>
          <w:rFonts w:eastAsia="Calibri" w:cs="Times New Roman"/>
          <w:bCs/>
          <w:u w:val="single"/>
        </w:rPr>
        <w:t>games</w:t>
      </w:r>
      <w:r w:rsidRPr="009116CD">
        <w:rPr>
          <w:rFonts w:eastAsia="Calibri" w:cs="Times New Roman"/>
          <w:sz w:val="14"/>
        </w:rPr>
        <w:t xml:space="preserve"> are enacted and validated </w:t>
      </w:r>
      <w:r w:rsidRPr="009116CD">
        <w:rPr>
          <w:rFonts w:eastAsia="Calibri" w:cs="Times New Roman"/>
          <w:bCs/>
          <w:u w:val="single"/>
        </w:rPr>
        <w:t>within</w:t>
      </w:r>
      <w:r w:rsidRPr="009116CD">
        <w:rPr>
          <w:rFonts w:eastAsia="Calibri" w:cs="Times New Roman"/>
          <w:sz w:val="14"/>
        </w:rPr>
        <w:t xml:space="preserve"> the realm of </w:t>
      </w:r>
      <w:r w:rsidRPr="009116CD">
        <w:rPr>
          <w:rFonts w:eastAsia="Calibri" w:cs="Times New Roman"/>
          <w:bCs/>
          <w:u w:val="single"/>
        </w:rPr>
        <w:t>educational institutions</w:t>
      </w:r>
      <w:r w:rsidRPr="009116CD">
        <w:rPr>
          <w:rFonts w:eastAsia="Calibri" w:cs="Times New Roman"/>
          <w:sz w:val="14"/>
        </w:rPr>
        <w:t xml:space="preserve"> that by definition are inscribed in the great modernistic narrative of “progress” where nation states, teachers and parents expect students to acquire specific skills and competencies (</w:t>
      </w:r>
      <w:proofErr w:type="spellStart"/>
      <w:r w:rsidRPr="009116CD">
        <w:rPr>
          <w:rFonts w:eastAsia="Calibri" w:cs="Times New Roman"/>
          <w:sz w:val="14"/>
        </w:rPr>
        <w:t>Popkewitz</w:t>
      </w:r>
      <w:proofErr w:type="spellEnd"/>
      <w:r w:rsidRPr="009116CD">
        <w:rPr>
          <w:rFonts w:eastAsia="Calibri" w:cs="Times New Roman"/>
          <w:sz w:val="14"/>
        </w:rPr>
        <w:t xml:space="preserve">, 1998; cf. chapter 3). However, as Dewey argues, </w:t>
      </w:r>
      <w:r w:rsidRPr="009116CD">
        <w:rPr>
          <w:rFonts w:eastAsia="Calibri" w:cs="Times New Roman"/>
          <w:bCs/>
          <w:u w:val="single"/>
        </w:rPr>
        <w:t xml:space="preserve">the actual doings of </w:t>
      </w:r>
      <w:r w:rsidRPr="009116CD">
        <w:rPr>
          <w:rFonts w:eastAsia="Calibri" w:cs="Times New Roman"/>
          <w:b/>
          <w:highlight w:val="cyan"/>
          <w:u w:val="single"/>
          <w:bdr w:val="single" w:sz="4" w:space="0" w:color="auto"/>
        </w:rPr>
        <w:t>educational gaming</w:t>
      </w:r>
      <w:r w:rsidRPr="009116CD">
        <w:rPr>
          <w:rFonts w:eastAsia="Calibri" w:cs="Times New Roman"/>
          <w:sz w:val="14"/>
          <w:highlight w:val="cyan"/>
        </w:rPr>
        <w:t xml:space="preserve"> </w:t>
      </w:r>
      <w:r w:rsidRPr="009116CD">
        <w:rPr>
          <w:rFonts w:eastAsia="Calibri" w:cs="Times New Roman"/>
          <w:bCs/>
          <w:highlight w:val="cyan"/>
          <w:u w:val="single"/>
        </w:rPr>
        <w:t>cannot be reduced to rational means-ends schemes</w:t>
      </w:r>
      <w:r w:rsidRPr="009116CD">
        <w:rPr>
          <w:rFonts w:eastAsia="Calibri" w:cs="Times New Roman"/>
          <w:bCs/>
          <w:u w:val="single"/>
        </w:rPr>
        <w:t xml:space="preserve">. </w:t>
      </w:r>
      <w:r w:rsidRPr="009116CD">
        <w:rPr>
          <w:rFonts w:eastAsia="Calibri" w:cs="Times New Roman"/>
          <w:sz w:val="14"/>
        </w:rPr>
        <w:t>Instead, the situated interaction between teachers, students, and learning resources are played out as contingent re-distributions of means, ends and ends in view, which often make classroom contexts seem “messy” from an outsider’s perspective (</w:t>
      </w:r>
      <w:proofErr w:type="spellStart"/>
      <w:r w:rsidRPr="009116CD">
        <w:rPr>
          <w:rFonts w:eastAsia="Calibri" w:cs="Times New Roman"/>
          <w:sz w:val="14"/>
        </w:rPr>
        <w:t>Bar</w:t>
      </w:r>
      <w:r w:rsidRPr="005470C6">
        <w:rPr>
          <w:rFonts w:eastAsia="Calibri" w:cs="Times New Roman"/>
          <w:sz w:val="14"/>
          <w:highlight w:val="cyan"/>
        </w:rPr>
        <w:t>a</w:t>
      </w:r>
      <w:r w:rsidRPr="009116CD">
        <w:rPr>
          <w:rFonts w:eastAsia="Calibri" w:cs="Times New Roman"/>
          <w:sz w:val="14"/>
        </w:rPr>
        <w:t>b</w:t>
      </w:r>
      <w:proofErr w:type="spellEnd"/>
      <w:r w:rsidRPr="009116CD">
        <w:rPr>
          <w:rFonts w:eastAsia="Calibri" w:cs="Times New Roman"/>
          <w:sz w:val="14"/>
        </w:rPr>
        <w:t xml:space="preserve"> &amp; Squire, 2004). 4.2.3. </w:t>
      </w:r>
      <w:r w:rsidRPr="00176BF1">
        <w:rPr>
          <w:rFonts w:eastAsia="Calibri" w:cs="Times New Roman"/>
          <w:b/>
          <w:u w:val="single"/>
          <w:bdr w:val="single" w:sz="4" w:space="0" w:color="auto"/>
        </w:rPr>
        <w:t>Dramatic rehearsal</w:t>
      </w:r>
      <w:r w:rsidRPr="009116CD">
        <w:rPr>
          <w:rFonts w:eastAsia="Calibri" w:cs="Times New Roman"/>
          <w:sz w:val="14"/>
        </w:rPr>
        <w:t xml:space="preserve"> </w:t>
      </w:r>
      <w:proofErr w:type="gramStart"/>
      <w:r w:rsidRPr="009116CD">
        <w:rPr>
          <w:rFonts w:eastAsia="Calibri" w:cs="Times New Roman"/>
          <w:sz w:val="14"/>
        </w:rPr>
        <w:t>The</w:t>
      </w:r>
      <w:proofErr w:type="gramEnd"/>
      <w:r w:rsidRPr="009116CD">
        <w:rPr>
          <w:rFonts w:eastAsia="Calibri" w:cs="Times New Roman"/>
          <w:sz w:val="14"/>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9116CD">
        <w:rPr>
          <w:rFonts w:eastAsia="Calibri" w:cs="Times New Roman"/>
          <w:bCs/>
          <w:highlight w:val="cyan"/>
          <w:u w:val="single"/>
        </w:rPr>
        <w:t xml:space="preserve">social actors deliberate by </w:t>
      </w:r>
      <w:r w:rsidRPr="009116CD">
        <w:rPr>
          <w:rFonts w:eastAsia="Calibri" w:cs="Times New Roman"/>
          <w:b/>
          <w:highlight w:val="cyan"/>
          <w:u w:val="single"/>
          <w:bdr w:val="single" w:sz="4" w:space="0" w:color="auto"/>
        </w:rPr>
        <w:t>projecting</w:t>
      </w:r>
      <w:r w:rsidRPr="009116CD">
        <w:rPr>
          <w:rFonts w:eastAsia="Calibri" w:cs="Times New Roman"/>
          <w:bCs/>
          <w:highlight w:val="cyan"/>
          <w:u w:val="single"/>
        </w:rPr>
        <w:t xml:space="preserve"> and </w:t>
      </w:r>
      <w:r w:rsidRPr="009116CD">
        <w:rPr>
          <w:rFonts w:eastAsia="Calibri" w:cs="Times New Roman"/>
          <w:b/>
          <w:highlight w:val="cyan"/>
          <w:u w:val="single"/>
          <w:bdr w:val="single" w:sz="4" w:space="0" w:color="auto"/>
        </w:rPr>
        <w:t>choosing</w:t>
      </w:r>
      <w:r w:rsidRPr="00176BF1">
        <w:rPr>
          <w:rFonts w:eastAsia="Calibri" w:cs="Times New Roman"/>
          <w:b/>
          <w:u w:val="single"/>
          <w:bdr w:val="single" w:sz="4" w:space="0" w:color="auto"/>
        </w:rPr>
        <w:t xml:space="preserve"> between</w:t>
      </w:r>
      <w:r w:rsidRPr="00176BF1">
        <w:rPr>
          <w:rFonts w:eastAsia="Calibri" w:cs="Times New Roman"/>
          <w:sz w:val="14"/>
        </w:rPr>
        <w:t xml:space="preserve"> </w:t>
      </w:r>
      <w:r w:rsidRPr="009116CD">
        <w:rPr>
          <w:rFonts w:eastAsia="Calibri" w:cs="Times New Roman"/>
          <w:bCs/>
          <w:u w:val="single"/>
        </w:rPr>
        <w:t xml:space="preserve">various </w:t>
      </w:r>
      <w:r w:rsidRPr="009116CD">
        <w:rPr>
          <w:rFonts w:eastAsia="Calibri" w:cs="Times New Roman"/>
          <w:bCs/>
          <w:highlight w:val="cyan"/>
          <w:u w:val="single"/>
        </w:rPr>
        <w:t xml:space="preserve">scenarios for </w:t>
      </w:r>
      <w:r w:rsidRPr="009116CD">
        <w:rPr>
          <w:rFonts w:eastAsia="Calibri" w:cs="Times New Roman"/>
          <w:b/>
          <w:bCs/>
          <w:highlight w:val="cyan"/>
          <w:u w:val="single"/>
          <w:bdr w:val="single" w:sz="4" w:space="0" w:color="auto"/>
        </w:rPr>
        <w:t>future action</w:t>
      </w:r>
      <w:r w:rsidRPr="009116CD">
        <w:rPr>
          <w:rFonts w:eastAsia="Calibri" w:cs="Times New Roman"/>
          <w:bCs/>
          <w:u w:val="single"/>
        </w:rPr>
        <w:t>.</w:t>
      </w:r>
      <w:r w:rsidRPr="009116CD">
        <w:rPr>
          <w:rFonts w:eastAsia="Calibri" w:cs="Times New Roman"/>
          <w:sz w:val="14"/>
        </w:rPr>
        <w:t xml:space="preserve"> Dewey uses the concept dramatic rehearsal several times in his work but presents the most extensive elaboration in Human Nature and Conduct: </w:t>
      </w:r>
      <w:r w:rsidRPr="009116CD">
        <w:rPr>
          <w:rFonts w:eastAsia="Calibri" w:cs="Times New Roman"/>
          <w:bCs/>
          <w:highlight w:val="cyan"/>
          <w:u w:val="single"/>
        </w:rPr>
        <w:t xml:space="preserve">Deliberation is a </w:t>
      </w:r>
      <w:r w:rsidRPr="00423559">
        <w:rPr>
          <w:rFonts w:eastAsia="Calibri" w:cs="Times New Roman"/>
          <w:bCs/>
          <w:u w:val="single"/>
        </w:rPr>
        <w:t xml:space="preserve">dramatic </w:t>
      </w:r>
      <w:r w:rsidRPr="009116CD">
        <w:rPr>
          <w:rFonts w:eastAsia="Calibri" w:cs="Times New Roman"/>
          <w:bCs/>
          <w:highlight w:val="cyan"/>
          <w:u w:val="single"/>
        </w:rPr>
        <w:t>rehearsal (</w:t>
      </w:r>
      <w:r w:rsidRPr="009116CD">
        <w:rPr>
          <w:rFonts w:eastAsia="Calibri" w:cs="Times New Roman"/>
          <w:b/>
          <w:highlight w:val="cyan"/>
          <w:u w:val="single"/>
          <w:bdr w:val="single" w:sz="4" w:space="0" w:color="auto"/>
        </w:rPr>
        <w:t>in imagination</w:t>
      </w:r>
      <w:r w:rsidRPr="009116CD">
        <w:rPr>
          <w:rFonts w:eastAsia="Calibri" w:cs="Times New Roman"/>
          <w:bCs/>
          <w:highlight w:val="cyan"/>
          <w:u w:val="single"/>
        </w:rPr>
        <w:t>) of</w:t>
      </w:r>
      <w:r w:rsidRPr="009116CD">
        <w:rPr>
          <w:rFonts w:eastAsia="Calibri" w:cs="Times New Roman"/>
          <w:bCs/>
          <w:u w:val="single"/>
        </w:rPr>
        <w:t xml:space="preserve"> various </w:t>
      </w:r>
      <w:r w:rsidRPr="009116CD">
        <w:rPr>
          <w:rFonts w:eastAsia="Calibri" w:cs="Times New Roman"/>
          <w:bCs/>
          <w:highlight w:val="cyan"/>
          <w:u w:val="single"/>
        </w:rPr>
        <w:t xml:space="preserve">competing possible </w:t>
      </w:r>
      <w:r w:rsidRPr="009116CD">
        <w:rPr>
          <w:rFonts w:eastAsia="Calibri" w:cs="Times New Roman"/>
          <w:b/>
          <w:highlight w:val="cyan"/>
          <w:u w:val="single"/>
          <w:bdr w:val="single" w:sz="4" w:space="0" w:color="auto"/>
        </w:rPr>
        <w:t>lines of action</w:t>
      </w:r>
      <w:r w:rsidRPr="009116CD">
        <w:rPr>
          <w:rFonts w:eastAsia="Calibri" w:cs="Times New Roman"/>
          <w:sz w:val="14"/>
        </w:rPr>
        <w:t xml:space="preserve">… [It] is an experiment in finding out what the various lines of possible action are really like (...) </w:t>
      </w:r>
      <w:r w:rsidRPr="009116CD">
        <w:rPr>
          <w:rFonts w:eastAsia="Calibri" w:cs="Times New Roman"/>
          <w:bCs/>
          <w:highlight w:val="cyan"/>
          <w:u w:val="single"/>
        </w:rPr>
        <w:t>Thought</w:t>
      </w:r>
      <w:r w:rsidRPr="009116CD">
        <w:rPr>
          <w:rFonts w:eastAsia="Calibri" w:cs="Times New Roman"/>
          <w:bCs/>
          <w:u w:val="single"/>
        </w:rPr>
        <w:t xml:space="preserve"> runs ahead and </w:t>
      </w:r>
      <w:r w:rsidRPr="00176BF1">
        <w:rPr>
          <w:rFonts w:eastAsia="Calibri" w:cs="Times New Roman"/>
          <w:bCs/>
          <w:u w:val="single"/>
        </w:rPr>
        <w:t xml:space="preserve">foresees outcomes, and </w:t>
      </w:r>
      <w:r w:rsidRPr="009116CD">
        <w:rPr>
          <w:rFonts w:eastAsia="Calibri" w:cs="Times New Roman"/>
          <w:bCs/>
          <w:u w:val="single"/>
        </w:rPr>
        <w:t xml:space="preserve">thereby </w:t>
      </w:r>
      <w:r w:rsidRPr="009116CD">
        <w:rPr>
          <w:rFonts w:eastAsia="Calibri" w:cs="Times New Roman"/>
          <w:bCs/>
          <w:highlight w:val="cyan"/>
          <w:u w:val="single"/>
        </w:rPr>
        <w:t>avoids having to await</w:t>
      </w:r>
      <w:r w:rsidRPr="009116CD">
        <w:rPr>
          <w:rFonts w:eastAsia="Calibri" w:cs="Times New Roman"/>
          <w:bCs/>
          <w:u w:val="single"/>
        </w:rPr>
        <w:t xml:space="preserve"> the instruction of </w:t>
      </w:r>
      <w:r w:rsidRPr="00176BF1">
        <w:rPr>
          <w:rFonts w:eastAsia="Calibri" w:cs="Times New Roman"/>
          <w:bCs/>
          <w:u w:val="single"/>
        </w:rPr>
        <w:t xml:space="preserve">actual </w:t>
      </w:r>
      <w:r w:rsidRPr="009116CD">
        <w:rPr>
          <w:rFonts w:eastAsia="Calibri" w:cs="Times New Roman"/>
          <w:bCs/>
          <w:highlight w:val="cyan"/>
          <w:u w:val="single"/>
        </w:rPr>
        <w:t>failure</w:t>
      </w:r>
      <w:r w:rsidRPr="009116CD">
        <w:rPr>
          <w:rFonts w:eastAsia="Calibri" w:cs="Times New Roman"/>
          <w:sz w:val="14"/>
        </w:rPr>
        <w:t xml:space="preserve"> and disaster. An act overtly tried out is </w:t>
      </w:r>
      <w:proofErr w:type="gramStart"/>
      <w:r w:rsidRPr="009116CD">
        <w:rPr>
          <w:rFonts w:eastAsia="Calibri" w:cs="Times New Roman"/>
          <w:sz w:val="14"/>
        </w:rPr>
        <w:t>irrevocable,</w:t>
      </w:r>
      <w:proofErr w:type="gramEnd"/>
      <w:r w:rsidRPr="009116CD">
        <w:rPr>
          <w:rFonts w:eastAsia="Calibri" w:cs="Times New Roman"/>
          <w:sz w:val="14"/>
        </w:rPr>
        <w:t xml:space="preserve"> its consequences cannot be blotted out. </w:t>
      </w:r>
      <w:r w:rsidRPr="009116CD">
        <w:rPr>
          <w:rFonts w:eastAsia="Calibri" w:cs="Times New Roman"/>
          <w:bCs/>
          <w:u w:val="single"/>
        </w:rPr>
        <w:t xml:space="preserve">An act tried out in </w:t>
      </w:r>
      <w:r w:rsidRPr="009116CD">
        <w:rPr>
          <w:rFonts w:eastAsia="Calibri" w:cs="Times New Roman"/>
          <w:bCs/>
          <w:highlight w:val="cyan"/>
          <w:u w:val="single"/>
        </w:rPr>
        <w:t xml:space="preserve">imagination is not final </w:t>
      </w:r>
      <w:r w:rsidRPr="009116CD">
        <w:rPr>
          <w:rFonts w:eastAsia="Calibri" w:cs="Times New Roman"/>
          <w:bCs/>
          <w:u w:val="single"/>
        </w:rPr>
        <w:t>or fatal. It is retrievable</w:t>
      </w:r>
      <w:r w:rsidRPr="009116CD">
        <w:rPr>
          <w:rFonts w:eastAsia="Calibri" w:cs="Times New Roman"/>
          <w:sz w:val="14"/>
        </w:rPr>
        <w:t xml:space="preserve"> (Dewey, 1922: 132-3).    </w:t>
      </w:r>
      <w:r w:rsidRPr="009116CD">
        <w:rPr>
          <w:rFonts w:eastAsia="Calibri" w:cs="Times New Roman"/>
          <w:bCs/>
          <w:u w:val="single"/>
        </w:rPr>
        <w:t xml:space="preserve">This </w:t>
      </w:r>
      <w:r w:rsidRPr="009116CD">
        <w:rPr>
          <w:rFonts w:eastAsia="Calibri" w:cs="Times New Roman"/>
          <w:bCs/>
          <w:u w:val="single"/>
        </w:rPr>
        <w:lastRenderedPageBreak/>
        <w:t>excerpt illustrates how Dewey views the process of decision making (deliberation) through the lens of an imaginative drama metaphor. Thus, decisions are made through the imag</w:t>
      </w:r>
      <w:r w:rsidRPr="009116CD">
        <w:rPr>
          <w:rFonts w:eastAsia="Calibri" w:cs="Times New Roman"/>
          <w:sz w:val="14"/>
        </w:rPr>
        <w:t>inative projection of outcomes, where the “</w:t>
      </w:r>
      <w:r w:rsidRPr="00176BF1">
        <w:rPr>
          <w:rFonts w:eastAsia="Calibri" w:cs="Times New Roman"/>
          <w:u w:val="single"/>
        </w:rPr>
        <w:t xml:space="preserve">possible competing lines of action” are resolved through a </w:t>
      </w:r>
      <w:r w:rsidRPr="00176BF1">
        <w:rPr>
          <w:rFonts w:eastAsia="Calibri" w:cs="Times New Roman"/>
          <w:b/>
          <w:u w:val="single"/>
          <w:bdr w:val="single" w:sz="4" w:space="0" w:color="auto"/>
        </w:rPr>
        <w:t>thought experiment</w:t>
      </w:r>
      <w:r w:rsidRPr="009116CD">
        <w:rPr>
          <w:rFonts w:eastAsia="Calibri" w:cs="Times New Roman"/>
          <w:sz w:val="14"/>
        </w:rP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9116CD">
        <w:rPr>
          <w:rFonts w:eastAsia="Calibri" w:cs="Arial"/>
          <w:sz w:val="14"/>
        </w:rPr>
        <w:t xml:space="preserve">lfred </w:t>
      </w:r>
      <w:proofErr w:type="spellStart"/>
      <w:r w:rsidRPr="009116CD">
        <w:rPr>
          <w:rFonts w:eastAsia="Calibri" w:cs="Times New Roman"/>
          <w:bCs/>
          <w:u w:val="single"/>
        </w:rPr>
        <w:t>Schütz</w:t>
      </w:r>
      <w:proofErr w:type="spellEnd"/>
      <w:r w:rsidRPr="009116CD">
        <w:rPr>
          <w:rFonts w:eastAsia="Calibri" w:cs="Times New Roman"/>
          <w:bCs/>
          <w:u w:val="single"/>
        </w:rPr>
        <w:t>,</w:t>
      </w:r>
      <w:r w:rsidRPr="009116CD">
        <w:rPr>
          <w:rFonts w:eastAsia="Calibri" w:cs="Arial"/>
          <w:sz w:val="14"/>
        </w:rPr>
        <w:t xml:space="preserve"> who </w:t>
      </w:r>
      <w:r w:rsidRPr="009116CD">
        <w:rPr>
          <w:rFonts w:eastAsia="Calibri" w:cs="Times New Roman"/>
          <w:bCs/>
          <w:u w:val="single"/>
        </w:rPr>
        <w:t xml:space="preserve">praises Dewey’s concept as </w:t>
      </w:r>
      <w:r w:rsidRPr="00176BF1">
        <w:rPr>
          <w:rFonts w:eastAsia="Calibri" w:cs="Times New Roman"/>
          <w:bCs/>
          <w:u w:val="single"/>
        </w:rPr>
        <w:t xml:space="preserve">a “fortunate image” for understanding </w:t>
      </w:r>
      <w:r w:rsidRPr="00176BF1">
        <w:rPr>
          <w:rFonts w:eastAsia="Calibri" w:cs="Times New Roman"/>
          <w:b/>
          <w:u w:val="single"/>
          <w:bdr w:val="single" w:sz="4" w:space="0" w:color="auto"/>
        </w:rPr>
        <w:t>everyday rationality</w:t>
      </w:r>
      <w:r w:rsidRPr="009116CD">
        <w:rPr>
          <w:rFonts w:eastAsia="Calibri" w:cs="Times New Roman"/>
          <w:sz w:val="14"/>
        </w:rPr>
        <w:t xml:space="preserve"> (</w:t>
      </w:r>
      <w:proofErr w:type="spellStart"/>
      <w:r w:rsidRPr="009116CD">
        <w:rPr>
          <w:rFonts w:eastAsia="Calibri" w:cs="Times New Roman"/>
          <w:sz w:val="14"/>
        </w:rPr>
        <w:t>Schütz</w:t>
      </w:r>
      <w:proofErr w:type="spellEnd"/>
      <w:r w:rsidRPr="009116CD">
        <w:rPr>
          <w:rFonts w:eastAsia="Calibri" w:cs="Times New Roman"/>
          <w:sz w:val="14"/>
        </w:rPr>
        <w:t>, 1943: 140). Other attempts are primarily related to overall discussions on moral or ethical deliberation (</w:t>
      </w:r>
      <w:proofErr w:type="spellStart"/>
      <w:r w:rsidRPr="009116CD">
        <w:rPr>
          <w:rFonts w:eastAsia="Calibri" w:cs="Times New Roman"/>
          <w:sz w:val="14"/>
        </w:rPr>
        <w:t>Caspary</w:t>
      </w:r>
      <w:proofErr w:type="spellEnd"/>
      <w:r w:rsidRPr="009116CD">
        <w:rPr>
          <w:rFonts w:eastAsia="Calibri" w:cs="Times New Roman"/>
          <w:sz w:val="14"/>
        </w:rPr>
        <w:t xml:space="preserve">, 1991, 2000, 2006; </w:t>
      </w:r>
      <w:proofErr w:type="spellStart"/>
      <w:r w:rsidRPr="009116CD">
        <w:rPr>
          <w:rFonts w:eastAsia="Calibri" w:cs="Times New Roman"/>
          <w:sz w:val="14"/>
        </w:rPr>
        <w:t>Fesmire</w:t>
      </w:r>
      <w:proofErr w:type="spellEnd"/>
      <w:r w:rsidRPr="009116CD">
        <w:rPr>
          <w:rFonts w:eastAsia="Calibri" w:cs="Times New Roman"/>
          <w:sz w:val="14"/>
        </w:rPr>
        <w:t xml:space="preserve">, 1995, 2003; </w:t>
      </w:r>
      <w:proofErr w:type="spellStart"/>
      <w:r w:rsidRPr="009116CD">
        <w:rPr>
          <w:rFonts w:eastAsia="Calibri" w:cs="Times New Roman"/>
          <w:sz w:val="14"/>
        </w:rPr>
        <w:t>Rönssön</w:t>
      </w:r>
      <w:proofErr w:type="spellEnd"/>
      <w:r w:rsidRPr="009116CD">
        <w:rPr>
          <w:rFonts w:eastAsia="Calibri" w:cs="Times New Roman"/>
          <w:sz w:val="14"/>
        </w:rPr>
        <w:t xml:space="preserve">, 2003; </w:t>
      </w:r>
      <w:proofErr w:type="spellStart"/>
      <w:r w:rsidRPr="009116CD">
        <w:rPr>
          <w:rFonts w:eastAsia="Calibri" w:cs="Times New Roman"/>
          <w:sz w:val="14"/>
        </w:rPr>
        <w:t>McVea</w:t>
      </w:r>
      <w:proofErr w:type="spellEnd"/>
      <w:r w:rsidRPr="009116CD">
        <w:rPr>
          <w:rFonts w:eastAsia="Calibri" w:cs="Times New Roman"/>
          <w:sz w:val="14"/>
        </w:rPr>
        <w:t xml:space="preserve">, 2006). As </w:t>
      </w:r>
      <w:proofErr w:type="spellStart"/>
      <w:r w:rsidRPr="009116CD">
        <w:rPr>
          <w:rFonts w:eastAsia="Calibri" w:cs="Times New Roman"/>
          <w:sz w:val="14"/>
        </w:rPr>
        <w:t>Fesmire</w:t>
      </w:r>
      <w:proofErr w:type="spellEnd"/>
      <w:r w:rsidRPr="009116CD">
        <w:rPr>
          <w:rFonts w:eastAsia="Calibri" w:cs="Times New Roman"/>
          <w:sz w:val="14"/>
        </w:rPr>
        <w:t xml:space="preserve"> points out, dramatic rehearsal is intended to describe an important phase of deliberation that does not </w:t>
      </w:r>
      <w:proofErr w:type="spellStart"/>
      <w:r w:rsidRPr="009116CD">
        <w:rPr>
          <w:rFonts w:eastAsia="Calibri" w:cs="Times New Roman"/>
          <w:sz w:val="14"/>
        </w:rPr>
        <w:t>characterise</w:t>
      </w:r>
      <w:proofErr w:type="spellEnd"/>
      <w:r w:rsidRPr="009116CD">
        <w:rPr>
          <w:rFonts w:eastAsia="Calibri" w:cs="Times New Roman"/>
          <w:sz w:val="14"/>
        </w:rPr>
        <w:t xml:space="preserve"> the whole process of making moral decisions, which includes “duties and contractual obligations, short and long-term consequences, traits of character to be affected, and rights” (</w:t>
      </w:r>
      <w:proofErr w:type="spellStart"/>
      <w:r w:rsidRPr="009116CD">
        <w:rPr>
          <w:rFonts w:eastAsia="Calibri" w:cs="Times New Roman"/>
          <w:sz w:val="14"/>
        </w:rPr>
        <w:t>Fesmire</w:t>
      </w:r>
      <w:proofErr w:type="spellEnd"/>
      <w:r w:rsidRPr="009116CD">
        <w:rPr>
          <w:rFonts w:eastAsia="Calibri" w:cs="Times New Roman"/>
          <w:sz w:val="14"/>
        </w:rPr>
        <w:t xml:space="preserve">, 2003: 70). Instead, </w:t>
      </w:r>
      <w:r w:rsidRPr="009116CD">
        <w:rPr>
          <w:rFonts w:eastAsia="Calibri" w:cs="Times New Roman"/>
          <w:bCs/>
          <w:highlight w:val="cyan"/>
          <w:u w:val="single"/>
        </w:rPr>
        <w:t>dramatic rehearsal should be seen as</w:t>
      </w:r>
      <w:r w:rsidRPr="00176BF1">
        <w:rPr>
          <w:rFonts w:eastAsia="Calibri" w:cs="Times New Roman"/>
          <w:bCs/>
          <w:u w:val="single"/>
        </w:rPr>
        <w:t xml:space="preserve"> the process of </w:t>
      </w:r>
      <w:r w:rsidRPr="009116CD">
        <w:rPr>
          <w:rFonts w:eastAsia="Calibri" w:cs="Times New Roman"/>
          <w:bCs/>
          <w:highlight w:val="cyan"/>
          <w:u w:val="single"/>
        </w:rPr>
        <w:t>“</w:t>
      </w:r>
      <w:r w:rsidRPr="009116CD">
        <w:rPr>
          <w:rFonts w:eastAsia="Calibri" w:cs="Times New Roman"/>
          <w:b/>
          <w:bCs/>
          <w:highlight w:val="cyan"/>
          <w:u w:val="single"/>
          <w:bdr w:val="single" w:sz="4" w:space="0" w:color="auto"/>
        </w:rPr>
        <w:t>crystallizing possibilities</w:t>
      </w:r>
      <w:r w:rsidRPr="009116CD">
        <w:rPr>
          <w:rFonts w:eastAsia="Calibri" w:cs="Times New Roman"/>
          <w:bCs/>
          <w:highlight w:val="cyan"/>
          <w:u w:val="single"/>
        </w:rPr>
        <w:t xml:space="preserve"> and transforming them into</w:t>
      </w:r>
      <w:r w:rsidRPr="009116CD">
        <w:rPr>
          <w:rFonts w:eastAsia="Calibri" w:cs="Times New Roman"/>
          <w:sz w:val="14"/>
        </w:rPr>
        <w:t xml:space="preserve"> directive </w:t>
      </w:r>
      <w:r w:rsidRPr="009116CD">
        <w:rPr>
          <w:rFonts w:eastAsia="Calibri" w:cs="Times New Roman"/>
          <w:bCs/>
          <w:highlight w:val="cyan"/>
          <w:u w:val="single"/>
        </w:rPr>
        <w:t>hypotheses</w:t>
      </w:r>
      <w:r w:rsidRPr="009116CD">
        <w:rPr>
          <w:rFonts w:eastAsia="Calibri" w:cs="Times New Roman"/>
          <w:bCs/>
          <w:u w:val="single"/>
        </w:rPr>
        <w:t>”</w:t>
      </w:r>
      <w:r w:rsidRPr="009116CD">
        <w:rPr>
          <w:rFonts w:eastAsia="Calibri" w:cs="Times New Roman"/>
          <w:sz w:val="14"/>
        </w:rPr>
        <w:t xml:space="preserve"> (</w:t>
      </w:r>
      <w:proofErr w:type="spellStart"/>
      <w:r w:rsidRPr="009116CD">
        <w:rPr>
          <w:rFonts w:eastAsia="Calibri" w:cs="Times New Roman"/>
          <w:sz w:val="14"/>
        </w:rPr>
        <w:t>Fesmire</w:t>
      </w:r>
      <w:proofErr w:type="spellEnd"/>
      <w:r w:rsidRPr="009116CD">
        <w:rPr>
          <w:rFonts w:eastAsia="Calibri" w:cs="Times New Roman"/>
          <w:sz w:val="14"/>
        </w:rPr>
        <w:t xml:space="preserve">, 2003: 70). Thus, </w:t>
      </w:r>
      <w:r w:rsidRPr="009116CD">
        <w:rPr>
          <w:rFonts w:eastAsia="Calibri" w:cs="Times New Roman"/>
          <w:bCs/>
          <w:highlight w:val="cyan"/>
          <w:u w:val="single"/>
        </w:rPr>
        <w:t>deliberation can</w:t>
      </w:r>
      <w:r w:rsidRPr="00176BF1">
        <w:rPr>
          <w:rFonts w:eastAsia="Calibri" w:cs="Times New Roman"/>
          <w:bCs/>
          <w:u w:val="single"/>
        </w:rPr>
        <w:t xml:space="preserve"> in no way guarantee</w:t>
      </w:r>
      <w:r w:rsidRPr="009116CD">
        <w:rPr>
          <w:rFonts w:eastAsia="Calibri" w:cs="Times New Roman"/>
          <w:sz w:val="14"/>
        </w:rPr>
        <w:t xml:space="preserve"> that </w:t>
      </w:r>
      <w:r w:rsidRPr="00176BF1">
        <w:rPr>
          <w:rFonts w:eastAsia="Calibri" w:cs="Times New Roman"/>
          <w:bCs/>
          <w:u w:val="single"/>
        </w:rPr>
        <w:t>the response of a “</w:t>
      </w:r>
      <w:r w:rsidRPr="00176BF1">
        <w:rPr>
          <w:rFonts w:eastAsia="Calibri" w:cs="Times New Roman"/>
          <w:b/>
          <w:u w:val="single"/>
          <w:bdr w:val="single" w:sz="4" w:space="0" w:color="auto"/>
        </w:rPr>
        <w:t>thought experiment</w:t>
      </w:r>
      <w:r w:rsidRPr="00176BF1">
        <w:rPr>
          <w:rFonts w:eastAsia="Calibri" w:cs="Times New Roman"/>
          <w:sz w:val="14"/>
        </w:rPr>
        <w:t xml:space="preserve">” will be successful. But </w:t>
      </w:r>
      <w:r w:rsidRPr="00176BF1">
        <w:rPr>
          <w:rFonts w:eastAsia="Calibri" w:cs="Times New Roman"/>
          <w:u w:val="single"/>
        </w:rPr>
        <w:t>what it can</w:t>
      </w:r>
      <w:r w:rsidRPr="00176BF1">
        <w:rPr>
          <w:rFonts w:eastAsia="Calibri" w:cs="Times New Roman"/>
          <w:b/>
          <w:u w:val="single"/>
        </w:rPr>
        <w:t xml:space="preserve"> </w:t>
      </w:r>
      <w:r w:rsidRPr="00176BF1">
        <w:rPr>
          <w:rFonts w:eastAsia="Calibri" w:cs="Times New Roman"/>
          <w:u w:val="single"/>
        </w:rPr>
        <w:t>do</w:t>
      </w:r>
      <w:r w:rsidRPr="009116CD">
        <w:rPr>
          <w:rFonts w:eastAsia="Calibri" w:cs="Times New Roman"/>
          <w:sz w:val="14"/>
        </w:rPr>
        <w:t xml:space="preserve"> </w:t>
      </w:r>
      <w:r w:rsidRPr="009116CD">
        <w:rPr>
          <w:rFonts w:eastAsia="Calibri" w:cs="Times New Roman"/>
          <w:bCs/>
          <w:u w:val="single"/>
        </w:rPr>
        <w:t xml:space="preserve">is </w:t>
      </w:r>
      <w:r w:rsidRPr="009116CD">
        <w:rPr>
          <w:rFonts w:eastAsia="Calibri" w:cs="Times New Roman"/>
          <w:bCs/>
          <w:highlight w:val="cyan"/>
          <w:u w:val="single"/>
        </w:rPr>
        <w:t xml:space="preserve">make </w:t>
      </w:r>
      <w:r w:rsidRPr="00423559">
        <w:rPr>
          <w:rFonts w:eastAsia="Calibri" w:cs="Times New Roman"/>
          <w:bCs/>
          <w:u w:val="single"/>
        </w:rPr>
        <w:t xml:space="preserve">the </w:t>
      </w:r>
      <w:r w:rsidRPr="00423559">
        <w:rPr>
          <w:rFonts w:eastAsia="Calibri" w:cs="Times New Roman"/>
          <w:b/>
          <w:u w:val="single"/>
          <w:bdr w:val="single" w:sz="4" w:space="0" w:color="auto"/>
        </w:rPr>
        <w:t>process</w:t>
      </w:r>
      <w:r w:rsidRPr="00423559">
        <w:rPr>
          <w:rFonts w:eastAsia="Calibri" w:cs="Times New Roman"/>
          <w:bCs/>
          <w:u w:val="single"/>
        </w:rPr>
        <w:t xml:space="preserve"> of </w:t>
      </w:r>
      <w:r w:rsidRPr="009116CD">
        <w:rPr>
          <w:rFonts w:eastAsia="Calibri" w:cs="Times New Roman"/>
          <w:bCs/>
          <w:highlight w:val="cyan"/>
          <w:u w:val="single"/>
        </w:rPr>
        <w:t>choosing</w:t>
      </w:r>
      <w:r w:rsidRPr="00176BF1">
        <w:rPr>
          <w:rFonts w:eastAsia="Calibri" w:cs="Times New Roman"/>
          <w:bCs/>
          <w:u w:val="single"/>
        </w:rPr>
        <w:t xml:space="preserve"> more </w:t>
      </w:r>
      <w:r w:rsidRPr="009116CD">
        <w:rPr>
          <w:rFonts w:eastAsia="Calibri" w:cs="Times New Roman"/>
          <w:b/>
          <w:highlight w:val="cyan"/>
          <w:u w:val="single"/>
          <w:bdr w:val="single" w:sz="4" w:space="0" w:color="auto"/>
        </w:rPr>
        <w:t>intelligent</w:t>
      </w:r>
      <w:r w:rsidRPr="009116CD">
        <w:rPr>
          <w:rFonts w:eastAsia="Calibri" w:cs="Times New Roman"/>
          <w:sz w:val="14"/>
        </w:rPr>
        <w:t xml:space="preserve"> than would be the case with “blind” trial-and-error (</w:t>
      </w:r>
      <w:proofErr w:type="spellStart"/>
      <w:r w:rsidRPr="009116CD">
        <w:rPr>
          <w:rFonts w:eastAsia="Calibri" w:cs="Times New Roman"/>
          <w:sz w:val="14"/>
        </w:rPr>
        <w:t>Biesta</w:t>
      </w:r>
      <w:proofErr w:type="spellEnd"/>
      <w:r w:rsidRPr="009116CD">
        <w:rPr>
          <w:rFonts w:eastAsia="Calibri" w:cs="Times New Roman"/>
          <w:sz w:val="14"/>
        </w:rPr>
        <w:t xml:space="preserve">, 2006: 8). The notion of </w:t>
      </w:r>
      <w:r w:rsidRPr="00423559">
        <w:rPr>
          <w:rFonts w:eastAsia="Calibri" w:cs="Times New Roman"/>
          <w:bCs/>
          <w:u w:val="single"/>
        </w:rPr>
        <w:t xml:space="preserve">dramatic rehearsal </w:t>
      </w:r>
      <w:r w:rsidRPr="009116CD">
        <w:rPr>
          <w:rFonts w:eastAsia="Calibri" w:cs="Times New Roman"/>
          <w:bCs/>
          <w:highlight w:val="cyan"/>
          <w:u w:val="single"/>
        </w:rPr>
        <w:t>provides a</w:t>
      </w:r>
      <w:r w:rsidRPr="00176BF1">
        <w:rPr>
          <w:rFonts w:eastAsia="Calibri" w:cs="Times New Roman"/>
          <w:bCs/>
          <w:u w:val="single"/>
        </w:rPr>
        <w:t xml:space="preserve"> </w:t>
      </w:r>
      <w:r w:rsidRPr="00176BF1">
        <w:rPr>
          <w:rFonts w:eastAsia="Calibri" w:cs="Times New Roman"/>
          <w:b/>
          <w:bCs/>
          <w:u w:val="single"/>
          <w:bdr w:val="single" w:sz="4" w:space="0" w:color="auto"/>
        </w:rPr>
        <w:t xml:space="preserve">valuable </w:t>
      </w:r>
      <w:r w:rsidRPr="009116CD">
        <w:rPr>
          <w:rFonts w:eastAsia="Calibri" w:cs="Times New Roman"/>
          <w:b/>
          <w:bCs/>
          <w:highlight w:val="cyan"/>
          <w:u w:val="single"/>
          <w:bdr w:val="single" w:sz="4" w:space="0" w:color="auto"/>
        </w:rPr>
        <w:t>perspective</w:t>
      </w:r>
      <w:r w:rsidRPr="009116CD">
        <w:rPr>
          <w:rFonts w:eastAsia="Calibri" w:cs="Times New Roman"/>
          <w:bCs/>
          <w:highlight w:val="cyan"/>
          <w:u w:val="single"/>
        </w:rPr>
        <w:t xml:space="preserve"> for understanding educational gaming as</w:t>
      </w:r>
      <w:r w:rsidRPr="009116CD">
        <w:rPr>
          <w:rFonts w:eastAsia="Calibri" w:cs="Times New Roman"/>
          <w:sz w:val="14"/>
        </w:rPr>
        <w:t xml:space="preserve"> a simultaneously </w:t>
      </w:r>
      <w:r w:rsidRPr="00176BF1">
        <w:rPr>
          <w:rFonts w:eastAsia="Calibri" w:cs="Times New Roman"/>
          <w:bCs/>
          <w:u w:val="single"/>
        </w:rPr>
        <w:t xml:space="preserve">real and imagined </w:t>
      </w:r>
      <w:r w:rsidRPr="009116CD">
        <w:rPr>
          <w:rFonts w:eastAsia="Calibri" w:cs="Times New Roman"/>
          <w:bCs/>
          <w:highlight w:val="cyan"/>
          <w:u w:val="single"/>
        </w:rPr>
        <w:t xml:space="preserve">inquiry into </w:t>
      </w:r>
      <w:r w:rsidRPr="009116CD">
        <w:rPr>
          <w:rFonts w:eastAsia="Calibri" w:cs="Times New Roman"/>
          <w:b/>
          <w:bCs/>
          <w:highlight w:val="cyan"/>
          <w:u w:val="single"/>
          <w:bdr w:val="single" w:sz="4" w:space="0" w:color="auto"/>
        </w:rPr>
        <w:t>domain-specific scenarios</w:t>
      </w:r>
      <w:r w:rsidRPr="009116CD">
        <w:rPr>
          <w:rFonts w:eastAsia="Calibri" w:cs="Times New Roman"/>
          <w:bCs/>
          <w:u w:val="single"/>
        </w:rPr>
        <w:t>.</w:t>
      </w:r>
      <w:r w:rsidRPr="009116CD">
        <w:rPr>
          <w:rFonts w:eastAsia="Calibri" w:cs="Times New Roman"/>
          <w:sz w:val="14"/>
        </w:rPr>
        <w:t xml:space="preserve"> Dewey defines dramatic rehearsal as the capacity to stage and evaluate “acts”, which implies an “irrevocable” difference between acts that are “tried out in imagination” and acts that are “overtly tried out” with real-life consequences (Dewey, 1922: </w:t>
      </w:r>
      <w:r w:rsidRPr="009116CD">
        <w:rPr>
          <w:rFonts w:eastAsia="Calibri" w:cs="Arial"/>
          <w:sz w:val="14"/>
        </w:rPr>
        <w:t xml:space="preserve">132-3). </w:t>
      </w:r>
      <w:r w:rsidRPr="009116CD">
        <w:rPr>
          <w:rFonts w:eastAsia="Calibri" w:cs="Times New Roman"/>
          <w:bCs/>
          <w:u w:val="single"/>
        </w:rPr>
        <w:t xml:space="preserve">This </w:t>
      </w:r>
      <w:r w:rsidRPr="009116CD">
        <w:rPr>
          <w:rFonts w:eastAsia="Calibri" w:cs="Times New Roman"/>
          <w:sz w:val="14"/>
        </w:rPr>
        <w:t xml:space="preserve">description shares obvious similarities with </w:t>
      </w:r>
      <w:r w:rsidRPr="009116CD">
        <w:rPr>
          <w:rFonts w:eastAsia="Calibri" w:cs="Times New Roman"/>
          <w:bCs/>
          <w:highlight w:val="cyan"/>
          <w:u w:val="single"/>
        </w:rPr>
        <w:t>games</w:t>
      </w:r>
      <w:r w:rsidRPr="009116CD">
        <w:rPr>
          <w:rFonts w:eastAsia="Calibri" w:cs="Times New Roman"/>
          <w:sz w:val="14"/>
        </w:rPr>
        <w:t xml:space="preserve"> as they </w:t>
      </w:r>
      <w:r w:rsidRPr="009116CD">
        <w:rPr>
          <w:rFonts w:eastAsia="Calibri" w:cs="Times New Roman"/>
          <w:bCs/>
          <w:highlight w:val="cyan"/>
          <w:u w:val="single"/>
        </w:rPr>
        <w:t xml:space="preserve">require participants to </w:t>
      </w:r>
      <w:r w:rsidRPr="00176BF1">
        <w:rPr>
          <w:rFonts w:eastAsia="Calibri" w:cs="Times New Roman"/>
          <w:b/>
          <w:u w:val="single"/>
          <w:bdr w:val="single" w:sz="4" w:space="0" w:color="auto"/>
        </w:rPr>
        <w:t>inquire into</w:t>
      </w:r>
      <w:r w:rsidRPr="00176BF1">
        <w:rPr>
          <w:rFonts w:eastAsia="Calibri" w:cs="Times New Roman"/>
          <w:sz w:val="14"/>
        </w:rPr>
        <w:t xml:space="preserve"> </w:t>
      </w:r>
      <w:r w:rsidRPr="00176BF1">
        <w:rPr>
          <w:rFonts w:eastAsia="Calibri" w:cs="Times New Roman"/>
          <w:bCs/>
          <w:u w:val="single"/>
        </w:rPr>
        <w:t xml:space="preserve">and </w:t>
      </w:r>
      <w:r w:rsidRPr="009116CD">
        <w:rPr>
          <w:rFonts w:eastAsia="Calibri" w:cs="Times New Roman"/>
          <w:bCs/>
          <w:highlight w:val="cyan"/>
          <w:u w:val="single"/>
        </w:rPr>
        <w:t xml:space="preserve">resolve </w:t>
      </w:r>
      <w:r w:rsidRPr="00176BF1">
        <w:rPr>
          <w:rFonts w:eastAsia="Calibri" w:cs="Times New Roman"/>
          <w:b/>
          <w:u w:val="single"/>
          <w:bdr w:val="single" w:sz="4" w:space="0" w:color="auto"/>
        </w:rPr>
        <w:t>scenario-</w:t>
      </w:r>
      <w:r w:rsidRPr="009116CD">
        <w:rPr>
          <w:rFonts w:eastAsia="Calibri" w:cs="Times New Roman"/>
          <w:b/>
          <w:highlight w:val="cyan"/>
          <w:u w:val="single"/>
          <w:bdr w:val="single" w:sz="4" w:space="0" w:color="auto"/>
        </w:rPr>
        <w:t>specific problems</w:t>
      </w:r>
      <w:r w:rsidRPr="009116CD">
        <w:rPr>
          <w:rFonts w:eastAsia="Calibri" w:cs="Times New Roman"/>
          <w:sz w:val="14"/>
        </w:rPr>
        <w:t xml:space="preserve"> (cf. chapter 2). On the other hand, </w:t>
      </w:r>
      <w:r w:rsidRPr="009116CD">
        <w:rPr>
          <w:rFonts w:eastAsia="Calibri" w:cs="Times New Roman"/>
          <w:bCs/>
          <w:highlight w:val="cyan"/>
          <w:u w:val="single"/>
        </w:rPr>
        <w:t>there is</w:t>
      </w:r>
      <w:r w:rsidRPr="009116CD">
        <w:rPr>
          <w:rFonts w:eastAsia="Calibri" w:cs="Times New Roman"/>
          <w:sz w:val="14"/>
        </w:rPr>
        <w:t xml:space="preserve"> also </w:t>
      </w:r>
      <w:r w:rsidRPr="009116CD">
        <w:rPr>
          <w:rFonts w:eastAsia="Calibri" w:cs="Times New Roman"/>
          <w:bCs/>
          <w:highlight w:val="cyan"/>
          <w:u w:val="single"/>
        </w:rPr>
        <w:t xml:space="preserve">a </w:t>
      </w:r>
      <w:r w:rsidRPr="00176BF1">
        <w:rPr>
          <w:rFonts w:eastAsia="Calibri" w:cs="Times New Roman"/>
          <w:b/>
          <w:u w:val="single"/>
          <w:bdr w:val="single" w:sz="4" w:space="0" w:color="auto"/>
        </w:rPr>
        <w:t xml:space="preserve">striking </w:t>
      </w:r>
      <w:r w:rsidRPr="009116CD">
        <w:rPr>
          <w:rFonts w:eastAsia="Calibri" w:cs="Times New Roman"/>
          <w:b/>
          <w:highlight w:val="cyan"/>
          <w:u w:val="single"/>
          <w:bdr w:val="single" w:sz="4" w:space="0" w:color="auto"/>
        </w:rPr>
        <w:t>difference</w:t>
      </w:r>
      <w:r w:rsidRPr="009116CD">
        <w:rPr>
          <w:rFonts w:eastAsia="Calibri" w:cs="Times New Roman"/>
          <w:sz w:val="14"/>
          <w:highlight w:val="cyan"/>
          <w:u w:val="single"/>
        </w:rPr>
        <w:t xml:space="preserve"> </w:t>
      </w:r>
      <w:r w:rsidRPr="009116CD">
        <w:rPr>
          <w:rFonts w:eastAsia="Calibri" w:cs="Times New Roman"/>
          <w:bCs/>
          <w:highlight w:val="cyan"/>
          <w:u w:val="single"/>
        </w:rPr>
        <w:t xml:space="preserve">between moral deliberation and educational game activities </w:t>
      </w:r>
      <w:r w:rsidRPr="00423559">
        <w:rPr>
          <w:rFonts w:eastAsia="Calibri" w:cs="Times New Roman"/>
          <w:bCs/>
          <w:highlight w:val="cyan"/>
          <w:u w:val="single"/>
        </w:rPr>
        <w:t>in</w:t>
      </w:r>
      <w:r w:rsidRPr="00423559">
        <w:rPr>
          <w:rFonts w:eastAsia="Calibri" w:cs="Times New Roman"/>
          <w:bCs/>
          <w:u w:val="single"/>
        </w:rPr>
        <w:t xml:space="preserve"> t</w:t>
      </w:r>
      <w:r w:rsidRPr="00176BF1">
        <w:rPr>
          <w:rFonts w:eastAsia="Calibri" w:cs="Times New Roman"/>
          <w:bCs/>
          <w:u w:val="single"/>
        </w:rPr>
        <w:t xml:space="preserve">erms of the </w:t>
      </w:r>
      <w:r w:rsidRPr="009116CD">
        <w:rPr>
          <w:rFonts w:eastAsia="Calibri" w:cs="Times New Roman"/>
          <w:b/>
          <w:highlight w:val="cyan"/>
          <w:u w:val="single"/>
          <w:bdr w:val="single" w:sz="4" w:space="0" w:color="auto"/>
        </w:rPr>
        <w:t>actual consequences</w:t>
      </w:r>
      <w:r w:rsidRPr="009116CD">
        <w:rPr>
          <w:rFonts w:eastAsia="Calibri" w:cs="Times New Roman"/>
          <w:sz w:val="14"/>
        </w:rPr>
        <w:t xml:space="preserve"> that follow particular actions. Thus, when it comes to educational games, </w:t>
      </w:r>
      <w:r w:rsidRPr="009116CD">
        <w:rPr>
          <w:rFonts w:eastAsia="Calibri" w:cs="Times New Roman"/>
          <w:bCs/>
          <w:highlight w:val="cyan"/>
          <w:u w:val="single"/>
        </w:rPr>
        <w:t>acts are</w:t>
      </w:r>
      <w:r w:rsidRPr="009116CD">
        <w:rPr>
          <w:rFonts w:eastAsia="Calibri" w:cs="Times New Roman"/>
          <w:sz w:val="14"/>
        </w:rPr>
        <w:t xml:space="preserve"> both </w:t>
      </w:r>
      <w:r w:rsidRPr="009116CD">
        <w:rPr>
          <w:rFonts w:eastAsia="Calibri" w:cs="Times New Roman"/>
          <w:bCs/>
          <w:highlight w:val="cyan"/>
          <w:u w:val="single"/>
        </w:rPr>
        <w:t xml:space="preserve">imagined and tried out, </w:t>
      </w:r>
      <w:r w:rsidRPr="00423559">
        <w:rPr>
          <w:rFonts w:eastAsia="Calibri" w:cs="Times New Roman"/>
          <w:bCs/>
          <w:u w:val="single"/>
        </w:rPr>
        <w:t xml:space="preserve">but </w:t>
      </w:r>
      <w:r w:rsidRPr="009116CD">
        <w:rPr>
          <w:rFonts w:eastAsia="Calibri" w:cs="Times New Roman"/>
          <w:bCs/>
          <w:highlight w:val="cyan"/>
          <w:u w:val="single"/>
        </w:rPr>
        <w:t xml:space="preserve">without </w:t>
      </w:r>
      <w:r w:rsidRPr="009116CD">
        <w:rPr>
          <w:rFonts w:eastAsia="Calibri" w:cs="Times New Roman"/>
          <w:bCs/>
          <w:u w:val="single"/>
        </w:rPr>
        <w:t xml:space="preserve">all the </w:t>
      </w:r>
      <w:r w:rsidRPr="00423559">
        <w:rPr>
          <w:rFonts w:eastAsia="Calibri" w:cs="Times New Roman"/>
          <w:bCs/>
          <w:u w:val="single"/>
        </w:rPr>
        <w:t xml:space="preserve">real-life </w:t>
      </w:r>
      <w:r w:rsidRPr="009116CD">
        <w:rPr>
          <w:rFonts w:eastAsia="Calibri" w:cs="Times New Roman"/>
          <w:bCs/>
          <w:highlight w:val="cyan"/>
          <w:u w:val="single"/>
        </w:rPr>
        <w:t>consequences</w:t>
      </w:r>
      <w:r w:rsidRPr="009116CD">
        <w:rPr>
          <w:rFonts w:eastAsia="Calibri" w:cs="Times New Roman"/>
          <w:sz w:val="14"/>
        </w:rPr>
        <w:t xml:space="preserve"> </w:t>
      </w:r>
      <w:r w:rsidRPr="009116CD">
        <w:rPr>
          <w:rFonts w:eastAsia="Calibri" w:cs="Times New Roman"/>
          <w:bCs/>
          <w:u w:val="single"/>
        </w:rPr>
        <w:t>of the</w:t>
      </w:r>
      <w:r w:rsidRPr="009116CD">
        <w:rPr>
          <w:rFonts w:eastAsia="Calibri" w:cs="Times New Roman"/>
          <w:sz w:val="14"/>
        </w:rPr>
        <w:t xml:space="preserve"> practices, </w:t>
      </w:r>
      <w:r w:rsidRPr="009116CD">
        <w:rPr>
          <w:rFonts w:eastAsia="Calibri" w:cs="Times New Roman"/>
          <w:bCs/>
          <w:u w:val="single"/>
        </w:rPr>
        <w:t>knowledge forms</w:t>
      </w:r>
      <w:r w:rsidRPr="009116CD">
        <w:rPr>
          <w:rFonts w:eastAsia="Calibri" w:cs="Times New Roman"/>
          <w:sz w:val="14"/>
        </w:rPr>
        <w:t xml:space="preserve"> and outcomes that are being simulated in the game world. Simply put, there is a difference in realism between the dramatic rehearsals of everyday life and in </w:t>
      </w:r>
      <w:r w:rsidRPr="009116CD">
        <w:rPr>
          <w:rFonts w:eastAsia="Calibri" w:cs="Times New Roman"/>
          <w:bCs/>
          <w:highlight w:val="cyan"/>
          <w:u w:val="single"/>
        </w:rPr>
        <w:t>games</w:t>
      </w:r>
      <w:r w:rsidRPr="009116CD">
        <w:rPr>
          <w:rFonts w:eastAsia="Calibri" w:cs="Times New Roman"/>
          <w:bCs/>
          <w:u w:val="single"/>
        </w:rPr>
        <w:t>,</w:t>
      </w:r>
      <w:r w:rsidRPr="009116CD">
        <w:rPr>
          <w:rFonts w:eastAsia="Calibri" w:cs="Times New Roman"/>
          <w:sz w:val="14"/>
        </w:rPr>
        <w:t xml:space="preserve"> which only “play at” or </w:t>
      </w:r>
      <w:r w:rsidRPr="009116CD">
        <w:rPr>
          <w:rFonts w:eastAsia="Calibri" w:cs="Times New Roman"/>
          <w:b/>
          <w:highlight w:val="cyan"/>
          <w:u w:val="single"/>
          <w:bdr w:val="single" w:sz="4" w:space="0" w:color="auto"/>
        </w:rPr>
        <w:t>simulate</w:t>
      </w:r>
      <w:r w:rsidRPr="009116CD">
        <w:rPr>
          <w:rFonts w:eastAsia="Calibri" w:cs="Times New Roman"/>
          <w:sz w:val="14"/>
        </w:rPr>
        <w:t xml:space="preserve"> the stakes and   risks that </w:t>
      </w:r>
      <w:proofErr w:type="spellStart"/>
      <w:r w:rsidRPr="009116CD">
        <w:rPr>
          <w:rFonts w:eastAsia="Calibri" w:cs="Times New Roman"/>
          <w:sz w:val="14"/>
        </w:rPr>
        <w:t>characterise</w:t>
      </w:r>
      <w:proofErr w:type="spellEnd"/>
      <w:r w:rsidRPr="009116CD">
        <w:rPr>
          <w:rFonts w:eastAsia="Calibri" w:cs="Times New Roman"/>
          <w:sz w:val="14"/>
        </w:rPr>
        <w:t xml:space="preserve"> the “serious” nature of </w:t>
      </w:r>
      <w:r w:rsidRPr="009116CD">
        <w:rPr>
          <w:rFonts w:eastAsia="Calibri" w:cs="Times New Roman"/>
          <w:bCs/>
          <w:highlight w:val="cyan"/>
          <w:u w:val="single"/>
        </w:rPr>
        <w:t>moral deliberation</w:t>
      </w:r>
      <w:r w:rsidRPr="009116CD">
        <w:rPr>
          <w:rFonts w:eastAsia="Calibri" w:cs="Times New Roman"/>
          <w:sz w:val="14"/>
        </w:rPr>
        <w:t xml:space="preserve">, i.e. a real-life politician trying to win a parliamentary election experiences more personal and emotional risk than students trying to win the election scenario of The Power Game. At the same time, </w:t>
      </w:r>
      <w:r w:rsidRPr="009116CD">
        <w:rPr>
          <w:rFonts w:eastAsia="Calibri" w:cs="Times New Roman"/>
          <w:bCs/>
          <w:u w:val="single"/>
        </w:rPr>
        <w:t xml:space="preserve">the </w:t>
      </w:r>
      <w:r w:rsidRPr="009116CD">
        <w:rPr>
          <w:rFonts w:eastAsia="Calibri" w:cs="Times New Roman"/>
          <w:bCs/>
          <w:highlight w:val="cyan"/>
          <w:u w:val="single"/>
        </w:rPr>
        <w:t xml:space="preserve">lack of </w:t>
      </w:r>
      <w:r w:rsidRPr="00423559">
        <w:rPr>
          <w:rFonts w:eastAsia="Calibri" w:cs="Times New Roman"/>
          <w:bCs/>
          <w:u w:val="single"/>
        </w:rPr>
        <w:t xml:space="preserve">real-life </w:t>
      </w:r>
      <w:r w:rsidRPr="00423559">
        <w:rPr>
          <w:rFonts w:eastAsia="Calibri" w:cs="Times New Roman"/>
          <w:bCs/>
          <w:highlight w:val="cyan"/>
          <w:u w:val="single"/>
        </w:rPr>
        <w:t>consequences</w:t>
      </w:r>
      <w:r w:rsidRPr="009116CD">
        <w:rPr>
          <w:rFonts w:eastAsia="Calibri" w:cs="Times New Roman"/>
          <w:sz w:val="14"/>
        </w:rPr>
        <w:t xml:space="preserve"> in educational games </w:t>
      </w:r>
      <w:r w:rsidRPr="009116CD">
        <w:rPr>
          <w:rFonts w:eastAsia="Calibri" w:cs="Times New Roman"/>
          <w:bCs/>
          <w:highlight w:val="cyan"/>
          <w:u w:val="single"/>
        </w:rPr>
        <w:t>makes it possible to design a</w:t>
      </w:r>
      <w:r w:rsidRPr="009116CD">
        <w:rPr>
          <w:rFonts w:eastAsia="Calibri" w:cs="Times New Roman"/>
          <w:sz w:val="14"/>
        </w:rPr>
        <w:t xml:space="preserve"> relatively </w:t>
      </w:r>
      <w:r w:rsidRPr="009116CD">
        <w:rPr>
          <w:rFonts w:eastAsia="Calibri" w:cs="Times New Roman"/>
          <w:bCs/>
          <w:highlight w:val="cyan"/>
          <w:u w:val="single"/>
        </w:rPr>
        <w:t>safe learning environment</w:t>
      </w:r>
      <w:r w:rsidRPr="009116CD">
        <w:rPr>
          <w:rFonts w:eastAsia="Calibri" w:cs="Times New Roman"/>
          <w:bCs/>
          <w:u w:val="single"/>
        </w:rPr>
        <w:t>, w</w:t>
      </w:r>
      <w:r w:rsidRPr="009116CD">
        <w:rPr>
          <w:rFonts w:eastAsia="Calibri" w:cs="Times New Roman"/>
          <w:sz w:val="14"/>
        </w:rPr>
        <w:t xml:space="preserve">here teachers can stage particular game scenarios to be enacted and validated for educational purposes. In this sense, educational games are able </w:t>
      </w:r>
      <w:r w:rsidRPr="009116CD">
        <w:rPr>
          <w:rFonts w:eastAsia="Calibri" w:cs="Times New Roman"/>
          <w:bCs/>
          <w:u w:val="single"/>
        </w:rPr>
        <w:t>to</w:t>
      </w:r>
      <w:r w:rsidRPr="009116CD">
        <w:rPr>
          <w:rFonts w:eastAsia="Calibri" w:cs="Times New Roman"/>
          <w:sz w:val="14"/>
        </w:rPr>
        <w:t xml:space="preserve"> provide a safe but meaningful way of letting teachers and students make mistakes (e.g. by giving a poor political presentation) and </w:t>
      </w:r>
      <w:r w:rsidRPr="00423559">
        <w:rPr>
          <w:rFonts w:eastAsia="Calibri" w:cs="Times New Roman"/>
          <w:bCs/>
          <w:u w:val="single"/>
        </w:rPr>
        <w:t>dramatically rehearse particular “</w:t>
      </w:r>
      <w:r w:rsidRPr="00423559">
        <w:rPr>
          <w:rFonts w:eastAsia="Calibri" w:cs="Times New Roman"/>
          <w:b/>
          <w:u w:val="single"/>
          <w:bdr w:val="single" w:sz="4" w:space="0" w:color="auto"/>
        </w:rPr>
        <w:t>competing</w:t>
      </w:r>
      <w:r w:rsidRPr="00423559">
        <w:rPr>
          <w:rFonts w:eastAsia="Calibri" w:cs="Times New Roman"/>
          <w:b/>
          <w:u w:val="single"/>
        </w:rPr>
        <w:t xml:space="preserve"> </w:t>
      </w:r>
      <w:r w:rsidRPr="00423559">
        <w:rPr>
          <w:rFonts w:eastAsia="Calibri" w:cs="Times New Roman"/>
          <w:bCs/>
          <w:u w:val="single"/>
        </w:rPr>
        <w:t xml:space="preserve">possible </w:t>
      </w:r>
      <w:r w:rsidRPr="00423559">
        <w:rPr>
          <w:rFonts w:eastAsia="Calibri" w:cs="Times New Roman"/>
          <w:b/>
          <w:u w:val="single"/>
          <w:bdr w:val="single" w:sz="4" w:space="0" w:color="auto"/>
        </w:rPr>
        <w:t>lines of action</w:t>
      </w:r>
      <w:r w:rsidRPr="009116CD">
        <w:rPr>
          <w:rFonts w:eastAsia="Calibri" w:cs="Times New Roman"/>
          <w:u w:val="single"/>
        </w:rPr>
        <w:t>”</w:t>
      </w:r>
      <w:r w:rsidRPr="009116CD">
        <w:rPr>
          <w:rFonts w:eastAsia="Calibri" w:cs="Times New Roman"/>
          <w:sz w:val="14"/>
        </w:rPr>
        <w:t xml:space="preserve"> that are relevant to particular educational goals (Dewey, 1922: 132). Seen from this pragmatist perspective, </w:t>
      </w:r>
      <w:r w:rsidRPr="009116CD">
        <w:rPr>
          <w:rFonts w:eastAsia="Calibri" w:cs="Times New Roman"/>
          <w:bCs/>
          <w:highlight w:val="cyan"/>
          <w:u w:val="single"/>
        </w:rPr>
        <w:t>the educational value</w:t>
      </w:r>
      <w:r w:rsidRPr="009116CD">
        <w:rPr>
          <w:rFonts w:eastAsia="Calibri" w:cs="Times New Roman"/>
          <w:sz w:val="14"/>
        </w:rPr>
        <w:t xml:space="preserve"> of games </w:t>
      </w:r>
      <w:r w:rsidRPr="009116CD">
        <w:rPr>
          <w:rFonts w:eastAsia="Calibri" w:cs="Times New Roman"/>
          <w:bCs/>
          <w:highlight w:val="cyan"/>
          <w:u w:val="single"/>
        </w:rPr>
        <w:t>is not</w:t>
      </w:r>
      <w:r w:rsidRPr="009116CD">
        <w:rPr>
          <w:rFonts w:eastAsia="Calibri" w:cs="Times New Roman"/>
          <w:sz w:val="14"/>
        </w:rPr>
        <w:t xml:space="preserve"> so much a question of learning facts or giving </w:t>
      </w:r>
      <w:r w:rsidRPr="00176BF1">
        <w:rPr>
          <w:rFonts w:eastAsia="Calibri" w:cs="Times New Roman"/>
          <w:u w:val="single"/>
        </w:rPr>
        <w:t xml:space="preserve">the </w:t>
      </w:r>
      <w:r w:rsidRPr="009116CD">
        <w:rPr>
          <w:rFonts w:eastAsia="Calibri" w:cs="Times New Roman"/>
          <w:highlight w:val="cyan"/>
          <w:u w:val="single"/>
        </w:rPr>
        <w:t>“right”</w:t>
      </w:r>
      <w:r w:rsidRPr="00176BF1">
        <w:rPr>
          <w:rFonts w:eastAsia="Calibri" w:cs="Times New Roman"/>
          <w:u w:val="single"/>
        </w:rPr>
        <w:t xml:space="preserve"> answers, </w:t>
      </w:r>
      <w:r w:rsidRPr="009116CD">
        <w:rPr>
          <w:rFonts w:eastAsia="Calibri" w:cs="Times New Roman"/>
          <w:highlight w:val="cyan"/>
          <w:u w:val="single"/>
        </w:rPr>
        <w:t>but</w:t>
      </w:r>
      <w:r w:rsidRPr="009116CD">
        <w:rPr>
          <w:rFonts w:eastAsia="Calibri" w:cs="Times New Roman"/>
          <w:sz w:val="14"/>
        </w:rPr>
        <w:t xml:space="preserve"> more a question of </w:t>
      </w:r>
      <w:r w:rsidRPr="009116CD">
        <w:rPr>
          <w:rFonts w:eastAsia="Calibri" w:cs="Times New Roman"/>
          <w:bCs/>
          <w:highlight w:val="cyan"/>
          <w:u w:val="single"/>
        </w:rPr>
        <w:t>exploring the</w:t>
      </w:r>
      <w:r w:rsidRPr="00176BF1">
        <w:rPr>
          <w:rFonts w:eastAsia="Calibri" w:cs="Times New Roman"/>
          <w:bCs/>
          <w:u w:val="single"/>
        </w:rPr>
        <w:t xml:space="preserve"> </w:t>
      </w:r>
      <w:r w:rsidRPr="00176BF1">
        <w:rPr>
          <w:rFonts w:eastAsia="Calibri" w:cs="Times New Roman"/>
          <w:b/>
          <w:u w:val="single"/>
          <w:bdr w:val="single" w:sz="4" w:space="0" w:color="auto"/>
        </w:rPr>
        <w:t xml:space="preserve">contingent </w:t>
      </w:r>
      <w:r w:rsidRPr="009116CD">
        <w:rPr>
          <w:rFonts w:eastAsia="Calibri" w:cs="Times New Roman"/>
          <w:b/>
          <w:highlight w:val="cyan"/>
          <w:u w:val="single"/>
          <w:bdr w:val="single" w:sz="4" w:space="0" w:color="auto"/>
        </w:rPr>
        <w:t>outcomes</w:t>
      </w:r>
      <w:r w:rsidRPr="009116CD">
        <w:rPr>
          <w:rFonts w:eastAsia="Calibri" w:cs="Times New Roman"/>
          <w:sz w:val="14"/>
          <w:highlight w:val="cyan"/>
          <w:u w:val="single"/>
        </w:rPr>
        <w:t xml:space="preserve"> </w:t>
      </w:r>
      <w:r w:rsidRPr="009116CD">
        <w:rPr>
          <w:rFonts w:eastAsia="Calibri" w:cs="Times New Roman"/>
          <w:bCs/>
          <w:highlight w:val="cyan"/>
          <w:u w:val="single"/>
        </w:rPr>
        <w:t xml:space="preserve">and </w:t>
      </w:r>
      <w:r w:rsidRPr="009116CD">
        <w:rPr>
          <w:rFonts w:eastAsia="Calibri" w:cs="Times New Roman"/>
          <w:b/>
          <w:highlight w:val="cyan"/>
          <w:u w:val="single"/>
          <w:bdr w:val="single" w:sz="4" w:space="0" w:color="auto"/>
        </w:rPr>
        <w:t>domain-specific processes</w:t>
      </w:r>
      <w:r w:rsidRPr="009116CD">
        <w:rPr>
          <w:rFonts w:eastAsia="Calibri" w:cs="Times New Roman"/>
          <w:bCs/>
          <w:highlight w:val="cyan"/>
          <w:u w:val="single"/>
        </w:rPr>
        <w:t xml:space="preserve"> of </w:t>
      </w:r>
      <w:r w:rsidRPr="009116CD">
        <w:rPr>
          <w:rFonts w:eastAsia="Calibri" w:cs="Times New Roman"/>
          <w:b/>
          <w:highlight w:val="cyan"/>
          <w:u w:val="single"/>
          <w:bdr w:val="single" w:sz="4" w:space="0" w:color="auto"/>
        </w:rPr>
        <w:t>problem-based scenarios</w:t>
      </w:r>
      <w:r w:rsidRPr="009116CD">
        <w:rPr>
          <w:rFonts w:eastAsia="Calibri" w:cs="Times New Roman"/>
        </w:rPr>
        <w:t>.</w:t>
      </w:r>
    </w:p>
    <w:p w:rsidR="007F7AF5" w:rsidRPr="009116CD" w:rsidRDefault="007F7AF5" w:rsidP="007F7AF5">
      <w:pPr>
        <w:rPr>
          <w:rFonts w:eastAsia="Calibri" w:cs="Times New Roman"/>
          <w:b/>
        </w:rPr>
      </w:pPr>
    </w:p>
    <w:p w:rsidR="007F7AF5" w:rsidRPr="007F7AF5" w:rsidRDefault="007F7AF5" w:rsidP="007F7AF5">
      <w:pPr>
        <w:pStyle w:val="Heading4"/>
        <w:rPr>
          <w:rFonts w:eastAsia="Calibri"/>
        </w:rPr>
      </w:pPr>
      <w:proofErr w:type="gramStart"/>
      <w:r w:rsidRPr="007F7AF5">
        <w:rPr>
          <w:rFonts w:eastAsia="Calibri"/>
        </w:rPr>
        <w:t>critical</w:t>
      </w:r>
      <w:proofErr w:type="gramEnd"/>
      <w:r w:rsidRPr="007F7AF5">
        <w:rPr>
          <w:rFonts w:eastAsia="Calibri"/>
        </w:rPr>
        <w:t xml:space="preserve"> approaches can’t resolve real world problems like poverty, racism, war and doom their project to irrelevance – political pragmatism solves your advocacy</w:t>
      </w:r>
    </w:p>
    <w:p w:rsidR="007F7AF5" w:rsidRPr="004730A9" w:rsidRDefault="007F7AF5" w:rsidP="007F7AF5">
      <w:pPr>
        <w:rPr>
          <w:rFonts w:eastAsia="Calibri" w:cs="Times New Roman"/>
          <w:sz w:val="16"/>
          <w:szCs w:val="16"/>
        </w:rPr>
      </w:pPr>
      <w:proofErr w:type="spellStart"/>
      <w:r w:rsidRPr="009116CD">
        <w:rPr>
          <w:rFonts w:eastAsia="Calibri" w:cs="Times New Roman"/>
          <w:b/>
        </w:rPr>
        <w:t>McClean</w:t>
      </w:r>
      <w:proofErr w:type="spellEnd"/>
      <w:r w:rsidRPr="009116CD">
        <w:rPr>
          <w:rFonts w:eastAsia="Calibri" w:cs="Times New Roman"/>
          <w:b/>
        </w:rPr>
        <w:t xml:space="preserve"> 01</w:t>
      </w:r>
      <w:r w:rsidRPr="009116CD">
        <w:rPr>
          <w:rFonts w:eastAsia="Calibri" w:cs="Times New Roman"/>
        </w:rPr>
        <w:t xml:space="preserve"> </w:t>
      </w:r>
      <w:r w:rsidRPr="004730A9">
        <w:rPr>
          <w:rFonts w:eastAsia="Calibri" w:cs="Times New Roman"/>
          <w:sz w:val="16"/>
          <w:szCs w:val="16"/>
        </w:rPr>
        <w:t>– Adjunct Professor of Philosophy, Molloy College, New York</w:t>
      </w:r>
    </w:p>
    <w:p w:rsidR="007F7AF5" w:rsidRPr="004730A9" w:rsidRDefault="007F7AF5" w:rsidP="007F7AF5">
      <w:pPr>
        <w:rPr>
          <w:rFonts w:eastAsia="Calibri" w:cs="Times New Roman"/>
          <w:sz w:val="16"/>
          <w:szCs w:val="16"/>
        </w:rPr>
      </w:pPr>
      <w:r w:rsidRPr="004730A9">
        <w:rPr>
          <w:rFonts w:eastAsia="Calibri" w:cs="Times New Roman"/>
          <w:sz w:val="16"/>
          <w:szCs w:val="16"/>
        </w:rPr>
        <w:t>(David E., “The Cultural Left and the Limits of Social Hope,” Presented at the 2001 Annual Conference of the Society for the Advancement of American Philosophy, www.american-philosophy.org/archives/past_conference_programs/pc2001/Discussion%20papers/david_mcclean.htm, JMP)</w:t>
      </w:r>
    </w:p>
    <w:p w:rsidR="007F7AF5" w:rsidRPr="009116CD" w:rsidRDefault="007F7AF5" w:rsidP="007F7AF5">
      <w:pPr>
        <w:rPr>
          <w:rFonts w:eastAsia="Calibri" w:cs="Times New Roman"/>
        </w:rPr>
      </w:pPr>
    </w:p>
    <w:p w:rsidR="007F7AF5" w:rsidRPr="009116CD" w:rsidRDefault="007F7AF5" w:rsidP="007F7AF5">
      <w:pPr>
        <w:rPr>
          <w:rFonts w:eastAsia="Calibri" w:cs="Times New Roman"/>
          <w:sz w:val="14"/>
        </w:rPr>
      </w:pPr>
      <w:r w:rsidRPr="009116CD">
        <w:rPr>
          <w:rFonts w:eastAsia="Calibri" w:cs="Times New Roman"/>
          <w:sz w:val="14"/>
        </w:rPr>
        <w:t xml:space="preserve">Yet for some reason, at least partially explicated in Richard </w:t>
      </w:r>
      <w:proofErr w:type="spellStart"/>
      <w:r w:rsidRPr="009116CD">
        <w:rPr>
          <w:rFonts w:eastAsia="Calibri" w:cs="Times New Roman"/>
          <w:sz w:val="14"/>
        </w:rPr>
        <w:t>Rorty's</w:t>
      </w:r>
      <w:proofErr w:type="spellEnd"/>
      <w:r w:rsidRPr="009116CD">
        <w:rPr>
          <w:rFonts w:eastAsia="Calibri" w:cs="Times New Roman"/>
          <w:sz w:val="14"/>
        </w:rPr>
        <w:t xml:space="preserve"> Achieving Our Country, a book that I think is long overdue</w:t>
      </w:r>
      <w:r w:rsidRPr="009116CD">
        <w:rPr>
          <w:rFonts w:eastAsia="Calibri" w:cs="Times New Roman"/>
        </w:rPr>
        <w:t xml:space="preserve">, </w:t>
      </w:r>
      <w:r w:rsidRPr="009116CD">
        <w:rPr>
          <w:rFonts w:eastAsia="Calibri" w:cs="Times New Roman"/>
          <w:u w:val="single"/>
        </w:rPr>
        <w:t>leftist critics continue to cite and refer to the eccentric and often a priori ruminations of people like those just mentioned, and a litany of others</w:t>
      </w:r>
      <w:r w:rsidRPr="009116CD">
        <w:rPr>
          <w:rFonts w:eastAsia="Calibri" w:cs="Times New Roman"/>
          <w:sz w:val="14"/>
        </w:rPr>
        <w:t xml:space="preserve"> including Derrida, </w:t>
      </w:r>
      <w:proofErr w:type="spellStart"/>
      <w:r w:rsidRPr="009116CD">
        <w:rPr>
          <w:rFonts w:eastAsia="Calibri" w:cs="Times New Roman"/>
          <w:sz w:val="14"/>
        </w:rPr>
        <w:t>Deleuze</w:t>
      </w:r>
      <w:proofErr w:type="spellEnd"/>
      <w:r w:rsidRPr="009116CD">
        <w:rPr>
          <w:rFonts w:eastAsia="Calibri" w:cs="Times New Roman"/>
          <w:sz w:val="14"/>
        </w:rPr>
        <w:t xml:space="preserve">, </w:t>
      </w:r>
      <w:proofErr w:type="spellStart"/>
      <w:r w:rsidRPr="009116CD">
        <w:rPr>
          <w:rFonts w:eastAsia="Calibri" w:cs="Times New Roman"/>
          <w:sz w:val="14"/>
        </w:rPr>
        <w:t>Lyotard</w:t>
      </w:r>
      <w:proofErr w:type="spellEnd"/>
      <w:r w:rsidRPr="009116CD">
        <w:rPr>
          <w:rFonts w:eastAsia="Calibri" w:cs="Times New Roman"/>
          <w:sz w:val="14"/>
        </w:rPr>
        <w:t xml:space="preserve">, Jameson, and </w:t>
      </w:r>
      <w:proofErr w:type="spellStart"/>
      <w:r w:rsidRPr="009116CD">
        <w:rPr>
          <w:rFonts w:eastAsia="Calibri" w:cs="Times New Roman"/>
          <w:sz w:val="14"/>
        </w:rPr>
        <w:t>Lacan</w:t>
      </w:r>
      <w:proofErr w:type="spellEnd"/>
      <w:r w:rsidRPr="009116CD">
        <w:rPr>
          <w:rFonts w:eastAsia="Calibri" w:cs="Times New Roman"/>
          <w:sz w:val="14"/>
        </w:rPr>
        <w:t xml:space="preserve">, </w:t>
      </w:r>
      <w:r w:rsidRPr="009116CD">
        <w:rPr>
          <w:rFonts w:eastAsia="Calibri" w:cs="Times New Roman"/>
          <w:u w:val="single"/>
        </w:rPr>
        <w:t xml:space="preserve">who are to me </w:t>
      </w:r>
      <w:r w:rsidRPr="009116CD">
        <w:rPr>
          <w:rFonts w:eastAsia="Calibri" w:cs="Times New Roman"/>
          <w:b/>
          <w:u w:val="single"/>
          <w:bdr w:val="single" w:sz="4" w:space="0" w:color="auto"/>
        </w:rPr>
        <w:t>hugely more irrelevant</w:t>
      </w:r>
      <w:r w:rsidRPr="009116CD">
        <w:rPr>
          <w:rFonts w:eastAsia="Calibri" w:cs="Times New Roman"/>
          <w:u w:val="single"/>
        </w:rPr>
        <w:t xml:space="preserve"> than </w:t>
      </w:r>
      <w:proofErr w:type="spellStart"/>
      <w:r w:rsidRPr="009116CD">
        <w:rPr>
          <w:rFonts w:eastAsia="Calibri" w:cs="Times New Roman"/>
          <w:u w:val="single"/>
        </w:rPr>
        <w:t>Habermas</w:t>
      </w:r>
      <w:proofErr w:type="spellEnd"/>
      <w:r w:rsidRPr="009116CD">
        <w:rPr>
          <w:rFonts w:eastAsia="Calibri" w:cs="Times New Roman"/>
          <w:u w:val="single"/>
        </w:rPr>
        <w:t xml:space="preserve"> in their narrative attempts to </w:t>
      </w:r>
      <w:r w:rsidRPr="009116CD">
        <w:rPr>
          <w:rFonts w:eastAsia="Calibri" w:cs="Times New Roman"/>
          <w:b/>
          <w:u w:val="single"/>
          <w:bdr w:val="single" w:sz="4" w:space="0" w:color="auto"/>
        </w:rPr>
        <w:t>suggest policy prescriptions</w:t>
      </w:r>
      <w:r w:rsidRPr="009116CD">
        <w:rPr>
          <w:rFonts w:eastAsia="Calibri" w:cs="Times New Roman"/>
          <w:sz w:val="14"/>
        </w:rPr>
        <w:t xml:space="preserve"> (when they actually do suggest them) </w:t>
      </w:r>
      <w:r w:rsidRPr="009116CD">
        <w:rPr>
          <w:rFonts w:eastAsia="Calibri" w:cs="Times New Roman"/>
          <w:u w:val="single"/>
        </w:rPr>
        <w:t xml:space="preserve">aimed at curing the ills of </w:t>
      </w:r>
      <w:r w:rsidRPr="009116CD">
        <w:rPr>
          <w:rFonts w:eastAsia="Calibri" w:cs="Times New Roman"/>
          <w:highlight w:val="cyan"/>
          <w:u w:val="single"/>
        </w:rPr>
        <w:t>homelessness</w:t>
      </w:r>
      <w:r w:rsidRPr="009116CD">
        <w:rPr>
          <w:rFonts w:eastAsia="Calibri" w:cs="Times New Roman"/>
          <w:u w:val="single"/>
        </w:rPr>
        <w:t xml:space="preserve">, </w:t>
      </w:r>
      <w:r w:rsidRPr="009116CD">
        <w:rPr>
          <w:rFonts w:eastAsia="Calibri" w:cs="Times New Roman"/>
          <w:highlight w:val="cyan"/>
          <w:u w:val="single"/>
        </w:rPr>
        <w:t>poverty</w:t>
      </w:r>
      <w:r w:rsidRPr="009116CD">
        <w:rPr>
          <w:rFonts w:eastAsia="Calibri" w:cs="Times New Roman"/>
          <w:u w:val="single"/>
        </w:rPr>
        <w:t xml:space="preserve">, market </w:t>
      </w:r>
      <w:r w:rsidRPr="009116CD">
        <w:rPr>
          <w:rFonts w:eastAsia="Calibri" w:cs="Times New Roman"/>
          <w:highlight w:val="cyan"/>
          <w:u w:val="single"/>
        </w:rPr>
        <w:t>greed</w:t>
      </w:r>
      <w:r w:rsidRPr="009116CD">
        <w:rPr>
          <w:rFonts w:eastAsia="Calibri" w:cs="Times New Roman"/>
          <w:u w:val="single"/>
        </w:rPr>
        <w:t xml:space="preserve">, national </w:t>
      </w:r>
      <w:r w:rsidRPr="009116CD">
        <w:rPr>
          <w:rFonts w:eastAsia="Calibri" w:cs="Times New Roman"/>
          <w:highlight w:val="cyan"/>
          <w:u w:val="single"/>
        </w:rPr>
        <w:t>belligerence and racism</w:t>
      </w:r>
      <w:r w:rsidRPr="009116CD">
        <w:rPr>
          <w:rFonts w:eastAsia="Calibri" w:cs="Times New Roman"/>
          <w:u w:val="single"/>
        </w:rPr>
        <w:t>.</w:t>
      </w:r>
      <w:r w:rsidRPr="009116CD">
        <w:rPr>
          <w:rFonts w:eastAsia="Calibri" w:cs="Times New Roman"/>
          <w:sz w:val="14"/>
        </w:rPr>
        <w:t xml:space="preserve"> I would like to suggest that </w:t>
      </w:r>
      <w:r w:rsidRPr="009116CD">
        <w:rPr>
          <w:rFonts w:eastAsia="Calibri" w:cs="Times New Roman"/>
          <w:u w:val="single"/>
        </w:rPr>
        <w:t>it is time for American social critics</w:t>
      </w:r>
      <w:r w:rsidRPr="009116CD">
        <w:rPr>
          <w:rFonts w:eastAsia="Calibri" w:cs="Times New Roman"/>
          <w:sz w:val="14"/>
        </w:rPr>
        <w:t xml:space="preserve"> who are enamored with this group, </w:t>
      </w:r>
      <w:r w:rsidRPr="009116CD">
        <w:rPr>
          <w:rFonts w:eastAsia="Calibri" w:cs="Times New Roman"/>
          <w:u w:val="single"/>
        </w:rPr>
        <w:t xml:space="preserve">those who </w:t>
      </w:r>
      <w:r w:rsidRPr="009116CD">
        <w:rPr>
          <w:rFonts w:eastAsia="Calibri" w:cs="Times New Roman"/>
          <w:b/>
          <w:u w:val="single"/>
          <w:bdr w:val="single" w:sz="4" w:space="0" w:color="auto"/>
        </w:rPr>
        <w:t>actually want to be relevant</w:t>
      </w:r>
      <w:r w:rsidRPr="009116CD">
        <w:rPr>
          <w:rFonts w:eastAsia="Calibri" w:cs="Times New Roman"/>
          <w:u w:val="single"/>
        </w:rPr>
        <w:t>, to recognize that they have a disease</w:t>
      </w:r>
      <w:r w:rsidRPr="009116CD">
        <w:rPr>
          <w:rFonts w:eastAsia="Calibri" w:cs="Times New Roman"/>
          <w:sz w:val="14"/>
        </w:rPr>
        <w:t xml:space="preserve">, and a disease regarding which I myself must remember to stay faithful to my own twelve step program of recovery. </w:t>
      </w:r>
      <w:r w:rsidRPr="009116CD">
        <w:rPr>
          <w:rFonts w:eastAsia="Calibri" w:cs="Times New Roman"/>
          <w:u w:val="single"/>
        </w:rPr>
        <w:t xml:space="preserve">The </w:t>
      </w:r>
      <w:r w:rsidRPr="009116CD">
        <w:rPr>
          <w:rFonts w:eastAsia="Calibri" w:cs="Times New Roman"/>
          <w:highlight w:val="cyan"/>
          <w:u w:val="single"/>
        </w:rPr>
        <w:t>disease is the</w:t>
      </w:r>
      <w:r w:rsidRPr="009116CD">
        <w:rPr>
          <w:rFonts w:eastAsia="Calibri" w:cs="Times New Roman"/>
          <w:u w:val="single"/>
        </w:rPr>
        <w:t xml:space="preserve"> need for </w:t>
      </w:r>
      <w:r w:rsidRPr="00423559">
        <w:rPr>
          <w:rFonts w:eastAsia="Calibri" w:cs="Times New Roman"/>
          <w:u w:val="single"/>
        </w:rPr>
        <w:t xml:space="preserve">elaborate theoretical </w:t>
      </w:r>
      <w:r w:rsidRPr="009116CD">
        <w:rPr>
          <w:rFonts w:eastAsia="Calibri" w:cs="Times New Roman"/>
          <w:highlight w:val="cyan"/>
          <w:u w:val="single"/>
        </w:rPr>
        <w:t xml:space="preserve">"remedies" wrapped in </w:t>
      </w:r>
      <w:proofErr w:type="spellStart"/>
      <w:r w:rsidRPr="009116CD">
        <w:rPr>
          <w:rFonts w:eastAsia="Calibri" w:cs="Times New Roman"/>
          <w:b/>
          <w:highlight w:val="cyan"/>
          <w:u w:val="single"/>
          <w:bdr w:val="single" w:sz="4" w:space="0" w:color="auto"/>
        </w:rPr>
        <w:t>neological</w:t>
      </w:r>
      <w:proofErr w:type="spellEnd"/>
      <w:r w:rsidRPr="009116CD">
        <w:rPr>
          <w:rFonts w:eastAsia="Calibri" w:cs="Times New Roman"/>
          <w:b/>
          <w:highlight w:val="cyan"/>
          <w:u w:val="single"/>
          <w:bdr w:val="single" w:sz="4" w:space="0" w:color="auto"/>
        </w:rPr>
        <w:t xml:space="preserve"> and multi-syllabic jargon.</w:t>
      </w:r>
      <w:r w:rsidRPr="009116CD">
        <w:rPr>
          <w:rFonts w:eastAsia="Calibri" w:cs="Times New Roman"/>
          <w:highlight w:val="cyan"/>
          <w:u w:val="single"/>
        </w:rPr>
        <w:t xml:space="preserve"> These</w:t>
      </w:r>
      <w:r w:rsidRPr="009116CD">
        <w:rPr>
          <w:rFonts w:eastAsia="Calibri" w:cs="Times New Roman"/>
          <w:u w:val="single"/>
        </w:rPr>
        <w:t xml:space="preserve"> </w:t>
      </w:r>
      <w:r w:rsidRPr="009116CD">
        <w:rPr>
          <w:rFonts w:eastAsia="Calibri" w:cs="Times New Roman"/>
          <w:b/>
          <w:u w:val="single"/>
          <w:bdr w:val="single" w:sz="4" w:space="0" w:color="auto"/>
        </w:rPr>
        <w:t>elaborate theoretical remedies</w:t>
      </w:r>
      <w:r w:rsidRPr="009116CD">
        <w:rPr>
          <w:rFonts w:eastAsia="Calibri" w:cs="Times New Roman"/>
          <w:u w:val="single"/>
        </w:rPr>
        <w:t xml:space="preserve"> </w:t>
      </w:r>
      <w:r w:rsidRPr="009116CD">
        <w:rPr>
          <w:rFonts w:eastAsia="Calibri" w:cs="Times New Roman"/>
          <w:highlight w:val="cyan"/>
          <w:u w:val="single"/>
        </w:rPr>
        <w:t>are more "interesting</w:t>
      </w:r>
      <w:r w:rsidRPr="009116CD">
        <w:rPr>
          <w:rFonts w:eastAsia="Calibri" w:cs="Times New Roman"/>
          <w:u w:val="single"/>
        </w:rPr>
        <w:t xml:space="preserve">," to be sure, </w:t>
      </w:r>
      <w:r w:rsidRPr="009116CD">
        <w:rPr>
          <w:rFonts w:eastAsia="Calibri" w:cs="Times New Roman"/>
          <w:highlight w:val="cyan"/>
          <w:u w:val="single"/>
        </w:rPr>
        <w:t>than</w:t>
      </w:r>
      <w:r w:rsidRPr="009116CD">
        <w:rPr>
          <w:rFonts w:eastAsia="Calibri" w:cs="Times New Roman"/>
          <w:u w:val="single"/>
        </w:rPr>
        <w:t xml:space="preserve"> the </w:t>
      </w:r>
      <w:r w:rsidRPr="009116CD">
        <w:rPr>
          <w:rFonts w:eastAsia="Calibri" w:cs="Times New Roman"/>
          <w:highlight w:val="cyan"/>
          <w:u w:val="single"/>
        </w:rPr>
        <w:t>pragmatically settled questions</w:t>
      </w:r>
      <w:r w:rsidRPr="009116CD">
        <w:rPr>
          <w:rFonts w:eastAsia="Calibri" w:cs="Times New Roman"/>
          <w:u w:val="single"/>
        </w:rPr>
        <w:t xml:space="preserve"> about what shape democracy should take in various </w:t>
      </w:r>
      <w:r w:rsidRPr="009116CD">
        <w:rPr>
          <w:rFonts w:eastAsia="Calibri" w:cs="Times New Roman"/>
          <w:u w:val="single"/>
        </w:rPr>
        <w:lastRenderedPageBreak/>
        <w:t>contexts, or whether private property should be protected by the state, or regarding our basic human nature</w:t>
      </w:r>
      <w:r w:rsidRPr="009116CD">
        <w:rPr>
          <w:rFonts w:eastAsia="Calibri" w:cs="Times New Roman"/>
          <w:sz w:val="14"/>
        </w:rPr>
        <w:t xml:space="preserve"> (described, if not defined (heaven forbid!), </w:t>
      </w:r>
      <w:r w:rsidRPr="009116CD">
        <w:rPr>
          <w:rFonts w:eastAsia="Calibri" w:cs="Times New Roman"/>
          <w:u w:val="single"/>
        </w:rPr>
        <w:t>in such statements as "We don't like to starve" and "We like to speak our minds without fear of death" and "We like to keep our children safe from poverty").</w:t>
      </w:r>
      <w:r w:rsidRPr="009116CD">
        <w:rPr>
          <w:rFonts w:eastAsia="Calibri" w:cs="Times New Roman"/>
          <w:sz w:val="14"/>
        </w:rPr>
        <w:t xml:space="preserve"> As </w:t>
      </w:r>
      <w:proofErr w:type="spellStart"/>
      <w:r w:rsidRPr="009116CD">
        <w:rPr>
          <w:rFonts w:eastAsia="Calibri" w:cs="Times New Roman"/>
          <w:sz w:val="14"/>
        </w:rPr>
        <w:t>Rorty</w:t>
      </w:r>
      <w:proofErr w:type="spellEnd"/>
      <w:r w:rsidRPr="009116CD">
        <w:rPr>
          <w:rFonts w:eastAsia="Calibri" w:cs="Times New Roman"/>
          <w:sz w:val="14"/>
        </w:rPr>
        <w:t xml:space="preserve"> puts it, "When one of today's academic leftists says that some topic has been 'inadequately theorized,' you can be pretty certain that he or she is going to drag in either philosophy of language, or </w:t>
      </w:r>
      <w:proofErr w:type="spellStart"/>
      <w:r w:rsidRPr="009116CD">
        <w:rPr>
          <w:rFonts w:eastAsia="Calibri" w:cs="Times New Roman"/>
          <w:sz w:val="14"/>
        </w:rPr>
        <w:t>Lacanian</w:t>
      </w:r>
      <w:proofErr w:type="spellEnd"/>
      <w:r w:rsidRPr="009116CD">
        <w:rPr>
          <w:rFonts w:eastAsia="Calibri" w:cs="Times New Roman"/>
          <w:sz w:val="14"/>
        </w:rPr>
        <w:t xml:space="preserve"> psychoanalysis, or some neo-Marxist version of economic determinism. . . . These </w:t>
      </w:r>
      <w:r w:rsidRPr="009116CD">
        <w:rPr>
          <w:rFonts w:eastAsia="Calibri" w:cs="Times New Roman"/>
          <w:highlight w:val="cyan"/>
          <w:u w:val="single"/>
        </w:rPr>
        <w:t xml:space="preserve">futile attempts to philosophize one's way into political </w:t>
      </w:r>
      <w:r w:rsidRPr="00423559">
        <w:rPr>
          <w:rFonts w:eastAsia="Calibri" w:cs="Times New Roman"/>
          <w:highlight w:val="cyan"/>
          <w:u w:val="single"/>
        </w:rPr>
        <w:t>relevance</w:t>
      </w:r>
      <w:r w:rsidRPr="00423559">
        <w:rPr>
          <w:rFonts w:eastAsia="Calibri" w:cs="Times New Roman"/>
          <w:u w:val="single"/>
        </w:rPr>
        <w:t xml:space="preserve"> are</w:t>
      </w:r>
      <w:r w:rsidRPr="009116CD">
        <w:rPr>
          <w:rFonts w:eastAsia="Calibri" w:cs="Times New Roman"/>
          <w:u w:val="single"/>
        </w:rPr>
        <w:t xml:space="preserve"> a symptom of </w:t>
      </w:r>
      <w:r w:rsidRPr="00423559">
        <w:rPr>
          <w:rFonts w:eastAsia="Calibri" w:cs="Times New Roman"/>
          <w:u w:val="single"/>
        </w:rPr>
        <w:t xml:space="preserve">what </w:t>
      </w:r>
      <w:r w:rsidRPr="009116CD">
        <w:rPr>
          <w:rFonts w:eastAsia="Calibri" w:cs="Times New Roman"/>
          <w:highlight w:val="cyan"/>
          <w:u w:val="single"/>
        </w:rPr>
        <w:t>happen</w:t>
      </w:r>
      <w:r w:rsidRPr="00423559">
        <w:rPr>
          <w:rFonts w:eastAsia="Calibri" w:cs="Times New Roman"/>
          <w:u w:val="single"/>
        </w:rPr>
        <w:t xml:space="preserve">s </w:t>
      </w:r>
      <w:r w:rsidRPr="009116CD">
        <w:rPr>
          <w:rFonts w:eastAsia="Calibri" w:cs="Times New Roman"/>
          <w:highlight w:val="cyan"/>
          <w:u w:val="single"/>
        </w:rPr>
        <w:t xml:space="preserve">when a Left </w:t>
      </w:r>
      <w:r w:rsidRPr="009116CD">
        <w:rPr>
          <w:rFonts w:eastAsia="Calibri" w:cs="Times New Roman"/>
          <w:b/>
          <w:highlight w:val="cyan"/>
          <w:u w:val="single"/>
          <w:bdr w:val="single" w:sz="4" w:space="0" w:color="auto"/>
        </w:rPr>
        <w:t>retreats from activism</w:t>
      </w:r>
      <w:r w:rsidRPr="009116CD">
        <w:rPr>
          <w:rFonts w:eastAsia="Calibri" w:cs="Times New Roman"/>
          <w:highlight w:val="cyan"/>
          <w:u w:val="single"/>
        </w:rPr>
        <w:t xml:space="preserve"> and adopts </w:t>
      </w:r>
      <w:r w:rsidRPr="00423559">
        <w:rPr>
          <w:rFonts w:eastAsia="Calibri" w:cs="Times New Roman"/>
          <w:highlight w:val="cyan"/>
          <w:u w:val="single"/>
        </w:rPr>
        <w:t>a</w:t>
      </w:r>
      <w:r w:rsidRPr="00423559">
        <w:rPr>
          <w:rFonts w:eastAsia="Calibri" w:cs="Times New Roman"/>
          <w:u w:val="single"/>
        </w:rPr>
        <w:t xml:space="preserve"> </w:t>
      </w:r>
      <w:proofErr w:type="spellStart"/>
      <w:r w:rsidRPr="009116CD">
        <w:rPr>
          <w:rFonts w:eastAsia="Calibri" w:cs="Times New Roman"/>
          <w:b/>
          <w:highlight w:val="cyan"/>
          <w:u w:val="single"/>
          <w:bdr w:val="single" w:sz="4" w:space="0" w:color="auto"/>
        </w:rPr>
        <w:t>spectatorial</w:t>
      </w:r>
      <w:proofErr w:type="spellEnd"/>
      <w:r w:rsidRPr="009116CD">
        <w:rPr>
          <w:rFonts w:eastAsia="Calibri" w:cs="Times New Roman"/>
          <w:b/>
          <w:highlight w:val="cyan"/>
          <w:u w:val="single"/>
          <w:bdr w:val="single" w:sz="4" w:space="0" w:color="auto"/>
        </w:rPr>
        <w:t xml:space="preserve"> approach</w:t>
      </w:r>
      <w:r w:rsidRPr="009116CD">
        <w:rPr>
          <w:rFonts w:eastAsia="Calibri" w:cs="Times New Roman"/>
          <w:u w:val="single"/>
        </w:rPr>
        <w:t xml:space="preserve"> to the problems of its country. </w:t>
      </w:r>
      <w:r w:rsidRPr="009116CD">
        <w:rPr>
          <w:rFonts w:eastAsia="Calibri" w:cs="Times New Roman"/>
          <w:b/>
          <w:highlight w:val="cyan"/>
          <w:u w:val="single"/>
          <w:bdr w:val="single" w:sz="4" w:space="0" w:color="auto"/>
        </w:rPr>
        <w:t>Disengagement</w:t>
      </w:r>
      <w:r w:rsidRPr="009116CD">
        <w:rPr>
          <w:rFonts w:eastAsia="Calibri" w:cs="Times New Roman"/>
          <w:u w:val="single"/>
        </w:rPr>
        <w:t xml:space="preserve"> from practice </w:t>
      </w:r>
      <w:r w:rsidRPr="009116CD">
        <w:rPr>
          <w:rFonts w:eastAsia="Calibri" w:cs="Times New Roman"/>
          <w:highlight w:val="cyan"/>
          <w:u w:val="single"/>
        </w:rPr>
        <w:t xml:space="preserve">produces </w:t>
      </w:r>
      <w:r w:rsidRPr="009116CD">
        <w:rPr>
          <w:rFonts w:eastAsia="Calibri" w:cs="Times New Roman"/>
          <w:b/>
          <w:highlight w:val="cyan"/>
          <w:u w:val="single"/>
          <w:bdr w:val="single" w:sz="4" w:space="0" w:color="auto"/>
        </w:rPr>
        <w:t>theoretical hallucinations</w:t>
      </w:r>
      <w:r w:rsidRPr="009116CD">
        <w:rPr>
          <w:rFonts w:eastAsia="Calibri" w:cs="Times New Roman"/>
        </w:rPr>
        <w:t>"</w:t>
      </w:r>
      <w:r w:rsidRPr="009116CD">
        <w:rPr>
          <w:rFonts w:eastAsia="Calibri" w:cs="Times New Roman"/>
          <w:sz w:val="14"/>
        </w:rPr>
        <w:t xml:space="preserve">(italics mine).(1) </w:t>
      </w:r>
      <w:r w:rsidRPr="009116CD">
        <w:rPr>
          <w:rFonts w:eastAsia="Calibri" w:cs="Times New Roman"/>
          <w:u w:val="single"/>
        </w:rPr>
        <w:t>Or as</w:t>
      </w:r>
      <w:r w:rsidRPr="009116CD">
        <w:rPr>
          <w:rFonts w:eastAsia="Calibri" w:cs="Times New Roman"/>
          <w:sz w:val="14"/>
        </w:rPr>
        <w:t xml:space="preserve"> John </w:t>
      </w:r>
      <w:r w:rsidRPr="009116CD">
        <w:rPr>
          <w:rFonts w:eastAsia="Calibri" w:cs="Times New Roman"/>
          <w:u w:val="single"/>
        </w:rPr>
        <w:t>Dewey put it</w:t>
      </w:r>
      <w:r w:rsidRPr="009116CD">
        <w:rPr>
          <w:rFonts w:eastAsia="Calibri" w:cs="Times New Roman"/>
          <w:sz w:val="14"/>
        </w:rPr>
        <w:t xml:space="preserve"> in his The Need for a Recovery of Philosophy, </w:t>
      </w:r>
      <w:r w:rsidRPr="009116CD">
        <w:rPr>
          <w:rFonts w:eastAsia="Calibri" w:cs="Times New Roman"/>
          <w:u w:val="single"/>
        </w:rPr>
        <w:t>"I believe that philosophy in America will be lost between chewing a historical cud long since reduced to woody fiber, or an apologetics for lost causes</w:t>
      </w:r>
      <w:r w:rsidRPr="009116CD">
        <w:rPr>
          <w:rFonts w:eastAsia="Calibri" w:cs="Times New Roman"/>
          <w:sz w:val="14"/>
        </w:rPr>
        <w:t xml:space="preserve">, . . . . </w:t>
      </w:r>
      <w:proofErr w:type="gramStart"/>
      <w:r w:rsidRPr="009116CD">
        <w:rPr>
          <w:rFonts w:eastAsia="Calibri" w:cs="Times New Roman"/>
          <w:sz w:val="14"/>
        </w:rPr>
        <w:t>or</w:t>
      </w:r>
      <w:proofErr w:type="gramEnd"/>
      <w:r w:rsidRPr="009116CD">
        <w:rPr>
          <w:rFonts w:eastAsia="Calibri" w:cs="Times New Roman"/>
          <w:sz w:val="14"/>
        </w:rPr>
        <w:t xml:space="preserve"> a scholastic, schematic formalism, unless it can somehow bring to consciousness America's own needs and its own implicit principle of successful action."</w:t>
      </w:r>
    </w:p>
    <w:p w:rsidR="007F7AF5" w:rsidRPr="009116CD" w:rsidRDefault="007F7AF5" w:rsidP="007F7AF5">
      <w:pPr>
        <w:rPr>
          <w:rFonts w:eastAsia="Calibri" w:cs="Times New Roman"/>
          <w:sz w:val="14"/>
        </w:rPr>
      </w:pPr>
      <w:r w:rsidRPr="009116CD">
        <w:rPr>
          <w:rFonts w:eastAsia="Calibri" w:cs="Times New Roman"/>
          <w:sz w:val="14"/>
        </w:rPr>
        <w:t xml:space="preserve">Those who suffer or have suffered from this disease </w:t>
      </w:r>
      <w:proofErr w:type="spellStart"/>
      <w:r w:rsidRPr="009116CD">
        <w:rPr>
          <w:rFonts w:eastAsia="Calibri" w:cs="Times New Roman"/>
          <w:sz w:val="14"/>
        </w:rPr>
        <w:t>Rorty</w:t>
      </w:r>
      <w:proofErr w:type="spellEnd"/>
      <w:r w:rsidRPr="009116CD">
        <w:rPr>
          <w:rFonts w:eastAsia="Calibri" w:cs="Times New Roman"/>
          <w:sz w:val="14"/>
        </w:rPr>
        <w:t xml:space="preserve"> refers to as the Cultural Left, which left is juxtaposed to the Political Left that </w:t>
      </w:r>
      <w:proofErr w:type="spellStart"/>
      <w:r w:rsidRPr="009116CD">
        <w:rPr>
          <w:rFonts w:eastAsia="Calibri" w:cs="Times New Roman"/>
          <w:sz w:val="14"/>
        </w:rPr>
        <w:t>Rorty</w:t>
      </w:r>
      <w:proofErr w:type="spellEnd"/>
      <w:r w:rsidRPr="009116CD">
        <w:rPr>
          <w:rFonts w:eastAsia="Calibri" w:cs="Times New Roman"/>
          <w:sz w:val="14"/>
        </w:rPr>
        <w:t xml:space="preserve"> prefers and prefers for good reason. </w:t>
      </w:r>
      <w:r w:rsidRPr="009116CD">
        <w:rPr>
          <w:rFonts w:eastAsia="Calibri" w:cs="Times New Roman"/>
          <w:u w:val="single"/>
        </w:rPr>
        <w:t>Another attribute of the Cultural Left is that its members fancy themselves pure culture critics who view the successes of America and the West</w:t>
      </w:r>
      <w:r w:rsidRPr="009116CD">
        <w:rPr>
          <w:rFonts w:eastAsia="Calibri" w:cs="Times New Roman"/>
          <w:sz w:val="14"/>
        </w:rPr>
        <w:t xml:space="preserve">, rather than some of the barbarous methods for achieving those successes, </w:t>
      </w:r>
      <w:r w:rsidRPr="009116CD">
        <w:rPr>
          <w:rFonts w:eastAsia="Calibri" w:cs="Times New Roman"/>
          <w:u w:val="single"/>
        </w:rPr>
        <w:t>as mostly evil,</w:t>
      </w:r>
      <w:r w:rsidRPr="009116CD">
        <w:rPr>
          <w:rFonts w:eastAsia="Calibri" w:cs="Times New Roman"/>
          <w:sz w:val="14"/>
        </w:rPr>
        <w:t xml:space="preserve"> and who view anything like national pride as equally evil even when that pride is tempered with the knowledge and admission of the nation's shortcomings. In other words, </w:t>
      </w:r>
      <w:r w:rsidRPr="009116CD">
        <w:rPr>
          <w:rFonts w:eastAsia="Calibri" w:cs="Times New Roman"/>
          <w:highlight w:val="cyan"/>
          <w:u w:val="single"/>
        </w:rPr>
        <w:t>the Cultural Left</w:t>
      </w:r>
      <w:r w:rsidRPr="009116CD">
        <w:rPr>
          <w:rFonts w:eastAsia="Calibri" w:cs="Times New Roman"/>
          <w:sz w:val="14"/>
        </w:rPr>
        <w:t xml:space="preserve">, in this country, </w:t>
      </w:r>
      <w:r w:rsidRPr="009116CD">
        <w:rPr>
          <w:rFonts w:eastAsia="Calibri" w:cs="Times New Roman"/>
          <w:u w:val="single"/>
        </w:rPr>
        <w:t xml:space="preserve">too often </w:t>
      </w:r>
      <w:proofErr w:type="gramStart"/>
      <w:r w:rsidRPr="009116CD">
        <w:rPr>
          <w:rFonts w:eastAsia="Calibri" w:cs="Times New Roman"/>
          <w:highlight w:val="cyan"/>
          <w:u w:val="single"/>
        </w:rPr>
        <w:t>dismiss</w:t>
      </w:r>
      <w:proofErr w:type="gramEnd"/>
      <w:r w:rsidRPr="009116CD">
        <w:rPr>
          <w:rFonts w:eastAsia="Calibri" w:cs="Times New Roman"/>
          <w:u w:val="single"/>
        </w:rPr>
        <w:t xml:space="preserve"> American </w:t>
      </w:r>
      <w:r w:rsidRPr="009116CD">
        <w:rPr>
          <w:rFonts w:eastAsia="Calibri" w:cs="Times New Roman"/>
          <w:highlight w:val="cyan"/>
          <w:u w:val="single"/>
        </w:rPr>
        <w:t xml:space="preserve">society as </w:t>
      </w:r>
      <w:r w:rsidRPr="009116CD">
        <w:rPr>
          <w:rFonts w:eastAsia="Calibri" w:cs="Times New Roman"/>
          <w:b/>
          <w:highlight w:val="cyan"/>
          <w:u w:val="single"/>
          <w:bdr w:val="single" w:sz="4" w:space="0" w:color="auto"/>
        </w:rPr>
        <w:t>beyond reform</w:t>
      </w:r>
      <w:r w:rsidRPr="009116CD">
        <w:rPr>
          <w:rFonts w:eastAsia="Calibri" w:cs="Times New Roman"/>
          <w:sz w:val="14"/>
        </w:rPr>
        <w:t xml:space="preserve"> and redemption. And </w:t>
      </w:r>
      <w:proofErr w:type="spellStart"/>
      <w:r w:rsidRPr="009116CD">
        <w:rPr>
          <w:rFonts w:eastAsia="Calibri" w:cs="Times New Roman"/>
          <w:sz w:val="14"/>
        </w:rPr>
        <w:t>Rorty</w:t>
      </w:r>
      <w:proofErr w:type="spellEnd"/>
      <w:r w:rsidRPr="009116CD">
        <w:rPr>
          <w:rFonts w:eastAsia="Calibri" w:cs="Times New Roman"/>
          <w:sz w:val="14"/>
        </w:rPr>
        <w:t xml:space="preserve"> correctly argues that </w:t>
      </w:r>
      <w:r w:rsidRPr="009116CD">
        <w:rPr>
          <w:rFonts w:eastAsia="Calibri" w:cs="Times New Roman"/>
          <w:u w:val="single"/>
        </w:rPr>
        <w:t>this is</w:t>
      </w:r>
      <w:r w:rsidRPr="009116CD">
        <w:rPr>
          <w:rFonts w:eastAsia="Calibri" w:cs="Times New Roman"/>
          <w:sz w:val="14"/>
        </w:rPr>
        <w:t xml:space="preserve"> a disastrous conclusion, i.e. disastrous for the Cultural Left. I think it may also be </w:t>
      </w:r>
      <w:r w:rsidRPr="009116CD">
        <w:rPr>
          <w:rFonts w:eastAsia="Calibri" w:cs="Times New Roman"/>
          <w:b/>
          <w:highlight w:val="cyan"/>
          <w:u w:val="single"/>
          <w:bdr w:val="single" w:sz="4" w:space="0" w:color="auto"/>
        </w:rPr>
        <w:t>disastrous for</w:t>
      </w:r>
      <w:r w:rsidRPr="009116CD">
        <w:rPr>
          <w:rFonts w:eastAsia="Calibri" w:cs="Times New Roman"/>
          <w:b/>
          <w:u w:val="single"/>
          <w:bdr w:val="single" w:sz="4" w:space="0" w:color="auto"/>
        </w:rPr>
        <w:t xml:space="preserve"> our </w:t>
      </w:r>
      <w:r w:rsidRPr="009116CD">
        <w:rPr>
          <w:rFonts w:eastAsia="Calibri" w:cs="Times New Roman"/>
          <w:b/>
          <w:highlight w:val="cyan"/>
          <w:u w:val="single"/>
          <w:bdr w:val="single" w:sz="4" w:space="0" w:color="auto"/>
        </w:rPr>
        <w:t>social hopes</w:t>
      </w:r>
      <w:r w:rsidRPr="009116CD">
        <w:rPr>
          <w:rFonts w:eastAsia="Calibri" w:cs="Times New Roman"/>
          <w:sz w:val="14"/>
        </w:rPr>
        <w:t>, as I will explain.</w:t>
      </w:r>
    </w:p>
    <w:p w:rsidR="007F7AF5" w:rsidRPr="009116CD" w:rsidRDefault="007F7AF5" w:rsidP="007F7AF5">
      <w:pPr>
        <w:rPr>
          <w:rFonts w:eastAsia="Calibri" w:cs="Times New Roman"/>
          <w:sz w:val="14"/>
        </w:rPr>
      </w:pPr>
      <w:r w:rsidRPr="009116CD">
        <w:rPr>
          <w:rFonts w:eastAsia="Calibri" w:cs="Times New Roman"/>
          <w:u w:val="single"/>
        </w:rPr>
        <w:t xml:space="preserve">Leftist American culture critics might put their </w:t>
      </w:r>
      <w:r w:rsidRPr="009116CD">
        <w:rPr>
          <w:rFonts w:eastAsia="Calibri" w:cs="Times New Roman"/>
          <w:b/>
          <w:u w:val="single"/>
          <w:bdr w:val="single" w:sz="4" w:space="0" w:color="auto"/>
        </w:rPr>
        <w:t>considerable talents to better use</w:t>
      </w:r>
      <w:r w:rsidRPr="009116CD">
        <w:rPr>
          <w:rFonts w:eastAsia="Calibri" w:cs="Times New Roman"/>
          <w:u w:val="single"/>
        </w:rPr>
        <w:t xml:space="preserve"> if they bury some of their cynicism about America's social and political prospects and help </w:t>
      </w:r>
      <w:r w:rsidRPr="009116CD">
        <w:rPr>
          <w:rFonts w:eastAsia="Calibri" w:cs="Times New Roman"/>
          <w:b/>
          <w:u w:val="single"/>
          <w:bdr w:val="single" w:sz="4" w:space="0" w:color="auto"/>
        </w:rPr>
        <w:t>forge public and political possibilities</w:t>
      </w:r>
      <w:r w:rsidRPr="009116CD">
        <w:rPr>
          <w:rFonts w:eastAsia="Calibri" w:cs="Times New Roman"/>
          <w:u w:val="single"/>
        </w:rPr>
        <w:t xml:space="preserve"> in a spirit of determination to, indeed, achieve our country</w:t>
      </w:r>
      <w:r w:rsidRPr="009116CD">
        <w:rPr>
          <w:rFonts w:eastAsia="Calibri" w:cs="Times New Roman"/>
          <w:sz w:val="14"/>
        </w:rPr>
        <w:t xml:space="preserve"> - the country of Jefferson and King; the country of John Dewey and </w:t>
      </w:r>
      <w:proofErr w:type="spellStart"/>
      <w:r w:rsidRPr="009116CD">
        <w:rPr>
          <w:rFonts w:eastAsia="Calibri" w:cs="Times New Roman"/>
          <w:sz w:val="14"/>
        </w:rPr>
        <w:t>Malcom</w:t>
      </w:r>
      <w:proofErr w:type="spellEnd"/>
      <w:r w:rsidRPr="009116CD">
        <w:rPr>
          <w:rFonts w:eastAsia="Calibri" w:cs="Times New Roman"/>
          <w:sz w:val="14"/>
        </w:rPr>
        <w:t xml:space="preserve">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9116CD">
        <w:rPr>
          <w:rFonts w:eastAsia="Calibri" w:cs="Times New Roman"/>
          <w:u w:val="single"/>
        </w:rPr>
        <w:t>We who fancy ourselves philosophers would do well to create from within ourselves</w:t>
      </w:r>
      <w:r w:rsidRPr="009116CD">
        <w:rPr>
          <w:rFonts w:eastAsia="Calibri" w:cs="Times New Roman"/>
          <w:sz w:val="14"/>
        </w:rPr>
        <w:t xml:space="preserve"> and from within our ranks </w:t>
      </w:r>
      <w:r w:rsidRPr="009116CD">
        <w:rPr>
          <w:rFonts w:eastAsia="Calibri" w:cs="Times New Roman"/>
          <w:u w:val="single"/>
        </w:rPr>
        <w:t xml:space="preserve">a new kind of </w:t>
      </w:r>
      <w:r w:rsidRPr="009116CD">
        <w:rPr>
          <w:rFonts w:eastAsia="Calibri" w:cs="Times New Roman"/>
          <w:b/>
          <w:u w:val="single"/>
          <w:bdr w:val="single" w:sz="4" w:space="0" w:color="auto"/>
        </w:rPr>
        <w:t>public intellectual</w:t>
      </w:r>
      <w:r w:rsidRPr="009116CD">
        <w:rPr>
          <w:rFonts w:eastAsia="Calibri" w:cs="Times New Roman"/>
          <w:u w:val="single"/>
        </w:rPr>
        <w:t xml:space="preserve"> who has both a hungry theoretical mind and who is yet capable of seeing the need to </w:t>
      </w:r>
      <w:r w:rsidRPr="009116CD">
        <w:rPr>
          <w:rFonts w:eastAsia="Calibri" w:cs="Times New Roman"/>
          <w:b/>
          <w:u w:val="single"/>
          <w:bdr w:val="single" w:sz="4" w:space="0" w:color="auto"/>
        </w:rPr>
        <w:t>move past high theory</w:t>
      </w:r>
      <w:r w:rsidRPr="009116CD">
        <w:rPr>
          <w:rFonts w:eastAsia="Calibri" w:cs="Times New Roman"/>
          <w:u w:val="single"/>
        </w:rPr>
        <w:t xml:space="preserve"> to other important questions that are less bedazzling and "interesting" but more important to the prospect of our flourishing</w:t>
      </w:r>
      <w:r w:rsidRPr="009116CD">
        <w:rPr>
          <w:rFonts w:eastAsia="Calibri" w:cs="Times New Roman"/>
          <w:sz w:val="14"/>
        </w:rPr>
        <w:t xml:space="preserve"> - questions such as "How is it possible to develop a citizenry that cherishes a certain </w:t>
      </w:r>
      <w:proofErr w:type="spellStart"/>
      <w:r w:rsidRPr="009116CD">
        <w:rPr>
          <w:rFonts w:eastAsia="Calibri" w:cs="Times New Roman"/>
          <w:sz w:val="14"/>
        </w:rPr>
        <w:t>hexis</w:t>
      </w:r>
      <w:proofErr w:type="spellEnd"/>
      <w:r w:rsidRPr="009116CD">
        <w:rPr>
          <w:rFonts w:eastAsia="Calibri" w:cs="Times New Roman"/>
          <w:sz w:val="14"/>
        </w:rPr>
        <w:t>,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w:t>
      </w:r>
    </w:p>
    <w:p w:rsidR="007F7AF5" w:rsidRPr="009116CD" w:rsidRDefault="007F7AF5" w:rsidP="007F7AF5">
      <w:pPr>
        <w:rPr>
          <w:rFonts w:eastAsia="Calibri" w:cs="Times New Roman"/>
          <w:u w:val="single"/>
        </w:rPr>
      </w:pPr>
      <w:r w:rsidRPr="009116CD">
        <w:rPr>
          <w:rFonts w:eastAsia="Calibri" w:cs="Times New Roman"/>
          <w:b/>
          <w:u w:val="single"/>
          <w:bdr w:val="single" w:sz="4" w:space="0" w:color="auto"/>
        </w:rPr>
        <w:t>The new public philosopher</w:t>
      </w:r>
      <w:r w:rsidRPr="009116CD">
        <w:rPr>
          <w:rFonts w:eastAsia="Calibri" w:cs="Times New Roman"/>
          <w:u w:val="single"/>
        </w:rPr>
        <w:t xml:space="preserve"> might seek to understand labor law and military and trade theory and doctrine as much as theories of surplus value; the logic of international markets and trade agreements as much as critiques of commodification, and the politics of complexity as much as the politics of power</w:t>
      </w:r>
      <w:r w:rsidRPr="009116CD">
        <w:rPr>
          <w:rFonts w:eastAsia="Calibri" w:cs="Times New Roman"/>
          <w:sz w:val="14"/>
        </w:rPr>
        <w:t xml:space="preserve"> (all of which can still be done from our arm chairs.) </w:t>
      </w:r>
      <w:r w:rsidRPr="00423559">
        <w:rPr>
          <w:rFonts w:eastAsia="Calibri" w:cs="Times New Roman"/>
          <w:u w:val="single"/>
        </w:rPr>
        <w:t xml:space="preserve">This means </w:t>
      </w:r>
      <w:r w:rsidRPr="009116CD">
        <w:rPr>
          <w:rFonts w:eastAsia="Calibri" w:cs="Times New Roman"/>
          <w:highlight w:val="cyan"/>
          <w:u w:val="single"/>
        </w:rPr>
        <w:t xml:space="preserve">going </w:t>
      </w:r>
      <w:r w:rsidRPr="00423559">
        <w:rPr>
          <w:rFonts w:eastAsia="Calibri" w:cs="Times New Roman"/>
          <w:u w:val="single"/>
        </w:rPr>
        <w:t xml:space="preserve">down </w:t>
      </w:r>
      <w:r w:rsidRPr="009116CD">
        <w:rPr>
          <w:rFonts w:eastAsia="Calibri" w:cs="Times New Roman"/>
          <w:highlight w:val="cyan"/>
          <w:u w:val="single"/>
        </w:rPr>
        <w:t>deep into</w:t>
      </w:r>
      <w:r w:rsidRPr="00423559">
        <w:rPr>
          <w:rFonts w:eastAsia="Calibri" w:cs="Times New Roman"/>
          <w:u w:val="single"/>
        </w:rPr>
        <w:t xml:space="preserve"> the guts of </w:t>
      </w:r>
      <w:r w:rsidRPr="009116CD">
        <w:rPr>
          <w:rFonts w:eastAsia="Calibri" w:cs="Times New Roman"/>
          <w:highlight w:val="cyan"/>
          <w:u w:val="single"/>
        </w:rPr>
        <w:t>our</w:t>
      </w:r>
      <w:r w:rsidRPr="009116CD">
        <w:rPr>
          <w:rFonts w:eastAsia="Calibri" w:cs="Times New Roman"/>
          <w:u w:val="single"/>
        </w:rPr>
        <w:t xml:space="preserve"> </w:t>
      </w:r>
      <w:r w:rsidRPr="009116CD">
        <w:rPr>
          <w:rFonts w:eastAsia="Calibri" w:cs="Times New Roman"/>
          <w:b/>
          <w:u w:val="single"/>
          <w:bdr w:val="single" w:sz="4" w:space="0" w:color="auto"/>
        </w:rPr>
        <w:t xml:space="preserve">quotidian social </w:t>
      </w:r>
      <w:r w:rsidRPr="009116CD">
        <w:rPr>
          <w:rFonts w:eastAsia="Calibri" w:cs="Times New Roman"/>
          <w:b/>
          <w:highlight w:val="cyan"/>
          <w:u w:val="single"/>
          <w:bdr w:val="single" w:sz="4" w:space="0" w:color="auto"/>
        </w:rPr>
        <w:t>institutions</w:t>
      </w:r>
      <w:r w:rsidRPr="00423559">
        <w:rPr>
          <w:rFonts w:eastAsia="Calibri" w:cs="Times New Roman"/>
          <w:b/>
          <w:u w:val="single"/>
          <w:bdr w:val="single" w:sz="4" w:space="0" w:color="auto"/>
        </w:rPr>
        <w:t>,</w:t>
      </w:r>
      <w:r w:rsidRPr="00423559">
        <w:rPr>
          <w:rFonts w:eastAsia="Calibri" w:cs="Times New Roman"/>
          <w:u w:val="single"/>
        </w:rPr>
        <w:t xml:space="preserve"> into the </w:t>
      </w:r>
      <w:r w:rsidRPr="00423559">
        <w:rPr>
          <w:rFonts w:eastAsia="Calibri" w:cs="Times New Roman"/>
          <w:b/>
          <w:u w:val="single"/>
          <w:bdr w:val="single" w:sz="4" w:space="0" w:color="auto"/>
        </w:rPr>
        <w:t>grimy pragmatic details</w:t>
      </w:r>
      <w:r w:rsidRPr="009116CD">
        <w:rPr>
          <w:rFonts w:eastAsia="Calibri" w:cs="Times New Roman"/>
          <w:u w:val="single"/>
        </w:rPr>
        <w:t xml:space="preserve"> where intellectuals are loathe to dwell but where the officers and bureaucrats of those institutions take difficult and often unpleasant, imperfect decisions that affect other peoples' lives, </w:t>
      </w:r>
      <w:r w:rsidRPr="00423559">
        <w:rPr>
          <w:rFonts w:eastAsia="Calibri" w:cs="Times New Roman"/>
          <w:u w:val="single"/>
        </w:rPr>
        <w:t xml:space="preserve">and it means </w:t>
      </w:r>
      <w:r w:rsidRPr="009116CD">
        <w:rPr>
          <w:rFonts w:eastAsia="Calibri" w:cs="Times New Roman"/>
          <w:highlight w:val="cyan"/>
          <w:u w:val="single"/>
        </w:rPr>
        <w:t xml:space="preserve">making </w:t>
      </w:r>
      <w:r w:rsidRPr="00423559">
        <w:rPr>
          <w:rFonts w:eastAsia="Calibri" w:cs="Times New Roman"/>
          <w:u w:val="single"/>
        </w:rPr>
        <w:t xml:space="preserve">honest </w:t>
      </w:r>
      <w:r w:rsidRPr="009116CD">
        <w:rPr>
          <w:rFonts w:eastAsia="Calibri" w:cs="Times New Roman"/>
          <w:highlight w:val="cyan"/>
          <w:u w:val="single"/>
        </w:rPr>
        <w:t xml:space="preserve">attempts to </w:t>
      </w:r>
      <w:r w:rsidRPr="00423559">
        <w:rPr>
          <w:rFonts w:eastAsia="Calibri" w:cs="Times New Roman"/>
          <w:u w:val="single"/>
        </w:rPr>
        <w:t xml:space="preserve">truly </w:t>
      </w:r>
      <w:r w:rsidRPr="009116CD">
        <w:rPr>
          <w:rFonts w:eastAsia="Calibri" w:cs="Times New Roman"/>
          <w:b/>
          <w:highlight w:val="cyan"/>
          <w:u w:val="single"/>
          <w:bdr w:val="single" w:sz="4" w:space="0" w:color="auto"/>
        </w:rPr>
        <w:t xml:space="preserve">understand how those institutions </w:t>
      </w:r>
      <w:r w:rsidRPr="00423559">
        <w:rPr>
          <w:rFonts w:eastAsia="Calibri" w:cs="Times New Roman"/>
          <w:b/>
          <w:u w:val="single"/>
          <w:bdr w:val="single" w:sz="4" w:space="0" w:color="auto"/>
        </w:rPr>
        <w:t xml:space="preserve">actually </w:t>
      </w:r>
      <w:r w:rsidRPr="009116CD">
        <w:rPr>
          <w:rFonts w:eastAsia="Calibri" w:cs="Times New Roman"/>
          <w:b/>
          <w:highlight w:val="cyan"/>
          <w:u w:val="single"/>
          <w:bdr w:val="single" w:sz="4" w:space="0" w:color="auto"/>
        </w:rPr>
        <w:t>function</w:t>
      </w:r>
      <w:r w:rsidRPr="00423559">
        <w:rPr>
          <w:rFonts w:eastAsia="Calibri" w:cs="Times New Roman"/>
          <w:b/>
          <w:u w:val="single"/>
          <w:bdr w:val="single" w:sz="4" w:space="0" w:color="auto"/>
        </w:rPr>
        <w:t xml:space="preserve"> in the actual world </w:t>
      </w:r>
      <w:r w:rsidRPr="009116CD">
        <w:rPr>
          <w:rFonts w:eastAsia="Calibri" w:cs="Times New Roman"/>
          <w:b/>
          <w:highlight w:val="cyan"/>
          <w:u w:val="single"/>
          <w:bdr w:val="single" w:sz="4" w:space="0" w:color="auto"/>
        </w:rPr>
        <w:t xml:space="preserve">before howling for </w:t>
      </w:r>
      <w:r w:rsidRPr="00423559">
        <w:rPr>
          <w:rFonts w:eastAsia="Calibri" w:cs="Times New Roman"/>
          <w:b/>
          <w:u w:val="single"/>
          <w:bdr w:val="single" w:sz="4" w:space="0" w:color="auto"/>
        </w:rPr>
        <w:t xml:space="preserve">their </w:t>
      </w:r>
      <w:r w:rsidRPr="009116CD">
        <w:rPr>
          <w:rFonts w:eastAsia="Calibri" w:cs="Times New Roman"/>
          <w:b/>
          <w:highlight w:val="cyan"/>
          <w:u w:val="single"/>
          <w:bdr w:val="single" w:sz="4" w:space="0" w:color="auto"/>
        </w:rPr>
        <w:t>overthrow commences.</w:t>
      </w:r>
      <w:r w:rsidRPr="009116CD">
        <w:rPr>
          <w:rFonts w:eastAsia="Calibri" w:cs="Times New Roman"/>
          <w:highlight w:val="cyan"/>
          <w:u w:val="single"/>
        </w:rPr>
        <w:t xml:space="preserve"> This </w:t>
      </w:r>
      <w:r w:rsidRPr="00423559">
        <w:rPr>
          <w:rFonts w:eastAsia="Calibri" w:cs="Times New Roman"/>
          <w:u w:val="single"/>
        </w:rPr>
        <w:t>might</w:t>
      </w:r>
      <w:r w:rsidRPr="009116CD">
        <w:rPr>
          <w:rFonts w:eastAsia="Calibri" w:cs="Times New Roman"/>
          <w:u w:val="single"/>
        </w:rPr>
        <w:t xml:space="preserve"> help </w:t>
      </w:r>
      <w:r w:rsidRPr="009116CD">
        <w:rPr>
          <w:rFonts w:eastAsia="Calibri" w:cs="Times New Roman"/>
          <w:highlight w:val="cyan"/>
          <w:u w:val="single"/>
        </w:rPr>
        <w:t xml:space="preserve">keep us from being </w:t>
      </w:r>
      <w:r w:rsidRPr="009116CD">
        <w:rPr>
          <w:rFonts w:eastAsia="Calibri" w:cs="Times New Roman"/>
          <w:b/>
          <w:highlight w:val="cyan"/>
          <w:u w:val="single"/>
          <w:bdr w:val="single" w:sz="4" w:space="0" w:color="auto"/>
        </w:rPr>
        <w:t xml:space="preserve">slapped down in debates by </w:t>
      </w:r>
      <w:r w:rsidRPr="00423559">
        <w:rPr>
          <w:rFonts w:eastAsia="Calibri" w:cs="Times New Roman"/>
          <w:b/>
          <w:u w:val="single"/>
          <w:bdr w:val="single" w:sz="4" w:space="0" w:color="auto"/>
        </w:rPr>
        <w:t xml:space="preserve">true </w:t>
      </w:r>
      <w:r w:rsidRPr="009116CD">
        <w:rPr>
          <w:rFonts w:eastAsia="Calibri" w:cs="Times New Roman"/>
          <w:b/>
          <w:highlight w:val="cyan"/>
          <w:u w:val="single"/>
          <w:bdr w:val="single" w:sz="4" w:space="0" w:color="auto"/>
        </w:rPr>
        <w:t>policy pros</w:t>
      </w:r>
      <w:r w:rsidRPr="009116CD">
        <w:rPr>
          <w:rFonts w:eastAsia="Calibri" w:cs="Times New Roman"/>
          <w:highlight w:val="cyan"/>
          <w:u w:val="single"/>
        </w:rPr>
        <w:t xml:space="preserve"> who </w:t>
      </w:r>
      <w:r w:rsidRPr="00423559">
        <w:rPr>
          <w:rFonts w:eastAsia="Calibri" w:cs="Times New Roman"/>
          <w:u w:val="single"/>
        </w:rPr>
        <w:t xml:space="preserve">actually </w:t>
      </w:r>
      <w:r w:rsidRPr="009116CD">
        <w:rPr>
          <w:rFonts w:eastAsia="Calibri" w:cs="Times New Roman"/>
          <w:highlight w:val="cyan"/>
          <w:u w:val="single"/>
        </w:rPr>
        <w:t>know what they are talking about</w:t>
      </w:r>
      <w:r w:rsidRPr="009116CD">
        <w:rPr>
          <w:rFonts w:eastAsia="Calibri" w:cs="Times New Roman"/>
          <w:u w:val="single"/>
        </w:rPr>
        <w:t xml:space="preserve"> but who lack awareness of the dogmatic assumptions from which they proceed, and who have not yet found a good reason to </w:t>
      </w:r>
      <w:r w:rsidRPr="009116CD">
        <w:rPr>
          <w:rFonts w:eastAsia="Calibri" w:cs="Times New Roman"/>
          <w:b/>
          <w:u w:val="single"/>
          <w:bdr w:val="single" w:sz="4" w:space="0" w:color="auto"/>
        </w:rPr>
        <w:t>listen to jargon-riddled lectures from philosophers</w:t>
      </w:r>
      <w:r w:rsidRPr="009116CD">
        <w:rPr>
          <w:rFonts w:eastAsia="Calibri" w:cs="Times New Roman"/>
          <w:u w:val="single"/>
        </w:rPr>
        <w:t xml:space="preserve"> and culture critics with their </w:t>
      </w:r>
      <w:proofErr w:type="spellStart"/>
      <w:r w:rsidRPr="009116CD">
        <w:rPr>
          <w:rFonts w:eastAsia="Calibri" w:cs="Times New Roman"/>
          <w:u w:val="single"/>
        </w:rPr>
        <w:t>snobish</w:t>
      </w:r>
      <w:proofErr w:type="spellEnd"/>
      <w:r w:rsidRPr="009116CD">
        <w:rPr>
          <w:rFonts w:eastAsia="Calibri" w:cs="Times New Roman"/>
          <w:u w:val="single"/>
        </w:rPr>
        <w:t xml:space="preserve"> disrespect for the so-called "managerial class."</w:t>
      </w:r>
    </w:p>
    <w:p w:rsidR="007F7AF5" w:rsidRPr="00D86A08" w:rsidRDefault="007F7AF5" w:rsidP="007F7AF5">
      <w:pPr>
        <w:pStyle w:val="Heading4"/>
      </w:pPr>
      <w:r>
        <w:lastRenderedPageBreak/>
        <w:t xml:space="preserve">Guidelines for dialogue are </w:t>
      </w:r>
      <w:proofErr w:type="spellStart"/>
      <w:r>
        <w:t>intersubjectively</w:t>
      </w:r>
      <w:proofErr w:type="spellEnd"/>
      <w:r>
        <w:t xml:space="preserve"> possible and desirable---they are necessary to cultivate democratic habits and political judgment---the affirmative’s rejection of normative constraints goes too far </w:t>
      </w:r>
    </w:p>
    <w:p w:rsidR="007F7AF5" w:rsidRPr="00D86A08" w:rsidRDefault="007F7AF5" w:rsidP="007F7AF5">
      <w:proofErr w:type="spellStart"/>
      <w:r w:rsidRPr="00D86A08">
        <w:rPr>
          <w:rStyle w:val="StyleStyleBold12pt"/>
        </w:rPr>
        <w:t>Heimonet</w:t>
      </w:r>
      <w:proofErr w:type="spellEnd"/>
      <w:r w:rsidRPr="00D86A08">
        <w:rPr>
          <w:rStyle w:val="StyleStyleBold12pt"/>
        </w:rPr>
        <w:t xml:space="preserve"> 9</w:t>
      </w:r>
      <w:r w:rsidRPr="00D86A08">
        <w:t xml:space="preserve">—Professor of French, American Catholic U (JEAN-MICHEL, THE SACRED: MYSTICISM AND PRAGMATISM, THE MAJOR TRENDS IN CONTEMPORARY THEORY, http://www.crvp.org/book/Series07/VII-6/chapter-6.htm) </w:t>
      </w:r>
    </w:p>
    <w:p w:rsidR="007F7AF5" w:rsidRPr="00D86A08" w:rsidRDefault="007F7AF5" w:rsidP="007F7AF5"/>
    <w:p w:rsidR="007F7AF5" w:rsidRDefault="007F7AF5" w:rsidP="007F7AF5">
      <w:pPr>
        <w:rPr>
          <w:rStyle w:val="Emphasis"/>
        </w:rPr>
      </w:pPr>
      <w:r w:rsidRPr="00847B15">
        <w:rPr>
          <w:rStyle w:val="StyleBoldUnderline"/>
        </w:rPr>
        <w:t>Beginning with Foucault these were concerned with</w:t>
      </w:r>
      <w:r w:rsidRPr="00847B15">
        <w:rPr>
          <w:sz w:val="14"/>
        </w:rPr>
        <w:t xml:space="preserve"> carrying out an archeology of knowledge with a view to deciphering the potential for </w:t>
      </w:r>
      <w:r w:rsidRPr="00847B15">
        <w:rPr>
          <w:rStyle w:val="StyleBoldUnderline"/>
        </w:rPr>
        <w:t xml:space="preserve">restrictions native to, </w:t>
      </w:r>
      <w:proofErr w:type="spellStart"/>
      <w:r w:rsidRPr="00847B15">
        <w:rPr>
          <w:rStyle w:val="StyleBoldUnderline"/>
        </w:rPr>
        <w:t>andreproduced</w:t>
      </w:r>
      <w:proofErr w:type="spellEnd"/>
      <w:r w:rsidRPr="00847B15">
        <w:rPr>
          <w:rStyle w:val="StyleBoldUnderline"/>
        </w:rPr>
        <w:t xml:space="preserve"> by, Western culture</w:t>
      </w:r>
      <w:r w:rsidRPr="00847B15">
        <w:rPr>
          <w:sz w:val="14"/>
        </w:rPr>
        <w:t xml:space="preserve"> since the classical age. </w:t>
      </w:r>
      <w:r w:rsidRPr="00847B15">
        <w:rPr>
          <w:rStyle w:val="StyleBoldUnderline"/>
        </w:rPr>
        <w:t>Following</w:t>
      </w:r>
      <w:r w:rsidRPr="00847B15">
        <w:rPr>
          <w:sz w:val="14"/>
        </w:rPr>
        <w:t xml:space="preserve"> the same movement, </w:t>
      </w:r>
      <w:r w:rsidRPr="00847B15">
        <w:rPr>
          <w:rStyle w:val="StyleBoldUnderline"/>
        </w:rPr>
        <w:t xml:space="preserve">through the concept of </w:t>
      </w:r>
      <w:proofErr w:type="spellStart"/>
      <w:r w:rsidRPr="00847B15">
        <w:rPr>
          <w:rStyle w:val="StyleBoldUnderline"/>
        </w:rPr>
        <w:t>différence</w:t>
      </w:r>
      <w:proofErr w:type="spellEnd"/>
      <w:r w:rsidRPr="00847B15">
        <w:rPr>
          <w:rStyle w:val="StyleBoldUnderline"/>
        </w:rPr>
        <w:t xml:space="preserve">, </w:t>
      </w:r>
      <w:r w:rsidRPr="00BE3396">
        <w:rPr>
          <w:rStyle w:val="StyleBoldUnderline"/>
          <w:highlight w:val="yellow"/>
        </w:rPr>
        <w:t>Derrida</w:t>
      </w:r>
      <w:r w:rsidRPr="00847B15">
        <w:rPr>
          <w:sz w:val="14"/>
        </w:rPr>
        <w:t xml:space="preserve"> (and at the same time </w:t>
      </w:r>
      <w:proofErr w:type="spellStart"/>
      <w:r w:rsidRPr="00847B15">
        <w:rPr>
          <w:sz w:val="14"/>
        </w:rPr>
        <w:t>Lacan</w:t>
      </w:r>
      <w:proofErr w:type="spellEnd"/>
      <w:r w:rsidRPr="00847B15">
        <w:rPr>
          <w:sz w:val="14"/>
        </w:rPr>
        <w:t xml:space="preserve">) </w:t>
      </w:r>
      <w:r w:rsidRPr="00BE3396">
        <w:rPr>
          <w:rStyle w:val="StyleBoldUnderline"/>
          <w:highlight w:val="yellow"/>
        </w:rPr>
        <w:t>pointed</w:t>
      </w:r>
      <w:r w:rsidRPr="00847B15">
        <w:rPr>
          <w:rStyle w:val="StyleBoldUnderline"/>
        </w:rPr>
        <w:t xml:space="preserve"> </w:t>
      </w:r>
      <w:r w:rsidRPr="00BE3396">
        <w:rPr>
          <w:rStyle w:val="StyleBoldUnderline"/>
          <w:highlight w:val="yellow"/>
        </w:rPr>
        <w:t>out the</w:t>
      </w:r>
      <w:r w:rsidRPr="00847B15">
        <w:rPr>
          <w:rStyle w:val="StyleBoldUnderline"/>
        </w:rPr>
        <w:t xml:space="preserve"> internal </w:t>
      </w:r>
      <w:r w:rsidRPr="00BE3396">
        <w:rPr>
          <w:rStyle w:val="StyleBoldUnderline"/>
          <w:highlight w:val="yellow"/>
        </w:rPr>
        <w:t>division of the subject</w:t>
      </w:r>
      <w:r w:rsidRPr="00847B15">
        <w:rPr>
          <w:sz w:val="14"/>
        </w:rPr>
        <w:t xml:space="preserve"> between two contrary existential tendencies: the one, centrifugal and directed towards loss and death; the other, centripetal and directed towards conservation and power. Then, in introducing his </w:t>
      </w:r>
      <w:proofErr w:type="spellStart"/>
      <w:r w:rsidRPr="00847B15">
        <w:rPr>
          <w:sz w:val="14"/>
        </w:rPr>
        <w:t>Leçon</w:t>
      </w:r>
      <w:proofErr w:type="spellEnd"/>
      <w:r w:rsidRPr="00847B15">
        <w:rPr>
          <w:sz w:val="14"/>
        </w:rPr>
        <w:t xml:space="preserve"> at the </w:t>
      </w:r>
      <w:proofErr w:type="spellStart"/>
      <w:r w:rsidRPr="00847B15">
        <w:rPr>
          <w:sz w:val="14"/>
        </w:rPr>
        <w:t>Collège</w:t>
      </w:r>
      <w:proofErr w:type="spellEnd"/>
      <w:r w:rsidRPr="00847B15">
        <w:rPr>
          <w:sz w:val="14"/>
        </w:rPr>
        <w:t xml:space="preserve"> de France, </w:t>
      </w:r>
      <w:r w:rsidRPr="00BE3396">
        <w:rPr>
          <w:rStyle w:val="TitleChar"/>
          <w:highlight w:val="yellow"/>
        </w:rPr>
        <w:t>Barthes proclaimed</w:t>
      </w:r>
      <w:r w:rsidRPr="00847B15">
        <w:rPr>
          <w:sz w:val="14"/>
        </w:rPr>
        <w:t xml:space="preserve"> the explosive slogan: "</w:t>
      </w:r>
      <w:r w:rsidRPr="00BE3396">
        <w:rPr>
          <w:rStyle w:val="TitleChar"/>
          <w:highlight w:val="yellow"/>
        </w:rPr>
        <w:t>All language is fascist</w:t>
      </w:r>
      <w:r w:rsidRPr="00847B15">
        <w:rPr>
          <w:sz w:val="14"/>
        </w:rPr>
        <w:t xml:space="preserve">." By this he meant that syntactical and grammatical conventions constitute a constricting structure from which the writer could escape only by "cheating the language" in order to go beyond orthodox usage. What is essential in the text is no longer the content or manifest sense, but the structure of musical and psychological associations which, like a slip of the tongue, manifest the deepest orientations of the writer — generally referred to as a Freudian or pleasure slip. This literary </w:t>
      </w:r>
      <w:proofErr w:type="spellStart"/>
      <w:proofErr w:type="gramStart"/>
      <w:r w:rsidRPr="00847B15">
        <w:rPr>
          <w:sz w:val="14"/>
        </w:rPr>
        <w:t>kamasutra</w:t>
      </w:r>
      <w:proofErr w:type="spellEnd"/>
      <w:proofErr w:type="gramEnd"/>
      <w:r w:rsidRPr="00847B15">
        <w:rPr>
          <w:sz w:val="14"/>
        </w:rPr>
        <w:t xml:space="preserve"> or "science of the pleasures of language" — which Barthes already had developed in Le </w:t>
      </w:r>
      <w:proofErr w:type="spellStart"/>
      <w:r w:rsidRPr="00847B15">
        <w:rPr>
          <w:sz w:val="14"/>
        </w:rPr>
        <w:t>plaisir</w:t>
      </w:r>
      <w:proofErr w:type="spellEnd"/>
      <w:r w:rsidRPr="00847B15">
        <w:rPr>
          <w:sz w:val="14"/>
        </w:rPr>
        <w:t xml:space="preserve"> du </w:t>
      </w:r>
      <w:proofErr w:type="spellStart"/>
      <w:r w:rsidRPr="00847B15">
        <w:rPr>
          <w:sz w:val="14"/>
        </w:rPr>
        <w:t>texte</w:t>
      </w:r>
      <w:proofErr w:type="spellEnd"/>
      <w:r w:rsidRPr="00847B15">
        <w:rPr>
          <w:sz w:val="14"/>
        </w:rPr>
        <w:t xml:space="preserve"> — complements on the level of rhetoric the work of </w:t>
      </w:r>
      <w:proofErr w:type="spellStart"/>
      <w:r w:rsidRPr="00847B15">
        <w:rPr>
          <w:sz w:val="14"/>
        </w:rPr>
        <w:t>Deleuze</w:t>
      </w:r>
      <w:proofErr w:type="spellEnd"/>
      <w:r w:rsidRPr="00847B15">
        <w:rPr>
          <w:sz w:val="14"/>
        </w:rPr>
        <w:t xml:space="preserve"> and </w:t>
      </w:r>
      <w:proofErr w:type="spellStart"/>
      <w:r w:rsidRPr="00847B15">
        <w:rPr>
          <w:sz w:val="14"/>
        </w:rPr>
        <w:t>Guatari</w:t>
      </w:r>
      <w:proofErr w:type="spellEnd"/>
      <w:r w:rsidRPr="00847B15">
        <w:rPr>
          <w:sz w:val="14"/>
        </w:rPr>
        <w:t xml:space="preserve"> on the psychoanalytic level. Strongly influenced by the </w:t>
      </w:r>
      <w:proofErr w:type="spellStart"/>
      <w:r w:rsidRPr="00847B15">
        <w:rPr>
          <w:sz w:val="14"/>
        </w:rPr>
        <w:t>Nietzschean</w:t>
      </w:r>
      <w:proofErr w:type="spellEnd"/>
      <w:r w:rsidRPr="00847B15">
        <w:rPr>
          <w:sz w:val="14"/>
        </w:rPr>
        <w:t xml:space="preserve"> idea of "culture," the authors of </w:t>
      </w:r>
      <w:proofErr w:type="spellStart"/>
      <w:r w:rsidRPr="00847B15">
        <w:rPr>
          <w:sz w:val="14"/>
        </w:rPr>
        <w:t>L’Anti-Oedipe</w:t>
      </w:r>
      <w:proofErr w:type="spellEnd"/>
      <w:r w:rsidRPr="00847B15">
        <w:rPr>
          <w:sz w:val="14"/>
        </w:rPr>
        <w:t xml:space="preserve"> call "writing" that "terrible alphabet" or "cruel system of signs" engraved in the flesh of man who, by that very fact, loses his privileges as the ego </w:t>
      </w:r>
      <w:proofErr w:type="spellStart"/>
      <w:r w:rsidRPr="00847B15">
        <w:rPr>
          <w:sz w:val="14"/>
        </w:rPr>
        <w:t>scriptor</w:t>
      </w:r>
      <w:proofErr w:type="spellEnd"/>
      <w:r w:rsidRPr="00847B15">
        <w:rPr>
          <w:sz w:val="14"/>
        </w:rPr>
        <w:t xml:space="preserve"> and become a "Desiring machine."1 In this context Jean </w:t>
      </w:r>
      <w:proofErr w:type="spellStart"/>
      <w:r w:rsidRPr="00847B15">
        <w:rPr>
          <w:sz w:val="14"/>
        </w:rPr>
        <w:t>Baudrillard’s</w:t>
      </w:r>
      <w:proofErr w:type="spellEnd"/>
      <w:r w:rsidRPr="00847B15">
        <w:rPr>
          <w:sz w:val="14"/>
        </w:rPr>
        <w:t xml:space="preserve"> prediction of the subjection of man to the position of a thing gains in force. In Les strategies fatales </w:t>
      </w:r>
      <w:proofErr w:type="spellStart"/>
      <w:r w:rsidRPr="00847B15">
        <w:rPr>
          <w:rStyle w:val="StyleBoldUnderline"/>
        </w:rPr>
        <w:t>Baudrillard</w:t>
      </w:r>
      <w:proofErr w:type="spellEnd"/>
      <w:r w:rsidRPr="00847B15">
        <w:rPr>
          <w:rStyle w:val="StyleBoldUnderline"/>
        </w:rPr>
        <w:t xml:space="preserve"> writes: the subject was beautiful only in </w:t>
      </w:r>
      <w:proofErr w:type="spellStart"/>
      <w:r w:rsidRPr="00847B15">
        <w:rPr>
          <w:rStyle w:val="StyleBoldUnderline"/>
        </w:rPr>
        <w:t>its</w:t>
      </w:r>
      <w:r w:rsidRPr="00847B15">
        <w:rPr>
          <w:sz w:val="14"/>
        </w:rPr>
        <w:t>pride</w:t>
      </w:r>
      <w:proofErr w:type="spellEnd"/>
      <w:r w:rsidRPr="00847B15">
        <w:rPr>
          <w:sz w:val="14"/>
        </w:rPr>
        <w:t xml:space="preserve"> </w:t>
      </w:r>
      <w:proofErr w:type="spellStart"/>
      <w:r w:rsidRPr="00847B15">
        <w:rPr>
          <w:sz w:val="14"/>
        </w:rPr>
        <w:t>and</w:t>
      </w:r>
      <w:r w:rsidRPr="00847B15">
        <w:rPr>
          <w:rStyle w:val="StyleBoldUnderline"/>
        </w:rPr>
        <w:t>arbitrariness</w:t>
      </w:r>
      <w:proofErr w:type="spellEnd"/>
      <w:r w:rsidRPr="00847B15">
        <w:rPr>
          <w:sz w:val="14"/>
        </w:rPr>
        <w:t xml:space="preserve">, its limitless willful power, its transcendence as subject of power and of history, </w:t>
      </w:r>
      <w:r w:rsidRPr="00847B15">
        <w:rPr>
          <w:rStyle w:val="StyleBoldUnderline"/>
        </w:rPr>
        <w:t>or in the drama of its alienation</w:t>
      </w:r>
      <w:r w:rsidRPr="00847B15">
        <w:rPr>
          <w:sz w:val="14"/>
        </w:rPr>
        <w:t xml:space="preserve">. Without this one is pitiably deficient, the pawn of his own desires or image, incapable of forming a clear representation of the universe and sacrificing himself in an attempt to revive the dead body of history.2 In sum, </w:t>
      </w:r>
      <w:r w:rsidRPr="00BE3396">
        <w:rPr>
          <w:rStyle w:val="TitleChar"/>
          <w:highlight w:val="yellow"/>
        </w:rPr>
        <w:t>the insight</w:t>
      </w:r>
      <w:r w:rsidRPr="00847B15">
        <w:rPr>
          <w:sz w:val="14"/>
        </w:rPr>
        <w:t xml:space="preserve"> which would give birth to the revolt of May 1968 </w:t>
      </w:r>
      <w:r w:rsidRPr="00BE3396">
        <w:rPr>
          <w:rStyle w:val="TitleChar"/>
          <w:highlight w:val="yellow"/>
        </w:rPr>
        <w:t>destroyed</w:t>
      </w:r>
      <w:r w:rsidRPr="00847B15">
        <w:rPr>
          <w:sz w:val="14"/>
        </w:rPr>
        <w:t xml:space="preserve"> in one stroke </w:t>
      </w:r>
      <w:r w:rsidRPr="00BE3396">
        <w:rPr>
          <w:rStyle w:val="TitleChar"/>
          <w:highlight w:val="yellow"/>
        </w:rPr>
        <w:t>the</w:t>
      </w:r>
      <w:r w:rsidRPr="00847B15">
        <w:rPr>
          <w:sz w:val="14"/>
        </w:rPr>
        <w:t xml:space="preserve"> related </w:t>
      </w:r>
      <w:r w:rsidRPr="00BE3396">
        <w:rPr>
          <w:rStyle w:val="TitleChar"/>
          <w:highlight w:val="yellow"/>
        </w:rPr>
        <w:t>ideas of conscience</w:t>
      </w:r>
      <w:r w:rsidRPr="00847B15">
        <w:rPr>
          <w:rStyle w:val="TitleChar"/>
        </w:rPr>
        <w:t xml:space="preserve">, will </w:t>
      </w:r>
      <w:r w:rsidRPr="00BE3396">
        <w:rPr>
          <w:rStyle w:val="TitleChar"/>
          <w:highlight w:val="yellow"/>
        </w:rPr>
        <w:t>and autonomy which</w:t>
      </w:r>
      <w:r w:rsidRPr="00847B15">
        <w:rPr>
          <w:sz w:val="14"/>
        </w:rPr>
        <w:t xml:space="preserve"> had </w:t>
      </w:r>
      <w:r w:rsidRPr="00BE3396">
        <w:rPr>
          <w:rStyle w:val="TitleChar"/>
          <w:highlight w:val="yellow"/>
        </w:rPr>
        <w:t>constituted</w:t>
      </w:r>
      <w:r w:rsidRPr="00847B15">
        <w:rPr>
          <w:sz w:val="14"/>
        </w:rPr>
        <w:t xml:space="preserve"> the contribution of the </w:t>
      </w:r>
      <w:r w:rsidRPr="00BE3396">
        <w:rPr>
          <w:rStyle w:val="TitleChar"/>
          <w:highlight w:val="yellow"/>
        </w:rPr>
        <w:t>Enlightenment</w:t>
      </w:r>
      <w:r w:rsidRPr="00847B15">
        <w:rPr>
          <w:sz w:val="14"/>
        </w:rPr>
        <w:t xml:space="preserve">; that is, </w:t>
      </w:r>
      <w:r w:rsidRPr="00BE3396">
        <w:rPr>
          <w:rStyle w:val="StyleBoldUnderline"/>
          <w:highlight w:val="yellow"/>
        </w:rPr>
        <w:t>the ability of a subject, besieged by</w:t>
      </w:r>
      <w:r>
        <w:rPr>
          <w:rStyle w:val="StyleBoldUnderline"/>
        </w:rPr>
        <w:t xml:space="preserve"> </w:t>
      </w:r>
      <w:r w:rsidRPr="00847B15">
        <w:rPr>
          <w:rStyle w:val="StyleBoldUnderline"/>
        </w:rPr>
        <w:t xml:space="preserve">the irrational forces of myth and </w:t>
      </w:r>
      <w:r w:rsidRPr="00BE3396">
        <w:rPr>
          <w:rStyle w:val="StyleBoldUnderline"/>
          <w:highlight w:val="yellow"/>
        </w:rPr>
        <w:t xml:space="preserve">religion, to </w:t>
      </w:r>
      <w:r w:rsidRPr="00BE3396">
        <w:rPr>
          <w:rStyle w:val="Emphasis"/>
          <w:highlight w:val="yellow"/>
        </w:rPr>
        <w:t>give focus to a world</w:t>
      </w:r>
      <w:r w:rsidRPr="00BE3396">
        <w:rPr>
          <w:rStyle w:val="StyleBoldUnderline"/>
          <w:highlight w:val="yellow"/>
        </w:rPr>
        <w:t xml:space="preserve"> in terms of his understanding</w:t>
      </w:r>
      <w:r w:rsidRPr="00847B15">
        <w:rPr>
          <w:sz w:val="14"/>
        </w:rPr>
        <w:t xml:space="preserve"> and will. It is this heritage of the Enlightenment which today is being reaffirmed. </w:t>
      </w:r>
      <w:r w:rsidRPr="00BE3396">
        <w:rPr>
          <w:rStyle w:val="StyleBoldUnderline"/>
          <w:highlight w:val="yellow"/>
        </w:rPr>
        <w:t xml:space="preserve">The urgency of this </w:t>
      </w:r>
      <w:r w:rsidRPr="00BE3396">
        <w:rPr>
          <w:rStyle w:val="TitleChar"/>
          <w:highlight w:val="yellow"/>
        </w:rPr>
        <w:t>return to enlightened reason</w:t>
      </w:r>
      <w:r w:rsidRPr="00847B15">
        <w:rPr>
          <w:sz w:val="14"/>
        </w:rPr>
        <w:t xml:space="preserve"> under the auspices of the Kantian philosophy of the subject provides the principal themes for the last books of Luc Ferry and Alain </w:t>
      </w:r>
      <w:proofErr w:type="spellStart"/>
      <w:r w:rsidRPr="00847B15">
        <w:rPr>
          <w:sz w:val="14"/>
        </w:rPr>
        <w:t>Renaut</w:t>
      </w:r>
      <w:proofErr w:type="spellEnd"/>
      <w:r w:rsidRPr="00847B15">
        <w:rPr>
          <w:sz w:val="14"/>
        </w:rPr>
        <w:t xml:space="preserve">. In La </w:t>
      </w:r>
      <w:proofErr w:type="spellStart"/>
      <w:r w:rsidRPr="00847B15">
        <w:rPr>
          <w:sz w:val="14"/>
        </w:rPr>
        <w:t>pensée</w:t>
      </w:r>
      <w:proofErr w:type="spellEnd"/>
      <w:r w:rsidRPr="00847B15">
        <w:rPr>
          <w:sz w:val="14"/>
        </w:rPr>
        <w:t xml:space="preserve"> 68: </w:t>
      </w:r>
      <w:proofErr w:type="spellStart"/>
      <w:r w:rsidRPr="00847B15">
        <w:rPr>
          <w:sz w:val="14"/>
        </w:rPr>
        <w:t>essai</w:t>
      </w:r>
      <w:proofErr w:type="spellEnd"/>
      <w:r w:rsidRPr="00847B15">
        <w:rPr>
          <w:sz w:val="14"/>
        </w:rPr>
        <w:t xml:space="preserve"> </w:t>
      </w:r>
      <w:proofErr w:type="spellStart"/>
      <w:r w:rsidRPr="00847B15">
        <w:rPr>
          <w:sz w:val="14"/>
        </w:rPr>
        <w:t>sur</w:t>
      </w:r>
      <w:proofErr w:type="spellEnd"/>
      <w:r w:rsidRPr="00847B15">
        <w:rPr>
          <w:sz w:val="14"/>
        </w:rPr>
        <w:t xml:space="preserve"> </w:t>
      </w:r>
      <w:proofErr w:type="spellStart"/>
      <w:r w:rsidRPr="00847B15">
        <w:rPr>
          <w:sz w:val="14"/>
        </w:rPr>
        <w:t>l’anti-humanisme</w:t>
      </w:r>
      <w:proofErr w:type="spellEnd"/>
      <w:r w:rsidRPr="00847B15">
        <w:rPr>
          <w:sz w:val="14"/>
        </w:rPr>
        <w:t xml:space="preserve"> contemporain3 and Heidegger et les modernes,4 the intention </w:t>
      </w:r>
      <w:r w:rsidRPr="00BE3396">
        <w:rPr>
          <w:rStyle w:val="TitleChar"/>
          <w:highlight w:val="yellow"/>
        </w:rPr>
        <w:t xml:space="preserve">is to warn against the </w:t>
      </w:r>
      <w:r w:rsidRPr="00BE3396">
        <w:rPr>
          <w:rStyle w:val="Emphasis"/>
          <w:highlight w:val="yellow"/>
        </w:rPr>
        <w:t>dangerously metaphysical</w:t>
      </w:r>
      <w:r>
        <w:rPr>
          <w:rStyle w:val="Emphasis"/>
          <w:highlight w:val="yellow"/>
        </w:rPr>
        <w:t xml:space="preserve"> </w:t>
      </w:r>
      <w:r w:rsidRPr="00BE3396">
        <w:rPr>
          <w:rStyle w:val="Emphasis"/>
          <w:highlight w:val="yellow"/>
        </w:rPr>
        <w:t>process</w:t>
      </w:r>
      <w:r w:rsidRPr="00BE3396">
        <w:rPr>
          <w:rStyle w:val="TitleChar"/>
          <w:highlight w:val="yellow"/>
        </w:rPr>
        <w:t xml:space="preserve"> by which</w:t>
      </w:r>
      <w:r w:rsidRPr="00847B15">
        <w:rPr>
          <w:sz w:val="14"/>
        </w:rPr>
        <w:t xml:space="preserve"> the </w:t>
      </w:r>
      <w:r w:rsidRPr="00BE3396">
        <w:rPr>
          <w:rStyle w:val="TitleChar"/>
          <w:highlight w:val="yellow"/>
        </w:rPr>
        <w:t>thinkers</w:t>
      </w:r>
      <w:r w:rsidRPr="00847B15">
        <w:rPr>
          <w:sz w:val="14"/>
        </w:rPr>
        <w:t xml:space="preserve"> of the last decade have </w:t>
      </w:r>
      <w:r w:rsidRPr="00BE3396">
        <w:rPr>
          <w:rStyle w:val="TitleChar"/>
          <w:highlight w:val="yellow"/>
        </w:rPr>
        <w:t>practiced</w:t>
      </w:r>
      <w:r w:rsidRPr="00847B15">
        <w:rPr>
          <w:sz w:val="14"/>
        </w:rPr>
        <w:t xml:space="preserve"> — often </w:t>
      </w:r>
      <w:r w:rsidRPr="00847B15">
        <w:rPr>
          <w:rStyle w:val="TitleChar"/>
        </w:rPr>
        <w:t>without being aware of it</w:t>
      </w:r>
      <w:r w:rsidRPr="00847B15">
        <w:rPr>
          <w:sz w:val="14"/>
        </w:rPr>
        <w:t xml:space="preserve"> — </w:t>
      </w:r>
      <w:r w:rsidRPr="00847B15">
        <w:rPr>
          <w:rStyle w:val="TitleChar"/>
        </w:rPr>
        <w:t xml:space="preserve">a </w:t>
      </w:r>
      <w:r w:rsidRPr="00BE3396">
        <w:rPr>
          <w:rStyle w:val="Emphasis"/>
          <w:highlight w:val="yellow"/>
        </w:rPr>
        <w:t>systematic anti-humanism</w:t>
      </w:r>
      <w:r w:rsidRPr="00847B15">
        <w:rPr>
          <w:rStyle w:val="TitleChar"/>
        </w:rPr>
        <w:t>.</w:t>
      </w:r>
      <w:r>
        <w:rPr>
          <w:rStyle w:val="TitleChar"/>
        </w:rPr>
        <w:t xml:space="preserve"> </w:t>
      </w:r>
      <w:r w:rsidRPr="00847B15">
        <w:rPr>
          <w:rStyle w:val="TitleChar"/>
        </w:rPr>
        <w:t>Ironically, under the pretext of eliminating</w:t>
      </w:r>
      <w:r w:rsidRPr="00847B15">
        <w:rPr>
          <w:sz w:val="14"/>
        </w:rPr>
        <w:t xml:space="preserve"> once and for all </w:t>
      </w:r>
      <w:r w:rsidRPr="00847B15">
        <w:rPr>
          <w:rStyle w:val="TitleChar"/>
        </w:rPr>
        <w:t xml:space="preserve">the metaphysics of reason centered upon the subject, </w:t>
      </w:r>
      <w:r w:rsidRPr="00847B15">
        <w:rPr>
          <w:rStyle w:val="StyleBoldUnderline"/>
        </w:rPr>
        <w:t xml:space="preserve">Foucault </w:t>
      </w:r>
      <w:proofErr w:type="spellStart"/>
      <w:r w:rsidRPr="00847B15">
        <w:rPr>
          <w:rStyle w:val="StyleBoldUnderline"/>
        </w:rPr>
        <w:t>and</w:t>
      </w:r>
      <w:r w:rsidRPr="00847B15">
        <w:rPr>
          <w:rStyle w:val="TitleChar"/>
        </w:rPr>
        <w:t>Derrida</w:t>
      </w:r>
      <w:proofErr w:type="spellEnd"/>
      <w:r w:rsidRPr="00847B15">
        <w:rPr>
          <w:sz w:val="14"/>
        </w:rPr>
        <w:t xml:space="preserve"> have </w:t>
      </w:r>
      <w:r w:rsidRPr="00847B15">
        <w:rPr>
          <w:rStyle w:val="TitleChar"/>
        </w:rPr>
        <w:t xml:space="preserve">found </w:t>
      </w:r>
      <w:proofErr w:type="gramStart"/>
      <w:r w:rsidRPr="00847B15">
        <w:rPr>
          <w:rStyle w:val="TitleChar"/>
        </w:rPr>
        <w:t>themselves</w:t>
      </w:r>
      <w:proofErr w:type="gramEnd"/>
      <w:r w:rsidRPr="00847B15">
        <w:rPr>
          <w:rStyle w:val="TitleChar"/>
        </w:rPr>
        <w:t xml:space="preserve"> caught in the </w:t>
      </w:r>
      <w:r w:rsidRPr="00847B15">
        <w:rPr>
          <w:rStyle w:val="Emphasis"/>
        </w:rPr>
        <w:t>spiral of metaphysical</w:t>
      </w:r>
      <w:r>
        <w:rPr>
          <w:rStyle w:val="Emphasis"/>
        </w:rPr>
        <w:t xml:space="preserve"> </w:t>
      </w:r>
      <w:r w:rsidRPr="00847B15">
        <w:rPr>
          <w:rStyle w:val="Emphasis"/>
        </w:rPr>
        <w:t>hyperbole</w:t>
      </w:r>
      <w:r w:rsidRPr="00847B15">
        <w:rPr>
          <w:sz w:val="14"/>
        </w:rPr>
        <w:t xml:space="preserve">. For </w:t>
      </w:r>
      <w:r w:rsidRPr="00BE3396">
        <w:rPr>
          <w:rStyle w:val="TitleChar"/>
          <w:highlight w:val="yellow"/>
        </w:rPr>
        <w:t xml:space="preserve">the </w:t>
      </w:r>
      <w:r w:rsidRPr="00BE3396">
        <w:rPr>
          <w:rStyle w:val="Emphasis"/>
          <w:highlight w:val="yellow"/>
        </w:rPr>
        <w:t>a priori identity they suppose</w:t>
      </w:r>
      <w:r w:rsidRPr="00BE3396">
        <w:rPr>
          <w:rStyle w:val="TitleChar"/>
          <w:highlight w:val="yellow"/>
        </w:rPr>
        <w:t xml:space="preserve"> between knowledge and power leads them to place the human ideal beyond</w:t>
      </w:r>
      <w:r w:rsidRPr="00847B15">
        <w:rPr>
          <w:rStyle w:val="TitleChar"/>
        </w:rPr>
        <w:t xml:space="preserve"> </w:t>
      </w:r>
      <w:r w:rsidRPr="00847B15">
        <w:rPr>
          <w:sz w:val="14"/>
        </w:rPr>
        <w:t xml:space="preserve">all kinds of </w:t>
      </w:r>
      <w:r w:rsidRPr="00BE3396">
        <w:rPr>
          <w:rStyle w:val="TitleChar"/>
          <w:highlight w:val="yellow"/>
        </w:rPr>
        <w:t>meaning and</w:t>
      </w:r>
      <w:r w:rsidRPr="00847B15">
        <w:rPr>
          <w:sz w:val="14"/>
        </w:rPr>
        <w:t xml:space="preserve"> in so doing to </w:t>
      </w:r>
      <w:r w:rsidRPr="00BE3396">
        <w:rPr>
          <w:rStyle w:val="TitleChar"/>
          <w:highlight w:val="yellow"/>
        </w:rPr>
        <w:t>make it inaccessible</w:t>
      </w:r>
      <w:r w:rsidRPr="00BE3396">
        <w:rPr>
          <w:rStyle w:val="Emphasis"/>
          <w:highlight w:val="yellow"/>
        </w:rPr>
        <w:t>, in relation to which the</w:t>
      </w:r>
      <w:r w:rsidRPr="00847B15">
        <w:rPr>
          <w:rStyle w:val="Emphasis"/>
        </w:rPr>
        <w:t xml:space="preserve"> </w:t>
      </w:r>
      <w:r w:rsidRPr="00BE3396">
        <w:rPr>
          <w:rStyle w:val="Emphasis"/>
          <w:highlight w:val="yellow"/>
        </w:rPr>
        <w:t>individual can only renounce</w:t>
      </w:r>
      <w:r>
        <w:rPr>
          <w:rStyle w:val="Emphasis"/>
        </w:rPr>
        <w:t xml:space="preserve"> </w:t>
      </w:r>
      <w:r w:rsidRPr="00847B15">
        <w:rPr>
          <w:sz w:val="14"/>
        </w:rPr>
        <w:t xml:space="preserve">his </w:t>
      </w:r>
      <w:r w:rsidRPr="00BE3396">
        <w:rPr>
          <w:sz w:val="14"/>
        </w:rPr>
        <w:t xml:space="preserve">or </w:t>
      </w:r>
      <w:r w:rsidRPr="00BE3396">
        <w:rPr>
          <w:rStyle w:val="Emphasis"/>
          <w:highlight w:val="yellow"/>
        </w:rPr>
        <w:t>her autonomy</w:t>
      </w:r>
      <w:r w:rsidRPr="00847B15">
        <w:rPr>
          <w:sz w:val="14"/>
        </w:rPr>
        <w:t xml:space="preserve">. In other words, </w:t>
      </w:r>
      <w:r w:rsidRPr="00847B15">
        <w:rPr>
          <w:rStyle w:val="TitleChar"/>
        </w:rPr>
        <w:t>in the end</w:t>
      </w:r>
      <w:r>
        <w:rPr>
          <w:rStyle w:val="TitleChar"/>
        </w:rPr>
        <w:t xml:space="preserve"> </w:t>
      </w:r>
      <w:r w:rsidRPr="00BE3396">
        <w:rPr>
          <w:rStyle w:val="Emphasis"/>
          <w:highlight w:val="yellow"/>
        </w:rPr>
        <w:t>the</w:t>
      </w:r>
      <w:r w:rsidRPr="00847B15">
        <w:rPr>
          <w:rStyle w:val="Emphasis"/>
        </w:rPr>
        <w:t xml:space="preserve"> excess of </w:t>
      </w:r>
      <w:r w:rsidRPr="00BE3396">
        <w:rPr>
          <w:rStyle w:val="Emphasis"/>
          <w:highlight w:val="yellow"/>
        </w:rPr>
        <w:t xml:space="preserve">thought fascinated by the absolute becomes a form of </w:t>
      </w:r>
      <w:r w:rsidRPr="00BE3396">
        <w:rPr>
          <w:rStyle w:val="Emphasis"/>
          <w:highlight w:val="yellow"/>
          <w:bdr w:val="single" w:sz="4" w:space="0" w:color="auto"/>
        </w:rPr>
        <w:t>regression</w:t>
      </w:r>
      <w:r w:rsidRPr="00847B15">
        <w:rPr>
          <w:sz w:val="14"/>
        </w:rPr>
        <w:t xml:space="preserve">. </w:t>
      </w:r>
      <w:r w:rsidRPr="00BE3396">
        <w:rPr>
          <w:rStyle w:val="TitleChar"/>
          <w:highlight w:val="yellow"/>
        </w:rPr>
        <w:t>Dispossessed of</w:t>
      </w:r>
      <w:r w:rsidRPr="00847B15">
        <w:rPr>
          <w:rStyle w:val="TitleChar"/>
        </w:rPr>
        <w:t xml:space="preserve"> his </w:t>
      </w:r>
      <w:r w:rsidRPr="00BE3396">
        <w:rPr>
          <w:rStyle w:val="TitleChar"/>
          <w:highlight w:val="yellow"/>
        </w:rPr>
        <w:t>attributes as a subject</w:t>
      </w:r>
      <w:r w:rsidRPr="00847B15">
        <w:rPr>
          <w:sz w:val="14"/>
        </w:rPr>
        <w:t xml:space="preserve"> (that is, of knowledge and will) </w:t>
      </w:r>
      <w:r w:rsidRPr="00BE3396">
        <w:rPr>
          <w:rStyle w:val="Emphasis"/>
          <w:highlight w:val="yellow"/>
        </w:rPr>
        <w:t>on both the</w:t>
      </w:r>
      <w:r w:rsidRPr="00847B15">
        <w:rPr>
          <w:rStyle w:val="Emphasis"/>
        </w:rPr>
        <w:t xml:space="preserve"> </w:t>
      </w:r>
      <w:r w:rsidRPr="00BE3396">
        <w:rPr>
          <w:rStyle w:val="Emphasis"/>
          <w:highlight w:val="yellow"/>
        </w:rPr>
        <w:t>speculative and the practical levels</w:t>
      </w:r>
      <w:r w:rsidRPr="00847B15">
        <w:rPr>
          <w:rStyle w:val="Emphasis"/>
        </w:rPr>
        <w:t>,</w:t>
      </w:r>
      <w:r w:rsidRPr="00847B15">
        <w:rPr>
          <w:rStyle w:val="StyleBoldUnderline"/>
        </w:rPr>
        <w:t xml:space="preserve"> an</w:t>
      </w:r>
      <w:r w:rsidRPr="00847B15">
        <w:rPr>
          <w:rStyle w:val="TitleChar"/>
        </w:rPr>
        <w:t>d thus</w:t>
      </w:r>
      <w:r>
        <w:rPr>
          <w:rStyle w:val="TitleChar"/>
        </w:rPr>
        <w:t xml:space="preserve"> </w:t>
      </w:r>
      <w:r w:rsidRPr="00847B15">
        <w:rPr>
          <w:rStyle w:val="TitleChar"/>
        </w:rPr>
        <w:t>incapable of acting upon "the world,"</w:t>
      </w:r>
      <w:r w:rsidRPr="00847B15">
        <w:rPr>
          <w:sz w:val="14"/>
        </w:rPr>
        <w:t xml:space="preserve"> the modern </w:t>
      </w:r>
      <w:r w:rsidRPr="00BE3396">
        <w:rPr>
          <w:rStyle w:val="TitleChar"/>
          <w:highlight w:val="yellow"/>
        </w:rPr>
        <w:t>man is subjected to the</w:t>
      </w:r>
      <w:r w:rsidRPr="00847B15">
        <w:rPr>
          <w:rStyle w:val="TitleChar"/>
        </w:rPr>
        <w:t xml:space="preserve"> </w:t>
      </w:r>
      <w:r w:rsidRPr="00BE3396">
        <w:rPr>
          <w:rStyle w:val="Emphasis"/>
          <w:highlight w:val="yellow"/>
        </w:rPr>
        <w:t>transcendentalism of a</w:t>
      </w:r>
      <w:r w:rsidRPr="00847B15">
        <w:rPr>
          <w:sz w:val="14"/>
        </w:rPr>
        <w:t xml:space="preserve">nother lay, </w:t>
      </w:r>
      <w:proofErr w:type="spellStart"/>
      <w:r w:rsidRPr="00BE3396">
        <w:rPr>
          <w:rStyle w:val="Emphasis"/>
          <w:highlight w:val="yellow"/>
        </w:rPr>
        <w:t>non theological</w:t>
      </w:r>
      <w:proofErr w:type="spellEnd"/>
      <w:r w:rsidRPr="00BE3396">
        <w:rPr>
          <w:rStyle w:val="Emphasis"/>
          <w:highlight w:val="yellow"/>
        </w:rPr>
        <w:t xml:space="preserve"> religion</w:t>
      </w:r>
      <w:r w:rsidRPr="00847B15">
        <w:rPr>
          <w:rStyle w:val="TitleChar"/>
        </w:rPr>
        <w:t xml:space="preserve">, </w:t>
      </w:r>
      <w:r w:rsidRPr="00BE3396">
        <w:rPr>
          <w:rStyle w:val="TitleChar"/>
          <w:highlight w:val="yellow"/>
        </w:rPr>
        <w:t xml:space="preserve">which leads him to search his salvation no longer in the </w:t>
      </w:r>
      <w:r w:rsidRPr="00210407">
        <w:rPr>
          <w:rStyle w:val="Emphasis"/>
        </w:rPr>
        <w:t xml:space="preserve">truth or </w:t>
      </w:r>
      <w:proofErr w:type="spellStart"/>
      <w:r w:rsidRPr="00BE3396">
        <w:rPr>
          <w:rStyle w:val="Emphasis"/>
          <w:highlight w:val="yellow"/>
        </w:rPr>
        <w:t>efficacity</w:t>
      </w:r>
      <w:proofErr w:type="spellEnd"/>
      <w:r w:rsidRPr="00BE3396">
        <w:rPr>
          <w:rStyle w:val="Emphasis"/>
          <w:highlight w:val="yellow"/>
        </w:rPr>
        <w:t xml:space="preserve"> of a satisfying answer</w:t>
      </w:r>
      <w:r w:rsidRPr="00847B15">
        <w:rPr>
          <w:sz w:val="14"/>
        </w:rPr>
        <w:t xml:space="preserve">, </w:t>
      </w:r>
      <w:r w:rsidRPr="00BE3396">
        <w:rPr>
          <w:rStyle w:val="TitleChar"/>
          <w:highlight w:val="yellow"/>
        </w:rPr>
        <w:t>but in</w:t>
      </w:r>
      <w:r>
        <w:rPr>
          <w:rStyle w:val="TitleChar"/>
        </w:rPr>
        <w:t xml:space="preserve"> </w:t>
      </w:r>
      <w:r w:rsidRPr="00847B15">
        <w:rPr>
          <w:sz w:val="14"/>
        </w:rPr>
        <w:t xml:space="preserve">the effort and tension of an </w:t>
      </w:r>
      <w:r w:rsidRPr="00210407">
        <w:rPr>
          <w:rStyle w:val="Emphasis"/>
          <w:highlight w:val="yellow"/>
        </w:rPr>
        <w:t>endless questioning</w:t>
      </w:r>
      <w:r w:rsidRPr="00847B15">
        <w:rPr>
          <w:sz w:val="14"/>
        </w:rPr>
        <w:t xml:space="preserve">. It is </w:t>
      </w:r>
      <w:r w:rsidRPr="00847B15">
        <w:rPr>
          <w:rStyle w:val="TitleChar"/>
        </w:rPr>
        <w:t>as reaction</w:t>
      </w:r>
      <w:r w:rsidRPr="00847B15">
        <w:rPr>
          <w:sz w:val="14"/>
        </w:rPr>
        <w:t xml:space="preserve"> to (in the chemical sense) and </w:t>
      </w:r>
      <w:r w:rsidRPr="00BE3396">
        <w:rPr>
          <w:rStyle w:val="TitleChar"/>
          <w:highlight w:val="yellow"/>
        </w:rPr>
        <w:t>against</w:t>
      </w:r>
      <w:r w:rsidRPr="00847B15">
        <w:rPr>
          <w:sz w:val="14"/>
        </w:rPr>
        <w:t xml:space="preserve"> (in the political sense) </w:t>
      </w:r>
      <w:r w:rsidRPr="00BE3396">
        <w:rPr>
          <w:rStyle w:val="TitleChar"/>
          <w:highlight w:val="yellow"/>
        </w:rPr>
        <w:t>this metaphysical hyperbole</w:t>
      </w:r>
      <w:r w:rsidRPr="00847B15">
        <w:rPr>
          <w:sz w:val="14"/>
        </w:rPr>
        <w:t xml:space="preserve"> that </w:t>
      </w:r>
      <w:r w:rsidRPr="00BE3396">
        <w:rPr>
          <w:rStyle w:val="TitleChar"/>
          <w:highlight w:val="yellow"/>
        </w:rPr>
        <w:t>one should</w:t>
      </w:r>
      <w:r w:rsidRPr="00847B15">
        <w:rPr>
          <w:sz w:val="14"/>
        </w:rPr>
        <w:t xml:space="preserve"> interpret the desire of Ferry and </w:t>
      </w:r>
      <w:proofErr w:type="spellStart"/>
      <w:r w:rsidRPr="00847B15">
        <w:rPr>
          <w:sz w:val="14"/>
        </w:rPr>
        <w:t>Renaut</w:t>
      </w:r>
      <w:proofErr w:type="spellEnd"/>
      <w:r w:rsidRPr="00847B15">
        <w:rPr>
          <w:sz w:val="14"/>
        </w:rPr>
        <w:t xml:space="preserve"> to </w:t>
      </w:r>
      <w:r w:rsidRPr="00BE3396">
        <w:rPr>
          <w:rStyle w:val="TitleChar"/>
          <w:highlight w:val="yellow"/>
        </w:rPr>
        <w:t>search for</w:t>
      </w:r>
      <w:r w:rsidRPr="00847B15">
        <w:rPr>
          <w:sz w:val="14"/>
        </w:rPr>
        <w:t xml:space="preserve"> the conditions of a "</w:t>
      </w:r>
      <w:r w:rsidRPr="00BE3396">
        <w:rPr>
          <w:rStyle w:val="Emphasis"/>
          <w:highlight w:val="yellow"/>
        </w:rPr>
        <w:t>non-metaphysical humanism</w:t>
      </w:r>
      <w:r w:rsidRPr="00847B15">
        <w:rPr>
          <w:sz w:val="14"/>
        </w:rPr>
        <w:t xml:space="preserve">" </w:t>
      </w:r>
      <w:r w:rsidRPr="00847B15">
        <w:rPr>
          <w:rStyle w:val="TitleChar"/>
        </w:rPr>
        <w:t>capable of</w:t>
      </w:r>
      <w:r w:rsidRPr="00847B15">
        <w:rPr>
          <w:sz w:val="14"/>
        </w:rPr>
        <w:t xml:space="preserve"> "</w:t>
      </w:r>
      <w:r w:rsidRPr="00847B15">
        <w:rPr>
          <w:rStyle w:val="TitleChar"/>
        </w:rPr>
        <w:t>conferring coherent</w:t>
      </w:r>
      <w:r w:rsidRPr="00847B15">
        <w:rPr>
          <w:sz w:val="14"/>
        </w:rPr>
        <w:t xml:space="preserve"> philosophical </w:t>
      </w:r>
      <w:r w:rsidRPr="00847B15">
        <w:rPr>
          <w:rStyle w:val="TitleChar"/>
        </w:rPr>
        <w:t>status upon the promise of freedom contained in the requirements</w:t>
      </w:r>
      <w:r w:rsidRPr="00847B15">
        <w:rPr>
          <w:sz w:val="14"/>
        </w:rPr>
        <w:t xml:space="preserve"> (</w:t>
      </w:r>
      <w:r w:rsidRPr="00847B15">
        <w:rPr>
          <w:rStyle w:val="TitleChar"/>
        </w:rPr>
        <w:t>of</w:t>
      </w:r>
      <w:r w:rsidRPr="00847B15">
        <w:rPr>
          <w:sz w:val="14"/>
        </w:rPr>
        <w:t xml:space="preserve"> the term </w:t>
      </w:r>
      <w:r w:rsidRPr="00847B15">
        <w:rPr>
          <w:rStyle w:val="TitleChar"/>
        </w:rPr>
        <w:t>humanism</w:t>
      </w:r>
      <w:r w:rsidRPr="00847B15">
        <w:rPr>
          <w:sz w:val="14"/>
        </w:rPr>
        <w:t xml:space="preserve">)."5 In a parallel manner Jürgen </w:t>
      </w:r>
      <w:proofErr w:type="spellStart"/>
      <w:r w:rsidRPr="00847B15">
        <w:rPr>
          <w:sz w:val="14"/>
        </w:rPr>
        <w:t>Habermas</w:t>
      </w:r>
      <w:proofErr w:type="spellEnd"/>
      <w:r w:rsidRPr="00847B15">
        <w:rPr>
          <w:sz w:val="14"/>
        </w:rPr>
        <w:t xml:space="preserve"> wishes to restore to philosophy its true place and function as the "guardian of rationality." </w:t>
      </w:r>
      <w:r w:rsidRPr="00847B15">
        <w:rPr>
          <w:rStyle w:val="TitleChar"/>
        </w:rPr>
        <w:t>Rejecting</w:t>
      </w:r>
      <w:r>
        <w:rPr>
          <w:rStyle w:val="TitleChar"/>
        </w:rPr>
        <w:t xml:space="preserve"> </w:t>
      </w:r>
      <w:r w:rsidRPr="00847B15">
        <w:rPr>
          <w:rStyle w:val="TitleChar"/>
        </w:rPr>
        <w:t>the erroneous association between reason and power</w:t>
      </w:r>
      <w:r w:rsidRPr="00847B15">
        <w:rPr>
          <w:sz w:val="14"/>
        </w:rPr>
        <w:t xml:space="preserve">, the author of Morale </w:t>
      </w:r>
      <w:proofErr w:type="gramStart"/>
      <w:r w:rsidRPr="00847B15">
        <w:rPr>
          <w:sz w:val="14"/>
        </w:rPr>
        <w:t>et</w:t>
      </w:r>
      <w:proofErr w:type="gramEnd"/>
      <w:r w:rsidRPr="00847B15">
        <w:rPr>
          <w:sz w:val="14"/>
        </w:rPr>
        <w:t xml:space="preserve"> communication6 attempts to show that the </w:t>
      </w:r>
      <w:r w:rsidRPr="00BE3396">
        <w:rPr>
          <w:rStyle w:val="Emphasis"/>
          <w:highlight w:val="yellow"/>
        </w:rPr>
        <w:t xml:space="preserve">normative rules of linguistic </w:t>
      </w:r>
      <w:r w:rsidRPr="00BE3396">
        <w:rPr>
          <w:rStyle w:val="Emphasis"/>
          <w:highlight w:val="yellow"/>
        </w:rPr>
        <w:lastRenderedPageBreak/>
        <w:t xml:space="preserve">communication, inasmuch as they provide a </w:t>
      </w:r>
      <w:r w:rsidRPr="004948E2">
        <w:rPr>
          <w:rStyle w:val="Emphasis"/>
          <w:bdr w:val="single" w:sz="4" w:space="0" w:color="auto"/>
        </w:rPr>
        <w:t xml:space="preserve">universal </w:t>
      </w:r>
      <w:r w:rsidRPr="00BE3396">
        <w:rPr>
          <w:rStyle w:val="Emphasis"/>
          <w:highlight w:val="yellow"/>
          <w:bdr w:val="single" w:sz="4" w:space="0" w:color="auto"/>
        </w:rPr>
        <w:t xml:space="preserve">basis for </w:t>
      </w:r>
      <w:proofErr w:type="spellStart"/>
      <w:r w:rsidRPr="00BE3396">
        <w:rPr>
          <w:rStyle w:val="Emphasis"/>
          <w:highlight w:val="yellow"/>
          <w:bdr w:val="single" w:sz="4" w:space="0" w:color="auto"/>
        </w:rPr>
        <w:t>intersubjective</w:t>
      </w:r>
      <w:proofErr w:type="spellEnd"/>
      <w:r w:rsidRPr="00BE3396">
        <w:rPr>
          <w:rStyle w:val="Emphasis"/>
          <w:highlight w:val="yellow"/>
          <w:bdr w:val="single" w:sz="4" w:space="0" w:color="auto"/>
        </w:rPr>
        <w:t xml:space="preserve"> exchanges</w:t>
      </w:r>
      <w:r w:rsidRPr="00BE3396">
        <w:rPr>
          <w:sz w:val="14"/>
          <w:highlight w:val="yellow"/>
        </w:rPr>
        <w:t xml:space="preserve">, </w:t>
      </w:r>
      <w:r w:rsidRPr="00BE3396">
        <w:rPr>
          <w:rStyle w:val="Emphasis"/>
          <w:highlight w:val="yellow"/>
        </w:rPr>
        <w:t>constitute the best defense against an abuse of power</w:t>
      </w:r>
      <w:r w:rsidRPr="00847B15">
        <w:rPr>
          <w:rStyle w:val="Emphasis"/>
        </w:rPr>
        <w:t xml:space="preserve">. </w:t>
      </w:r>
      <w:r w:rsidRPr="00847B15">
        <w:rPr>
          <w:rStyle w:val="TitleChar"/>
        </w:rPr>
        <w:t xml:space="preserve">Although Barthes deduces </w:t>
      </w:r>
      <w:r w:rsidRPr="00BE3396">
        <w:rPr>
          <w:rStyle w:val="TitleChar"/>
          <w:highlight w:val="yellow"/>
        </w:rPr>
        <w:t>a fascist character for language from its normative function</w:t>
      </w:r>
      <w:r w:rsidRPr="00847B15">
        <w:rPr>
          <w:sz w:val="14"/>
        </w:rPr>
        <w:t xml:space="preserve">, </w:t>
      </w:r>
      <w:proofErr w:type="spellStart"/>
      <w:r w:rsidRPr="00847B15">
        <w:rPr>
          <w:sz w:val="14"/>
        </w:rPr>
        <w:t>Habermas</w:t>
      </w:r>
      <w:proofErr w:type="spellEnd"/>
      <w:r w:rsidRPr="00847B15">
        <w:rPr>
          <w:sz w:val="14"/>
        </w:rPr>
        <w:t xml:space="preserve"> tries to show that </w:t>
      </w:r>
      <w:r w:rsidRPr="00847B15">
        <w:rPr>
          <w:rStyle w:val="TitleChar"/>
        </w:rPr>
        <w:t xml:space="preserve">this same function </w:t>
      </w:r>
      <w:r w:rsidRPr="00BE3396">
        <w:rPr>
          <w:rStyle w:val="TitleChar"/>
          <w:highlight w:val="yellow"/>
        </w:rPr>
        <w:t>is</w:t>
      </w:r>
      <w:r w:rsidRPr="00847B15">
        <w:rPr>
          <w:rStyle w:val="TitleChar"/>
        </w:rPr>
        <w:t>,</w:t>
      </w:r>
      <w:r>
        <w:rPr>
          <w:rStyle w:val="TitleChar"/>
        </w:rPr>
        <w:t xml:space="preserve"> </w:t>
      </w:r>
      <w:r w:rsidRPr="00847B15">
        <w:rPr>
          <w:rStyle w:val="TitleChar"/>
        </w:rPr>
        <w:t xml:space="preserve">on the contrary, </w:t>
      </w:r>
      <w:r w:rsidRPr="00210407">
        <w:rPr>
          <w:rStyle w:val="Emphasis"/>
          <w:highlight w:val="yellow"/>
          <w:bdr w:val="single" w:sz="4" w:space="0" w:color="auto"/>
        </w:rPr>
        <w:t>presupposed intuitively by every subject</w:t>
      </w:r>
      <w:r w:rsidRPr="00BE3396">
        <w:rPr>
          <w:rStyle w:val="Emphasis"/>
          <w:highlight w:val="yellow"/>
        </w:rPr>
        <w:t xml:space="preserve"> who takes part in</w:t>
      </w:r>
      <w:r w:rsidRPr="00847B15">
        <w:rPr>
          <w:sz w:val="14"/>
        </w:rPr>
        <w:t xml:space="preserve"> a process of </w:t>
      </w:r>
      <w:r w:rsidRPr="00BE3396">
        <w:rPr>
          <w:rStyle w:val="Emphasis"/>
          <w:highlight w:val="yellow"/>
        </w:rPr>
        <w:t>communication</w:t>
      </w:r>
      <w:r w:rsidRPr="00BE3396">
        <w:rPr>
          <w:sz w:val="14"/>
          <w:highlight w:val="yellow"/>
        </w:rPr>
        <w:t xml:space="preserve">. </w:t>
      </w:r>
      <w:r w:rsidRPr="00BE3396">
        <w:rPr>
          <w:rStyle w:val="Emphasis"/>
          <w:highlight w:val="yellow"/>
        </w:rPr>
        <w:t>This permits</w:t>
      </w:r>
      <w:r w:rsidRPr="00847B15">
        <w:rPr>
          <w:sz w:val="14"/>
        </w:rPr>
        <w:t xml:space="preserve"> him to state </w:t>
      </w:r>
      <w:r w:rsidRPr="00BE3396">
        <w:rPr>
          <w:rStyle w:val="Emphasis"/>
          <w:highlight w:val="yellow"/>
        </w:rPr>
        <w:t>the ethical principle of dialogue</w:t>
      </w:r>
      <w:r w:rsidRPr="00847B15">
        <w:rPr>
          <w:sz w:val="14"/>
        </w:rPr>
        <w:t xml:space="preserve">: "only </w:t>
      </w:r>
      <w:r w:rsidRPr="00BE3396">
        <w:rPr>
          <w:rStyle w:val="StyleBoldUnderline"/>
          <w:highlight w:val="yellow"/>
        </w:rPr>
        <w:t>those</w:t>
      </w:r>
      <w:r w:rsidRPr="00847B15">
        <w:rPr>
          <w:sz w:val="14"/>
        </w:rPr>
        <w:t xml:space="preserve"> </w:t>
      </w:r>
      <w:r w:rsidRPr="00BE3396">
        <w:rPr>
          <w:rStyle w:val="Emphasis"/>
          <w:highlight w:val="yellow"/>
        </w:rPr>
        <w:t>norms can claim validity</w:t>
      </w:r>
      <w:r>
        <w:rPr>
          <w:rStyle w:val="Emphasis"/>
          <w:highlight w:val="yellow"/>
        </w:rPr>
        <w:t xml:space="preserve"> </w:t>
      </w:r>
      <w:r w:rsidRPr="00BE3396">
        <w:rPr>
          <w:sz w:val="14"/>
        </w:rPr>
        <w:t>which</w:t>
      </w:r>
      <w:r w:rsidRPr="00847B15">
        <w:rPr>
          <w:sz w:val="14"/>
        </w:rPr>
        <w:t xml:space="preserve"> </w:t>
      </w:r>
      <w:proofErr w:type="gramStart"/>
      <w:r w:rsidRPr="00847B15">
        <w:rPr>
          <w:sz w:val="14"/>
        </w:rPr>
        <w:t>are</w:t>
      </w:r>
      <w:proofErr w:type="gramEnd"/>
      <w:r w:rsidRPr="00847B15">
        <w:rPr>
          <w:sz w:val="14"/>
        </w:rPr>
        <w:t xml:space="preserve"> accepted . . . by all the persons participating</w:t>
      </w:r>
      <w:r>
        <w:rPr>
          <w:sz w:val="14"/>
        </w:rPr>
        <w:t xml:space="preserve"> </w:t>
      </w:r>
      <w:r w:rsidRPr="00BE3396">
        <w:rPr>
          <w:rStyle w:val="Emphasis"/>
          <w:highlight w:val="yellow"/>
        </w:rPr>
        <w:t>in a practical discuss</w:t>
      </w:r>
      <w:r w:rsidRPr="00847B15">
        <w:rPr>
          <w:rStyle w:val="Emphasis"/>
        </w:rPr>
        <w:t>ion</w:t>
      </w:r>
      <w:r w:rsidRPr="00847B15">
        <w:rPr>
          <w:sz w:val="14"/>
        </w:rPr>
        <w:t>."</w:t>
      </w:r>
      <w:proofErr w:type="gramStart"/>
      <w:r w:rsidRPr="00847B15">
        <w:rPr>
          <w:sz w:val="14"/>
        </w:rPr>
        <w:t xml:space="preserve">7 </w:t>
      </w:r>
      <w:proofErr w:type="spellStart"/>
      <w:r w:rsidRPr="00847B15">
        <w:rPr>
          <w:rStyle w:val="Emphasis"/>
        </w:rPr>
        <w:t>Nonmetaphysical</w:t>
      </w:r>
      <w:proofErr w:type="spellEnd"/>
      <w:r w:rsidRPr="00847B15">
        <w:rPr>
          <w:rStyle w:val="Emphasis"/>
        </w:rPr>
        <w:t xml:space="preserve"> humanism</w:t>
      </w:r>
      <w:proofErr w:type="gramEnd"/>
      <w:r>
        <w:rPr>
          <w:rStyle w:val="Emphasis"/>
        </w:rPr>
        <w:t xml:space="preserve"> </w:t>
      </w:r>
      <w:r w:rsidRPr="00847B15">
        <w:rPr>
          <w:rStyle w:val="StyleBoldUnderline"/>
        </w:rPr>
        <w:t>and</w:t>
      </w:r>
      <w:r>
        <w:rPr>
          <w:rStyle w:val="StyleBoldUnderline"/>
        </w:rPr>
        <w:t xml:space="preserve"> </w:t>
      </w:r>
      <w:r w:rsidRPr="00847B15">
        <w:rPr>
          <w:rStyle w:val="TitleChar"/>
        </w:rPr>
        <w:t xml:space="preserve">the </w:t>
      </w:r>
      <w:r w:rsidRPr="00BE3396">
        <w:rPr>
          <w:rStyle w:val="TitleChar"/>
          <w:highlight w:val="yellow"/>
        </w:rPr>
        <w:t>ethics of communicative action agree that human activities</w:t>
      </w:r>
      <w:r w:rsidRPr="00847B15">
        <w:rPr>
          <w:sz w:val="14"/>
        </w:rPr>
        <w:t xml:space="preserve"> and relationships </w:t>
      </w:r>
      <w:r w:rsidRPr="00BE3396">
        <w:rPr>
          <w:rStyle w:val="TitleChar"/>
          <w:highlight w:val="yellow"/>
        </w:rPr>
        <w:t xml:space="preserve">must be </w:t>
      </w:r>
      <w:r w:rsidRPr="00BE3396">
        <w:rPr>
          <w:rStyle w:val="Emphasis"/>
          <w:highlight w:val="yellow"/>
        </w:rPr>
        <w:t xml:space="preserve">perceived no longer in terms of an ideal of inaccessible purity, but from the pragmatic point of view where conditions of </w:t>
      </w:r>
      <w:proofErr w:type="spellStart"/>
      <w:r w:rsidRPr="00BE3396">
        <w:rPr>
          <w:rStyle w:val="Emphasis"/>
          <w:highlight w:val="yellow"/>
        </w:rPr>
        <w:t>efficacity</w:t>
      </w:r>
      <w:proofErr w:type="spellEnd"/>
      <w:r>
        <w:rPr>
          <w:rStyle w:val="Emphasis"/>
          <w:highlight w:val="yellow"/>
        </w:rPr>
        <w:t xml:space="preserve"> </w:t>
      </w:r>
      <w:r w:rsidRPr="00BE3396">
        <w:rPr>
          <w:sz w:val="14"/>
        </w:rPr>
        <w:t>and</w:t>
      </w:r>
      <w:r w:rsidRPr="00847B15">
        <w:rPr>
          <w:sz w:val="14"/>
        </w:rPr>
        <w:t xml:space="preserve"> utility </w:t>
      </w:r>
      <w:r w:rsidRPr="00BE3396">
        <w:rPr>
          <w:rStyle w:val="Emphasis"/>
          <w:highlight w:val="yellow"/>
        </w:rPr>
        <w:t>are understood on the basis of results in daily life.</w:t>
      </w:r>
    </w:p>
    <w:p w:rsidR="007F7AF5" w:rsidRDefault="007F7AF5" w:rsidP="007F7AF5"/>
    <w:p w:rsidR="007F7AF5" w:rsidRDefault="007F7AF5" w:rsidP="007F7AF5"/>
    <w:p w:rsidR="007F7AF5" w:rsidRPr="00D43720" w:rsidRDefault="007F7AF5" w:rsidP="007F7AF5">
      <w:pPr>
        <w:pStyle w:val="Heading4"/>
      </w:pPr>
      <w:r>
        <w:t xml:space="preserve">Text: The United States federal government should legalize </w:t>
      </w:r>
      <w:r w:rsidRPr="00D43720">
        <w:t>marijuana, coca</w:t>
      </w:r>
      <w:r>
        <w:t>ine, heroin and methamphetamine and the United States should withdraw its involvement in the war on drugs.</w:t>
      </w:r>
    </w:p>
    <w:p w:rsidR="007F7AF5" w:rsidRPr="00D43720" w:rsidRDefault="007F7AF5" w:rsidP="007F7AF5">
      <w:pPr>
        <w:pStyle w:val="Heading4"/>
        <w:rPr>
          <w:rStyle w:val="Emphasis"/>
        </w:rPr>
      </w:pPr>
      <w:r w:rsidRPr="00D43720">
        <w:t>Solves the violent drug war</w:t>
      </w:r>
    </w:p>
    <w:p w:rsidR="007F7AF5" w:rsidRPr="00311E46" w:rsidRDefault="007F7AF5" w:rsidP="007F7AF5">
      <w:pPr>
        <w:rPr>
          <w:sz w:val="16"/>
        </w:rPr>
      </w:pPr>
      <w:r w:rsidRPr="00D43720">
        <w:rPr>
          <w:rStyle w:val="StyleStyleBold12pt"/>
        </w:rPr>
        <w:t>Brewer 08</w:t>
      </w:r>
      <w:r w:rsidRPr="00D43720">
        <w:rPr>
          <w:b/>
        </w:rPr>
        <w:t xml:space="preserve"> </w:t>
      </w:r>
      <w:r w:rsidRPr="00311E46">
        <w:rPr>
          <w:sz w:val="16"/>
        </w:rPr>
        <w:t xml:space="preserve">(Stephanie Erin, 6/30/08, International Legal Officer at the Miguel </w:t>
      </w:r>
      <w:proofErr w:type="spellStart"/>
      <w:r w:rsidRPr="00311E46">
        <w:rPr>
          <w:sz w:val="16"/>
        </w:rPr>
        <w:t>Agustín</w:t>
      </w:r>
      <w:proofErr w:type="spellEnd"/>
      <w:r w:rsidRPr="00311E46">
        <w:rPr>
          <w:sz w:val="16"/>
        </w:rPr>
        <w:t xml:space="preserve"> Pro </w:t>
      </w:r>
      <w:proofErr w:type="spellStart"/>
      <w:r w:rsidRPr="00311E46">
        <w:rPr>
          <w:sz w:val="16"/>
        </w:rPr>
        <w:t>Juárez</w:t>
      </w:r>
      <w:proofErr w:type="spellEnd"/>
      <w:r w:rsidRPr="00311E46">
        <w:rPr>
          <w:sz w:val="16"/>
        </w:rPr>
        <w:t xml:space="preserve"> Human Rights Center in Mexico City, “Rethinking the Mérida Initiative: Why the U.S. Must Change Course in its Approach to Mexico’s Drug War,” American University Washington College of Law, </w:t>
      </w:r>
      <w:proofErr w:type="spellStart"/>
      <w:r w:rsidRPr="00311E46">
        <w:rPr>
          <w:sz w:val="16"/>
        </w:rPr>
        <w:t>pdf</w:t>
      </w:r>
      <w:proofErr w:type="spellEnd"/>
      <w:r w:rsidRPr="00311E46">
        <w:rPr>
          <w:sz w:val="16"/>
        </w:rPr>
        <w:t>)//DR. H</w:t>
      </w:r>
    </w:p>
    <w:p w:rsidR="007F7AF5" w:rsidRPr="00D43720" w:rsidRDefault="007F7AF5" w:rsidP="007F7AF5">
      <w:pPr>
        <w:tabs>
          <w:tab w:val="left" w:pos="2375"/>
        </w:tabs>
        <w:rPr>
          <w:b/>
        </w:rPr>
      </w:pPr>
      <w:r w:rsidRPr="00311E46">
        <w:rPr>
          <w:b/>
          <w:sz w:val="16"/>
        </w:rPr>
        <w:tab/>
      </w:r>
    </w:p>
    <w:p w:rsidR="007F7AF5" w:rsidRPr="00D43720" w:rsidRDefault="007F7AF5" w:rsidP="007F7AF5">
      <w:pPr>
        <w:rPr>
          <w:rStyle w:val="TitleChar"/>
        </w:rPr>
      </w:pPr>
      <w:r w:rsidRPr="002430D8">
        <w:rPr>
          <w:rStyle w:val="TitleChar"/>
          <w:highlight w:val="yellow"/>
        </w:rPr>
        <w:t>The engine driving Mexican drug trafficking is demand for drugs in the U</w:t>
      </w:r>
      <w:r w:rsidRPr="002430D8">
        <w:rPr>
          <w:sz w:val="16"/>
        </w:rPr>
        <w:t>nited</w:t>
      </w:r>
      <w:r w:rsidRPr="00D43720">
        <w:rPr>
          <w:sz w:val="16"/>
        </w:rPr>
        <w:t xml:space="preserve"> </w:t>
      </w:r>
      <w:r w:rsidRPr="002430D8">
        <w:rPr>
          <w:rStyle w:val="TitleChar"/>
          <w:highlight w:val="yellow"/>
        </w:rPr>
        <w:t>S</w:t>
      </w:r>
      <w:r w:rsidRPr="00D43720">
        <w:rPr>
          <w:sz w:val="16"/>
        </w:rPr>
        <w:t xml:space="preserve">tates, where wholesale illicit drug proceeds reach tens of billions of dollars each year.31 </w:t>
      </w:r>
      <w:r w:rsidRPr="002430D8">
        <w:rPr>
          <w:rStyle w:val="TitleChar"/>
          <w:highlight w:val="yellow"/>
        </w:rPr>
        <w:t>As long as this</w:t>
      </w:r>
      <w:r w:rsidRPr="00D43720">
        <w:rPr>
          <w:rStyle w:val="TitleChar"/>
        </w:rPr>
        <w:t xml:space="preserve"> level of </w:t>
      </w:r>
      <w:r w:rsidRPr="002430D8">
        <w:rPr>
          <w:rStyle w:val="TitleChar"/>
          <w:highlight w:val="yellow"/>
        </w:rPr>
        <w:t>demand exists, drugs will continue to flow</w:t>
      </w:r>
      <w:r w:rsidRPr="00D43720">
        <w:rPr>
          <w:rStyle w:val="TitleChar"/>
        </w:rPr>
        <w:t xml:space="preserve"> north </w:t>
      </w:r>
      <w:r w:rsidRPr="002430D8">
        <w:rPr>
          <w:rStyle w:val="TitleChar"/>
          <w:highlight w:val="yellow"/>
        </w:rPr>
        <w:t>regardless of</w:t>
      </w:r>
      <w:r w:rsidRPr="00D43720">
        <w:rPr>
          <w:rStyle w:val="TitleChar"/>
        </w:rPr>
        <w:t xml:space="preserve"> the level of </w:t>
      </w:r>
      <w:r w:rsidRPr="002430D8">
        <w:rPr>
          <w:rStyle w:val="TitleChar"/>
          <w:highlight w:val="yellow"/>
        </w:rPr>
        <w:t>deterrence</w:t>
      </w:r>
      <w:r w:rsidRPr="00D43720">
        <w:rPr>
          <w:rStyle w:val="TitleChar"/>
        </w:rPr>
        <w:t xml:space="preserve"> that the security forces deploy.</w:t>
      </w:r>
      <w:r w:rsidRPr="00D43720">
        <w:rPr>
          <w:sz w:val="16"/>
        </w:rPr>
        <w:t xml:space="preserve">32 In this regard, </w:t>
      </w:r>
      <w:r w:rsidRPr="00D43720">
        <w:rPr>
          <w:rStyle w:val="TitleChar"/>
        </w:rPr>
        <w:t xml:space="preserve">it is likely that the most efficient use of hundreds of millions of dollars annually is to keep most of this money in the United States and direct it to demand reduction through public health services and programs to reduce drug use, such as improved access to treatment for addiction. </w:t>
      </w:r>
      <w:r w:rsidRPr="002430D8">
        <w:rPr>
          <w:rStyle w:val="TitleChar"/>
          <w:highlight w:val="yellow"/>
        </w:rPr>
        <w:t>Another major reason for the U</w:t>
      </w:r>
      <w:r w:rsidRPr="00D43720">
        <w:rPr>
          <w:rStyle w:val="TitleChar"/>
        </w:rPr>
        <w:t xml:space="preserve">nited </w:t>
      </w:r>
      <w:r w:rsidRPr="002430D8">
        <w:rPr>
          <w:rStyle w:val="TitleChar"/>
          <w:highlight w:val="yellow"/>
        </w:rPr>
        <w:t>S</w:t>
      </w:r>
      <w:r w:rsidRPr="00D43720">
        <w:rPr>
          <w:rStyle w:val="TitleChar"/>
        </w:rPr>
        <w:t>tates t</w:t>
      </w:r>
      <w:r w:rsidRPr="002430D8">
        <w:rPr>
          <w:rStyle w:val="TitleChar"/>
          <w:highlight w:val="yellow"/>
        </w:rPr>
        <w:t>o focus attention north of the border is that the military-style assault weapons that fuel Mexican drug violence</w:t>
      </w:r>
      <w:r w:rsidRPr="002430D8">
        <w:rPr>
          <w:sz w:val="16"/>
        </w:rPr>
        <w:t xml:space="preserve"> (suc</w:t>
      </w:r>
      <w:r w:rsidRPr="00D43720">
        <w:rPr>
          <w:sz w:val="16"/>
        </w:rPr>
        <w:t xml:space="preserve">h as AK-47s) </w:t>
      </w:r>
      <w:r w:rsidRPr="002430D8">
        <w:rPr>
          <w:rStyle w:val="TitleChar"/>
          <w:highlight w:val="yellow"/>
        </w:rPr>
        <w:t>come from the U</w:t>
      </w:r>
      <w:r w:rsidRPr="00D43720">
        <w:rPr>
          <w:rStyle w:val="TitleChar"/>
        </w:rPr>
        <w:t xml:space="preserve">nited </w:t>
      </w:r>
      <w:r w:rsidRPr="002430D8">
        <w:rPr>
          <w:rStyle w:val="TitleChar"/>
          <w:highlight w:val="yellow"/>
        </w:rPr>
        <w:t>S</w:t>
      </w:r>
      <w:r w:rsidRPr="00D43720">
        <w:rPr>
          <w:rStyle w:val="TitleChar"/>
        </w:rPr>
        <w:t xml:space="preserve">tates. </w:t>
      </w:r>
      <w:r w:rsidRPr="00D43720">
        <w:rPr>
          <w:sz w:val="16"/>
        </w:rPr>
        <w:t>The Bureau of Alcohol, Tobacco, and Firearms (ATF) estimates that 90–</w:t>
      </w:r>
      <w:r w:rsidRPr="00D43720">
        <w:rPr>
          <w:rStyle w:val="TitleChar"/>
        </w:rPr>
        <w:t xml:space="preserve">95% of Mexican cartels’ weapons enter Mexico from the southern United States, </w:t>
      </w:r>
      <w:r w:rsidRPr="00D43720">
        <w:rPr>
          <w:sz w:val="16"/>
        </w:rPr>
        <w:t xml:space="preserve">where individual buyers, benefiting from gaping loopholes in U.S. gun laws, purchase multiple military weapons from gun sellers and then pass the weapons to drug cartels.33 </w:t>
      </w:r>
      <w:r w:rsidRPr="002430D8">
        <w:rPr>
          <w:rStyle w:val="TitleChar"/>
        </w:rPr>
        <w:t>There are signs that actors in Congress and the current administration recognize the need to step up efforts to address these domestic problems.</w:t>
      </w:r>
      <w:r w:rsidRPr="00D43720">
        <w:rPr>
          <w:rStyle w:val="TitleChar"/>
        </w:rPr>
        <w:t xml:space="preserve"> </w:t>
      </w:r>
      <w:r w:rsidRPr="00D43720">
        <w:rPr>
          <w:sz w:val="16"/>
        </w:rPr>
        <w:t xml:space="preserve">The administration of U.S. President Barack Obama recently announced a border security plan that will target the arms trade by deploying hundreds more ATF and other agents to the southwest U.S. border. The plan also contemplates measures to reduce drug demand, such as improving drug treatment within national healthcare systems.34 Also noteworthy is a letter to the President signed by more than 50 members of Congress asking for enforcement of the U.S. ban on imported assault weapons.35 While this measure alone will not correct underlying loopholes in U.S. gun laws, it would be a step in the right direction. Indeed, from its inception the Mérida Initiative has been billed by both governments as the embodiment of U.S. recognition of its “shared responsibility” to combat drug trafficking.36 </w:t>
      </w:r>
      <w:r w:rsidRPr="00D43720">
        <w:rPr>
          <w:rStyle w:val="TitleChar"/>
        </w:rPr>
        <w:t>Only recently, however, have U.S. officials begun to acknowledge clearly the need to address the factors within U.S. territory that generate drug-related violence in Mexico.</w:t>
      </w:r>
      <w:r w:rsidRPr="00D43720">
        <w:rPr>
          <w:sz w:val="16"/>
        </w:rPr>
        <w:t xml:space="preserve"> Secretary of State Hillary Clinton’s recent visit to Mexico marked an important acknowledgement that, in Clinton’s words, </w:t>
      </w:r>
      <w:r w:rsidRPr="002430D8">
        <w:rPr>
          <w:rStyle w:val="Emphasis"/>
          <w:highlight w:val="yellow"/>
        </w:rPr>
        <w:t>“Our insatiable demand for illegal drugs [in the U.S.] fuels the drug trade.”</w:t>
      </w:r>
      <w:r w:rsidRPr="002430D8">
        <w:rPr>
          <w:sz w:val="16"/>
        </w:rPr>
        <w:t xml:space="preserve">37 </w:t>
      </w:r>
    </w:p>
    <w:p w:rsidR="007F7AF5" w:rsidRDefault="007F7AF5" w:rsidP="007F7AF5"/>
    <w:p w:rsidR="007F7AF5" w:rsidRDefault="007F7AF5" w:rsidP="007F7AF5"/>
    <w:p w:rsidR="007F7AF5" w:rsidRPr="000F46D0" w:rsidRDefault="007F7AF5" w:rsidP="007F7AF5">
      <w:bookmarkStart w:id="1" w:name="_Toc298938718"/>
      <w:bookmarkStart w:id="2" w:name="_Toc236215337"/>
      <w:bookmarkStart w:id="3" w:name="_Toc47973844"/>
    </w:p>
    <w:p w:rsidR="007F7AF5" w:rsidRDefault="007F7AF5" w:rsidP="007F7AF5"/>
    <w:p w:rsidR="007F7AF5" w:rsidRPr="00317B38" w:rsidRDefault="007F7AF5" w:rsidP="007F7AF5"/>
    <w:p w:rsidR="007F7AF5" w:rsidRPr="0081476E" w:rsidRDefault="007F7AF5" w:rsidP="007F7AF5">
      <w:pPr>
        <w:rPr>
          <w:rFonts w:eastAsia="Calibri"/>
        </w:rPr>
      </w:pPr>
    </w:p>
    <w:p w:rsidR="007F7AF5" w:rsidRDefault="007F7AF5" w:rsidP="007F7AF5">
      <w:pPr>
        <w:pStyle w:val="Heading4"/>
      </w:pPr>
      <w:r>
        <w:t>Focusing on representations is bad.</w:t>
      </w:r>
    </w:p>
    <w:p w:rsidR="007F7AF5" w:rsidRPr="005933D0" w:rsidRDefault="007F7AF5" w:rsidP="007F7AF5">
      <w:pPr>
        <w:rPr>
          <w:sz w:val="16"/>
        </w:rPr>
      </w:pPr>
      <w:r>
        <w:rPr>
          <w:b/>
        </w:rPr>
        <w:t xml:space="preserve">Taft-Kaufman, </w:t>
      </w:r>
      <w:proofErr w:type="gramStart"/>
      <w:r>
        <w:rPr>
          <w:b/>
        </w:rPr>
        <w:t>95</w:t>
      </w:r>
      <w:r w:rsidRPr="005933D0">
        <w:rPr>
          <w:sz w:val="16"/>
        </w:rPr>
        <w:t xml:space="preserve">  (</w:t>
      </w:r>
      <w:proofErr w:type="gramEnd"/>
      <w:r w:rsidRPr="005933D0">
        <w:rPr>
          <w:sz w:val="16"/>
        </w:rPr>
        <w:t xml:space="preserve">Jill, professor, Department of Speech Communication And Dramatic Arts, at Central Michigan University, Southern Communication Journal, Spring, </w:t>
      </w:r>
      <w:proofErr w:type="spellStart"/>
      <w:r w:rsidRPr="005933D0">
        <w:rPr>
          <w:sz w:val="16"/>
        </w:rPr>
        <w:t>proquest</w:t>
      </w:r>
      <w:proofErr w:type="spellEnd"/>
      <w:r w:rsidRPr="005933D0">
        <w:rPr>
          <w:sz w:val="16"/>
        </w:rPr>
        <w:t>)</w:t>
      </w:r>
    </w:p>
    <w:p w:rsidR="007F7AF5" w:rsidRPr="005933D0" w:rsidRDefault="007F7AF5" w:rsidP="007F7AF5">
      <w:pPr>
        <w:rPr>
          <w:sz w:val="16"/>
        </w:rPr>
      </w:pPr>
    </w:p>
    <w:p w:rsidR="007F7AF5" w:rsidRPr="005933D0" w:rsidRDefault="007F7AF5" w:rsidP="007F7AF5">
      <w:pPr>
        <w:rPr>
          <w:sz w:val="16"/>
        </w:rPr>
      </w:pPr>
    </w:p>
    <w:p w:rsidR="007F7AF5" w:rsidRDefault="007F7AF5" w:rsidP="007F7AF5">
      <w:pPr>
        <w:rPr>
          <w:sz w:val="16"/>
        </w:rPr>
      </w:pPr>
      <w:r w:rsidRPr="005933D0">
        <w:rPr>
          <w:sz w:val="16"/>
        </w:rPr>
        <w:t>The postmodern passwords of "</w:t>
      </w:r>
      <w:proofErr w:type="spellStart"/>
      <w:r w:rsidRPr="005933D0">
        <w:rPr>
          <w:sz w:val="16"/>
        </w:rPr>
        <w:t>polyvocality</w:t>
      </w:r>
      <w:proofErr w:type="spellEnd"/>
      <w:r w:rsidRPr="005933D0">
        <w:rPr>
          <w:sz w:val="16"/>
        </w:rPr>
        <w:t xml:space="preserve">," "Otherness," and "difference," unsupported by substantial analysis of the concrete contexts of subjects, creates a solipsistic quagmire. The political sympathies of the new cultural critics, with their ostensible concern for the lack of power experienced by marginalized people, aligns them with the political left. Yet, </w:t>
      </w:r>
      <w:r>
        <w:rPr>
          <w:u w:val="single"/>
        </w:rPr>
        <w:t xml:space="preserve">despite their adversarial posture and talk of opposition, their </w:t>
      </w:r>
      <w:r w:rsidRPr="00D7450F">
        <w:rPr>
          <w:highlight w:val="yellow"/>
          <w:u w:val="single"/>
        </w:rPr>
        <w:t xml:space="preserve">discourses on </w:t>
      </w:r>
      <w:proofErr w:type="spellStart"/>
      <w:r w:rsidRPr="00D7450F">
        <w:rPr>
          <w:highlight w:val="yellow"/>
          <w:u w:val="single"/>
        </w:rPr>
        <w:t>intertextuality</w:t>
      </w:r>
      <w:proofErr w:type="spellEnd"/>
      <w:r>
        <w:rPr>
          <w:u w:val="single"/>
        </w:rPr>
        <w:t xml:space="preserve"> and inter-</w:t>
      </w:r>
      <w:proofErr w:type="spellStart"/>
      <w:r>
        <w:rPr>
          <w:u w:val="single"/>
        </w:rPr>
        <w:t>referentiality</w:t>
      </w:r>
      <w:proofErr w:type="spellEnd"/>
      <w:r>
        <w:rPr>
          <w:u w:val="single"/>
        </w:rPr>
        <w:t xml:space="preserve"> isolate them from and </w:t>
      </w:r>
      <w:r w:rsidRPr="00D7450F">
        <w:rPr>
          <w:highlight w:val="yellow"/>
          <w:u w:val="single"/>
        </w:rPr>
        <w:t>ignore the conditions that have produced leftist politics</w:t>
      </w:r>
      <w:r w:rsidRPr="005933D0">
        <w:rPr>
          <w:sz w:val="16"/>
        </w:rPr>
        <w:t xml:space="preserve">--conflict, racism, poverty, and injustice. In short, as Clarke (1991) asserts, postmodern emphasis on new subjects conceals the old subjects, those who have limited access to good jobs, food, housing, health care, and transportation, as well as to the media that depict them. </w:t>
      </w:r>
      <w:proofErr w:type="spellStart"/>
      <w:r w:rsidRPr="005933D0">
        <w:rPr>
          <w:sz w:val="16"/>
        </w:rPr>
        <w:t>Merod</w:t>
      </w:r>
      <w:proofErr w:type="spellEnd"/>
      <w:r w:rsidRPr="005933D0">
        <w:rPr>
          <w:sz w:val="16"/>
        </w:rPr>
        <w:t xml:space="preserve"> (1987) decries this situation as one which leaves no vision, will, or commitment to activism. He notes that academic lip service to the oppositional is underscored by the absence of focused collective or politically active intellectual communities. Provoked by the academic manifestations of this problem Di Leonardo (1990) echoes </w:t>
      </w:r>
      <w:proofErr w:type="spellStart"/>
      <w:r w:rsidRPr="005933D0">
        <w:rPr>
          <w:sz w:val="16"/>
        </w:rPr>
        <w:t>Merod</w:t>
      </w:r>
      <w:proofErr w:type="spellEnd"/>
      <w:r w:rsidRPr="005933D0">
        <w:rPr>
          <w:sz w:val="16"/>
        </w:rPr>
        <w:t xml:space="preserve"> and laments: Has there ever been a historical era characterized by as little radical analysis or activism and as much radical-chic writing as ours? Maundering on about Otherness: </w:t>
      </w:r>
      <w:proofErr w:type="spellStart"/>
      <w:r w:rsidRPr="005933D0">
        <w:rPr>
          <w:sz w:val="16"/>
        </w:rPr>
        <w:t>phallocentrism</w:t>
      </w:r>
      <w:proofErr w:type="spellEnd"/>
      <w:r w:rsidRPr="005933D0">
        <w:rPr>
          <w:sz w:val="16"/>
        </w:rPr>
        <w:t xml:space="preserve"> or Eurocentric tropes has become a lazy academic substitute for actual engagement with the detailed histories and contemporary realities of Western racial minorities, white women, or any Third World population. (p. 530) Clarke's assessment of the postmodern elevation of language to the "sine qua non" of critical discussion is an even stronger indictment against the trend. Clarke examines </w:t>
      </w:r>
      <w:proofErr w:type="spellStart"/>
      <w:r w:rsidRPr="005933D0">
        <w:rPr>
          <w:sz w:val="16"/>
        </w:rPr>
        <w:t>Lyotard's</w:t>
      </w:r>
      <w:proofErr w:type="spellEnd"/>
      <w:r w:rsidRPr="005933D0">
        <w:rPr>
          <w:sz w:val="16"/>
        </w:rPr>
        <w:t xml:space="preserve"> (1984) The Postmodern Condition in which </w:t>
      </w:r>
      <w:proofErr w:type="spellStart"/>
      <w:r w:rsidRPr="005933D0">
        <w:rPr>
          <w:sz w:val="16"/>
        </w:rPr>
        <w:t>Lyotard</w:t>
      </w:r>
      <w:proofErr w:type="spellEnd"/>
      <w:r w:rsidRPr="005933D0">
        <w:rPr>
          <w:sz w:val="16"/>
        </w:rPr>
        <w:t xml:space="preserve"> maintains that virtually all social relations are </w:t>
      </w:r>
      <w:proofErr w:type="gramStart"/>
      <w:r w:rsidRPr="005933D0">
        <w:rPr>
          <w:sz w:val="16"/>
        </w:rPr>
        <w:t>linguistic</w:t>
      </w:r>
      <w:proofErr w:type="gramEnd"/>
      <w:r w:rsidRPr="005933D0">
        <w:rPr>
          <w:sz w:val="16"/>
        </w:rPr>
        <w:t xml:space="preserve">, and, therefore, it is through the coercion that threatens speech that we enter the "realm of terror" and society falls apart. To this assertion, Clarke replies: </w:t>
      </w:r>
      <w:r w:rsidRPr="00D7450F">
        <w:rPr>
          <w:highlight w:val="yellow"/>
          <w:u w:val="single"/>
        </w:rPr>
        <w:t>I can think of few more striking indicators of the</w:t>
      </w:r>
      <w:r>
        <w:rPr>
          <w:u w:val="single"/>
        </w:rPr>
        <w:t xml:space="preserve"> political and </w:t>
      </w:r>
      <w:r w:rsidRPr="00D7450F">
        <w:rPr>
          <w:highlight w:val="yellow"/>
          <w:u w:val="single"/>
        </w:rPr>
        <w:t>intellectual impoverishment of a view of society that can only recognize the discursive.</w:t>
      </w:r>
      <w:r w:rsidRPr="005933D0">
        <w:rPr>
          <w:sz w:val="16"/>
        </w:rPr>
        <w:t xml:space="preserve"> If the worst terror we can envisage is the threat not to be allowed to speak, we are appallingly ignorant of terror in its elaborate contemporary forms. It may be the intellectual's conception of terror (what else do we do but speak?), but its projection onto the rest of the world would be calamitous</w:t>
      </w:r>
      <w:proofErr w:type="gramStart"/>
      <w:r w:rsidRPr="005933D0">
        <w:rPr>
          <w:sz w:val="16"/>
        </w:rPr>
        <w:t>....(</w:t>
      </w:r>
      <w:proofErr w:type="gramEnd"/>
      <w:r w:rsidRPr="005933D0">
        <w:rPr>
          <w:sz w:val="16"/>
        </w:rPr>
        <w:t xml:space="preserve">pp. 2-27)  The realm of the discursive is derived from the requisites for human life, which are in the physical world, rather than in a world of ideas or symbols.(4) Nutrition, shelter, and protection are basic human needs that require collective activity for their fulfillment. </w:t>
      </w:r>
      <w:proofErr w:type="gramStart"/>
      <w:r>
        <w:rPr>
          <w:u w:val="single"/>
        </w:rPr>
        <w:t xml:space="preserve">Postmodern </w:t>
      </w:r>
      <w:r w:rsidRPr="00D7450F">
        <w:rPr>
          <w:highlight w:val="yellow"/>
          <w:u w:val="single"/>
        </w:rPr>
        <w:t>emphasis on the discursive</w:t>
      </w:r>
      <w:r>
        <w:rPr>
          <w:u w:val="single"/>
        </w:rPr>
        <w:t xml:space="preserve"> without an accompanying analysis of how the discursive emerges from material circumstances </w:t>
      </w:r>
      <w:r w:rsidRPr="00D7450F">
        <w:rPr>
          <w:highlight w:val="yellow"/>
          <w:u w:val="single"/>
        </w:rPr>
        <w:t xml:space="preserve">hides the complex task of envisioning and working towards concrete social goals </w:t>
      </w:r>
      <w:r w:rsidRPr="00D7450F">
        <w:rPr>
          <w:sz w:val="16"/>
          <w:highlight w:val="yellow"/>
        </w:rPr>
        <w:t>(</w:t>
      </w:r>
      <w:proofErr w:type="spellStart"/>
      <w:r w:rsidRPr="005933D0">
        <w:rPr>
          <w:sz w:val="16"/>
        </w:rPr>
        <w:t>Merod</w:t>
      </w:r>
      <w:proofErr w:type="spellEnd"/>
      <w:r w:rsidRPr="005933D0">
        <w:rPr>
          <w:sz w:val="16"/>
        </w:rPr>
        <w:t>, 1987).</w:t>
      </w:r>
      <w:proofErr w:type="gramEnd"/>
      <w:r w:rsidRPr="005933D0">
        <w:rPr>
          <w:sz w:val="16"/>
        </w:rPr>
        <w:t xml:space="preserve"> Although the material conditions that create the situation of marginality escape the purview of the postmodernist, the situation and its consequences are not overlooked by scholars from marginalized groups. Robinson (1990) for example, argues that "the justice that working people deserve is economic, not just textual" (p. 571). Lopez (1992) states that "the starting point for organizing the program content of education or political action must be the present existential, concrete situation" (p. 299). West (1988) asserts that borrowing French post-</w:t>
      </w:r>
      <w:proofErr w:type="spellStart"/>
      <w:r w:rsidRPr="005933D0">
        <w:rPr>
          <w:sz w:val="16"/>
        </w:rPr>
        <w:t>structuralist</w:t>
      </w:r>
      <w:proofErr w:type="spellEnd"/>
      <w:r w:rsidRPr="005933D0">
        <w:rPr>
          <w:sz w:val="16"/>
        </w:rPr>
        <w:t xml:space="preserve"> discourses about "Otherness" blinds us to realities of American difference going on in front of us (p. 170). Unlike </w:t>
      </w:r>
      <w:r>
        <w:rPr>
          <w:u w:val="single"/>
        </w:rPr>
        <w:t>postmodern "</w:t>
      </w:r>
      <w:r w:rsidRPr="00D7450F">
        <w:rPr>
          <w:highlight w:val="yellow"/>
          <w:u w:val="single"/>
        </w:rPr>
        <w:t>textual radicals</w:t>
      </w:r>
      <w:r>
        <w:rPr>
          <w:u w:val="single"/>
        </w:rPr>
        <w:t>"</w:t>
      </w:r>
      <w:r w:rsidRPr="005933D0">
        <w:rPr>
          <w:sz w:val="16"/>
        </w:rPr>
        <w:t xml:space="preserve"> who </w:t>
      </w:r>
      <w:proofErr w:type="spellStart"/>
      <w:r w:rsidRPr="005933D0">
        <w:rPr>
          <w:sz w:val="16"/>
        </w:rPr>
        <w:t>Rabinow</w:t>
      </w:r>
      <w:proofErr w:type="spellEnd"/>
      <w:r w:rsidRPr="005933D0">
        <w:rPr>
          <w:sz w:val="16"/>
        </w:rPr>
        <w:t xml:space="preserve"> (1986) acknowledges </w:t>
      </w:r>
      <w:r w:rsidRPr="00D7450F">
        <w:rPr>
          <w:highlight w:val="yellow"/>
          <w:u w:val="single"/>
        </w:rPr>
        <w:t>are "fuzzy about power and</w:t>
      </w:r>
      <w:r>
        <w:rPr>
          <w:u w:val="single"/>
        </w:rPr>
        <w:t xml:space="preserve"> the </w:t>
      </w:r>
      <w:r w:rsidRPr="00D7450F">
        <w:rPr>
          <w:highlight w:val="yellow"/>
          <w:u w:val="single"/>
        </w:rPr>
        <w:t>realities</w:t>
      </w:r>
      <w:r>
        <w:rPr>
          <w:u w:val="single"/>
        </w:rPr>
        <w:t xml:space="preserve"> of socioeconomic constraints"</w:t>
      </w:r>
      <w:r w:rsidRPr="005933D0">
        <w:rPr>
          <w:sz w:val="16"/>
        </w:rPr>
        <w:t xml:space="preserve"> (p. 255), most writers from marginalized groups are clear about how discourse interweaves with the concrete circumstances that create lived experience. </w:t>
      </w:r>
      <w:r w:rsidRPr="00D7450F">
        <w:rPr>
          <w:highlight w:val="yellow"/>
          <w:u w:val="single"/>
        </w:rPr>
        <w:t>People whose lives form the material for postmodern</w:t>
      </w:r>
      <w:r>
        <w:rPr>
          <w:u w:val="single"/>
        </w:rPr>
        <w:t xml:space="preserve"> counter-hegemonic </w:t>
      </w:r>
      <w:r w:rsidRPr="00D7450F">
        <w:rPr>
          <w:highlight w:val="yellow"/>
          <w:u w:val="single"/>
        </w:rPr>
        <w:t>discourse do not share the optimism</w:t>
      </w:r>
      <w:r>
        <w:rPr>
          <w:u w:val="single"/>
        </w:rPr>
        <w:t xml:space="preserve"> over the new recognition of their discursive subjectivities, </w:t>
      </w:r>
      <w:r w:rsidRPr="00D7450F">
        <w:rPr>
          <w:highlight w:val="yellow"/>
          <w:u w:val="single"/>
        </w:rPr>
        <w:t>because such an acknowledgment does not address</w:t>
      </w:r>
      <w:r>
        <w:rPr>
          <w:u w:val="single"/>
        </w:rPr>
        <w:t xml:space="preserve"> sufficiently their collective historical and current struggles against </w:t>
      </w:r>
      <w:r w:rsidRPr="00D7450F">
        <w:rPr>
          <w:highlight w:val="yellow"/>
          <w:u w:val="single"/>
        </w:rPr>
        <w:t>racism, sexism, homophobia, and economic injustice</w:t>
      </w:r>
      <w:r w:rsidRPr="005933D0">
        <w:rPr>
          <w:sz w:val="16"/>
        </w:rPr>
        <w:t xml:space="preserve">. They do not appreciate being told they are living in a world in which there are no more real subjects. Ideas have consequences. </w:t>
      </w:r>
      <w:r w:rsidRPr="00D7450F">
        <w:rPr>
          <w:b/>
          <w:highlight w:val="yellow"/>
          <w:u w:val="single"/>
        </w:rPr>
        <w:t>Emphasizing the discursive self when a person is hungry and homeless represents both a cultural and humane failure</w:t>
      </w:r>
      <w:r w:rsidRPr="005933D0">
        <w:rPr>
          <w:sz w:val="16"/>
        </w:rPr>
        <w:t xml:space="preserve">. </w:t>
      </w:r>
      <w:r>
        <w:rPr>
          <w:u w:val="single"/>
        </w:rPr>
        <w:t>The need to look beyond texts to the perception and attainment of concrete social goals keeps writers from marginalized groups ever-mindful of the specifics of how power works through political agendas</w:t>
      </w:r>
      <w:r w:rsidRPr="005933D0">
        <w:rPr>
          <w:sz w:val="16"/>
        </w:rPr>
        <w:t>, institutions, agencies, and the budgets that fuel them.</w:t>
      </w:r>
    </w:p>
    <w:p w:rsidR="007F7AF5" w:rsidRDefault="007F7AF5" w:rsidP="007F7AF5">
      <w:pPr>
        <w:rPr>
          <w:sz w:val="16"/>
        </w:rPr>
      </w:pPr>
    </w:p>
    <w:p w:rsidR="007F7AF5" w:rsidRPr="00371CAB" w:rsidRDefault="007F7AF5" w:rsidP="007F7AF5">
      <w:pPr>
        <w:pStyle w:val="Heading4"/>
      </w:pPr>
      <w:r>
        <w:rPr>
          <w:rFonts w:eastAsia="Calibri"/>
        </w:rPr>
        <w:t>US drug intervention is decreasing – Nieto’s rejecting the US.</w:t>
      </w:r>
    </w:p>
    <w:p w:rsidR="007F7AF5" w:rsidRPr="00371CAB" w:rsidRDefault="007F7AF5" w:rsidP="007F7AF5">
      <w:pPr>
        <w:rPr>
          <w:sz w:val="16"/>
        </w:rPr>
      </w:pPr>
      <w:r w:rsidRPr="00371CAB">
        <w:rPr>
          <w:rStyle w:val="StyleStyleBold12pt"/>
        </w:rPr>
        <w:t>Cave et al 13</w:t>
      </w:r>
      <w:r w:rsidRPr="00371CAB">
        <w:rPr>
          <w:b/>
        </w:rPr>
        <w:t xml:space="preserve"> </w:t>
      </w:r>
      <w:r w:rsidRPr="00371CAB">
        <w:rPr>
          <w:sz w:val="16"/>
        </w:rPr>
        <w:t xml:space="preserve">(Randal C. </w:t>
      </w:r>
      <w:proofErr w:type="spellStart"/>
      <w:r w:rsidRPr="00371CAB">
        <w:rPr>
          <w:sz w:val="16"/>
        </w:rPr>
        <w:t>Archibold</w:t>
      </w:r>
      <w:proofErr w:type="spellEnd"/>
      <w:r w:rsidRPr="00371CAB">
        <w:rPr>
          <w:sz w:val="16"/>
        </w:rPr>
        <w:t xml:space="preserve"> and Damien Cave reported from Mexico City, and Ginger Thompson from New York, 4/30/13, “Mexico’s Curbs on U.S. Role in Drug Fight Spark Friction,” </w:t>
      </w:r>
      <w:hyperlink r:id="rId10" w:history="1">
        <w:r w:rsidRPr="00371CAB">
          <w:rPr>
            <w:rStyle w:val="Hyperlink"/>
            <w:sz w:val="16"/>
          </w:rPr>
          <w:t>http://www.nytimes.com/2013/05/01/world/americas/friction-between-us-and-mexico-threatens-efforts-on-drugs.html?pagewanted=all&amp;_r=0)//DR</w:t>
        </w:r>
      </w:hyperlink>
      <w:r w:rsidRPr="00371CAB">
        <w:rPr>
          <w:sz w:val="16"/>
        </w:rPr>
        <w:t>. H</w:t>
      </w:r>
    </w:p>
    <w:p w:rsidR="007F7AF5" w:rsidRPr="00371CAB" w:rsidRDefault="007F7AF5" w:rsidP="007F7AF5">
      <w:pPr>
        <w:rPr>
          <w:sz w:val="16"/>
        </w:rPr>
      </w:pPr>
    </w:p>
    <w:p w:rsidR="007F7AF5" w:rsidRPr="00371CAB" w:rsidRDefault="007F7AF5" w:rsidP="007F7AF5">
      <w:pPr>
        <w:rPr>
          <w:sz w:val="16"/>
        </w:rPr>
      </w:pPr>
      <w:r w:rsidRPr="00371CAB">
        <w:rPr>
          <w:rStyle w:val="TitleChar"/>
        </w:rPr>
        <w:t>In their joint fight against drug traffickers, the United States and Mexico have forged an unusually close relationship in recent years</w:t>
      </w:r>
      <w:r w:rsidRPr="00371CAB">
        <w:rPr>
          <w:sz w:val="16"/>
        </w:rPr>
        <w:t>, with the Americans regularly conducting polygraph tests on elite Mexican security officials to root out anyone who had been corrupted.</w:t>
      </w:r>
    </w:p>
    <w:p w:rsidR="007F7AF5" w:rsidRPr="00371CAB" w:rsidRDefault="007F7AF5" w:rsidP="007F7AF5">
      <w:pPr>
        <w:rPr>
          <w:rStyle w:val="TitleChar"/>
        </w:rPr>
      </w:pPr>
      <w:r w:rsidRPr="00371CAB">
        <w:rPr>
          <w:sz w:val="16"/>
        </w:rPr>
        <w:lastRenderedPageBreak/>
        <w:t xml:space="preserve">But </w:t>
      </w:r>
      <w:r w:rsidRPr="00371CAB">
        <w:rPr>
          <w:rStyle w:val="TitleChar"/>
        </w:rPr>
        <w:t xml:space="preserve">shortly </w:t>
      </w:r>
      <w:r w:rsidRPr="00371CAB">
        <w:rPr>
          <w:rStyle w:val="TitleChar"/>
          <w:highlight w:val="yellow"/>
        </w:rPr>
        <w:t>after</w:t>
      </w:r>
      <w:r w:rsidRPr="00371CAB">
        <w:rPr>
          <w:sz w:val="16"/>
        </w:rPr>
        <w:t xml:space="preserve"> Mexico’s new president, Enrique Peña </w:t>
      </w:r>
      <w:r w:rsidRPr="00371CAB">
        <w:rPr>
          <w:rStyle w:val="TitleChar"/>
          <w:highlight w:val="yellow"/>
        </w:rPr>
        <w:t>Nieto, took office</w:t>
      </w:r>
      <w:r w:rsidRPr="00371CAB">
        <w:rPr>
          <w:sz w:val="16"/>
        </w:rPr>
        <w:t xml:space="preserve"> in December, </w:t>
      </w:r>
      <w:r w:rsidRPr="00371CAB">
        <w:rPr>
          <w:rStyle w:val="TitleChar"/>
          <w:highlight w:val="yellow"/>
        </w:rPr>
        <w:t>American agents got a clear message that</w:t>
      </w:r>
      <w:r w:rsidRPr="00371CAB">
        <w:rPr>
          <w:rStyle w:val="TitleChar"/>
        </w:rPr>
        <w:t xml:space="preserve"> the </w:t>
      </w:r>
      <w:r w:rsidRPr="00371CAB">
        <w:rPr>
          <w:rStyle w:val="TitleChar"/>
          <w:highlight w:val="yellow"/>
        </w:rPr>
        <w:t>dynamics</w:t>
      </w:r>
      <w:r w:rsidRPr="00371CAB">
        <w:rPr>
          <w:rStyle w:val="TitleChar"/>
        </w:rPr>
        <w:t xml:space="preserve">, with Washington holding the clear upper hand, </w:t>
      </w:r>
      <w:r w:rsidRPr="00371CAB">
        <w:rPr>
          <w:rStyle w:val="TitleChar"/>
          <w:highlight w:val="yellow"/>
        </w:rPr>
        <w:t>were about to change.</w:t>
      </w:r>
    </w:p>
    <w:p w:rsidR="007F7AF5" w:rsidRPr="00371CAB" w:rsidRDefault="007F7AF5" w:rsidP="007F7AF5">
      <w:pPr>
        <w:rPr>
          <w:sz w:val="16"/>
        </w:rPr>
      </w:pPr>
      <w:r w:rsidRPr="00371CAB">
        <w:rPr>
          <w:sz w:val="16"/>
        </w:rPr>
        <w:t xml:space="preserve">“So </w:t>
      </w:r>
      <w:r w:rsidRPr="00371CAB">
        <w:rPr>
          <w:rStyle w:val="TitleChar"/>
        </w:rPr>
        <w:t>do we get to polygraph you?”</w:t>
      </w:r>
      <w:r w:rsidRPr="00371CAB">
        <w:rPr>
          <w:sz w:val="16"/>
        </w:rPr>
        <w:t xml:space="preserve"> one incoming Mexican official asked his American counterparts, alarming United States security officials who consider the vetting of the Mexicans central to tracking down drug kingpins. </w:t>
      </w:r>
      <w:r w:rsidRPr="00371CAB">
        <w:rPr>
          <w:rStyle w:val="TitleChar"/>
          <w:highlight w:val="yellow"/>
        </w:rPr>
        <w:t>The Mexican government briefly stopped its vetted officials from cooperating in sensitive investigations.</w:t>
      </w:r>
      <w:r w:rsidRPr="00371CAB">
        <w:rPr>
          <w:sz w:val="16"/>
        </w:rPr>
        <w:t xml:space="preserve"> The Americans are waiting to see if Mexico allows polygraphs when assigning new members to units, a senior Obama administration official said.</w:t>
      </w:r>
    </w:p>
    <w:p w:rsidR="007F7AF5" w:rsidRPr="00371CAB" w:rsidRDefault="007F7AF5" w:rsidP="007F7AF5">
      <w:pPr>
        <w:rPr>
          <w:rStyle w:val="TitleChar"/>
        </w:rPr>
      </w:pPr>
      <w:r w:rsidRPr="00371CAB">
        <w:rPr>
          <w:sz w:val="16"/>
        </w:rPr>
        <w:t xml:space="preserve">In another clash, </w:t>
      </w:r>
      <w:r w:rsidRPr="00371CAB">
        <w:rPr>
          <w:rStyle w:val="TitleChar"/>
          <w:highlight w:val="yellow"/>
        </w:rPr>
        <w:t>American</w:t>
      </w:r>
      <w:r w:rsidRPr="00371CAB">
        <w:rPr>
          <w:rStyle w:val="TitleChar"/>
        </w:rPr>
        <w:t xml:space="preserve"> security </w:t>
      </w:r>
      <w:r w:rsidRPr="00371CAB">
        <w:rPr>
          <w:rStyle w:val="TitleChar"/>
          <w:highlight w:val="yellow"/>
        </w:rPr>
        <w:t xml:space="preserve">officials were </w:t>
      </w:r>
      <w:r w:rsidRPr="00371CAB">
        <w:rPr>
          <w:rStyle w:val="TitleChar"/>
        </w:rPr>
        <w:t xml:space="preserve">recently </w:t>
      </w:r>
      <w:r w:rsidRPr="00371CAB">
        <w:rPr>
          <w:rStyle w:val="TitleChar"/>
          <w:highlight w:val="yellow"/>
        </w:rPr>
        <w:t>asked to leave</w:t>
      </w:r>
      <w:r w:rsidRPr="00371CAB">
        <w:rPr>
          <w:rStyle w:val="TitleChar"/>
        </w:rPr>
        <w:t xml:space="preserve"> an important intelligence center in Monterrey, </w:t>
      </w:r>
      <w:r w:rsidRPr="00371CAB">
        <w:rPr>
          <w:rStyle w:val="TitleChar"/>
          <w:highlight w:val="yellow"/>
        </w:rPr>
        <w:t>where they had</w:t>
      </w:r>
      <w:r w:rsidRPr="00371CAB">
        <w:rPr>
          <w:rStyle w:val="TitleChar"/>
        </w:rPr>
        <w:t xml:space="preserve"> </w:t>
      </w:r>
      <w:r w:rsidRPr="00371CAB">
        <w:rPr>
          <w:rStyle w:val="TitleChar"/>
          <w:highlight w:val="yellow"/>
        </w:rPr>
        <w:t>worked</w:t>
      </w:r>
      <w:r w:rsidRPr="00371CAB">
        <w:rPr>
          <w:rStyle w:val="TitleChar"/>
        </w:rPr>
        <w:t xml:space="preserve"> side by side with an array of Mexican military and police commanders collecting and analyzing tips and intelligence </w:t>
      </w:r>
      <w:r w:rsidRPr="00371CAB">
        <w:rPr>
          <w:rStyle w:val="TitleChar"/>
          <w:highlight w:val="yellow"/>
        </w:rPr>
        <w:t>on drug gangs.</w:t>
      </w:r>
      <w:r w:rsidRPr="00371CAB">
        <w:rPr>
          <w:sz w:val="16"/>
          <w:highlight w:val="yellow"/>
        </w:rPr>
        <w:t xml:space="preserve"> </w:t>
      </w:r>
      <w:r w:rsidRPr="00371CAB">
        <w:rPr>
          <w:rStyle w:val="TitleChar"/>
          <w:highlight w:val="yellow"/>
        </w:rPr>
        <w:t>The Mexicans</w:t>
      </w:r>
      <w:r w:rsidRPr="00371CAB">
        <w:rPr>
          <w:sz w:val="16"/>
        </w:rPr>
        <w:t xml:space="preserve">, scoffing at the notion of Americans’ having so much contact with different agencies, </w:t>
      </w:r>
      <w:r w:rsidRPr="00371CAB">
        <w:rPr>
          <w:rStyle w:val="TitleChar"/>
          <w:highlight w:val="yellow"/>
        </w:rPr>
        <w:t>questioned the value of the center and made clear that they would put tighter reins on the sharing of drug intel</w:t>
      </w:r>
      <w:r w:rsidRPr="00371CAB">
        <w:rPr>
          <w:rStyle w:val="TitleChar"/>
          <w:sz w:val="16"/>
        </w:rPr>
        <w:t>ligence.</w:t>
      </w:r>
    </w:p>
    <w:p w:rsidR="007F7AF5" w:rsidRPr="00371CAB" w:rsidRDefault="007F7AF5" w:rsidP="007F7AF5">
      <w:pPr>
        <w:rPr>
          <w:rStyle w:val="TitleChar"/>
        </w:rPr>
      </w:pPr>
      <w:r w:rsidRPr="00371CAB">
        <w:rPr>
          <w:rStyle w:val="TitleChar"/>
          <w:highlight w:val="yellow"/>
        </w:rPr>
        <w:t>There have long been political sensitivities in Mexico over allowing too much American involvement. But</w:t>
      </w:r>
      <w:r w:rsidRPr="00371CAB">
        <w:rPr>
          <w:rStyle w:val="TitleChar"/>
        </w:rPr>
        <w:t xml:space="preserve"> the </w:t>
      </w:r>
      <w:r w:rsidRPr="00371CAB">
        <w:rPr>
          <w:rStyle w:val="TitleChar"/>
          <w:highlight w:val="yellow"/>
        </w:rPr>
        <w:t>recent</w:t>
      </w:r>
      <w:r w:rsidRPr="00371CAB">
        <w:rPr>
          <w:rStyle w:val="TitleChar"/>
        </w:rPr>
        <w:t xml:space="preserve"> policy </w:t>
      </w:r>
      <w:r w:rsidRPr="00371CAB">
        <w:rPr>
          <w:rStyle w:val="TitleChar"/>
          <w:highlight w:val="yellow"/>
        </w:rPr>
        <w:t>changes have rattled American officials used to far fewer restrictions</w:t>
      </w:r>
      <w:r w:rsidRPr="00371CAB">
        <w:rPr>
          <w:rStyle w:val="TitleChar"/>
        </w:rPr>
        <w:t xml:space="preserve"> than they have faced in years.</w:t>
      </w:r>
    </w:p>
    <w:p w:rsidR="007F7AF5" w:rsidRPr="00A960F6" w:rsidRDefault="007F7AF5" w:rsidP="007F7AF5"/>
    <w:p w:rsidR="007F7AF5" w:rsidRPr="0081476E" w:rsidRDefault="007F7AF5" w:rsidP="007F7AF5">
      <w:pPr>
        <w:pStyle w:val="Heading4"/>
        <w:rPr>
          <w:rFonts w:eastAsia="Calibri"/>
        </w:rPr>
      </w:pPr>
      <w:proofErr w:type="spellStart"/>
      <w:r w:rsidRPr="0081476E">
        <w:rPr>
          <w:rFonts w:eastAsia="Calibri"/>
        </w:rPr>
        <w:t>Agambe</w:t>
      </w:r>
      <w:r>
        <w:rPr>
          <w:rFonts w:eastAsia="Calibri"/>
        </w:rPr>
        <w:t>n’s</w:t>
      </w:r>
      <w:proofErr w:type="spellEnd"/>
      <w:r>
        <w:rPr>
          <w:rFonts w:eastAsia="Calibri"/>
        </w:rPr>
        <w:t xml:space="preserve"> </w:t>
      </w:r>
      <w:proofErr w:type="spellStart"/>
      <w:r>
        <w:rPr>
          <w:rFonts w:eastAsia="Calibri"/>
        </w:rPr>
        <w:t>biopower</w:t>
      </w:r>
      <w:proofErr w:type="spellEnd"/>
      <w:r>
        <w:rPr>
          <w:rFonts w:eastAsia="Calibri"/>
        </w:rPr>
        <w:t xml:space="preserve"> is over-simplified – takes out solvency.</w:t>
      </w:r>
      <w:r w:rsidRPr="0081476E">
        <w:rPr>
          <w:rFonts w:eastAsia="Calibri"/>
        </w:rPr>
        <w:t xml:space="preserve"> </w:t>
      </w:r>
    </w:p>
    <w:p w:rsidR="007F7AF5" w:rsidRPr="002F0A65" w:rsidRDefault="007F7AF5" w:rsidP="007F7AF5">
      <w:pPr>
        <w:rPr>
          <w:rFonts w:eastAsia="Calibri"/>
          <w:sz w:val="16"/>
          <w:szCs w:val="20"/>
        </w:rPr>
      </w:pPr>
      <w:proofErr w:type="spellStart"/>
      <w:r w:rsidRPr="0081476E">
        <w:rPr>
          <w:rStyle w:val="StyleStyleBold12pt"/>
        </w:rPr>
        <w:t>Virno</w:t>
      </w:r>
      <w:proofErr w:type="spellEnd"/>
      <w:r w:rsidRPr="0081476E">
        <w:rPr>
          <w:rFonts w:eastAsia="Calibri"/>
          <w:b/>
          <w:bCs/>
        </w:rPr>
        <w:t xml:space="preserve"> 02</w:t>
      </w:r>
      <w:r w:rsidRPr="0081476E">
        <w:rPr>
          <w:rFonts w:eastAsia="Calibri"/>
        </w:rPr>
        <w:t xml:space="preserve"> </w:t>
      </w:r>
      <w:r w:rsidRPr="002F0A65">
        <w:rPr>
          <w:rFonts w:eastAsia="Calibri"/>
          <w:sz w:val="16"/>
        </w:rPr>
        <w:t xml:space="preserve">(Paolo, PhD and Italian philosopher, “General intellect, exodus, multitude,” Archipelago No. 54, June </w:t>
      </w:r>
      <w:r w:rsidRPr="002F0A65">
        <w:rPr>
          <w:rFonts w:eastAsia="Calibri"/>
          <w:sz w:val="16"/>
          <w:szCs w:val="20"/>
        </w:rPr>
        <w:t xml:space="preserve">2002, </w:t>
      </w:r>
      <w:hyperlink r:id="rId11" w:history="1">
        <w:r w:rsidRPr="002F0A65">
          <w:rPr>
            <w:rStyle w:val="Hyperlink"/>
            <w:rFonts w:eastAsia="Calibri"/>
            <w:sz w:val="16"/>
            <w:szCs w:val="20"/>
          </w:rPr>
          <w:t>http://www.generation-online.org/p/fpvirno2.htm</w:t>
        </w:r>
      </w:hyperlink>
      <w:r w:rsidRPr="002F0A65">
        <w:rPr>
          <w:rFonts w:eastAsia="Calibri"/>
          <w:sz w:val="16"/>
          <w:szCs w:val="20"/>
        </w:rPr>
        <w:t>)</w:t>
      </w:r>
    </w:p>
    <w:p w:rsidR="007F7AF5" w:rsidRPr="002F0A65" w:rsidRDefault="007F7AF5" w:rsidP="007F7AF5">
      <w:pPr>
        <w:rPr>
          <w:rFonts w:eastAsia="Calibri"/>
          <w:bCs/>
          <w:sz w:val="16"/>
          <w:szCs w:val="28"/>
        </w:rPr>
      </w:pPr>
      <w:r w:rsidRPr="002F0A65">
        <w:rPr>
          <w:rFonts w:eastAsia="Calibri"/>
          <w:bCs/>
          <w:sz w:val="16"/>
          <w:szCs w:val="28"/>
        </w:rPr>
        <w:t xml:space="preserve">*becomes a buzzword that prevents us from confronting specific political circumstances </w:t>
      </w:r>
    </w:p>
    <w:p w:rsidR="007F7AF5" w:rsidRPr="002F0A65" w:rsidRDefault="007F7AF5" w:rsidP="007F7AF5">
      <w:pPr>
        <w:rPr>
          <w:rFonts w:eastAsia="Calibri"/>
          <w:sz w:val="16"/>
        </w:rPr>
      </w:pPr>
    </w:p>
    <w:p w:rsidR="007F7AF5" w:rsidRPr="0081476E" w:rsidRDefault="007F7AF5" w:rsidP="007F7AF5">
      <w:pPr>
        <w:tabs>
          <w:tab w:val="left" w:pos="810"/>
          <w:tab w:val="left" w:pos="4860"/>
        </w:tabs>
        <w:rPr>
          <w:rFonts w:eastAsia="Calibri"/>
          <w:sz w:val="16"/>
          <w:szCs w:val="20"/>
        </w:rPr>
      </w:pPr>
      <w:proofErr w:type="spellStart"/>
      <w:r w:rsidRPr="0081476E">
        <w:rPr>
          <w:rFonts w:eastAsia="Calibri"/>
          <w:highlight w:val="yellow"/>
          <w:u w:val="single"/>
        </w:rPr>
        <w:t>Agamben</w:t>
      </w:r>
      <w:proofErr w:type="spellEnd"/>
      <w:r w:rsidRPr="0081476E">
        <w:rPr>
          <w:rFonts w:eastAsia="Calibri"/>
          <w:highlight w:val="yellow"/>
          <w:u w:val="single"/>
        </w:rPr>
        <w:t xml:space="preserve"> is a thinker of</w:t>
      </w:r>
      <w:r w:rsidRPr="0081476E">
        <w:rPr>
          <w:rFonts w:eastAsia="Calibri"/>
          <w:sz w:val="16"/>
          <w:szCs w:val="20"/>
        </w:rPr>
        <w:t xml:space="preserve"> great value but also, in my opinion, a thinker with </w:t>
      </w:r>
      <w:r w:rsidRPr="0081476E">
        <w:rPr>
          <w:rFonts w:eastAsia="Calibri"/>
          <w:highlight w:val="yellow"/>
          <w:u w:val="single"/>
        </w:rPr>
        <w:t>no political vocation</w:t>
      </w:r>
      <w:r w:rsidRPr="0081476E">
        <w:rPr>
          <w:rFonts w:eastAsia="Calibri"/>
          <w:sz w:val="16"/>
          <w:szCs w:val="20"/>
        </w:rPr>
        <w:t xml:space="preserve">. Then, </w:t>
      </w:r>
      <w:r w:rsidRPr="0081476E">
        <w:rPr>
          <w:rFonts w:eastAsia="Calibri"/>
          <w:u w:val="single"/>
        </w:rPr>
        <w:t xml:space="preserve">when </w:t>
      </w:r>
      <w:proofErr w:type="spellStart"/>
      <w:r w:rsidRPr="0081476E">
        <w:rPr>
          <w:rFonts w:eastAsia="Calibri"/>
          <w:u w:val="single"/>
        </w:rPr>
        <w:t>Agamben</w:t>
      </w:r>
      <w:proofErr w:type="spellEnd"/>
      <w:r w:rsidRPr="0081476E">
        <w:rPr>
          <w:rFonts w:eastAsia="Calibri"/>
          <w:u w:val="single"/>
        </w:rPr>
        <w:t xml:space="preserve"> speaks of the </w:t>
      </w:r>
      <w:proofErr w:type="spellStart"/>
      <w:r w:rsidRPr="0081476E">
        <w:rPr>
          <w:rFonts w:eastAsia="Calibri"/>
          <w:u w:val="single"/>
        </w:rPr>
        <w:t>biopolitical</w:t>
      </w:r>
      <w:proofErr w:type="spellEnd"/>
      <w:r w:rsidRPr="0081476E">
        <w:rPr>
          <w:rFonts w:eastAsia="Calibri"/>
          <w:u w:val="single"/>
        </w:rPr>
        <w:t xml:space="preserve"> he has the tendency to transform it into an ontological category with value already</w:t>
      </w:r>
      <w:r w:rsidRPr="0081476E">
        <w:rPr>
          <w:rFonts w:eastAsia="Calibri"/>
          <w:sz w:val="16"/>
          <w:szCs w:val="20"/>
        </w:rPr>
        <w:t xml:space="preserve"> since the</w:t>
      </w:r>
    </w:p>
    <w:p w:rsidR="007F7AF5" w:rsidRPr="0081476E" w:rsidRDefault="007F7AF5" w:rsidP="007F7AF5">
      <w:pPr>
        <w:rPr>
          <w:rFonts w:eastAsia="Calibri"/>
          <w:u w:val="single"/>
        </w:rPr>
      </w:pPr>
      <w:proofErr w:type="gramStart"/>
      <w:r w:rsidRPr="0081476E">
        <w:rPr>
          <w:rFonts w:eastAsia="Calibri"/>
          <w:sz w:val="16"/>
          <w:szCs w:val="20"/>
        </w:rPr>
        <w:t>archaic</w:t>
      </w:r>
      <w:proofErr w:type="gramEnd"/>
      <w:r w:rsidRPr="0081476E">
        <w:rPr>
          <w:rFonts w:eastAsia="Calibri"/>
          <w:sz w:val="16"/>
          <w:szCs w:val="20"/>
        </w:rPr>
        <w:t xml:space="preserve"> Roman right. And, in this, in my opinion, h</w:t>
      </w:r>
      <w:r w:rsidRPr="0081476E">
        <w:rPr>
          <w:rFonts w:eastAsia="Calibri"/>
          <w:u w:val="single"/>
        </w:rPr>
        <w:t>e is very wrong-headed.</w:t>
      </w:r>
      <w:r w:rsidRPr="0081476E">
        <w:rPr>
          <w:rFonts w:eastAsia="Calibri"/>
          <w:sz w:val="16"/>
          <w:szCs w:val="20"/>
        </w:rPr>
        <w:t xml:space="preserve"> The problem is, I believe, that </w:t>
      </w:r>
      <w:r w:rsidRPr="0081476E">
        <w:rPr>
          <w:rFonts w:eastAsia="Calibri"/>
          <w:szCs w:val="20"/>
          <w:highlight w:val="yellow"/>
          <w:u w:val="single"/>
        </w:rPr>
        <w:t>t</w:t>
      </w:r>
      <w:r w:rsidRPr="0081476E">
        <w:rPr>
          <w:rFonts w:eastAsia="Calibri"/>
          <w:highlight w:val="yellow"/>
          <w:u w:val="single"/>
        </w:rPr>
        <w:t xml:space="preserve">he </w:t>
      </w:r>
      <w:proofErr w:type="spellStart"/>
      <w:r w:rsidRPr="0081476E">
        <w:rPr>
          <w:rFonts w:eastAsia="Calibri"/>
          <w:highlight w:val="yellow"/>
          <w:u w:val="single"/>
        </w:rPr>
        <w:t>biopolitical</w:t>
      </w:r>
      <w:proofErr w:type="spellEnd"/>
      <w:r w:rsidRPr="0081476E">
        <w:rPr>
          <w:rFonts w:eastAsia="Calibri"/>
          <w:highlight w:val="yellow"/>
          <w:u w:val="single"/>
        </w:rPr>
        <w:t xml:space="preserve"> is only an effect derived from the concept of labor-power. When there is a commodity that is called labor-power it is already implicitly government over life</w:t>
      </w:r>
      <w:r w:rsidRPr="0081476E">
        <w:rPr>
          <w:rFonts w:eastAsia="Calibri"/>
          <w:sz w:val="16"/>
          <w:szCs w:val="20"/>
        </w:rPr>
        <w:t xml:space="preserve">. </w:t>
      </w:r>
      <w:proofErr w:type="spellStart"/>
      <w:r w:rsidRPr="0081476E">
        <w:rPr>
          <w:rFonts w:eastAsia="Calibri"/>
          <w:sz w:val="16"/>
          <w:szCs w:val="20"/>
        </w:rPr>
        <w:t>Agamben</w:t>
      </w:r>
      <w:proofErr w:type="spellEnd"/>
      <w:r w:rsidRPr="0081476E">
        <w:rPr>
          <w:rFonts w:eastAsia="Calibri"/>
          <w:sz w:val="16"/>
          <w:szCs w:val="20"/>
        </w:rPr>
        <w:t xml:space="preserve"> says, on the other hand, that labor-power is only one of the aspects of the </w:t>
      </w:r>
      <w:proofErr w:type="spellStart"/>
      <w:r w:rsidRPr="0081476E">
        <w:rPr>
          <w:rFonts w:eastAsia="Calibri"/>
          <w:sz w:val="16"/>
          <w:szCs w:val="20"/>
        </w:rPr>
        <w:t>biopolitical</w:t>
      </w:r>
      <w:proofErr w:type="spellEnd"/>
      <w:r w:rsidRPr="0081476E">
        <w:rPr>
          <w:rFonts w:eastAsia="Calibri"/>
          <w:sz w:val="16"/>
          <w:szCs w:val="20"/>
        </w:rPr>
        <w:t xml:space="preserve">; I say the contrary: </w:t>
      </w:r>
      <w:r w:rsidRPr="0081476E">
        <w:rPr>
          <w:rFonts w:eastAsia="Calibri"/>
          <w:u w:val="single"/>
        </w:rPr>
        <w:t xml:space="preserve">over all because </w:t>
      </w:r>
      <w:r w:rsidRPr="0081476E">
        <w:rPr>
          <w:rFonts w:eastAsia="Calibri"/>
          <w:highlight w:val="yellow"/>
          <w:u w:val="single"/>
        </w:rPr>
        <w:t>labor power is</w:t>
      </w:r>
      <w:r w:rsidRPr="0081476E">
        <w:rPr>
          <w:rFonts w:eastAsia="Calibri"/>
          <w:u w:val="single"/>
        </w:rPr>
        <w:t xml:space="preserve"> a </w:t>
      </w:r>
      <w:r w:rsidRPr="0081476E">
        <w:rPr>
          <w:rFonts w:eastAsia="Calibri"/>
          <w:highlight w:val="yellow"/>
          <w:u w:val="single"/>
        </w:rPr>
        <w:t>paradoxical</w:t>
      </w:r>
      <w:r w:rsidRPr="0081476E">
        <w:rPr>
          <w:rFonts w:eastAsia="Calibri"/>
          <w:u w:val="single"/>
        </w:rPr>
        <w:t xml:space="preserve"> commodity, because </w:t>
      </w:r>
      <w:r w:rsidRPr="0081476E">
        <w:rPr>
          <w:rFonts w:eastAsia="Calibri"/>
          <w:highlight w:val="yellow"/>
          <w:u w:val="single"/>
        </w:rPr>
        <w:t>it is</w:t>
      </w:r>
      <w:r w:rsidRPr="0081476E">
        <w:rPr>
          <w:rFonts w:eastAsia="Calibri"/>
          <w:u w:val="single"/>
        </w:rPr>
        <w:t xml:space="preserve"> not a real commodity like a book or a bottle of water, but rather is simply </w:t>
      </w:r>
      <w:r w:rsidRPr="0081476E">
        <w:rPr>
          <w:rFonts w:eastAsia="Calibri"/>
          <w:highlight w:val="yellow"/>
          <w:u w:val="single"/>
        </w:rPr>
        <w:t>the potential to produce</w:t>
      </w:r>
      <w:r w:rsidRPr="0081476E">
        <w:rPr>
          <w:rFonts w:eastAsia="Calibri"/>
          <w:u w:val="single"/>
        </w:rPr>
        <w:t xml:space="preserve">. As </w:t>
      </w:r>
      <w:r w:rsidRPr="0081476E">
        <w:rPr>
          <w:rFonts w:eastAsia="Calibri"/>
          <w:highlight w:val="yellow"/>
          <w:u w:val="single"/>
        </w:rPr>
        <w:t>soon as this potential is transformed into a commodity, then, it is necessary to govern the living body</w:t>
      </w:r>
      <w:r w:rsidRPr="0081476E">
        <w:rPr>
          <w:rFonts w:eastAsia="Calibri"/>
          <w:u w:val="single"/>
        </w:rPr>
        <w:t xml:space="preserve"> that maintains this </w:t>
      </w:r>
      <w:proofErr w:type="gramStart"/>
      <w:r w:rsidRPr="0081476E">
        <w:rPr>
          <w:rFonts w:eastAsia="Calibri"/>
          <w:u w:val="single"/>
        </w:rPr>
        <w:t>potential, that</w:t>
      </w:r>
      <w:proofErr w:type="gramEnd"/>
      <w:r w:rsidRPr="0081476E">
        <w:rPr>
          <w:rFonts w:eastAsia="Calibri"/>
          <w:u w:val="single"/>
        </w:rPr>
        <w:t xml:space="preserve"> contains this potential</w:t>
      </w:r>
      <w:r w:rsidRPr="0081476E">
        <w:rPr>
          <w:rFonts w:eastAsia="Calibri"/>
          <w:sz w:val="16"/>
          <w:szCs w:val="20"/>
        </w:rPr>
        <w:t>. Toni (</w:t>
      </w:r>
      <w:proofErr w:type="spellStart"/>
      <w:r w:rsidRPr="0081476E">
        <w:rPr>
          <w:rFonts w:eastAsia="Calibri"/>
          <w:sz w:val="16"/>
          <w:szCs w:val="20"/>
        </w:rPr>
        <w:t>Negri</w:t>
      </w:r>
      <w:proofErr w:type="spellEnd"/>
      <w:r w:rsidRPr="0081476E">
        <w:rPr>
          <w:rFonts w:eastAsia="Calibri"/>
          <w:sz w:val="16"/>
          <w:szCs w:val="20"/>
        </w:rPr>
        <w:t>) and Michael (</w:t>
      </w:r>
      <w:proofErr w:type="spellStart"/>
      <w:r w:rsidRPr="0081476E">
        <w:rPr>
          <w:rFonts w:eastAsia="Calibri"/>
          <w:sz w:val="16"/>
          <w:szCs w:val="20"/>
        </w:rPr>
        <w:t>Hardt</w:t>
      </w:r>
      <w:proofErr w:type="spellEnd"/>
      <w:r w:rsidRPr="0081476E">
        <w:rPr>
          <w:rFonts w:eastAsia="Calibri"/>
          <w:sz w:val="16"/>
          <w:szCs w:val="20"/>
        </w:rPr>
        <w:t xml:space="preserve">), on the other hand, use </w:t>
      </w:r>
      <w:proofErr w:type="spellStart"/>
      <w:r w:rsidRPr="0081476E">
        <w:rPr>
          <w:rFonts w:eastAsia="Calibri"/>
          <w:sz w:val="16"/>
          <w:szCs w:val="20"/>
        </w:rPr>
        <w:t>biopolitics</w:t>
      </w:r>
      <w:proofErr w:type="spellEnd"/>
      <w:r w:rsidRPr="0081476E">
        <w:rPr>
          <w:rFonts w:eastAsia="Calibri"/>
          <w:sz w:val="16"/>
          <w:szCs w:val="20"/>
        </w:rPr>
        <w:t xml:space="preserve"> in a historically determined sense, basing it on Foucault, but Foucault spoke in few pages of the </w:t>
      </w:r>
      <w:proofErr w:type="spellStart"/>
      <w:r w:rsidRPr="0081476E">
        <w:rPr>
          <w:rFonts w:eastAsia="Calibri"/>
          <w:sz w:val="16"/>
          <w:szCs w:val="20"/>
        </w:rPr>
        <w:t>biopolitical</w:t>
      </w:r>
      <w:proofErr w:type="spellEnd"/>
      <w:r w:rsidRPr="0081476E">
        <w:rPr>
          <w:rFonts w:eastAsia="Calibri"/>
          <w:sz w:val="16"/>
          <w:szCs w:val="20"/>
        </w:rPr>
        <w:t xml:space="preserve"> - in relation to the birth of liberalism - that </w:t>
      </w:r>
      <w:r w:rsidRPr="0081476E">
        <w:rPr>
          <w:rFonts w:eastAsia="Calibri"/>
          <w:highlight w:val="yellow"/>
          <w:u w:val="single"/>
        </w:rPr>
        <w:t xml:space="preserve">Foucault is not a sufficient base for founding a discourse </w:t>
      </w:r>
      <w:r w:rsidRPr="0081476E">
        <w:rPr>
          <w:rFonts w:eastAsia="Calibri"/>
          <w:u w:val="single"/>
        </w:rPr>
        <w:t xml:space="preserve">over the </w:t>
      </w:r>
      <w:proofErr w:type="spellStart"/>
      <w:r w:rsidRPr="0081476E">
        <w:rPr>
          <w:rFonts w:eastAsia="Calibri"/>
          <w:u w:val="single"/>
        </w:rPr>
        <w:t>biopolitical</w:t>
      </w:r>
      <w:proofErr w:type="spellEnd"/>
      <w:r w:rsidRPr="0081476E">
        <w:rPr>
          <w:rFonts w:eastAsia="Calibri"/>
          <w:u w:val="single"/>
        </w:rPr>
        <w:t xml:space="preserve"> and my apprehension, my fear, is that </w:t>
      </w:r>
      <w:r w:rsidRPr="0081476E">
        <w:rPr>
          <w:rFonts w:eastAsia="Calibri"/>
          <w:highlight w:val="yellow"/>
          <w:u w:val="single"/>
        </w:rPr>
        <w:t xml:space="preserve">the </w:t>
      </w:r>
      <w:proofErr w:type="spellStart"/>
      <w:r w:rsidRPr="0081476E">
        <w:rPr>
          <w:rFonts w:eastAsia="Calibri"/>
          <w:highlight w:val="yellow"/>
          <w:u w:val="single"/>
        </w:rPr>
        <w:t>biopolitical</w:t>
      </w:r>
      <w:proofErr w:type="spellEnd"/>
      <w:r w:rsidRPr="0081476E">
        <w:rPr>
          <w:rFonts w:eastAsia="Calibri"/>
          <w:highlight w:val="yellow"/>
          <w:u w:val="single"/>
        </w:rPr>
        <w:t xml:space="preserve"> can be transformed into a word that hides, covers problems instead of </w:t>
      </w:r>
      <w:r w:rsidRPr="0081476E">
        <w:rPr>
          <w:rFonts w:eastAsia="Calibri"/>
          <w:u w:val="single"/>
        </w:rPr>
        <w:t xml:space="preserve">being an instrument for </w:t>
      </w:r>
      <w:r w:rsidRPr="0081476E">
        <w:rPr>
          <w:rFonts w:eastAsia="Calibri"/>
          <w:highlight w:val="yellow"/>
          <w:u w:val="single"/>
        </w:rPr>
        <w:t>confronting them.</w:t>
      </w:r>
      <w:r w:rsidRPr="0081476E">
        <w:rPr>
          <w:rFonts w:eastAsia="Calibri"/>
          <w:u w:val="single"/>
        </w:rPr>
        <w:t xml:space="preserve"> </w:t>
      </w:r>
      <w:proofErr w:type="gramStart"/>
      <w:r w:rsidRPr="0081476E">
        <w:rPr>
          <w:rFonts w:eastAsia="Calibri"/>
          <w:highlight w:val="yellow"/>
          <w:u w:val="single"/>
        </w:rPr>
        <w:t>A fetish word,</w:t>
      </w:r>
      <w:r w:rsidRPr="0081476E">
        <w:rPr>
          <w:rFonts w:eastAsia="Calibri"/>
          <w:u w:val="single"/>
        </w:rPr>
        <w:t xml:space="preserve"> an "open doors" word, a word with an exclamation point, </w:t>
      </w:r>
      <w:r w:rsidRPr="0081476E">
        <w:rPr>
          <w:rFonts w:eastAsia="Calibri"/>
          <w:highlight w:val="yellow"/>
          <w:u w:val="single"/>
        </w:rPr>
        <w:t>a word that carries the risk of blocking critical thought instead of helping it.</w:t>
      </w:r>
      <w:proofErr w:type="gramEnd"/>
      <w:r w:rsidRPr="0081476E">
        <w:rPr>
          <w:rFonts w:eastAsia="Calibri"/>
          <w:u w:val="single"/>
        </w:rPr>
        <w:t xml:space="preserve"> Then, my fear is of fetish words in politics because it seems like the cries of a child that is afraid of the dark..., the child that says "mama, mama!", "</w:t>
      </w:r>
      <w:proofErr w:type="spellStart"/>
      <w:r w:rsidRPr="0081476E">
        <w:rPr>
          <w:rFonts w:eastAsia="Calibri"/>
          <w:u w:val="single"/>
        </w:rPr>
        <w:t>biopolitics</w:t>
      </w:r>
      <w:proofErr w:type="spellEnd"/>
      <w:r w:rsidRPr="0081476E">
        <w:rPr>
          <w:rFonts w:eastAsia="Calibri"/>
          <w:u w:val="single"/>
        </w:rPr>
        <w:t xml:space="preserve">, </w:t>
      </w:r>
      <w:proofErr w:type="spellStart"/>
      <w:r w:rsidRPr="0081476E">
        <w:rPr>
          <w:rFonts w:eastAsia="Calibri"/>
          <w:u w:val="single"/>
        </w:rPr>
        <w:t>biopolitics</w:t>
      </w:r>
      <w:proofErr w:type="spellEnd"/>
      <w:r w:rsidRPr="0081476E">
        <w:rPr>
          <w:rFonts w:eastAsia="Calibri"/>
          <w:u w:val="single"/>
        </w:rPr>
        <w:t>!</w:t>
      </w:r>
      <w:proofErr w:type="gramStart"/>
      <w:r w:rsidRPr="0081476E">
        <w:rPr>
          <w:rFonts w:eastAsia="Calibri"/>
          <w:u w:val="single"/>
        </w:rPr>
        <w:t>".</w:t>
      </w:r>
      <w:proofErr w:type="gramEnd"/>
      <w:r w:rsidRPr="0081476E">
        <w:rPr>
          <w:rFonts w:eastAsia="Calibri"/>
          <w:u w:val="single"/>
        </w:rPr>
        <w:t xml:space="preserve"> I don't negate that there can be a serious content in the term, however I see that the use of the term </w:t>
      </w:r>
      <w:proofErr w:type="spellStart"/>
      <w:r w:rsidRPr="0081476E">
        <w:rPr>
          <w:rFonts w:eastAsia="Calibri"/>
          <w:u w:val="single"/>
        </w:rPr>
        <w:t>biopolitics</w:t>
      </w:r>
      <w:proofErr w:type="spellEnd"/>
      <w:r w:rsidRPr="0081476E">
        <w:rPr>
          <w:rFonts w:eastAsia="Calibri"/>
          <w:u w:val="single"/>
        </w:rPr>
        <w:t xml:space="preserve"> sometimes is a consolatory use, like the cry of a child, when what serves us are, in all cases, instruments of work and not propaganda words.</w:t>
      </w:r>
    </w:p>
    <w:p w:rsidR="007F7AF5" w:rsidRPr="0081476E" w:rsidRDefault="007F7AF5" w:rsidP="007F7AF5">
      <w:pPr>
        <w:rPr>
          <w:rFonts w:eastAsia="Calibri"/>
          <w:u w:val="single"/>
        </w:rPr>
      </w:pPr>
    </w:p>
    <w:bookmarkEnd w:id="1"/>
    <w:bookmarkEnd w:id="2"/>
    <w:bookmarkEnd w:id="3"/>
    <w:p w:rsidR="007F7AF5" w:rsidRPr="0081476E" w:rsidRDefault="007F7AF5" w:rsidP="007F7AF5">
      <w:pPr>
        <w:pStyle w:val="Heading4"/>
      </w:pPr>
      <w:r w:rsidRPr="0081476E">
        <w:t xml:space="preserve">No impact to modern </w:t>
      </w:r>
      <w:proofErr w:type="spellStart"/>
      <w:r w:rsidRPr="0081476E">
        <w:t>biopolitics</w:t>
      </w:r>
      <w:proofErr w:type="spellEnd"/>
      <w:r w:rsidRPr="0081476E">
        <w:t xml:space="preserve">—modern power is more nuanced and responsible to the moral economy </w:t>
      </w:r>
    </w:p>
    <w:p w:rsidR="007F7AF5" w:rsidRPr="002F0A65" w:rsidRDefault="007F7AF5" w:rsidP="007F7AF5">
      <w:pPr>
        <w:rPr>
          <w:sz w:val="16"/>
        </w:rPr>
      </w:pPr>
      <w:proofErr w:type="spellStart"/>
      <w:r w:rsidRPr="0081476E">
        <w:rPr>
          <w:rStyle w:val="StyleStyleBold12pt"/>
        </w:rPr>
        <w:t>Rabinow</w:t>
      </w:r>
      <w:proofErr w:type="spellEnd"/>
      <w:r w:rsidRPr="0081476E">
        <w:rPr>
          <w:rStyle w:val="StyleStyleBold12pt"/>
        </w:rPr>
        <w:t xml:space="preserve"> &amp; Rose 03</w:t>
      </w:r>
      <w:r w:rsidRPr="0081476E">
        <w:t xml:space="preserve"> </w:t>
      </w:r>
      <w:r w:rsidRPr="002F0A65">
        <w:rPr>
          <w:sz w:val="16"/>
        </w:rPr>
        <w:t xml:space="preserve">(Paul, Professor of Anthropology at UC Berkeley, Nikolas, Professor of Sociology @ the London School of Economics, “Thoughts On The Concept of </w:t>
      </w:r>
      <w:proofErr w:type="spellStart"/>
      <w:r w:rsidRPr="002F0A65">
        <w:rPr>
          <w:sz w:val="16"/>
        </w:rPr>
        <w:t>Biopower</w:t>
      </w:r>
      <w:proofErr w:type="spellEnd"/>
      <w:r w:rsidRPr="002F0A65">
        <w:rPr>
          <w:sz w:val="16"/>
        </w:rPr>
        <w:t xml:space="preserve"> Today,” December 10, 2003, http://www.lse.ac.uk/collections/sociology/ </w:t>
      </w:r>
      <w:proofErr w:type="spellStart"/>
      <w:r w:rsidRPr="002F0A65">
        <w:rPr>
          <w:sz w:val="16"/>
        </w:rPr>
        <w:t>pdf</w:t>
      </w:r>
      <w:proofErr w:type="spellEnd"/>
      <w:r w:rsidRPr="002F0A65">
        <w:rPr>
          <w:sz w:val="16"/>
        </w:rPr>
        <w:t>/RabinowandRose-BiopowerToday03.pdf, accessed July 07, pg. 8-9)</w:t>
      </w:r>
    </w:p>
    <w:p w:rsidR="007F7AF5" w:rsidRPr="002F0A65" w:rsidRDefault="007F7AF5" w:rsidP="007F7AF5">
      <w:pPr>
        <w:rPr>
          <w:rFonts w:eastAsia="Calibri"/>
          <w:sz w:val="16"/>
          <w:szCs w:val="20"/>
        </w:rPr>
      </w:pPr>
    </w:p>
    <w:p w:rsidR="007F7AF5" w:rsidRPr="0081476E" w:rsidRDefault="007F7AF5" w:rsidP="007F7AF5">
      <w:pPr>
        <w:rPr>
          <w:rFonts w:eastAsia="Calibri"/>
          <w:u w:val="single"/>
        </w:rPr>
      </w:pPr>
      <w:r w:rsidRPr="0081476E">
        <w:rPr>
          <w:rFonts w:eastAsia="Calibri"/>
          <w:highlight w:val="yellow"/>
          <w:u w:val="single"/>
        </w:rPr>
        <w:t xml:space="preserve">The interpretation of </w:t>
      </w:r>
      <w:r w:rsidRPr="0081476E">
        <w:rPr>
          <w:rFonts w:eastAsia="Calibri"/>
          <w:u w:val="single"/>
        </w:rPr>
        <w:t>contemporary</w:t>
      </w:r>
      <w:r w:rsidRPr="0081476E">
        <w:rPr>
          <w:rFonts w:eastAsia="Calibri"/>
          <w:highlight w:val="yellow"/>
          <w:u w:val="single"/>
        </w:rPr>
        <w:t xml:space="preserve"> </w:t>
      </w:r>
      <w:proofErr w:type="spellStart"/>
      <w:r w:rsidRPr="0081476E">
        <w:rPr>
          <w:rFonts w:eastAsia="Calibri"/>
          <w:highlight w:val="yellow"/>
          <w:u w:val="single"/>
        </w:rPr>
        <w:t>biopolitics</w:t>
      </w:r>
      <w:proofErr w:type="spellEnd"/>
      <w:r w:rsidRPr="0081476E">
        <w:rPr>
          <w:rFonts w:eastAsia="Calibri"/>
          <w:highlight w:val="yellow"/>
          <w:u w:val="single"/>
        </w:rPr>
        <w:t xml:space="preserve"> as the politics of a state </w:t>
      </w:r>
      <w:r w:rsidRPr="0081476E">
        <w:rPr>
          <w:rFonts w:eastAsia="Calibri"/>
          <w:u w:val="single"/>
        </w:rPr>
        <w:t xml:space="preserve">modeled on the figure of the sovereign suits </w:t>
      </w:r>
      <w:r w:rsidRPr="0081476E">
        <w:rPr>
          <w:rFonts w:eastAsia="Calibri"/>
          <w:highlight w:val="yellow"/>
          <w:u w:val="single"/>
        </w:rPr>
        <w:t xml:space="preserve">the </w:t>
      </w:r>
      <w:r w:rsidRPr="0081476E">
        <w:rPr>
          <w:rFonts w:eastAsia="Calibri"/>
          <w:u w:val="single"/>
        </w:rPr>
        <w:t xml:space="preserve">twentieth century </w:t>
      </w:r>
      <w:r w:rsidRPr="0081476E">
        <w:rPr>
          <w:rFonts w:eastAsia="Calibri"/>
          <w:highlight w:val="yellow"/>
          <w:u w:val="single"/>
        </w:rPr>
        <w:t>absolutisms of the Nazis</w:t>
      </w:r>
      <w:r w:rsidRPr="0081476E">
        <w:rPr>
          <w:rFonts w:eastAsia="Calibri"/>
          <w:sz w:val="16"/>
          <w:szCs w:val="20"/>
          <w:highlight w:val="yellow"/>
        </w:rPr>
        <w:t xml:space="preserve"> a</w:t>
      </w:r>
      <w:r w:rsidRPr="0081476E">
        <w:rPr>
          <w:rFonts w:eastAsia="Calibri"/>
          <w:sz w:val="16"/>
          <w:szCs w:val="20"/>
        </w:rPr>
        <w:t xml:space="preserve">nd Stalin. </w:t>
      </w:r>
      <w:r w:rsidRPr="0081476E">
        <w:rPr>
          <w:rFonts w:eastAsia="Calibri"/>
          <w:u w:val="single"/>
        </w:rPr>
        <w:t xml:space="preserve">But we </w:t>
      </w:r>
      <w:r w:rsidRPr="0081476E">
        <w:rPr>
          <w:rFonts w:eastAsia="Calibri"/>
          <w:highlight w:val="yellow"/>
          <w:u w:val="single"/>
        </w:rPr>
        <w:t xml:space="preserve">need a more </w:t>
      </w:r>
      <w:r w:rsidRPr="0081476E">
        <w:rPr>
          <w:rFonts w:eastAsia="Calibri"/>
          <w:highlight w:val="yellow"/>
          <w:u w:val="single"/>
        </w:rPr>
        <w:lastRenderedPageBreak/>
        <w:t>nuanced account of sovereign power</w:t>
      </w:r>
      <w:r w:rsidRPr="0081476E">
        <w:rPr>
          <w:rFonts w:eastAsia="Calibri"/>
          <w:u w:val="single"/>
        </w:rPr>
        <w:t xml:space="preserve"> to </w:t>
      </w:r>
      <w:proofErr w:type="gramStart"/>
      <w:r w:rsidRPr="0081476E">
        <w:rPr>
          <w:rFonts w:eastAsia="Calibri"/>
          <w:u w:val="single"/>
        </w:rPr>
        <w:t>analyze  contemporary</w:t>
      </w:r>
      <w:proofErr w:type="gramEnd"/>
      <w:r w:rsidRPr="0081476E">
        <w:rPr>
          <w:rFonts w:eastAsia="Calibri"/>
          <w:sz w:val="16"/>
          <w:szCs w:val="20"/>
        </w:rPr>
        <w:t xml:space="preserve"> rationalities or technologies of </w:t>
      </w:r>
      <w:r w:rsidRPr="0081476E">
        <w:rPr>
          <w:rFonts w:eastAsia="Calibri"/>
          <w:u w:val="single"/>
        </w:rPr>
        <w:t>politics</w:t>
      </w:r>
      <w:r w:rsidRPr="0081476E">
        <w:rPr>
          <w:rFonts w:eastAsia="Calibri"/>
          <w:sz w:val="16"/>
          <w:szCs w:val="20"/>
        </w:rPr>
        <w:t xml:space="preserve">.  Since these authors take their concept and point of reference from Foucault, it is worth contrasting their postulate of </w:t>
      </w:r>
      <w:proofErr w:type="gramStart"/>
      <w:r w:rsidRPr="0081476E">
        <w:rPr>
          <w:rFonts w:eastAsia="Calibri"/>
          <w:sz w:val="16"/>
          <w:szCs w:val="20"/>
        </w:rPr>
        <w:t>a</w:t>
      </w:r>
      <w:proofErr w:type="gramEnd"/>
      <w:r w:rsidRPr="0081476E">
        <w:rPr>
          <w:rFonts w:eastAsia="Calibri"/>
          <w:sz w:val="16"/>
          <w:szCs w:val="20"/>
        </w:rPr>
        <w:t xml:space="preserve"> origin and beneficiary of </w:t>
      </w:r>
      <w:proofErr w:type="spellStart"/>
      <w:r w:rsidRPr="0081476E">
        <w:rPr>
          <w:rFonts w:eastAsia="Calibri"/>
          <w:sz w:val="16"/>
          <w:szCs w:val="20"/>
        </w:rPr>
        <w:t>biopower</w:t>
      </w:r>
      <w:proofErr w:type="spellEnd"/>
      <w:r w:rsidRPr="0081476E">
        <w:rPr>
          <w:rFonts w:eastAsia="Calibri"/>
          <w:sz w:val="16"/>
          <w:szCs w:val="20"/>
        </w:rPr>
        <w:t xml:space="preserve"> to </w:t>
      </w:r>
      <w:proofErr w:type="spellStart"/>
      <w:r w:rsidRPr="0081476E">
        <w:rPr>
          <w:rFonts w:eastAsia="Calibri"/>
          <w:sz w:val="16"/>
          <w:szCs w:val="20"/>
        </w:rPr>
        <w:t>Foucaultís</w:t>
      </w:r>
      <w:proofErr w:type="spellEnd"/>
      <w:r w:rsidRPr="0081476E">
        <w:rPr>
          <w:rFonts w:eastAsia="Calibri"/>
          <w:sz w:val="16"/>
          <w:szCs w:val="20"/>
        </w:rPr>
        <w:t xml:space="preserve"> remarks on sovereignty as a form of power whose diagram, but not principle, is the figure of the sovereign ruler. </w:t>
      </w:r>
      <w:proofErr w:type="gramStart"/>
      <w:r w:rsidRPr="0081476E">
        <w:rPr>
          <w:rFonts w:eastAsia="Calibri"/>
          <w:sz w:val="16"/>
          <w:szCs w:val="20"/>
        </w:rPr>
        <w:t>Its  characteristic</w:t>
      </w:r>
      <w:proofErr w:type="gramEnd"/>
      <w:r w:rsidRPr="0081476E">
        <w:rPr>
          <w:rFonts w:eastAsia="Calibri"/>
          <w:sz w:val="16"/>
          <w:szCs w:val="20"/>
        </w:rPr>
        <w:t xml:space="preserve"> is indeed ultimately a mode of power which relies on the right to take life.  However, with the exception of certain ‘paroxysmal’ moments, this is a mode of power whose activation can only be sporadic and non-continuous.  T</w:t>
      </w:r>
      <w:r w:rsidRPr="0081476E">
        <w:rPr>
          <w:rFonts w:eastAsia="Calibri"/>
          <w:u w:val="single"/>
        </w:rPr>
        <w:t xml:space="preserve">he </w:t>
      </w:r>
      <w:proofErr w:type="spellStart"/>
      <w:r w:rsidRPr="0081476E">
        <w:rPr>
          <w:rFonts w:eastAsia="Calibri"/>
          <w:highlight w:val="yellow"/>
          <w:u w:val="single"/>
        </w:rPr>
        <w:t>totalization</w:t>
      </w:r>
      <w:proofErr w:type="spellEnd"/>
      <w:r w:rsidRPr="0081476E">
        <w:rPr>
          <w:rFonts w:eastAsia="Calibri"/>
          <w:highlight w:val="yellow"/>
          <w:u w:val="single"/>
        </w:rPr>
        <w:t xml:space="preserve"> of sovereign power</w:t>
      </w:r>
      <w:r w:rsidRPr="0081476E">
        <w:rPr>
          <w:rFonts w:eastAsia="Calibri"/>
          <w:u w:val="single"/>
        </w:rPr>
        <w:t xml:space="preserve"> as a mode of ordering daily life </w:t>
      </w:r>
      <w:r w:rsidRPr="0081476E">
        <w:rPr>
          <w:rFonts w:eastAsia="Calibri"/>
          <w:highlight w:val="yellow"/>
          <w:u w:val="single"/>
        </w:rPr>
        <w:t>would be too costly</w:t>
      </w:r>
      <w:r w:rsidRPr="0081476E">
        <w:rPr>
          <w:rFonts w:eastAsia="Calibri"/>
          <w:u w:val="single"/>
        </w:rPr>
        <w:t>, and indeed the very excesses of the exercise of this power seek to compensate for its sporadic nature.</w:t>
      </w:r>
      <w:r w:rsidRPr="0081476E">
        <w:rPr>
          <w:rFonts w:eastAsia="Calibri"/>
          <w:sz w:val="16"/>
          <w:szCs w:val="20"/>
        </w:rPr>
        <w:t xml:space="preserve"> </w:t>
      </w:r>
      <w:r w:rsidRPr="0081476E">
        <w:rPr>
          <w:rFonts w:eastAsia="Calibri"/>
          <w:highlight w:val="yellow"/>
          <w:u w:val="single"/>
        </w:rPr>
        <w:t>Sovereignt</w:t>
      </w:r>
      <w:r w:rsidRPr="0081476E">
        <w:rPr>
          <w:rFonts w:eastAsia="Calibri"/>
          <w:u w:val="single"/>
        </w:rPr>
        <w:t>y</w:t>
      </w:r>
      <w:r w:rsidRPr="0081476E">
        <w:rPr>
          <w:rFonts w:eastAsia="Calibri"/>
          <w:sz w:val="16"/>
          <w:szCs w:val="20"/>
        </w:rPr>
        <w:t>, in this sense</w:t>
      </w:r>
      <w:proofErr w:type="gramStart"/>
      <w:r w:rsidRPr="0081476E">
        <w:rPr>
          <w:rFonts w:eastAsia="Calibri"/>
          <w:sz w:val="16"/>
          <w:szCs w:val="20"/>
        </w:rPr>
        <w:t xml:space="preserve">,  </w:t>
      </w:r>
      <w:r w:rsidRPr="0081476E">
        <w:rPr>
          <w:rFonts w:eastAsia="Calibri"/>
          <w:highlight w:val="yellow"/>
          <w:u w:val="single"/>
        </w:rPr>
        <w:t>is</w:t>
      </w:r>
      <w:proofErr w:type="gramEnd"/>
      <w:r w:rsidRPr="0081476E">
        <w:rPr>
          <w:rFonts w:eastAsia="Calibri"/>
          <w:u w:val="single"/>
        </w:rPr>
        <w:t xml:space="preserve"> precisely </w:t>
      </w:r>
      <w:r w:rsidRPr="0081476E">
        <w:rPr>
          <w:rFonts w:eastAsia="Calibri"/>
          <w:highlight w:val="yellow"/>
          <w:u w:val="single"/>
        </w:rPr>
        <w:t>a diagram of a form of power not a description of its implementatio</w:t>
      </w:r>
      <w:r w:rsidRPr="0081476E">
        <w:rPr>
          <w:rFonts w:eastAsia="Calibri"/>
          <w:u w:val="single"/>
        </w:rPr>
        <w:t>n</w:t>
      </w:r>
      <w:r w:rsidRPr="0081476E">
        <w:rPr>
          <w:rFonts w:eastAsia="Calibri"/>
          <w:sz w:val="16"/>
          <w:szCs w:val="20"/>
        </w:rPr>
        <w:t xml:space="preserve">.  Certainly some forms of colonial power sought to operationalize it, but in the face of its economic and governmental costs, colonial statecraft was largely to take a different form. The two megalomaniac State forms of the twentieth century also sought to actualize it, as have some others in their wake: Albania under </w:t>
      </w:r>
      <w:proofErr w:type="spellStart"/>
      <w:r w:rsidRPr="0081476E">
        <w:rPr>
          <w:rFonts w:eastAsia="Calibri"/>
          <w:sz w:val="16"/>
          <w:szCs w:val="20"/>
        </w:rPr>
        <w:t>Hoxha</w:t>
      </w:r>
      <w:proofErr w:type="spellEnd"/>
      <w:r w:rsidRPr="0081476E">
        <w:rPr>
          <w:rFonts w:eastAsia="Calibri"/>
          <w:sz w:val="16"/>
          <w:szCs w:val="20"/>
        </w:rPr>
        <w:t xml:space="preserve">, North Korea.  </w:t>
      </w:r>
      <w:r w:rsidRPr="0081476E">
        <w:rPr>
          <w:rFonts w:eastAsia="Calibri"/>
          <w:szCs w:val="20"/>
          <w:u w:val="single"/>
        </w:rPr>
        <w:t xml:space="preserve">But </w:t>
      </w:r>
      <w:r w:rsidRPr="0081476E">
        <w:rPr>
          <w:rFonts w:eastAsia="Calibri"/>
          <w:szCs w:val="20"/>
          <w:highlight w:val="yellow"/>
          <w:u w:val="single"/>
        </w:rPr>
        <w:t>no historian</w:t>
      </w:r>
      <w:r w:rsidRPr="0081476E">
        <w:rPr>
          <w:rFonts w:eastAsia="Calibri"/>
          <w:szCs w:val="20"/>
          <w:u w:val="single"/>
        </w:rPr>
        <w:t xml:space="preserve"> of pre-modern forms of </w:t>
      </w:r>
      <w:r w:rsidRPr="0081476E">
        <w:rPr>
          <w:rFonts w:eastAsia="Calibri"/>
          <w:szCs w:val="20"/>
          <w:highlight w:val="yellow"/>
          <w:u w:val="single"/>
        </w:rPr>
        <w:t>control could fail to notice the dependence of sovereign rule</w:t>
      </w:r>
      <w:r w:rsidRPr="0081476E">
        <w:rPr>
          <w:rFonts w:eastAsia="Calibri"/>
          <w:szCs w:val="20"/>
          <w:u w:val="single"/>
        </w:rPr>
        <w:t xml:space="preserve"> in its non-paroxysmal form </w:t>
      </w:r>
      <w:r w:rsidRPr="0081476E">
        <w:rPr>
          <w:rFonts w:eastAsia="Calibri"/>
          <w:szCs w:val="20"/>
          <w:highlight w:val="yellow"/>
          <w:u w:val="single"/>
        </w:rPr>
        <w:t>on</w:t>
      </w:r>
      <w:r w:rsidRPr="0081476E">
        <w:rPr>
          <w:rFonts w:eastAsia="Calibri"/>
          <w:szCs w:val="20"/>
          <w:u w:val="single"/>
        </w:rPr>
        <w:t xml:space="preserve"> a fine web of </w:t>
      </w:r>
      <w:r w:rsidRPr="0081476E">
        <w:rPr>
          <w:rFonts w:eastAsia="Calibri"/>
          <w:szCs w:val="20"/>
          <w:highlight w:val="yellow"/>
          <w:u w:val="single"/>
        </w:rPr>
        <w:t>customary conventions, reciprocal obligations, and</w:t>
      </w:r>
      <w:r w:rsidRPr="0081476E">
        <w:rPr>
          <w:rFonts w:eastAsia="Calibri"/>
          <w:szCs w:val="20"/>
          <w:u w:val="single"/>
        </w:rPr>
        <w:t xml:space="preserve"> the like, in a word, </w:t>
      </w:r>
      <w:r w:rsidRPr="0081476E">
        <w:rPr>
          <w:rFonts w:eastAsia="Calibri"/>
          <w:szCs w:val="20"/>
          <w:highlight w:val="yellow"/>
          <w:u w:val="single"/>
        </w:rPr>
        <w:t>a moral economy</w:t>
      </w:r>
      <w:r w:rsidRPr="0081476E">
        <w:rPr>
          <w:rFonts w:eastAsia="Calibri"/>
          <w:szCs w:val="20"/>
          <w:u w:val="single"/>
        </w:rPr>
        <w:t xml:space="preserve"> whose complexity and scope far exceeds the extravagance displays of the sovereign.</w:t>
      </w:r>
      <w:r w:rsidRPr="0081476E">
        <w:rPr>
          <w:rFonts w:eastAsia="Calibri"/>
          <w:sz w:val="16"/>
          <w:szCs w:val="20"/>
        </w:rPr>
        <w:t xml:space="preserve"> </w:t>
      </w:r>
      <w:r w:rsidRPr="0081476E">
        <w:rPr>
          <w:rFonts w:eastAsia="Calibri"/>
          <w:u w:val="single"/>
        </w:rPr>
        <w:t>Sovereign power is at one and the same time an element in this moral economy and an attempt to master it.</w:t>
      </w:r>
    </w:p>
    <w:p w:rsidR="007F7AF5" w:rsidRPr="0081476E" w:rsidRDefault="007F7AF5" w:rsidP="007F7AF5">
      <w:pPr>
        <w:rPr>
          <w:rFonts w:eastAsia="Calibri"/>
          <w:u w:val="single"/>
        </w:rPr>
      </w:pPr>
    </w:p>
    <w:p w:rsidR="007F7AF5" w:rsidRPr="006D16EF" w:rsidRDefault="007F7AF5" w:rsidP="007F7AF5">
      <w:pPr>
        <w:rPr>
          <w:b/>
        </w:rPr>
      </w:pPr>
      <w:r>
        <w:rPr>
          <w:b/>
        </w:rPr>
        <w:t>Scenario building is the best pedagogical method to engage and develop alternatives to flawed social and political systems – empirical evidence proves it’s uniquely successful in the area of international relations – not role playing simulation so it avoids all their offense.</w:t>
      </w:r>
    </w:p>
    <w:p w:rsidR="007F7AF5" w:rsidRPr="006D16EF" w:rsidRDefault="007F7AF5" w:rsidP="007F7AF5">
      <w:proofErr w:type="spellStart"/>
      <w:r w:rsidRPr="006D16EF">
        <w:rPr>
          <w:b/>
        </w:rPr>
        <w:t>Mahnken</w:t>
      </w:r>
      <w:proofErr w:type="spellEnd"/>
      <w:r w:rsidRPr="006D16EF">
        <w:rPr>
          <w:b/>
        </w:rPr>
        <w:t xml:space="preserve"> and </w:t>
      </w:r>
      <w:proofErr w:type="spellStart"/>
      <w:r w:rsidRPr="006D16EF">
        <w:rPr>
          <w:b/>
        </w:rPr>
        <w:t>Junio</w:t>
      </w:r>
      <w:proofErr w:type="spellEnd"/>
      <w:r w:rsidRPr="006D16EF">
        <w:rPr>
          <w:b/>
        </w:rPr>
        <w:t xml:space="preserve"> 13</w:t>
      </w:r>
      <w:r w:rsidRPr="006D16EF">
        <w:t xml:space="preserve"> – (2013, Thomas, PhD, Jerome E. Levy Chair of Economic Geography and National Security at the U.S. Naval War College and a Visiting Scholar at the Philip Merrill Center for Strategic Studies at The Johns Hopkins University’s Paul H. </w:t>
      </w:r>
      <w:proofErr w:type="spellStart"/>
      <w:r w:rsidRPr="006D16EF">
        <w:t>Nitze</w:t>
      </w:r>
      <w:proofErr w:type="spellEnd"/>
      <w:r w:rsidRPr="006D16EF">
        <w:t xml:space="preserve"> School of Advanced International Studies, and Timothy, </w:t>
      </w:r>
      <w:proofErr w:type="spellStart"/>
      <w:r w:rsidRPr="006D16EF">
        <w:t>Predoctoral</w:t>
      </w:r>
      <w:proofErr w:type="spellEnd"/>
      <w:r w:rsidRPr="006D16EF">
        <w:t xml:space="preserve"> Fellow, Center for International Security and Cooperation, Stanford University, PhD in Political Science expected 2013, “Conceiving of Future War: The Promise of Scenario Analysis for International Relations,” International Studies Review Volume 15, Issue 3, pages 374–395, September 2013)</w:t>
      </w:r>
    </w:p>
    <w:p w:rsidR="007F7AF5" w:rsidRPr="006D16EF" w:rsidRDefault="007F7AF5" w:rsidP="007F7AF5"/>
    <w:p w:rsidR="007F7AF5" w:rsidRPr="006D16EF" w:rsidRDefault="007F7AF5" w:rsidP="007F7AF5">
      <w:pPr>
        <w:rPr>
          <w:sz w:val="16"/>
        </w:rPr>
      </w:pPr>
      <w:r w:rsidRPr="006D16EF">
        <w:rPr>
          <w:u w:val="single"/>
        </w:rPr>
        <w:t>This article introduces</w:t>
      </w:r>
      <w:r w:rsidRPr="006D16EF">
        <w:rPr>
          <w:sz w:val="16"/>
        </w:rPr>
        <w:t xml:space="preserve"> political scientists to </w:t>
      </w:r>
      <w:r w:rsidRPr="006D16EF">
        <w:rPr>
          <w:u w:val="single"/>
        </w:rPr>
        <w:t>scenarios</w:t>
      </w:r>
      <w:r w:rsidRPr="006D16EF">
        <w:rPr>
          <w:sz w:val="16"/>
        </w:rPr>
        <w:t>—future counterfactuals—</w:t>
      </w:r>
      <w:r w:rsidRPr="006D16EF">
        <w:rPr>
          <w:u w:val="single"/>
        </w:rPr>
        <w:t>and demonstrates their value in tandem with other methodologies</w:t>
      </w:r>
      <w:r w:rsidRPr="006D16EF">
        <w:rPr>
          <w:sz w:val="16"/>
        </w:rPr>
        <w:t xml:space="preserve"> and </w:t>
      </w:r>
      <w:r w:rsidRPr="006D16EF">
        <w:rPr>
          <w:u w:val="single"/>
        </w:rPr>
        <w:t>across a wide range of research questions</w:t>
      </w:r>
      <w:r w:rsidRPr="006D16EF">
        <w:rPr>
          <w:sz w:val="16"/>
        </w:rPr>
        <w:t xml:space="preserve">. The authors describe best practices regarding the scenario method and argue that </w:t>
      </w:r>
      <w:r w:rsidRPr="00F5029A">
        <w:rPr>
          <w:highlight w:val="yellow"/>
          <w:u w:val="single"/>
        </w:rPr>
        <w:t>scenarios contribute to theory building and development</w:t>
      </w:r>
      <w:r w:rsidRPr="006D16EF">
        <w:rPr>
          <w:u w:val="single"/>
        </w:rPr>
        <w:t>, identifying new hypotheses, analyzing</w:t>
      </w:r>
      <w:r w:rsidRPr="006D16EF">
        <w:rPr>
          <w:sz w:val="16"/>
        </w:rPr>
        <w:t xml:space="preserve"> data-</w:t>
      </w:r>
      <w:r w:rsidRPr="006D16EF">
        <w:rPr>
          <w:u w:val="single"/>
        </w:rPr>
        <w:t>poor research</w:t>
      </w:r>
      <w:r w:rsidRPr="006D16EF">
        <w:rPr>
          <w:sz w:val="16"/>
        </w:rPr>
        <w:t xml:space="preserve"> topics, </w:t>
      </w:r>
      <w:r w:rsidRPr="00F5029A">
        <w:rPr>
          <w:highlight w:val="yellow"/>
          <w:u w:val="single"/>
        </w:rPr>
        <w:t>articulating “world views,”</w:t>
      </w:r>
      <w:r w:rsidRPr="006D16EF">
        <w:rPr>
          <w:u w:val="single"/>
        </w:rPr>
        <w:t xml:space="preserve"> setting</w:t>
      </w:r>
      <w:r w:rsidRPr="006D16EF">
        <w:rPr>
          <w:sz w:val="16"/>
        </w:rPr>
        <w:t xml:space="preserve"> new </w:t>
      </w:r>
      <w:r w:rsidRPr="006D16EF">
        <w:rPr>
          <w:u w:val="single"/>
        </w:rPr>
        <w:t xml:space="preserve">research agendas, avoiding cognitive biases, </w:t>
      </w:r>
      <w:r w:rsidRPr="00F5029A">
        <w:rPr>
          <w:highlight w:val="yellow"/>
          <w:u w:val="single"/>
        </w:rPr>
        <w:t>and</w:t>
      </w:r>
      <w:r w:rsidRPr="006D16EF">
        <w:rPr>
          <w:u w:val="single"/>
        </w:rPr>
        <w:t xml:space="preserve"> </w:t>
      </w:r>
      <w:r w:rsidRPr="00F5029A">
        <w:rPr>
          <w:b/>
          <w:highlight w:val="yellow"/>
          <w:u w:val="single"/>
        </w:rPr>
        <w:t>teaching</w:t>
      </w:r>
      <w:r w:rsidRPr="006D16EF">
        <w:rPr>
          <w:sz w:val="16"/>
        </w:rPr>
        <w:t>. The article also establishes the low rate at which scenarios are used in the international relations subfield and situates scenarios in the broader context of political science methods. The conclusion offers two detailed examples of the effective use of scenarios.</w:t>
      </w:r>
    </w:p>
    <w:p w:rsidR="007F7AF5" w:rsidRPr="006D16EF" w:rsidRDefault="007F7AF5" w:rsidP="007F7AF5">
      <w:pPr>
        <w:rPr>
          <w:sz w:val="16"/>
        </w:rPr>
      </w:pPr>
      <w:r w:rsidRPr="006D16EF">
        <w:rPr>
          <w:sz w:val="16"/>
        </w:rPr>
        <w:t xml:space="preserve">In his classic work on scenario analysis, The Art of the Long View, Peter </w:t>
      </w:r>
      <w:r w:rsidRPr="006D16EF">
        <w:rPr>
          <w:u w:val="single"/>
        </w:rPr>
        <w:t xml:space="preserve">Schwartz commented that </w:t>
      </w:r>
      <w:r w:rsidRPr="00F5029A">
        <w:rPr>
          <w:highlight w:val="yellow"/>
          <w:u w:val="single"/>
        </w:rPr>
        <w:t>“social scientists</w:t>
      </w:r>
      <w:r w:rsidRPr="006D16EF">
        <w:rPr>
          <w:u w:val="single"/>
        </w:rPr>
        <w:t xml:space="preserve"> often </w:t>
      </w:r>
      <w:r w:rsidRPr="00F5029A">
        <w:rPr>
          <w:highlight w:val="yellow"/>
          <w:u w:val="single"/>
        </w:rPr>
        <w:t>have a hard time [building scenarios]; they have been trained to stay away</w:t>
      </w:r>
      <w:r w:rsidRPr="006D16EF">
        <w:rPr>
          <w:sz w:val="16"/>
        </w:rPr>
        <w:t xml:space="preserve"> from ‘what if?’ questions </w:t>
      </w:r>
      <w:r w:rsidRPr="006D16EF">
        <w:rPr>
          <w:u w:val="single"/>
        </w:rPr>
        <w:t>and concentrate on ‘what was?’”</w:t>
      </w:r>
      <w:r w:rsidRPr="006D16EF">
        <w:rPr>
          <w:sz w:val="16"/>
        </w:rPr>
        <w:t xml:space="preserve"> </w:t>
      </w:r>
      <w:proofErr w:type="gramStart"/>
      <w:r w:rsidRPr="006D16EF">
        <w:rPr>
          <w:sz w:val="16"/>
        </w:rPr>
        <w:t>(Schwartz 1996:31).</w:t>
      </w:r>
      <w:proofErr w:type="gramEnd"/>
      <w:r w:rsidRPr="006D16EF">
        <w:rPr>
          <w:sz w:val="16"/>
        </w:rPr>
        <w:t xml:space="preserve"> While Schwartz's comments were impressionistic based on his years of conducting and teaching scenario analysis, his claim withstands empirical scrutiny. </w:t>
      </w:r>
      <w:r w:rsidRPr="006D16EF">
        <w:rPr>
          <w:u w:val="single"/>
        </w:rPr>
        <w:t>Scenarios—counterfactual narratives about the future—are woefully underutilized among political scientists</w:t>
      </w:r>
      <w:r w:rsidRPr="006D16EF">
        <w:rPr>
          <w:sz w:val="16"/>
        </w:rPr>
        <w:t xml:space="preserve">. </w:t>
      </w:r>
      <w:r w:rsidRPr="00F5029A">
        <w:rPr>
          <w:highlight w:val="yellow"/>
          <w:u w:val="single"/>
        </w:rPr>
        <w:t xml:space="preserve">The method is </w:t>
      </w:r>
      <w:r w:rsidRPr="00F5029A">
        <w:rPr>
          <w:u w:val="single"/>
        </w:rPr>
        <w:t xml:space="preserve">almost </w:t>
      </w:r>
      <w:r w:rsidRPr="00F5029A">
        <w:rPr>
          <w:highlight w:val="yellow"/>
          <w:u w:val="single"/>
        </w:rPr>
        <w:t>never taught</w:t>
      </w:r>
      <w:r w:rsidRPr="006D16EF">
        <w:rPr>
          <w:sz w:val="16"/>
        </w:rPr>
        <w:t xml:space="preserve"> on graduate student syllabi, and a survey of leading international relations (IR) journals indicates that scenarios were used in only 302 of 18,764 sampled articles. </w:t>
      </w:r>
      <w:r w:rsidRPr="006D16EF">
        <w:rPr>
          <w:u w:val="single"/>
        </w:rPr>
        <w:t>The low rate at which political scientists use scenarios</w:t>
      </w:r>
      <w:r w:rsidRPr="006D16EF">
        <w:rPr>
          <w:sz w:val="16"/>
        </w:rPr>
        <w:t>—less than 2% of the time—</w:t>
      </w:r>
      <w:r w:rsidRPr="006D16EF">
        <w:rPr>
          <w:u w:val="single"/>
        </w:rPr>
        <w:t>is surprising</w:t>
      </w:r>
      <w:r w:rsidRPr="006D16EF">
        <w:rPr>
          <w:sz w:val="16"/>
        </w:rPr>
        <w:t xml:space="preserve">; </w:t>
      </w:r>
      <w:r w:rsidRPr="006D16EF">
        <w:rPr>
          <w:u w:val="single"/>
        </w:rPr>
        <w:t>the method is popular in fields as disparate as business, demographics, ecology, pharmacology, public health, economics, and epidemiology</w:t>
      </w:r>
      <w:r w:rsidRPr="006D16EF">
        <w:rPr>
          <w:sz w:val="16"/>
        </w:rPr>
        <w:t xml:space="preserve"> (Venable, Li, </w:t>
      </w:r>
      <w:proofErr w:type="spellStart"/>
      <w:r w:rsidRPr="006D16EF">
        <w:rPr>
          <w:sz w:val="16"/>
        </w:rPr>
        <w:t>Ginter</w:t>
      </w:r>
      <w:proofErr w:type="spellEnd"/>
      <w:r w:rsidRPr="006D16EF">
        <w:rPr>
          <w:sz w:val="16"/>
        </w:rPr>
        <w:t xml:space="preserve">, and Duncan 1993; </w:t>
      </w:r>
      <w:proofErr w:type="spellStart"/>
      <w:r w:rsidRPr="006D16EF">
        <w:rPr>
          <w:sz w:val="16"/>
        </w:rPr>
        <w:t>Leufkens</w:t>
      </w:r>
      <w:proofErr w:type="spellEnd"/>
      <w:r w:rsidRPr="006D16EF">
        <w:rPr>
          <w:sz w:val="16"/>
        </w:rPr>
        <w:t xml:space="preserve">, </w:t>
      </w:r>
      <w:proofErr w:type="spellStart"/>
      <w:r w:rsidRPr="006D16EF">
        <w:rPr>
          <w:sz w:val="16"/>
        </w:rPr>
        <w:t>Haaijer-Ruskamp</w:t>
      </w:r>
      <w:proofErr w:type="spellEnd"/>
      <w:r w:rsidRPr="006D16EF">
        <w:rPr>
          <w:sz w:val="16"/>
        </w:rPr>
        <w:t xml:space="preserve">, Bakker, and Dukes 1994; Baker, </w:t>
      </w:r>
      <w:proofErr w:type="spellStart"/>
      <w:r w:rsidRPr="006D16EF">
        <w:rPr>
          <w:sz w:val="16"/>
        </w:rPr>
        <w:t>Hulse</w:t>
      </w:r>
      <w:proofErr w:type="spellEnd"/>
      <w:r w:rsidRPr="006D16EF">
        <w:rPr>
          <w:sz w:val="16"/>
        </w:rPr>
        <w:t xml:space="preserve">, Gregory, White, Van Sickle, Berger, Dole, and </w:t>
      </w:r>
      <w:proofErr w:type="spellStart"/>
      <w:r w:rsidRPr="006D16EF">
        <w:rPr>
          <w:sz w:val="16"/>
        </w:rPr>
        <w:t>Schumaker</w:t>
      </w:r>
      <w:proofErr w:type="spellEnd"/>
      <w:r w:rsidRPr="006D16EF">
        <w:rPr>
          <w:sz w:val="16"/>
        </w:rPr>
        <w:t xml:space="preserve"> 2004; Sanderson, </w:t>
      </w:r>
      <w:proofErr w:type="spellStart"/>
      <w:r w:rsidRPr="006D16EF">
        <w:rPr>
          <w:sz w:val="16"/>
        </w:rPr>
        <w:t>Scherbov</w:t>
      </w:r>
      <w:proofErr w:type="spellEnd"/>
      <w:r w:rsidRPr="006D16EF">
        <w:rPr>
          <w:sz w:val="16"/>
        </w:rPr>
        <w:t xml:space="preserve">, O'Neill, and Lutz 2004). </w:t>
      </w:r>
      <w:r w:rsidRPr="00F5029A">
        <w:rPr>
          <w:highlight w:val="yellow"/>
          <w:u w:val="single"/>
        </w:rPr>
        <w:t>Scenarios</w:t>
      </w:r>
      <w:r w:rsidRPr="006D16EF">
        <w:rPr>
          <w:u w:val="single"/>
        </w:rPr>
        <w:t xml:space="preserve"> also </w:t>
      </w:r>
      <w:r w:rsidRPr="00F5029A">
        <w:rPr>
          <w:highlight w:val="yellow"/>
          <w:u w:val="single"/>
        </w:rPr>
        <w:t xml:space="preserve">are a </w:t>
      </w:r>
      <w:r w:rsidRPr="00F5029A">
        <w:rPr>
          <w:b/>
          <w:highlight w:val="yellow"/>
          <w:u w:val="single"/>
        </w:rPr>
        <w:t>common tool employed by the policymakers</w:t>
      </w:r>
      <w:r w:rsidRPr="00F5029A">
        <w:rPr>
          <w:highlight w:val="yellow"/>
          <w:u w:val="single"/>
        </w:rPr>
        <w:t xml:space="preserve"> whom political scientists study</w:t>
      </w:r>
      <w:r w:rsidRPr="00F5029A">
        <w:rPr>
          <w:sz w:val="16"/>
          <w:highlight w:val="yellow"/>
        </w:rPr>
        <w:t>.</w:t>
      </w:r>
    </w:p>
    <w:p w:rsidR="007F7AF5" w:rsidRPr="006D16EF" w:rsidRDefault="007F7AF5" w:rsidP="007F7AF5">
      <w:pPr>
        <w:rPr>
          <w:sz w:val="16"/>
        </w:rPr>
      </w:pPr>
      <w:r w:rsidRPr="00F5029A">
        <w:rPr>
          <w:highlight w:val="yellow"/>
          <w:u w:val="single"/>
        </w:rPr>
        <w:t>This article</w:t>
      </w:r>
      <w:r w:rsidRPr="006D16EF">
        <w:rPr>
          <w:u w:val="single"/>
        </w:rPr>
        <w:t xml:space="preserve"> seeks to </w:t>
      </w:r>
      <w:r w:rsidRPr="00F5029A">
        <w:rPr>
          <w:highlight w:val="yellow"/>
          <w:u w:val="single"/>
        </w:rPr>
        <w:t>elevate the status of scenarios</w:t>
      </w:r>
      <w:r w:rsidRPr="006D16EF">
        <w:rPr>
          <w:sz w:val="16"/>
        </w:rPr>
        <w:t xml:space="preserve"> in political science </w:t>
      </w:r>
      <w:r w:rsidRPr="006D16EF">
        <w:rPr>
          <w:u w:val="single"/>
        </w:rPr>
        <w:t xml:space="preserve">by </w:t>
      </w:r>
      <w:r w:rsidRPr="00F5029A">
        <w:rPr>
          <w:highlight w:val="yellow"/>
          <w:u w:val="single"/>
        </w:rPr>
        <w:t xml:space="preserve">demonstrating their usefulness for </w:t>
      </w:r>
      <w:r w:rsidRPr="00F5029A">
        <w:rPr>
          <w:b/>
          <w:highlight w:val="yellow"/>
          <w:u w:val="single"/>
          <w:bdr w:val="single" w:sz="4" w:space="0" w:color="auto"/>
        </w:rPr>
        <w:t>theory</w:t>
      </w:r>
      <w:r w:rsidRPr="006D16EF">
        <w:rPr>
          <w:b/>
          <w:u w:val="single"/>
          <w:bdr w:val="single" w:sz="4" w:space="0" w:color="auto"/>
        </w:rPr>
        <w:t xml:space="preserve"> </w:t>
      </w:r>
      <w:r w:rsidRPr="00F5029A">
        <w:rPr>
          <w:b/>
          <w:highlight w:val="yellow"/>
          <w:u w:val="single"/>
          <w:bdr w:val="single" w:sz="4" w:space="0" w:color="auto"/>
        </w:rPr>
        <w:t>building and pedagogy</w:t>
      </w:r>
      <w:r w:rsidRPr="006D16EF">
        <w:rPr>
          <w:sz w:val="16"/>
        </w:rPr>
        <w:t xml:space="preserve">. </w:t>
      </w:r>
      <w:r w:rsidRPr="006D16EF">
        <w:rPr>
          <w:u w:val="single"/>
        </w:rPr>
        <w:t>Rather than constitute mere speculation regarding an unpredictable future</w:t>
      </w:r>
      <w:r w:rsidRPr="006D16EF">
        <w:rPr>
          <w:sz w:val="16"/>
        </w:rPr>
        <w:t xml:space="preserve">, </w:t>
      </w:r>
      <w:r w:rsidRPr="00F5029A">
        <w:rPr>
          <w:b/>
          <w:highlight w:val="yellow"/>
          <w:u w:val="single"/>
        </w:rPr>
        <w:t>as critics might suggest</w:t>
      </w:r>
      <w:r w:rsidRPr="006D16EF">
        <w:rPr>
          <w:sz w:val="16"/>
        </w:rPr>
        <w:t xml:space="preserve">, </w:t>
      </w:r>
      <w:r w:rsidRPr="006D16EF">
        <w:rPr>
          <w:u w:val="single"/>
        </w:rPr>
        <w:t>scenarios assist scholars with developing testable hypotheses, gathering data, and identifying a theory's</w:t>
      </w:r>
      <w:r w:rsidRPr="006D16EF">
        <w:rPr>
          <w:sz w:val="16"/>
        </w:rPr>
        <w:t xml:space="preserve"> upper and lower </w:t>
      </w:r>
      <w:r w:rsidRPr="006D16EF">
        <w:rPr>
          <w:u w:val="single"/>
        </w:rPr>
        <w:t>bounds</w:t>
      </w:r>
      <w:r w:rsidRPr="006D16EF">
        <w:rPr>
          <w:sz w:val="16"/>
        </w:rPr>
        <w:t xml:space="preserve">. Additionally, </w:t>
      </w:r>
      <w:r w:rsidRPr="00F5029A">
        <w:rPr>
          <w:b/>
          <w:szCs w:val="28"/>
          <w:highlight w:val="yellow"/>
          <w:u w:val="single"/>
          <w:bdr w:val="single" w:sz="4" w:space="0" w:color="auto"/>
        </w:rPr>
        <w:t>scenarios are an effective way to teach students to apply theory to policy</w:t>
      </w:r>
      <w:r w:rsidRPr="006D16EF">
        <w:rPr>
          <w:sz w:val="16"/>
        </w:rPr>
        <w:t xml:space="preserve">. In </w:t>
      </w:r>
      <w:r w:rsidRPr="006D16EF">
        <w:rPr>
          <w:sz w:val="16"/>
        </w:rPr>
        <w:lastRenderedPageBreak/>
        <w:t>the pages below, a “best practices” guide is offered to advise scholars, practitioners, and students, and an argument is developed in favor of the use of scenarios. The article concludes with two examples of how political scientists have invoked the scenario method to improve the specifications of their theories, propose falsifiable hypotheses, and design new empirical research programs.</w:t>
      </w:r>
    </w:p>
    <w:p w:rsidR="007F7AF5" w:rsidRPr="006D16EF" w:rsidRDefault="007F7AF5" w:rsidP="007F7AF5">
      <w:pPr>
        <w:rPr>
          <w:sz w:val="16"/>
        </w:rPr>
      </w:pPr>
      <w:r w:rsidRPr="006D16EF">
        <w:rPr>
          <w:sz w:val="16"/>
        </w:rPr>
        <w:t>Scenarios in the Discipline</w:t>
      </w:r>
    </w:p>
    <w:p w:rsidR="007F7AF5" w:rsidRPr="006D16EF" w:rsidRDefault="007F7AF5" w:rsidP="007F7AF5">
      <w:pPr>
        <w:rPr>
          <w:sz w:val="16"/>
        </w:rPr>
      </w:pPr>
      <w:r w:rsidRPr="00F5029A">
        <w:rPr>
          <w:highlight w:val="yellow"/>
          <w:u w:val="single"/>
        </w:rPr>
        <w:t>What do counterfactual narratives about the future look like?</w:t>
      </w:r>
      <w:r w:rsidRPr="00F5029A">
        <w:rPr>
          <w:sz w:val="16"/>
          <w:highlight w:val="yellow"/>
        </w:rPr>
        <w:t xml:space="preserve"> </w:t>
      </w:r>
      <w:r w:rsidRPr="00F5029A">
        <w:rPr>
          <w:u w:val="single"/>
        </w:rPr>
        <w:t>Scenarios may range in length</w:t>
      </w:r>
      <w:r w:rsidRPr="00F5029A">
        <w:rPr>
          <w:sz w:val="16"/>
        </w:rPr>
        <w:t xml:space="preserve"> from a few sentences to</w:t>
      </w:r>
      <w:r w:rsidRPr="006D16EF">
        <w:rPr>
          <w:sz w:val="16"/>
        </w:rPr>
        <w:t xml:space="preserve"> many pages. </w:t>
      </w:r>
      <w:r w:rsidRPr="006D16EF">
        <w:rPr>
          <w:u w:val="single"/>
        </w:rPr>
        <w:t>One of the most common uses</w:t>
      </w:r>
      <w:r w:rsidRPr="006D16EF">
        <w:rPr>
          <w:sz w:val="16"/>
        </w:rPr>
        <w:t xml:space="preserve"> of the scenario method, which will be referenced throughout this article, </w:t>
      </w:r>
      <w:r w:rsidRPr="006D16EF">
        <w:rPr>
          <w:u w:val="single"/>
        </w:rPr>
        <w:t xml:space="preserve">is to study the conditions under which </w:t>
      </w:r>
      <w:r w:rsidRPr="00F5029A">
        <w:rPr>
          <w:b/>
          <w:highlight w:val="yellow"/>
          <w:u w:val="single"/>
        </w:rPr>
        <w:t>high-consequence, low-probability</w:t>
      </w:r>
      <w:r w:rsidRPr="00F5029A">
        <w:rPr>
          <w:highlight w:val="yellow"/>
          <w:u w:val="single"/>
        </w:rPr>
        <w:t xml:space="preserve"> events may occur</w:t>
      </w:r>
      <w:r w:rsidRPr="006D16EF">
        <w:rPr>
          <w:sz w:val="16"/>
        </w:rPr>
        <w:t xml:space="preserve">. </w:t>
      </w:r>
      <w:r w:rsidRPr="006D16EF">
        <w:rPr>
          <w:u w:val="single"/>
        </w:rPr>
        <w:t xml:space="preserve">Perhaps the best example of this is </w:t>
      </w:r>
      <w:r w:rsidRPr="006D16EF">
        <w:rPr>
          <w:b/>
          <w:u w:val="single"/>
          <w:bdr w:val="single" w:sz="4" w:space="0" w:color="auto"/>
        </w:rPr>
        <w:t>nuclear warfare</w:t>
      </w:r>
      <w:r w:rsidRPr="006D16EF">
        <w:rPr>
          <w:sz w:val="16"/>
        </w:rPr>
        <w:t xml:space="preserve">, a circumstance that has never resulted, but has captivated generations of political scientists. For an introductory illustration, let us </w:t>
      </w:r>
      <w:r w:rsidRPr="006D16EF">
        <w:rPr>
          <w:u w:val="single"/>
        </w:rPr>
        <w:t xml:space="preserve">consider a </w:t>
      </w:r>
      <w:r w:rsidRPr="006D16EF">
        <w:rPr>
          <w:sz w:val="16"/>
        </w:rPr>
        <w:t xml:space="preserve">very simple </w:t>
      </w:r>
      <w:r w:rsidRPr="006D16EF">
        <w:rPr>
          <w:u w:val="single"/>
        </w:rPr>
        <w:t>scenario regarding how</w:t>
      </w:r>
      <w:r w:rsidRPr="006D16EF">
        <w:rPr>
          <w:sz w:val="16"/>
        </w:rPr>
        <w:t xml:space="preserve"> a first </w:t>
      </w:r>
      <w:r w:rsidRPr="006D16EF">
        <w:rPr>
          <w:u w:val="single"/>
        </w:rPr>
        <w:t>use of a nuclear weapon might occur</w:t>
      </w:r>
      <w:r w:rsidRPr="006D16EF">
        <w:rPr>
          <w:sz w:val="16"/>
        </w:rPr>
        <w:t>:</w:t>
      </w:r>
    </w:p>
    <w:p w:rsidR="007F7AF5" w:rsidRPr="006D16EF" w:rsidRDefault="007F7AF5" w:rsidP="007F7AF5">
      <w:pPr>
        <w:rPr>
          <w:sz w:val="16"/>
        </w:rPr>
      </w:pPr>
      <w:r w:rsidRPr="006D16EF">
        <w:rPr>
          <w:sz w:val="16"/>
        </w:rPr>
        <w:t>During the year 2023, the US military is ordered to launch air and sea patrols of the Taiwan Strait to aid in a crisis. These highly visible patrols disrupt trade off China's coast, and result in skyrocketing insurance rates for shipping companies. Several days into the contingency, which involves over ten thousand US military personnel, an intelligence estimate concludes that a Chinese conventional strike against US air patrols and naval assets is imminent. The United States conducts a preemptive strike against anti-air and anti-sea systems on the Chinese mainland. The US strike is far more successful than Chinese military leaders thought possible; a new source of intelligence to the United States—unknown to Chinese leadership—allowed the US military to severely degrade Chinese targeting and situational awareness capabilities. Many of the weapons that China relied on to dissuade escalatory US military action are now reduced to single-digit-percentage readiness. Estimates for repairs and replenishments are stated in terms of weeks, and China's confidence in readily available, but “dumber,” weapons is low due to the dispersion and mobility of US forces. Word of the successful US strike spreads among the Chinese and Taiwanese publics. The Chinese Government concludes that for the sake of preserving its domestic strength, and to signal resolve to the US and Taiwanese Governments while minimizing further economic disruption, it should escalate dramatically with the use of an extremely small-yield nuclear device against a stationary US military asset in the Pacific region.</w:t>
      </w:r>
    </w:p>
    <w:p w:rsidR="007F7AF5" w:rsidRPr="006D16EF" w:rsidRDefault="007F7AF5" w:rsidP="007F7AF5">
      <w:pPr>
        <w:rPr>
          <w:sz w:val="16"/>
        </w:rPr>
      </w:pPr>
      <w:r w:rsidRPr="006D16EF">
        <w:rPr>
          <w:u w:val="single"/>
        </w:rPr>
        <w:t xml:space="preserve">This </w:t>
      </w:r>
      <w:r w:rsidRPr="006D16EF">
        <w:rPr>
          <w:sz w:val="16"/>
        </w:rPr>
        <w:t xml:space="preserve">short </w:t>
      </w:r>
      <w:r w:rsidRPr="006D16EF">
        <w:rPr>
          <w:u w:val="single"/>
        </w:rPr>
        <w:t>story reflects a future event that, while unlikely to occur and</w:t>
      </w:r>
      <w:r w:rsidRPr="006D16EF">
        <w:rPr>
          <w:sz w:val="16"/>
        </w:rPr>
        <w:t xml:space="preserve"> far </w:t>
      </w:r>
      <w:r w:rsidRPr="006D16EF">
        <w:rPr>
          <w:u w:val="single"/>
        </w:rPr>
        <w:t>too vague to be used for military planning</w:t>
      </w:r>
      <w:r w:rsidRPr="006D16EF">
        <w:rPr>
          <w:sz w:val="16"/>
        </w:rPr>
        <w:t xml:space="preserve">, </w:t>
      </w:r>
      <w:r w:rsidRPr="006D16EF">
        <w:rPr>
          <w:u w:val="single"/>
        </w:rPr>
        <w:t>contains many dimensions of political science theory</w:t>
      </w:r>
      <w:r w:rsidRPr="006D16EF">
        <w:rPr>
          <w:sz w:val="16"/>
        </w:rPr>
        <w:t xml:space="preserve">. </w:t>
      </w:r>
      <w:r w:rsidRPr="006D16EF">
        <w:rPr>
          <w:u w:val="single"/>
        </w:rPr>
        <w:t>These include</w:t>
      </w:r>
      <w:r w:rsidRPr="006D16EF">
        <w:rPr>
          <w:sz w:val="16"/>
        </w:rPr>
        <w:t xml:space="preserve"> the following: </w:t>
      </w:r>
      <w:r w:rsidRPr="006D16EF">
        <w:rPr>
          <w:u w:val="single"/>
        </w:rPr>
        <w:t>what leaders perceive as “limited,”</w:t>
      </w:r>
      <w:r w:rsidRPr="006D16EF">
        <w:rPr>
          <w:sz w:val="16"/>
        </w:rPr>
        <w:t xml:space="preserve"> “proportional,” or “escalatory” uses of </w:t>
      </w:r>
      <w:r w:rsidRPr="006D16EF">
        <w:rPr>
          <w:u w:val="single"/>
        </w:rPr>
        <w:t>force</w:t>
      </w:r>
      <w:r w:rsidRPr="006D16EF">
        <w:rPr>
          <w:sz w:val="16"/>
        </w:rPr>
        <w:t xml:space="preserve">; </w:t>
      </w:r>
      <w:r w:rsidRPr="006D16EF">
        <w:rPr>
          <w:u w:val="single"/>
        </w:rPr>
        <w:t>the importance of private information</w:t>
      </w:r>
      <w:r w:rsidRPr="006D16EF">
        <w:rPr>
          <w:sz w:val="16"/>
        </w:rPr>
        <w:t xml:space="preserve"> about capabilities and commitment; </w:t>
      </w:r>
      <w:r w:rsidRPr="006D16EF">
        <w:rPr>
          <w:u w:val="single"/>
        </w:rPr>
        <w:t>audience costs</w:t>
      </w:r>
      <w:r w:rsidRPr="006D16EF">
        <w:rPr>
          <w:sz w:val="16"/>
        </w:rPr>
        <w:t xml:space="preserve"> in international politics; </w:t>
      </w:r>
      <w:r w:rsidRPr="006D16EF">
        <w:rPr>
          <w:u w:val="single"/>
        </w:rPr>
        <w:t>the relationship between military expediency and political objectives</w:t>
      </w:r>
      <w:r w:rsidRPr="006D16EF">
        <w:rPr>
          <w:sz w:val="16"/>
        </w:rPr>
        <w:t xml:space="preserve"> during war; </w:t>
      </w:r>
      <w:r w:rsidRPr="006D16EF">
        <w:rPr>
          <w:u w:val="single"/>
        </w:rPr>
        <w:t>and the role of compressed timelines for decision making</w:t>
      </w:r>
      <w:r w:rsidRPr="006D16EF">
        <w:rPr>
          <w:sz w:val="16"/>
        </w:rPr>
        <w:t xml:space="preserve">, among others. The purpose of this article is to explain to scholars how </w:t>
      </w:r>
      <w:r w:rsidRPr="00F5029A">
        <w:rPr>
          <w:b/>
          <w:highlight w:val="yellow"/>
          <w:u w:val="single"/>
          <w:bdr w:val="single" w:sz="4" w:space="0" w:color="auto"/>
        </w:rPr>
        <w:t>such stories</w:t>
      </w:r>
      <w:r w:rsidRPr="006D16EF">
        <w:rPr>
          <w:sz w:val="16"/>
        </w:rPr>
        <w:t xml:space="preserve">, and more rigorously developed narratives that specify variables of interest and draw on extant data, may </w:t>
      </w:r>
      <w:r w:rsidRPr="00F5029A">
        <w:rPr>
          <w:b/>
          <w:highlight w:val="yellow"/>
          <w:u w:val="single"/>
          <w:bdr w:val="single" w:sz="4" w:space="0" w:color="auto"/>
        </w:rPr>
        <w:t>improve the study of IR</w:t>
      </w:r>
      <w:r w:rsidRPr="006D16EF">
        <w:rPr>
          <w:sz w:val="16"/>
        </w:rPr>
        <w:t>. An important starting point is to explain how future counterfactuals fit into the methodological canon of the discipline.</w:t>
      </w:r>
    </w:p>
    <w:p w:rsidR="007F7AF5" w:rsidRDefault="007F7AF5" w:rsidP="007F7AF5">
      <w:pPr>
        <w:pStyle w:val="Heading1"/>
        <w:rPr>
          <w:rFonts w:eastAsia="Calibri"/>
        </w:rPr>
      </w:pPr>
      <w:r>
        <w:rPr>
          <w:rFonts w:eastAsia="Calibri"/>
        </w:rPr>
        <w:lastRenderedPageBreak/>
        <w:t>Block</w:t>
      </w:r>
    </w:p>
    <w:p w:rsidR="00372318" w:rsidRPr="009116CD" w:rsidRDefault="00372318" w:rsidP="00372318">
      <w:pPr>
        <w:pStyle w:val="Heading4"/>
        <w:rPr>
          <w:rFonts w:eastAsia="Calibri"/>
        </w:rPr>
      </w:pPr>
      <w:r w:rsidRPr="009116CD">
        <w:rPr>
          <w:rFonts w:eastAsia="Calibri"/>
        </w:rPr>
        <w:t>Resolved means enact policy</w:t>
      </w:r>
    </w:p>
    <w:p w:rsidR="00372318" w:rsidRPr="009116CD" w:rsidRDefault="00372318" w:rsidP="00372318">
      <w:pPr>
        <w:rPr>
          <w:rFonts w:eastAsia="Calibri" w:cs="Times New Roman"/>
        </w:rPr>
      </w:pPr>
      <w:r w:rsidRPr="009116CD">
        <w:rPr>
          <w:rFonts w:eastAsia="Calibri" w:cs="Times New Roman"/>
          <w:b/>
        </w:rPr>
        <w:t xml:space="preserve">Words and Phrases 64 – </w:t>
      </w:r>
      <w:r w:rsidRPr="009116CD">
        <w:rPr>
          <w:rFonts w:eastAsia="Calibri" w:cs="Times New Roman"/>
        </w:rPr>
        <w:t>(Permanent Edition) 1964</w:t>
      </w:r>
    </w:p>
    <w:p w:rsidR="00372318" w:rsidRPr="009116CD" w:rsidRDefault="00372318" w:rsidP="00372318">
      <w:pPr>
        <w:rPr>
          <w:rFonts w:eastAsia="Calibri" w:cs="Times New Roman"/>
        </w:rPr>
      </w:pPr>
    </w:p>
    <w:p w:rsidR="00372318" w:rsidRPr="009116CD" w:rsidRDefault="00372318" w:rsidP="00372318">
      <w:pPr>
        <w:rPr>
          <w:rFonts w:eastAsia="Calibri" w:cs="Times New Roman"/>
        </w:rPr>
      </w:pPr>
      <w:r w:rsidRPr="009116CD">
        <w:rPr>
          <w:rFonts w:eastAsia="Calibri" w:cs="Times New Roman"/>
          <w:bCs/>
          <w:u w:val="single"/>
        </w:rPr>
        <w:t>Definition of the word “</w:t>
      </w:r>
      <w:r w:rsidRPr="009116CD">
        <w:rPr>
          <w:rFonts w:eastAsia="Calibri" w:cs="Times New Roman"/>
          <w:bCs/>
          <w:highlight w:val="cyan"/>
          <w:u w:val="single"/>
        </w:rPr>
        <w:t>resolve</w:t>
      </w:r>
      <w:r w:rsidRPr="009116CD">
        <w:rPr>
          <w:rFonts w:eastAsia="Calibri" w:cs="Times New Roman"/>
        </w:rPr>
        <w:t xml:space="preserve">,” given by Webster is “to express an opinion or determination by resolution or vote; as ‘it was resolved by the legislature;” </w:t>
      </w:r>
      <w:r w:rsidRPr="009116CD">
        <w:rPr>
          <w:rFonts w:eastAsia="Calibri" w:cs="Times New Roman"/>
          <w:bCs/>
          <w:u w:val="single"/>
        </w:rPr>
        <w:t xml:space="preserve">It </w:t>
      </w:r>
      <w:r w:rsidRPr="009116CD">
        <w:rPr>
          <w:rFonts w:eastAsia="Calibri" w:cs="Times New Roman"/>
          <w:bCs/>
          <w:highlight w:val="cyan"/>
          <w:u w:val="single"/>
        </w:rPr>
        <w:t>is</w:t>
      </w:r>
      <w:r w:rsidRPr="009116CD">
        <w:rPr>
          <w:rFonts w:eastAsia="Calibri" w:cs="Times New Roman"/>
          <w:bCs/>
          <w:u w:val="single"/>
        </w:rPr>
        <w:t xml:space="preserve"> of </w:t>
      </w:r>
      <w:r w:rsidRPr="009116CD">
        <w:rPr>
          <w:rFonts w:eastAsia="Calibri" w:cs="Times New Roman"/>
          <w:bCs/>
          <w:highlight w:val="cyan"/>
          <w:u w:val="single"/>
        </w:rPr>
        <w:t>similar</w:t>
      </w:r>
      <w:r w:rsidRPr="009116CD">
        <w:rPr>
          <w:rFonts w:eastAsia="Calibri" w:cs="Times New Roman"/>
          <w:bCs/>
          <w:u w:val="single"/>
        </w:rPr>
        <w:t xml:space="preserve"> force </w:t>
      </w:r>
      <w:r w:rsidRPr="009116CD">
        <w:rPr>
          <w:rFonts w:eastAsia="Calibri" w:cs="Times New Roman"/>
          <w:bCs/>
          <w:highlight w:val="cyan"/>
          <w:u w:val="single"/>
        </w:rPr>
        <w:t>to</w:t>
      </w:r>
      <w:r w:rsidRPr="009116CD">
        <w:rPr>
          <w:rFonts w:eastAsia="Calibri" w:cs="Times New Roman"/>
          <w:bCs/>
          <w:u w:val="single"/>
        </w:rPr>
        <w:t xml:space="preserve"> the word “</w:t>
      </w:r>
      <w:r w:rsidRPr="009116CD">
        <w:rPr>
          <w:rFonts w:eastAsia="Calibri" w:cs="Times New Roman"/>
          <w:bCs/>
          <w:highlight w:val="cyan"/>
          <w:u w:val="single"/>
        </w:rPr>
        <w:t>enact</w:t>
      </w:r>
      <w:r w:rsidRPr="009116CD">
        <w:rPr>
          <w:rFonts w:eastAsia="Calibri" w:cs="Times New Roman"/>
          <w:bCs/>
          <w:u w:val="single"/>
        </w:rPr>
        <w:t>,”</w:t>
      </w:r>
      <w:r w:rsidRPr="009116CD">
        <w:rPr>
          <w:rFonts w:eastAsia="Calibri" w:cs="Times New Roman"/>
        </w:rPr>
        <w:t xml:space="preserve"> which is defined by </w:t>
      </w:r>
      <w:proofErr w:type="spellStart"/>
      <w:r w:rsidRPr="009116CD">
        <w:rPr>
          <w:rFonts w:eastAsia="Calibri" w:cs="Times New Roman"/>
        </w:rPr>
        <w:t>Bouvier</w:t>
      </w:r>
      <w:proofErr w:type="spellEnd"/>
      <w:r w:rsidRPr="009116CD">
        <w:rPr>
          <w:rFonts w:eastAsia="Calibri" w:cs="Times New Roman"/>
        </w:rPr>
        <w:t xml:space="preserve"> as </w:t>
      </w:r>
      <w:r w:rsidRPr="009116CD">
        <w:rPr>
          <w:rFonts w:eastAsia="Calibri" w:cs="Times New Roman"/>
          <w:bCs/>
          <w:u w:val="single"/>
        </w:rPr>
        <w:t>meaning “</w:t>
      </w:r>
      <w:r w:rsidRPr="009116CD">
        <w:rPr>
          <w:rFonts w:eastAsia="Calibri" w:cs="Times New Roman"/>
          <w:bCs/>
          <w:highlight w:val="cyan"/>
          <w:u w:val="single"/>
        </w:rPr>
        <w:t>to establish by law”.</w:t>
      </w:r>
      <w:r w:rsidRPr="009116CD">
        <w:rPr>
          <w:rFonts w:eastAsia="Calibri" w:cs="Times New Roman"/>
        </w:rPr>
        <w:t xml:space="preserve"> </w:t>
      </w:r>
    </w:p>
    <w:p w:rsidR="00372318" w:rsidRPr="00372318" w:rsidRDefault="00372318" w:rsidP="00372318"/>
    <w:p w:rsidR="00F65F43" w:rsidRPr="007F7AF5" w:rsidRDefault="00F65F43" w:rsidP="00F65F43">
      <w:pPr>
        <w:pStyle w:val="Heading4"/>
      </w:pPr>
      <w:r w:rsidRPr="007F7AF5">
        <w:t xml:space="preserve">Research – allowing non-economic engagement to be topical discourages research because it causes an overload in the </w:t>
      </w:r>
      <w:proofErr w:type="spellStart"/>
      <w:r w:rsidRPr="007F7AF5">
        <w:t>neg</w:t>
      </w:r>
      <w:proofErr w:type="spellEnd"/>
      <w:r w:rsidRPr="007F7AF5">
        <w:t xml:space="preserve"> burden – this encourages awful debates like process CPs and a generic </w:t>
      </w:r>
      <w:proofErr w:type="spellStart"/>
      <w:r w:rsidRPr="007F7AF5">
        <w:t>disad</w:t>
      </w:r>
      <w:proofErr w:type="spellEnd"/>
      <w:r w:rsidRPr="007F7AF5">
        <w:t xml:space="preserve"> – research outweighs – allows independent intelligence gathering and is a portable skill. Overburdening research loads also gut participation in debate.</w:t>
      </w:r>
    </w:p>
    <w:p w:rsidR="00F65F43" w:rsidRPr="000928FA" w:rsidRDefault="00F65F43" w:rsidP="00F65F43">
      <w:pPr>
        <w:rPr>
          <w:b/>
          <w:sz w:val="16"/>
        </w:rPr>
      </w:pPr>
      <w:proofErr w:type="gramStart"/>
      <w:r w:rsidRPr="000928FA">
        <w:rPr>
          <w:rStyle w:val="StyleStyleBold12pt"/>
        </w:rPr>
        <w:t>Rowland 84</w:t>
      </w:r>
      <w:r w:rsidRPr="008A4E5B">
        <w:rPr>
          <w:b/>
        </w:rPr>
        <w:t xml:space="preserve"> </w:t>
      </w:r>
      <w:r w:rsidRPr="000928FA">
        <w:rPr>
          <w:sz w:val="16"/>
        </w:rPr>
        <w:t>(Robert C., Baylor U., “Topic Selection in Debate”, American Forensics in Perspective.</w:t>
      </w:r>
      <w:proofErr w:type="gramEnd"/>
      <w:r w:rsidRPr="000928FA">
        <w:rPr>
          <w:sz w:val="16"/>
        </w:rPr>
        <w:t xml:space="preserve"> Ed. Parson, p. 53-4)</w:t>
      </w:r>
    </w:p>
    <w:p w:rsidR="00F65F43" w:rsidRPr="000928FA" w:rsidRDefault="00F65F43" w:rsidP="00F65F43">
      <w:pPr>
        <w:rPr>
          <w:sz w:val="16"/>
        </w:rPr>
      </w:pPr>
    </w:p>
    <w:p w:rsidR="00F65F43" w:rsidRPr="000928FA" w:rsidRDefault="00F65F43" w:rsidP="00F65F43">
      <w:pPr>
        <w:rPr>
          <w:b/>
          <w:sz w:val="16"/>
        </w:rPr>
      </w:pPr>
      <w:r w:rsidRPr="000928FA">
        <w:rPr>
          <w:sz w:val="16"/>
        </w:rPr>
        <w:t xml:space="preserve">The first major problem identified by the work group as relating to topic selection is the decline in participation in the National Debate Tournament (NDT) policy debate. </w:t>
      </w:r>
      <w:proofErr w:type="gramStart"/>
      <w:r w:rsidRPr="000928FA">
        <w:rPr>
          <w:sz w:val="16"/>
        </w:rPr>
        <w:t xml:space="preserve">As </w:t>
      </w:r>
      <w:proofErr w:type="spellStart"/>
      <w:r w:rsidRPr="000928FA">
        <w:rPr>
          <w:sz w:val="16"/>
        </w:rPr>
        <w:t>Boman</w:t>
      </w:r>
      <w:proofErr w:type="spellEnd"/>
      <w:r w:rsidRPr="000928FA">
        <w:rPr>
          <w:sz w:val="16"/>
        </w:rPr>
        <w:t xml:space="preserve"> notes: There is a growing dissatisfaction with academic debate that utilizes a policy proposition.</w:t>
      </w:r>
      <w:proofErr w:type="gramEnd"/>
      <w:r w:rsidRPr="000928FA">
        <w:rPr>
          <w:sz w:val="16"/>
        </w:rPr>
        <w:t xml:space="preserve"> Programs which are oriented toward debating the national policy debate proposition, so-called “NDT” programs, are diminishing both in scope and size. This </w:t>
      </w:r>
      <w:r w:rsidRPr="00690EE5">
        <w:rPr>
          <w:rStyle w:val="StyleBoldUnderline"/>
        </w:rPr>
        <w:t>decline in policy debate is tied, many in the work group believe, to excessively broad topics</w:t>
      </w:r>
      <w:r w:rsidRPr="000928FA">
        <w:rPr>
          <w:sz w:val="16"/>
        </w:rPr>
        <w:t xml:space="preserve">. The most obvious characteristic of some recent policy debate topics is extreme breadth. A resolution calling for regulation of land use literally and figuratively covers a lot of ground. National debate topics have not always been so broad. Before the late 1960s the topic often specified a particular policy change. The move from narrow </w:t>
      </w:r>
      <w:r w:rsidRPr="00690EE5">
        <w:rPr>
          <w:rStyle w:val="StyleBoldUnderline"/>
        </w:rPr>
        <w:t xml:space="preserve">to </w:t>
      </w:r>
      <w:r w:rsidRPr="00284881">
        <w:rPr>
          <w:rStyle w:val="StyleBoldUnderline"/>
          <w:highlight w:val="yellow"/>
        </w:rPr>
        <w:t>broad topics has</w:t>
      </w:r>
      <w:r w:rsidRPr="00690EE5">
        <w:rPr>
          <w:rStyle w:val="StyleBoldUnderline"/>
        </w:rPr>
        <w:t xml:space="preserve"> had</w:t>
      </w:r>
      <w:r w:rsidRPr="000928FA">
        <w:rPr>
          <w:sz w:val="16"/>
        </w:rPr>
        <w:t xml:space="preserve">, according to some, </w:t>
      </w:r>
      <w:r w:rsidRPr="00690EE5">
        <w:rPr>
          <w:rStyle w:val="StyleBoldUnderline"/>
        </w:rPr>
        <w:t xml:space="preserve">the effect of </w:t>
      </w:r>
      <w:r w:rsidRPr="000928FA">
        <w:rPr>
          <w:sz w:val="16"/>
        </w:rPr>
        <w:t xml:space="preserve">limiting the number of students who participate in policy debate. First, the breadth of topics has all but </w:t>
      </w:r>
      <w:r w:rsidRPr="00284881">
        <w:rPr>
          <w:rStyle w:val="StyleBoldUnderline"/>
          <w:highlight w:val="yellow"/>
        </w:rPr>
        <w:t>destroyed novice debate</w:t>
      </w:r>
      <w:r w:rsidRPr="000928FA">
        <w:rPr>
          <w:sz w:val="16"/>
        </w:rPr>
        <w:t xml:space="preserve">. Paul </w:t>
      </w:r>
      <w:proofErr w:type="spellStart"/>
      <w:r w:rsidRPr="000928FA">
        <w:rPr>
          <w:sz w:val="16"/>
        </w:rPr>
        <w:t>Gaske</w:t>
      </w:r>
      <w:proofErr w:type="spellEnd"/>
      <w:r w:rsidRPr="000928FA">
        <w:rPr>
          <w:sz w:val="16"/>
        </w:rPr>
        <w:t xml:space="preserve"> argues that because the stock issues of policy debate are clearly defined, it is superior to value debate as a means of introducing students to the debate process. Despite this advantage of policy debate, </w:t>
      </w:r>
      <w:proofErr w:type="spellStart"/>
      <w:r w:rsidRPr="000928FA">
        <w:rPr>
          <w:sz w:val="16"/>
        </w:rPr>
        <w:t>Gaske</w:t>
      </w:r>
      <w:proofErr w:type="spellEnd"/>
      <w:r w:rsidRPr="000928FA">
        <w:rPr>
          <w:sz w:val="16"/>
        </w:rPr>
        <w:t xml:space="preserve"> believes that NDT debate is not the best vehicle for teaching beginners. The problem is that broad topics terrify </w:t>
      </w:r>
      <w:r w:rsidRPr="00284881">
        <w:rPr>
          <w:rStyle w:val="StyleBoldUnderline"/>
          <w:highlight w:val="yellow"/>
        </w:rPr>
        <w:t>novice debaters</w:t>
      </w:r>
      <w:r w:rsidRPr="000928FA">
        <w:rPr>
          <w:sz w:val="16"/>
        </w:rPr>
        <w:t xml:space="preserve">, especially those who lack high school debate experience. They </w:t>
      </w:r>
      <w:r w:rsidRPr="00284881">
        <w:rPr>
          <w:rStyle w:val="StyleBoldUnderline"/>
          <w:highlight w:val="yellow"/>
        </w:rPr>
        <w:t>are unable to cope</w:t>
      </w:r>
      <w:r w:rsidRPr="00690EE5">
        <w:rPr>
          <w:rStyle w:val="StyleBoldUnderline"/>
        </w:rPr>
        <w:t xml:space="preserve"> with the breath of the topic and experience “</w:t>
      </w:r>
      <w:proofErr w:type="spellStart"/>
      <w:r w:rsidRPr="00690EE5">
        <w:rPr>
          <w:rStyle w:val="StyleBoldUnderline"/>
        </w:rPr>
        <w:t>negophobia</w:t>
      </w:r>
      <w:proofErr w:type="spellEnd"/>
      <w:r w:rsidRPr="00690EE5">
        <w:rPr>
          <w:rStyle w:val="StyleBoldUnderline"/>
        </w:rPr>
        <w:t>,” the fear of debating negative</w:t>
      </w:r>
      <w:r w:rsidRPr="000928FA">
        <w:rPr>
          <w:sz w:val="16"/>
        </w:rPr>
        <w:t xml:space="preserve">. As a consequence, </w:t>
      </w:r>
      <w:r w:rsidRPr="00284881">
        <w:rPr>
          <w:rStyle w:val="StyleBoldUnderline"/>
          <w:highlight w:val="yellow"/>
        </w:rPr>
        <w:t>the educational advantages</w:t>
      </w:r>
      <w:r w:rsidRPr="00690EE5">
        <w:rPr>
          <w:rStyle w:val="StyleBoldUnderline"/>
        </w:rPr>
        <w:t xml:space="preserve"> associated with teaching novice through policy debate </w:t>
      </w:r>
      <w:r w:rsidRPr="00284881">
        <w:rPr>
          <w:rStyle w:val="StyleBoldUnderline"/>
          <w:highlight w:val="yellow"/>
        </w:rPr>
        <w:t>are lost</w:t>
      </w:r>
      <w:r w:rsidRPr="000928FA">
        <w:rPr>
          <w:sz w:val="16"/>
        </w:rPr>
        <w:t xml:space="preserve">: “Yet all of these benefits fly out the window as rookies in their formative stage quickly experience humiliation at being caught without evidence or substantive awareness of the issues that confront them at a tournament.” The ultimate result is that fewer novices participate in NDT, thus </w:t>
      </w:r>
      <w:r w:rsidRPr="00690EE5">
        <w:rPr>
          <w:rStyle w:val="StyleBoldUnderline"/>
        </w:rPr>
        <w:t>lessening the educational value of the activity and limiting the number of debaters who eventually participate in more advanced divisions of policy debate</w:t>
      </w:r>
      <w:r w:rsidRPr="000928FA">
        <w:rPr>
          <w:sz w:val="16"/>
        </w:rPr>
        <w:t xml:space="preserve">. In addition to noting the effect on novices, participants argued that </w:t>
      </w:r>
      <w:r w:rsidRPr="00284881">
        <w:rPr>
          <w:rStyle w:val="StyleBoldUnderline"/>
          <w:highlight w:val="yellow"/>
        </w:rPr>
        <w:t>broad topics</w:t>
      </w:r>
      <w:r w:rsidRPr="00690EE5">
        <w:rPr>
          <w:rStyle w:val="StyleBoldUnderline"/>
        </w:rPr>
        <w:t xml:space="preserve"> also </w:t>
      </w:r>
      <w:r w:rsidRPr="00284881">
        <w:rPr>
          <w:rStyle w:val="StyleBoldUnderline"/>
          <w:highlight w:val="yellow"/>
        </w:rPr>
        <w:t>discourage experienced debaters from continued participation</w:t>
      </w:r>
      <w:r w:rsidRPr="00690EE5">
        <w:rPr>
          <w:rStyle w:val="StyleBoldUnderline"/>
        </w:rPr>
        <w:t xml:space="preserve"> in policy debate</w:t>
      </w:r>
      <w:r w:rsidRPr="000928FA">
        <w:rPr>
          <w:sz w:val="16"/>
        </w:rPr>
        <w:t xml:space="preserve">. Here, the claim is that </w:t>
      </w:r>
      <w:r w:rsidRPr="00690EE5">
        <w:rPr>
          <w:rStyle w:val="StyleBoldUnderline"/>
        </w:rPr>
        <w:t xml:space="preserve">it takes so much time and effort to be competitive on a broad topic that </w:t>
      </w:r>
      <w:r w:rsidRPr="00284881">
        <w:rPr>
          <w:rStyle w:val="StyleBoldUnderline"/>
          <w:highlight w:val="yellow"/>
        </w:rPr>
        <w:t>students</w:t>
      </w:r>
      <w:r w:rsidRPr="00690EE5">
        <w:rPr>
          <w:rStyle w:val="StyleBoldUnderline"/>
        </w:rPr>
        <w:t xml:space="preserve"> who are concerned with doing more than just debate </w:t>
      </w:r>
      <w:r w:rsidRPr="00284881">
        <w:rPr>
          <w:rStyle w:val="StyleBoldUnderline"/>
          <w:highlight w:val="yellow"/>
        </w:rPr>
        <w:t>are forced out of the activity</w:t>
      </w:r>
      <w:r w:rsidRPr="000928FA">
        <w:rPr>
          <w:sz w:val="16"/>
        </w:rPr>
        <w:t xml:space="preserve">. </w:t>
      </w:r>
      <w:proofErr w:type="spellStart"/>
      <w:r w:rsidRPr="000928FA">
        <w:rPr>
          <w:sz w:val="16"/>
        </w:rPr>
        <w:t>Gaske</w:t>
      </w:r>
      <w:proofErr w:type="spellEnd"/>
      <w:r w:rsidRPr="000928FA">
        <w:rPr>
          <w:sz w:val="16"/>
        </w:rPr>
        <w:t xml:space="preserve"> notes, that “</w:t>
      </w:r>
      <w:r w:rsidRPr="00690EE5">
        <w:rPr>
          <w:rStyle w:val="StyleBoldUnderline"/>
        </w:rPr>
        <w:t xml:space="preserve">broad topics discourage participation because of insufficient time to do requisite research.” The final effect may be that </w:t>
      </w:r>
      <w:r w:rsidRPr="00284881">
        <w:rPr>
          <w:rStyle w:val="StyleBoldUnderline"/>
          <w:highlight w:val="yellow"/>
        </w:rPr>
        <w:t>entire programs wither cease functioning or shift to value debate as a way to avoid unreasonable research burdens</w:t>
      </w:r>
      <w:r w:rsidRPr="000928FA">
        <w:rPr>
          <w:sz w:val="16"/>
        </w:rPr>
        <w:t xml:space="preserve">. </w:t>
      </w:r>
      <w:proofErr w:type="spellStart"/>
      <w:r w:rsidRPr="000928FA">
        <w:rPr>
          <w:sz w:val="16"/>
        </w:rPr>
        <w:t>Boman</w:t>
      </w:r>
      <w:proofErr w:type="spellEnd"/>
      <w:r w:rsidRPr="000928FA">
        <w:rPr>
          <w:sz w:val="16"/>
        </w:rPr>
        <w:t xml:space="preserve"> supports this point: “It is this expanding necessity of evidence, and thereby research, which has created a competitive imbalance between institutions that participate in academic debate.” In this view, </w:t>
      </w:r>
      <w:r w:rsidRPr="00284881">
        <w:rPr>
          <w:rStyle w:val="StyleBoldUnderline"/>
          <w:highlight w:val="yellow"/>
        </w:rPr>
        <w:t>it is the competitive imbalance resulting from</w:t>
      </w:r>
      <w:r w:rsidRPr="00690EE5">
        <w:rPr>
          <w:rStyle w:val="StyleBoldUnderline"/>
        </w:rPr>
        <w:t xml:space="preserve"> the use of </w:t>
      </w:r>
      <w:r w:rsidRPr="00284881">
        <w:rPr>
          <w:rStyle w:val="StyleBoldUnderline"/>
          <w:highlight w:val="yellow"/>
        </w:rPr>
        <w:t>broad topics that has led some</w:t>
      </w:r>
      <w:r w:rsidRPr="00690EE5">
        <w:rPr>
          <w:rStyle w:val="StyleBoldUnderline"/>
        </w:rPr>
        <w:t xml:space="preserve"> small </w:t>
      </w:r>
      <w:r w:rsidRPr="00284881">
        <w:rPr>
          <w:rStyle w:val="StyleBoldUnderline"/>
          <w:highlight w:val="yellow"/>
        </w:rPr>
        <w:t>schools to cancel their programs</w:t>
      </w:r>
      <w:r w:rsidRPr="000928FA">
        <w:rPr>
          <w:sz w:val="16"/>
        </w:rPr>
        <w:t>.</w:t>
      </w:r>
    </w:p>
    <w:p w:rsidR="00F65F43" w:rsidRPr="00EB2BBD" w:rsidRDefault="00F65F43" w:rsidP="00F65F43">
      <w:pPr>
        <w:rPr>
          <w:b/>
        </w:rPr>
      </w:pPr>
      <w:r>
        <w:rPr>
          <w:b/>
        </w:rPr>
        <w:t xml:space="preserve"> </w:t>
      </w:r>
    </w:p>
    <w:p w:rsidR="00F65F43" w:rsidRDefault="00C620D3" w:rsidP="00F65F43">
      <w:pPr>
        <w:pStyle w:val="Heading4"/>
      </w:pPr>
      <w:r>
        <w:lastRenderedPageBreak/>
        <w:t>D</w:t>
      </w:r>
      <w:r w:rsidR="00F65F43">
        <w:t xml:space="preserve">ialogue – defending a topical advocacy allows argumentative roles on both sides – the </w:t>
      </w:r>
      <w:proofErr w:type="spellStart"/>
      <w:r w:rsidR="00F65F43">
        <w:t>aff’s</w:t>
      </w:r>
      <w:proofErr w:type="spellEnd"/>
      <w:r w:rsidR="00F65F43">
        <w:t xml:space="preserve"> interpretation allows monopolization of strategy and causes a one-sided discussion subverting any reason there’s a </w:t>
      </w:r>
      <w:proofErr w:type="spellStart"/>
      <w:r w:rsidR="00F65F43">
        <w:t>neg</w:t>
      </w:r>
      <w:proofErr w:type="spellEnd"/>
      <w:r w:rsidR="00F65F43">
        <w:t xml:space="preserve"> side in debate – that’s Galloway – that ruins any attempt to dismantle exclusionary practices of debate.</w:t>
      </w:r>
    </w:p>
    <w:p w:rsidR="00F65F43" w:rsidRPr="00284881" w:rsidRDefault="00F65F43" w:rsidP="00F65F43">
      <w:pPr>
        <w:rPr>
          <w:sz w:val="16"/>
        </w:rPr>
      </w:pPr>
      <w:r w:rsidRPr="00284881">
        <w:rPr>
          <w:rStyle w:val="StyleStyleBold12pt"/>
        </w:rPr>
        <w:t xml:space="preserve">Gooding-Williams </w:t>
      </w:r>
      <w:r>
        <w:rPr>
          <w:rStyle w:val="StyleStyleBold12pt"/>
        </w:rPr>
        <w:t>0</w:t>
      </w:r>
      <w:r w:rsidRPr="00284881">
        <w:rPr>
          <w:rStyle w:val="StyleStyleBold12pt"/>
        </w:rPr>
        <w:t>3</w:t>
      </w:r>
      <w:r w:rsidRPr="00284881">
        <w:rPr>
          <w:sz w:val="16"/>
        </w:rPr>
        <w:t xml:space="preserve"> Race, Multiculturalism and Democracy</w:t>
      </w:r>
      <w:r>
        <w:rPr>
          <w:sz w:val="16"/>
        </w:rPr>
        <w:t xml:space="preserve"> </w:t>
      </w:r>
      <w:r w:rsidRPr="00284881">
        <w:rPr>
          <w:sz w:val="16"/>
        </w:rPr>
        <w:t>Robert Gooding-</w:t>
      </w:r>
      <w:proofErr w:type="spellStart"/>
      <w:r w:rsidRPr="00284881">
        <w:rPr>
          <w:sz w:val="16"/>
        </w:rPr>
        <w:t>Wiliams</w:t>
      </w:r>
      <w:proofErr w:type="spellEnd"/>
      <w:r w:rsidRPr="00284881">
        <w:rPr>
          <w:sz w:val="16"/>
        </w:rPr>
        <w:t xml:space="preserve"> </w:t>
      </w:r>
      <w:r>
        <w:rPr>
          <w:sz w:val="16"/>
        </w:rPr>
        <w:t xml:space="preserve"> </w:t>
      </w:r>
      <w:r w:rsidRPr="00284881">
        <w:rPr>
          <w:sz w:val="16"/>
        </w:rPr>
        <w:t xml:space="preserve"> Robert Gooding-Williams (Ph.D., Yale, 1982) is the Ralph and Mary Otis </w:t>
      </w:r>
      <w:proofErr w:type="spellStart"/>
      <w:r w:rsidRPr="00284881">
        <w:rPr>
          <w:sz w:val="16"/>
        </w:rPr>
        <w:t>Isham</w:t>
      </w:r>
      <w:proofErr w:type="spellEnd"/>
      <w:r w:rsidRPr="00284881">
        <w:rPr>
          <w:sz w:val="16"/>
        </w:rPr>
        <w:t xml:space="preserve"> Professor of Political Science and the College. He is also a Faculty Associate of the Chicago Center for Contemporary Theory and an affiliate of the Center for the Study of Race, Politics and Culture. His areas of interest include Du Bois, Critical Race Theory, the History of African-American Political Thought, 19th Century German Philosophy (especially Nietzsche), Existentialism, and Aesthetics (including literature and philosophy, representations of race in film, and the literary theory and criticism of African-American literature). Before coming to the University of Chicago he taught at Northwestern University (1998-2005), where he was Professor of Philosophy, Director of the Alice </w:t>
      </w:r>
      <w:proofErr w:type="spellStart"/>
      <w:r w:rsidRPr="00284881">
        <w:rPr>
          <w:sz w:val="16"/>
        </w:rPr>
        <w:t>Berline</w:t>
      </w:r>
      <w:proofErr w:type="spellEnd"/>
      <w:r w:rsidRPr="00284881">
        <w:rPr>
          <w:sz w:val="16"/>
        </w:rPr>
        <w:t xml:space="preserve"> Kaplan Center for the Humanities (2003-2005), Adjunct Professor of African American Studies, and an affiliate of the Program in Critical Theory. Before coming to Northwestern he taught at Amherst College (1988-98), where he was Professor of Black Studies and the George Lyman Crosby 1896 Professor of Philosophy, and at Simmons College (1983-88), where he taught philosophy and directed the program in Afro-American Studies.  </w:t>
      </w:r>
      <w:proofErr w:type="spellStart"/>
      <w:r w:rsidRPr="00284881">
        <w:rPr>
          <w:sz w:val="16"/>
        </w:rPr>
        <w:t>IssueConstellations</w:t>
      </w:r>
      <w:proofErr w:type="spellEnd"/>
      <w:r>
        <w:rPr>
          <w:sz w:val="16"/>
        </w:rPr>
        <w:t xml:space="preserve"> </w:t>
      </w:r>
      <w:r w:rsidRPr="00284881">
        <w:rPr>
          <w:sz w:val="16"/>
        </w:rPr>
        <w:t xml:space="preserve">Volume 5, Issue 1, pages 18–41, March 1998 </w:t>
      </w:r>
    </w:p>
    <w:p w:rsidR="00F65F43" w:rsidRPr="00284881" w:rsidRDefault="00F65F43" w:rsidP="00F65F43">
      <w:pPr>
        <w:rPr>
          <w:sz w:val="16"/>
        </w:rPr>
      </w:pPr>
    </w:p>
    <w:p w:rsidR="00F65F43" w:rsidRPr="00284881" w:rsidRDefault="00F65F43" w:rsidP="00F65F43">
      <w:pPr>
        <w:rPr>
          <w:sz w:val="16"/>
        </w:rPr>
      </w:pPr>
      <w:r w:rsidRPr="00284881">
        <w:rPr>
          <w:sz w:val="16"/>
        </w:rPr>
        <w:t xml:space="preserve"> I begin with the assumption that </w:t>
      </w:r>
      <w:r w:rsidRPr="00284881">
        <w:rPr>
          <w:rStyle w:val="StyleBoldUnderline"/>
          <w:highlight w:val="yellow"/>
        </w:rPr>
        <w:t xml:space="preserve">fostering the capacity for democratic </w:t>
      </w:r>
      <w:proofErr w:type="spellStart"/>
      <w:r w:rsidRPr="00284881">
        <w:rPr>
          <w:rStyle w:val="StyleBoldUnderline"/>
          <w:highlight w:val="yellow"/>
        </w:rPr>
        <w:t>deliber</w:t>
      </w:r>
      <w:proofErr w:type="spellEnd"/>
      <w:r w:rsidRPr="00284881">
        <w:rPr>
          <w:rStyle w:val="StyleBoldUnderline"/>
          <w:highlight w:val="yellow"/>
        </w:rPr>
        <w:t xml:space="preserve">- </w:t>
      </w:r>
      <w:proofErr w:type="spellStart"/>
      <w:r w:rsidRPr="00284881">
        <w:rPr>
          <w:rStyle w:val="StyleBoldUnderline"/>
          <w:highlight w:val="yellow"/>
        </w:rPr>
        <w:t>ation</w:t>
      </w:r>
      <w:proofErr w:type="spellEnd"/>
      <w:r w:rsidRPr="00284881">
        <w:rPr>
          <w:rStyle w:val="StyleBoldUnderline"/>
          <w:highlight w:val="yellow"/>
        </w:rPr>
        <w:t xml:space="preserve"> is a central aim of</w:t>
      </w:r>
      <w:r w:rsidRPr="00284881">
        <w:rPr>
          <w:sz w:val="16"/>
        </w:rPr>
        <w:t xml:space="preserve"> public </w:t>
      </w:r>
      <w:r w:rsidRPr="00284881">
        <w:rPr>
          <w:rStyle w:val="StyleBoldUnderline"/>
          <w:highlight w:val="yellow"/>
        </w:rPr>
        <w:t>education</w:t>
      </w:r>
      <w:r w:rsidRPr="00284881">
        <w:rPr>
          <w:sz w:val="16"/>
        </w:rPr>
        <w:t xml:space="preserve"> in a democratic society.531 also follow a number of contemporary political theorists in supposing that democratic </w:t>
      </w:r>
      <w:proofErr w:type="spellStart"/>
      <w:r w:rsidRPr="00284881">
        <w:rPr>
          <w:sz w:val="16"/>
        </w:rPr>
        <w:t>deliber</w:t>
      </w:r>
      <w:proofErr w:type="spellEnd"/>
      <w:r w:rsidRPr="00284881">
        <w:rPr>
          <w:sz w:val="16"/>
        </w:rPr>
        <w:t xml:space="preserve">- </w:t>
      </w:r>
      <w:proofErr w:type="spellStart"/>
      <w:r w:rsidRPr="00284881">
        <w:rPr>
          <w:sz w:val="16"/>
        </w:rPr>
        <w:t>ation</w:t>
      </w:r>
      <w:proofErr w:type="spellEnd"/>
      <w:r w:rsidRPr="00284881">
        <w:rPr>
          <w:sz w:val="16"/>
        </w:rPr>
        <w:t xml:space="preserve"> is a form of public reasoning geared towards adducing considerations that all parties to a given deliberation can find compelling.54 On this view, </w:t>
      </w:r>
      <w:r w:rsidRPr="00284881">
        <w:rPr>
          <w:rStyle w:val="StyleBoldUnderline"/>
          <w:highlight w:val="yellow"/>
        </w:rPr>
        <w:t>successful deliberation requires that co-deliberators cultivate a mutual understanding of the differences in conviction that divide them</w:t>
      </w:r>
      <w:r w:rsidRPr="00284881">
        <w:rPr>
          <w:sz w:val="16"/>
        </w:rPr>
        <w:t>, so that they can formulate reasons (say for implementing or not implementing a proposed policy) that will be generally acceptable despite those differences.55 In the words of one theorist, "[d</w:t>
      </w:r>
      <w:r w:rsidRPr="00284881">
        <w:rPr>
          <w:rStyle w:val="StyleBoldUnderline"/>
          <w:highlight w:val="yellow"/>
        </w:rPr>
        <w:t>eliberation encourages people with conflicting perspectives to understand each other's point of view,</w:t>
      </w:r>
      <w:r w:rsidRPr="00284881">
        <w:rPr>
          <w:sz w:val="16"/>
        </w:rPr>
        <w:t xml:space="preserve"> to minimize their moral disagreements, and to search for common ground."56 Lorenzo Simpson usefully glosses the pursuit of mutual understanding when he writes that it requires "a 'reversibility of perspectives,' not in the sense of my   collapsing into yon or you into me, but in the sense that I try to understand - but not necessarily agree with - what you take your life to be about and you do the same for me . . . [</w:t>
      </w:r>
      <w:proofErr w:type="spellStart"/>
      <w:r w:rsidRPr="00284881">
        <w:rPr>
          <w:sz w:val="16"/>
        </w:rPr>
        <w:t>i</w:t>
      </w:r>
      <w:proofErr w:type="spellEnd"/>
      <w:r w:rsidRPr="00284881">
        <w:rPr>
          <w:sz w:val="16"/>
        </w:rPr>
        <w:t xml:space="preserve">]n such a . . . mutual understanding you may come to alter the way in which you understand yourself and I . . . may find that listening to you leads me to alter my self-understanding."57 According to Simpson, the search for common ground need not leave us with the convictions with which we began. On the contrary, the process of democratic deliberation can be a source of self-trans- formation that enriches one's view of the issues at hand and even alters one's conception of the demands of social justice.58 In multicultural America, multicultural public education is a good that promotes </w:t>
      </w:r>
      <w:r w:rsidRPr="00284881">
        <w:rPr>
          <w:rStyle w:val="StyleBoldUnderline"/>
          <w:highlight w:val="yellow"/>
        </w:rPr>
        <w:t>mutual understanding across cultural differences</w:t>
      </w:r>
      <w:r w:rsidRPr="00284881">
        <w:rPr>
          <w:sz w:val="16"/>
        </w:rPr>
        <w:t xml:space="preserve">, thereby </w:t>
      </w:r>
      <w:r w:rsidRPr="00284881">
        <w:rPr>
          <w:rStyle w:val="StyleBoldUnderline"/>
          <w:highlight w:val="yellow"/>
        </w:rPr>
        <w:t>fostering and strengthening citizens' capacities for democratic deliberation</w:t>
      </w:r>
      <w:r w:rsidRPr="00284881">
        <w:rPr>
          <w:sz w:val="16"/>
        </w:rPr>
        <w:t xml:space="preserve">. In essence, multi- cultural education is a form of pedagogy whereby students study the histories and cultures of differently cultured fellow citizens, many of whose identities have a composite, multicultural character. More exactly, it is a form of cross-cultural hermeneutical dialogue, and therefore a way of entering into conversation with those histories and cultures.59 </w:t>
      </w:r>
      <w:proofErr w:type="gramStart"/>
      <w:r w:rsidRPr="00284881">
        <w:rPr>
          <w:sz w:val="16"/>
        </w:rPr>
        <w:t>By</w:t>
      </w:r>
      <w:proofErr w:type="gramEnd"/>
      <w:r w:rsidRPr="00284881">
        <w:rPr>
          <w:sz w:val="16"/>
        </w:rPr>
        <w:t xml:space="preserve"> disseminating the cultural capital of cross-   cultural knowledge, </w:t>
      </w:r>
      <w:r w:rsidRPr="00BC568D">
        <w:rPr>
          <w:rStyle w:val="StyleBoldUnderline"/>
        </w:rPr>
        <w:t>multicultural education can cultivate citizens' abilities to "reverse perspectives."</w:t>
      </w:r>
      <w:r w:rsidRPr="00284881">
        <w:rPr>
          <w:sz w:val="16"/>
        </w:rPr>
        <w:t xml:space="preserve"> By facilitating mutual understanding, it can help them to shape shared vocabularies for understanding their moral and cultural identities and for finding common ground in their deliberations.60 By strengthening a student's ability to reverse perspectives, multicultural education may bolster her disposition to engage the self-understandings of differ- </w:t>
      </w:r>
      <w:proofErr w:type="spellStart"/>
      <w:r w:rsidRPr="00284881">
        <w:rPr>
          <w:sz w:val="16"/>
        </w:rPr>
        <w:t>ently</w:t>
      </w:r>
      <w:proofErr w:type="spellEnd"/>
      <w:r w:rsidRPr="00284881">
        <w:rPr>
          <w:sz w:val="16"/>
        </w:rPr>
        <w:t xml:space="preserve"> cultured others, even if the particulars of her multicultural education have not involved an engagement with the cultures of precisely those others (consider, e.g., someone whose multicultural education has included courses in Asian- American literatures, but who knows nothing of American Latino subcultures). </w:t>
      </w:r>
      <w:r w:rsidRPr="00284881">
        <w:rPr>
          <w:rStyle w:val="StyleBoldUnderline"/>
          <w:highlight w:val="yellow"/>
        </w:rPr>
        <w:t>Acquiring a know-how and a feel for cross-cultural hermeneutical conversation is likely to reinforce a student's inclination to understand and learn from the self- interpretations of cultural "others"</w:t>
      </w:r>
      <w:r w:rsidRPr="00284881">
        <w:rPr>
          <w:sz w:val="16"/>
        </w:rPr>
        <w:t xml:space="preserve"> in just the way that the cultivation of an athletic skill (e.g., the ability to "head" a soccer ball) tends to reinforce one's inclination to participate in the sports for which having that skill is an advantage (e.g. playing soccer). In the case of multicultural education, </w:t>
      </w:r>
      <w:r w:rsidRPr="00284881">
        <w:rPr>
          <w:rStyle w:val="StyleBoldUnderline"/>
          <w:highlight w:val="yellow"/>
        </w:rPr>
        <w:t xml:space="preserve">one cultivates a skill which is motivationally conducive to the sort of mutual understanding that is </w:t>
      </w:r>
      <w:proofErr w:type="spellStart"/>
      <w:r w:rsidRPr="00284881">
        <w:rPr>
          <w:rStyle w:val="StyleBoldUnderline"/>
          <w:highlight w:val="yellow"/>
        </w:rPr>
        <w:t>crit</w:t>
      </w:r>
      <w:proofErr w:type="spellEnd"/>
      <w:r w:rsidRPr="00284881">
        <w:rPr>
          <w:rStyle w:val="StyleBoldUnderline"/>
          <w:highlight w:val="yellow"/>
        </w:rPr>
        <w:t xml:space="preserve">- </w:t>
      </w:r>
      <w:proofErr w:type="spellStart"/>
      <w:r w:rsidRPr="00284881">
        <w:rPr>
          <w:rStyle w:val="StyleBoldUnderline"/>
          <w:highlight w:val="yellow"/>
        </w:rPr>
        <w:t>ical</w:t>
      </w:r>
      <w:proofErr w:type="spellEnd"/>
      <w:r w:rsidRPr="00284881">
        <w:rPr>
          <w:rStyle w:val="StyleBoldUnderline"/>
          <w:highlight w:val="yellow"/>
        </w:rPr>
        <w:t xml:space="preserve"> to the flourishing of deliberative democracy in a multicultural </w:t>
      </w:r>
      <w:proofErr w:type="gramStart"/>
      <w:r w:rsidRPr="00284881">
        <w:rPr>
          <w:rStyle w:val="StyleBoldUnderline"/>
          <w:highlight w:val="yellow"/>
        </w:rPr>
        <w:t>society.</w:t>
      </w:r>
      <w:r w:rsidRPr="00284881">
        <w:rPr>
          <w:sz w:val="16"/>
        </w:rPr>
        <w:t>61  Let</w:t>
      </w:r>
      <w:proofErr w:type="gramEnd"/>
      <w:r w:rsidRPr="00284881">
        <w:rPr>
          <w:sz w:val="16"/>
        </w:rPr>
        <w:t xml:space="preserve"> me summarize my argument so far. </w:t>
      </w:r>
      <w:proofErr w:type="gramStart"/>
      <w:r w:rsidRPr="00284881">
        <w:rPr>
          <w:sz w:val="16"/>
        </w:rPr>
        <w:t>In contrast to Schlesinger.</w:t>
      </w:r>
      <w:proofErr w:type="gramEnd"/>
      <w:r w:rsidRPr="00284881">
        <w:rPr>
          <w:sz w:val="16"/>
        </w:rPr>
        <w:t xml:space="preserve"> </w:t>
      </w:r>
      <w:proofErr w:type="gramStart"/>
      <w:r w:rsidRPr="00284881">
        <w:rPr>
          <w:sz w:val="16"/>
        </w:rPr>
        <w:t>who</w:t>
      </w:r>
      <w:proofErr w:type="gramEnd"/>
      <w:r w:rsidRPr="00284881">
        <w:rPr>
          <w:sz w:val="16"/>
        </w:rPr>
        <w:t xml:space="preserve"> yearns for a society 111 which the understanding of key political ideals remains immune from deliberative debate animated by cultural and other group differences, I have been suggesting that </w:t>
      </w:r>
      <w:r w:rsidRPr="00284881">
        <w:rPr>
          <w:rStyle w:val="Emphasis"/>
          <w:highlight w:val="yellow"/>
        </w:rPr>
        <w:t>deliberative debate</w:t>
      </w:r>
      <w:r w:rsidRPr="00284881">
        <w:rPr>
          <w:sz w:val="16"/>
        </w:rPr>
        <w:t xml:space="preserve"> of this sort </w:t>
      </w:r>
      <w:r w:rsidRPr="00284881">
        <w:rPr>
          <w:rStyle w:val="Emphasis"/>
          <w:highlight w:val="yellow"/>
        </w:rPr>
        <w:t>is an appropriate medium</w:t>
      </w:r>
      <w:r w:rsidRPr="00284881">
        <w:rPr>
          <w:rStyle w:val="StyleBoldUnderline"/>
          <w:highlight w:val="yellow"/>
        </w:rPr>
        <w:t xml:space="preserve"> for seeking and forging common grounds and ideals.</w:t>
      </w:r>
      <w:r w:rsidRPr="007035DE">
        <w:rPr>
          <w:rStyle w:val="StyleBoldUnderline"/>
        </w:rPr>
        <w:t xml:space="preserve"> </w:t>
      </w:r>
      <w:r w:rsidRPr="00284881">
        <w:rPr>
          <w:sz w:val="16"/>
        </w:rPr>
        <w:t xml:space="preserve">I have also been arguing (1) that a commitment to deliberative democracy in multicultural America entails a commitment to promoting the mutual understanding of differences </w:t>
      </w:r>
      <w:r w:rsidRPr="00284881">
        <w:rPr>
          <w:rStyle w:val="StyleBoldUnderline"/>
          <w:highlight w:val="yellow"/>
        </w:rPr>
        <w:t>through cross-cultural dialogue</w:t>
      </w:r>
      <w:r w:rsidRPr="00284881">
        <w:rPr>
          <w:sz w:val="16"/>
        </w:rPr>
        <w:t xml:space="preserve"> and (2) that such a commitment justifies the institution </w:t>
      </w:r>
      <w:proofErr w:type="gramStart"/>
      <w:r w:rsidRPr="00284881">
        <w:rPr>
          <w:sz w:val="16"/>
        </w:rPr>
        <w:t>of  multicultural</w:t>
      </w:r>
      <w:proofErr w:type="gramEnd"/>
      <w:r w:rsidRPr="00284881">
        <w:rPr>
          <w:sz w:val="16"/>
        </w:rPr>
        <w:t xml:space="preserve"> education. The promotion of mutual understanding avoids Schlesinger's and Asante's kitsch, because </w:t>
      </w:r>
      <w:r w:rsidRPr="00284881">
        <w:rPr>
          <w:rStyle w:val="StyleBoldUnderline"/>
          <w:highlight w:val="yellow"/>
        </w:rPr>
        <w:t xml:space="preserve">it is </w:t>
      </w:r>
      <w:r w:rsidRPr="00284881">
        <w:rPr>
          <w:rStyle w:val="Emphasis"/>
          <w:highlight w:val="yellow"/>
        </w:rPr>
        <w:t>not</w:t>
      </w:r>
      <w:r w:rsidRPr="00284881">
        <w:rPr>
          <w:rStyle w:val="StyleBoldUnderline"/>
          <w:highlight w:val="yellow"/>
        </w:rPr>
        <w:t xml:space="preserve"> predicated off an imperative to preserve an uncomplicated national or ethnic identity</w:t>
      </w:r>
      <w:r w:rsidRPr="007035DE">
        <w:rPr>
          <w:rStyle w:val="StyleBoldUnderline"/>
        </w:rPr>
        <w:t xml:space="preserve"> </w:t>
      </w:r>
      <w:r w:rsidRPr="00284881">
        <w:rPr>
          <w:sz w:val="16"/>
        </w:rPr>
        <w:t xml:space="preserve">in the face of cultural and social complexity. Indeed, the ideal of mutual </w:t>
      </w:r>
      <w:r w:rsidRPr="00284881">
        <w:rPr>
          <w:rStyle w:val="StyleBoldUnderline"/>
          <w:highlight w:val="yellow"/>
        </w:rPr>
        <w:t>understanding invites increasing complexity by suggesting that</w:t>
      </w:r>
      <w:r w:rsidRPr="00284881">
        <w:rPr>
          <w:sz w:val="16"/>
        </w:rPr>
        <w:t xml:space="preserve"> cross-cultural </w:t>
      </w:r>
      <w:r w:rsidRPr="00284881">
        <w:rPr>
          <w:rStyle w:val="StyleBoldUnderline"/>
          <w:highlight w:val="yellow"/>
        </w:rPr>
        <w:t>educational insights</w:t>
      </w:r>
      <w:r w:rsidRPr="00284881">
        <w:rPr>
          <w:sz w:val="16"/>
        </w:rPr>
        <w:t xml:space="preserve">, since they can effect changes in the self-understandings of persons who have benefitted from a multicultural education, </w:t>
      </w:r>
      <w:r w:rsidRPr="00C73635">
        <w:rPr>
          <w:rStyle w:val="StyleBoldUnderline"/>
        </w:rPr>
        <w:t xml:space="preserve">may </w:t>
      </w:r>
      <w:r w:rsidRPr="00284881">
        <w:rPr>
          <w:rStyle w:val="StyleBoldUnderline"/>
          <w:highlight w:val="yellow"/>
        </w:rPr>
        <w:t>alter</w:t>
      </w:r>
      <w:r w:rsidRPr="00284881">
        <w:rPr>
          <w:sz w:val="16"/>
        </w:rPr>
        <w:t xml:space="preserve"> and further complicate those persons' </w:t>
      </w:r>
      <w:r w:rsidRPr="00284881">
        <w:rPr>
          <w:rStyle w:val="StyleBoldUnderline"/>
          <w:highlight w:val="yellow"/>
        </w:rPr>
        <w:t>identities</w:t>
      </w:r>
      <w:r w:rsidRPr="00284881">
        <w:rPr>
          <w:sz w:val="16"/>
        </w:rPr>
        <w:t xml:space="preserve">, perhaps making them more multicultural. </w:t>
      </w:r>
      <w:r w:rsidRPr="00284881">
        <w:rPr>
          <w:sz w:val="16"/>
        </w:rPr>
        <w:lastRenderedPageBreak/>
        <w:t xml:space="preserve">In what follows, I further explore the implications of this ideal by proposing that </w:t>
      </w:r>
      <w:r w:rsidRPr="00DA6E6C">
        <w:rPr>
          <w:rStyle w:val="StyleBoldUnderline"/>
        </w:rPr>
        <w:t xml:space="preserve">a commitment to </w:t>
      </w:r>
      <w:r w:rsidRPr="00284881">
        <w:rPr>
          <w:rStyle w:val="StyleBoldUnderline"/>
          <w:highlight w:val="yellow"/>
        </w:rPr>
        <w:t>deliberative democracy</w:t>
      </w:r>
      <w:r w:rsidRPr="00DA6E6C">
        <w:rPr>
          <w:rStyle w:val="StyleBoldUnderline"/>
        </w:rPr>
        <w:t xml:space="preserve"> in multicultural America justifies a form of multicultural </w:t>
      </w:r>
      <w:r w:rsidRPr="00284881">
        <w:rPr>
          <w:rStyle w:val="StyleBoldUnderline"/>
          <w:highlight w:val="yellow"/>
        </w:rPr>
        <w:t xml:space="preserve">education </w:t>
      </w:r>
      <w:r w:rsidRPr="00C73635">
        <w:rPr>
          <w:rStyle w:val="StyleBoldUnderline"/>
        </w:rPr>
        <w:t xml:space="preserve">that </w:t>
      </w:r>
      <w:r w:rsidRPr="00284881">
        <w:rPr>
          <w:rStyle w:val="StyleBoldUnderline"/>
          <w:highlight w:val="yellow"/>
        </w:rPr>
        <w:t xml:space="preserve">is, </w:t>
      </w:r>
      <w:r w:rsidRPr="00284881">
        <w:rPr>
          <w:rStyle w:val="UnderlineBold"/>
          <w:highlight w:val="yellow"/>
        </w:rPr>
        <w:t>specifically race-conscious</w:t>
      </w:r>
      <w:r w:rsidRPr="00284881">
        <w:rPr>
          <w:sz w:val="16"/>
        </w:rPr>
        <w:t>.</w:t>
      </w:r>
    </w:p>
    <w:p w:rsidR="00372318" w:rsidRPr="009116CD" w:rsidRDefault="00372318" w:rsidP="00372318">
      <w:pPr>
        <w:pStyle w:val="Heading4"/>
        <w:rPr>
          <w:rFonts w:eastAsia="Calibri"/>
        </w:rPr>
      </w:pPr>
      <w:r w:rsidRPr="009116CD">
        <w:rPr>
          <w:rFonts w:eastAsia="Calibri"/>
        </w:rPr>
        <w:t>Discourse doesn’t shape policymaking – material structure are more important</w:t>
      </w:r>
    </w:p>
    <w:p w:rsidR="00372318" w:rsidRPr="009116CD" w:rsidRDefault="00372318" w:rsidP="00372318">
      <w:pPr>
        <w:rPr>
          <w:rFonts w:eastAsia="Calibri" w:cs="Times New Roman"/>
        </w:rPr>
      </w:pPr>
      <w:proofErr w:type="spellStart"/>
      <w:r w:rsidRPr="009116CD">
        <w:rPr>
          <w:rFonts w:eastAsia="Calibri" w:cs="Times New Roman"/>
          <w:b/>
        </w:rPr>
        <w:t>Tuathail</w:t>
      </w:r>
      <w:proofErr w:type="spellEnd"/>
      <w:r w:rsidRPr="009116CD">
        <w:rPr>
          <w:rFonts w:eastAsia="Calibri" w:cs="Times New Roman"/>
          <w:b/>
        </w:rPr>
        <w:t xml:space="preserve"> 96 – </w:t>
      </w:r>
      <w:r w:rsidRPr="009116CD">
        <w:rPr>
          <w:rFonts w:eastAsia="Calibri" w:cs="Times New Roman"/>
        </w:rPr>
        <w:t>[</w:t>
      </w:r>
      <w:proofErr w:type="spellStart"/>
      <w:r w:rsidRPr="009116CD">
        <w:rPr>
          <w:rFonts w:eastAsia="Calibri" w:cs="Times New Roman"/>
        </w:rPr>
        <w:t>Gearoid</w:t>
      </w:r>
      <w:proofErr w:type="spellEnd"/>
      <w:r w:rsidRPr="009116CD">
        <w:rPr>
          <w:rFonts w:eastAsia="Calibri" w:cs="Times New Roman"/>
        </w:rPr>
        <w:t xml:space="preserve">, Department of </w:t>
      </w:r>
      <w:proofErr w:type="spellStart"/>
      <w:r w:rsidRPr="009116CD">
        <w:rPr>
          <w:rFonts w:eastAsia="Calibri" w:cs="Times New Roman"/>
        </w:rPr>
        <w:t>Georgraphy</w:t>
      </w:r>
      <w:proofErr w:type="spellEnd"/>
      <w:r w:rsidRPr="009116CD">
        <w:rPr>
          <w:rFonts w:eastAsia="Calibri" w:cs="Times New Roman"/>
        </w:rPr>
        <w:t xml:space="preserve"> at Virginia Polytechnic Institute, Political Geography, 15(6-7), p. 664, science direct]</w:t>
      </w:r>
    </w:p>
    <w:p w:rsidR="00372318" w:rsidRPr="009116CD" w:rsidRDefault="00372318" w:rsidP="00372318">
      <w:pPr>
        <w:rPr>
          <w:rFonts w:eastAsia="Calibri" w:cs="Times New Roman"/>
        </w:rPr>
      </w:pPr>
    </w:p>
    <w:p w:rsidR="00372318" w:rsidRPr="009116CD" w:rsidRDefault="00372318" w:rsidP="00372318">
      <w:pPr>
        <w:rPr>
          <w:rFonts w:eastAsia="Calibri" w:cs="Times New Roman"/>
          <w:sz w:val="12"/>
        </w:rPr>
      </w:pPr>
      <w:r w:rsidRPr="009116CD">
        <w:rPr>
          <w:rFonts w:eastAsia="Calibri" w:cs="Times New Roman"/>
          <w:u w:val="single"/>
        </w:rPr>
        <w:t>While theoretical debates at academic conferences are important to academics, the discourse and concerns of foreign-policy decision- makers are quite different, so different that they constitute a distinctive</w:t>
      </w:r>
      <w:r w:rsidRPr="009116CD">
        <w:rPr>
          <w:rFonts w:eastAsia="Calibri" w:cs="Times New Roman"/>
        </w:rPr>
        <w:t xml:space="preserve"> problem- solving, theory-averse, </w:t>
      </w:r>
      <w:r w:rsidRPr="009116CD">
        <w:rPr>
          <w:rFonts w:eastAsia="Calibri" w:cs="Times New Roman"/>
          <w:u w:val="single"/>
        </w:rPr>
        <w:t xml:space="preserve">policy-making subculture. </w:t>
      </w:r>
      <w:r w:rsidRPr="009116CD">
        <w:rPr>
          <w:rFonts w:eastAsia="Calibri" w:cs="Times New Roman"/>
          <w:highlight w:val="cyan"/>
          <w:u w:val="single"/>
        </w:rPr>
        <w:t>There is</w:t>
      </w:r>
      <w:r w:rsidRPr="009116CD">
        <w:rPr>
          <w:rFonts w:eastAsia="Calibri" w:cs="Times New Roman"/>
          <w:u w:val="single"/>
        </w:rPr>
        <w:t xml:space="preserve"> a </w:t>
      </w:r>
      <w:r w:rsidRPr="009116CD">
        <w:rPr>
          <w:rFonts w:eastAsia="Calibri" w:cs="Times New Roman"/>
          <w:highlight w:val="cyan"/>
          <w:u w:val="single"/>
        </w:rPr>
        <w:t>danger</w:t>
      </w:r>
      <w:r w:rsidRPr="009116CD">
        <w:rPr>
          <w:rFonts w:eastAsia="Calibri" w:cs="Times New Roman"/>
          <w:u w:val="single"/>
        </w:rPr>
        <w:t xml:space="preserve"> that </w:t>
      </w:r>
      <w:r w:rsidRPr="009116CD">
        <w:rPr>
          <w:rFonts w:eastAsia="Calibri" w:cs="Times New Roman"/>
          <w:highlight w:val="cyan"/>
          <w:u w:val="single"/>
        </w:rPr>
        <w:t>academics assume</w:t>
      </w:r>
      <w:r w:rsidRPr="009116CD">
        <w:rPr>
          <w:rFonts w:eastAsia="Calibri" w:cs="Times New Roman"/>
          <w:u w:val="single"/>
        </w:rPr>
        <w:t xml:space="preserve"> that the </w:t>
      </w:r>
      <w:r w:rsidRPr="009116CD">
        <w:rPr>
          <w:rFonts w:eastAsia="Calibri" w:cs="Times New Roman"/>
          <w:highlight w:val="cyan"/>
          <w:u w:val="single"/>
        </w:rPr>
        <w:t>discourses they engage are more significant in</w:t>
      </w:r>
      <w:r w:rsidRPr="009116CD">
        <w:rPr>
          <w:rFonts w:eastAsia="Calibri" w:cs="Times New Roman"/>
          <w:u w:val="single"/>
        </w:rPr>
        <w:t xml:space="preserve"> the practice of </w:t>
      </w:r>
      <w:r w:rsidRPr="009116CD">
        <w:rPr>
          <w:rFonts w:eastAsia="Calibri" w:cs="Times New Roman"/>
          <w:highlight w:val="cyan"/>
          <w:u w:val="single"/>
        </w:rPr>
        <w:t>foreign policy</w:t>
      </w:r>
      <w:r w:rsidRPr="009116CD">
        <w:rPr>
          <w:rFonts w:eastAsia="Calibri" w:cs="Times New Roman"/>
          <w:u w:val="single"/>
        </w:rPr>
        <w:t xml:space="preserve"> and the </w:t>
      </w:r>
      <w:r w:rsidRPr="009116CD">
        <w:rPr>
          <w:rFonts w:eastAsia="Calibri" w:cs="Times New Roman"/>
          <w:highlight w:val="cyan"/>
          <w:u w:val="single"/>
        </w:rPr>
        <w:t xml:space="preserve">exercise of power than they </w:t>
      </w:r>
      <w:r w:rsidRPr="009116CD">
        <w:rPr>
          <w:rFonts w:eastAsia="Calibri" w:cs="Times New Roman"/>
          <w:u w:val="single"/>
        </w:rPr>
        <w:t xml:space="preserve">really </w:t>
      </w:r>
      <w:r w:rsidRPr="009116CD">
        <w:rPr>
          <w:rFonts w:eastAsia="Calibri" w:cs="Times New Roman"/>
          <w:highlight w:val="cyan"/>
          <w:u w:val="single"/>
        </w:rPr>
        <w:t>are</w:t>
      </w:r>
      <w:r w:rsidRPr="009116CD">
        <w:rPr>
          <w:rFonts w:eastAsia="Calibri" w:cs="Times New Roman"/>
        </w:rPr>
        <w:t xml:space="preserve">. </w:t>
      </w:r>
      <w:r w:rsidRPr="009116CD">
        <w:rPr>
          <w:rFonts w:eastAsia="Calibri" w:cs="Times New Roman"/>
          <w:sz w:val="12"/>
        </w:rPr>
        <w:t>This is not, however, to minimize the obvious importance of academia as a general institutional structure among many that sustain certain epistemic communities in particular states. In general, I do not disagree with</w:t>
      </w:r>
      <w:r w:rsidRPr="009116CD">
        <w:rPr>
          <w:rFonts w:eastAsia="Calibri" w:cs="Times New Roman"/>
        </w:rPr>
        <w:t xml:space="preserve"> </w:t>
      </w:r>
      <w:proofErr w:type="spellStart"/>
      <w:r w:rsidRPr="009116CD">
        <w:rPr>
          <w:rFonts w:eastAsia="Calibri" w:cs="Times New Roman"/>
          <w:u w:val="single"/>
        </w:rPr>
        <w:t>Dalby’s</w:t>
      </w:r>
      <w:proofErr w:type="spellEnd"/>
      <w:r w:rsidRPr="009116CD">
        <w:rPr>
          <w:rFonts w:eastAsia="Calibri" w:cs="Times New Roman"/>
        </w:rPr>
        <w:t xml:space="preserve"> </w:t>
      </w:r>
      <w:r w:rsidRPr="009116CD">
        <w:rPr>
          <w:rFonts w:eastAsia="Calibri" w:cs="Times New Roman"/>
          <w:sz w:val="12"/>
        </w:rPr>
        <w:t>fourth point about politics and discourse except to note that his</w:t>
      </w:r>
      <w:r w:rsidRPr="009116CD">
        <w:rPr>
          <w:rFonts w:eastAsia="Calibri" w:cs="Times New Roman"/>
        </w:rPr>
        <w:t xml:space="preserve"> </w:t>
      </w:r>
      <w:r w:rsidRPr="009116CD">
        <w:rPr>
          <w:rFonts w:eastAsia="Calibri" w:cs="Times New Roman"/>
          <w:u w:val="single"/>
        </w:rPr>
        <w:t>statement-‘Precisely because reality could be represented in particular ways</w:t>
      </w:r>
      <w:r w:rsidRPr="009116CD">
        <w:rPr>
          <w:rFonts w:eastAsia="Calibri" w:cs="Times New Roman"/>
        </w:rPr>
        <w:t xml:space="preserve"> </w:t>
      </w:r>
      <w:r w:rsidRPr="009116CD">
        <w:rPr>
          <w:rFonts w:eastAsia="Calibri" w:cs="Times New Roman"/>
          <w:sz w:val="12"/>
        </w:rPr>
        <w:t>political decisions could be taken, troops and material moved and war fought’-</w:t>
      </w:r>
      <w:r w:rsidRPr="009116CD">
        <w:rPr>
          <w:rFonts w:eastAsia="Calibri" w:cs="Times New Roman"/>
          <w:sz w:val="12"/>
          <w:u w:val="single"/>
        </w:rPr>
        <w:t>evades the important question of agency</w:t>
      </w:r>
      <w:r w:rsidRPr="009116CD">
        <w:rPr>
          <w:rFonts w:eastAsia="Calibri" w:cs="Times New Roman"/>
          <w:sz w:val="12"/>
        </w:rPr>
        <w:t xml:space="preserve"> that I noted in my review essay.</w:t>
      </w:r>
      <w:r w:rsidRPr="009116CD">
        <w:rPr>
          <w:rFonts w:eastAsia="Calibri" w:cs="Times New Roman"/>
        </w:rPr>
        <w:t xml:space="preserve"> </w:t>
      </w:r>
      <w:r w:rsidRPr="009116CD">
        <w:rPr>
          <w:rFonts w:eastAsia="Calibri" w:cs="Times New Roman"/>
          <w:u w:val="single"/>
        </w:rPr>
        <w:t xml:space="preserve">The </w:t>
      </w:r>
      <w:r w:rsidRPr="009116CD">
        <w:rPr>
          <w:rFonts w:eastAsia="Calibri" w:cs="Times New Roman"/>
          <w:highlight w:val="cyan"/>
          <w:u w:val="single"/>
        </w:rPr>
        <w:t>assumption that</w:t>
      </w:r>
      <w:r w:rsidRPr="009116CD">
        <w:rPr>
          <w:rFonts w:eastAsia="Calibri" w:cs="Times New Roman"/>
          <w:u w:val="single"/>
        </w:rPr>
        <w:t xml:space="preserve"> it is </w:t>
      </w:r>
      <w:r w:rsidRPr="009116CD">
        <w:rPr>
          <w:rFonts w:eastAsia="Calibri" w:cs="Times New Roman"/>
          <w:highlight w:val="cyan"/>
          <w:u w:val="single"/>
        </w:rPr>
        <w:t>representations</w:t>
      </w:r>
      <w:r w:rsidRPr="009116CD">
        <w:rPr>
          <w:rFonts w:eastAsia="Calibri" w:cs="Times New Roman"/>
          <w:u w:val="single"/>
        </w:rPr>
        <w:t xml:space="preserve"> that </w:t>
      </w:r>
      <w:r w:rsidRPr="009116CD">
        <w:rPr>
          <w:rFonts w:eastAsia="Calibri" w:cs="Times New Roman"/>
          <w:highlight w:val="cyan"/>
          <w:u w:val="single"/>
        </w:rPr>
        <w:t xml:space="preserve">make action possible is </w:t>
      </w:r>
      <w:r w:rsidRPr="009116CD">
        <w:rPr>
          <w:rFonts w:eastAsia="Calibri" w:cs="Times New Roman"/>
          <w:b/>
          <w:highlight w:val="cyan"/>
          <w:u w:val="single"/>
          <w:bdr w:val="single" w:sz="4" w:space="0" w:color="auto"/>
        </w:rPr>
        <w:t>inadequate</w:t>
      </w:r>
      <w:r w:rsidRPr="009116CD">
        <w:rPr>
          <w:rFonts w:eastAsia="Calibri" w:cs="Times New Roman"/>
          <w:u w:val="single"/>
        </w:rPr>
        <w:t xml:space="preserve"> by itself. </w:t>
      </w:r>
      <w:r w:rsidRPr="009116CD">
        <w:rPr>
          <w:rFonts w:eastAsia="Calibri" w:cs="Times New Roman"/>
          <w:highlight w:val="cyan"/>
          <w:u w:val="single"/>
        </w:rPr>
        <w:t>Political, military</w:t>
      </w:r>
      <w:r w:rsidRPr="009116CD">
        <w:rPr>
          <w:rFonts w:eastAsia="Calibri" w:cs="Times New Roman"/>
          <w:u w:val="single"/>
        </w:rPr>
        <w:t xml:space="preserve"> and </w:t>
      </w:r>
      <w:r w:rsidRPr="009116CD">
        <w:rPr>
          <w:rFonts w:eastAsia="Calibri" w:cs="Times New Roman"/>
          <w:highlight w:val="cyan"/>
          <w:u w:val="single"/>
        </w:rPr>
        <w:t xml:space="preserve">economic structures, institutions, discursive networks </w:t>
      </w:r>
      <w:r w:rsidRPr="009116CD">
        <w:rPr>
          <w:rFonts w:eastAsia="Calibri" w:cs="Times New Roman"/>
          <w:u w:val="single"/>
        </w:rPr>
        <w:t xml:space="preserve">and </w:t>
      </w:r>
      <w:r w:rsidRPr="009116CD">
        <w:rPr>
          <w:rFonts w:eastAsia="Calibri" w:cs="Times New Roman"/>
          <w:highlight w:val="cyan"/>
          <w:u w:val="single"/>
        </w:rPr>
        <w:t>leadership are all crucial in explaining social action</w:t>
      </w:r>
      <w:r w:rsidRPr="009116CD">
        <w:rPr>
          <w:rFonts w:eastAsia="Calibri" w:cs="Times New Roman"/>
          <w:u w:val="single"/>
        </w:rPr>
        <w:t xml:space="preserve"> and </w:t>
      </w:r>
      <w:r w:rsidRPr="009116CD">
        <w:rPr>
          <w:rFonts w:eastAsia="Calibri" w:cs="Times New Roman"/>
          <w:highlight w:val="cyan"/>
          <w:u w:val="single"/>
        </w:rPr>
        <w:t>should be theorized</w:t>
      </w:r>
      <w:r w:rsidRPr="009116CD">
        <w:rPr>
          <w:rFonts w:eastAsia="Calibri" w:cs="Times New Roman"/>
          <w:u w:val="single"/>
        </w:rPr>
        <w:t xml:space="preserve"> together </w:t>
      </w:r>
      <w:r w:rsidRPr="009116CD">
        <w:rPr>
          <w:rFonts w:eastAsia="Calibri" w:cs="Times New Roman"/>
          <w:highlight w:val="cyan"/>
          <w:u w:val="single"/>
        </w:rPr>
        <w:t>with representational practices</w:t>
      </w:r>
      <w:r w:rsidRPr="009116CD">
        <w:rPr>
          <w:rFonts w:eastAsia="Calibri" w:cs="Times New Roman"/>
          <w:sz w:val="12"/>
        </w:rPr>
        <w:t xml:space="preserve">. Both here and earlier, </w:t>
      </w:r>
      <w:proofErr w:type="spellStart"/>
      <w:r w:rsidRPr="009116CD">
        <w:rPr>
          <w:rFonts w:eastAsia="Calibri" w:cs="Times New Roman"/>
          <w:sz w:val="12"/>
        </w:rPr>
        <w:t>Dalby’s</w:t>
      </w:r>
      <w:proofErr w:type="spellEnd"/>
      <w:r w:rsidRPr="009116CD">
        <w:rPr>
          <w:rFonts w:eastAsia="Calibri" w:cs="Times New Roman"/>
          <w:sz w:val="12"/>
        </w:rPr>
        <w:t xml:space="preserve"> reasoning inclines towards a form of idealism. In response to </w:t>
      </w:r>
      <w:proofErr w:type="spellStart"/>
      <w:r w:rsidRPr="009116CD">
        <w:rPr>
          <w:rFonts w:eastAsia="Calibri" w:cs="Times New Roman"/>
          <w:sz w:val="12"/>
        </w:rPr>
        <w:t>Dalby’s</w:t>
      </w:r>
      <w:proofErr w:type="spellEnd"/>
      <w:r w:rsidRPr="009116CD">
        <w:rPr>
          <w:rFonts w:eastAsia="Calibri" w:cs="Times New Roman"/>
          <w:sz w:val="12"/>
        </w:rPr>
        <w:t xml:space="preserve"> fifth point (with its three </w:t>
      </w:r>
      <w:proofErr w:type="spellStart"/>
      <w:r w:rsidRPr="009116CD">
        <w:rPr>
          <w:rFonts w:eastAsia="Calibri" w:cs="Times New Roman"/>
          <w:sz w:val="12"/>
        </w:rPr>
        <w:t>subpoints</w:t>
      </w:r>
      <w:proofErr w:type="spellEnd"/>
      <w:r w:rsidRPr="009116CD">
        <w:rPr>
          <w:rFonts w:eastAsia="Calibri" w:cs="Times New Roman"/>
          <w:sz w:val="12"/>
        </w:rPr>
        <w:t xml:space="preserve">), it is worth noting, first, that his book is about the CPD, not the Reagan administration. He analyzes certain CPD </w:t>
      </w:r>
      <w:proofErr w:type="gramStart"/>
      <w:r w:rsidRPr="009116CD">
        <w:rPr>
          <w:rFonts w:eastAsia="Calibri" w:cs="Times New Roman"/>
          <w:sz w:val="12"/>
        </w:rPr>
        <w:t>discourses,</w:t>
      </w:r>
      <w:proofErr w:type="gramEnd"/>
      <w:r w:rsidRPr="009116CD">
        <w:rPr>
          <w:rFonts w:eastAsia="Calibri" w:cs="Times New Roman"/>
          <w:sz w:val="12"/>
        </w:rPr>
        <w:t xml:space="preserve"> root the geographical reasoning practices of the Reagan administration nor its public-policy reasoning on national security. </w:t>
      </w:r>
      <w:proofErr w:type="spellStart"/>
      <w:r w:rsidRPr="009116CD">
        <w:rPr>
          <w:rFonts w:eastAsia="Calibri" w:cs="Times New Roman"/>
          <w:sz w:val="12"/>
        </w:rPr>
        <w:t>Dalby’s</w:t>
      </w:r>
      <w:proofErr w:type="spellEnd"/>
      <w:r w:rsidRPr="009116CD">
        <w:rPr>
          <w:rFonts w:eastAsia="Calibri" w:cs="Times New Roman"/>
          <w:sz w:val="12"/>
        </w:rPr>
        <w:t xml:space="preserve"> book is narrowly textual; the general </w:t>
      </w:r>
      <w:proofErr w:type="spellStart"/>
      <w:r w:rsidRPr="009116CD">
        <w:rPr>
          <w:rFonts w:eastAsia="Calibri" w:cs="Times New Roman"/>
          <w:sz w:val="12"/>
        </w:rPr>
        <w:t>contextuality</w:t>
      </w:r>
      <w:proofErr w:type="spellEnd"/>
      <w:r w:rsidRPr="009116CD">
        <w:rPr>
          <w:rFonts w:eastAsia="Calibri" w:cs="Times New Roman"/>
          <w:sz w:val="12"/>
        </w:rPr>
        <w:t xml:space="preserve"> of the Reagan administration is not dealt with. Second, let me simply note that I find that the distinction between critical theorists and post- </w:t>
      </w:r>
      <w:proofErr w:type="spellStart"/>
      <w:r w:rsidRPr="009116CD">
        <w:rPr>
          <w:rFonts w:eastAsia="Calibri" w:cs="Times New Roman"/>
          <w:sz w:val="12"/>
        </w:rPr>
        <w:t>structuralists</w:t>
      </w:r>
      <w:proofErr w:type="spellEnd"/>
      <w:r w:rsidRPr="009116CD">
        <w:rPr>
          <w:rFonts w:eastAsia="Calibri" w:cs="Times New Roman"/>
          <w:sz w:val="12"/>
        </w:rPr>
        <w:t xml:space="preserve"> is a little too rigidly and heroically drawn by </w:t>
      </w:r>
      <w:proofErr w:type="spellStart"/>
      <w:r w:rsidRPr="009116CD">
        <w:rPr>
          <w:rFonts w:eastAsia="Calibri" w:cs="Times New Roman"/>
          <w:sz w:val="12"/>
        </w:rPr>
        <w:t>Dalby</w:t>
      </w:r>
      <w:proofErr w:type="spellEnd"/>
      <w:r w:rsidRPr="009116CD">
        <w:rPr>
          <w:rFonts w:eastAsia="Calibri" w:cs="Times New Roman"/>
          <w:sz w:val="12"/>
        </w:rPr>
        <w:t xml:space="preserve"> and others. Third, </w:t>
      </w:r>
      <w:proofErr w:type="spellStart"/>
      <w:r w:rsidRPr="009116CD">
        <w:rPr>
          <w:rFonts w:eastAsia="Calibri" w:cs="Times New Roman"/>
          <w:sz w:val="12"/>
        </w:rPr>
        <w:t>Dalby’s</w:t>
      </w:r>
      <w:proofErr w:type="spellEnd"/>
      <w:r w:rsidRPr="009116CD">
        <w:rPr>
          <w:rFonts w:eastAsia="Calibri" w:cs="Times New Roman"/>
          <w:sz w:val="12"/>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 interested, an ultimately futile attempt to save the Communist Party and a discredited regime of power from disintegration. The issues raised by Simon </w:t>
      </w:r>
      <w:proofErr w:type="spellStart"/>
      <w:r w:rsidRPr="009116CD">
        <w:rPr>
          <w:rFonts w:eastAsia="Calibri" w:cs="Times New Roman"/>
          <w:sz w:val="12"/>
        </w:rPr>
        <w:t>Dalby</w:t>
      </w:r>
      <w:proofErr w:type="spellEnd"/>
      <w:r w:rsidRPr="009116CD">
        <w:rPr>
          <w:rFonts w:eastAsia="Calibri" w:cs="Times New Roman"/>
          <w:sz w:val="12"/>
        </w:rPr>
        <w:t xml:space="preserve"> in his comment are important ones for all those interested in the practice of critical geopolitics. While I agree with </w:t>
      </w:r>
      <w:proofErr w:type="spellStart"/>
      <w:r w:rsidRPr="009116CD">
        <w:rPr>
          <w:rFonts w:eastAsia="Calibri" w:cs="Times New Roman"/>
          <w:sz w:val="12"/>
        </w:rPr>
        <w:t>Dalby</w:t>
      </w:r>
      <w:proofErr w:type="spellEnd"/>
      <w:r w:rsidRPr="009116CD">
        <w:rPr>
          <w:rFonts w:eastAsia="Calibri" w:cs="Times New Roman"/>
          <w:sz w:val="12"/>
        </w:rPr>
        <w:t xml:space="preserve"> that questions of discourse are extremely important ones for political geographers to engage,</w:t>
      </w:r>
      <w:r w:rsidRPr="009116CD">
        <w:rPr>
          <w:rFonts w:eastAsia="Calibri" w:cs="Times New Roman"/>
        </w:rPr>
        <w:t xml:space="preserve"> </w:t>
      </w:r>
      <w:r w:rsidRPr="009116CD">
        <w:rPr>
          <w:rFonts w:eastAsia="Calibri" w:cs="Times New Roman"/>
          <w:highlight w:val="cyan"/>
          <w:u w:val="single"/>
        </w:rPr>
        <w:t xml:space="preserve">there is a danger of fetishizing </w:t>
      </w:r>
      <w:r w:rsidRPr="009116CD">
        <w:rPr>
          <w:rFonts w:eastAsia="Calibri" w:cs="Times New Roman"/>
          <w:u w:val="single"/>
        </w:rPr>
        <w:t xml:space="preserve">this </w:t>
      </w:r>
      <w:r w:rsidRPr="009116CD">
        <w:rPr>
          <w:rFonts w:eastAsia="Calibri" w:cs="Times New Roman"/>
          <w:highlight w:val="cyan"/>
          <w:u w:val="single"/>
        </w:rPr>
        <w:t>concern with discourse so</w:t>
      </w:r>
      <w:r w:rsidRPr="009116CD">
        <w:rPr>
          <w:rFonts w:eastAsia="Calibri" w:cs="Times New Roman"/>
          <w:u w:val="single"/>
        </w:rPr>
        <w:t xml:space="preserve"> that </w:t>
      </w:r>
      <w:r w:rsidRPr="009116CD">
        <w:rPr>
          <w:rFonts w:eastAsia="Calibri" w:cs="Times New Roman"/>
          <w:highlight w:val="cyan"/>
          <w:u w:val="single"/>
        </w:rPr>
        <w:t>we neglect</w:t>
      </w:r>
      <w:r w:rsidRPr="009116CD">
        <w:rPr>
          <w:rFonts w:eastAsia="Calibri" w:cs="Times New Roman"/>
          <w:u w:val="single"/>
        </w:rPr>
        <w:t xml:space="preserve"> the institutional and the sociological, the materialist and the cultural, the political and the geographical </w:t>
      </w:r>
      <w:r w:rsidRPr="009116CD">
        <w:rPr>
          <w:rFonts w:eastAsia="Calibri" w:cs="Times New Roman"/>
          <w:highlight w:val="cyan"/>
          <w:u w:val="single"/>
        </w:rPr>
        <w:t>contexts within which particular discursive strategies become significant</w:t>
      </w:r>
      <w:r w:rsidRPr="009116CD">
        <w:rPr>
          <w:rFonts w:eastAsia="Calibri" w:cs="Times New Roman"/>
          <w:u w:val="single"/>
        </w:rPr>
        <w:t xml:space="preserve">. </w:t>
      </w:r>
      <w:r w:rsidRPr="009116CD">
        <w:rPr>
          <w:rFonts w:eastAsia="Calibri" w:cs="Times New Roman"/>
          <w:sz w:val="12"/>
        </w:rPr>
        <w:t>Critical geopolitics, in other words, should not be a prisoner of the sweeping ahistorical cant that sometimes accompanies ‘</w:t>
      </w:r>
      <w:proofErr w:type="spellStart"/>
      <w:r w:rsidRPr="009116CD">
        <w:rPr>
          <w:rFonts w:eastAsia="Calibri" w:cs="Times New Roman"/>
          <w:sz w:val="12"/>
        </w:rPr>
        <w:t>poststructuralism</w:t>
      </w:r>
      <w:proofErr w:type="spellEnd"/>
      <w:r w:rsidRPr="009116CD">
        <w:rPr>
          <w:rFonts w:eastAsia="Calibri" w:cs="Times New Roman"/>
          <w:sz w:val="12"/>
        </w:rPr>
        <w:t xml:space="preserve"> nor convenient reading strategies </w:t>
      </w:r>
      <w:proofErr w:type="gramStart"/>
      <w:r w:rsidRPr="009116CD">
        <w:rPr>
          <w:rFonts w:eastAsia="Calibri" w:cs="Times New Roman"/>
          <w:sz w:val="12"/>
        </w:rPr>
        <w:t>like  the</w:t>
      </w:r>
      <w:proofErr w:type="gramEnd"/>
      <w:r w:rsidRPr="009116CD">
        <w:rPr>
          <w:rFonts w:eastAsia="Calibri" w:cs="Times New Roman"/>
          <w:sz w:val="12"/>
        </w:rPr>
        <w:t xml:space="preserve"> identity politics narrative; it needs to always be open to the patterned mess that is  human history.</w:t>
      </w:r>
    </w:p>
    <w:p w:rsidR="00372318" w:rsidRPr="009116CD" w:rsidRDefault="00372318" w:rsidP="00372318">
      <w:pPr>
        <w:rPr>
          <w:rFonts w:eastAsia="Calibri" w:cs="Times New Roman"/>
        </w:rPr>
      </w:pPr>
    </w:p>
    <w:p w:rsidR="00372318" w:rsidRPr="007F7AF5" w:rsidRDefault="00372318" w:rsidP="00372318">
      <w:pPr>
        <w:pStyle w:val="Heading4"/>
      </w:pPr>
      <w:r w:rsidRPr="007F7AF5">
        <w:t>Decision-making turns and outweighs their framework impacts</w:t>
      </w:r>
    </w:p>
    <w:p w:rsidR="00372318" w:rsidRPr="009116CD" w:rsidRDefault="00372318" w:rsidP="00372318">
      <w:pPr>
        <w:rPr>
          <w:rFonts w:eastAsia="Calibri" w:cs="Times New Roman"/>
        </w:rPr>
      </w:pPr>
      <w:r w:rsidRPr="009116CD">
        <w:rPr>
          <w:rFonts w:eastAsia="Calibri" w:cs="Times New Roman"/>
          <w:b/>
          <w:bCs/>
        </w:rPr>
        <w:t xml:space="preserve">Steinberg &amp; </w:t>
      </w:r>
      <w:proofErr w:type="spellStart"/>
      <w:r w:rsidRPr="009116CD">
        <w:rPr>
          <w:rFonts w:eastAsia="Calibri" w:cs="Times New Roman"/>
          <w:b/>
          <w:bCs/>
        </w:rPr>
        <w:t>Freeley</w:t>
      </w:r>
      <w:proofErr w:type="spellEnd"/>
      <w:r w:rsidRPr="009116CD">
        <w:rPr>
          <w:rFonts w:eastAsia="Calibri" w:cs="Times New Roman"/>
          <w:b/>
          <w:bCs/>
        </w:rPr>
        <w:t xml:space="preserve"> 08</w:t>
      </w:r>
      <w:r w:rsidRPr="009116CD">
        <w:rPr>
          <w:rFonts w:eastAsia="Calibri" w:cs="Times New Roman"/>
        </w:rPr>
        <w:t xml:space="preserve"> </w:t>
      </w:r>
      <w:r w:rsidRPr="00964E0A">
        <w:rPr>
          <w:sz w:val="16"/>
          <w:szCs w:val="16"/>
        </w:rPr>
        <w:t xml:space="preserve">– *Austin J. </w:t>
      </w:r>
      <w:proofErr w:type="spellStart"/>
      <w:r w:rsidRPr="00964E0A">
        <w:rPr>
          <w:sz w:val="16"/>
          <w:szCs w:val="16"/>
        </w:rPr>
        <w:t>Freeley</w:t>
      </w:r>
      <w:proofErr w:type="spellEnd"/>
      <w:r w:rsidRPr="00964E0A">
        <w:rPr>
          <w:sz w:val="16"/>
          <w:szCs w:val="16"/>
        </w:rPr>
        <w:t xml:space="preserve"> is a Boston based attorney who focuses on criminal, personal injury and civil rights law, AND **David L. Steinberg is a Lecturer of Communication Studies @ U Miami, Argumentation and Debate: Critical Thinking for Reasoned Decision Making pp9-10</w:t>
      </w:r>
    </w:p>
    <w:p w:rsidR="00372318" w:rsidRPr="009116CD" w:rsidRDefault="00372318" w:rsidP="00372318">
      <w:pPr>
        <w:ind w:right="288"/>
        <w:rPr>
          <w:rFonts w:eastAsia="Calibri" w:cs="Times New Roman"/>
          <w:bCs/>
          <w:highlight w:val="cyan"/>
          <w:u w:val="single"/>
        </w:rPr>
      </w:pPr>
    </w:p>
    <w:p w:rsidR="00372318" w:rsidRPr="009116CD" w:rsidRDefault="00372318" w:rsidP="00372318">
      <w:pPr>
        <w:ind w:right="288"/>
        <w:rPr>
          <w:rFonts w:eastAsia="Calibri" w:cs="Times New Roman"/>
          <w:bCs/>
          <w:u w:val="single"/>
        </w:rPr>
      </w:pPr>
      <w:r w:rsidRPr="009116CD">
        <w:rPr>
          <w:rFonts w:eastAsia="Calibri" w:cs="Times New Roman"/>
          <w:bCs/>
          <w:highlight w:val="cyan"/>
          <w:u w:val="single"/>
        </w:rPr>
        <w:t xml:space="preserve">After </w:t>
      </w:r>
      <w:r w:rsidRPr="00BF2728">
        <w:rPr>
          <w:rFonts w:eastAsia="Calibri" w:cs="Times New Roman"/>
          <w:bCs/>
          <w:u w:val="single"/>
        </w:rPr>
        <w:t xml:space="preserve">several days of </w:t>
      </w:r>
      <w:r w:rsidRPr="00BF2728">
        <w:rPr>
          <w:rFonts w:eastAsia="Calibri" w:cs="Times New Roman"/>
          <w:b/>
          <w:iCs/>
          <w:u w:val="single"/>
          <w:bdr w:val="single" w:sz="4" w:space="0" w:color="auto"/>
        </w:rPr>
        <w:t xml:space="preserve">intense </w:t>
      </w:r>
      <w:r w:rsidRPr="009116CD">
        <w:rPr>
          <w:rFonts w:eastAsia="Calibri" w:cs="Times New Roman"/>
          <w:b/>
          <w:iCs/>
          <w:highlight w:val="cyan"/>
          <w:u w:val="single"/>
          <w:bdr w:val="single" w:sz="4" w:space="0" w:color="auto"/>
        </w:rPr>
        <w:t>debate</w:t>
      </w:r>
      <w:r w:rsidRPr="009116CD">
        <w:rPr>
          <w:rFonts w:eastAsia="Calibri" w:cs="Times New Roman"/>
          <w:sz w:val="14"/>
          <w:szCs w:val="14"/>
        </w:rPr>
        <w:t xml:space="preserve">, first </w:t>
      </w:r>
      <w:r w:rsidRPr="009116CD">
        <w:rPr>
          <w:rFonts w:eastAsia="Calibri" w:cs="Times New Roman"/>
          <w:bCs/>
          <w:highlight w:val="cyan"/>
          <w:u w:val="single"/>
        </w:rPr>
        <w:t>the</w:t>
      </w:r>
      <w:r w:rsidRPr="009116CD">
        <w:rPr>
          <w:rFonts w:eastAsia="Calibri" w:cs="Times New Roman"/>
          <w:sz w:val="14"/>
          <w:szCs w:val="14"/>
        </w:rPr>
        <w:t xml:space="preserve"> United </w:t>
      </w:r>
      <w:r w:rsidRPr="009116CD">
        <w:rPr>
          <w:rFonts w:eastAsia="Calibri" w:cs="Times New Roman"/>
          <w:bCs/>
          <w:u w:val="single"/>
        </w:rPr>
        <w:t>States</w:t>
      </w:r>
      <w:r w:rsidRPr="009116CD">
        <w:rPr>
          <w:rFonts w:eastAsia="Calibri" w:cs="Times New Roman"/>
          <w:sz w:val="14"/>
          <w:szCs w:val="14"/>
        </w:rPr>
        <w:t xml:space="preserve"> </w:t>
      </w:r>
      <w:r w:rsidRPr="009116CD">
        <w:rPr>
          <w:rFonts w:eastAsia="Calibri" w:cs="Times New Roman"/>
          <w:bCs/>
          <w:highlight w:val="cyan"/>
          <w:u w:val="single"/>
        </w:rPr>
        <w:t>House</w:t>
      </w:r>
      <w:r w:rsidRPr="009116CD">
        <w:rPr>
          <w:rFonts w:eastAsia="Calibri" w:cs="Times New Roman"/>
          <w:sz w:val="14"/>
          <w:szCs w:val="14"/>
        </w:rPr>
        <w:t xml:space="preserve"> of Representatives </w:t>
      </w:r>
      <w:r w:rsidRPr="009116CD">
        <w:rPr>
          <w:rFonts w:eastAsia="Calibri" w:cs="Times New Roman"/>
          <w:bCs/>
          <w:highlight w:val="cyan"/>
          <w:u w:val="single"/>
        </w:rPr>
        <w:t>and</w:t>
      </w:r>
      <w:r w:rsidRPr="009116CD">
        <w:rPr>
          <w:rFonts w:eastAsia="Calibri" w:cs="Times New Roman"/>
          <w:bCs/>
          <w:u w:val="single"/>
        </w:rPr>
        <w:t xml:space="preserve"> then</w:t>
      </w:r>
      <w:r w:rsidRPr="009116CD">
        <w:rPr>
          <w:rFonts w:eastAsia="Calibri" w:cs="Times New Roman"/>
          <w:sz w:val="14"/>
          <w:szCs w:val="14"/>
        </w:rPr>
        <w:t xml:space="preserve"> the U.S. </w:t>
      </w:r>
      <w:r w:rsidRPr="009116CD">
        <w:rPr>
          <w:rFonts w:eastAsia="Calibri" w:cs="Times New Roman"/>
          <w:bCs/>
          <w:highlight w:val="cyan"/>
          <w:u w:val="single"/>
        </w:rPr>
        <w:t>Senate voted to authorize</w:t>
      </w:r>
      <w:r w:rsidRPr="009116CD">
        <w:rPr>
          <w:rFonts w:eastAsia="Calibri" w:cs="Times New Roman"/>
          <w:sz w:val="14"/>
          <w:szCs w:val="14"/>
        </w:rPr>
        <w:t xml:space="preserve"> President George W. </w:t>
      </w:r>
      <w:r w:rsidRPr="009116CD">
        <w:rPr>
          <w:rFonts w:eastAsia="Calibri" w:cs="Times New Roman"/>
          <w:bCs/>
          <w:highlight w:val="cyan"/>
          <w:u w:val="single"/>
        </w:rPr>
        <w:t>Bush to attack Iraq</w:t>
      </w:r>
      <w:r w:rsidRPr="009116CD">
        <w:rPr>
          <w:rFonts w:eastAsia="Calibri" w:cs="Times New Roman"/>
          <w:sz w:val="14"/>
          <w:szCs w:val="14"/>
        </w:rPr>
        <w:t xml:space="preserve"> if Saddam Hussein refused to give up weapons of mass destruction as required by United </w:t>
      </w:r>
      <w:proofErr w:type="spellStart"/>
      <w:r w:rsidRPr="009116CD">
        <w:rPr>
          <w:rFonts w:eastAsia="Calibri" w:cs="Times New Roman"/>
          <w:sz w:val="14"/>
          <w:szCs w:val="14"/>
        </w:rPr>
        <w:t>Nations's</w:t>
      </w:r>
      <w:proofErr w:type="spellEnd"/>
      <w:r w:rsidRPr="009116CD">
        <w:rPr>
          <w:rFonts w:eastAsia="Calibri" w:cs="Times New Roman"/>
          <w:sz w:val="14"/>
          <w:szCs w:val="14"/>
        </w:rPr>
        <w:t xml:space="preserve"> resolutions. </w:t>
      </w:r>
      <w:r w:rsidRPr="009116CD">
        <w:rPr>
          <w:rFonts w:eastAsia="Calibri" w:cs="Times New Roman"/>
          <w:bCs/>
          <w:u w:val="single"/>
        </w:rPr>
        <w:t xml:space="preserve">Debate about a possible military* action against Iraq continued in various governmental bodies </w:t>
      </w:r>
      <w:r w:rsidRPr="009116CD">
        <w:rPr>
          <w:rFonts w:eastAsia="Calibri" w:cs="Times New Roman"/>
          <w:sz w:val="14"/>
          <w:szCs w:val="14"/>
        </w:rPr>
        <w:t xml:space="preserve">and in the public for six months, </w:t>
      </w:r>
      <w:r w:rsidRPr="009116CD">
        <w:rPr>
          <w:rFonts w:eastAsia="Calibri" w:cs="Times New Roman"/>
          <w:bCs/>
          <w:u w:val="single"/>
        </w:rPr>
        <w:t xml:space="preserve">until President Bush ordered an attack on Baghdad, </w:t>
      </w:r>
      <w:r w:rsidRPr="009116CD">
        <w:rPr>
          <w:rFonts w:eastAsia="Calibri" w:cs="Times New Roman"/>
          <w:sz w:val="14"/>
          <w:szCs w:val="14"/>
        </w:rPr>
        <w:t xml:space="preserve">beginning Operation Iraqi Freedom, the military campaign against the Iraqi regime of Saddam Hussein. </w:t>
      </w:r>
      <w:r w:rsidRPr="009116CD">
        <w:rPr>
          <w:rFonts w:eastAsia="Calibri" w:cs="Times New Roman"/>
          <w:bCs/>
          <w:u w:val="single"/>
        </w:rPr>
        <w:t>He did so despite the unwillingness of the U.N. Security Council to support the military action, and in the face of significant international opposition.</w:t>
      </w:r>
    </w:p>
    <w:p w:rsidR="00372318" w:rsidRPr="009116CD" w:rsidRDefault="00372318" w:rsidP="00372318">
      <w:pPr>
        <w:ind w:right="288"/>
        <w:rPr>
          <w:rFonts w:eastAsia="Calibri" w:cs="Times New Roman"/>
          <w:sz w:val="14"/>
          <w:szCs w:val="14"/>
        </w:rPr>
      </w:pPr>
      <w:r w:rsidRPr="00BF2728">
        <w:rPr>
          <w:rFonts w:eastAsia="Calibri" w:cs="Times New Roman"/>
          <w:bCs/>
          <w:u w:val="single"/>
        </w:rPr>
        <w:t xml:space="preserve">Meanwhile, and perhaps </w:t>
      </w:r>
      <w:r w:rsidRPr="00BF2728">
        <w:rPr>
          <w:rFonts w:eastAsia="Calibri" w:cs="Times New Roman"/>
          <w:b/>
          <w:iCs/>
          <w:u w:val="single"/>
          <w:bdr w:val="single" w:sz="4" w:space="0" w:color="auto"/>
        </w:rPr>
        <w:t>equally difficult</w:t>
      </w:r>
      <w:r w:rsidRPr="009116CD">
        <w:rPr>
          <w:rFonts w:eastAsia="Calibri" w:cs="Times New Roman"/>
          <w:bCs/>
          <w:u w:val="single"/>
        </w:rPr>
        <w:t xml:space="preserve"> for the parties involved</w:t>
      </w:r>
      <w:r w:rsidRPr="009116CD">
        <w:rPr>
          <w:rFonts w:eastAsia="Calibri" w:cs="Times New Roman"/>
          <w:sz w:val="14"/>
          <w:szCs w:val="14"/>
        </w:rPr>
        <w:t xml:space="preserve">, </w:t>
      </w:r>
      <w:r w:rsidRPr="009116CD">
        <w:rPr>
          <w:rFonts w:eastAsia="Calibri" w:cs="Times New Roman"/>
          <w:bCs/>
          <w:highlight w:val="cyan"/>
          <w:u w:val="single"/>
        </w:rPr>
        <w:t>a young couple deliberated over whether they should purchase a large home</w:t>
      </w:r>
      <w:r w:rsidRPr="009116CD">
        <w:rPr>
          <w:rFonts w:eastAsia="Calibri" w:cs="Times New Roman"/>
          <w:sz w:val="14"/>
          <w:szCs w:val="14"/>
        </w:rPr>
        <w:t xml:space="preserve"> to accommodate their growing family </w:t>
      </w:r>
      <w:r w:rsidRPr="009116CD">
        <w:rPr>
          <w:rFonts w:eastAsia="Calibri" w:cs="Times New Roman"/>
          <w:bCs/>
          <w:u w:val="single"/>
        </w:rPr>
        <w:t>or should sacrifice living space to reside in an area with better public schools; elsewhere a college sophomore reconsidered his major and a senior her choice of law school</w:t>
      </w:r>
      <w:r w:rsidRPr="009116CD">
        <w:rPr>
          <w:rFonts w:eastAsia="Calibri" w:cs="Times New Roman"/>
          <w:sz w:val="14"/>
          <w:szCs w:val="14"/>
        </w:rPr>
        <w:t xml:space="preserve">, graduate school, or a job. </w:t>
      </w:r>
      <w:r w:rsidRPr="009116CD">
        <w:rPr>
          <w:rFonts w:eastAsia="Calibri" w:cs="Times New Roman"/>
          <w:b/>
          <w:iCs/>
          <w:highlight w:val="cyan"/>
          <w:u w:val="single"/>
          <w:bdr w:val="single" w:sz="4" w:space="0" w:color="auto"/>
        </w:rPr>
        <w:t xml:space="preserve">Each of these* </w:t>
      </w:r>
      <w:r w:rsidRPr="00BF2728">
        <w:rPr>
          <w:rFonts w:eastAsia="Calibri" w:cs="Times New Roman"/>
          <w:b/>
          <w:iCs/>
          <w:u w:val="single"/>
          <w:bdr w:val="single" w:sz="4" w:space="0" w:color="auto"/>
        </w:rPr>
        <w:t xml:space="preserve">situations </w:t>
      </w:r>
      <w:r w:rsidRPr="009116CD">
        <w:rPr>
          <w:rFonts w:eastAsia="Calibri" w:cs="Times New Roman"/>
          <w:b/>
          <w:iCs/>
          <w:highlight w:val="cyan"/>
          <w:u w:val="single"/>
          <w:bdr w:val="single" w:sz="4" w:space="0" w:color="auto"/>
        </w:rPr>
        <w:t>called for decisions to be made</w:t>
      </w:r>
      <w:r w:rsidRPr="009116CD">
        <w:rPr>
          <w:rFonts w:eastAsia="Calibri" w:cs="Times New Roman"/>
          <w:sz w:val="14"/>
          <w:szCs w:val="14"/>
        </w:rPr>
        <w:t>. Each decision maker worked hard to make well-reasoned decisions.</w:t>
      </w:r>
    </w:p>
    <w:p w:rsidR="00372318" w:rsidRPr="009116CD" w:rsidRDefault="00372318" w:rsidP="00372318">
      <w:pPr>
        <w:ind w:right="288"/>
        <w:rPr>
          <w:rFonts w:eastAsia="Calibri" w:cs="Times New Roman"/>
          <w:sz w:val="14"/>
          <w:szCs w:val="14"/>
        </w:rPr>
      </w:pPr>
      <w:r w:rsidRPr="009116CD">
        <w:rPr>
          <w:rFonts w:eastAsia="Calibri" w:cs="Times New Roman"/>
          <w:bCs/>
          <w:u w:val="single"/>
        </w:rPr>
        <w:t>Decision making is a thoughtful process of choosing among a variety of options for acting</w:t>
      </w:r>
      <w:r w:rsidRPr="009116CD">
        <w:rPr>
          <w:rFonts w:eastAsia="Calibri" w:cs="Times New Roman"/>
          <w:sz w:val="14"/>
          <w:szCs w:val="14"/>
        </w:rPr>
        <w:t xml:space="preserve"> or thinking. It requires that the decider make a choice. </w:t>
      </w:r>
      <w:r w:rsidRPr="009116CD">
        <w:rPr>
          <w:rFonts w:eastAsia="Calibri" w:cs="Times New Roman"/>
          <w:b/>
          <w:highlight w:val="cyan"/>
          <w:u w:val="single"/>
          <w:bdr w:val="single" w:sz="4" w:space="0" w:color="auto" w:frame="1"/>
        </w:rPr>
        <w:t>Life demands decision making</w:t>
      </w:r>
      <w:r w:rsidRPr="009116CD">
        <w:rPr>
          <w:rFonts w:eastAsia="Calibri" w:cs="Times New Roman"/>
          <w:sz w:val="14"/>
          <w:szCs w:val="14"/>
          <w:highlight w:val="cyan"/>
        </w:rPr>
        <w:t xml:space="preserve">. </w:t>
      </w:r>
      <w:r w:rsidRPr="00BF2728">
        <w:rPr>
          <w:rFonts w:eastAsia="Calibri" w:cs="Times New Roman"/>
          <w:bCs/>
          <w:u w:val="single"/>
        </w:rPr>
        <w:t xml:space="preserve">We make </w:t>
      </w:r>
      <w:r w:rsidRPr="00BF2728">
        <w:rPr>
          <w:rFonts w:eastAsia="Calibri" w:cs="Times New Roman"/>
          <w:b/>
          <w:u w:val="single"/>
          <w:bdr w:val="single" w:sz="4" w:space="0" w:color="auto" w:frame="1"/>
        </w:rPr>
        <w:t>countless individual decisions</w:t>
      </w:r>
      <w:r w:rsidRPr="00BF2728">
        <w:rPr>
          <w:rFonts w:eastAsia="Calibri" w:cs="Times New Roman"/>
          <w:bCs/>
          <w:u w:val="single"/>
        </w:rPr>
        <w:t xml:space="preserve"> every day</w:t>
      </w:r>
      <w:r w:rsidRPr="00BF2728">
        <w:rPr>
          <w:rFonts w:eastAsia="Calibri" w:cs="Times New Roman"/>
          <w:sz w:val="14"/>
          <w:szCs w:val="14"/>
        </w:rPr>
        <w:t>. To make some of those decisions, we work hard to employ care and consideration; others seem</w:t>
      </w:r>
      <w:r w:rsidRPr="009116CD">
        <w:rPr>
          <w:rFonts w:eastAsia="Calibri" w:cs="Times New Roman"/>
          <w:sz w:val="14"/>
          <w:szCs w:val="14"/>
        </w:rPr>
        <w:t xml:space="preserve"> to just happen. Couples, families, groups of friends, and coworkers come together to make choices, and decision-making homes from committees to juries to the U.S. </w:t>
      </w:r>
      <w:r w:rsidRPr="009116CD">
        <w:rPr>
          <w:rFonts w:eastAsia="Calibri" w:cs="Times New Roman"/>
          <w:bCs/>
          <w:u w:val="single"/>
        </w:rPr>
        <w:t xml:space="preserve">Congress and the United Nations make decisions that impact us all. </w:t>
      </w:r>
      <w:r w:rsidRPr="009116CD">
        <w:rPr>
          <w:rFonts w:eastAsia="Calibri" w:cs="Times New Roman"/>
          <w:b/>
          <w:highlight w:val="cyan"/>
          <w:u w:val="single"/>
          <w:bdr w:val="single" w:sz="4" w:space="0" w:color="auto" w:frame="1"/>
        </w:rPr>
        <w:lastRenderedPageBreak/>
        <w:t>Every profession</w:t>
      </w:r>
      <w:r w:rsidRPr="009116CD">
        <w:rPr>
          <w:rFonts w:eastAsia="Calibri" w:cs="Times New Roman"/>
          <w:bCs/>
          <w:highlight w:val="cyan"/>
          <w:u w:val="single"/>
        </w:rPr>
        <w:t xml:space="preserve"> requires effective</w:t>
      </w:r>
      <w:r w:rsidRPr="009116CD">
        <w:rPr>
          <w:rFonts w:eastAsia="Calibri" w:cs="Times New Roman"/>
          <w:bCs/>
          <w:u w:val="single"/>
        </w:rPr>
        <w:t xml:space="preserve"> and ethical </w:t>
      </w:r>
      <w:r w:rsidRPr="009116CD">
        <w:rPr>
          <w:rFonts w:eastAsia="Calibri" w:cs="Times New Roman"/>
          <w:bCs/>
          <w:highlight w:val="cyan"/>
          <w:u w:val="single"/>
        </w:rPr>
        <w:t>decision making</w:t>
      </w:r>
      <w:r w:rsidRPr="009116CD">
        <w:rPr>
          <w:rFonts w:eastAsia="Calibri" w:cs="Times New Roman"/>
          <w:sz w:val="14"/>
          <w:szCs w:val="14"/>
        </w:rPr>
        <w:t>, as do our school, community, and social organizations.</w:t>
      </w:r>
    </w:p>
    <w:p w:rsidR="00372318" w:rsidRPr="009116CD" w:rsidRDefault="00372318" w:rsidP="00372318">
      <w:pPr>
        <w:ind w:right="288"/>
        <w:rPr>
          <w:rFonts w:eastAsia="Calibri" w:cs="Times New Roman"/>
          <w:bCs/>
          <w:u w:val="single"/>
        </w:rPr>
      </w:pPr>
      <w:r w:rsidRPr="009116CD">
        <w:rPr>
          <w:rFonts w:eastAsia="Calibri" w:cs="Times New Roman"/>
          <w:sz w:val="14"/>
          <w:szCs w:val="14"/>
        </w:rPr>
        <w:t xml:space="preserve">We all make many decisions even- day. </w:t>
      </w:r>
      <w:proofErr w:type="gramStart"/>
      <w:r w:rsidRPr="009116CD">
        <w:rPr>
          <w:rFonts w:eastAsia="Calibri" w:cs="Times New Roman"/>
          <w:sz w:val="14"/>
          <w:szCs w:val="14"/>
        </w:rPr>
        <w:t>To refinance or sell one's home, to buy a high-performance SUV or an economical hybrid car.</w:t>
      </w:r>
      <w:proofErr w:type="gramEnd"/>
      <w:r w:rsidRPr="009116CD">
        <w:rPr>
          <w:rFonts w:eastAsia="Calibri" w:cs="Times New Roman"/>
          <w:sz w:val="14"/>
          <w:szCs w:val="14"/>
        </w:rPr>
        <w:t xml:space="preserve"> </w:t>
      </w:r>
      <w:proofErr w:type="gramStart"/>
      <w:r w:rsidRPr="009116CD">
        <w:rPr>
          <w:rFonts w:eastAsia="Calibri" w:cs="Times New Roman"/>
          <w:sz w:val="14"/>
          <w:szCs w:val="14"/>
        </w:rPr>
        <w:t>what</w:t>
      </w:r>
      <w:proofErr w:type="gramEnd"/>
      <w:r w:rsidRPr="009116CD">
        <w:rPr>
          <w:rFonts w:eastAsia="Calibri" w:cs="Times New Roman"/>
          <w:sz w:val="14"/>
          <w:szCs w:val="14"/>
        </w:rPr>
        <w:t xml:space="preserve"> major to select, what to have for dinner, what candidate CO vote for. </w:t>
      </w:r>
      <w:proofErr w:type="gramStart"/>
      <w:r w:rsidRPr="009116CD">
        <w:rPr>
          <w:rFonts w:eastAsia="Calibri" w:cs="Times New Roman"/>
          <w:sz w:val="14"/>
          <w:szCs w:val="14"/>
        </w:rPr>
        <w:t>paper</w:t>
      </w:r>
      <w:proofErr w:type="gramEnd"/>
      <w:r w:rsidRPr="009116CD">
        <w:rPr>
          <w:rFonts w:eastAsia="Calibri" w:cs="Times New Roman"/>
          <w:sz w:val="14"/>
          <w:szCs w:val="14"/>
        </w:rPr>
        <w:t xml:space="preserve"> or plastic, all present </w:t>
      </w:r>
      <w:proofErr w:type="spellStart"/>
      <w:r w:rsidRPr="009116CD">
        <w:rPr>
          <w:rFonts w:eastAsia="Calibri" w:cs="Times New Roman"/>
          <w:sz w:val="14"/>
          <w:szCs w:val="14"/>
        </w:rPr>
        <w:t>lis</w:t>
      </w:r>
      <w:proofErr w:type="spellEnd"/>
      <w:r w:rsidRPr="009116CD">
        <w:rPr>
          <w:rFonts w:eastAsia="Calibri" w:cs="Times New Roman"/>
          <w:sz w:val="14"/>
          <w:szCs w:val="14"/>
        </w:rPr>
        <w:t xml:space="preserve"> with choices. </w:t>
      </w:r>
      <w:r w:rsidRPr="00BF2728">
        <w:rPr>
          <w:rFonts w:eastAsia="Calibri" w:cs="Times New Roman"/>
          <w:bCs/>
          <w:u w:val="single"/>
        </w:rPr>
        <w:t xml:space="preserve">Should the president deal with an international crisis through </w:t>
      </w:r>
      <w:r w:rsidRPr="00BF2728">
        <w:rPr>
          <w:rFonts w:eastAsia="Calibri" w:cs="Times New Roman"/>
          <w:b/>
          <w:u w:val="single"/>
          <w:bdr w:val="single" w:sz="4" w:space="0" w:color="auto" w:frame="1"/>
        </w:rPr>
        <w:t>military invasion or diplomacy</w:t>
      </w:r>
      <w:r w:rsidRPr="00BF2728">
        <w:rPr>
          <w:rFonts w:eastAsia="Calibri" w:cs="Times New Roman"/>
          <w:bCs/>
          <w:u w:val="single"/>
        </w:rPr>
        <w:t>?</w:t>
      </w:r>
      <w:r w:rsidRPr="009116CD">
        <w:rPr>
          <w:rFonts w:eastAsia="Calibri" w:cs="Times New Roman"/>
          <w:bCs/>
          <w:u w:val="single"/>
        </w:rPr>
        <w:t xml:space="preserve"> How should the U.S. Congress act to address illegal immigration?</w:t>
      </w:r>
    </w:p>
    <w:p w:rsidR="00372318" w:rsidRPr="009116CD" w:rsidRDefault="00372318" w:rsidP="00372318">
      <w:pPr>
        <w:ind w:right="288"/>
        <w:rPr>
          <w:rFonts w:eastAsia="Calibri" w:cs="Times New Roman"/>
          <w:b/>
          <w:iCs/>
          <w:u w:val="single"/>
          <w:bdr w:val="single" w:sz="4" w:space="0" w:color="auto"/>
        </w:rPr>
      </w:pPr>
      <w:r w:rsidRPr="009116CD">
        <w:rPr>
          <w:rFonts w:eastAsia="Calibri" w:cs="Times New Roman"/>
          <w:sz w:val="14"/>
          <w:szCs w:val="14"/>
        </w:rPr>
        <w:t xml:space="preserve">Is the defendant guilty as accused? </w:t>
      </w:r>
      <w:proofErr w:type="spellStart"/>
      <w:proofErr w:type="gramStart"/>
      <w:r w:rsidRPr="009116CD">
        <w:rPr>
          <w:rFonts w:eastAsia="Calibri" w:cs="Times New Roman"/>
          <w:sz w:val="14"/>
          <w:szCs w:val="14"/>
        </w:rPr>
        <w:t>Tlie</w:t>
      </w:r>
      <w:proofErr w:type="spellEnd"/>
      <w:r w:rsidRPr="009116CD">
        <w:rPr>
          <w:rFonts w:eastAsia="Calibri" w:cs="Times New Roman"/>
          <w:sz w:val="14"/>
          <w:szCs w:val="14"/>
        </w:rPr>
        <w:t xml:space="preserve"> Daily Show or the ball game?</w:t>
      </w:r>
      <w:proofErr w:type="gramEnd"/>
      <w:r w:rsidRPr="009116CD">
        <w:rPr>
          <w:rFonts w:eastAsia="Calibri" w:cs="Times New Roman"/>
          <w:sz w:val="14"/>
          <w:szCs w:val="14"/>
        </w:rPr>
        <w:t xml:space="preserve"> </w:t>
      </w:r>
      <w:r w:rsidRPr="009116CD">
        <w:rPr>
          <w:rFonts w:eastAsia="Calibri" w:cs="Times New Roman"/>
          <w:b/>
          <w:iCs/>
          <w:u w:val="single"/>
          <w:bdr w:val="single" w:sz="4" w:space="0" w:color="auto"/>
        </w:rPr>
        <w:t xml:space="preserve">And </w:t>
      </w:r>
      <w:r w:rsidRPr="00BF2728">
        <w:rPr>
          <w:rFonts w:eastAsia="Calibri" w:cs="Times New Roman"/>
          <w:b/>
          <w:iCs/>
          <w:u w:val="single"/>
          <w:bdr w:val="single" w:sz="4" w:space="0" w:color="auto"/>
        </w:rPr>
        <w:t>upon what information should I rely</w:t>
      </w:r>
      <w:r w:rsidRPr="009116CD">
        <w:rPr>
          <w:rFonts w:eastAsia="Calibri" w:cs="Times New Roman"/>
          <w:b/>
          <w:iCs/>
          <w:u w:val="single"/>
          <w:bdr w:val="single" w:sz="4" w:space="0" w:color="auto"/>
        </w:rPr>
        <w:t xml:space="preserve"> to make my decision? </w:t>
      </w:r>
      <w:r w:rsidRPr="00BF2728">
        <w:rPr>
          <w:rFonts w:eastAsia="Calibri" w:cs="Times New Roman"/>
          <w:b/>
          <w:iCs/>
          <w:u w:val="single"/>
          <w:bdr w:val="single" w:sz="4" w:space="0" w:color="auto"/>
        </w:rPr>
        <w:t xml:space="preserve">Certainly </w:t>
      </w:r>
      <w:r w:rsidRPr="009116CD">
        <w:rPr>
          <w:rFonts w:eastAsia="Calibri" w:cs="Times New Roman"/>
          <w:b/>
          <w:iCs/>
          <w:highlight w:val="cyan"/>
          <w:u w:val="single"/>
          <w:bdr w:val="single" w:sz="4" w:space="0" w:color="auto"/>
        </w:rPr>
        <w:t xml:space="preserve">some </w:t>
      </w:r>
      <w:r w:rsidRPr="00BF2728">
        <w:rPr>
          <w:rFonts w:eastAsia="Calibri" w:cs="Times New Roman"/>
          <w:b/>
          <w:iCs/>
          <w:u w:val="single"/>
          <w:bdr w:val="single" w:sz="4" w:space="0" w:color="auto"/>
        </w:rPr>
        <w:t>of these</w:t>
      </w:r>
      <w:r w:rsidRPr="009116CD">
        <w:rPr>
          <w:rFonts w:eastAsia="Calibri" w:cs="Times New Roman"/>
          <w:b/>
          <w:iCs/>
          <w:u w:val="single"/>
          <w:bdr w:val="single" w:sz="4" w:space="0" w:color="auto"/>
        </w:rPr>
        <w:t xml:space="preserve"> </w:t>
      </w:r>
      <w:r w:rsidRPr="00BF2728">
        <w:rPr>
          <w:rFonts w:eastAsia="Calibri" w:cs="Times New Roman"/>
          <w:b/>
          <w:iCs/>
          <w:highlight w:val="cyan"/>
          <w:u w:val="single"/>
          <w:bdr w:val="single" w:sz="4" w:space="0" w:color="auto"/>
        </w:rPr>
        <w:t xml:space="preserve">decisions are more </w:t>
      </w:r>
      <w:r w:rsidRPr="009116CD">
        <w:rPr>
          <w:rFonts w:eastAsia="Calibri" w:cs="Times New Roman"/>
          <w:b/>
          <w:iCs/>
          <w:highlight w:val="cyan"/>
          <w:u w:val="single"/>
          <w:bdr w:val="single" w:sz="4" w:space="0" w:color="auto"/>
        </w:rPr>
        <w:t>consequential</w:t>
      </w:r>
      <w:r w:rsidRPr="00BF2728">
        <w:rPr>
          <w:rFonts w:eastAsia="Calibri" w:cs="Times New Roman"/>
          <w:b/>
          <w:iCs/>
          <w:u w:val="single"/>
          <w:bdr w:val="single" w:sz="4" w:space="0" w:color="auto"/>
        </w:rPr>
        <w:t xml:space="preserve"> than others</w:t>
      </w:r>
      <w:r w:rsidRPr="009116CD">
        <w:rPr>
          <w:rFonts w:eastAsia="Calibri" w:cs="Times New Roman"/>
          <w:sz w:val="14"/>
          <w:szCs w:val="14"/>
        </w:rPr>
        <w:t xml:space="preserve">. Which amendment to vote for, what television program to watch, what course to take, which phone plan to purchase, and which diet to pursue all present unique challenges. At our best, we seek out research and data to inform our decisions. </w:t>
      </w:r>
      <w:r w:rsidRPr="00964E0A">
        <w:rPr>
          <w:rFonts w:eastAsia="Calibri" w:cs="Times New Roman"/>
          <w:bCs/>
          <w:highlight w:val="cyan"/>
          <w:u w:val="single"/>
        </w:rPr>
        <w:t>Yet</w:t>
      </w:r>
      <w:r w:rsidRPr="00964E0A">
        <w:rPr>
          <w:rFonts w:eastAsia="Calibri" w:cs="Times New Roman"/>
          <w:bCs/>
          <w:u w:val="single"/>
        </w:rPr>
        <w:t xml:space="preserve"> </w:t>
      </w:r>
      <w:r w:rsidRPr="009116CD">
        <w:rPr>
          <w:rFonts w:eastAsia="Calibri" w:cs="Times New Roman"/>
          <w:bCs/>
          <w:highlight w:val="cyan"/>
          <w:u w:val="single"/>
        </w:rPr>
        <w:t>even the choice of which information to attend to requires decision making</w:t>
      </w:r>
      <w:r w:rsidRPr="009116CD">
        <w:rPr>
          <w:rFonts w:eastAsia="Calibri" w:cs="Times New Roman"/>
          <w:sz w:val="14"/>
          <w:szCs w:val="14"/>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9116CD">
        <w:rPr>
          <w:rFonts w:eastAsia="Calibri" w:cs="Times New Roman"/>
          <w:sz w:val="14"/>
          <w:szCs w:val="14"/>
        </w:rPr>
        <w:t>Through blogs.</w:t>
      </w:r>
      <w:proofErr w:type="gramEnd"/>
      <w:r w:rsidRPr="009116CD">
        <w:rPr>
          <w:rFonts w:eastAsia="Calibri" w:cs="Times New Roman"/>
          <w:sz w:val="14"/>
          <w:szCs w:val="14"/>
        </w:rPr>
        <w:t xml:space="preserve"> </w:t>
      </w:r>
      <w:proofErr w:type="gramStart"/>
      <w:r w:rsidRPr="009116CD">
        <w:rPr>
          <w:rFonts w:eastAsia="Calibri" w:cs="Times New Roman"/>
          <w:sz w:val="14"/>
          <w:szCs w:val="14"/>
        </w:rPr>
        <w:t>online</w:t>
      </w:r>
      <w:proofErr w:type="gramEnd"/>
      <w:r w:rsidRPr="009116CD">
        <w:rPr>
          <w:rFonts w:eastAsia="Calibri" w:cs="Times New Roman"/>
          <w:sz w:val="14"/>
          <w:szCs w:val="14"/>
        </w:rPr>
        <w:t xml:space="preserve"> networking. You Tube. Facebook, MySpace, Wikipedia, and many other "wikis," knowledge and "truth" are created from the bottom up, bypassing the authoritarian control of </w:t>
      </w:r>
      <w:proofErr w:type="spellStart"/>
      <w:r w:rsidRPr="009116CD">
        <w:rPr>
          <w:rFonts w:eastAsia="Calibri" w:cs="Times New Roman"/>
          <w:sz w:val="14"/>
          <w:szCs w:val="14"/>
        </w:rPr>
        <w:t>newspeople</w:t>
      </w:r>
      <w:proofErr w:type="spellEnd"/>
      <w:r w:rsidRPr="009116CD">
        <w:rPr>
          <w:rFonts w:eastAsia="Calibri" w:cs="Times New Roman"/>
          <w:sz w:val="14"/>
          <w:szCs w:val="14"/>
        </w:rPr>
        <w:t xml:space="preserve">. </w:t>
      </w:r>
      <w:proofErr w:type="gramStart"/>
      <w:r w:rsidRPr="009116CD">
        <w:rPr>
          <w:rFonts w:eastAsia="Calibri" w:cs="Times New Roman"/>
          <w:sz w:val="14"/>
          <w:szCs w:val="14"/>
        </w:rPr>
        <w:t>academics</w:t>
      </w:r>
      <w:proofErr w:type="gramEnd"/>
      <w:r w:rsidRPr="009116CD">
        <w:rPr>
          <w:rFonts w:eastAsia="Calibri" w:cs="Times New Roman"/>
          <w:sz w:val="14"/>
          <w:szCs w:val="14"/>
        </w:rPr>
        <w:t xml:space="preserve">, and publishers. </w:t>
      </w:r>
      <w:r w:rsidRPr="009116CD">
        <w:rPr>
          <w:rFonts w:eastAsia="Calibri" w:cs="Times New Roman"/>
          <w:b/>
          <w:iCs/>
          <w:highlight w:val="cyan"/>
          <w:u w:val="single"/>
          <w:bdr w:val="single" w:sz="4" w:space="0" w:color="auto"/>
        </w:rPr>
        <w:t xml:space="preserve">We have access to </w:t>
      </w:r>
      <w:r w:rsidRPr="009116CD">
        <w:rPr>
          <w:rFonts w:eastAsia="Calibri" w:cs="Times New Roman"/>
          <w:b/>
          <w:highlight w:val="cyan"/>
          <w:u w:val="single"/>
          <w:bdr w:val="single" w:sz="4" w:space="0" w:color="auto"/>
        </w:rPr>
        <w:t>infinite quantities of information</w:t>
      </w:r>
      <w:r w:rsidRPr="009116CD">
        <w:rPr>
          <w:rFonts w:eastAsia="Calibri" w:cs="Times New Roman"/>
          <w:b/>
          <w:iCs/>
          <w:highlight w:val="cyan"/>
          <w:u w:val="single"/>
          <w:bdr w:val="single" w:sz="4" w:space="0" w:color="auto"/>
        </w:rPr>
        <w:t xml:space="preserve">, but how do we </w:t>
      </w:r>
      <w:r w:rsidRPr="009116CD">
        <w:rPr>
          <w:rFonts w:eastAsia="Calibri" w:cs="Times New Roman"/>
          <w:b/>
          <w:highlight w:val="cyan"/>
          <w:u w:val="single"/>
          <w:bdr w:val="single" w:sz="4" w:space="0" w:color="auto"/>
        </w:rPr>
        <w:t>sort through it</w:t>
      </w:r>
      <w:r w:rsidRPr="009116CD">
        <w:rPr>
          <w:rFonts w:eastAsia="Calibri" w:cs="Times New Roman"/>
          <w:u w:val="single"/>
        </w:rPr>
        <w:t xml:space="preserve"> and select the best information for our needs?</w:t>
      </w:r>
    </w:p>
    <w:p w:rsidR="00372318" w:rsidRPr="009116CD" w:rsidRDefault="00372318" w:rsidP="00372318">
      <w:pPr>
        <w:ind w:right="288"/>
        <w:rPr>
          <w:rFonts w:eastAsia="Calibri" w:cs="Times New Roman"/>
          <w:bCs/>
          <w:u w:val="single"/>
        </w:rPr>
      </w:pPr>
      <w:r w:rsidRPr="009116CD">
        <w:rPr>
          <w:rFonts w:eastAsia="Calibri" w:cs="Times New Roman"/>
          <w:sz w:val="14"/>
          <w:szCs w:val="14"/>
        </w:rPr>
        <w:t xml:space="preserve">The ability of every decision maker to make good, reasoned, and ethical decisions relies heavily upon their ability to think critically. </w:t>
      </w:r>
      <w:r w:rsidRPr="009116CD">
        <w:rPr>
          <w:rFonts w:eastAsia="Calibri" w:cs="Times New Roman"/>
          <w:bCs/>
          <w:highlight w:val="cyan"/>
          <w:u w:val="single"/>
        </w:rPr>
        <w:t>Critical thinking enables one to break argumentation down</w:t>
      </w:r>
      <w:r w:rsidRPr="009116CD">
        <w:rPr>
          <w:rFonts w:eastAsia="Calibri" w:cs="Times New Roman"/>
          <w:bCs/>
          <w:u w:val="single"/>
        </w:rPr>
        <w:t xml:space="preserve"> to its component parts in order </w:t>
      </w:r>
      <w:r w:rsidRPr="009116CD">
        <w:rPr>
          <w:rFonts w:eastAsia="Calibri" w:cs="Times New Roman"/>
          <w:bCs/>
          <w:highlight w:val="cyan"/>
          <w:u w:val="single"/>
        </w:rPr>
        <w:t>to evaluate its</w:t>
      </w:r>
      <w:r w:rsidRPr="00964E0A">
        <w:rPr>
          <w:rFonts w:eastAsia="Calibri" w:cs="Times New Roman"/>
          <w:bCs/>
          <w:u w:val="single"/>
        </w:rPr>
        <w:t xml:space="preserve"> relative </w:t>
      </w:r>
      <w:r w:rsidRPr="009116CD">
        <w:rPr>
          <w:rFonts w:eastAsia="Calibri" w:cs="Times New Roman"/>
          <w:bCs/>
          <w:highlight w:val="cyan"/>
          <w:u w:val="single"/>
        </w:rPr>
        <w:t>validity</w:t>
      </w:r>
      <w:r w:rsidRPr="009116CD">
        <w:rPr>
          <w:rFonts w:eastAsia="Calibri" w:cs="Times New Roman"/>
          <w:bCs/>
          <w:u w:val="single"/>
        </w:rPr>
        <w:t xml:space="preserve"> and strength. Critical thinkers are better users of information, as well as better advocates.</w:t>
      </w:r>
    </w:p>
    <w:p w:rsidR="00372318" w:rsidRPr="009116CD" w:rsidRDefault="00372318" w:rsidP="00372318">
      <w:pPr>
        <w:ind w:right="288"/>
        <w:rPr>
          <w:rFonts w:eastAsia="Calibri" w:cs="Times New Roman"/>
          <w:sz w:val="10"/>
          <w:szCs w:val="10"/>
        </w:rPr>
      </w:pPr>
      <w:r w:rsidRPr="009116CD">
        <w:rPr>
          <w:rFonts w:eastAsia="Calibri" w:cs="Times New Roman"/>
          <w:sz w:val="10"/>
          <w:szCs w:val="10"/>
        </w:rPr>
        <w:t>Colleges and universities expect their students to develop their critical thinking skills and may require students to take designated courses to that end. The importance and value of such study is widely recognized.</w:t>
      </w:r>
    </w:p>
    <w:p w:rsidR="00372318" w:rsidRPr="009116CD" w:rsidRDefault="00372318" w:rsidP="00372318">
      <w:pPr>
        <w:ind w:right="288"/>
        <w:rPr>
          <w:rFonts w:eastAsia="Calibri" w:cs="Times New Roman"/>
          <w:sz w:val="10"/>
          <w:szCs w:val="10"/>
        </w:rPr>
      </w:pPr>
      <w:r w:rsidRPr="009116CD">
        <w:rPr>
          <w:rFonts w:eastAsia="Calibri" w:cs="Times New Roman"/>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372318" w:rsidRDefault="00372318" w:rsidP="00372318">
      <w:pPr>
        <w:ind w:right="288"/>
        <w:rPr>
          <w:rFonts w:eastAsia="Calibri" w:cs="Times New Roman"/>
          <w:sz w:val="14"/>
          <w:szCs w:val="14"/>
        </w:rPr>
      </w:pPr>
      <w:r w:rsidRPr="009116CD">
        <w:rPr>
          <w:rFonts w:eastAsia="Calibri" w:cs="Times New Roman"/>
          <w:b/>
          <w:iCs/>
          <w:highlight w:val="cyan"/>
          <w:u w:val="single"/>
          <w:bdr w:val="single" w:sz="4" w:space="0" w:color="auto"/>
        </w:rPr>
        <w:t xml:space="preserve">Our success </w:t>
      </w:r>
      <w:r w:rsidRPr="00964E0A">
        <w:rPr>
          <w:rFonts w:eastAsia="Calibri" w:cs="Times New Roman"/>
          <w:b/>
          <w:iCs/>
          <w:u w:val="single"/>
          <w:bdr w:val="single" w:sz="4" w:space="0" w:color="auto"/>
        </w:rPr>
        <w:t>or failure</w:t>
      </w:r>
      <w:r w:rsidRPr="009116CD">
        <w:rPr>
          <w:rFonts w:eastAsia="Calibri" w:cs="Times New Roman"/>
          <w:b/>
          <w:iCs/>
          <w:u w:val="single"/>
          <w:bdr w:val="single" w:sz="4" w:space="0" w:color="auto"/>
        </w:rPr>
        <w:t xml:space="preserve"> in life </w:t>
      </w:r>
      <w:r w:rsidRPr="009116CD">
        <w:rPr>
          <w:rFonts w:eastAsia="Calibri" w:cs="Times New Roman"/>
          <w:b/>
          <w:iCs/>
          <w:highlight w:val="cyan"/>
          <w:u w:val="single"/>
          <w:bdr w:val="single" w:sz="4" w:space="0" w:color="auto"/>
        </w:rPr>
        <w:t>is</w:t>
      </w:r>
      <w:r w:rsidRPr="00964E0A">
        <w:rPr>
          <w:rFonts w:eastAsia="Calibri" w:cs="Times New Roman"/>
          <w:b/>
          <w:iCs/>
          <w:u w:val="single"/>
          <w:bdr w:val="single" w:sz="4" w:space="0" w:color="auto"/>
        </w:rPr>
        <w:t xml:space="preserve"> largely </w:t>
      </w:r>
      <w:r w:rsidRPr="009116CD">
        <w:rPr>
          <w:rFonts w:eastAsia="Calibri" w:cs="Times New Roman"/>
          <w:b/>
          <w:iCs/>
          <w:highlight w:val="cyan"/>
          <w:u w:val="single"/>
          <w:bdr w:val="single" w:sz="4" w:space="0" w:color="auto"/>
        </w:rPr>
        <w:t xml:space="preserve">determined by our ability to make </w:t>
      </w:r>
      <w:r w:rsidRPr="00964E0A">
        <w:rPr>
          <w:rFonts w:eastAsia="Calibri" w:cs="Times New Roman"/>
          <w:b/>
          <w:iCs/>
          <w:u w:val="single"/>
          <w:bdr w:val="single" w:sz="4" w:space="0" w:color="auto"/>
        </w:rPr>
        <w:t xml:space="preserve">wise </w:t>
      </w:r>
      <w:r w:rsidRPr="009116CD">
        <w:rPr>
          <w:rFonts w:eastAsia="Calibri" w:cs="Times New Roman"/>
          <w:b/>
          <w:iCs/>
          <w:highlight w:val="cyan"/>
          <w:u w:val="single"/>
          <w:bdr w:val="single" w:sz="4" w:space="0" w:color="auto"/>
        </w:rPr>
        <w:t>decisions</w:t>
      </w:r>
      <w:r w:rsidRPr="009116CD">
        <w:rPr>
          <w:rFonts w:eastAsia="Calibri" w:cs="Times New Roman"/>
          <w:b/>
          <w:iCs/>
          <w:u w:val="single"/>
          <w:bdr w:val="single" w:sz="4" w:space="0" w:color="auto"/>
        </w:rPr>
        <w:t xml:space="preserve"> for ourselves </w:t>
      </w:r>
      <w:r w:rsidRPr="009116CD">
        <w:rPr>
          <w:rFonts w:eastAsia="Calibri" w:cs="Times New Roman"/>
          <w:b/>
          <w:iCs/>
          <w:highlight w:val="cyan"/>
          <w:u w:val="single"/>
          <w:bdr w:val="single" w:sz="4" w:space="0" w:color="auto"/>
        </w:rPr>
        <w:t xml:space="preserve">and </w:t>
      </w:r>
      <w:r w:rsidRPr="00964E0A">
        <w:rPr>
          <w:rFonts w:eastAsia="Calibri" w:cs="Times New Roman"/>
          <w:b/>
          <w:iCs/>
          <w:u w:val="single"/>
          <w:bdr w:val="single" w:sz="4" w:space="0" w:color="auto"/>
        </w:rPr>
        <w:t xml:space="preserve">to </w:t>
      </w:r>
      <w:r w:rsidRPr="009116CD">
        <w:rPr>
          <w:rFonts w:eastAsia="Calibri" w:cs="Times New Roman"/>
          <w:b/>
          <w:iCs/>
          <w:highlight w:val="cyan"/>
          <w:u w:val="single"/>
          <w:bdr w:val="single" w:sz="4" w:space="0" w:color="auto"/>
        </w:rPr>
        <w:t xml:space="preserve">influence </w:t>
      </w:r>
      <w:r w:rsidRPr="00964E0A">
        <w:rPr>
          <w:rFonts w:eastAsia="Calibri" w:cs="Times New Roman"/>
          <w:b/>
          <w:iCs/>
          <w:u w:val="single"/>
          <w:bdr w:val="single" w:sz="4" w:space="0" w:color="auto"/>
        </w:rPr>
        <w:t xml:space="preserve">the decisions of </w:t>
      </w:r>
      <w:r w:rsidRPr="009116CD">
        <w:rPr>
          <w:rFonts w:eastAsia="Calibri" w:cs="Times New Roman"/>
          <w:b/>
          <w:iCs/>
          <w:highlight w:val="cyan"/>
          <w:u w:val="single"/>
          <w:bdr w:val="single" w:sz="4" w:space="0" w:color="auto"/>
        </w:rPr>
        <w:t>others</w:t>
      </w:r>
      <w:r w:rsidRPr="009116CD">
        <w:rPr>
          <w:rFonts w:eastAsia="Calibri" w:cs="Times New Roman"/>
          <w:b/>
          <w:iCs/>
          <w:u w:val="single"/>
          <w:bdr w:val="single" w:sz="4" w:space="0" w:color="auto"/>
        </w:rPr>
        <w:t xml:space="preserve"> in ways that are beneficial to us</w:t>
      </w:r>
      <w:r w:rsidRPr="009116CD">
        <w:rPr>
          <w:rFonts w:eastAsia="Calibri" w:cs="Times New Roman"/>
          <w:sz w:val="14"/>
          <w:szCs w:val="14"/>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9116CD">
        <w:rPr>
          <w:rFonts w:eastAsia="Calibri" w:cs="Times New Roman"/>
          <w:bCs/>
          <w:u w:val="single"/>
        </w:rPr>
        <w:t xml:space="preserve">Often, intelligent self-interest or a sense of responsibility will require us to win the support of others. We may want a scholarship or a particular job for ourselves, a customer for </w:t>
      </w:r>
      <w:proofErr w:type="spellStart"/>
      <w:r w:rsidRPr="009116CD">
        <w:rPr>
          <w:rFonts w:eastAsia="Calibri" w:cs="Times New Roman"/>
          <w:bCs/>
          <w:u w:val="single"/>
        </w:rPr>
        <w:t>out</w:t>
      </w:r>
      <w:proofErr w:type="spellEnd"/>
      <w:r w:rsidRPr="009116CD">
        <w:rPr>
          <w:rFonts w:eastAsia="Calibri" w:cs="Times New Roman"/>
          <w:bCs/>
          <w:u w:val="single"/>
        </w:rPr>
        <w:t xml:space="preserve"> product, or a vote for our favored political candidate</w:t>
      </w:r>
      <w:r w:rsidRPr="009116CD">
        <w:rPr>
          <w:rFonts w:eastAsia="Calibri" w:cs="Times New Roman"/>
          <w:sz w:val="14"/>
          <w:szCs w:val="14"/>
        </w:rPr>
        <w:t>.</w:t>
      </w:r>
    </w:p>
    <w:p w:rsidR="00372318" w:rsidRPr="009116CD" w:rsidRDefault="00372318" w:rsidP="00372318">
      <w:pPr>
        <w:pStyle w:val="Heading4"/>
        <w:rPr>
          <w:rFonts w:eastAsia="Calibri"/>
        </w:rPr>
      </w:pPr>
      <w:proofErr w:type="spellStart"/>
      <w:r w:rsidRPr="009116CD">
        <w:rPr>
          <w:rFonts w:eastAsia="Calibri"/>
        </w:rPr>
        <w:t>Agonism</w:t>
      </w:r>
      <w:proofErr w:type="spellEnd"/>
      <w:r w:rsidRPr="009116CD">
        <w:rPr>
          <w:rFonts w:eastAsia="Calibri"/>
        </w:rPr>
        <w:t xml:space="preserve"> is essential to critical thinking and preventing atrocity</w:t>
      </w:r>
    </w:p>
    <w:p w:rsidR="00372318" w:rsidRPr="00964E0A" w:rsidRDefault="00372318" w:rsidP="00372318">
      <w:pPr>
        <w:rPr>
          <w:rFonts w:eastAsia="Calibri" w:cs="Times New Roman"/>
          <w:sz w:val="16"/>
          <w:szCs w:val="16"/>
        </w:rPr>
      </w:pPr>
      <w:r w:rsidRPr="009116CD">
        <w:rPr>
          <w:rFonts w:eastAsia="Calibri" w:cs="Times New Roman"/>
          <w:b/>
        </w:rPr>
        <w:t xml:space="preserve">Roberts-Miller 03 </w:t>
      </w:r>
      <w:r w:rsidRPr="00964E0A">
        <w:rPr>
          <w:rFonts w:eastAsia="Calibri" w:cs="Times New Roman"/>
          <w:b/>
          <w:sz w:val="16"/>
          <w:szCs w:val="16"/>
        </w:rPr>
        <w:t xml:space="preserve">– </w:t>
      </w:r>
      <w:r w:rsidRPr="00964E0A">
        <w:rPr>
          <w:rFonts w:eastAsia="Calibri" w:cs="Times New Roman"/>
          <w:sz w:val="16"/>
          <w:szCs w:val="16"/>
        </w:rPr>
        <w:t xml:space="preserve">Patricia Roberts-Miller 3 is Associate Professor of Rhetoric at the University of Texas "Fighting Without </w:t>
      </w:r>
      <w:proofErr w:type="spellStart"/>
      <w:r w:rsidRPr="00964E0A">
        <w:rPr>
          <w:rFonts w:eastAsia="Calibri" w:cs="Times New Roman"/>
          <w:sz w:val="16"/>
          <w:szCs w:val="16"/>
        </w:rPr>
        <w:t>Hatred</w:t>
      </w:r>
      <w:proofErr w:type="gramStart"/>
      <w:r w:rsidRPr="00964E0A">
        <w:rPr>
          <w:rFonts w:eastAsia="Calibri" w:cs="Times New Roman"/>
          <w:sz w:val="16"/>
          <w:szCs w:val="16"/>
        </w:rPr>
        <w:t>:Hannah</w:t>
      </w:r>
      <w:proofErr w:type="spellEnd"/>
      <w:proofErr w:type="gramEnd"/>
      <w:r w:rsidRPr="00964E0A">
        <w:rPr>
          <w:rFonts w:eastAsia="Calibri" w:cs="Times New Roman"/>
          <w:sz w:val="16"/>
          <w:szCs w:val="16"/>
        </w:rPr>
        <w:t xml:space="preserve"> </w:t>
      </w:r>
      <w:proofErr w:type="spellStart"/>
      <w:r w:rsidRPr="00964E0A">
        <w:rPr>
          <w:rFonts w:eastAsia="Calibri" w:cs="Times New Roman"/>
          <w:sz w:val="16"/>
          <w:szCs w:val="16"/>
        </w:rPr>
        <w:t>Ar</w:t>
      </w:r>
      <w:proofErr w:type="spellEnd"/>
      <w:r w:rsidRPr="00964E0A">
        <w:rPr>
          <w:rFonts w:eastAsia="Calibri" w:cs="Times New Roman"/>
          <w:sz w:val="16"/>
          <w:szCs w:val="16"/>
        </w:rPr>
        <w:t xml:space="preserve"> </w:t>
      </w:r>
      <w:proofErr w:type="spellStart"/>
      <w:r w:rsidRPr="00964E0A">
        <w:rPr>
          <w:rFonts w:eastAsia="Calibri" w:cs="Times New Roman"/>
          <w:sz w:val="16"/>
          <w:szCs w:val="16"/>
        </w:rPr>
        <w:t>endt</w:t>
      </w:r>
      <w:proofErr w:type="spellEnd"/>
      <w:r w:rsidRPr="00964E0A">
        <w:rPr>
          <w:rFonts w:eastAsia="Calibri" w:cs="Times New Roman"/>
          <w:sz w:val="16"/>
          <w:szCs w:val="16"/>
        </w:rPr>
        <w:t xml:space="preserve"> ' s Agonistic Rhetoric" JAC 22.2 2003</w:t>
      </w:r>
    </w:p>
    <w:p w:rsidR="00372318" w:rsidRPr="009116CD" w:rsidRDefault="00372318" w:rsidP="00372318">
      <w:pPr>
        <w:rPr>
          <w:rFonts w:eastAsia="Calibri" w:cs="Times New Roman"/>
        </w:rPr>
      </w:pPr>
    </w:p>
    <w:p w:rsidR="00372318" w:rsidRPr="009116CD" w:rsidRDefault="00372318" w:rsidP="00372318">
      <w:pPr>
        <w:rPr>
          <w:rFonts w:eastAsia="Calibri" w:cs="Times New Roman"/>
          <w:bCs/>
          <w:u w:val="single"/>
        </w:rPr>
      </w:pPr>
      <w:r w:rsidRPr="009116CD">
        <w:rPr>
          <w:rFonts w:eastAsia="Calibri" w:cs="Times New Roman"/>
          <w:sz w:val="10"/>
        </w:rPr>
        <w:t xml:space="preserve">Arendt is probably most famous for her analysis of totalitarianism (especially her The Origins of Totalitarianism </w:t>
      </w:r>
      <w:proofErr w:type="spellStart"/>
      <w:r w:rsidRPr="009116CD">
        <w:rPr>
          <w:rFonts w:eastAsia="Calibri" w:cs="Times New Roman"/>
          <w:sz w:val="10"/>
        </w:rPr>
        <w:t>andEichmann</w:t>
      </w:r>
      <w:proofErr w:type="spellEnd"/>
      <w:r w:rsidRPr="009116CD">
        <w:rPr>
          <w:rFonts w:eastAsia="Calibri" w:cs="Times New Roman"/>
          <w:sz w:val="10"/>
        </w:rPr>
        <w:t xml:space="preserve"> in Jerusalem), but the recent attention has been on her criticism of mass culture (The Human Condition). Arendt's main criticism of the current human condition is that the common world of deliberate and joint action is fragmented into solipsistic and unreflective behavior. In an especially lovely passage, she says that </w:t>
      </w:r>
      <w:r w:rsidRPr="009116CD">
        <w:rPr>
          <w:rFonts w:eastAsia="Calibri" w:cs="Times New Roman"/>
          <w:bCs/>
          <w:u w:val="single"/>
        </w:rPr>
        <w:t xml:space="preserve">in mass society </w:t>
      </w:r>
      <w:r w:rsidRPr="009116CD">
        <w:rPr>
          <w:rFonts w:eastAsia="Calibri" w:cs="Times New Roman"/>
          <w:bCs/>
          <w:highlight w:val="cyan"/>
          <w:u w:val="single"/>
        </w:rPr>
        <w:t xml:space="preserve">people are </w:t>
      </w:r>
      <w:r w:rsidRPr="00964E0A">
        <w:rPr>
          <w:rFonts w:eastAsia="Calibri" w:cs="Times New Roman"/>
          <w:bCs/>
          <w:u w:val="single"/>
        </w:rPr>
        <w:t xml:space="preserve">all </w:t>
      </w:r>
      <w:r w:rsidRPr="009116CD">
        <w:rPr>
          <w:rFonts w:eastAsia="Calibri" w:cs="Times New Roman"/>
          <w:bCs/>
          <w:highlight w:val="cyan"/>
          <w:u w:val="single"/>
        </w:rPr>
        <w:t xml:space="preserve">imprisoned in </w:t>
      </w:r>
      <w:r w:rsidRPr="00964E0A">
        <w:rPr>
          <w:rFonts w:eastAsia="Calibri" w:cs="Times New Roman"/>
          <w:bCs/>
          <w:u w:val="single"/>
        </w:rPr>
        <w:t xml:space="preserve">the </w:t>
      </w:r>
      <w:r w:rsidRPr="009116CD">
        <w:rPr>
          <w:rFonts w:eastAsia="Calibri" w:cs="Times New Roman"/>
          <w:bCs/>
          <w:highlight w:val="cyan"/>
          <w:u w:val="single"/>
        </w:rPr>
        <w:t xml:space="preserve">subjectivity </w:t>
      </w:r>
      <w:r w:rsidRPr="00964E0A">
        <w:rPr>
          <w:rFonts w:eastAsia="Calibri" w:cs="Times New Roman"/>
          <w:bCs/>
          <w:u w:val="single"/>
        </w:rPr>
        <w:t>of their own singular experience</w:t>
      </w:r>
      <w:r w:rsidRPr="009116CD">
        <w:rPr>
          <w:rFonts w:eastAsia="Calibri" w:cs="Times New Roman"/>
          <w:bCs/>
          <w:u w:val="single"/>
        </w:rPr>
        <w:t>, which does not cease to be singular if the same experience is multiplied innumerable times. The end of the common world has come when it is seen only under one aspect and is permitted to present itself in only one perspective</w:t>
      </w:r>
      <w:r w:rsidRPr="009116CD">
        <w:rPr>
          <w:rFonts w:eastAsia="Calibri" w:cs="Times New Roman"/>
          <w:sz w:val="10"/>
        </w:rPr>
        <w:t xml:space="preserve">. (Human 58) What Arendt so beautifully describes is that </w:t>
      </w:r>
      <w:r w:rsidRPr="009116CD">
        <w:rPr>
          <w:rFonts w:eastAsia="Calibri" w:cs="Times New Roman"/>
          <w:bCs/>
          <w:u w:val="single"/>
        </w:rPr>
        <w:t xml:space="preserve">isolation and individualism are not corollaries, and may even be antithetical because </w:t>
      </w:r>
      <w:r w:rsidRPr="009116CD">
        <w:rPr>
          <w:rFonts w:eastAsia="Calibri" w:cs="Times New Roman"/>
          <w:bCs/>
          <w:highlight w:val="cyan"/>
          <w:u w:val="single"/>
        </w:rPr>
        <w:t>obsession with</w:t>
      </w:r>
      <w:r w:rsidRPr="00964E0A">
        <w:rPr>
          <w:rFonts w:eastAsia="Calibri" w:cs="Times New Roman"/>
          <w:bCs/>
          <w:u w:val="single"/>
        </w:rPr>
        <w:t xml:space="preserve"> one's own self and the </w:t>
      </w:r>
      <w:r w:rsidRPr="009116CD">
        <w:rPr>
          <w:rFonts w:eastAsia="Calibri" w:cs="Times New Roman"/>
          <w:bCs/>
          <w:highlight w:val="cyan"/>
          <w:u w:val="single"/>
        </w:rPr>
        <w:t>particularities</w:t>
      </w:r>
      <w:r w:rsidRPr="00964E0A">
        <w:rPr>
          <w:rFonts w:eastAsia="Calibri" w:cs="Times New Roman"/>
          <w:bCs/>
          <w:u w:val="single"/>
        </w:rPr>
        <w:t xml:space="preserve"> of one's life </w:t>
      </w:r>
      <w:r w:rsidRPr="009116CD">
        <w:rPr>
          <w:rFonts w:eastAsia="Calibri" w:cs="Times New Roman"/>
          <w:bCs/>
          <w:highlight w:val="cyan"/>
          <w:u w:val="single"/>
        </w:rPr>
        <w:t>prevent</w:t>
      </w:r>
      <w:r w:rsidRPr="00964E0A">
        <w:rPr>
          <w:rFonts w:eastAsia="Calibri" w:cs="Times New Roman"/>
          <w:bCs/>
          <w:u w:val="single"/>
        </w:rPr>
        <w:t xml:space="preserve">s one from </w:t>
      </w:r>
      <w:r w:rsidRPr="009116CD">
        <w:rPr>
          <w:rFonts w:eastAsia="Calibri" w:cs="Times New Roman"/>
          <w:bCs/>
          <w:highlight w:val="cyan"/>
          <w:u w:val="single"/>
        </w:rPr>
        <w:t>engaging in</w:t>
      </w:r>
      <w:r w:rsidRPr="00964E0A">
        <w:rPr>
          <w:rFonts w:eastAsia="Calibri" w:cs="Times New Roman"/>
          <w:bCs/>
          <w:u w:val="single"/>
        </w:rPr>
        <w:t xml:space="preserve"> conscious, </w:t>
      </w:r>
      <w:r w:rsidRPr="009116CD">
        <w:rPr>
          <w:rFonts w:eastAsia="Calibri" w:cs="Times New Roman"/>
          <w:bCs/>
          <w:highlight w:val="cyan"/>
          <w:u w:val="single"/>
        </w:rPr>
        <w:t>deliberate</w:t>
      </w:r>
      <w:r w:rsidRPr="00964E0A">
        <w:rPr>
          <w:rFonts w:eastAsia="Calibri" w:cs="Times New Roman"/>
          <w:bCs/>
          <w:u w:val="single"/>
        </w:rPr>
        <w:t xml:space="preserve">, collective </w:t>
      </w:r>
      <w:r w:rsidRPr="009116CD">
        <w:rPr>
          <w:rFonts w:eastAsia="Calibri" w:cs="Times New Roman"/>
          <w:bCs/>
          <w:highlight w:val="cyan"/>
          <w:u w:val="single"/>
        </w:rPr>
        <w:t>action</w:t>
      </w:r>
      <w:r w:rsidRPr="00964E0A">
        <w:rPr>
          <w:rFonts w:eastAsia="Calibri" w:cs="Times New Roman"/>
          <w:bCs/>
          <w:u w:val="single"/>
        </w:rPr>
        <w:t>.</w:t>
      </w:r>
      <w:r w:rsidRPr="009116CD">
        <w:rPr>
          <w:rFonts w:eastAsia="Calibri" w:cs="Times New Roman"/>
          <w:bCs/>
          <w:u w:val="single"/>
        </w:rPr>
        <w:t xml:space="preserve"> Individuality,</w:t>
      </w:r>
      <w:r w:rsidRPr="009116CD">
        <w:rPr>
          <w:rFonts w:eastAsia="Calibri" w:cs="Times New Roman"/>
          <w:sz w:val="10"/>
        </w:rPr>
        <w:t xml:space="preserve"> unlike isolation, </w:t>
      </w:r>
      <w:r w:rsidRPr="009116CD">
        <w:rPr>
          <w:rFonts w:eastAsia="Calibri" w:cs="Times New Roman"/>
          <w:bCs/>
          <w:u w:val="single"/>
        </w:rPr>
        <w:t xml:space="preserve">depends upon a collective with whom one argues in order to direct the common life. </w:t>
      </w:r>
      <w:r w:rsidRPr="009116CD">
        <w:rPr>
          <w:rFonts w:eastAsia="Calibri" w:cs="Times New Roman"/>
          <w:bCs/>
          <w:highlight w:val="cyan"/>
          <w:u w:val="single"/>
        </w:rPr>
        <w:t>Self-obsession</w:t>
      </w:r>
      <w:r w:rsidRPr="009116CD">
        <w:rPr>
          <w:rFonts w:eastAsia="Calibri" w:cs="Times New Roman"/>
          <w:sz w:val="10"/>
        </w:rPr>
        <w:t xml:space="preserve">, even (especially?) </w:t>
      </w:r>
      <w:r w:rsidRPr="009116CD">
        <w:rPr>
          <w:rFonts w:eastAsia="Calibri" w:cs="Times New Roman"/>
          <w:bCs/>
          <w:u w:val="single"/>
        </w:rPr>
        <w:t xml:space="preserve">when coupled with isolation from </w:t>
      </w:r>
      <w:proofErr w:type="gramStart"/>
      <w:r w:rsidRPr="009116CD">
        <w:rPr>
          <w:rFonts w:eastAsia="Calibri" w:cs="Times New Roman"/>
          <w:bCs/>
          <w:u w:val="single"/>
        </w:rPr>
        <w:t>one' s</w:t>
      </w:r>
      <w:proofErr w:type="gramEnd"/>
      <w:r w:rsidRPr="009116CD">
        <w:rPr>
          <w:rFonts w:eastAsia="Calibri" w:cs="Times New Roman"/>
          <w:bCs/>
          <w:u w:val="single"/>
        </w:rPr>
        <w:t xml:space="preserve"> </w:t>
      </w:r>
      <w:r w:rsidRPr="00964E0A">
        <w:rPr>
          <w:rFonts w:eastAsia="Calibri" w:cs="Times New Roman"/>
          <w:bCs/>
          <w:u w:val="single"/>
        </w:rPr>
        <w:t>community is far from apolitical; it has political consequences</w:t>
      </w:r>
      <w:r w:rsidRPr="00964E0A">
        <w:rPr>
          <w:rFonts w:eastAsia="Calibri" w:cs="Times New Roman"/>
          <w:sz w:val="10"/>
        </w:rPr>
        <w:t xml:space="preserve">. Perhaps a better way to put it is that </w:t>
      </w:r>
      <w:r w:rsidRPr="00964E0A">
        <w:rPr>
          <w:rFonts w:eastAsia="Calibri" w:cs="Times New Roman"/>
          <w:bCs/>
          <w:u w:val="single"/>
        </w:rPr>
        <w:t>it is political precisely because it aspires to be apolitical. This fragmented world in which many people live simultaneously and even similarly</w:t>
      </w:r>
      <w:r w:rsidRPr="009116CD">
        <w:rPr>
          <w:rFonts w:eastAsia="Calibri" w:cs="Times New Roman"/>
          <w:bCs/>
          <w:u w:val="single"/>
        </w:rPr>
        <w:t xml:space="preserve"> but not exactly together is what Arendt calls the "social."</w:t>
      </w:r>
      <w:r w:rsidRPr="009116CD">
        <w:rPr>
          <w:rFonts w:eastAsia="Calibri" w:cs="Times New Roman"/>
          <w:sz w:val="10"/>
        </w:rPr>
        <w:t xml:space="preserve"> Arendt does not mean that group behavior is impossible in the realm of the social, but that social behavior consists "in some way of </w:t>
      </w:r>
      <w:r w:rsidRPr="00964E0A">
        <w:rPr>
          <w:rFonts w:eastAsia="Calibri" w:cs="Times New Roman"/>
          <w:bCs/>
          <w:u w:val="single"/>
        </w:rPr>
        <w:t>isolated individuals</w:t>
      </w:r>
      <w:r w:rsidRPr="00964E0A">
        <w:rPr>
          <w:rFonts w:eastAsia="Calibri" w:cs="Times New Roman"/>
          <w:sz w:val="10"/>
        </w:rPr>
        <w:t>,</w:t>
      </w:r>
      <w:r w:rsidRPr="009116CD">
        <w:rPr>
          <w:rFonts w:eastAsia="Calibri" w:cs="Times New Roman"/>
          <w:sz w:val="10"/>
        </w:rPr>
        <w:t xml:space="preserve"> incapable of solidarity or mutuality, who </w:t>
      </w:r>
      <w:r w:rsidRPr="009116CD">
        <w:rPr>
          <w:rFonts w:eastAsia="Calibri" w:cs="Times New Roman"/>
          <w:bCs/>
          <w:highlight w:val="cyan"/>
          <w:u w:val="single"/>
        </w:rPr>
        <w:t xml:space="preserve">abdicate </w:t>
      </w:r>
      <w:r w:rsidRPr="00964E0A">
        <w:rPr>
          <w:rFonts w:eastAsia="Calibri" w:cs="Times New Roman"/>
          <w:bCs/>
          <w:u w:val="single"/>
        </w:rPr>
        <w:t xml:space="preserve">their </w:t>
      </w:r>
      <w:r w:rsidRPr="009116CD">
        <w:rPr>
          <w:rFonts w:eastAsia="Calibri" w:cs="Times New Roman"/>
          <w:bCs/>
          <w:highlight w:val="cyan"/>
          <w:u w:val="single"/>
        </w:rPr>
        <w:t>human</w:t>
      </w:r>
      <w:r w:rsidRPr="009116CD">
        <w:rPr>
          <w:rFonts w:eastAsia="Calibri" w:cs="Times New Roman"/>
          <w:bCs/>
          <w:u w:val="single"/>
        </w:rPr>
        <w:t xml:space="preserve"> capacities and </w:t>
      </w:r>
      <w:r w:rsidRPr="009116CD">
        <w:rPr>
          <w:rFonts w:eastAsia="Calibri" w:cs="Times New Roman"/>
          <w:bCs/>
          <w:highlight w:val="cyan"/>
          <w:u w:val="single"/>
        </w:rPr>
        <w:t xml:space="preserve">responsibilities </w:t>
      </w:r>
      <w:r w:rsidRPr="00964E0A">
        <w:rPr>
          <w:rFonts w:eastAsia="Calibri" w:cs="Times New Roman"/>
          <w:bCs/>
          <w:u w:val="single"/>
        </w:rPr>
        <w:t>to a projected 'they'</w:t>
      </w:r>
      <w:r w:rsidRPr="009116CD">
        <w:rPr>
          <w:rFonts w:eastAsia="Calibri" w:cs="Times New Roman"/>
          <w:bCs/>
          <w:u w:val="single"/>
        </w:rPr>
        <w:t xml:space="preserve"> or 'it,' </w:t>
      </w:r>
      <w:r w:rsidRPr="009116CD">
        <w:rPr>
          <w:rFonts w:eastAsia="Calibri" w:cs="Times New Roman"/>
          <w:bCs/>
          <w:highlight w:val="cyan"/>
          <w:u w:val="single"/>
        </w:rPr>
        <w:t xml:space="preserve">with </w:t>
      </w:r>
      <w:r w:rsidRPr="009116CD">
        <w:rPr>
          <w:rFonts w:eastAsia="Calibri" w:cs="Times New Roman"/>
          <w:b/>
          <w:bCs/>
          <w:highlight w:val="cyan"/>
          <w:u w:val="single"/>
          <w:bdr w:val="single" w:sz="4" w:space="0" w:color="auto"/>
        </w:rPr>
        <w:t>disastrous consequences</w:t>
      </w:r>
      <w:r w:rsidRPr="00964E0A">
        <w:rPr>
          <w:rFonts w:eastAsia="Calibri" w:cs="Times New Roman"/>
          <w:bCs/>
          <w:u w:val="single"/>
        </w:rPr>
        <w:t xml:space="preserve">, both </w:t>
      </w:r>
      <w:r w:rsidRPr="009116CD">
        <w:rPr>
          <w:rFonts w:eastAsia="Calibri" w:cs="Times New Roman"/>
          <w:bCs/>
          <w:highlight w:val="cyan"/>
          <w:u w:val="single"/>
        </w:rPr>
        <w:t xml:space="preserve">for other people and </w:t>
      </w:r>
      <w:r w:rsidRPr="00964E0A">
        <w:rPr>
          <w:rFonts w:eastAsia="Calibri" w:cs="Times New Roman"/>
          <w:bCs/>
          <w:u w:val="single"/>
        </w:rPr>
        <w:t xml:space="preserve">eventually for </w:t>
      </w:r>
      <w:r w:rsidRPr="009116CD">
        <w:rPr>
          <w:rFonts w:eastAsia="Calibri" w:cs="Times New Roman"/>
          <w:bCs/>
          <w:highlight w:val="cyan"/>
          <w:u w:val="single"/>
        </w:rPr>
        <w:t>themselves</w:t>
      </w:r>
      <w:r w:rsidRPr="00964E0A">
        <w:rPr>
          <w:rFonts w:eastAsia="Calibri" w:cs="Times New Roman"/>
          <w:bCs/>
          <w:u w:val="single"/>
        </w:rPr>
        <w:t>"</w:t>
      </w:r>
      <w:r w:rsidRPr="009116CD">
        <w:rPr>
          <w:rFonts w:eastAsia="Calibri" w:cs="Times New Roman"/>
          <w:sz w:val="10"/>
        </w:rPr>
        <w:t xml:space="preserve"> (Pitkin 79). One can behave, </w:t>
      </w:r>
      <w:proofErr w:type="spellStart"/>
      <w:r w:rsidRPr="009116CD">
        <w:rPr>
          <w:rFonts w:eastAsia="Calibri" w:cs="Times New Roman"/>
          <w:sz w:val="10"/>
        </w:rPr>
        <w:t>butnot</w:t>
      </w:r>
      <w:proofErr w:type="spellEnd"/>
      <w:r w:rsidRPr="009116CD">
        <w:rPr>
          <w:rFonts w:eastAsia="Calibri" w:cs="Times New Roman"/>
          <w:sz w:val="10"/>
        </w:rPr>
        <w:t xml:space="preserve"> act. For someone like Arendt, a German-assimilated Jew</w:t>
      </w:r>
      <w:r w:rsidRPr="00964E0A">
        <w:rPr>
          <w:rFonts w:eastAsia="Calibri" w:cs="Times New Roman"/>
          <w:sz w:val="10"/>
        </w:rPr>
        <w:t xml:space="preserve">, </w:t>
      </w:r>
      <w:r w:rsidRPr="00964E0A">
        <w:rPr>
          <w:rFonts w:eastAsia="Calibri" w:cs="Times New Roman"/>
          <w:bCs/>
          <w:u w:val="single"/>
        </w:rPr>
        <w:t>one of the most frightening aspects of the Holocaust was the ease with which a people who had not been extraordinarily anti-Semitic could be put to work industriously and efficiently on the genocide of the Jews. And what was striking about the perpetrators of the</w:t>
      </w:r>
      <w:r w:rsidRPr="009116CD">
        <w:rPr>
          <w:rFonts w:eastAsia="Calibri" w:cs="Times New Roman"/>
          <w:bCs/>
          <w:u w:val="single"/>
        </w:rPr>
        <w:t xml:space="preserve"> </w:t>
      </w:r>
      <w:r w:rsidRPr="009116CD">
        <w:rPr>
          <w:rFonts w:eastAsia="Calibri" w:cs="Times New Roman"/>
          <w:bCs/>
          <w:u w:val="single"/>
        </w:rPr>
        <w:lastRenderedPageBreak/>
        <w:t>genocide</w:t>
      </w:r>
      <w:r w:rsidRPr="009116CD">
        <w:rPr>
          <w:rFonts w:eastAsia="Calibri" w:cs="Times New Roman"/>
          <w:sz w:val="10"/>
        </w:rPr>
        <w:t>, ranging from minor functionaries who facilitated the murder transports up to major figures on trial at Nuremberg</w:t>
      </w:r>
      <w:r w:rsidRPr="009116CD">
        <w:rPr>
          <w:rFonts w:eastAsia="Calibri" w:cs="Times New Roman"/>
          <w:bCs/>
          <w:u w:val="single"/>
        </w:rPr>
        <w:t>, was their constant and apparently sincere insistence that they were not responsible.</w:t>
      </w:r>
      <w:r w:rsidRPr="009116CD">
        <w:rPr>
          <w:rFonts w:eastAsia="Calibri" w:cs="Times New Roman"/>
          <w:sz w:val="10"/>
        </w:rPr>
        <w:t xml:space="preserve"> For Arendt, this was not a peculiarity of the German people, but of the current human and heavily bureaucratic condition of twentieth-century culture</w:t>
      </w:r>
      <w:r w:rsidRPr="009116CD">
        <w:rPr>
          <w:rFonts w:eastAsia="Calibri" w:cs="Times New Roman"/>
          <w:bCs/>
          <w:u w:val="single"/>
        </w:rPr>
        <w:t>: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w:t>
      </w:r>
      <w:r w:rsidRPr="009116CD">
        <w:rPr>
          <w:rFonts w:eastAsia="Calibri" w:cs="Times New Roman"/>
          <w:sz w:val="10"/>
        </w:rPr>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Refusing to accept responsibility can even make those consequences worse, in that the </w:t>
      </w:r>
      <w:proofErr w:type="gramStart"/>
      <w:r w:rsidRPr="009116CD">
        <w:rPr>
          <w:rFonts w:eastAsia="Calibri" w:cs="Times New Roman"/>
          <w:sz w:val="10"/>
        </w:rPr>
        <w:t>people</w:t>
      </w:r>
      <w:proofErr w:type="gramEnd"/>
      <w:r w:rsidRPr="009116CD">
        <w:rPr>
          <w:rFonts w:eastAsia="Calibri" w:cs="Times New Roman"/>
          <w:sz w:val="10"/>
        </w:rPr>
        <w:t xml:space="preserve"> who enact the actions in question, because they do not admit their own agency, cannot be persuaded to stop those actions. They are simply doing their jobs. </w:t>
      </w:r>
      <w:r w:rsidRPr="009116CD">
        <w:rPr>
          <w:rFonts w:eastAsia="Calibri" w:cs="Times New Roman"/>
          <w:bCs/>
          <w:highlight w:val="cyan"/>
          <w:u w:val="single"/>
        </w:rPr>
        <w:t>In a totalitarian system</w:t>
      </w:r>
      <w:r w:rsidRPr="009116CD">
        <w:rPr>
          <w:rFonts w:eastAsia="Calibri" w:cs="Times New Roman"/>
          <w:bCs/>
          <w:u w:val="single"/>
        </w:rPr>
        <w:t xml:space="preserve">, however, everyone is simply doing his or her job; </w:t>
      </w:r>
      <w:r w:rsidRPr="009116CD">
        <w:rPr>
          <w:rFonts w:eastAsia="Calibri" w:cs="Times New Roman"/>
          <w:bCs/>
          <w:highlight w:val="cyan"/>
          <w:u w:val="single"/>
        </w:rPr>
        <w:t xml:space="preserve">there never seems to be anyone who can </w:t>
      </w:r>
      <w:r w:rsidRPr="00964E0A">
        <w:rPr>
          <w:rFonts w:eastAsia="Calibri" w:cs="Times New Roman"/>
          <w:bCs/>
          <w:u w:val="single"/>
        </w:rPr>
        <w:t xml:space="preserve">explain, defend, and </w:t>
      </w:r>
      <w:r w:rsidRPr="009116CD">
        <w:rPr>
          <w:rFonts w:eastAsia="Calibri" w:cs="Times New Roman"/>
          <w:bCs/>
          <w:highlight w:val="cyan"/>
          <w:u w:val="single"/>
        </w:rPr>
        <w:t>change the policies</w:t>
      </w:r>
      <w:r w:rsidRPr="00964E0A">
        <w:rPr>
          <w:rFonts w:eastAsia="Calibri" w:cs="Times New Roman"/>
          <w:bCs/>
          <w:u w:val="single"/>
        </w:rPr>
        <w:t>.</w:t>
      </w:r>
      <w:r w:rsidRPr="009116CD">
        <w:rPr>
          <w:rFonts w:eastAsia="Calibri" w:cs="Times New Roman"/>
          <w:bCs/>
          <w:u w:val="single"/>
        </w:rPr>
        <w:t xml:space="preserve"> </w:t>
      </w:r>
      <w:r w:rsidRPr="009116CD">
        <w:rPr>
          <w:rFonts w:eastAsia="Calibri" w:cs="Times New Roman"/>
          <w:sz w:val="10"/>
        </w:rPr>
        <w:t xml:space="preserve">Thus, it is, as Arendt says, rule by nobody. It is illustrative to contrast Arendt's attitude toward discourse to </w:t>
      </w:r>
      <w:proofErr w:type="spellStart"/>
      <w:r w:rsidRPr="009116CD">
        <w:rPr>
          <w:rFonts w:eastAsia="Calibri" w:cs="Times New Roman"/>
          <w:sz w:val="10"/>
        </w:rPr>
        <w:t>Habermas</w:t>
      </w:r>
      <w:proofErr w:type="spellEnd"/>
      <w:r w:rsidRPr="009116CD">
        <w:rPr>
          <w:rFonts w:eastAsia="Calibri" w:cs="Times New Roman"/>
          <w:sz w:val="10"/>
        </w:rPr>
        <w:t xml:space="preserve">'. While both are critical of modern bureaucratic and totalitarian systems, </w:t>
      </w:r>
      <w:r w:rsidRPr="009116CD">
        <w:rPr>
          <w:rFonts w:eastAsia="Calibri" w:cs="Times New Roman"/>
          <w:bCs/>
          <w:highlight w:val="cyan"/>
          <w:u w:val="single"/>
        </w:rPr>
        <w:t>Arendt's solution is</w:t>
      </w:r>
      <w:r w:rsidRPr="009116CD">
        <w:rPr>
          <w:rFonts w:eastAsia="Calibri" w:cs="Times New Roman"/>
          <w:bCs/>
          <w:u w:val="single"/>
        </w:rPr>
        <w:t xml:space="preserve"> the playful and competitive space of </w:t>
      </w:r>
      <w:proofErr w:type="spellStart"/>
      <w:r w:rsidRPr="009116CD">
        <w:rPr>
          <w:rFonts w:eastAsia="Calibri" w:cs="Times New Roman"/>
          <w:bCs/>
          <w:highlight w:val="cyan"/>
          <w:u w:val="single"/>
        </w:rPr>
        <w:t>agonism</w:t>
      </w:r>
      <w:proofErr w:type="spellEnd"/>
      <w:r w:rsidRPr="009116CD">
        <w:rPr>
          <w:rFonts w:eastAsia="Calibri" w:cs="Times New Roman"/>
          <w:bCs/>
          <w:u w:val="single"/>
        </w:rPr>
        <w:t>;</w:t>
      </w:r>
      <w:r w:rsidRPr="009116CD">
        <w:rPr>
          <w:rFonts w:eastAsia="Calibri" w:cs="Times New Roman"/>
          <w:sz w:val="10"/>
        </w:rPr>
        <w:t xml:space="preserve"> it is not the rational-critical public sphere. </w:t>
      </w:r>
      <w:r w:rsidRPr="00964E0A">
        <w:rPr>
          <w:rFonts w:eastAsia="Calibri" w:cs="Times New Roman"/>
          <w:bCs/>
          <w:u w:val="single"/>
        </w:rPr>
        <w:t>The</w:t>
      </w:r>
      <w:r w:rsidRPr="009116CD">
        <w:rPr>
          <w:rFonts w:eastAsia="Calibri" w:cs="Times New Roman"/>
          <w:bCs/>
          <w:u w:val="single"/>
        </w:rPr>
        <w:t xml:space="preserve"> "</w:t>
      </w:r>
      <w:r w:rsidRPr="00964E0A">
        <w:rPr>
          <w:rFonts w:eastAsia="Calibri" w:cs="Times New Roman"/>
          <w:bCs/>
          <w:u w:val="single"/>
        </w:rPr>
        <w:t xml:space="preserve">actual </w:t>
      </w:r>
      <w:r w:rsidRPr="009116CD">
        <w:rPr>
          <w:rFonts w:eastAsia="Calibri" w:cs="Times New Roman"/>
          <w:bCs/>
          <w:highlight w:val="cyan"/>
          <w:u w:val="single"/>
        </w:rPr>
        <w:t xml:space="preserve">content of political life" is "the joy </w:t>
      </w:r>
      <w:r w:rsidRPr="00964E0A">
        <w:rPr>
          <w:rFonts w:eastAsia="Calibri" w:cs="Times New Roman"/>
          <w:bCs/>
          <w:u w:val="single"/>
        </w:rPr>
        <w:t xml:space="preserve">and the gratification that arise </w:t>
      </w:r>
      <w:r w:rsidRPr="009116CD">
        <w:rPr>
          <w:rFonts w:eastAsia="Calibri" w:cs="Times New Roman"/>
          <w:bCs/>
          <w:highlight w:val="cyan"/>
          <w:u w:val="single"/>
        </w:rPr>
        <w:t xml:space="preserve">out of being in company with </w:t>
      </w:r>
      <w:r w:rsidRPr="00964E0A">
        <w:rPr>
          <w:rFonts w:eastAsia="Calibri" w:cs="Times New Roman"/>
          <w:bCs/>
          <w:u w:val="single"/>
        </w:rPr>
        <w:t xml:space="preserve">our </w:t>
      </w:r>
      <w:r w:rsidRPr="009116CD">
        <w:rPr>
          <w:rFonts w:eastAsia="Calibri" w:cs="Times New Roman"/>
          <w:bCs/>
          <w:highlight w:val="cyan"/>
          <w:u w:val="single"/>
        </w:rPr>
        <w:t>peers</w:t>
      </w:r>
      <w:r w:rsidRPr="009116CD">
        <w:rPr>
          <w:rFonts w:eastAsia="Calibri" w:cs="Times New Roman"/>
          <w:bCs/>
          <w:u w:val="single"/>
        </w:rPr>
        <w:t xml:space="preserve">, out of acting together and appearing in public, out of inserting ourselves into the world by word and deed, thus acquiring and sustaining our personal identity and beginning something entirely new" ("Truth" 263). According to </w:t>
      </w:r>
      <w:proofErr w:type="spellStart"/>
      <w:r w:rsidRPr="009116CD">
        <w:rPr>
          <w:rFonts w:eastAsia="Calibri" w:cs="Times New Roman"/>
          <w:bCs/>
          <w:u w:val="single"/>
        </w:rPr>
        <w:t>Seyla</w:t>
      </w:r>
      <w:proofErr w:type="spellEnd"/>
      <w:r w:rsidRPr="009116CD">
        <w:rPr>
          <w:rFonts w:eastAsia="Calibri" w:cs="Times New Roman"/>
          <w:bCs/>
          <w:u w:val="single"/>
        </w:rPr>
        <w:t xml:space="preserve"> </w:t>
      </w:r>
      <w:proofErr w:type="spellStart"/>
      <w:r w:rsidRPr="009116CD">
        <w:rPr>
          <w:rFonts w:eastAsia="Calibri" w:cs="Times New Roman"/>
          <w:bCs/>
          <w:u w:val="single"/>
        </w:rPr>
        <w:t>Benhabib</w:t>
      </w:r>
      <w:proofErr w:type="spellEnd"/>
      <w:r w:rsidRPr="009116CD">
        <w:rPr>
          <w:rFonts w:eastAsia="Calibri" w:cs="Times New Roman"/>
          <w:bCs/>
          <w:u w:val="single"/>
        </w:rPr>
        <w:t xml:space="preserve">, Arendt's public realm emphasizes the assumption of competition, and it "represents that space of appearances in which moral and political greatness, heroism, and preeminence are revealed, displayed, shared with others. </w:t>
      </w:r>
      <w:proofErr w:type="gramStart"/>
      <w:r w:rsidRPr="009116CD">
        <w:rPr>
          <w:rFonts w:eastAsia="Calibri" w:cs="Times New Roman"/>
          <w:bCs/>
          <w:highlight w:val="cyan"/>
          <w:u w:val="single"/>
        </w:rPr>
        <w:t xml:space="preserve">This is a </w:t>
      </w:r>
      <w:r w:rsidRPr="009116CD">
        <w:rPr>
          <w:rFonts w:eastAsia="Calibri" w:cs="Times New Roman"/>
          <w:b/>
          <w:bCs/>
          <w:highlight w:val="cyan"/>
          <w:u w:val="single"/>
          <w:bdr w:val="single" w:sz="4" w:space="0" w:color="auto"/>
        </w:rPr>
        <w:t>competitive space</w:t>
      </w:r>
      <w:r w:rsidRPr="009116CD">
        <w:rPr>
          <w:rFonts w:eastAsia="Calibri" w:cs="Times New Roman"/>
          <w:bCs/>
          <w:highlight w:val="cyan"/>
          <w:u w:val="single"/>
        </w:rPr>
        <w:t xml:space="preserve"> in which one competes for recognition</w:t>
      </w:r>
      <w:r w:rsidRPr="00964E0A">
        <w:rPr>
          <w:rFonts w:eastAsia="Calibri" w:cs="Times New Roman"/>
          <w:bCs/>
          <w:u w:val="single"/>
        </w:rPr>
        <w:t xml:space="preserve">, precedence, and acclaim" </w:t>
      </w:r>
      <w:r w:rsidRPr="00964E0A">
        <w:rPr>
          <w:rFonts w:eastAsia="Calibri" w:cs="Times New Roman"/>
          <w:sz w:val="10"/>
        </w:rPr>
        <w:t>(78).</w:t>
      </w:r>
      <w:proofErr w:type="gramEnd"/>
      <w:r w:rsidRPr="00964E0A">
        <w:rPr>
          <w:rFonts w:eastAsia="Calibri" w:cs="Times New Roman"/>
          <w:sz w:val="10"/>
        </w:rPr>
        <w:t xml:space="preserve"> These</w:t>
      </w:r>
      <w:r w:rsidRPr="009116CD">
        <w:rPr>
          <w:rFonts w:eastAsia="Calibri" w:cs="Times New Roman"/>
          <w:sz w:val="10"/>
        </w:rPr>
        <w:t xml:space="preserve"> qualities are displayed, but not entirely for purposes of acclamation; they are not displays of one's self, but of ideas and arguments, of one's thought. When Arendt discusses Socrates' thinking in public, she emphasizes his performance: "He performed in the marketplace the way the flute-player performed at a banquet. It is sheer performance, sheer activity"; nevertheless, it was thinking: "What he actually did was to make public, in discourse, the thinking process"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 Furthermore, the competition is not ruthless; it does not imply a willingness to triumph at all costs. Instead, it involves something like having such a passion for ideas and politics that one is willing to take risks</w:t>
      </w:r>
      <w:r w:rsidRPr="009116CD">
        <w:rPr>
          <w:rFonts w:eastAsia="Calibri" w:cs="Times New Roman"/>
          <w:bCs/>
          <w:u w:val="single"/>
        </w:rPr>
        <w:t xml:space="preserve">. </w:t>
      </w:r>
      <w:r w:rsidRPr="009116CD">
        <w:rPr>
          <w:rFonts w:eastAsia="Calibri" w:cs="Times New Roman"/>
          <w:bCs/>
          <w:highlight w:val="cyan"/>
          <w:u w:val="single"/>
        </w:rPr>
        <w:t xml:space="preserve">One tries to articulate the best </w:t>
      </w:r>
      <w:r w:rsidRPr="00964E0A">
        <w:rPr>
          <w:rFonts w:eastAsia="Calibri" w:cs="Times New Roman"/>
          <w:bCs/>
          <w:u w:val="single"/>
        </w:rPr>
        <w:t xml:space="preserve">argument, propose the best </w:t>
      </w:r>
      <w:r w:rsidRPr="009116CD">
        <w:rPr>
          <w:rFonts w:eastAsia="Calibri" w:cs="Times New Roman"/>
          <w:bCs/>
          <w:highlight w:val="cyan"/>
          <w:u w:val="single"/>
        </w:rPr>
        <w:t>policy</w:t>
      </w:r>
      <w:r w:rsidRPr="00964E0A">
        <w:rPr>
          <w:rFonts w:eastAsia="Calibri" w:cs="Times New Roman"/>
          <w:bCs/>
          <w:u w:val="single"/>
        </w:rPr>
        <w:t xml:space="preserve">, design the best laws, </w:t>
      </w:r>
      <w:proofErr w:type="gramStart"/>
      <w:r w:rsidRPr="00964E0A">
        <w:rPr>
          <w:rFonts w:eastAsia="Calibri" w:cs="Times New Roman"/>
          <w:bCs/>
          <w:u w:val="single"/>
        </w:rPr>
        <w:t>make</w:t>
      </w:r>
      <w:proofErr w:type="gramEnd"/>
      <w:r w:rsidRPr="00964E0A">
        <w:rPr>
          <w:rFonts w:eastAsia="Calibri" w:cs="Times New Roman"/>
          <w:bCs/>
          <w:u w:val="single"/>
        </w:rPr>
        <w:t xml:space="preserve"> the best response</w:t>
      </w:r>
      <w:r w:rsidRPr="009116CD">
        <w:rPr>
          <w:rFonts w:eastAsia="Calibri" w:cs="Times New Roman"/>
          <w:b/>
          <w:bCs/>
        </w:rPr>
        <w:t xml:space="preserve">. </w:t>
      </w:r>
      <w:r w:rsidRPr="009116CD">
        <w:rPr>
          <w:rFonts w:eastAsia="Calibri" w:cs="Times New Roman"/>
          <w:bCs/>
          <w:sz w:val="10"/>
        </w:rPr>
        <w:t>This is a risk in that one might lose; advancing an argument means that one must be open to the criticisms others will make of it. The situation is agonistic not because the participants manufacture or seek conflict, but because conflict is a necessary consequence of difference.</w:t>
      </w:r>
      <w:r w:rsidRPr="009116CD">
        <w:rPr>
          <w:rFonts w:eastAsia="Calibri" w:cs="Times New Roman"/>
          <w:b/>
        </w:rPr>
        <w:t xml:space="preserve"> </w:t>
      </w:r>
      <w:r w:rsidRPr="009116CD">
        <w:rPr>
          <w:rFonts w:eastAsia="Calibri" w:cs="Times New Roman"/>
          <w:sz w:val="10"/>
        </w:rPr>
        <w:t xml:space="preserve">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9116CD">
        <w:rPr>
          <w:rFonts w:eastAsia="Calibri" w:cs="Times New Roman"/>
          <w:sz w:val="10"/>
        </w:rPr>
        <w:t>Kastely</w:t>
      </w:r>
      <w:proofErr w:type="spellEnd"/>
      <w:r w:rsidRPr="009116CD">
        <w:rPr>
          <w:rFonts w:eastAsia="Calibri" w:cs="Times New Roman"/>
          <w:sz w:val="10"/>
        </w:rPr>
        <w:t>).</w:t>
      </w:r>
      <w:r w:rsidRPr="009116CD">
        <w:rPr>
          <w:rFonts w:eastAsia="Calibri" w:cs="Times New Roman"/>
          <w:b/>
        </w:rPr>
        <w:t xml:space="preserve"> </w:t>
      </w:r>
      <w:r w:rsidRPr="009116CD">
        <w:rPr>
          <w:rFonts w:eastAsia="Calibri" w:cs="Times New Roman"/>
          <w:bCs/>
          <w:sz w:val="10"/>
        </w:rPr>
        <w:t xml:space="preserve">Similarly, Arendt does not propose a public realm of neutral, rational beings who escape differences to live in the discourse of universals; she envisions one of different people who argue with passion, vehemence, and integrity. </w:t>
      </w:r>
      <w:r w:rsidRPr="009116CD">
        <w:rPr>
          <w:rFonts w:eastAsia="Calibri" w:cs="Times New Roman"/>
          <w:sz w:val="10"/>
        </w:rPr>
        <w:t>Continued…</w:t>
      </w:r>
      <w:r w:rsidRPr="009116CD">
        <w:rPr>
          <w:rFonts w:eastAsia="Calibri" w:cs="Times New Roman"/>
          <w:b/>
        </w:rPr>
        <w:t xml:space="preserve"> </w:t>
      </w:r>
      <w:r w:rsidRPr="009116CD">
        <w:rPr>
          <w:rFonts w:eastAsia="Calibri" w:cs="Times New Roman"/>
          <w:bCs/>
          <w:sz w:val="10"/>
        </w:rPr>
        <w:t>Eichmann</w:t>
      </w:r>
      <w:r w:rsidRPr="009116CD">
        <w:rPr>
          <w:rFonts w:eastAsia="Calibri" w:cs="Times New Roman"/>
          <w:b/>
        </w:rPr>
        <w:t xml:space="preserve"> </w:t>
      </w:r>
      <w:r w:rsidRPr="009116CD">
        <w:rPr>
          <w:rFonts w:eastAsia="Calibri" w:cs="Times New Roman"/>
          <w:sz w:val="10"/>
        </w:rPr>
        <w:t>perfectly</w:t>
      </w:r>
      <w:r w:rsidRPr="009116CD">
        <w:rPr>
          <w:rFonts w:eastAsia="Calibri" w:cs="Times New Roman"/>
          <w:b/>
        </w:rPr>
        <w:t xml:space="preserve"> </w:t>
      </w:r>
      <w:r w:rsidRPr="009116CD">
        <w:rPr>
          <w:rFonts w:eastAsia="Calibri" w:cs="Times New Roman"/>
          <w:bCs/>
          <w:sz w:val="10"/>
        </w:rPr>
        <w:t>exemplified what Arendt famously called the "banality of evil"</w:t>
      </w:r>
      <w:r w:rsidRPr="009116CD">
        <w:rPr>
          <w:rFonts w:eastAsia="Calibri" w:cs="Times New Roman"/>
          <w:sz w:val="10"/>
        </w:rPr>
        <w:t xml:space="preserve"> but that might be better thought of as the bureaucratization of evil (or, as a friend once aptly put it, the evil of banality). That is, he </w:t>
      </w:r>
      <w:r w:rsidRPr="00964E0A">
        <w:rPr>
          <w:rFonts w:eastAsia="Calibri" w:cs="Times New Roman"/>
          <w:bCs/>
          <w:u w:val="single"/>
        </w:rPr>
        <w:t>was able to engage in mass murder because he was able not to think about it, especially not from the perspective of the victims, and he was able to exempt himself from personal responsibility by telling himself</w:t>
      </w:r>
      <w:r w:rsidRPr="00964E0A">
        <w:rPr>
          <w:rFonts w:eastAsia="Calibri" w:cs="Times New Roman"/>
          <w:sz w:val="10"/>
        </w:rPr>
        <w:t xml:space="preserve"> (and anyone else who would listen) </w:t>
      </w:r>
      <w:r w:rsidRPr="00964E0A">
        <w:rPr>
          <w:rFonts w:eastAsia="Calibri" w:cs="Times New Roman"/>
          <w:bCs/>
          <w:u w:val="single"/>
        </w:rPr>
        <w:t>that he was just following orders</w:t>
      </w:r>
      <w:r w:rsidRPr="009116CD">
        <w:rPr>
          <w:rFonts w:eastAsia="Calibri" w:cs="Times New Roman"/>
          <w:sz w:val="10"/>
        </w:rPr>
        <w:t>. It was the bureaucratic system that enabled him to do both. He was not exactly passive; he was, on the contrary, very aggressive in trying to do his duty. He behaved with the "ruthless, competitive exploitation" and "</w:t>
      </w:r>
      <w:proofErr w:type="spellStart"/>
      <w:r w:rsidRPr="009116CD">
        <w:rPr>
          <w:rFonts w:eastAsia="Calibri" w:cs="Times New Roman"/>
          <w:sz w:val="10"/>
        </w:rPr>
        <w:t>inauthen</w:t>
      </w:r>
      <w:proofErr w:type="spellEnd"/>
      <w:r w:rsidRPr="009116CD">
        <w:rPr>
          <w:rFonts w:eastAsia="Calibri" w:cs="Times New Roman"/>
          <w:sz w:val="10"/>
        </w:rPr>
        <w:t xml:space="preserve">-tic, self-disparaging conformism" that characterizes those who people totalitarian systems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Understanding totalitarianism's essential nature requires solving the central mystery of the holocaust—the objectively useless and indeed dysfunctional, fanatical pursuit of a purely ideological policy, a pointless process to which the people enacting it have fallen captive. (87) Totalitarianism is closely connected to bureaucracy; it is oppression by rules, rather than by people who have willfully chosen to establish certain rules. It is the triumph of the social.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9116CD">
        <w:rPr>
          <w:rFonts w:eastAsia="Calibri" w:cs="Times New Roman"/>
          <w:sz w:val="10"/>
        </w:rPr>
        <w:t>loose</w:t>
      </w:r>
      <w:proofErr w:type="gramEnd"/>
      <w:r w:rsidRPr="009116CD">
        <w:rPr>
          <w:rFonts w:eastAsia="Calibri" w:cs="Times New Roman"/>
          <w:sz w:val="10"/>
        </w:rPr>
        <w:t xml:space="preserv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I want to emphasize this point, as </w:t>
      </w:r>
      <w:r w:rsidRPr="00964E0A">
        <w:rPr>
          <w:rFonts w:eastAsia="Calibri" w:cs="Times New Roman"/>
          <w:bCs/>
          <w:u w:val="single"/>
        </w:rPr>
        <w:t xml:space="preserve">it is important for thinking about criticisms of some forms of the social construction of knowledge: </w:t>
      </w:r>
      <w:r w:rsidRPr="009116CD">
        <w:rPr>
          <w:rFonts w:eastAsia="Calibri" w:cs="Times New Roman"/>
          <w:bCs/>
          <w:highlight w:val="cyan"/>
          <w:u w:val="single"/>
        </w:rPr>
        <w:t>denying our</w:t>
      </w:r>
      <w:r w:rsidRPr="00964E0A">
        <w:rPr>
          <w:rFonts w:eastAsia="Calibri" w:cs="Times New Roman"/>
          <w:bCs/>
          <w:u w:val="single"/>
        </w:rPr>
        <w:t xml:space="preserve"> own </w:t>
      </w:r>
      <w:r w:rsidRPr="009116CD">
        <w:rPr>
          <w:rFonts w:eastAsia="Calibri" w:cs="Times New Roman"/>
          <w:bCs/>
          <w:highlight w:val="cyan"/>
          <w:u w:val="single"/>
        </w:rPr>
        <w:t>agency</w:t>
      </w:r>
      <w:r w:rsidRPr="00964E0A">
        <w:rPr>
          <w:rFonts w:eastAsia="Calibri" w:cs="Times New Roman"/>
          <w:bCs/>
          <w:u w:val="single"/>
        </w:rPr>
        <w:t xml:space="preserve"> is what </w:t>
      </w:r>
      <w:r w:rsidRPr="009116CD">
        <w:rPr>
          <w:rFonts w:eastAsia="Calibri" w:cs="Times New Roman"/>
          <w:bCs/>
          <w:highlight w:val="cyan"/>
          <w:u w:val="single"/>
        </w:rPr>
        <w:t>enables the social to thrive</w:t>
      </w:r>
      <w:r w:rsidRPr="009116CD">
        <w:rPr>
          <w:rFonts w:eastAsia="Calibri" w:cs="Times New Roman"/>
          <w:bCs/>
          <w:u w:val="single"/>
        </w:rPr>
        <w:t xml:space="preserve">. To put it another way, </w:t>
      </w:r>
      <w:r w:rsidRPr="009116CD">
        <w:rPr>
          <w:rFonts w:eastAsia="Calibri" w:cs="Times New Roman"/>
          <w:bCs/>
          <w:highlight w:val="cyan"/>
          <w:u w:val="single"/>
        </w:rPr>
        <w:t>theories of powerlessness are self-fulfilling prophecies</w:t>
      </w:r>
      <w:r w:rsidRPr="00964E0A">
        <w:rPr>
          <w:rFonts w:eastAsia="Calibri" w:cs="Times New Roman"/>
          <w:bCs/>
          <w:u w:val="single"/>
        </w:rPr>
        <w:t>.</w:t>
      </w:r>
      <w:r w:rsidRPr="009116CD">
        <w:rPr>
          <w:rFonts w:eastAsia="Calibri" w:cs="Times New Roman"/>
          <w:bCs/>
          <w:u w:val="single"/>
        </w:rPr>
        <w:t xml:space="preserve"> Arendt grants that there are people who willed the Holocaust, but she insists that </w:t>
      </w:r>
      <w:r w:rsidRPr="009116CD">
        <w:rPr>
          <w:rFonts w:eastAsia="Calibri" w:cs="Times New Roman"/>
          <w:bCs/>
          <w:highlight w:val="cyan"/>
          <w:u w:val="single"/>
        </w:rPr>
        <w:t xml:space="preserve">totalitarian systems result </w:t>
      </w:r>
      <w:r w:rsidRPr="00964E0A">
        <w:rPr>
          <w:rFonts w:eastAsia="Calibri" w:cs="Times New Roman"/>
          <w:bCs/>
          <w:u w:val="single"/>
        </w:rPr>
        <w:t xml:space="preserve">not so much </w:t>
      </w:r>
      <w:r w:rsidRPr="009116CD">
        <w:rPr>
          <w:rFonts w:eastAsia="Calibri" w:cs="Times New Roman"/>
          <w:bCs/>
          <w:highlight w:val="cyan"/>
          <w:u w:val="single"/>
        </w:rPr>
        <w:t xml:space="preserve">from </w:t>
      </w:r>
      <w:r w:rsidRPr="00964E0A">
        <w:rPr>
          <w:rFonts w:eastAsia="Calibri" w:cs="Times New Roman"/>
          <w:bCs/>
          <w:u w:val="single"/>
        </w:rPr>
        <w:t xml:space="preserve">the </w:t>
      </w:r>
      <w:proofErr w:type="spellStart"/>
      <w:r w:rsidRPr="00964E0A">
        <w:rPr>
          <w:rFonts w:eastAsia="Calibri" w:cs="Times New Roman"/>
          <w:bCs/>
          <w:u w:val="single"/>
        </w:rPr>
        <w:t>Hitlers</w:t>
      </w:r>
      <w:proofErr w:type="spellEnd"/>
      <w:r w:rsidRPr="009116CD">
        <w:rPr>
          <w:rFonts w:eastAsia="Calibri" w:cs="Times New Roman"/>
          <w:bCs/>
          <w:u w:val="single"/>
        </w:rPr>
        <w:t xml:space="preserve"> or </w:t>
      </w:r>
      <w:proofErr w:type="spellStart"/>
      <w:r w:rsidRPr="009116CD">
        <w:rPr>
          <w:rFonts w:eastAsia="Calibri" w:cs="Times New Roman"/>
          <w:bCs/>
          <w:u w:val="single"/>
        </w:rPr>
        <w:t>Stalins</w:t>
      </w:r>
      <w:proofErr w:type="spellEnd"/>
      <w:r w:rsidRPr="009116CD">
        <w:rPr>
          <w:rFonts w:eastAsia="Calibri" w:cs="Times New Roman"/>
          <w:bCs/>
          <w:u w:val="single"/>
        </w:rPr>
        <w:t xml:space="preserve"> </w:t>
      </w:r>
      <w:r w:rsidRPr="00964E0A">
        <w:rPr>
          <w:rFonts w:eastAsia="Calibri" w:cs="Times New Roman"/>
          <w:bCs/>
          <w:u w:val="single"/>
        </w:rPr>
        <w:t xml:space="preserve">as from the </w:t>
      </w:r>
      <w:r w:rsidRPr="009116CD">
        <w:rPr>
          <w:rFonts w:eastAsia="Calibri" w:cs="Times New Roman"/>
          <w:bCs/>
          <w:highlight w:val="cyan"/>
          <w:u w:val="single"/>
        </w:rPr>
        <w:t xml:space="preserve">bureaucrats </w:t>
      </w:r>
      <w:r w:rsidRPr="00964E0A">
        <w:rPr>
          <w:rFonts w:eastAsia="Calibri" w:cs="Times New Roman"/>
          <w:bCs/>
          <w:highlight w:val="cyan"/>
          <w:u w:val="single"/>
        </w:rPr>
        <w:t xml:space="preserve">who may or may not agree </w:t>
      </w:r>
      <w:r w:rsidRPr="009116CD">
        <w:rPr>
          <w:rFonts w:eastAsia="Calibri" w:cs="Times New Roman"/>
          <w:bCs/>
          <w:highlight w:val="cyan"/>
          <w:u w:val="single"/>
        </w:rPr>
        <w:t xml:space="preserve">with the established ideology but </w:t>
      </w:r>
      <w:r w:rsidRPr="00964E0A">
        <w:rPr>
          <w:rFonts w:eastAsia="Calibri" w:cs="Times New Roman"/>
          <w:bCs/>
          <w:u w:val="single"/>
        </w:rPr>
        <w:t xml:space="preserve">who </w:t>
      </w:r>
      <w:r w:rsidRPr="009116CD">
        <w:rPr>
          <w:rFonts w:eastAsia="Calibri" w:cs="Times New Roman"/>
          <w:bCs/>
          <w:highlight w:val="cyan"/>
          <w:u w:val="single"/>
        </w:rPr>
        <w:t>enforce the rules</w:t>
      </w:r>
      <w:r w:rsidRPr="00964E0A">
        <w:rPr>
          <w:rFonts w:eastAsia="Calibri" w:cs="Times New Roman"/>
          <w:bCs/>
          <w:u w:val="single"/>
        </w:rPr>
        <w:t xml:space="preserve"> for no stronger motive than a desire </w:t>
      </w:r>
      <w:r w:rsidRPr="009116CD">
        <w:rPr>
          <w:rFonts w:eastAsia="Calibri" w:cs="Times New Roman"/>
          <w:bCs/>
          <w:highlight w:val="cyan"/>
          <w:u w:val="single"/>
        </w:rPr>
        <w:t xml:space="preserve">to avoid trouble </w:t>
      </w:r>
      <w:r w:rsidRPr="00964E0A">
        <w:rPr>
          <w:rFonts w:eastAsia="Calibri" w:cs="Times New Roman"/>
          <w:bCs/>
          <w:u w:val="single"/>
        </w:rPr>
        <w:t>with their superiors</w:t>
      </w:r>
      <w:r w:rsidRPr="00964E0A">
        <w:rPr>
          <w:rFonts w:eastAsia="Calibri" w:cs="Times New Roman"/>
          <w:sz w:val="10"/>
        </w:rPr>
        <w:t xml:space="preserve"> (</w:t>
      </w:r>
      <w:r w:rsidRPr="009116CD">
        <w:rPr>
          <w:rFonts w:eastAsia="Calibri" w:cs="Times New Roman"/>
          <w:sz w:val="10"/>
        </w:rPr>
        <w:t xml:space="preserve">see Eichmann and Life). </w:t>
      </w:r>
      <w:r w:rsidRPr="009116CD">
        <w:rPr>
          <w:rFonts w:eastAsia="Calibri" w:cs="Times New Roman"/>
          <w:bCs/>
          <w:u w:val="single"/>
        </w:rPr>
        <w:t>They do not think about what they do. One might prevent such occurrences—or, at least, resist the modern tendency toward totalitarianism—by thought: "</w:t>
      </w:r>
      <w:r w:rsidRPr="009116CD">
        <w:rPr>
          <w:rFonts w:eastAsia="Calibri" w:cs="Times New Roman"/>
          <w:bCs/>
          <w:highlight w:val="cyan"/>
          <w:u w:val="single"/>
        </w:rPr>
        <w:t xml:space="preserve">critical thought is </w:t>
      </w:r>
      <w:r w:rsidRPr="00964E0A">
        <w:rPr>
          <w:rFonts w:eastAsia="Calibri" w:cs="Times New Roman"/>
          <w:bCs/>
          <w:u w:val="single"/>
        </w:rPr>
        <w:t xml:space="preserve">in principle </w:t>
      </w:r>
      <w:r w:rsidRPr="009116CD">
        <w:rPr>
          <w:rFonts w:eastAsia="Calibri" w:cs="Times New Roman"/>
          <w:bCs/>
          <w:highlight w:val="cyan"/>
          <w:u w:val="single"/>
        </w:rPr>
        <w:t>anti-authoritarian</w:t>
      </w:r>
      <w:r w:rsidRPr="009116CD">
        <w:rPr>
          <w:rFonts w:eastAsia="Calibri" w:cs="Times New Roman"/>
          <w:bCs/>
          <w:u w:val="single"/>
        </w:rPr>
        <w:t>"</w:t>
      </w:r>
      <w:r w:rsidRPr="009116CD">
        <w:rPr>
          <w:rFonts w:eastAsia="Calibri" w:cs="Times New Roman"/>
          <w:sz w:val="10"/>
        </w:rPr>
        <w:t xml:space="preserve"> (Lectures 38). By "thought" Arendt does not mean eremitic contemplation; in fact, she has great contempt for what she calls "professional thinkers," refusing </w:t>
      </w:r>
      <w:proofErr w:type="gramStart"/>
      <w:r w:rsidRPr="009116CD">
        <w:rPr>
          <w:rFonts w:eastAsia="Calibri" w:cs="Times New Roman"/>
          <w:sz w:val="10"/>
        </w:rPr>
        <w:t>herself</w:t>
      </w:r>
      <w:proofErr w:type="gramEnd"/>
      <w:r w:rsidRPr="009116CD">
        <w:rPr>
          <w:rFonts w:eastAsia="Calibri" w:cs="Times New Roman"/>
          <w:sz w:val="10"/>
        </w:rPr>
        <w:t xml:space="preserve"> to become a philosopher or to call her work philosophy. Young-</w:t>
      </w:r>
      <w:proofErr w:type="spellStart"/>
      <w:r w:rsidRPr="009116CD">
        <w:rPr>
          <w:rFonts w:eastAsia="Calibri" w:cs="Times New Roman"/>
          <w:sz w:val="10"/>
        </w:rPr>
        <w:t>Bruehl</w:t>
      </w:r>
      <w:proofErr w:type="spellEnd"/>
      <w:r w:rsidRPr="009116CD">
        <w:rPr>
          <w:rFonts w:eastAsia="Calibri" w:cs="Times New Roman"/>
          <w:sz w:val="10"/>
        </w:rPr>
        <w:t xml:space="preserve">, </w:t>
      </w:r>
      <w:proofErr w:type="spellStart"/>
      <w:r w:rsidRPr="009116CD">
        <w:rPr>
          <w:rFonts w:eastAsia="Calibri" w:cs="Times New Roman"/>
          <w:sz w:val="10"/>
        </w:rPr>
        <w:t>Benhabib</w:t>
      </w:r>
      <w:proofErr w:type="spellEnd"/>
      <w:r w:rsidRPr="009116CD">
        <w:rPr>
          <w:rFonts w:eastAsia="Calibri" w:cs="Times New Roman"/>
          <w:sz w:val="10"/>
        </w:rPr>
        <w:t xml:space="preserve">, and Pitkin have each said that Heidegger represented just such a professional thinker for Arendt, and his embrace of Nazism epitomized the genuine dangers such "thinking" can pose (see Arendt's "Heidegger"). </w:t>
      </w:r>
      <w:r w:rsidRPr="009116CD">
        <w:rPr>
          <w:rFonts w:eastAsia="Calibri" w:cs="Times New Roman"/>
          <w:bCs/>
          <w:u w:val="single"/>
        </w:rPr>
        <w:t>"</w:t>
      </w:r>
      <w:r w:rsidRPr="009116CD">
        <w:rPr>
          <w:rFonts w:eastAsia="Calibri" w:cs="Times New Roman"/>
          <w:bCs/>
          <w:highlight w:val="cyan"/>
          <w:u w:val="single"/>
        </w:rPr>
        <w:t>Thinking</w:t>
      </w:r>
      <w:r w:rsidRPr="00964E0A">
        <w:rPr>
          <w:rFonts w:eastAsia="Calibri" w:cs="Times New Roman"/>
          <w:bCs/>
          <w:u w:val="single"/>
        </w:rPr>
        <w:t>"</w:t>
      </w:r>
      <w:r w:rsidRPr="009116CD">
        <w:rPr>
          <w:rFonts w:eastAsia="Calibri" w:cs="Times New Roman"/>
          <w:bCs/>
          <w:u w:val="single"/>
        </w:rPr>
        <w:t xml:space="preserve"> is not typified by the isolated contemplation of philosophers; it </w:t>
      </w:r>
      <w:r w:rsidRPr="009116CD">
        <w:rPr>
          <w:rFonts w:eastAsia="Calibri" w:cs="Times New Roman"/>
          <w:bCs/>
          <w:highlight w:val="cyan"/>
          <w:u w:val="single"/>
        </w:rPr>
        <w:t xml:space="preserve">requires </w:t>
      </w:r>
      <w:r w:rsidRPr="00964E0A">
        <w:rPr>
          <w:rFonts w:eastAsia="Calibri" w:cs="Times New Roman"/>
          <w:bCs/>
          <w:u w:val="single"/>
        </w:rPr>
        <w:t xml:space="preserve">the arguments of others and </w:t>
      </w:r>
      <w:proofErr w:type="gramStart"/>
      <w:r w:rsidRPr="00964E0A">
        <w:rPr>
          <w:rFonts w:eastAsia="Calibri" w:cs="Times New Roman"/>
          <w:bCs/>
          <w:u w:val="single"/>
        </w:rPr>
        <w:t>close</w:t>
      </w:r>
      <w:proofErr w:type="gramEnd"/>
      <w:r w:rsidRPr="00964E0A">
        <w:rPr>
          <w:rFonts w:eastAsia="Calibri" w:cs="Times New Roman"/>
          <w:bCs/>
          <w:u w:val="single"/>
        </w:rPr>
        <w:t xml:space="preserve"> attention to the truth.</w:t>
      </w:r>
      <w:r w:rsidRPr="009116CD">
        <w:rPr>
          <w:rFonts w:eastAsia="Calibri" w:cs="Times New Roman"/>
          <w:bCs/>
          <w:u w:val="single"/>
        </w:rPr>
        <w:t xml:space="preserve"> </w:t>
      </w:r>
      <w:r w:rsidRPr="009116CD">
        <w:rPr>
          <w:rFonts w:eastAsia="Calibri" w:cs="Times New Roman"/>
          <w:sz w:val="10"/>
        </w:rPr>
        <w:t>It is easy to overstate either part of that harmony</w:t>
      </w:r>
      <w:r w:rsidRPr="009116CD">
        <w:rPr>
          <w:rFonts w:eastAsia="Calibri" w:cs="Times New Roman"/>
          <w:bCs/>
          <w:u w:val="single"/>
        </w:rPr>
        <w:t xml:space="preserve">. </w:t>
      </w:r>
      <w:r w:rsidRPr="009116CD">
        <w:rPr>
          <w:rFonts w:eastAsia="Calibri" w:cs="Times New Roman"/>
          <w:bCs/>
          <w:highlight w:val="cyan"/>
          <w:u w:val="single"/>
        </w:rPr>
        <w:t xml:space="preserve">One </w:t>
      </w:r>
      <w:r w:rsidRPr="00964E0A">
        <w:rPr>
          <w:rFonts w:eastAsia="Calibri" w:cs="Times New Roman"/>
          <w:bCs/>
          <w:u w:val="single"/>
        </w:rPr>
        <w:t xml:space="preserve">must </w:t>
      </w:r>
      <w:r w:rsidRPr="009116CD">
        <w:rPr>
          <w:rFonts w:eastAsia="Calibri" w:cs="Times New Roman"/>
          <w:bCs/>
          <w:highlight w:val="cyan"/>
          <w:u w:val="single"/>
        </w:rPr>
        <w:t xml:space="preserve">consider </w:t>
      </w:r>
      <w:r w:rsidRPr="00964E0A">
        <w:rPr>
          <w:rFonts w:eastAsia="Calibri" w:cs="Times New Roman"/>
          <w:bCs/>
          <w:u w:val="single"/>
        </w:rPr>
        <w:t xml:space="preserve">carefully the </w:t>
      </w:r>
      <w:r w:rsidRPr="009116CD">
        <w:rPr>
          <w:rFonts w:eastAsia="Calibri" w:cs="Times New Roman"/>
          <w:bCs/>
          <w:highlight w:val="cyan"/>
          <w:u w:val="single"/>
        </w:rPr>
        <w:t>arguments and viewpoints of others</w:t>
      </w:r>
      <w:r w:rsidRPr="00964E0A">
        <w:rPr>
          <w:rFonts w:eastAsia="Calibri" w:cs="Times New Roman"/>
          <w:bCs/>
          <w:u w:val="single"/>
        </w:rPr>
        <w:t>: Political thought is representative</w:t>
      </w:r>
      <w:r w:rsidRPr="00964E0A">
        <w:rPr>
          <w:rFonts w:eastAsia="Calibri" w:cs="Times New Roman"/>
          <w:sz w:val="10"/>
        </w:rPr>
        <w:t>.</w:t>
      </w:r>
      <w:r w:rsidRPr="009116CD">
        <w:rPr>
          <w:rFonts w:eastAsia="Calibri" w:cs="Times New Roman"/>
          <w:sz w:val="10"/>
        </w:rPr>
        <w:t xml:space="preser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w:t>
      </w:r>
      <w:r w:rsidRPr="00964E0A">
        <w:rPr>
          <w:rFonts w:eastAsia="Calibri" w:cs="Times New Roman"/>
          <w:bCs/>
          <w:u w:val="single"/>
        </w:rPr>
        <w:t xml:space="preserve">The more people's standpoints I have present in my mind while I am pondering </w:t>
      </w:r>
      <w:r w:rsidRPr="00964E0A">
        <w:rPr>
          <w:rFonts w:eastAsia="Calibri" w:cs="Times New Roman"/>
          <w:bCs/>
          <w:highlight w:val="cyan"/>
          <w:u w:val="single"/>
        </w:rPr>
        <w:t>a given issue</w:t>
      </w:r>
      <w:r w:rsidRPr="00964E0A">
        <w:rPr>
          <w:rFonts w:eastAsia="Calibri" w:cs="Times New Roman"/>
          <w:bCs/>
          <w:u w:val="single"/>
        </w:rPr>
        <w:t xml:space="preserve">, and the better I can imagine how I would feel and think if I were in their place, the stronger will be my capacity for </w:t>
      </w:r>
      <w:r w:rsidRPr="00964E0A">
        <w:rPr>
          <w:rFonts w:eastAsia="Calibri" w:cs="Times New Roman"/>
          <w:bCs/>
          <w:u w:val="single"/>
        </w:rPr>
        <w:lastRenderedPageBreak/>
        <w:t>representative thinking and the more valid my final conclusions, my opinion.</w:t>
      </w:r>
      <w:r w:rsidRPr="009116CD">
        <w:rPr>
          <w:rFonts w:eastAsia="Calibri" w:cs="Times New Roman"/>
          <w:sz w:val="10"/>
        </w:rPr>
        <w:t xml:space="preserve"> ("Truth" 241) There are two points to emphasize in this wonderful passage. </w:t>
      </w:r>
      <w:r w:rsidRPr="009116CD">
        <w:rPr>
          <w:rFonts w:eastAsia="Calibri" w:cs="Times New Roman"/>
          <w:bCs/>
          <w:u w:val="single"/>
        </w:rPr>
        <w:t>First, one does not get these standpoints in one's mind through imagining them, but through listening to them; thus, good thinking requires that one hear the arguments of other people</w:t>
      </w:r>
      <w:r w:rsidRPr="009116CD">
        <w:rPr>
          <w:rFonts w:eastAsia="Calibri" w:cs="Times New Roman"/>
          <w:sz w:val="10"/>
        </w:rPr>
        <w:t xml:space="preserve">. Hence, as Arendt says, </w:t>
      </w:r>
      <w:r w:rsidRPr="009116CD">
        <w:rPr>
          <w:rFonts w:eastAsia="Calibri" w:cs="Times New Roman"/>
          <w:bCs/>
          <w:u w:val="single"/>
        </w:rPr>
        <w:t>"critical thinking, while still a solitary business, does not cut itself off from' all others.'" Thinking is, in this view, necessarily public discourse: critical thinking is possible "</w:t>
      </w:r>
      <w:r w:rsidRPr="009116CD">
        <w:rPr>
          <w:rFonts w:eastAsia="Calibri" w:cs="Times New Roman"/>
          <w:b/>
          <w:bCs/>
          <w:u w:val="single"/>
          <w:bdr w:val="single" w:sz="4" w:space="0" w:color="auto"/>
        </w:rPr>
        <w:t>only where the standpoints of all others are open to inspection</w:t>
      </w:r>
      <w:r w:rsidRPr="009116CD">
        <w:rPr>
          <w:rFonts w:eastAsia="Calibri" w:cs="Times New Roman"/>
          <w:sz w:val="10"/>
          <w:bdr w:val="single" w:sz="4" w:space="0" w:color="auto"/>
        </w:rPr>
        <w:t>"</w:t>
      </w:r>
      <w:r w:rsidRPr="009116CD">
        <w:rPr>
          <w:rFonts w:eastAsia="Calibri" w:cs="Times New Roman"/>
          <w:sz w:val="10"/>
        </w:rPr>
        <w:t xml:space="preserve"> </w:t>
      </w:r>
      <w:proofErr w:type="gramStart"/>
      <w:r w:rsidRPr="00964E0A">
        <w:rPr>
          <w:rFonts w:eastAsia="Calibri" w:cs="Times New Roman"/>
          <w:bCs/>
          <w:u w:val="single"/>
        </w:rPr>
        <w:t>"</w:t>
      </w:r>
      <w:r w:rsidRPr="009116CD">
        <w:rPr>
          <w:rFonts w:eastAsia="Calibri" w:cs="Times New Roman"/>
          <w:bCs/>
          <w:sz w:val="10"/>
        </w:rPr>
        <w:t xml:space="preserve"> (</w:t>
      </w:r>
      <w:proofErr w:type="gramEnd"/>
      <w:r w:rsidRPr="009116CD">
        <w:rPr>
          <w:rFonts w:eastAsia="Calibri" w:cs="Times New Roman"/>
          <w:bCs/>
          <w:sz w:val="10"/>
        </w:rPr>
        <w:t xml:space="preserve">Lectures 43). Yet, </w:t>
      </w:r>
      <w:r w:rsidRPr="009116CD">
        <w:rPr>
          <w:rFonts w:eastAsia="Calibri" w:cs="Times New Roman"/>
          <w:bCs/>
          <w:u w:val="single"/>
        </w:rPr>
        <w:t>it is not a discourse in which one simply announces one's stance; participants are interlocutors and not just speakers</w:t>
      </w:r>
      <w:r w:rsidRPr="009116CD">
        <w:rPr>
          <w:rFonts w:eastAsia="Calibri" w:cs="Times New Roman"/>
          <w:bCs/>
          <w:sz w:val="10"/>
        </w:rPr>
        <w:t xml:space="preserve">; they must listen. </w:t>
      </w:r>
      <w:r w:rsidRPr="009116CD">
        <w:rPr>
          <w:rFonts w:eastAsia="Calibri" w:cs="Times New Roman"/>
          <w:bCs/>
          <w:u w:val="single"/>
        </w:rPr>
        <w:t>Unlike many current versions of public discourse, this view presumes that speech matters</w:t>
      </w:r>
      <w:r w:rsidRPr="009116CD">
        <w:rPr>
          <w:rFonts w:eastAsia="Calibri" w:cs="Times New Roman"/>
          <w:bCs/>
          <w:sz w:val="10"/>
        </w:rPr>
        <w:t xml:space="preserve">. It is not asymmetric manipulation of others, </w:t>
      </w:r>
      <w:proofErr w:type="gramStart"/>
      <w:r w:rsidRPr="009116CD">
        <w:rPr>
          <w:rFonts w:eastAsia="Calibri" w:cs="Times New Roman"/>
          <w:bCs/>
          <w:sz w:val="10"/>
        </w:rPr>
        <w:t>nor</w:t>
      </w:r>
      <w:proofErr w:type="gramEnd"/>
      <w:r w:rsidRPr="009116CD">
        <w:rPr>
          <w:rFonts w:eastAsia="Calibri" w:cs="Times New Roman"/>
          <w:bCs/>
          <w:sz w:val="10"/>
        </w:rPr>
        <w:t xml:space="preserve"> merely an economic exchange; </w:t>
      </w:r>
      <w:r w:rsidRPr="00964E0A">
        <w:rPr>
          <w:rFonts w:eastAsia="Calibri" w:cs="Times New Roman"/>
          <w:bCs/>
          <w:u w:val="single"/>
        </w:rPr>
        <w:t xml:space="preserve">it </w:t>
      </w:r>
      <w:r w:rsidRPr="009116CD">
        <w:rPr>
          <w:rFonts w:eastAsia="Calibri" w:cs="Times New Roman"/>
          <w:bCs/>
          <w:highlight w:val="cyan"/>
          <w:u w:val="single"/>
        </w:rPr>
        <w:t xml:space="preserve">must be a world </w:t>
      </w:r>
      <w:r w:rsidRPr="00964E0A">
        <w:rPr>
          <w:rFonts w:eastAsia="Calibri" w:cs="Times New Roman"/>
          <w:bCs/>
          <w:u w:val="single"/>
        </w:rPr>
        <w:t xml:space="preserve">into which </w:t>
      </w:r>
      <w:r w:rsidRPr="009116CD">
        <w:rPr>
          <w:rFonts w:eastAsia="Calibri" w:cs="Times New Roman"/>
          <w:bCs/>
          <w:highlight w:val="cyan"/>
          <w:u w:val="single"/>
        </w:rPr>
        <w:t xml:space="preserve">one enters and </w:t>
      </w:r>
      <w:r w:rsidRPr="00964E0A">
        <w:rPr>
          <w:rFonts w:eastAsia="Calibri" w:cs="Times New Roman"/>
          <w:b/>
          <w:bCs/>
          <w:u w:val="single"/>
          <w:bdr w:val="single" w:sz="4" w:space="0" w:color="auto"/>
        </w:rPr>
        <w:t xml:space="preserve">by which one </w:t>
      </w:r>
      <w:r w:rsidRPr="009116CD">
        <w:rPr>
          <w:rFonts w:eastAsia="Calibri" w:cs="Times New Roman"/>
          <w:b/>
          <w:bCs/>
          <w:highlight w:val="cyan"/>
          <w:u w:val="single"/>
          <w:bdr w:val="single" w:sz="4" w:space="0" w:color="auto"/>
        </w:rPr>
        <w:t>might be changed</w:t>
      </w:r>
      <w:r w:rsidRPr="009116CD">
        <w:rPr>
          <w:rFonts w:eastAsia="Calibri" w:cs="Times New Roman"/>
          <w:bCs/>
          <w:u w:val="single"/>
        </w:rPr>
        <w:t xml:space="preserve">. </w:t>
      </w:r>
      <w:r w:rsidRPr="009116CD">
        <w:rPr>
          <w:rFonts w:eastAsia="Calibri" w:cs="Times New Roman"/>
          <w:bCs/>
          <w:sz w:val="10"/>
        </w:rPr>
        <w:t xml:space="preserve">Second, passages like the above make some readers think that Arendt puts too much faith in discourse and too little in truth (see </w:t>
      </w:r>
      <w:proofErr w:type="spellStart"/>
      <w:r w:rsidRPr="009116CD">
        <w:rPr>
          <w:rFonts w:eastAsia="Calibri" w:cs="Times New Roman"/>
          <w:bCs/>
          <w:sz w:val="10"/>
        </w:rPr>
        <w:t>Habermas</w:t>
      </w:r>
      <w:proofErr w:type="spellEnd"/>
      <w:r w:rsidRPr="009116CD">
        <w:rPr>
          <w:rFonts w:eastAsia="Calibri" w:cs="Times New Roman"/>
          <w:bCs/>
          <w:sz w:val="10"/>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9116CD">
        <w:rPr>
          <w:rFonts w:eastAsia="Calibri" w:cs="Times New Roman"/>
          <w:bCs/>
          <w:sz w:val="10"/>
        </w:rPr>
        <w:t>tha</w:t>
      </w:r>
      <w:proofErr w:type="spellEnd"/>
      <w:r w:rsidRPr="009116CD">
        <w:rPr>
          <w:rFonts w:eastAsia="Calibri" w:cs="Times New Roman"/>
          <w:bCs/>
          <w:sz w:val="10"/>
        </w:rPr>
        <w:t xml:space="preserve">^ the truth has a different pull on us and, consequently, that it has a difficult place in the world of the political. </w:t>
      </w:r>
      <w:r w:rsidRPr="009116CD">
        <w:rPr>
          <w:rFonts w:eastAsia="Calibri" w:cs="Times New Roman"/>
          <w:bCs/>
          <w:u w:val="single"/>
        </w:rPr>
        <w:t>Facts are different from falsehood because, while they can be distorted or denied, especially when they are inconvenient for the powerful, they also have a certain positive force that falsehood lacks</w:t>
      </w:r>
      <w:r w:rsidRPr="009116CD">
        <w:rPr>
          <w:rFonts w:eastAsia="Calibri" w:cs="Times New Roman"/>
          <w:bCs/>
          <w:sz w:val="10"/>
        </w:rPr>
        <w:t xml:space="preserve">: "Truth, though powerless and always </w:t>
      </w:r>
      <w:proofErr w:type="spellStart"/>
      <w:r w:rsidRPr="009116CD">
        <w:rPr>
          <w:rFonts w:eastAsia="Calibri" w:cs="Times New Roman"/>
          <w:bCs/>
          <w:sz w:val="10"/>
        </w:rPr>
        <w:t>defe</w:t>
      </w:r>
      <w:proofErr w:type="spellEnd"/>
      <w:r w:rsidRPr="009116CD">
        <w:rPr>
          <w:rFonts w:eastAsia="Calibri" w:cs="Times New Roman"/>
          <w:bCs/>
          <w:sz w:val="10"/>
        </w:rPr>
        <w:t xml:space="preserve"> </w:t>
      </w:r>
      <w:proofErr w:type="spellStart"/>
      <w:r w:rsidRPr="009116CD">
        <w:rPr>
          <w:rFonts w:eastAsia="Calibri" w:cs="Times New Roman"/>
          <w:bCs/>
          <w:sz w:val="10"/>
        </w:rPr>
        <w:t>ated</w:t>
      </w:r>
      <w:proofErr w:type="spellEnd"/>
      <w:r w:rsidRPr="009116CD">
        <w:rPr>
          <w:rFonts w:eastAsia="Calibri" w:cs="Times New Roman"/>
          <w:bCs/>
          <w:sz w:val="10"/>
        </w:rPr>
        <w:t xml:space="preserve"> in a head-on clash with the powers that be, possesses a strength of its own: whatever those in power may contrive, they are unable to discover or invent a viable substitute for it. </w:t>
      </w:r>
      <w:r w:rsidRPr="009116CD">
        <w:rPr>
          <w:rFonts w:eastAsia="Calibri" w:cs="Times New Roman"/>
          <w:bCs/>
          <w:u w:val="single"/>
        </w:rPr>
        <w:t>Persuasion and violence can destroy truth, but they cannot replace</w:t>
      </w:r>
      <w:r w:rsidRPr="009116CD">
        <w:rPr>
          <w:rFonts w:eastAsia="Calibri" w:cs="Times New Roman"/>
          <w:bCs/>
          <w:sz w:val="10"/>
        </w:rPr>
        <w:t xml:space="preserve"> it" ("Truth" 259). Facts have a strangely resilient quality partially because a lie "tears, as it were, a hole in the fabric of factuality. As every historian knows, one can spot a lie by noticing incongruities, holes, or the j </w:t>
      </w:r>
      <w:proofErr w:type="spellStart"/>
      <w:r w:rsidRPr="009116CD">
        <w:rPr>
          <w:rFonts w:eastAsia="Calibri" w:cs="Times New Roman"/>
          <w:bCs/>
          <w:sz w:val="10"/>
        </w:rPr>
        <w:t>unctures</w:t>
      </w:r>
      <w:proofErr w:type="spellEnd"/>
      <w:r w:rsidRPr="009116CD">
        <w:rPr>
          <w:rFonts w:eastAsia="Calibri" w:cs="Times New Roman"/>
          <w:bCs/>
          <w:sz w:val="10"/>
        </w:rPr>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9116CD">
        <w:rPr>
          <w:rFonts w:eastAsia="Calibri" w:cs="Times New Roman"/>
          <w:bCs/>
          <w:sz w:val="10"/>
        </w:rPr>
        <w:t>InEichmann</w:t>
      </w:r>
      <w:proofErr w:type="spellEnd"/>
      <w:r w:rsidRPr="009116CD">
        <w:rPr>
          <w:rFonts w:eastAsia="Calibri" w:cs="Times New Roman"/>
          <w:bCs/>
          <w:sz w:val="10"/>
        </w:rPr>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9116CD">
        <w:rPr>
          <w:rFonts w:eastAsia="Calibri" w:cs="Times New Roman"/>
          <w:bCs/>
          <w:sz w:val="10"/>
        </w:rPr>
        <w:t>expeditio</w:t>
      </w:r>
      <w:proofErr w:type="spellEnd"/>
      <w:r w:rsidRPr="009116CD">
        <w:rPr>
          <w:rFonts w:eastAsia="Calibri" w:cs="Times New Roman"/>
          <w:bCs/>
          <w:sz w:val="10"/>
        </w:rPr>
        <w:t xml:space="preserve"> so prevalent in </w:t>
      </w:r>
      <w:proofErr w:type="spellStart"/>
      <w:r w:rsidRPr="009116CD">
        <w:rPr>
          <w:rFonts w:eastAsia="Calibri" w:cs="Times New Roman"/>
          <w:bCs/>
          <w:sz w:val="10"/>
        </w:rPr>
        <w:t>bothrhetoric</w:t>
      </w:r>
      <w:proofErr w:type="spellEnd"/>
      <w:r w:rsidRPr="009116CD">
        <w:rPr>
          <w:rFonts w:eastAsia="Calibri" w:cs="Times New Roman"/>
          <w:bCs/>
          <w:sz w:val="10"/>
        </w:rPr>
        <w:t xml:space="preserve"> and philosophy: it is not </w:t>
      </w:r>
      <w:proofErr w:type="spellStart"/>
      <w:r w:rsidRPr="009116CD">
        <w:rPr>
          <w:rFonts w:eastAsia="Calibri" w:cs="Times New Roman"/>
          <w:bCs/>
          <w:sz w:val="10"/>
        </w:rPr>
        <w:t>expressivist</w:t>
      </w:r>
      <w:proofErr w:type="spellEnd"/>
      <w:r w:rsidRPr="009116CD">
        <w:rPr>
          <w:rFonts w:eastAsia="Calibri" w:cs="Times New Roman"/>
          <w:bCs/>
          <w:sz w:val="10"/>
        </w:rPr>
        <w:t xml:space="preserve">, positivist, or social constructivist. Good thinking depends upon good public argument, and good public argument depends upon access to facts: "Freedom of opinion is a farce unless factual information is guaranteed" (238). </w:t>
      </w:r>
      <w:r w:rsidRPr="009116CD">
        <w:rPr>
          <w:rFonts w:eastAsia="Calibri" w:cs="Times New Roman"/>
          <w:bCs/>
          <w:u w:val="single"/>
        </w:rPr>
        <w:t xml:space="preserve">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9116CD">
        <w:rPr>
          <w:rFonts w:eastAsia="Calibri" w:cs="Times New Roman"/>
          <w:bCs/>
          <w:u w:val="single"/>
        </w:rPr>
        <w:t>activa</w:t>
      </w:r>
      <w:proofErr w:type="spellEnd"/>
      <w:r w:rsidRPr="009116CD">
        <w:rPr>
          <w:rFonts w:eastAsia="Calibri" w:cs="Times New Roman"/>
          <w:bCs/>
          <w:u w:val="single"/>
        </w:rPr>
        <w:t>, it might well be that thinking as such would surpass them all</w:t>
      </w:r>
      <w:r w:rsidRPr="009116CD">
        <w:rPr>
          <w:rFonts w:eastAsia="Calibri" w:cs="Times New Roman"/>
          <w:bCs/>
          <w:sz w:val="10"/>
        </w:rPr>
        <w:t xml:space="preserve">" (Human 325). Arendt insists that it is "the same general rule— Do not contradict yourself (not </w:t>
      </w:r>
      <w:proofErr w:type="spellStart"/>
      <w:r w:rsidRPr="009116CD">
        <w:rPr>
          <w:rFonts w:eastAsia="Calibri" w:cs="Times New Roman"/>
          <w:bCs/>
          <w:sz w:val="10"/>
        </w:rPr>
        <w:t>your self</w:t>
      </w:r>
      <w:proofErr w:type="spellEnd"/>
      <w:r w:rsidRPr="009116CD">
        <w:rPr>
          <w:rFonts w:eastAsia="Calibri" w:cs="Times New Roman"/>
          <w:bCs/>
          <w:sz w:val="10"/>
        </w:rPr>
        <w:t xml:space="preserve"> but </w:t>
      </w:r>
      <w:proofErr w:type="spellStart"/>
      <w:r w:rsidRPr="009116CD">
        <w:rPr>
          <w:rFonts w:eastAsia="Calibri" w:cs="Times New Roman"/>
          <w:bCs/>
          <w:sz w:val="10"/>
        </w:rPr>
        <w:t>your</w:t>
      </w:r>
      <w:proofErr w:type="spellEnd"/>
      <w:r w:rsidRPr="009116CD">
        <w:rPr>
          <w:rFonts w:eastAsia="Calibri" w:cs="Times New Roman"/>
          <w:bCs/>
          <w:sz w:val="10"/>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9116CD">
        <w:rPr>
          <w:rFonts w:eastAsia="Calibri" w:cs="Times New Roman"/>
          <w:bCs/>
          <w:u w:val="single"/>
        </w:rPr>
        <w:t xml:space="preserve">The paradoxical nature of </w:t>
      </w:r>
      <w:proofErr w:type="spellStart"/>
      <w:r w:rsidRPr="009116CD">
        <w:rPr>
          <w:rFonts w:eastAsia="Calibri" w:cs="Times New Roman"/>
          <w:bCs/>
          <w:u w:val="single"/>
        </w:rPr>
        <w:t>agonism</w:t>
      </w:r>
      <w:proofErr w:type="spellEnd"/>
      <w:r w:rsidRPr="009116CD">
        <w:rPr>
          <w:rFonts w:eastAsia="Calibri" w:cs="Times New Roman"/>
          <w:bCs/>
          <w:sz w:val="10"/>
        </w:rPr>
        <w:t xml:space="preserve"> (that it must involve both individuality and commonality) </w:t>
      </w:r>
      <w:r w:rsidRPr="009116CD">
        <w:rPr>
          <w:rFonts w:eastAsia="Calibri" w:cs="Times New Roman"/>
          <w:bCs/>
          <w:u w:val="single"/>
        </w:rPr>
        <w:t xml:space="preserve">makes it difficult to maintain, as the temptation is great either to think one's own thoughts without reference to anyone else or to let others do one's thinking. </w:t>
      </w:r>
      <w:r w:rsidRPr="009116CD">
        <w:rPr>
          <w:rFonts w:eastAsia="Calibri" w:cs="Times New Roman"/>
          <w:bCs/>
          <w:sz w:val="10"/>
        </w:rPr>
        <w:t xml:space="preserve">Arendt's Polemical </w:t>
      </w:r>
      <w:proofErr w:type="spellStart"/>
      <w:r w:rsidRPr="009116CD">
        <w:rPr>
          <w:rFonts w:eastAsia="Calibri" w:cs="Times New Roman"/>
          <w:bCs/>
          <w:sz w:val="10"/>
        </w:rPr>
        <w:t>Agonism</w:t>
      </w:r>
      <w:proofErr w:type="spellEnd"/>
      <w:r w:rsidRPr="009116CD">
        <w:rPr>
          <w:rFonts w:eastAsia="Calibri" w:cs="Times New Roman"/>
          <w:bCs/>
          <w:sz w:val="10"/>
        </w:rPr>
        <w:t xml:space="preserve"> As I said, </w:t>
      </w:r>
      <w:proofErr w:type="spellStart"/>
      <w:r w:rsidRPr="009116CD">
        <w:rPr>
          <w:rFonts w:eastAsia="Calibri" w:cs="Times New Roman"/>
          <w:bCs/>
          <w:sz w:val="10"/>
        </w:rPr>
        <w:t>agonism</w:t>
      </w:r>
      <w:proofErr w:type="spellEnd"/>
      <w:r w:rsidRPr="009116CD">
        <w:rPr>
          <w:rFonts w:eastAsia="Calibri" w:cs="Times New Roman"/>
          <w:bCs/>
          <w:sz w:val="10"/>
        </w:rPr>
        <w:t xml:space="preserve"> does have its advocates within rhetoric—Burke, </w:t>
      </w:r>
      <w:proofErr w:type="spellStart"/>
      <w:r w:rsidRPr="009116CD">
        <w:rPr>
          <w:rFonts w:eastAsia="Calibri" w:cs="Times New Roman"/>
          <w:bCs/>
          <w:sz w:val="10"/>
        </w:rPr>
        <w:t>Ong</w:t>
      </w:r>
      <w:proofErr w:type="spellEnd"/>
      <w:r w:rsidRPr="009116CD">
        <w:rPr>
          <w:rFonts w:eastAsia="Calibri" w:cs="Times New Roman"/>
          <w:bCs/>
          <w:sz w:val="10"/>
        </w:rPr>
        <w:t xml:space="preserve">, Sloane, Gage, and </w:t>
      </w:r>
      <w:proofErr w:type="spellStart"/>
      <w:r w:rsidRPr="009116CD">
        <w:rPr>
          <w:rFonts w:eastAsia="Calibri" w:cs="Times New Roman"/>
          <w:bCs/>
          <w:sz w:val="10"/>
        </w:rPr>
        <w:t>Jarratt</w:t>
      </w:r>
      <w:proofErr w:type="spellEnd"/>
      <w:r w:rsidRPr="009116CD">
        <w:rPr>
          <w:rFonts w:eastAsia="Calibri" w:cs="Times New Roman"/>
          <w:bCs/>
          <w:sz w:val="10"/>
        </w:rPr>
        <w:t xml:space="preserve">, for instance—but while each of these theorists proposes a form of </w:t>
      </w:r>
      <w:proofErr w:type="spellStart"/>
      <w:r w:rsidRPr="009116CD">
        <w:rPr>
          <w:rFonts w:eastAsia="Calibri" w:cs="Times New Roman"/>
          <w:bCs/>
          <w:sz w:val="10"/>
        </w:rPr>
        <w:t>conflictual</w:t>
      </w:r>
      <w:proofErr w:type="spellEnd"/>
      <w:r w:rsidRPr="009116CD">
        <w:rPr>
          <w:rFonts w:eastAsia="Calibri" w:cs="Times New Roman"/>
          <w:bCs/>
          <w:sz w:val="10"/>
        </w:rPr>
        <w:t xml:space="preserve"> argument, not one of these is as adversarial as Arendt's. </w:t>
      </w:r>
      <w:proofErr w:type="spellStart"/>
      <w:r w:rsidRPr="009116CD">
        <w:rPr>
          <w:rFonts w:eastAsia="Calibri" w:cs="Times New Roman"/>
          <w:bCs/>
          <w:sz w:val="10"/>
        </w:rPr>
        <w:t>Agonism</w:t>
      </w:r>
      <w:proofErr w:type="spellEnd"/>
      <w:r w:rsidRPr="009116CD">
        <w:rPr>
          <w:rFonts w:eastAsia="Calibri" w:cs="Times New Roman"/>
          <w:bCs/>
          <w:sz w:val="10"/>
        </w:rPr>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9116CD">
        <w:rPr>
          <w:rFonts w:eastAsia="Calibri" w:cs="Times New Roman"/>
          <w:bCs/>
          <w:u w:val="single"/>
        </w:rPr>
        <w:t xml:space="preserve">Persuasive </w:t>
      </w:r>
      <w:proofErr w:type="spellStart"/>
      <w:r w:rsidRPr="009116CD">
        <w:rPr>
          <w:rFonts w:eastAsia="Calibri" w:cs="Times New Roman"/>
          <w:bCs/>
          <w:highlight w:val="cyan"/>
          <w:u w:val="single"/>
        </w:rPr>
        <w:t>agonism</w:t>
      </w:r>
      <w:proofErr w:type="spellEnd"/>
      <w:r w:rsidRPr="009116CD">
        <w:rPr>
          <w:rFonts w:eastAsia="Calibri" w:cs="Times New Roman"/>
          <w:bCs/>
          <w:highlight w:val="cyan"/>
          <w:u w:val="single"/>
        </w:rPr>
        <w:t xml:space="preserve"> </w:t>
      </w:r>
      <w:r w:rsidRPr="009116CD">
        <w:rPr>
          <w:rFonts w:eastAsia="Calibri" w:cs="Times New Roman"/>
          <w:bCs/>
          <w:u w:val="single"/>
        </w:rPr>
        <w:t xml:space="preserve">still </w:t>
      </w:r>
      <w:r w:rsidRPr="009116CD">
        <w:rPr>
          <w:rFonts w:eastAsia="Calibri" w:cs="Times New Roman"/>
          <w:bCs/>
          <w:highlight w:val="cyan"/>
          <w:u w:val="single"/>
        </w:rPr>
        <w:t xml:space="preserve">values </w:t>
      </w:r>
      <w:r w:rsidRPr="009116CD">
        <w:rPr>
          <w:rFonts w:eastAsia="Calibri" w:cs="Times New Roman"/>
          <w:bCs/>
          <w:u w:val="single"/>
        </w:rPr>
        <w:t xml:space="preserve">conflict, </w:t>
      </w:r>
      <w:r w:rsidRPr="009116CD">
        <w:rPr>
          <w:rFonts w:eastAsia="Calibri" w:cs="Times New Roman"/>
          <w:bCs/>
          <w:highlight w:val="cyan"/>
          <w:u w:val="single"/>
        </w:rPr>
        <w:t>disagreement</w:t>
      </w:r>
      <w:r w:rsidRPr="00964E0A">
        <w:rPr>
          <w:rFonts w:eastAsia="Calibri" w:cs="Times New Roman"/>
          <w:bCs/>
          <w:u w:val="single"/>
        </w:rPr>
        <w:t>, and equality among interlocutors, but it has the goal of reaching agreement,</w:t>
      </w:r>
      <w:r w:rsidRPr="00964E0A">
        <w:rPr>
          <w:rFonts w:eastAsia="Calibri" w:cs="Times New Roman"/>
          <w:bCs/>
          <w:sz w:val="10"/>
        </w:rPr>
        <w:t xml:space="preserve"> as when Gage says that </w:t>
      </w:r>
      <w:r w:rsidRPr="00964E0A">
        <w:rPr>
          <w:rFonts w:eastAsia="Calibri" w:cs="Times New Roman"/>
          <w:bCs/>
          <w:u w:val="single"/>
        </w:rPr>
        <w:t>the</w:t>
      </w:r>
      <w:r w:rsidRPr="009116CD">
        <w:rPr>
          <w:rFonts w:eastAsia="Calibri" w:cs="Times New Roman"/>
          <w:bCs/>
          <w:u w:val="single"/>
        </w:rPr>
        <w:t xml:space="preserve"> process of argument should enable one's reasons to be "understood and believed" by others</w:t>
      </w:r>
      <w:r w:rsidRPr="009116CD">
        <w:rPr>
          <w:rFonts w:eastAsia="Calibri" w:cs="Times New Roman"/>
          <w:bCs/>
          <w:sz w:val="10"/>
        </w:rPr>
        <w:t xml:space="preserve"> (Shape 5; emphasis added). Arendt's version is what one might call polemical </w:t>
      </w:r>
      <w:proofErr w:type="spellStart"/>
      <w:r w:rsidRPr="009116CD">
        <w:rPr>
          <w:rFonts w:eastAsia="Calibri" w:cs="Times New Roman"/>
          <w:bCs/>
          <w:sz w:val="10"/>
        </w:rPr>
        <w:t>agonism</w:t>
      </w:r>
      <w:proofErr w:type="spellEnd"/>
      <w:r w:rsidRPr="009116CD">
        <w:rPr>
          <w:rFonts w:eastAsia="Calibri" w:cs="Times New Roman"/>
          <w:bCs/>
          <w:sz w:val="10"/>
        </w:rPr>
        <w:t xml:space="preserve">: it puts less emphasis on gaining assent, and it is exemplified both in Arendt's own writing and in Donald </w:t>
      </w:r>
      <w:proofErr w:type="spellStart"/>
      <w:r w:rsidRPr="009116CD">
        <w:rPr>
          <w:rFonts w:eastAsia="Calibri" w:cs="Times New Roman"/>
          <w:bCs/>
          <w:sz w:val="10"/>
        </w:rPr>
        <w:t>Lazere's</w:t>
      </w:r>
      <w:proofErr w:type="spellEnd"/>
      <w:r w:rsidRPr="009116CD">
        <w:rPr>
          <w:rFonts w:eastAsia="Calibri" w:cs="Times New Roman"/>
          <w:bCs/>
          <w:sz w:val="10"/>
        </w:rPr>
        <w:t xml:space="preserve"> "Ground Rules for Polemicists" and "Teaching the Political Conflicts." Both forms of </w:t>
      </w:r>
      <w:proofErr w:type="spellStart"/>
      <w:r w:rsidRPr="009116CD">
        <w:rPr>
          <w:rFonts w:eastAsia="Calibri" w:cs="Times New Roman"/>
          <w:bCs/>
          <w:sz w:val="10"/>
        </w:rPr>
        <w:t>agonism</w:t>
      </w:r>
      <w:proofErr w:type="spellEnd"/>
      <w:r w:rsidRPr="009116CD">
        <w:rPr>
          <w:rFonts w:eastAsia="Calibri" w:cs="Times New Roman"/>
          <w:bCs/>
          <w:sz w:val="10"/>
        </w:rPr>
        <w:t xml:space="preserve"> (persuasive and polemical) require substantive debate at two points in a long and recursive process. First, one engages in debate in order to invent one's argument; even silent thinking is a "dialogue of </w:t>
      </w:r>
      <w:proofErr w:type="gramStart"/>
      <w:r w:rsidRPr="009116CD">
        <w:rPr>
          <w:rFonts w:eastAsia="Calibri" w:cs="Times New Roman"/>
          <w:bCs/>
          <w:sz w:val="10"/>
        </w:rPr>
        <w:t>myself</w:t>
      </w:r>
      <w:proofErr w:type="gramEnd"/>
      <w:r w:rsidRPr="009116CD">
        <w:rPr>
          <w:rFonts w:eastAsia="Calibri" w:cs="Times New Roman"/>
          <w:bCs/>
          <w:sz w:val="10"/>
        </w:rPr>
        <w:t xml:space="preserve"> with myself (Lectures 40). The difference between the two approaches to </w:t>
      </w:r>
      <w:proofErr w:type="spellStart"/>
      <w:r w:rsidRPr="009116CD">
        <w:rPr>
          <w:rFonts w:eastAsia="Calibri" w:cs="Times New Roman"/>
          <w:bCs/>
          <w:sz w:val="10"/>
        </w:rPr>
        <w:t>agonism</w:t>
      </w:r>
      <w:proofErr w:type="spellEnd"/>
      <w:r w:rsidRPr="009116CD">
        <w:rPr>
          <w:rFonts w:eastAsia="Calibri" w:cs="Times New Roman"/>
          <w:bCs/>
          <w:sz w:val="10"/>
        </w:rPr>
        <w:t xml:space="preserve"> is clearest when one presents an argument to an audience assumed to be an opposition. In persuasive </w:t>
      </w:r>
      <w:proofErr w:type="spellStart"/>
      <w:r w:rsidRPr="009116CD">
        <w:rPr>
          <w:rFonts w:eastAsia="Calibri" w:cs="Times New Roman"/>
          <w:bCs/>
          <w:sz w:val="10"/>
        </w:rPr>
        <w:t>agonism</w:t>
      </w:r>
      <w:proofErr w:type="spellEnd"/>
      <w:r w:rsidRPr="009116CD">
        <w:rPr>
          <w:rFonts w:eastAsia="Calibri" w:cs="Times New Roman"/>
          <w:bCs/>
          <w:sz w:val="10"/>
        </w:rPr>
        <w:t xml:space="preserve">, one plays down conflict and moves through reasons to try to persuade one's audience. In polemical </w:t>
      </w:r>
      <w:proofErr w:type="spellStart"/>
      <w:r w:rsidRPr="009116CD">
        <w:rPr>
          <w:rFonts w:eastAsia="Calibri" w:cs="Times New Roman"/>
          <w:bCs/>
          <w:sz w:val="10"/>
        </w:rPr>
        <w:t>agonism</w:t>
      </w:r>
      <w:proofErr w:type="spellEnd"/>
      <w:r w:rsidRPr="009116CD">
        <w:rPr>
          <w:rFonts w:eastAsia="Calibri" w:cs="Times New Roman"/>
          <w:bCs/>
          <w:sz w:val="10"/>
        </w:rPr>
        <w:t xml:space="preserve">, however, one's intention is not necessarily to prove one's case, but to make public </w:t>
      </w:r>
      <w:proofErr w:type="gramStart"/>
      <w:r w:rsidRPr="009116CD">
        <w:rPr>
          <w:rFonts w:eastAsia="Calibri" w:cs="Times New Roman"/>
          <w:bCs/>
          <w:sz w:val="10"/>
        </w:rPr>
        <w:t>one' s</w:t>
      </w:r>
      <w:proofErr w:type="gramEnd"/>
      <w:r w:rsidRPr="009116CD">
        <w:rPr>
          <w:rFonts w:eastAsia="Calibri" w:cs="Times New Roman"/>
          <w:bCs/>
          <w:sz w:val="10"/>
        </w:rPr>
        <w:t xml:space="preserve"> thought in order to test it. In this way, </w:t>
      </w:r>
      <w:r w:rsidRPr="009116CD">
        <w:rPr>
          <w:rFonts w:eastAsia="Calibri" w:cs="Times New Roman"/>
          <w:bCs/>
          <w:highlight w:val="cyan"/>
          <w:u w:val="single"/>
        </w:rPr>
        <w:t>communicability</w:t>
      </w:r>
      <w:r w:rsidRPr="009116CD">
        <w:rPr>
          <w:rFonts w:eastAsia="Calibri" w:cs="Times New Roman"/>
          <w:bCs/>
          <w:u w:val="single"/>
        </w:rPr>
        <w:t xml:space="preserve"> serves the same function in philosophy that </w:t>
      </w:r>
      <w:proofErr w:type="spellStart"/>
      <w:r w:rsidRPr="009116CD">
        <w:rPr>
          <w:rFonts w:eastAsia="Calibri" w:cs="Times New Roman"/>
          <w:bCs/>
          <w:u w:val="single"/>
        </w:rPr>
        <w:t>replicability</w:t>
      </w:r>
      <w:proofErr w:type="spellEnd"/>
      <w:r w:rsidRPr="009116CD">
        <w:rPr>
          <w:rFonts w:eastAsia="Calibri" w:cs="Times New Roman"/>
          <w:bCs/>
          <w:u w:val="single"/>
        </w:rPr>
        <w:t xml:space="preserve"> serves in the sciences; it </w:t>
      </w:r>
      <w:r w:rsidRPr="009116CD">
        <w:rPr>
          <w:rFonts w:eastAsia="Calibri" w:cs="Times New Roman"/>
          <w:b/>
          <w:bCs/>
          <w:highlight w:val="cyan"/>
          <w:u w:val="single"/>
          <w:bdr w:val="single" w:sz="4" w:space="0" w:color="auto"/>
        </w:rPr>
        <w:t>is how one tests the validity of one's thought</w:t>
      </w:r>
      <w:r w:rsidRPr="009116CD">
        <w:rPr>
          <w:rFonts w:eastAsia="Calibri" w:cs="Times New Roman"/>
          <w:bCs/>
          <w:u w:val="single"/>
        </w:rPr>
        <w:t xml:space="preserve">. In persuasive </w:t>
      </w:r>
      <w:proofErr w:type="spellStart"/>
      <w:r w:rsidRPr="009116CD">
        <w:rPr>
          <w:rFonts w:eastAsia="Calibri" w:cs="Times New Roman"/>
          <w:bCs/>
          <w:u w:val="single"/>
        </w:rPr>
        <w:t>agonism</w:t>
      </w:r>
      <w:proofErr w:type="spellEnd"/>
      <w:r w:rsidRPr="009116CD">
        <w:rPr>
          <w:rFonts w:eastAsia="Calibri" w:cs="Times New Roman"/>
          <w:bCs/>
          <w:u w:val="single"/>
        </w:rPr>
        <w:t xml:space="preserve">, success is achieved through persuasion; in polemical </w:t>
      </w:r>
      <w:proofErr w:type="spellStart"/>
      <w:r w:rsidRPr="009116CD">
        <w:rPr>
          <w:rFonts w:eastAsia="Calibri" w:cs="Times New Roman"/>
          <w:bCs/>
          <w:u w:val="single"/>
        </w:rPr>
        <w:t>agonism</w:t>
      </w:r>
      <w:proofErr w:type="spellEnd"/>
      <w:r w:rsidRPr="009116CD">
        <w:rPr>
          <w:rFonts w:eastAsia="Calibri" w:cs="Times New Roman"/>
          <w:bCs/>
          <w:u w:val="single"/>
        </w:rPr>
        <w:t xml:space="preserve">, success may be marked through the quality of subsequent controversy. </w:t>
      </w:r>
      <w:r w:rsidRPr="009116CD">
        <w:rPr>
          <w:rFonts w:eastAsia="Calibri" w:cs="Times New Roman"/>
          <w:bCs/>
          <w:sz w:val="10"/>
        </w:rPr>
        <w:t xml:space="preserve">Arendt quotes from a letter Kant wrote on this point: You know that I do not approach reasonable objections with the intention merely of refuting them, but that in thinking </w:t>
      </w:r>
      <w:proofErr w:type="gramStart"/>
      <w:r w:rsidRPr="009116CD">
        <w:rPr>
          <w:rFonts w:eastAsia="Calibri" w:cs="Times New Roman"/>
          <w:bCs/>
          <w:sz w:val="10"/>
        </w:rPr>
        <w:t>them</w:t>
      </w:r>
      <w:proofErr w:type="gramEnd"/>
      <w:r w:rsidRPr="009116CD">
        <w:rPr>
          <w:rFonts w:eastAsia="Calibri" w:cs="Times New Roman"/>
          <w:bCs/>
          <w:sz w:val="10"/>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9116CD">
        <w:rPr>
          <w:rFonts w:eastAsia="Calibri" w:cs="Times New Roman"/>
          <w:bCs/>
          <w:sz w:val="10"/>
        </w:rPr>
        <w:t>butprovocative</w:t>
      </w:r>
      <w:proofErr w:type="spellEnd"/>
      <w:r w:rsidRPr="009116CD">
        <w:rPr>
          <w:rFonts w:eastAsia="Calibri" w:cs="Times New Roman"/>
          <w:bCs/>
          <w:sz w:val="10"/>
        </w:rPr>
        <w:t xml:space="preserve"> application of Arendt's notion of common, see Hauser 100-03). In polemical </w:t>
      </w:r>
      <w:proofErr w:type="spellStart"/>
      <w:r w:rsidRPr="009116CD">
        <w:rPr>
          <w:rFonts w:eastAsia="Calibri" w:cs="Times New Roman"/>
          <w:bCs/>
          <w:sz w:val="10"/>
        </w:rPr>
        <w:t>agonism</w:t>
      </w:r>
      <w:proofErr w:type="spellEnd"/>
      <w:r w:rsidRPr="009116CD">
        <w:rPr>
          <w:rFonts w:eastAsia="Calibri" w:cs="Times New Roman"/>
          <w:bCs/>
          <w:sz w:val="10"/>
        </w:rPr>
        <w:t xml:space="preserve">, there is a sense in which </w:t>
      </w:r>
      <w:proofErr w:type="gramStart"/>
      <w:r w:rsidRPr="009116CD">
        <w:rPr>
          <w:rFonts w:eastAsia="Calibri" w:cs="Times New Roman"/>
          <w:bCs/>
          <w:sz w:val="10"/>
        </w:rPr>
        <w:t>one' s</w:t>
      </w:r>
      <w:proofErr w:type="gramEnd"/>
      <w:r w:rsidRPr="009116CD">
        <w:rPr>
          <w:rFonts w:eastAsia="Calibri" w:cs="Times New Roman"/>
          <w:bCs/>
          <w:sz w:val="10"/>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 This is not consensus-based argument, nor is it what is sometimes called "</w:t>
      </w:r>
      <w:proofErr w:type="spellStart"/>
      <w:r w:rsidRPr="009116CD">
        <w:rPr>
          <w:rFonts w:eastAsia="Calibri" w:cs="Times New Roman"/>
          <w:bCs/>
          <w:sz w:val="10"/>
        </w:rPr>
        <w:t>consociational</w:t>
      </w:r>
      <w:proofErr w:type="spellEnd"/>
      <w:r w:rsidRPr="009116CD">
        <w:rPr>
          <w:rFonts w:eastAsia="Calibri" w:cs="Times New Roman"/>
          <w:bCs/>
          <w:sz w:val="10"/>
        </w:rPr>
        <w:t xml:space="preserve"> argument," nor is this argument as mediation or conflict resolution. Arendt (and her commentators) </w:t>
      </w:r>
      <w:proofErr w:type="gramStart"/>
      <w:r w:rsidRPr="009116CD">
        <w:rPr>
          <w:rFonts w:eastAsia="Calibri" w:cs="Times New Roman"/>
          <w:bCs/>
          <w:sz w:val="10"/>
        </w:rPr>
        <w:t>use</w:t>
      </w:r>
      <w:proofErr w:type="gramEnd"/>
      <w:r w:rsidRPr="009116CD">
        <w:rPr>
          <w:rFonts w:eastAsia="Calibri" w:cs="Times New Roman"/>
          <w:bCs/>
          <w:sz w:val="10"/>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w:t>
      </w:r>
      <w:proofErr w:type="spellStart"/>
      <w:r w:rsidRPr="009116CD">
        <w:rPr>
          <w:rFonts w:eastAsia="Calibri" w:cs="Times New Roman"/>
          <w:bCs/>
          <w:sz w:val="10"/>
        </w:rPr>
        <w:t>conflictual</w:t>
      </w:r>
      <w:proofErr w:type="spellEnd"/>
      <w:r w:rsidRPr="009116CD">
        <w:rPr>
          <w:rFonts w:eastAsia="Calibri" w:cs="Times New Roman"/>
          <w:bCs/>
          <w:sz w:val="10"/>
        </w:rPr>
        <w:t xml:space="preserve"> versus the collaborative, or argument as opposed to debate. Second, while polemical </w:t>
      </w:r>
      <w:proofErr w:type="spellStart"/>
      <w:r w:rsidRPr="009116CD">
        <w:rPr>
          <w:rFonts w:eastAsia="Calibri" w:cs="Times New Roman"/>
          <w:bCs/>
          <w:sz w:val="10"/>
        </w:rPr>
        <w:t>agonismrequires</w:t>
      </w:r>
      <w:proofErr w:type="spellEnd"/>
      <w:r w:rsidRPr="009116CD">
        <w:rPr>
          <w:rFonts w:eastAsia="Calibri" w:cs="Times New Roman"/>
          <w:bCs/>
          <w:sz w:val="10"/>
        </w:rPr>
        <w:t xml:space="preserve"> diversity among interlocutors, and thus seems an extraordinarily appropriate notion, and while it may be a useful corrective to too much emphasis on persuasion, it seems to me that polemical </w:t>
      </w:r>
      <w:proofErr w:type="spellStart"/>
      <w:r w:rsidRPr="009116CD">
        <w:rPr>
          <w:rFonts w:eastAsia="Calibri" w:cs="Times New Roman"/>
          <w:bCs/>
          <w:sz w:val="10"/>
        </w:rPr>
        <w:t>agonism</w:t>
      </w:r>
      <w:proofErr w:type="spellEnd"/>
      <w:r w:rsidRPr="009116CD">
        <w:rPr>
          <w:rFonts w:eastAsia="Calibri" w:cs="Times New Roman"/>
          <w:bCs/>
          <w:sz w:val="10"/>
        </w:rPr>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9116CD">
        <w:rPr>
          <w:rFonts w:eastAsia="Calibri" w:cs="Times New Roman"/>
          <w:bCs/>
          <w:sz w:val="10"/>
        </w:rPr>
        <w:t>countfs</w:t>
      </w:r>
      <w:proofErr w:type="spellEnd"/>
      <w:r w:rsidRPr="009116CD">
        <w:rPr>
          <w:rFonts w:eastAsia="Calibri" w:cs="Times New Roman"/>
          <w:bCs/>
          <w:sz w:val="10"/>
        </w:rPr>
        <w:t xml:space="preserve">] but pleasure and profit, partisanship, and the lust for dominion," she does not say exactly how we are to know when we are engaging in the existential leap of argument versus when we are lusting for dominion ("Truth" 263). </w:t>
      </w:r>
      <w:r w:rsidRPr="009116CD">
        <w:rPr>
          <w:rFonts w:eastAsia="Calibri" w:cs="Times New Roman"/>
          <w:bCs/>
          <w:u w:val="single"/>
        </w:rPr>
        <w:t xml:space="preserve">Like other proponents of </w:t>
      </w:r>
      <w:proofErr w:type="spellStart"/>
      <w:r w:rsidRPr="009116CD">
        <w:rPr>
          <w:rFonts w:eastAsia="Calibri" w:cs="Times New Roman"/>
          <w:bCs/>
          <w:u w:val="single"/>
        </w:rPr>
        <w:t>agonism</w:t>
      </w:r>
      <w:proofErr w:type="spellEnd"/>
      <w:r w:rsidRPr="009116CD">
        <w:rPr>
          <w:rFonts w:eastAsia="Calibri" w:cs="Times New Roman"/>
          <w:bCs/>
          <w:u w:val="single"/>
        </w:rPr>
        <w:t xml:space="preserve">, Arendt argues that </w:t>
      </w:r>
      <w:r w:rsidRPr="009116CD">
        <w:rPr>
          <w:rFonts w:eastAsia="Calibri" w:cs="Times New Roman"/>
          <w:bCs/>
          <w:highlight w:val="cyan"/>
          <w:u w:val="single"/>
        </w:rPr>
        <w:t xml:space="preserve">rhetoric </w:t>
      </w:r>
      <w:r w:rsidRPr="00964E0A">
        <w:rPr>
          <w:rFonts w:eastAsia="Calibri" w:cs="Times New Roman"/>
          <w:bCs/>
          <w:u w:val="single"/>
        </w:rPr>
        <w:t>does not lead individuals</w:t>
      </w:r>
      <w:r w:rsidRPr="009116CD">
        <w:rPr>
          <w:rFonts w:eastAsia="Calibri" w:cs="Times New Roman"/>
          <w:bCs/>
          <w:u w:val="single"/>
        </w:rPr>
        <w:t xml:space="preserve"> or communities </w:t>
      </w:r>
      <w:r w:rsidRPr="00964E0A">
        <w:rPr>
          <w:rFonts w:eastAsia="Calibri" w:cs="Times New Roman"/>
          <w:bCs/>
          <w:u w:val="single"/>
        </w:rPr>
        <w:t xml:space="preserve">to ultimate Truth; </w:t>
      </w:r>
      <w:r w:rsidRPr="00964E0A">
        <w:rPr>
          <w:rFonts w:eastAsia="Calibri" w:cs="Times New Roman"/>
          <w:b/>
          <w:bCs/>
          <w:u w:val="single"/>
          <w:bdr w:val="single" w:sz="4" w:space="0" w:color="auto"/>
        </w:rPr>
        <w:t xml:space="preserve">it </w:t>
      </w:r>
      <w:r w:rsidRPr="009116CD">
        <w:rPr>
          <w:rFonts w:eastAsia="Calibri" w:cs="Times New Roman"/>
          <w:b/>
          <w:bCs/>
          <w:highlight w:val="cyan"/>
          <w:u w:val="single"/>
          <w:bdr w:val="single" w:sz="4" w:space="0" w:color="auto"/>
        </w:rPr>
        <w:t xml:space="preserve">leads to decisions that will </w:t>
      </w:r>
      <w:r w:rsidRPr="009116CD">
        <w:rPr>
          <w:rFonts w:eastAsia="Calibri" w:cs="Times New Roman"/>
          <w:b/>
          <w:bCs/>
          <w:u w:val="single"/>
          <w:bdr w:val="single" w:sz="4" w:space="0" w:color="auto"/>
        </w:rPr>
        <w:t xml:space="preserve">necessarily have to </w:t>
      </w:r>
      <w:r w:rsidRPr="009116CD">
        <w:rPr>
          <w:rFonts w:eastAsia="Calibri" w:cs="Times New Roman"/>
          <w:b/>
          <w:bCs/>
          <w:highlight w:val="cyan"/>
          <w:u w:val="single"/>
          <w:bdr w:val="single" w:sz="4" w:space="0" w:color="auto"/>
        </w:rPr>
        <w:t>be reconsidered</w:t>
      </w:r>
      <w:r w:rsidRPr="00964E0A">
        <w:rPr>
          <w:rFonts w:eastAsia="Calibri" w:cs="Times New Roman"/>
          <w:bCs/>
          <w:sz w:val="10"/>
          <w:bdr w:val="single" w:sz="4" w:space="0" w:color="auto"/>
        </w:rPr>
        <w:t>.</w:t>
      </w:r>
      <w:r w:rsidRPr="009116CD">
        <w:rPr>
          <w:rFonts w:eastAsia="Calibri" w:cs="Times New Roman"/>
          <w:bCs/>
          <w:sz w:val="10"/>
        </w:rPr>
        <w:t xml:space="preserve"> Even Arendt, who tends to express a greater faith than many agonists (such as Burke, Sloane, or </w:t>
      </w:r>
      <w:proofErr w:type="spellStart"/>
      <w:r w:rsidRPr="009116CD">
        <w:rPr>
          <w:rFonts w:eastAsia="Calibri" w:cs="Times New Roman"/>
          <w:bCs/>
          <w:sz w:val="10"/>
        </w:rPr>
        <w:t>Kastely</w:t>
      </w:r>
      <w:proofErr w:type="spellEnd"/>
      <w:r w:rsidRPr="009116CD">
        <w:rPr>
          <w:rFonts w:eastAsia="Calibri" w:cs="Times New Roman"/>
          <w:bCs/>
          <w:sz w:val="10"/>
        </w:rPr>
        <w:t xml:space="preserve">) in the ability of individuals to perceive truth, insists that </w:t>
      </w:r>
      <w:r w:rsidRPr="009116CD">
        <w:rPr>
          <w:rFonts w:eastAsia="Calibri" w:cs="Times New Roman"/>
          <w:bCs/>
          <w:u w:val="single"/>
        </w:rPr>
        <w:t>self-deception is always a danger, so public discourse is necessary as a form of testing</w:t>
      </w:r>
      <w:r w:rsidRPr="009116CD">
        <w:rPr>
          <w:rFonts w:eastAsia="Calibri" w:cs="Times New Roman"/>
          <w:bCs/>
          <w:sz w:val="10"/>
        </w:rPr>
        <w:t xml:space="preserve"> (see especially Lectures and "Truth"). She remarks that it is difficult to think beyond one's self-interest and that "nothing</w:t>
      </w:r>
      <w:r w:rsidRPr="009116CD">
        <w:rPr>
          <w:rFonts w:eastAsia="Calibri" w:cs="Times New Roman"/>
          <w:bCs/>
          <w:u w:val="single"/>
        </w:rPr>
        <w:t xml:space="preserve">, indeed, is more common, even among highly sophisticated people, than the blind </w:t>
      </w:r>
      <w:r w:rsidRPr="009116CD">
        <w:rPr>
          <w:rFonts w:eastAsia="Calibri" w:cs="Times New Roman"/>
          <w:bCs/>
          <w:u w:val="single"/>
        </w:rPr>
        <w:lastRenderedPageBreak/>
        <w:t>obstinacy that becomes manifest in lack of imagination and failure to</w:t>
      </w:r>
      <w:r w:rsidRPr="009116CD">
        <w:rPr>
          <w:rFonts w:eastAsia="Calibri" w:cs="Times New Roman"/>
          <w:bCs/>
          <w:sz w:val="10"/>
        </w:rPr>
        <w:t xml:space="preserve"> </w:t>
      </w:r>
      <w:r w:rsidRPr="009116CD">
        <w:rPr>
          <w:rFonts w:eastAsia="Calibri" w:cs="Times New Roman"/>
          <w:bCs/>
          <w:u w:val="single"/>
        </w:rPr>
        <w:t>judge"</w:t>
      </w:r>
      <w:r w:rsidRPr="009116CD">
        <w:rPr>
          <w:rFonts w:eastAsia="Calibri" w:cs="Times New Roman"/>
          <w:bCs/>
          <w:sz w:val="10"/>
        </w:rPr>
        <w:t xml:space="preserve"> ("Truth" 242). </w:t>
      </w:r>
      <w:proofErr w:type="spellStart"/>
      <w:r w:rsidRPr="009116CD">
        <w:rPr>
          <w:rFonts w:eastAsia="Calibri" w:cs="Times New Roman"/>
          <w:bCs/>
          <w:highlight w:val="cyan"/>
          <w:u w:val="single"/>
        </w:rPr>
        <w:t>Agonism</w:t>
      </w:r>
      <w:proofErr w:type="spellEnd"/>
      <w:r w:rsidRPr="009116CD">
        <w:rPr>
          <w:rFonts w:eastAsia="Calibri" w:cs="Times New Roman"/>
          <w:bCs/>
          <w:highlight w:val="cyan"/>
          <w:u w:val="single"/>
        </w:rPr>
        <w:t xml:space="preserve"> demands </w:t>
      </w:r>
      <w:r w:rsidRPr="009116CD">
        <w:rPr>
          <w:rFonts w:eastAsia="Calibri" w:cs="Times New Roman"/>
          <w:bCs/>
          <w:u w:val="single"/>
        </w:rPr>
        <w:t xml:space="preserve">that one </w:t>
      </w:r>
      <w:r w:rsidRPr="009116CD">
        <w:rPr>
          <w:rFonts w:eastAsia="Calibri" w:cs="Times New Roman"/>
          <w:b/>
          <w:bCs/>
          <w:u w:val="single"/>
          <w:bdr w:val="single" w:sz="4" w:space="0" w:color="auto"/>
        </w:rPr>
        <w:t xml:space="preserve">simultaneously </w:t>
      </w:r>
      <w:r w:rsidRPr="009116CD">
        <w:rPr>
          <w:rFonts w:eastAsia="Calibri" w:cs="Times New Roman"/>
          <w:b/>
          <w:bCs/>
          <w:highlight w:val="cyan"/>
          <w:u w:val="single"/>
          <w:bdr w:val="single" w:sz="4" w:space="0" w:color="auto"/>
        </w:rPr>
        <w:t>trust and doubt one' s own perceptions</w:t>
      </w:r>
      <w:r w:rsidRPr="009116CD">
        <w:rPr>
          <w:rFonts w:eastAsia="Calibri" w:cs="Times New Roman"/>
          <w:bCs/>
          <w:sz w:val="10"/>
        </w:rPr>
        <w:t xml:space="preserve">, </w:t>
      </w:r>
      <w:r w:rsidRPr="009116CD">
        <w:rPr>
          <w:rFonts w:eastAsia="Calibri" w:cs="Times New Roman"/>
          <w:bCs/>
          <w:u w:val="single"/>
        </w:rPr>
        <w:t>rely on one's own judgment and consider the judgments of others, think for oneself and imagine how others think.</w:t>
      </w:r>
      <w:r w:rsidRPr="009116CD">
        <w:rPr>
          <w:rFonts w:eastAsia="Calibri" w:cs="Times New Roman"/>
          <w:bCs/>
          <w:sz w:val="10"/>
        </w:rPr>
        <w:t xml:space="preserve"> The question remains whether this is a kind of thought in which everyone can engage. </w:t>
      </w:r>
      <w:r w:rsidRPr="009116CD">
        <w:rPr>
          <w:rFonts w:eastAsia="Calibri" w:cs="Times New Roman"/>
          <w:bCs/>
          <w:u w:val="single"/>
        </w:rPr>
        <w:t xml:space="preserve">Is the agonistic public sphere (whether political, academic, or scientific) only available to the few? </w:t>
      </w:r>
      <w:proofErr w:type="spellStart"/>
      <w:r w:rsidRPr="009116CD">
        <w:rPr>
          <w:rFonts w:eastAsia="Calibri" w:cs="Times New Roman"/>
          <w:bCs/>
          <w:sz w:val="10"/>
        </w:rPr>
        <w:t>Benhabib</w:t>
      </w:r>
      <w:proofErr w:type="spellEnd"/>
      <w:r w:rsidRPr="009116CD">
        <w:rPr>
          <w:rFonts w:eastAsia="Calibri" w:cs="Times New Roman"/>
          <w:bCs/>
          <w:sz w:val="10"/>
        </w:rPr>
        <w:t xml:space="preserve">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 </w:t>
      </w:r>
      <w:r w:rsidRPr="009116CD">
        <w:rPr>
          <w:rFonts w:eastAsia="Calibri" w:cs="Times New Roman"/>
          <w:bCs/>
          <w:u w:val="single"/>
        </w:rPr>
        <w:t xml:space="preserve">Yet, </w:t>
      </w:r>
      <w:r w:rsidRPr="009116CD">
        <w:rPr>
          <w:rFonts w:eastAsia="Calibri" w:cs="Times New Roman"/>
          <w:bCs/>
          <w:highlight w:val="cyan"/>
          <w:u w:val="single"/>
        </w:rPr>
        <w:t>there are</w:t>
      </w:r>
      <w:r w:rsidRPr="00964E0A">
        <w:rPr>
          <w:rFonts w:eastAsia="Calibri" w:cs="Times New Roman"/>
          <w:bCs/>
          <w:u w:val="single"/>
        </w:rPr>
        <w:t xml:space="preserve"> </w:t>
      </w:r>
      <w:r w:rsidRPr="00964E0A">
        <w:rPr>
          <w:rFonts w:eastAsia="Calibri" w:cs="Times New Roman"/>
          <w:b/>
          <w:bCs/>
          <w:u w:val="single"/>
          <w:bdr w:val="single" w:sz="4" w:space="0" w:color="auto"/>
        </w:rPr>
        <w:t xml:space="preserve">important positive </w:t>
      </w:r>
      <w:r w:rsidRPr="009116CD">
        <w:rPr>
          <w:rFonts w:eastAsia="Calibri" w:cs="Times New Roman"/>
          <w:b/>
          <w:bCs/>
          <w:highlight w:val="cyan"/>
          <w:u w:val="single"/>
          <w:bdr w:val="single" w:sz="4" w:space="0" w:color="auto"/>
        </w:rPr>
        <w:t xml:space="preserve">political consequences of </w:t>
      </w:r>
      <w:proofErr w:type="spellStart"/>
      <w:r w:rsidRPr="009116CD">
        <w:rPr>
          <w:rFonts w:eastAsia="Calibri" w:cs="Times New Roman"/>
          <w:b/>
          <w:bCs/>
          <w:highlight w:val="cyan"/>
          <w:u w:val="single"/>
          <w:bdr w:val="single" w:sz="4" w:space="0" w:color="auto"/>
        </w:rPr>
        <w:t>agonism</w:t>
      </w:r>
      <w:proofErr w:type="spellEnd"/>
      <w:r w:rsidRPr="00964E0A">
        <w:rPr>
          <w:rFonts w:eastAsia="Calibri" w:cs="Times New Roman"/>
          <w:bCs/>
          <w:sz w:val="10"/>
        </w:rPr>
        <w:t>.</w:t>
      </w:r>
      <w:r w:rsidRPr="009116CD">
        <w:rPr>
          <w:rFonts w:eastAsia="Calibri" w:cs="Times New Roman"/>
          <w:bCs/>
          <w:sz w:val="10"/>
        </w:rPr>
        <w:t xml:space="preserve"> </w:t>
      </w:r>
      <w:proofErr w:type="gramStart"/>
      <w:r w:rsidRPr="009116CD">
        <w:rPr>
          <w:rFonts w:eastAsia="Calibri" w:cs="Times New Roman"/>
          <w:bCs/>
          <w:u w:val="single"/>
        </w:rPr>
        <w:t>Arendt' s</w:t>
      </w:r>
      <w:proofErr w:type="gramEnd"/>
      <w:r w:rsidRPr="009116CD">
        <w:rPr>
          <w:rFonts w:eastAsia="Calibri" w:cs="Times New Roman"/>
          <w:bCs/>
          <w:u w:val="single"/>
        </w:rPr>
        <w:t xml:space="preserve"> own promotion of </w:t>
      </w:r>
      <w:r w:rsidRPr="009116CD">
        <w:rPr>
          <w:rFonts w:eastAsia="Calibri" w:cs="Times New Roman"/>
          <w:bCs/>
          <w:highlight w:val="cyan"/>
          <w:u w:val="single"/>
        </w:rPr>
        <w:t xml:space="preserve">the agonistic sphere </w:t>
      </w:r>
      <w:r w:rsidRPr="00964E0A">
        <w:rPr>
          <w:rFonts w:eastAsia="Calibri" w:cs="Times New Roman"/>
          <w:bCs/>
          <w:u w:val="single"/>
        </w:rPr>
        <w:t xml:space="preserve">helps to </w:t>
      </w:r>
      <w:r w:rsidRPr="009116CD">
        <w:rPr>
          <w:rFonts w:eastAsia="Calibri" w:cs="Times New Roman"/>
          <w:bCs/>
          <w:highlight w:val="cyan"/>
          <w:u w:val="single"/>
        </w:rPr>
        <w:t xml:space="preserve">explain how the system </w:t>
      </w:r>
      <w:r w:rsidRPr="009116CD">
        <w:rPr>
          <w:rFonts w:eastAsia="Calibri" w:cs="Times New Roman"/>
          <w:b/>
          <w:bCs/>
          <w:highlight w:val="cyan"/>
          <w:u w:val="single"/>
          <w:bdr w:val="single" w:sz="4" w:space="0" w:color="auto"/>
        </w:rPr>
        <w:t>could be</w:t>
      </w:r>
      <w:r w:rsidRPr="00964E0A">
        <w:rPr>
          <w:rFonts w:eastAsia="Calibri" w:cs="Times New Roman"/>
          <w:b/>
          <w:bCs/>
          <w:u w:val="single"/>
          <w:bdr w:val="single" w:sz="4" w:space="0" w:color="auto"/>
        </w:rPr>
        <w:t xml:space="preserve"> actively </w:t>
      </w:r>
      <w:r w:rsidRPr="009116CD">
        <w:rPr>
          <w:rFonts w:eastAsia="Calibri" w:cs="Times New Roman"/>
          <w:b/>
          <w:bCs/>
          <w:highlight w:val="cyan"/>
          <w:u w:val="single"/>
          <w:bdr w:val="single" w:sz="4" w:space="0" w:color="auto"/>
        </w:rPr>
        <w:t>moral</w:t>
      </w:r>
      <w:r w:rsidRPr="009116CD">
        <w:rPr>
          <w:rFonts w:eastAsia="Calibri" w:cs="Times New Roman"/>
          <w:bCs/>
          <w:sz w:val="10"/>
        </w:rPr>
        <w:t xml:space="preserve">. It is not an overstatement to say that </w:t>
      </w:r>
      <w:r w:rsidRPr="009116CD">
        <w:rPr>
          <w:rFonts w:eastAsia="Calibri" w:cs="Times New Roman"/>
          <w:bCs/>
          <w:u w:val="single"/>
        </w:rPr>
        <w:t>a central theme in Arendt's work is the evil of conformity</w:t>
      </w:r>
      <w:r w:rsidRPr="009116CD">
        <w:rPr>
          <w:rFonts w:eastAsia="Calibri" w:cs="Times New Roman"/>
          <w:bCs/>
          <w:sz w:val="10"/>
        </w:rPr>
        <w:t>—</w:t>
      </w:r>
      <w:r w:rsidRPr="009116CD">
        <w:rPr>
          <w:rFonts w:eastAsia="Calibri" w:cs="Times New Roman"/>
          <w:bCs/>
          <w:u w:val="single"/>
        </w:rPr>
        <w:t>the fact that the modern bureaucratic state makes possible extraordinary evil</w:t>
      </w:r>
      <w:r w:rsidRPr="009116CD">
        <w:rPr>
          <w:rFonts w:eastAsia="Calibri" w:cs="Times New Roman"/>
          <w:bCs/>
          <w:sz w:val="10"/>
        </w:rPr>
        <w:t xml:space="preserve"> carried out by people who do not even have any ill will toward their victims. </w:t>
      </w:r>
      <w:r w:rsidRPr="009116CD">
        <w:rPr>
          <w:rFonts w:eastAsia="Calibri" w:cs="Times New Roman"/>
          <w:bCs/>
          <w:u w:val="single"/>
        </w:rPr>
        <w:t>It does so by "imposing innumerable and various rules, all of which tend to 'normalize' its members, to make them behave, to exclude spontaneous action or outstanding achievement</w:t>
      </w:r>
      <w:r w:rsidRPr="009116CD">
        <w:rPr>
          <w:rFonts w:eastAsia="Calibri" w:cs="Times New Roman"/>
          <w:bCs/>
          <w:sz w:val="10"/>
        </w:rPr>
        <w:t>" (Human 40). It keeps people from thinking, and it keeps them behaving</w:t>
      </w:r>
      <w:r w:rsidRPr="009116CD">
        <w:rPr>
          <w:rFonts w:eastAsia="Calibri" w:cs="Times New Roman"/>
          <w:bCs/>
          <w:u w:val="single"/>
        </w:rPr>
        <w:t xml:space="preserve">. </w:t>
      </w:r>
      <w:r w:rsidRPr="00964E0A">
        <w:rPr>
          <w:rFonts w:eastAsia="Calibri" w:cs="Times New Roman"/>
          <w:bCs/>
          <w:u w:val="single"/>
        </w:rPr>
        <w:t xml:space="preserve">The agonistic </w:t>
      </w:r>
      <w:r w:rsidRPr="009116CD">
        <w:rPr>
          <w:rFonts w:eastAsia="Calibri" w:cs="Times New Roman"/>
          <w:bCs/>
          <w:highlight w:val="cyan"/>
          <w:u w:val="single"/>
        </w:rPr>
        <w:t>model's</w:t>
      </w:r>
      <w:r w:rsidRPr="009116CD">
        <w:rPr>
          <w:rFonts w:eastAsia="Calibri" w:cs="Times New Roman"/>
          <w:bCs/>
          <w:u w:val="single"/>
        </w:rPr>
        <w:t xml:space="preserve"> celebration of achievement and verbal </w:t>
      </w:r>
      <w:r w:rsidRPr="00964E0A">
        <w:rPr>
          <w:rFonts w:eastAsia="Calibri" w:cs="Times New Roman"/>
          <w:bCs/>
          <w:u w:val="single"/>
        </w:rPr>
        <w:t>skill undermines the political force of conformity</w:t>
      </w:r>
      <w:r w:rsidRPr="00964E0A">
        <w:rPr>
          <w:rFonts w:eastAsia="Calibri" w:cs="Times New Roman"/>
          <w:bCs/>
          <w:sz w:val="10"/>
        </w:rPr>
        <w:t xml:space="preserve">, </w:t>
      </w:r>
      <w:r w:rsidRPr="00964E0A">
        <w:rPr>
          <w:rFonts w:eastAsia="Calibri" w:cs="Times New Roman"/>
          <w:bCs/>
          <w:u w:val="single"/>
        </w:rPr>
        <w:t>so it is a force against the bureaucratizing of evil</w:t>
      </w:r>
      <w:r w:rsidRPr="00964E0A">
        <w:rPr>
          <w:rFonts w:eastAsia="Calibri" w:cs="Times New Roman"/>
          <w:bCs/>
          <w:sz w:val="10"/>
        </w:rPr>
        <w:t xml:space="preserve">. </w:t>
      </w:r>
      <w:r w:rsidRPr="00964E0A">
        <w:rPr>
          <w:rFonts w:eastAsia="Calibri" w:cs="Times New Roman"/>
          <w:bCs/>
          <w:u w:val="single"/>
        </w:rPr>
        <w:t xml:space="preserve">If people think for themselves, they will </w:t>
      </w:r>
      <w:r w:rsidRPr="009116CD">
        <w:rPr>
          <w:rFonts w:eastAsia="Calibri" w:cs="Times New Roman"/>
          <w:bCs/>
          <w:highlight w:val="cyan"/>
          <w:u w:val="single"/>
        </w:rPr>
        <w:t>resist dogma</w:t>
      </w:r>
      <w:r w:rsidRPr="009116CD">
        <w:rPr>
          <w:rFonts w:eastAsia="Calibri" w:cs="Times New Roman"/>
          <w:bCs/>
          <w:u w:val="single"/>
        </w:rPr>
        <w:t xml:space="preserve">; if people think of themselves as one of many, they will empathize; if people can do both, they will resist </w:t>
      </w:r>
      <w:r w:rsidRPr="00964E0A">
        <w:rPr>
          <w:rFonts w:eastAsia="Calibri" w:cs="Times New Roman"/>
          <w:bCs/>
          <w:u w:val="single"/>
        </w:rPr>
        <w:t>totalitarianism</w:t>
      </w:r>
      <w:r w:rsidRPr="009116CD">
        <w:rPr>
          <w:rFonts w:eastAsia="Calibri" w:cs="Times New Roman"/>
          <w:bCs/>
          <w:sz w:val="10"/>
        </w:rPr>
        <w:t xml:space="preserve">. And if they talk about what they see, tell their stories, argue about their perceptions, and listen to one another—that is, engage in rhetoric—then they are engaging in </w:t>
      </w:r>
      <w:proofErr w:type="spellStart"/>
      <w:r w:rsidRPr="009116CD">
        <w:rPr>
          <w:rFonts w:eastAsia="Calibri" w:cs="Times New Roman"/>
          <w:bCs/>
          <w:sz w:val="10"/>
        </w:rPr>
        <w:t>antitotalitarian</w:t>
      </w:r>
      <w:proofErr w:type="spellEnd"/>
      <w:r w:rsidRPr="009116CD">
        <w:rPr>
          <w:rFonts w:eastAsia="Calibri" w:cs="Times New Roman"/>
          <w:bCs/>
          <w:sz w:val="10"/>
        </w:rPr>
        <w:t xml:space="preserve"> action. In post-</w:t>
      </w:r>
      <w:proofErr w:type="spellStart"/>
      <w:r w:rsidRPr="009116CD">
        <w:rPr>
          <w:rFonts w:eastAsia="Calibri" w:cs="Times New Roman"/>
          <w:bCs/>
          <w:sz w:val="10"/>
        </w:rPr>
        <w:t>Ramistic</w:t>
      </w:r>
      <w:proofErr w:type="spellEnd"/>
      <w:r w:rsidRPr="009116CD">
        <w:rPr>
          <w:rFonts w:eastAsia="Calibri" w:cs="Times New Roman"/>
          <w:bCs/>
          <w:sz w:val="10"/>
        </w:rPr>
        <w:t xml:space="preserve"> rhetoric, it is a convention to have a thesis, and one might well wonder just what mine is—whether I am arguing for or against Arendt's </w:t>
      </w:r>
      <w:proofErr w:type="spellStart"/>
      <w:r w:rsidRPr="009116CD">
        <w:rPr>
          <w:rFonts w:eastAsia="Calibri" w:cs="Times New Roman"/>
          <w:bCs/>
          <w:sz w:val="10"/>
        </w:rPr>
        <w:t>agonism</w:t>
      </w:r>
      <w:proofErr w:type="spellEnd"/>
      <w:r w:rsidRPr="009116CD">
        <w:rPr>
          <w:rFonts w:eastAsia="Calibri" w:cs="Times New Roman"/>
          <w:bCs/>
          <w:sz w:val="10"/>
        </w:rPr>
        <w:t xml:space="preserve">. Arendt does not lay out </w:t>
      </w:r>
      <w:proofErr w:type="gramStart"/>
      <w:r w:rsidRPr="009116CD">
        <w:rPr>
          <w:rFonts w:eastAsia="Calibri" w:cs="Times New Roman"/>
          <w:bCs/>
          <w:sz w:val="10"/>
        </w:rPr>
        <w:t>a pedagogy</w:t>
      </w:r>
      <w:proofErr w:type="gramEnd"/>
      <w:r w:rsidRPr="009116CD">
        <w:rPr>
          <w:rFonts w:eastAsia="Calibri" w:cs="Times New Roman"/>
          <w:bCs/>
          <w:sz w:val="10"/>
        </w:rPr>
        <w:t xml:space="preserve"> for us to follow (although one might argue that, if she had, it would </w:t>
      </w:r>
      <w:proofErr w:type="spellStart"/>
      <w:r w:rsidRPr="009116CD">
        <w:rPr>
          <w:rFonts w:eastAsia="Calibri" w:cs="Times New Roman"/>
          <w:bCs/>
          <w:sz w:val="10"/>
        </w:rPr>
        <w:t>lookmuch</w:t>
      </w:r>
      <w:proofErr w:type="spellEnd"/>
      <w:r w:rsidRPr="009116CD">
        <w:rPr>
          <w:rFonts w:eastAsia="Calibri" w:cs="Times New Roman"/>
          <w:bCs/>
          <w:sz w:val="10"/>
        </w:rPr>
        <w:t xml:space="preserve"> like the one </w:t>
      </w:r>
      <w:proofErr w:type="spellStart"/>
      <w:r w:rsidRPr="009116CD">
        <w:rPr>
          <w:rFonts w:eastAsia="Calibri" w:cs="Times New Roman"/>
          <w:bCs/>
          <w:sz w:val="10"/>
        </w:rPr>
        <w:t>Lazere</w:t>
      </w:r>
      <w:proofErr w:type="spellEnd"/>
      <w:r w:rsidRPr="009116CD">
        <w:rPr>
          <w:rFonts w:eastAsia="Calibri" w:cs="Times New Roman"/>
          <w:bCs/>
          <w:sz w:val="10"/>
        </w:rPr>
        <w:t xml:space="preserve"> describes in "Teaching"), so </w:t>
      </w:r>
      <w:r w:rsidRPr="009116CD">
        <w:rPr>
          <w:rFonts w:eastAsia="Calibri" w:cs="Times New Roman"/>
          <w:bCs/>
          <w:u w:val="single"/>
        </w:rPr>
        <w:t>I am not claiming that greater attention to Arendt would untangle various pedagogical problems that teachers of writing face. Nor am I claiming that applying Arendt's views will resolve theoretical arguments that occupy scholarly journals. I am saying</w:t>
      </w:r>
      <w:r w:rsidRPr="009116CD">
        <w:rPr>
          <w:rFonts w:eastAsia="Calibri" w:cs="Times New Roman"/>
          <w:bCs/>
          <w:sz w:val="10"/>
        </w:rPr>
        <w:t xml:space="preserve">, on the one hand, </w:t>
      </w:r>
      <w:r w:rsidRPr="009116CD">
        <w:rPr>
          <w:rFonts w:eastAsia="Calibri" w:cs="Times New Roman"/>
          <w:bCs/>
          <w:u w:val="single"/>
        </w:rPr>
        <w:t xml:space="preserve">that Arendt's connection of argument and thinking, as well as her perception that both serve to thwart totalitarianism, suggest that </w:t>
      </w:r>
      <w:proofErr w:type="spellStart"/>
      <w:r w:rsidRPr="009116CD">
        <w:rPr>
          <w:rFonts w:eastAsia="Calibri" w:cs="Times New Roman"/>
          <w:bCs/>
          <w:highlight w:val="cyan"/>
          <w:u w:val="single"/>
        </w:rPr>
        <w:t>agonal</w:t>
      </w:r>
      <w:proofErr w:type="spellEnd"/>
      <w:r w:rsidRPr="009116CD">
        <w:rPr>
          <w:rFonts w:eastAsia="Calibri" w:cs="Times New Roman"/>
          <w:bCs/>
          <w:highlight w:val="cyan"/>
          <w:u w:val="single"/>
        </w:rPr>
        <w:t xml:space="preserve"> rhetoric</w:t>
      </w:r>
      <w:r w:rsidRPr="009116CD">
        <w:rPr>
          <w:rFonts w:eastAsia="Calibri" w:cs="Times New Roman"/>
          <w:bCs/>
          <w:sz w:val="10"/>
        </w:rPr>
        <w:t xml:space="preserve"> (despite the current preference for collaborative rhetoric) </w:t>
      </w:r>
      <w:r w:rsidRPr="009116CD">
        <w:rPr>
          <w:rFonts w:eastAsia="Calibri" w:cs="Times New Roman"/>
          <w:bCs/>
          <w:highlight w:val="cyan"/>
          <w:u w:val="single"/>
        </w:rPr>
        <w:t xml:space="preserve">is the </w:t>
      </w:r>
      <w:r w:rsidRPr="009116CD">
        <w:rPr>
          <w:rFonts w:eastAsia="Calibri" w:cs="Times New Roman"/>
          <w:b/>
          <w:bCs/>
          <w:highlight w:val="cyan"/>
          <w:u w:val="single"/>
          <w:bdr w:val="single" w:sz="4" w:space="0" w:color="auto"/>
        </w:rPr>
        <w:t>best discourse for a diverse and inclusive public sphere</w:t>
      </w:r>
      <w:r w:rsidRPr="009116CD">
        <w:rPr>
          <w:rFonts w:eastAsia="Calibri" w:cs="Times New Roman"/>
          <w:bCs/>
          <w:sz w:val="10"/>
        </w:rPr>
        <w:t xml:space="preserve">. On the other hand, Arendt's advocacy of </w:t>
      </w:r>
      <w:proofErr w:type="spellStart"/>
      <w:r w:rsidRPr="009116CD">
        <w:rPr>
          <w:rFonts w:eastAsia="Calibri" w:cs="Times New Roman"/>
          <w:bCs/>
          <w:sz w:val="10"/>
        </w:rPr>
        <w:t>agonal</w:t>
      </w:r>
      <w:proofErr w:type="spellEnd"/>
      <w:r w:rsidRPr="009116CD">
        <w:rPr>
          <w:rFonts w:eastAsia="Calibri" w:cs="Times New Roman"/>
          <w:bCs/>
          <w:sz w:val="10"/>
        </w:rPr>
        <w:t xml:space="preserve"> rhetoric is troubling (and, given her own admiration for Kant, this may be intentional), especially in regard to its potential elitism, </w:t>
      </w:r>
      <w:proofErr w:type="spellStart"/>
      <w:r w:rsidRPr="009116CD">
        <w:rPr>
          <w:rFonts w:eastAsia="Calibri" w:cs="Times New Roman"/>
          <w:bCs/>
          <w:sz w:val="10"/>
        </w:rPr>
        <w:t>masculinism</w:t>
      </w:r>
      <w:proofErr w:type="spellEnd"/>
      <w:r w:rsidRPr="009116CD">
        <w:rPr>
          <w:rFonts w:eastAsia="Calibri" w:cs="Times New Roman"/>
          <w:bCs/>
          <w:sz w:val="10"/>
        </w:rPr>
        <w:t xml:space="preserve">, failure to describe just how to keep argument from collapsing into wrangling, and apparently cheerful acceptance of hierarchy. </w:t>
      </w:r>
      <w:r w:rsidRPr="009116CD">
        <w:rPr>
          <w:rFonts w:eastAsia="Calibri" w:cs="Times New Roman"/>
          <w:bCs/>
          <w:u w:val="single"/>
        </w:rPr>
        <w:t>Even with</w:t>
      </w:r>
      <w:r w:rsidRPr="009116CD">
        <w:rPr>
          <w:rFonts w:eastAsia="Calibri" w:cs="Times New Roman"/>
          <w:bCs/>
          <w:sz w:val="10"/>
        </w:rPr>
        <w:t xml:space="preserve"> these </w:t>
      </w:r>
      <w:r w:rsidRPr="009116CD">
        <w:rPr>
          <w:rFonts w:eastAsia="Calibri" w:cs="Times New Roman"/>
          <w:bCs/>
          <w:u w:val="single"/>
        </w:rPr>
        <w:t xml:space="preserve">flaws, Arendt describes something we would do well to consider thoughtfully: a fact-based but not positivist, communally grounded but not relativist, adversarial but not violent, independent but not </w:t>
      </w:r>
      <w:proofErr w:type="spellStart"/>
      <w:r w:rsidRPr="009116CD">
        <w:rPr>
          <w:rFonts w:eastAsia="Calibri" w:cs="Times New Roman"/>
          <w:bCs/>
          <w:u w:val="single"/>
        </w:rPr>
        <w:t>expressivist</w:t>
      </w:r>
      <w:proofErr w:type="spellEnd"/>
      <w:r w:rsidRPr="009116CD">
        <w:rPr>
          <w:rFonts w:eastAsia="Calibri" w:cs="Times New Roman"/>
          <w:bCs/>
          <w:u w:val="single"/>
        </w:rPr>
        <w:t xml:space="preserve"> rhetoric. </w:t>
      </w:r>
    </w:p>
    <w:p w:rsidR="00372318" w:rsidRPr="00176BF1" w:rsidRDefault="00372318" w:rsidP="00372318"/>
    <w:p w:rsidR="00C620D3" w:rsidRPr="006B3BA7" w:rsidRDefault="00C620D3" w:rsidP="00C620D3"/>
    <w:p w:rsidR="00C620D3" w:rsidRPr="006B3BA7" w:rsidRDefault="00C620D3" w:rsidP="00C620D3">
      <w:pPr>
        <w:rPr>
          <w:b/>
        </w:rPr>
      </w:pPr>
      <w:r w:rsidRPr="006B3BA7">
        <w:rPr>
          <w:b/>
        </w:rPr>
        <w:t xml:space="preserve">Arguing that language determines reality is reductionist and simplistic—there are too many alternate factors that are more important—language is a trivial factor in constructing reality </w:t>
      </w:r>
    </w:p>
    <w:p w:rsidR="00C620D3" w:rsidRPr="006B3BA7" w:rsidRDefault="00C620D3" w:rsidP="00C620D3">
      <w:pPr>
        <w:rPr>
          <w:sz w:val="16"/>
        </w:rPr>
      </w:pPr>
      <w:proofErr w:type="spellStart"/>
      <w:r w:rsidRPr="006B3BA7">
        <w:rPr>
          <w:b/>
        </w:rPr>
        <w:t>Rodwell</w:t>
      </w:r>
      <w:proofErr w:type="spellEnd"/>
      <w:r w:rsidRPr="006B3BA7">
        <w:rPr>
          <w:b/>
        </w:rPr>
        <w:t xml:space="preserve"> 05</w:t>
      </w:r>
      <w:r w:rsidRPr="006B3BA7">
        <w:rPr>
          <w:sz w:val="16"/>
        </w:rPr>
        <w:t xml:space="preserve">  (Jonathan, PhD student at Manchester Met. researching U.S. Foreign Policy, 49th parallel,  Spring, “Trendy but empty: A Response to Richard Jackson”, </w:t>
      </w:r>
      <w:hyperlink r:id="rId12" w:history="1">
        <w:r w:rsidRPr="006B3BA7">
          <w:rPr>
            <w:rStyle w:val="Hyperlink"/>
            <w:sz w:val="16"/>
          </w:rPr>
          <w:t>http://www.49thparallel.bham.ac.uk/back/issue15/rodwell1.htm</w:t>
        </w:r>
      </w:hyperlink>
      <w:r w:rsidRPr="006B3BA7">
        <w:rPr>
          <w:sz w:val="16"/>
        </w:rPr>
        <w:t>)</w:t>
      </w:r>
    </w:p>
    <w:p w:rsidR="00C620D3" w:rsidRPr="006B3BA7" w:rsidRDefault="00C620D3" w:rsidP="00C620D3">
      <w:pPr>
        <w:rPr>
          <w:sz w:val="16"/>
        </w:rPr>
      </w:pPr>
    </w:p>
    <w:p w:rsidR="00C620D3" w:rsidRDefault="00C620D3" w:rsidP="00C620D3">
      <w:pPr>
        <w:rPr>
          <w:u w:val="single"/>
        </w:rPr>
      </w:pPr>
      <w:r w:rsidRPr="006B3BA7">
        <w:rPr>
          <w:sz w:val="16"/>
        </w:rPr>
        <w:t xml:space="preserve">However, having said that, the problem is Jackson’s own theoretical underpinning, his own justification for the importance of language. If he was merely proposing that the understanding of language as one of many causal factors is important that would be fine. But he is not. </w:t>
      </w:r>
      <w:r w:rsidRPr="006B3BA7">
        <w:rPr>
          <w:highlight w:val="yellow"/>
          <w:u w:val="single"/>
        </w:rPr>
        <w:t>The epistemological</w:t>
      </w:r>
      <w:r w:rsidRPr="006B3BA7">
        <w:rPr>
          <w:u w:val="single"/>
        </w:rPr>
        <w:t xml:space="preserve"> and theoretical </w:t>
      </w:r>
      <w:r w:rsidRPr="006B3BA7">
        <w:rPr>
          <w:highlight w:val="yellow"/>
          <w:u w:val="single"/>
        </w:rPr>
        <w:t>framework of his argument means the ONLY thing we should look at</w:t>
      </w:r>
      <w:r w:rsidRPr="006B3BA7">
        <w:rPr>
          <w:u w:val="single"/>
        </w:rPr>
        <w:t xml:space="preserve"> </w:t>
      </w:r>
      <w:r w:rsidRPr="006B3BA7">
        <w:rPr>
          <w:highlight w:val="yellow"/>
          <w:u w:val="single"/>
        </w:rPr>
        <w:t>is language</w:t>
      </w:r>
      <w:r w:rsidRPr="006B3BA7">
        <w:rPr>
          <w:sz w:val="16"/>
        </w:rPr>
        <w:t xml:space="preserve"> and this is the problem.</w:t>
      </w:r>
      <w:hyperlink r:id="rId13" w:anchor="_edn2" w:history="1">
        <w:r w:rsidRPr="006B3BA7">
          <w:rPr>
            <w:rStyle w:val="Hyperlink"/>
            <w:sz w:val="16"/>
          </w:rPr>
          <w:t>[ii]</w:t>
        </w:r>
      </w:hyperlink>
      <w:r w:rsidRPr="006B3BA7">
        <w:rPr>
          <w:sz w:val="16"/>
        </w:rPr>
        <w:t xml:space="preserve"> Rather than being a fairly simple, but nonetheless valid, argument, </w:t>
      </w:r>
      <w:r w:rsidRPr="006B3BA7">
        <w:rPr>
          <w:u w:val="single"/>
        </w:rPr>
        <w:t xml:space="preserve">because of the theoretical justification </w:t>
      </w:r>
      <w:r w:rsidRPr="006B3BA7">
        <w:rPr>
          <w:highlight w:val="yellow"/>
          <w:u w:val="single"/>
        </w:rPr>
        <w:t>it</w:t>
      </w:r>
      <w:r w:rsidRPr="006B3BA7">
        <w:rPr>
          <w:u w:val="single"/>
        </w:rPr>
        <w:t xml:space="preserve"> actually </w:t>
      </w:r>
      <w:r w:rsidRPr="006B3BA7">
        <w:rPr>
          <w:highlight w:val="yellow"/>
          <w:u w:val="single"/>
        </w:rPr>
        <w:t>becomes</w:t>
      </w:r>
      <w:r w:rsidRPr="006B3BA7">
        <w:rPr>
          <w:u w:val="single"/>
        </w:rPr>
        <w:t xml:space="preserve"> an </w:t>
      </w:r>
      <w:r w:rsidRPr="006B3BA7">
        <w:rPr>
          <w:highlight w:val="yellow"/>
          <w:u w:val="single"/>
        </w:rPr>
        <w:t>almost</w:t>
      </w:r>
      <w:r w:rsidRPr="006B3BA7">
        <w:rPr>
          <w:u w:val="single"/>
        </w:rPr>
        <w:t xml:space="preserve"> </w:t>
      </w:r>
      <w:r w:rsidRPr="006B3BA7">
        <w:rPr>
          <w:highlight w:val="yellow"/>
          <w:u w:val="single"/>
        </w:rPr>
        <w:t>nonsensical</w:t>
      </w:r>
      <w:r w:rsidRPr="006B3BA7">
        <w:rPr>
          <w:u w:val="single"/>
        </w:rPr>
        <w:t xml:space="preserve">.  </w:t>
      </w:r>
      <w:r w:rsidRPr="006B3BA7">
        <w:rPr>
          <w:sz w:val="16"/>
        </w:rPr>
        <w:t xml:space="preserve">My response is roughly laid out in four parts. Firstly I will argue that </w:t>
      </w:r>
      <w:r w:rsidRPr="006B3BA7">
        <w:rPr>
          <w:highlight w:val="yellow"/>
          <w:u w:val="single"/>
        </w:rPr>
        <w:t>such methodology</w:t>
      </w:r>
      <w:r w:rsidRPr="006B3BA7">
        <w:rPr>
          <w:u w:val="single"/>
        </w:rPr>
        <w:t>,</w:t>
      </w:r>
      <w:r w:rsidRPr="006B3BA7">
        <w:rPr>
          <w:sz w:val="16"/>
        </w:rPr>
        <w:t xml:space="preserve"> in isolation, </w:t>
      </w:r>
      <w:r w:rsidRPr="006B3BA7">
        <w:rPr>
          <w:highlight w:val="yellow"/>
          <w:u w:val="single"/>
        </w:rPr>
        <w:t>is</w:t>
      </w:r>
      <w:r w:rsidRPr="006B3BA7">
        <w:rPr>
          <w:u w:val="single"/>
        </w:rPr>
        <w:t xml:space="preserve"> fundamentally </w:t>
      </w:r>
      <w:r w:rsidRPr="006B3BA7">
        <w:rPr>
          <w:highlight w:val="yellow"/>
          <w:u w:val="single"/>
        </w:rPr>
        <w:t>reductionist with a theoretical underpinning</w:t>
      </w:r>
      <w:r w:rsidRPr="006B3BA7">
        <w:rPr>
          <w:u w:val="single"/>
        </w:rPr>
        <w:t xml:space="preserve"> </w:t>
      </w:r>
      <w:r w:rsidRPr="006B3BA7">
        <w:rPr>
          <w:highlight w:val="yellow"/>
          <w:u w:val="single"/>
        </w:rPr>
        <w:t>that does not conceal this simplicity</w:t>
      </w:r>
      <w:r w:rsidRPr="006B3BA7">
        <w:rPr>
          <w:sz w:val="16"/>
        </w:rPr>
        <w:t xml:space="preserve">.  Secondly, that a strict use of post-structural discourse analysis results in an epistemological cul-de-sac in which the writer cannot actually say anything. Moreover </w:t>
      </w:r>
      <w:r w:rsidRPr="006B3BA7">
        <w:rPr>
          <w:highlight w:val="yellow"/>
          <w:u w:val="single"/>
        </w:rPr>
        <w:t>the reader has no reason to accept anything</w:t>
      </w:r>
      <w:r w:rsidRPr="006B3BA7">
        <w:rPr>
          <w:u w:val="single"/>
        </w:rPr>
        <w:t xml:space="preserve"> that has been written.</w:t>
      </w:r>
      <w:r w:rsidRPr="006B3BA7">
        <w:rPr>
          <w:sz w:val="16"/>
        </w:rPr>
        <w:t xml:space="preserve"> </w:t>
      </w:r>
      <w:r w:rsidRPr="006B3BA7">
        <w:rPr>
          <w:highlight w:val="yellow"/>
          <w:u w:val="single"/>
        </w:rPr>
        <w:t>The result is</w:t>
      </w:r>
      <w:r w:rsidRPr="006B3BA7">
        <w:rPr>
          <w:u w:val="single"/>
        </w:rPr>
        <w:t xml:space="preserve"> at best </w:t>
      </w:r>
      <w:r w:rsidRPr="006B3BA7">
        <w:rPr>
          <w:highlight w:val="yellow"/>
          <w:u w:val="single"/>
        </w:rPr>
        <w:t>an explanation</w:t>
      </w:r>
      <w:r w:rsidRPr="006B3BA7">
        <w:rPr>
          <w:u w:val="single"/>
        </w:rPr>
        <w:t xml:space="preserve"> that remains as </w:t>
      </w:r>
      <w:r w:rsidRPr="006B3BA7">
        <w:rPr>
          <w:highlight w:val="yellow"/>
          <w:u w:val="single"/>
        </w:rPr>
        <w:t>equally valid as any other possible interpretation</w:t>
      </w:r>
      <w:r w:rsidRPr="006B3BA7">
        <w:rPr>
          <w:u w:val="single"/>
        </w:rPr>
        <w:t xml:space="preserve"> and at worse a work </w:t>
      </w:r>
      <w:r w:rsidRPr="006B3BA7">
        <w:rPr>
          <w:highlight w:val="yellow"/>
          <w:u w:val="single"/>
        </w:rPr>
        <w:t>that retains no critical force whatsoever</w:t>
      </w:r>
      <w:r w:rsidRPr="006B3BA7">
        <w:rPr>
          <w:u w:val="single"/>
        </w:rPr>
        <w:t>.</w:t>
      </w:r>
      <w:r w:rsidRPr="006B3BA7">
        <w:rPr>
          <w:sz w:val="16"/>
        </w:rPr>
        <w:t xml:space="preserve"> Thirdly, </w:t>
      </w:r>
      <w:r w:rsidRPr="006B3BA7">
        <w:rPr>
          <w:u w:val="single"/>
        </w:rPr>
        <w:t>possible arguments</w:t>
      </w:r>
      <w:r w:rsidRPr="006B3BA7">
        <w:rPr>
          <w:sz w:val="16"/>
        </w:rPr>
        <w:t xml:space="preserve"> in response to this charge; </w:t>
      </w:r>
      <w:r w:rsidRPr="006B3BA7">
        <w:rPr>
          <w:u w:val="single"/>
        </w:rPr>
        <w:t xml:space="preserve">that </w:t>
      </w:r>
      <w:r w:rsidRPr="006B3BA7">
        <w:rPr>
          <w:highlight w:val="yellow"/>
          <w:u w:val="single"/>
        </w:rPr>
        <w:t>such approaches</w:t>
      </w:r>
      <w:r w:rsidRPr="006B3BA7">
        <w:rPr>
          <w:u w:val="single"/>
        </w:rPr>
        <w:t xml:space="preserve"> </w:t>
      </w:r>
      <w:r w:rsidRPr="006B3BA7">
        <w:rPr>
          <w:highlight w:val="yellow"/>
          <w:u w:val="single"/>
        </w:rPr>
        <w:t>provide a</w:t>
      </w:r>
      <w:r w:rsidRPr="006B3BA7">
        <w:rPr>
          <w:u w:val="single"/>
        </w:rPr>
        <w:t xml:space="preserve"> more acceptable explanation than others are, in effect, both a tacit acceptance of the poverty of force within the approach and of the </w:t>
      </w:r>
      <w:r w:rsidRPr="006B3BA7">
        <w:rPr>
          <w:b/>
          <w:highlight w:val="yellow"/>
          <w:u w:val="single"/>
        </w:rPr>
        <w:t>complete lack</w:t>
      </w:r>
      <w:r w:rsidRPr="006B3BA7">
        <w:rPr>
          <w:b/>
          <w:u w:val="single"/>
        </w:rPr>
        <w:t xml:space="preserve"> </w:t>
      </w:r>
      <w:r w:rsidRPr="006B3BA7">
        <w:rPr>
          <w:b/>
          <w:highlight w:val="yellow"/>
          <w:u w:val="single"/>
        </w:rPr>
        <w:t>of understanding</w:t>
      </w:r>
      <w:r w:rsidRPr="006B3BA7">
        <w:rPr>
          <w:u w:val="single"/>
        </w:rPr>
        <w:t xml:space="preserve"> of the identifiable effects of the real world around us</w:t>
      </w:r>
      <w:r w:rsidRPr="006B3BA7">
        <w:rPr>
          <w:sz w:val="16"/>
        </w:rPr>
        <w:t>; thus highlighting the contradictions within post-structural claims to be moving beyond traditional causality, re-affirming that rather than pursuing a post-structural approach we should continue to employ the traditional methodologies within History, Politics and International Relations.  Finally as a consequence of these limitations I will argue that the post-structural call for ‘</w:t>
      </w:r>
      <w:proofErr w:type="spellStart"/>
      <w:r w:rsidRPr="006B3BA7">
        <w:rPr>
          <w:sz w:val="16"/>
        </w:rPr>
        <w:t>intertextuals</w:t>
      </w:r>
      <w:proofErr w:type="spellEnd"/>
      <w:r w:rsidRPr="006B3BA7">
        <w:rPr>
          <w:sz w:val="16"/>
        </w:rPr>
        <w:t xml:space="preserve">’ must be practiced rather than merely preached and that an understanding and </w:t>
      </w:r>
      <w:proofErr w:type="spellStart"/>
      <w:r w:rsidRPr="006B3BA7">
        <w:rPr>
          <w:sz w:val="16"/>
        </w:rPr>
        <w:t>utilisation</w:t>
      </w:r>
      <w:proofErr w:type="spellEnd"/>
      <w:r w:rsidRPr="006B3BA7">
        <w:rPr>
          <w:sz w:val="16"/>
        </w:rPr>
        <w:t xml:space="preserve"> of all possible theoretical approaches must be maintained if </w:t>
      </w:r>
      <w:r w:rsidRPr="006B3BA7">
        <w:rPr>
          <w:sz w:val="16"/>
        </w:rPr>
        <w:lastRenderedPageBreak/>
        <w:t>academic writing is to remain useful rather than self-contained and narrative. Ultimately I conclude that whilst undeniably of some value</w:t>
      </w:r>
      <w:r w:rsidRPr="006B3BA7">
        <w:rPr>
          <w:u w:val="single"/>
        </w:rPr>
        <w:t xml:space="preserve"> </w:t>
      </w:r>
      <w:r w:rsidRPr="006B3BA7">
        <w:rPr>
          <w:highlight w:val="yellow"/>
          <w:u w:val="single"/>
        </w:rPr>
        <w:t>post-structural approaches</w:t>
      </w:r>
      <w:r w:rsidRPr="006B3BA7">
        <w:rPr>
          <w:u w:val="single"/>
        </w:rPr>
        <w:t xml:space="preserve"> are at </w:t>
      </w:r>
      <w:r w:rsidRPr="006B3BA7">
        <w:rPr>
          <w:highlight w:val="yellow"/>
          <w:u w:val="single"/>
        </w:rPr>
        <w:t>best</w:t>
      </w:r>
      <w:r w:rsidRPr="006B3BA7">
        <w:rPr>
          <w:u w:val="single"/>
        </w:rPr>
        <w:t xml:space="preserve"> a </w:t>
      </w:r>
      <w:r w:rsidRPr="006B3BA7">
        <w:rPr>
          <w:b/>
          <w:highlight w:val="yellow"/>
          <w:u w:val="single"/>
        </w:rPr>
        <w:t>footnote</w:t>
      </w:r>
      <w:r w:rsidRPr="006B3BA7">
        <w:rPr>
          <w:b/>
          <w:u w:val="single"/>
        </w:rPr>
        <w:t xml:space="preserve"> in </w:t>
      </w:r>
      <w:r w:rsidRPr="006B3BA7">
        <w:rPr>
          <w:b/>
          <w:highlight w:val="yellow"/>
          <w:u w:val="single"/>
        </w:rPr>
        <w:t xml:space="preserve">our </w:t>
      </w:r>
      <w:proofErr w:type="gramStart"/>
      <w:r w:rsidRPr="006B3BA7">
        <w:rPr>
          <w:b/>
          <w:highlight w:val="yellow"/>
          <w:u w:val="single"/>
        </w:rPr>
        <w:t>understanding</w:t>
      </w:r>
      <w:r w:rsidRPr="006B3BA7">
        <w:rPr>
          <w:highlight w:val="yellow"/>
          <w:u w:val="single"/>
        </w:rPr>
        <w:t xml:space="preserve"> .</w:t>
      </w:r>
      <w:proofErr w:type="gramEnd"/>
    </w:p>
    <w:p w:rsidR="00C620D3" w:rsidRDefault="00C620D3" w:rsidP="00C620D3">
      <w:pPr>
        <w:pStyle w:val="Heading4"/>
      </w:pPr>
      <w:r>
        <w:t>Changing representational practices hinders understanding of policy by overlooking questions of agency and material structures</w:t>
      </w:r>
    </w:p>
    <w:p w:rsidR="00C620D3" w:rsidRPr="005933D0" w:rsidRDefault="00C620D3" w:rsidP="00C620D3">
      <w:pPr>
        <w:rPr>
          <w:sz w:val="16"/>
        </w:rPr>
      </w:pPr>
      <w:proofErr w:type="spellStart"/>
      <w:r>
        <w:rPr>
          <w:b/>
        </w:rPr>
        <w:t>Tuathail</w:t>
      </w:r>
      <w:proofErr w:type="spellEnd"/>
      <w:r>
        <w:rPr>
          <w:b/>
        </w:rPr>
        <w:t xml:space="preserve"> 96</w:t>
      </w:r>
      <w:r w:rsidRPr="005933D0">
        <w:rPr>
          <w:sz w:val="16"/>
        </w:rPr>
        <w:t xml:space="preserve"> (</w:t>
      </w:r>
      <w:proofErr w:type="spellStart"/>
      <w:r w:rsidRPr="005933D0">
        <w:rPr>
          <w:sz w:val="16"/>
        </w:rPr>
        <w:t>Gearoid</w:t>
      </w:r>
      <w:proofErr w:type="spellEnd"/>
      <w:r w:rsidRPr="005933D0">
        <w:rPr>
          <w:sz w:val="16"/>
        </w:rPr>
        <w:t xml:space="preserve">, Department of </w:t>
      </w:r>
      <w:proofErr w:type="spellStart"/>
      <w:r w:rsidRPr="005933D0">
        <w:rPr>
          <w:sz w:val="16"/>
        </w:rPr>
        <w:t>Georgraphy</w:t>
      </w:r>
      <w:proofErr w:type="spellEnd"/>
      <w:r w:rsidRPr="005933D0">
        <w:rPr>
          <w:sz w:val="16"/>
        </w:rPr>
        <w:t xml:space="preserve"> at Virginia Polytechnic Institute, Political Geography, 15(6-7), p. 664, science direct)</w:t>
      </w:r>
    </w:p>
    <w:p w:rsidR="00C620D3" w:rsidRPr="005933D0" w:rsidRDefault="00C620D3" w:rsidP="00C620D3">
      <w:pPr>
        <w:rPr>
          <w:sz w:val="16"/>
        </w:rPr>
      </w:pPr>
    </w:p>
    <w:p w:rsidR="00C620D3" w:rsidRPr="005933D0" w:rsidRDefault="00C620D3" w:rsidP="00C620D3">
      <w:pPr>
        <w:rPr>
          <w:sz w:val="16"/>
        </w:rPr>
      </w:pPr>
      <w:r w:rsidRPr="00D7450F">
        <w:rPr>
          <w:highlight w:val="yellow"/>
          <w:u w:val="single"/>
        </w:rPr>
        <w:t xml:space="preserve">While theoretical debates at academic </w:t>
      </w:r>
      <w:proofErr w:type="gramStart"/>
      <w:r w:rsidRPr="00D7450F">
        <w:rPr>
          <w:highlight w:val="yellow"/>
          <w:u w:val="single"/>
        </w:rPr>
        <w:t>conferences  are</w:t>
      </w:r>
      <w:proofErr w:type="gramEnd"/>
      <w:r w:rsidRPr="00D7450F">
        <w:rPr>
          <w:highlight w:val="yellow"/>
          <w:u w:val="single"/>
        </w:rPr>
        <w:t xml:space="preserve"> important to academics</w:t>
      </w:r>
      <w:r>
        <w:rPr>
          <w:u w:val="single"/>
        </w:rPr>
        <w:t xml:space="preserve">, the </w:t>
      </w:r>
      <w:r w:rsidRPr="00D7450F">
        <w:rPr>
          <w:highlight w:val="yellow"/>
          <w:u w:val="single"/>
        </w:rPr>
        <w:t>discourse</w:t>
      </w:r>
      <w:r>
        <w:rPr>
          <w:u w:val="single"/>
        </w:rPr>
        <w:t xml:space="preserve"> and </w:t>
      </w:r>
      <w:r w:rsidRPr="00D7450F">
        <w:rPr>
          <w:highlight w:val="yellow"/>
          <w:u w:val="single"/>
        </w:rPr>
        <w:t>concerns of foreign-policy decision makers are quite different,</w:t>
      </w:r>
      <w:r>
        <w:rPr>
          <w:u w:val="single"/>
        </w:rPr>
        <w:t xml:space="preserve"> so different that they constitute a distinctive</w:t>
      </w:r>
      <w:r w:rsidRPr="005933D0">
        <w:rPr>
          <w:sz w:val="16"/>
        </w:rPr>
        <w:t xml:space="preserve"> problem solving, theory-averse, </w:t>
      </w:r>
      <w:r>
        <w:rPr>
          <w:u w:val="single"/>
        </w:rPr>
        <w:t xml:space="preserve">policy-making subculture. There is a danger that </w:t>
      </w:r>
      <w:proofErr w:type="gramStart"/>
      <w:r>
        <w:rPr>
          <w:u w:val="single"/>
        </w:rPr>
        <w:t>academics  assume</w:t>
      </w:r>
      <w:proofErr w:type="gramEnd"/>
      <w:r>
        <w:rPr>
          <w:u w:val="single"/>
        </w:rPr>
        <w:t xml:space="preserve"> that the discourses they engage are more significant in the practice of foreign  policy and the exercise of power than they really are</w:t>
      </w:r>
      <w:r w:rsidRPr="005933D0">
        <w:rPr>
          <w:sz w:val="16"/>
        </w:rPr>
        <w:t xml:space="preserve">. This is not, however, </w:t>
      </w:r>
      <w:proofErr w:type="gramStart"/>
      <w:r w:rsidRPr="005933D0">
        <w:rPr>
          <w:sz w:val="16"/>
        </w:rPr>
        <w:t>to  minimize</w:t>
      </w:r>
      <w:proofErr w:type="gramEnd"/>
      <w:r w:rsidRPr="005933D0">
        <w:rPr>
          <w:sz w:val="16"/>
        </w:rPr>
        <w:t xml:space="preserve"> the obvious importance of academia as a general institutional structure  among many that sustain certain epistemic communities in particular states.  In general, I do not disagree with </w:t>
      </w:r>
      <w:proofErr w:type="spellStart"/>
      <w:r>
        <w:rPr>
          <w:u w:val="single"/>
        </w:rPr>
        <w:t>Dalby’s</w:t>
      </w:r>
      <w:proofErr w:type="spellEnd"/>
      <w:r w:rsidRPr="005933D0">
        <w:rPr>
          <w:sz w:val="16"/>
        </w:rPr>
        <w:t xml:space="preserve"> fourth point about politics and discourse  except to note that his </w:t>
      </w:r>
      <w:r>
        <w:rPr>
          <w:u w:val="single"/>
        </w:rPr>
        <w:t>statement-‘Precisely because reality could be represented in  particular ways</w:t>
      </w:r>
      <w:r w:rsidRPr="005933D0">
        <w:rPr>
          <w:sz w:val="16"/>
        </w:rPr>
        <w:t xml:space="preserve"> political decisions could be taken, troops and material moved and war  fought’-</w:t>
      </w:r>
      <w:r>
        <w:rPr>
          <w:u w:val="single"/>
        </w:rPr>
        <w:t>evades the important question of agency</w:t>
      </w:r>
      <w:r w:rsidRPr="005933D0">
        <w:rPr>
          <w:sz w:val="16"/>
        </w:rPr>
        <w:t xml:space="preserve"> that I noted in my review essay. </w:t>
      </w:r>
      <w:proofErr w:type="gramStart"/>
      <w:r w:rsidRPr="00D7450F">
        <w:rPr>
          <w:highlight w:val="yellow"/>
          <w:u w:val="single"/>
        </w:rPr>
        <w:t>The  assumption</w:t>
      </w:r>
      <w:proofErr w:type="gramEnd"/>
      <w:r w:rsidRPr="00D7450F">
        <w:rPr>
          <w:highlight w:val="yellow"/>
          <w:u w:val="single"/>
        </w:rPr>
        <w:t xml:space="preserve"> that</w:t>
      </w:r>
      <w:r>
        <w:rPr>
          <w:u w:val="single"/>
        </w:rPr>
        <w:t xml:space="preserve"> it is </w:t>
      </w:r>
      <w:r w:rsidRPr="00D7450F">
        <w:rPr>
          <w:highlight w:val="yellow"/>
          <w:u w:val="single"/>
        </w:rPr>
        <w:t>representations</w:t>
      </w:r>
      <w:r>
        <w:rPr>
          <w:u w:val="single"/>
        </w:rPr>
        <w:t xml:space="preserve"> that </w:t>
      </w:r>
      <w:r w:rsidRPr="00D7450F">
        <w:rPr>
          <w:highlight w:val="yellow"/>
          <w:u w:val="single"/>
        </w:rPr>
        <w:t>make action possible is inadequate by itself.  Political, military</w:t>
      </w:r>
      <w:r>
        <w:rPr>
          <w:u w:val="single"/>
        </w:rPr>
        <w:t xml:space="preserve"> and economic </w:t>
      </w:r>
      <w:r w:rsidRPr="00D7450F">
        <w:rPr>
          <w:highlight w:val="yellow"/>
          <w:u w:val="single"/>
        </w:rPr>
        <w:t>structures</w:t>
      </w:r>
      <w:r>
        <w:rPr>
          <w:u w:val="single"/>
        </w:rPr>
        <w:t xml:space="preserve">, institutions, discursive networks </w:t>
      </w:r>
      <w:proofErr w:type="gramStart"/>
      <w:r w:rsidRPr="00D7450F">
        <w:rPr>
          <w:highlight w:val="yellow"/>
          <w:u w:val="single"/>
        </w:rPr>
        <w:t>and  leadership</w:t>
      </w:r>
      <w:proofErr w:type="gramEnd"/>
      <w:r w:rsidRPr="00D7450F">
        <w:rPr>
          <w:highlight w:val="yellow"/>
          <w:u w:val="single"/>
        </w:rPr>
        <w:t xml:space="preserve"> are all crucial in explaining social action</w:t>
      </w:r>
      <w:r>
        <w:rPr>
          <w:u w:val="single"/>
        </w:rPr>
        <w:t xml:space="preserve"> and should be theorized together  with representational practices</w:t>
      </w:r>
      <w:r w:rsidRPr="005933D0">
        <w:rPr>
          <w:sz w:val="16"/>
        </w:rPr>
        <w:t xml:space="preserve">. Both here and earlier, </w:t>
      </w:r>
      <w:proofErr w:type="spellStart"/>
      <w:r w:rsidRPr="005933D0">
        <w:rPr>
          <w:sz w:val="16"/>
        </w:rPr>
        <w:t>Dalby’s</w:t>
      </w:r>
      <w:proofErr w:type="spellEnd"/>
      <w:r w:rsidRPr="005933D0">
        <w:rPr>
          <w:sz w:val="16"/>
        </w:rPr>
        <w:t xml:space="preserve"> reasoning </w:t>
      </w:r>
      <w:proofErr w:type="gramStart"/>
      <w:r w:rsidRPr="005933D0">
        <w:rPr>
          <w:sz w:val="16"/>
        </w:rPr>
        <w:t>inclines  towards</w:t>
      </w:r>
      <w:proofErr w:type="gramEnd"/>
      <w:r w:rsidRPr="005933D0">
        <w:rPr>
          <w:sz w:val="16"/>
        </w:rPr>
        <w:t xml:space="preserve"> a form of idealism.  In response to </w:t>
      </w:r>
      <w:proofErr w:type="spellStart"/>
      <w:r w:rsidRPr="005933D0">
        <w:rPr>
          <w:sz w:val="16"/>
        </w:rPr>
        <w:t>Dalby’s</w:t>
      </w:r>
      <w:proofErr w:type="spellEnd"/>
      <w:r w:rsidRPr="005933D0">
        <w:rPr>
          <w:sz w:val="16"/>
        </w:rPr>
        <w:t xml:space="preserve"> fifth point (with its three </w:t>
      </w:r>
      <w:proofErr w:type="spellStart"/>
      <w:r w:rsidRPr="005933D0">
        <w:rPr>
          <w:sz w:val="16"/>
        </w:rPr>
        <w:t>subpoints</w:t>
      </w:r>
      <w:proofErr w:type="spellEnd"/>
      <w:r w:rsidRPr="005933D0">
        <w:rPr>
          <w:sz w:val="16"/>
        </w:rPr>
        <w:t>), it is worth noting, first</w:t>
      </w:r>
      <w:proofErr w:type="gramStart"/>
      <w:r w:rsidRPr="005933D0">
        <w:rPr>
          <w:sz w:val="16"/>
        </w:rPr>
        <w:t>,  that</w:t>
      </w:r>
      <w:proofErr w:type="gramEnd"/>
      <w:r w:rsidRPr="005933D0">
        <w:rPr>
          <w:sz w:val="16"/>
        </w:rPr>
        <w:t xml:space="preserve"> his book is about the CPD, not the Reagan administration. He analyzes certain </w:t>
      </w:r>
      <w:proofErr w:type="gramStart"/>
      <w:r w:rsidRPr="005933D0">
        <w:rPr>
          <w:sz w:val="16"/>
        </w:rPr>
        <w:t>CPD  discourses</w:t>
      </w:r>
      <w:proofErr w:type="gramEnd"/>
      <w:r w:rsidRPr="005933D0">
        <w:rPr>
          <w:sz w:val="16"/>
        </w:rPr>
        <w:t xml:space="preserve">, root the geographical reasoning practices of the Reagan administration nor  its public-policy reasoning on national security. </w:t>
      </w:r>
      <w:proofErr w:type="spellStart"/>
      <w:r w:rsidRPr="005933D0">
        <w:rPr>
          <w:sz w:val="16"/>
        </w:rPr>
        <w:t>Dalby’s</w:t>
      </w:r>
      <w:proofErr w:type="spellEnd"/>
      <w:r w:rsidRPr="005933D0">
        <w:rPr>
          <w:sz w:val="16"/>
        </w:rPr>
        <w:t xml:space="preserve"> book is narrowly textual; </w:t>
      </w:r>
      <w:proofErr w:type="gramStart"/>
      <w:r w:rsidRPr="005933D0">
        <w:rPr>
          <w:sz w:val="16"/>
        </w:rPr>
        <w:t>the  general</w:t>
      </w:r>
      <w:proofErr w:type="gramEnd"/>
      <w:r w:rsidRPr="005933D0">
        <w:rPr>
          <w:sz w:val="16"/>
        </w:rPr>
        <w:t xml:space="preserve"> </w:t>
      </w:r>
      <w:proofErr w:type="spellStart"/>
      <w:r w:rsidRPr="005933D0">
        <w:rPr>
          <w:sz w:val="16"/>
        </w:rPr>
        <w:t>contextuality</w:t>
      </w:r>
      <w:proofErr w:type="spellEnd"/>
      <w:r w:rsidRPr="005933D0">
        <w:rPr>
          <w:sz w:val="16"/>
        </w:rPr>
        <w:t xml:space="preserve"> of the Reagan administration is not dealt with. Second, let </w:t>
      </w:r>
      <w:proofErr w:type="gramStart"/>
      <w:r w:rsidRPr="005933D0">
        <w:rPr>
          <w:sz w:val="16"/>
        </w:rPr>
        <w:t>me  simply</w:t>
      </w:r>
      <w:proofErr w:type="gramEnd"/>
      <w:r w:rsidRPr="005933D0">
        <w:rPr>
          <w:sz w:val="16"/>
        </w:rPr>
        <w:t xml:space="preserve"> note that I find that the distinction between critical theorists and post </w:t>
      </w:r>
      <w:proofErr w:type="spellStart"/>
      <w:r w:rsidRPr="005933D0">
        <w:rPr>
          <w:sz w:val="16"/>
        </w:rPr>
        <w:t>structuralists</w:t>
      </w:r>
      <w:proofErr w:type="spellEnd"/>
      <w:r w:rsidRPr="005933D0">
        <w:rPr>
          <w:sz w:val="16"/>
        </w:rPr>
        <w:t xml:space="preserve"> is a little too rigidly and heroically drawn by </w:t>
      </w:r>
      <w:proofErr w:type="spellStart"/>
      <w:r w:rsidRPr="005933D0">
        <w:rPr>
          <w:sz w:val="16"/>
        </w:rPr>
        <w:t>Dalby</w:t>
      </w:r>
      <w:proofErr w:type="spellEnd"/>
      <w:r w:rsidRPr="005933D0">
        <w:rPr>
          <w:sz w:val="16"/>
        </w:rPr>
        <w:t xml:space="preserve"> and others. Third</w:t>
      </w:r>
      <w:proofErr w:type="gramStart"/>
      <w:r w:rsidRPr="005933D0">
        <w:rPr>
          <w:sz w:val="16"/>
        </w:rPr>
        <w:t xml:space="preserve">,  </w:t>
      </w:r>
      <w:proofErr w:type="spellStart"/>
      <w:r w:rsidRPr="005933D0">
        <w:rPr>
          <w:sz w:val="16"/>
        </w:rPr>
        <w:t>Dalby’s</w:t>
      </w:r>
      <w:proofErr w:type="spellEnd"/>
      <w:proofErr w:type="gramEnd"/>
      <w:r w:rsidRPr="005933D0">
        <w:rPr>
          <w:sz w:val="16"/>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w:t>
      </w:r>
      <w:proofErr w:type="spellStart"/>
      <w:r w:rsidRPr="005933D0">
        <w:rPr>
          <w:sz w:val="16"/>
        </w:rPr>
        <w:t>self interested</w:t>
      </w:r>
      <w:proofErr w:type="spellEnd"/>
      <w:r w:rsidRPr="005933D0">
        <w:rPr>
          <w:sz w:val="16"/>
        </w:rPr>
        <w:t xml:space="preserve">, an ultimately futile attempt to save the Communist Party and a </w:t>
      </w:r>
      <w:proofErr w:type="gramStart"/>
      <w:r w:rsidRPr="005933D0">
        <w:rPr>
          <w:sz w:val="16"/>
        </w:rPr>
        <w:t>discredited  regime</w:t>
      </w:r>
      <w:proofErr w:type="gramEnd"/>
      <w:r w:rsidRPr="005933D0">
        <w:rPr>
          <w:sz w:val="16"/>
        </w:rPr>
        <w:t xml:space="preserve"> of power from disintegration.  The issues raised by Simon </w:t>
      </w:r>
      <w:proofErr w:type="spellStart"/>
      <w:r w:rsidRPr="005933D0">
        <w:rPr>
          <w:sz w:val="16"/>
        </w:rPr>
        <w:t>Dalby</w:t>
      </w:r>
      <w:proofErr w:type="spellEnd"/>
      <w:r w:rsidRPr="005933D0">
        <w:rPr>
          <w:sz w:val="16"/>
        </w:rPr>
        <w:t xml:space="preserve"> in his comment are important ones for all </w:t>
      </w:r>
      <w:proofErr w:type="gramStart"/>
      <w:r w:rsidRPr="005933D0">
        <w:rPr>
          <w:sz w:val="16"/>
        </w:rPr>
        <w:t>those  interested</w:t>
      </w:r>
      <w:proofErr w:type="gramEnd"/>
      <w:r w:rsidRPr="005933D0">
        <w:rPr>
          <w:sz w:val="16"/>
        </w:rPr>
        <w:t xml:space="preserve"> in the practice of critical geopolitics. While I agree with </w:t>
      </w:r>
      <w:proofErr w:type="spellStart"/>
      <w:r w:rsidRPr="005933D0">
        <w:rPr>
          <w:sz w:val="16"/>
        </w:rPr>
        <w:t>Dalby</w:t>
      </w:r>
      <w:proofErr w:type="spellEnd"/>
      <w:r w:rsidRPr="005933D0">
        <w:rPr>
          <w:sz w:val="16"/>
        </w:rPr>
        <w:t xml:space="preserve"> that </w:t>
      </w:r>
      <w:proofErr w:type="gramStart"/>
      <w:r w:rsidRPr="005933D0">
        <w:rPr>
          <w:sz w:val="16"/>
        </w:rPr>
        <w:t>questions  of</w:t>
      </w:r>
      <w:proofErr w:type="gramEnd"/>
      <w:r w:rsidRPr="005933D0">
        <w:rPr>
          <w:sz w:val="16"/>
        </w:rPr>
        <w:t xml:space="preserve"> discourse are extremely important ones for political geographers to engage, </w:t>
      </w:r>
      <w:r w:rsidRPr="00D7450F">
        <w:rPr>
          <w:highlight w:val="yellow"/>
          <w:u w:val="single"/>
        </w:rPr>
        <w:t>there is  a danger of fetishizing this concern with discourse so that we neglect the institutional</w:t>
      </w:r>
      <w:r>
        <w:rPr>
          <w:u w:val="single"/>
        </w:rPr>
        <w:t xml:space="preserve">  and the sociological, the materialist and the cultural, the political and the geographical  contexts within which particular discursive strategies become significant. </w:t>
      </w:r>
      <w:proofErr w:type="gramStart"/>
      <w:r w:rsidRPr="005933D0">
        <w:rPr>
          <w:sz w:val="16"/>
        </w:rPr>
        <w:t>Critical  geopolitics</w:t>
      </w:r>
      <w:proofErr w:type="gramEnd"/>
      <w:r w:rsidRPr="005933D0">
        <w:rPr>
          <w:sz w:val="16"/>
        </w:rPr>
        <w:t>, in other words, should not be a prisoner of the sweeping ahistorical cant  that sometimes accompanies ‘</w:t>
      </w:r>
      <w:proofErr w:type="spellStart"/>
      <w:r w:rsidRPr="005933D0">
        <w:rPr>
          <w:sz w:val="16"/>
        </w:rPr>
        <w:t>poststructuralism</w:t>
      </w:r>
      <w:proofErr w:type="spellEnd"/>
      <w:r w:rsidRPr="005933D0">
        <w:rPr>
          <w:sz w:val="16"/>
        </w:rPr>
        <w:t xml:space="preserve"> nor convenient reading strategies like  the identity politics narrative; it needs to always be open to the patterned mess that is  human history.</w:t>
      </w:r>
    </w:p>
    <w:p w:rsidR="00C620D3" w:rsidRPr="005933D0" w:rsidRDefault="00C620D3" w:rsidP="00C620D3">
      <w:pPr>
        <w:rPr>
          <w:sz w:val="16"/>
        </w:rPr>
      </w:pPr>
    </w:p>
    <w:p w:rsidR="00C620D3" w:rsidRDefault="00C620D3" w:rsidP="00C620D3">
      <w:pPr>
        <w:pStyle w:val="Heading4"/>
      </w:pPr>
      <w:r>
        <w:t>Reps don't influence reality—they're just descriptive</w:t>
      </w:r>
    </w:p>
    <w:p w:rsidR="00C620D3" w:rsidRPr="005933D0" w:rsidRDefault="00C620D3" w:rsidP="00C620D3">
      <w:pPr>
        <w:rPr>
          <w:sz w:val="16"/>
        </w:rPr>
      </w:pPr>
      <w:r w:rsidRPr="005933D0">
        <w:rPr>
          <w:sz w:val="16"/>
        </w:rPr>
        <w:t xml:space="preserve">Hans </w:t>
      </w:r>
      <w:proofErr w:type="spellStart"/>
      <w:r>
        <w:rPr>
          <w:b/>
          <w:bCs/>
        </w:rPr>
        <w:t>Mouritzen</w:t>
      </w:r>
      <w:proofErr w:type="spellEnd"/>
      <w:r>
        <w:rPr>
          <w:b/>
          <w:bCs/>
        </w:rPr>
        <w:t xml:space="preserve"> 97</w:t>
      </w:r>
      <w:r w:rsidRPr="005933D0">
        <w:rPr>
          <w:sz w:val="16"/>
        </w:rPr>
        <w:t>, Senior Research Fellow at the Institute of International Studies,</w:t>
      </w:r>
      <w:r>
        <w:rPr>
          <w:b/>
          <w:bCs/>
        </w:rPr>
        <w:t xml:space="preserve"> </w:t>
      </w:r>
      <w:r w:rsidRPr="005933D0">
        <w:rPr>
          <w:sz w:val="16"/>
        </w:rPr>
        <w:t>cites Kenneth Waltz, father of structural realism and Ford Professor Emeritus of political science @ University of California (</w:t>
      </w:r>
      <w:r w:rsidRPr="005933D0">
        <w:rPr>
          <w:iCs/>
          <w:sz w:val="16"/>
        </w:rPr>
        <w:t xml:space="preserve">The Future of International </w:t>
      </w:r>
      <w:r w:rsidRPr="005933D0">
        <w:rPr>
          <w:sz w:val="16"/>
        </w:rPr>
        <w:t xml:space="preserve">Relations, edited by </w:t>
      </w:r>
      <w:proofErr w:type="spellStart"/>
      <w:r w:rsidRPr="005933D0">
        <w:rPr>
          <w:sz w:val="16"/>
        </w:rPr>
        <w:t>Iver</w:t>
      </w:r>
      <w:proofErr w:type="spellEnd"/>
      <w:r w:rsidRPr="005933D0">
        <w:rPr>
          <w:sz w:val="16"/>
        </w:rPr>
        <w:t xml:space="preserve"> B. Neumann and Ole </w:t>
      </w:r>
      <w:proofErr w:type="spellStart"/>
      <w:r w:rsidRPr="005933D0">
        <w:rPr>
          <w:sz w:val="16"/>
        </w:rPr>
        <w:t>Wæver</w:t>
      </w:r>
      <w:proofErr w:type="spellEnd"/>
      <w:r w:rsidRPr="005933D0">
        <w:rPr>
          <w:sz w:val="16"/>
        </w:rPr>
        <w:t xml:space="preserve">. </w:t>
      </w:r>
      <w:proofErr w:type="gramStart"/>
      <w:r w:rsidRPr="005933D0">
        <w:rPr>
          <w:sz w:val="16"/>
        </w:rPr>
        <w:t>Page 70.)</w:t>
      </w:r>
      <w:proofErr w:type="gramEnd"/>
    </w:p>
    <w:p w:rsidR="00C620D3" w:rsidRPr="005933D0" w:rsidRDefault="00C620D3" w:rsidP="00C620D3">
      <w:pPr>
        <w:rPr>
          <w:sz w:val="16"/>
        </w:rPr>
      </w:pPr>
    </w:p>
    <w:p w:rsidR="00C620D3" w:rsidRPr="005933D0" w:rsidRDefault="00C620D3" w:rsidP="00C620D3">
      <w:pPr>
        <w:rPr>
          <w:sz w:val="16"/>
        </w:rPr>
      </w:pPr>
      <w:r>
        <w:rPr>
          <w:u w:val="single"/>
        </w:rPr>
        <w:t xml:space="preserve">The doctrine of metaphysical realism asserts that </w:t>
      </w:r>
      <w:r w:rsidRPr="00D7450F">
        <w:rPr>
          <w:highlight w:val="yellow"/>
          <w:u w:val="single"/>
        </w:rPr>
        <w:t>reality exists indepen</w:t>
      </w:r>
      <w:r w:rsidRPr="00D7450F">
        <w:rPr>
          <w:highlight w:val="yellow"/>
          <w:u w:val="single"/>
        </w:rPr>
        <w:softHyphen/>
        <w:t>dently from our language</w:t>
      </w:r>
      <w:r>
        <w:rPr>
          <w:u w:val="single"/>
        </w:rPr>
        <w:t xml:space="preserve"> and theories about it</w:t>
      </w:r>
      <w:r w:rsidRPr="005933D0">
        <w:rPr>
          <w:sz w:val="16"/>
        </w:rPr>
        <w:t xml:space="preserve"> (contrast: idealism, relati</w:t>
      </w:r>
      <w:r w:rsidRPr="005933D0">
        <w:rPr>
          <w:sz w:val="16"/>
        </w:rPr>
        <w:softHyphen/>
        <w:t>vism, instrumentalism</w:t>
      </w:r>
      <w:proofErr w:type="gramStart"/>
      <w:r w:rsidRPr="005933D0">
        <w:rPr>
          <w:sz w:val="16"/>
        </w:rPr>
        <w:t>)4</w:t>
      </w:r>
      <w:proofErr w:type="gramEnd"/>
      <w:r w:rsidRPr="005933D0">
        <w:rPr>
          <w:sz w:val="16"/>
        </w:rPr>
        <w:t xml:space="preserve"> It is </w:t>
      </w:r>
      <w:proofErr w:type="spellStart"/>
      <w:r w:rsidRPr="005933D0">
        <w:rPr>
          <w:sz w:val="16"/>
        </w:rPr>
        <w:t>labelled</w:t>
      </w:r>
      <w:proofErr w:type="spellEnd"/>
      <w:r w:rsidRPr="005933D0">
        <w:rPr>
          <w:sz w:val="16"/>
        </w:rPr>
        <w:t xml:space="preserve"> 'metaphysical' by Popper, since it is not refutable as a scientific theory should be. Arguments can be given in its </w:t>
      </w:r>
      <w:proofErr w:type="spellStart"/>
      <w:r w:rsidRPr="005933D0">
        <w:rPr>
          <w:sz w:val="16"/>
        </w:rPr>
        <w:t>favour</w:t>
      </w:r>
      <w:proofErr w:type="spellEnd"/>
      <w:r w:rsidRPr="005933D0">
        <w:rPr>
          <w:sz w:val="16"/>
        </w:rPr>
        <w:t xml:space="preserve">, however: </w:t>
      </w:r>
      <w:r w:rsidRPr="00D7450F">
        <w:rPr>
          <w:highlight w:val="yellow"/>
          <w:u w:val="single"/>
        </w:rPr>
        <w:t xml:space="preserve">'human language is always </w:t>
      </w:r>
      <w:r>
        <w:rPr>
          <w:u w:val="single"/>
        </w:rPr>
        <w:t xml:space="preserve">essentially </w:t>
      </w:r>
      <w:r w:rsidRPr="00D7450F">
        <w:rPr>
          <w:highlight w:val="yellow"/>
          <w:u w:val="single"/>
        </w:rPr>
        <w:t>descriptive</w:t>
      </w:r>
      <w:r>
        <w:rPr>
          <w:u w:val="single"/>
        </w:rPr>
        <w:t xml:space="preserve">... and an unambiguous description is always of something of some state of affairs </w:t>
      </w:r>
      <w:r w:rsidRPr="005933D0">
        <w:rPr>
          <w:sz w:val="16"/>
        </w:rPr>
        <w:t>which may be real or imaginary...Rationality,</w:t>
      </w:r>
      <w:r>
        <w:rPr>
          <w:u w:val="single"/>
        </w:rPr>
        <w:t xml:space="preserve"> language, description, argument, are all about some reality' </w:t>
      </w:r>
      <w:r w:rsidRPr="005933D0">
        <w:rPr>
          <w:sz w:val="16"/>
        </w:rPr>
        <w:t>(Popper 1973: 41). A corollary of realism is the correspondence theory of truth. 'I accept the commonsense theory... that truth is correspondence with the facts (or with reality)' (Popper 1973: 44) (contrast a coherence theory of truth, which tends to characterize idealists/relativists, and a pragmatic theory of truth, which tends to characterize instrumentalists5). Waltz obviously presupposes meta</w:t>
      </w:r>
      <w:r w:rsidRPr="005933D0">
        <w:rPr>
          <w:sz w:val="16"/>
        </w:rPr>
        <w:softHyphen/>
        <w:t xml:space="preserve">physical realism, although this label is never used: </w:t>
      </w:r>
      <w:r w:rsidRPr="00D7450F">
        <w:rPr>
          <w:highlight w:val="yellow"/>
          <w:u w:val="single"/>
        </w:rPr>
        <w:t>A theory</w:t>
      </w:r>
      <w:r>
        <w:rPr>
          <w:u w:val="single"/>
        </w:rPr>
        <w:t xml:space="preserve">, while related to the world about which explanations are wanted, </w:t>
      </w:r>
      <w:r w:rsidRPr="00D7450F">
        <w:rPr>
          <w:highlight w:val="yellow"/>
          <w:u w:val="single"/>
        </w:rPr>
        <w:t>always remains distinct from that world.</w:t>
      </w:r>
      <w:r>
        <w:rPr>
          <w:u w:val="single"/>
        </w:rPr>
        <w:t xml:space="preserve"> Theories are not de</w:t>
      </w:r>
      <w:r>
        <w:rPr>
          <w:u w:val="single"/>
        </w:rPr>
        <w:softHyphen/>
        <w:t xml:space="preserve">scriptions of the real world; they are instruments that we design in order to apprehend some part of it. </w:t>
      </w:r>
      <w:r w:rsidRPr="005933D0">
        <w:rPr>
          <w:sz w:val="16"/>
        </w:rPr>
        <w:t>(1975: 8) This might for a second bring doubt to one's mind about Waltz's view: Are theories mere instruments that can be more or less useful in virtue of their ability of produce adequate predictions and, hence, guide our practice? The answer is no. They are instruments, but instruments that can make us apprehend some part of the world. Therefore, they are first and foremost about something, an independent real world (see the first sentence). Good theories reveal the causal mechanisms in this world.6 A further corrobora</w:t>
      </w:r>
      <w:r w:rsidRPr="005933D0">
        <w:rPr>
          <w:sz w:val="16"/>
        </w:rPr>
        <w:softHyphen/>
        <w:t xml:space="preserve">tion of this interpretation appears from Waltz's occasional reference to the nature of 'subject-matter' as an </w:t>
      </w:r>
      <w:r w:rsidRPr="005933D0">
        <w:rPr>
          <w:sz w:val="16"/>
        </w:rPr>
        <w:lastRenderedPageBreak/>
        <w:t xml:space="preserve">argument: 'The attempt to follow the general-systems model has been a misfortune, for our subject matter does not fit the model closely enough to make the model useful—One must choose an appropriate to the subject matter' (Waltz 1975: 72). In other words, </w:t>
      </w:r>
      <w:r w:rsidRPr="00D7450F">
        <w:rPr>
          <w:highlight w:val="yellow"/>
          <w:u w:val="single"/>
        </w:rPr>
        <w:t>models/theories may be more or less useful, but that is because of some kind of relation (or lack of relation) with the segment of reality at stake</w:t>
      </w:r>
      <w:r w:rsidRPr="00D7450F">
        <w:rPr>
          <w:sz w:val="16"/>
          <w:highlight w:val="yellow"/>
        </w:rPr>
        <w:t>.7</w:t>
      </w:r>
    </w:p>
    <w:p w:rsidR="00C620D3" w:rsidRPr="005933D0" w:rsidRDefault="00C620D3" w:rsidP="00C620D3">
      <w:pPr>
        <w:rPr>
          <w:sz w:val="16"/>
        </w:rPr>
      </w:pPr>
    </w:p>
    <w:p w:rsidR="00C620D3" w:rsidRDefault="00C620D3" w:rsidP="00C620D3">
      <w:pPr>
        <w:pStyle w:val="Heading4"/>
      </w:pPr>
      <w:r>
        <w:t xml:space="preserve">Ignore their </w:t>
      </w:r>
      <w:proofErr w:type="spellStart"/>
      <w:r>
        <w:t>Agamben</w:t>
      </w:r>
      <w:proofErr w:type="spellEnd"/>
      <w:r>
        <w:t xml:space="preserve"> </w:t>
      </w:r>
      <w:proofErr w:type="spellStart"/>
      <w:r>
        <w:t>Kritiks</w:t>
      </w:r>
      <w:proofErr w:type="spellEnd"/>
      <w:r>
        <w:t xml:space="preserve"> of the state – they’re contradictory.</w:t>
      </w:r>
    </w:p>
    <w:p w:rsidR="00C620D3" w:rsidRDefault="00C620D3" w:rsidP="00C620D3">
      <w:proofErr w:type="spellStart"/>
      <w:r w:rsidRPr="008E7A80">
        <w:rPr>
          <w:rStyle w:val="StyleStyleBold12pt"/>
        </w:rPr>
        <w:t>Passavant</w:t>
      </w:r>
      <w:proofErr w:type="spellEnd"/>
      <w:r w:rsidRPr="008E7A80">
        <w:rPr>
          <w:rStyle w:val="StyleStyleBold12pt"/>
        </w:rPr>
        <w:t xml:space="preserve"> 07, </w:t>
      </w:r>
      <w:r w:rsidRPr="008E7A80">
        <w:rPr>
          <w:sz w:val="16"/>
        </w:rPr>
        <w:t xml:space="preserve">Paul, April, </w:t>
      </w:r>
      <w:r w:rsidRPr="00CA5974">
        <w:rPr>
          <w:rStyle w:val="Emphasis"/>
          <w:highlight w:val="yellow"/>
        </w:rPr>
        <w:t>“The Contradictory State of</w:t>
      </w:r>
      <w:r w:rsidRPr="00CA5974">
        <w:rPr>
          <w:rStyle w:val="Emphasis"/>
        </w:rPr>
        <w:t xml:space="preserve"> Giorgio </w:t>
      </w:r>
      <w:proofErr w:type="spellStart"/>
      <w:r w:rsidRPr="00CA5974">
        <w:rPr>
          <w:rStyle w:val="Emphasis"/>
          <w:highlight w:val="yellow"/>
        </w:rPr>
        <w:t>Agamben</w:t>
      </w:r>
      <w:proofErr w:type="spellEnd"/>
      <w:r w:rsidRPr="00CA5974">
        <w:rPr>
          <w:rStyle w:val="Emphasis"/>
          <w:highlight w:val="yellow"/>
        </w:rPr>
        <w:t>,”</w:t>
      </w:r>
      <w:r>
        <w:rPr>
          <w:sz w:val="16"/>
        </w:rPr>
        <w:t xml:space="preserve"> </w:t>
      </w:r>
      <w:r w:rsidRPr="008E7A80">
        <w:rPr>
          <w:sz w:val="16"/>
        </w:rPr>
        <w:t>Vol. 35, No. 2, p. 147</w:t>
      </w:r>
      <w:r>
        <w:rPr>
          <w:sz w:val="16"/>
        </w:rPr>
        <w:t>, JSTOR</w:t>
      </w:r>
      <w:r w:rsidRPr="008E7A80">
        <w:rPr>
          <w:sz w:val="16"/>
        </w:rPr>
        <w:t>)//DR. H</w:t>
      </w:r>
      <w:r>
        <w:t xml:space="preserve"> </w:t>
      </w:r>
    </w:p>
    <w:p w:rsidR="00C620D3" w:rsidRPr="008E7A80" w:rsidRDefault="00C620D3" w:rsidP="00C620D3">
      <w:pPr>
        <w:rPr>
          <w:sz w:val="16"/>
        </w:rPr>
      </w:pPr>
    </w:p>
    <w:p w:rsidR="00C620D3" w:rsidRPr="008E7A80" w:rsidRDefault="00C620D3" w:rsidP="00C620D3">
      <w:pPr>
        <w:rPr>
          <w:rStyle w:val="TitleChar"/>
        </w:rPr>
      </w:pPr>
      <w:r w:rsidRPr="008E7A80">
        <w:rPr>
          <w:sz w:val="16"/>
        </w:rPr>
        <w:t xml:space="preserve">I argue that Giorgio </w:t>
      </w:r>
      <w:proofErr w:type="spellStart"/>
      <w:r w:rsidRPr="00CA5974">
        <w:rPr>
          <w:rStyle w:val="TitleChar"/>
          <w:highlight w:val="yellow"/>
        </w:rPr>
        <w:t>Agamben</w:t>
      </w:r>
      <w:proofErr w:type="spellEnd"/>
      <w:r w:rsidRPr="00CA5974">
        <w:rPr>
          <w:rStyle w:val="TitleChar"/>
          <w:highlight w:val="yellow"/>
        </w:rPr>
        <w:t xml:space="preserve"> employs two, contradictory theories of the state</w:t>
      </w:r>
      <w:r w:rsidRPr="008E7A80">
        <w:rPr>
          <w:rStyle w:val="TitleChar"/>
        </w:rPr>
        <w:t xml:space="preserve"> in his works.</w:t>
      </w:r>
      <w:r w:rsidRPr="008E7A80">
        <w:rPr>
          <w:sz w:val="16"/>
        </w:rPr>
        <w:t xml:space="preserve"> </w:t>
      </w:r>
      <w:r w:rsidRPr="00CA5974">
        <w:rPr>
          <w:rStyle w:val="TitleChar"/>
          <w:highlight w:val="yellow"/>
        </w:rPr>
        <w:t>Earlier works, such as</w:t>
      </w:r>
      <w:r w:rsidRPr="008E7A80">
        <w:rPr>
          <w:sz w:val="16"/>
        </w:rPr>
        <w:t xml:space="preserve"> The Coming Community and </w:t>
      </w:r>
      <w:r w:rsidRPr="00CA5974">
        <w:rPr>
          <w:rStyle w:val="TitleChar"/>
          <w:highlight w:val="yellow"/>
        </w:rPr>
        <w:t>Means without End, suggest that the state</w:t>
      </w:r>
      <w:r w:rsidRPr="008E7A80">
        <w:rPr>
          <w:sz w:val="16"/>
        </w:rPr>
        <w:t xml:space="preserve"> today </w:t>
      </w:r>
      <w:r w:rsidRPr="00CA5974">
        <w:rPr>
          <w:rStyle w:val="TitleChar"/>
          <w:highlight w:val="yellow"/>
        </w:rPr>
        <w:t>functions as an aspect of</w:t>
      </w:r>
      <w:r w:rsidRPr="008E7A80">
        <w:rPr>
          <w:rStyle w:val="TitleChar"/>
        </w:rPr>
        <w:t xml:space="preserve"> the society of the spectacle where spectacle is </w:t>
      </w:r>
      <w:r w:rsidRPr="00CA5974">
        <w:rPr>
          <w:rStyle w:val="TitleChar"/>
          <w:highlight w:val="yellow"/>
        </w:rPr>
        <w:t>the logical extension of the commodity form</w:t>
      </w:r>
      <w:r w:rsidRPr="008E7A80">
        <w:rPr>
          <w:rStyle w:val="TitleChar"/>
        </w:rPr>
        <w:t xml:space="preserve"> under late capitalism.</w:t>
      </w:r>
      <w:r w:rsidRPr="008E7A80">
        <w:rPr>
          <w:sz w:val="16"/>
        </w:rPr>
        <w:t xml:space="preserve"> This part of </w:t>
      </w:r>
      <w:proofErr w:type="spellStart"/>
      <w:r w:rsidRPr="008E7A80">
        <w:rPr>
          <w:sz w:val="16"/>
        </w:rPr>
        <w:t>Agamben's</w:t>
      </w:r>
      <w:proofErr w:type="spellEnd"/>
      <w:r w:rsidRPr="008E7A80">
        <w:rPr>
          <w:sz w:val="16"/>
        </w:rPr>
        <w:t xml:space="preserve"> work attributes a determined character to the state and a determining power to the economic forces of capitalism that conditions particular forms of the state. </w:t>
      </w:r>
      <w:r w:rsidRPr="00CA5974">
        <w:rPr>
          <w:rStyle w:val="TitleChar"/>
          <w:highlight w:val="yellow"/>
        </w:rPr>
        <w:t xml:space="preserve">Later work, such as Homo </w:t>
      </w:r>
      <w:proofErr w:type="spellStart"/>
      <w:r w:rsidRPr="00CA5974">
        <w:rPr>
          <w:rStyle w:val="TitleChar"/>
          <w:highlight w:val="yellow"/>
        </w:rPr>
        <w:t>Sacer</w:t>
      </w:r>
      <w:proofErr w:type="spellEnd"/>
      <w:r w:rsidRPr="008E7A80">
        <w:rPr>
          <w:rStyle w:val="TitleChar"/>
        </w:rPr>
        <w:t>:</w:t>
      </w:r>
      <w:r w:rsidRPr="008E7A80">
        <w:rPr>
          <w:sz w:val="16"/>
        </w:rPr>
        <w:t xml:space="preserve"> Sovereign Power and Bare Life and </w:t>
      </w:r>
      <w:r w:rsidRPr="00CA5974">
        <w:rPr>
          <w:rStyle w:val="TitleChar"/>
          <w:highlight w:val="yellow"/>
        </w:rPr>
        <w:t>State of Exception, are preoccupied with the logic of juridical sovereignty and the increased frequency of states of emergency</w:t>
      </w:r>
      <w:r w:rsidRPr="008E7A80">
        <w:rPr>
          <w:rStyle w:val="TitleChar"/>
        </w:rPr>
        <w:t xml:space="preserve">. </w:t>
      </w:r>
      <w:r w:rsidRPr="008E7A80">
        <w:rPr>
          <w:sz w:val="16"/>
        </w:rPr>
        <w:t xml:space="preserve">This part of </w:t>
      </w:r>
      <w:proofErr w:type="spellStart"/>
      <w:r w:rsidRPr="008E7A80">
        <w:rPr>
          <w:sz w:val="16"/>
        </w:rPr>
        <w:t>Agamben's</w:t>
      </w:r>
      <w:proofErr w:type="spellEnd"/>
      <w:r w:rsidRPr="008E7A80">
        <w:rPr>
          <w:sz w:val="16"/>
        </w:rPr>
        <w:t xml:space="preserve"> work attributes a determining strength to the state under current conditions. Although his earlier work provides a more coherent narrative of how it is possible to move from contemporary society to ideal community, it does not provide the theory of political action necessary to overcome the power of the state he describes when he theorizes the state in Homo </w:t>
      </w:r>
      <w:proofErr w:type="spellStart"/>
      <w:r w:rsidRPr="008E7A80">
        <w:rPr>
          <w:sz w:val="16"/>
        </w:rPr>
        <w:t>Sacer</w:t>
      </w:r>
      <w:proofErr w:type="spellEnd"/>
      <w:r w:rsidRPr="008E7A80">
        <w:rPr>
          <w:sz w:val="16"/>
        </w:rPr>
        <w:t xml:space="preserve"> and State of Exception. </w:t>
      </w:r>
      <w:r w:rsidRPr="00CA5974">
        <w:rPr>
          <w:rStyle w:val="TitleChar"/>
          <w:highlight w:val="yellow"/>
        </w:rPr>
        <w:t>None of the</w:t>
      </w:r>
      <w:r w:rsidRPr="008E7A80">
        <w:rPr>
          <w:rStyle w:val="TitleChar"/>
        </w:rPr>
        <w:t xml:space="preserve"> three </w:t>
      </w:r>
      <w:r w:rsidRPr="00CA5974">
        <w:rPr>
          <w:rStyle w:val="TitleChar"/>
          <w:highlight w:val="yellow"/>
        </w:rPr>
        <w:t>possibilities of political action present</w:t>
      </w:r>
      <w:r w:rsidRPr="008E7A80">
        <w:rPr>
          <w:rStyle w:val="TitleChar"/>
        </w:rPr>
        <w:t xml:space="preserve"> in his later works </w:t>
      </w:r>
      <w:r w:rsidRPr="00CA5974">
        <w:rPr>
          <w:rStyle w:val="TitleChar"/>
          <w:highlight w:val="yellow"/>
        </w:rPr>
        <w:t>provides passage</w:t>
      </w:r>
      <w:r w:rsidRPr="00CA5974">
        <w:rPr>
          <w:rStyle w:val="TitleChar"/>
        </w:rPr>
        <w:t xml:space="preserve"> beyond</w:t>
      </w:r>
      <w:r w:rsidRPr="008E7A80">
        <w:rPr>
          <w:rStyle w:val="TitleChar"/>
        </w:rPr>
        <w:t xml:space="preserve"> state sovereignty </w:t>
      </w:r>
      <w:r w:rsidRPr="00CA5974">
        <w:rPr>
          <w:rStyle w:val="TitleChar"/>
          <w:highlight w:val="yellow"/>
        </w:rPr>
        <w:t>without violating his philosophical commitments.</w:t>
      </w:r>
      <w:r w:rsidRPr="008E7A80">
        <w:rPr>
          <w:rStyle w:val="TitleChar"/>
        </w:rPr>
        <w:t xml:space="preserve"> </w:t>
      </w:r>
    </w:p>
    <w:p w:rsidR="00C620D3" w:rsidRPr="0081476E" w:rsidRDefault="00C620D3" w:rsidP="00C620D3">
      <w:pPr>
        <w:pStyle w:val="Heading4"/>
        <w:rPr>
          <w:rFonts w:eastAsia="Calibri"/>
        </w:rPr>
      </w:pPr>
      <w:proofErr w:type="spellStart"/>
      <w:r w:rsidRPr="0081476E">
        <w:rPr>
          <w:rFonts w:eastAsia="Calibri"/>
        </w:rPr>
        <w:t>Agamben’s</w:t>
      </w:r>
      <w:proofErr w:type="spellEnd"/>
      <w:r w:rsidRPr="0081476E">
        <w:rPr>
          <w:rFonts w:eastAsia="Calibri"/>
        </w:rPr>
        <w:t xml:space="preserve"> critique is too totalizing—accepting appeals to some sovereign power does not cause the negative impacts of </w:t>
      </w:r>
      <w:r>
        <w:rPr>
          <w:rFonts w:eastAsia="Calibri"/>
        </w:rPr>
        <w:t>sovereignty in every instance.</w:t>
      </w:r>
    </w:p>
    <w:p w:rsidR="00C620D3" w:rsidRPr="002F0A65" w:rsidRDefault="00C620D3" w:rsidP="00C620D3">
      <w:pPr>
        <w:rPr>
          <w:rFonts w:eastAsia="Calibri"/>
          <w:sz w:val="16"/>
        </w:rPr>
      </w:pPr>
      <w:proofErr w:type="spellStart"/>
      <w:proofErr w:type="gramStart"/>
      <w:r>
        <w:rPr>
          <w:rFonts w:eastAsia="Calibri"/>
          <w:b/>
        </w:rPr>
        <w:t>Hussain</w:t>
      </w:r>
      <w:proofErr w:type="spellEnd"/>
      <w:r>
        <w:rPr>
          <w:rFonts w:eastAsia="Calibri"/>
          <w:b/>
        </w:rPr>
        <w:t xml:space="preserve">, 2k </w:t>
      </w:r>
      <w:r w:rsidRPr="002F0A65">
        <w:rPr>
          <w:rFonts w:eastAsia="Calibri"/>
          <w:sz w:val="16"/>
        </w:rPr>
        <w:t xml:space="preserve">(Department of History at Berkeley Nasser, 34 Law &amp; </w:t>
      </w:r>
      <w:proofErr w:type="spellStart"/>
      <w:r w:rsidRPr="002F0A65">
        <w:rPr>
          <w:rFonts w:eastAsia="Calibri"/>
          <w:sz w:val="16"/>
        </w:rPr>
        <w:t>Soc'y</w:t>
      </w:r>
      <w:proofErr w:type="spellEnd"/>
      <w:r w:rsidRPr="002F0A65">
        <w:rPr>
          <w:rFonts w:eastAsia="Calibri"/>
          <w:sz w:val="16"/>
        </w:rPr>
        <w:t xml:space="preserve"> Rev. 495, lexis).</w:t>
      </w:r>
      <w:proofErr w:type="gramEnd"/>
      <w:r w:rsidRPr="002F0A65">
        <w:rPr>
          <w:rFonts w:eastAsia="Calibri"/>
          <w:sz w:val="16"/>
        </w:rPr>
        <w:t xml:space="preserve"> </w:t>
      </w:r>
    </w:p>
    <w:p w:rsidR="00C620D3" w:rsidRPr="002F0A65" w:rsidRDefault="00C620D3" w:rsidP="00C620D3">
      <w:pPr>
        <w:rPr>
          <w:rFonts w:eastAsia="Calibri"/>
          <w:sz w:val="16"/>
        </w:rPr>
      </w:pPr>
    </w:p>
    <w:p w:rsidR="00C620D3" w:rsidRPr="0081476E" w:rsidRDefault="00C620D3" w:rsidP="00C620D3">
      <w:pPr>
        <w:rPr>
          <w:rFonts w:eastAsia="Calibri"/>
          <w:sz w:val="16"/>
        </w:rPr>
      </w:pPr>
      <w:r w:rsidRPr="0081476E">
        <w:rPr>
          <w:rFonts w:eastAsia="Calibri"/>
          <w:sz w:val="16"/>
        </w:rPr>
        <w:t xml:space="preserve">Here once again we are forced to question </w:t>
      </w:r>
      <w:proofErr w:type="spellStart"/>
      <w:r w:rsidRPr="0081476E">
        <w:rPr>
          <w:rFonts w:eastAsia="Calibri"/>
          <w:sz w:val="16"/>
        </w:rPr>
        <w:t>Agamben's</w:t>
      </w:r>
      <w:proofErr w:type="spellEnd"/>
      <w:r w:rsidRPr="0081476E">
        <w:rPr>
          <w:rFonts w:eastAsia="Calibri"/>
          <w:sz w:val="16"/>
        </w:rPr>
        <w:t xml:space="preserve"> teleological mode of thought. </w:t>
      </w:r>
      <w:r w:rsidRPr="0081476E">
        <w:rPr>
          <w:rFonts w:eastAsia="Calibri"/>
          <w:highlight w:val="yellow"/>
          <w:u w:val="single"/>
        </w:rPr>
        <w:t>Is</w:t>
      </w:r>
      <w:r w:rsidRPr="0081476E">
        <w:rPr>
          <w:rFonts w:eastAsia="Calibri"/>
          <w:u w:val="single"/>
        </w:rPr>
        <w:t xml:space="preserve"> this sovereign </w:t>
      </w:r>
      <w:r w:rsidRPr="0081476E">
        <w:rPr>
          <w:rFonts w:eastAsia="Calibri"/>
          <w:highlight w:val="yellow"/>
          <w:u w:val="single"/>
        </w:rPr>
        <w:t>power represented in the concentration camps really a constitutive feature of sovereignty</w:t>
      </w:r>
      <w:r w:rsidRPr="0081476E">
        <w:rPr>
          <w:rFonts w:eastAsia="Calibri"/>
          <w:sz w:val="16"/>
        </w:rPr>
        <w:t xml:space="preserve"> tout court? Even limiting </w:t>
      </w:r>
      <w:proofErr w:type="spellStart"/>
      <w:r w:rsidRPr="0081476E">
        <w:rPr>
          <w:rFonts w:eastAsia="Calibri"/>
          <w:sz w:val="16"/>
        </w:rPr>
        <w:t>ouselves</w:t>
      </w:r>
      <w:proofErr w:type="spellEnd"/>
      <w:r w:rsidRPr="0081476E">
        <w:rPr>
          <w:rFonts w:eastAsia="Calibri"/>
          <w:sz w:val="16"/>
        </w:rPr>
        <w:t xml:space="preserve"> to the remarks above, we can imagine a liberal critique of this position that asks from where come the limitations that </w:t>
      </w:r>
      <w:proofErr w:type="spellStart"/>
      <w:r w:rsidRPr="0081476E">
        <w:rPr>
          <w:rFonts w:eastAsia="Calibri"/>
          <w:sz w:val="16"/>
        </w:rPr>
        <w:t>Agamben</w:t>
      </w:r>
      <w:proofErr w:type="spellEnd"/>
      <w:r w:rsidRPr="0081476E">
        <w:rPr>
          <w:rFonts w:eastAsia="Calibri"/>
          <w:sz w:val="16"/>
        </w:rPr>
        <w:t xml:space="preserve"> concedes previous Weimar governments had observed. </w:t>
      </w:r>
      <w:r w:rsidRPr="0081476E">
        <w:rPr>
          <w:rFonts w:eastAsia="Calibri"/>
          <w:u w:val="single"/>
        </w:rPr>
        <w:t>Surely,</w:t>
      </w:r>
      <w:r w:rsidRPr="0081476E">
        <w:rPr>
          <w:rFonts w:eastAsia="Calibri"/>
          <w:sz w:val="16"/>
        </w:rPr>
        <w:t xml:space="preserve"> </w:t>
      </w:r>
      <w:r w:rsidRPr="0081476E">
        <w:rPr>
          <w:rFonts w:eastAsia="Calibri"/>
          <w:highlight w:val="yellow"/>
          <w:u w:val="single"/>
        </w:rPr>
        <w:t>one does not have to accept in its entirety a</w:t>
      </w:r>
      <w:r w:rsidRPr="0081476E">
        <w:rPr>
          <w:rFonts w:eastAsia="Calibri"/>
          <w:u w:val="single"/>
        </w:rPr>
        <w:t xml:space="preserve"> normative liberal </w:t>
      </w:r>
      <w:r w:rsidRPr="0081476E">
        <w:rPr>
          <w:rFonts w:eastAsia="Calibri"/>
          <w:highlight w:val="yellow"/>
          <w:u w:val="single"/>
        </w:rPr>
        <w:t xml:space="preserve">conception of sovereign power </w:t>
      </w:r>
      <w:r w:rsidRPr="0081476E">
        <w:rPr>
          <w:rFonts w:eastAsia="Calibri"/>
          <w:u w:val="single"/>
        </w:rPr>
        <w:t xml:space="preserve">in order to appreciate that the demand for a factual accounting for the decision on the exception, and </w:t>
      </w:r>
      <w:r w:rsidRPr="0081476E">
        <w:rPr>
          <w:rFonts w:eastAsia="Calibri"/>
          <w:highlight w:val="yellow"/>
          <w:u w:val="single"/>
        </w:rPr>
        <w:t xml:space="preserve">institutional checks upon the </w:t>
      </w:r>
      <w:proofErr w:type="spellStart"/>
      <w:r w:rsidRPr="0081476E">
        <w:rPr>
          <w:rFonts w:eastAsia="Calibri"/>
          <w:highlight w:val="yellow"/>
          <w:u w:val="single"/>
        </w:rPr>
        <w:t>totalization</w:t>
      </w:r>
      <w:proofErr w:type="spellEnd"/>
      <w:r w:rsidRPr="0081476E">
        <w:rPr>
          <w:rFonts w:eastAsia="Calibri"/>
          <w:highlight w:val="yellow"/>
          <w:u w:val="single"/>
        </w:rPr>
        <w:t xml:space="preserve"> of the space of exception, can</w:t>
      </w:r>
      <w:r w:rsidRPr="0081476E">
        <w:rPr>
          <w:rFonts w:eastAsia="Calibri"/>
          <w:u w:val="single"/>
        </w:rPr>
        <w:t xml:space="preserve"> nonetheless </w:t>
      </w:r>
      <w:r w:rsidRPr="0081476E">
        <w:rPr>
          <w:rFonts w:eastAsia="Calibri"/>
          <w:sz w:val="16"/>
        </w:rPr>
        <w:t xml:space="preserve">- at least in certain instances - </w:t>
      </w:r>
      <w:r w:rsidRPr="0081476E">
        <w:rPr>
          <w:rFonts w:eastAsia="Calibri"/>
          <w:highlight w:val="yellow"/>
          <w:u w:val="single"/>
        </w:rPr>
        <w:t>be effective</w:t>
      </w:r>
      <w:r w:rsidRPr="0081476E">
        <w:rPr>
          <w:rFonts w:eastAsia="Calibri"/>
          <w:u w:val="single"/>
        </w:rPr>
        <w:t>.</w:t>
      </w:r>
      <w:r w:rsidRPr="0081476E">
        <w:rPr>
          <w:rFonts w:eastAsia="Calibri"/>
          <w:sz w:val="16"/>
        </w:rPr>
        <w:t xml:space="preserve"> Indeed, one could go further and suggest that </w:t>
      </w:r>
      <w:r w:rsidRPr="0081476E">
        <w:rPr>
          <w:rFonts w:eastAsia="Calibri"/>
          <w:u w:val="single"/>
        </w:rPr>
        <w:t xml:space="preserve">a </w:t>
      </w:r>
      <w:r w:rsidRPr="0081476E">
        <w:rPr>
          <w:rFonts w:eastAsia="Calibri"/>
          <w:highlight w:val="yellow"/>
          <w:u w:val="single"/>
        </w:rPr>
        <w:t>liberal theory of sovereign power understands</w:t>
      </w:r>
      <w:r w:rsidRPr="0081476E">
        <w:rPr>
          <w:rFonts w:eastAsia="Calibri"/>
          <w:u w:val="single"/>
        </w:rPr>
        <w:t xml:space="preserve"> full well </w:t>
      </w:r>
      <w:r w:rsidRPr="0081476E">
        <w:rPr>
          <w:rFonts w:eastAsia="Calibri"/>
          <w:highlight w:val="yellow"/>
          <w:u w:val="single"/>
        </w:rPr>
        <w:t>the paradoxical relation between</w:t>
      </w:r>
      <w:r w:rsidRPr="0081476E">
        <w:rPr>
          <w:rFonts w:eastAsia="Calibri"/>
          <w:sz w:val="16"/>
        </w:rPr>
        <w:t xml:space="preserve"> law and fact, </w:t>
      </w:r>
      <w:r w:rsidRPr="0081476E">
        <w:rPr>
          <w:rFonts w:eastAsia="Calibri"/>
          <w:highlight w:val="yellow"/>
          <w:u w:val="single"/>
        </w:rPr>
        <w:t>norm and exception</w:t>
      </w:r>
      <w:r w:rsidRPr="0081476E">
        <w:rPr>
          <w:rFonts w:eastAsia="Calibri"/>
          <w:u w:val="single"/>
        </w:rPr>
        <w:t xml:space="preserve">; </w:t>
      </w:r>
      <w:r w:rsidRPr="0081476E">
        <w:rPr>
          <w:rFonts w:eastAsia="Calibri"/>
          <w:highlight w:val="yellow"/>
          <w:u w:val="single"/>
        </w:rPr>
        <w:t>and,</w:t>
      </w:r>
      <w:r w:rsidRPr="0081476E">
        <w:rPr>
          <w:rFonts w:eastAsia="Calibri"/>
          <w:u w:val="single"/>
        </w:rPr>
        <w:t xml:space="preserve"> precisely in light of such an understanding </w:t>
      </w:r>
      <w:r w:rsidRPr="0081476E">
        <w:rPr>
          <w:rFonts w:eastAsia="Calibri"/>
          <w:highlight w:val="yellow"/>
          <w:u w:val="single"/>
        </w:rPr>
        <w:t>constructs an</w:t>
      </w:r>
      <w:r w:rsidRPr="0081476E">
        <w:rPr>
          <w:rFonts w:eastAsia="Calibri"/>
          <w:u w:val="single"/>
        </w:rPr>
        <w:t xml:space="preserve"> institutional </w:t>
      </w:r>
      <w:r w:rsidRPr="0081476E">
        <w:rPr>
          <w:rFonts w:eastAsia="Calibri"/>
          <w:highlight w:val="yellow"/>
          <w:u w:val="single"/>
        </w:rPr>
        <w:t>system that cannot resolve the paradox but</w:t>
      </w:r>
      <w:r w:rsidRPr="0081476E">
        <w:rPr>
          <w:rFonts w:eastAsia="Calibri"/>
          <w:u w:val="single"/>
        </w:rPr>
        <w:t xml:space="preserve"> nonetheless </w:t>
      </w:r>
      <w:r w:rsidRPr="0081476E">
        <w:rPr>
          <w:rFonts w:eastAsia="Calibri"/>
          <w:highlight w:val="yellow"/>
          <w:u w:val="single"/>
        </w:rPr>
        <w:t>attempts to prevent it from reaching a</w:t>
      </w:r>
      <w:r w:rsidRPr="0081476E">
        <w:rPr>
          <w:rFonts w:eastAsia="Calibri"/>
          <w:u w:val="single"/>
        </w:rPr>
        <w:t xml:space="preserve">n intensified and </w:t>
      </w:r>
      <w:r w:rsidRPr="0081476E">
        <w:rPr>
          <w:rFonts w:eastAsia="Calibri"/>
          <w:highlight w:val="yellow"/>
          <w:u w:val="single"/>
        </w:rPr>
        <w:t>catastrophic conclusion</w:t>
      </w:r>
      <w:r w:rsidRPr="0081476E">
        <w:rPr>
          <w:rFonts w:eastAsia="Calibri"/>
          <w:sz w:val="16"/>
        </w:rPr>
        <w:t xml:space="preserve">. Given that </w:t>
      </w:r>
      <w:proofErr w:type="spellStart"/>
      <w:r w:rsidRPr="0081476E">
        <w:rPr>
          <w:rFonts w:eastAsia="Calibri"/>
          <w:sz w:val="16"/>
        </w:rPr>
        <w:t>Agamben</w:t>
      </w:r>
      <w:proofErr w:type="spellEnd"/>
      <w:r w:rsidRPr="0081476E">
        <w:rPr>
          <w:rFonts w:eastAsia="Calibri"/>
          <w:sz w:val="16"/>
        </w:rPr>
        <w:t xml:space="preserve"> is a nuanced and fair-minded thinker, one must wonder about why he largely ignores such a system. We think that one possible answer is that, just as for </w:t>
      </w:r>
      <w:proofErr w:type="spellStart"/>
      <w:r w:rsidRPr="0081476E">
        <w:rPr>
          <w:rFonts w:eastAsia="Calibri"/>
          <w:sz w:val="16"/>
        </w:rPr>
        <w:t>Agamben</w:t>
      </w:r>
      <w:proofErr w:type="spellEnd"/>
      <w:r w:rsidRPr="0081476E">
        <w:rPr>
          <w:rFonts w:eastAsia="Calibri"/>
          <w:sz w:val="16"/>
        </w:rPr>
        <w:t xml:space="preserve"> the source of the problem is not the institutional operation of sovereign power, but its object - bare life - so too the solution is not a proliferation of institutional safeguards but a rethinking of that mode of being. In this regard, we find his concluding musings</w:t>
      </w:r>
      <w:r>
        <w:rPr>
          <w:rFonts w:eastAsia="Calibri"/>
          <w:sz w:val="16"/>
        </w:rPr>
        <w:t xml:space="preserve"> on </w:t>
      </w:r>
      <w:proofErr w:type="spellStart"/>
      <w:r>
        <w:rPr>
          <w:rFonts w:eastAsia="Calibri"/>
          <w:sz w:val="16"/>
        </w:rPr>
        <w:t>Heidigger</w:t>
      </w:r>
      <w:proofErr w:type="spellEnd"/>
      <w:r>
        <w:rPr>
          <w:rFonts w:eastAsia="Calibri"/>
          <w:sz w:val="16"/>
        </w:rPr>
        <w:t xml:space="preserve"> to be suggestive.</w:t>
      </w:r>
    </w:p>
    <w:p w:rsidR="00C620D3" w:rsidRPr="0081476E" w:rsidRDefault="00C620D3" w:rsidP="00C620D3">
      <w:pPr>
        <w:pStyle w:val="Heading4"/>
        <w:rPr>
          <w:rFonts w:eastAsia="Calibri"/>
        </w:rPr>
      </w:pPr>
      <w:proofErr w:type="spellStart"/>
      <w:r w:rsidRPr="0081476E">
        <w:rPr>
          <w:rFonts w:eastAsia="Calibri"/>
        </w:rPr>
        <w:t>Agamben’s</w:t>
      </w:r>
      <w:proofErr w:type="spellEnd"/>
      <w:r w:rsidRPr="0081476E">
        <w:rPr>
          <w:rFonts w:eastAsia="Calibri"/>
        </w:rPr>
        <w:t xml:space="preserve"> methodology is flawed—his argument is a giant assertion with no proof. </w:t>
      </w:r>
    </w:p>
    <w:p w:rsidR="00C620D3" w:rsidRPr="0081476E" w:rsidRDefault="00C620D3" w:rsidP="00C620D3">
      <w:pPr>
        <w:rPr>
          <w:rFonts w:eastAsia="Calibri"/>
          <w:sz w:val="16"/>
        </w:rPr>
      </w:pPr>
      <w:r w:rsidRPr="0081476E">
        <w:rPr>
          <w:rFonts w:eastAsia="Calibri"/>
          <w:b/>
        </w:rPr>
        <w:t>Lewis, 99</w:t>
      </w:r>
      <w:r w:rsidRPr="0081476E">
        <w:rPr>
          <w:rFonts w:eastAsia="Calibri"/>
          <w:sz w:val="16"/>
        </w:rPr>
        <w:t xml:space="preserve"> (Stephen, “Homo </w:t>
      </w:r>
      <w:proofErr w:type="spellStart"/>
      <w:r w:rsidRPr="0081476E">
        <w:rPr>
          <w:rFonts w:eastAsia="Calibri"/>
          <w:sz w:val="16"/>
        </w:rPr>
        <w:t>Sacer</w:t>
      </w:r>
      <w:proofErr w:type="spellEnd"/>
      <w:r w:rsidRPr="0081476E">
        <w:rPr>
          <w:rFonts w:eastAsia="Calibri"/>
          <w:sz w:val="16"/>
        </w:rPr>
        <w:t xml:space="preserve">: Sovereign Power and Bare Life (Review)”, </w:t>
      </w:r>
      <w:r w:rsidRPr="0081476E">
        <w:rPr>
          <w:rFonts w:eastAsia="Calibri"/>
          <w:i/>
          <w:sz w:val="16"/>
        </w:rPr>
        <w:t>Modernism/Modernity</w:t>
      </w:r>
      <w:r w:rsidRPr="0081476E">
        <w:rPr>
          <w:rFonts w:eastAsia="Calibri"/>
          <w:sz w:val="16"/>
        </w:rPr>
        <w:t xml:space="preserve"> 6.3, p. 165, Project MUSE, Humanities Professor at Chicago,)</w:t>
      </w:r>
    </w:p>
    <w:p w:rsidR="00C620D3" w:rsidRPr="0081476E" w:rsidRDefault="00C620D3" w:rsidP="00C620D3">
      <w:pPr>
        <w:rPr>
          <w:rFonts w:eastAsia="Calibri"/>
          <w:sz w:val="16"/>
        </w:rPr>
      </w:pPr>
    </w:p>
    <w:p w:rsidR="00C620D3" w:rsidRPr="0081476E" w:rsidRDefault="00C620D3" w:rsidP="00C620D3">
      <w:pPr>
        <w:rPr>
          <w:rFonts w:eastAsia="Calibri"/>
          <w:sz w:val="16"/>
        </w:rPr>
      </w:pPr>
      <w:r w:rsidRPr="0081476E">
        <w:rPr>
          <w:rFonts w:eastAsia="Calibri"/>
          <w:sz w:val="16"/>
        </w:rPr>
        <w:t xml:space="preserve">There are a number of objections one could raise to specific aspects of the book, particularly its premise that concepts such as "sovereign power" and "bare life" describe realities that remain more or less constant over twenty-four centuries of history. I will focus </w:t>
      </w:r>
      <w:proofErr w:type="gramStart"/>
      <w:r w:rsidRPr="0081476E">
        <w:rPr>
          <w:rFonts w:eastAsia="Calibri"/>
          <w:sz w:val="16"/>
        </w:rPr>
        <w:t>here,</w:t>
      </w:r>
      <w:proofErr w:type="gramEnd"/>
      <w:r w:rsidRPr="0081476E">
        <w:rPr>
          <w:rFonts w:eastAsia="Calibri"/>
          <w:sz w:val="16"/>
        </w:rPr>
        <w:t xml:space="preserve"> however, on what I think is </w:t>
      </w:r>
      <w:r w:rsidRPr="0081476E">
        <w:rPr>
          <w:rFonts w:eastAsia="Calibri"/>
          <w:highlight w:val="yellow"/>
          <w:u w:val="single"/>
        </w:rPr>
        <w:t>the most fundamentally objectionable aspect</w:t>
      </w:r>
      <w:r w:rsidRPr="0081476E">
        <w:rPr>
          <w:rFonts w:eastAsia="Calibri"/>
          <w:u w:val="single"/>
        </w:rPr>
        <w:t xml:space="preserve"> of the book: </w:t>
      </w:r>
      <w:r w:rsidRPr="0081476E">
        <w:rPr>
          <w:rFonts w:eastAsia="Calibri"/>
          <w:highlight w:val="yellow"/>
          <w:u w:val="single"/>
        </w:rPr>
        <w:t>its methodology</w:t>
      </w:r>
      <w:r w:rsidRPr="0081476E">
        <w:rPr>
          <w:rFonts w:eastAsia="Calibri"/>
          <w:u w:val="single"/>
        </w:rPr>
        <w:t xml:space="preserve">, or </w:t>
      </w:r>
      <w:r w:rsidRPr="0081476E">
        <w:rPr>
          <w:rFonts w:eastAsia="Calibri"/>
          <w:highlight w:val="yellow"/>
          <w:u w:val="single"/>
        </w:rPr>
        <w:t>the set of assumptions about what constitutes a good argument</w:t>
      </w:r>
      <w:r w:rsidRPr="0081476E">
        <w:rPr>
          <w:rFonts w:eastAsia="Calibri"/>
          <w:u w:val="single"/>
        </w:rPr>
        <w:t xml:space="preserve"> that governs its "</w:t>
      </w:r>
      <w:proofErr w:type="spellStart"/>
      <w:r w:rsidRPr="0081476E">
        <w:rPr>
          <w:rFonts w:eastAsia="Calibri"/>
          <w:u w:val="single"/>
        </w:rPr>
        <w:t>historico</w:t>
      </w:r>
      <w:proofErr w:type="spellEnd"/>
      <w:r w:rsidRPr="0081476E">
        <w:rPr>
          <w:rFonts w:eastAsia="Calibri"/>
          <w:u w:val="single"/>
        </w:rPr>
        <w:t xml:space="preserve">-philosophical" approach to its subject matter. </w:t>
      </w:r>
      <w:r w:rsidRPr="0081476E">
        <w:rPr>
          <w:rFonts w:eastAsia="Calibri"/>
          <w:highlight w:val="yellow"/>
          <w:u w:val="single"/>
        </w:rPr>
        <w:t>The best way to demonstrate these assumptions is by</w:t>
      </w:r>
      <w:r w:rsidRPr="0081476E">
        <w:rPr>
          <w:rFonts w:eastAsia="Calibri"/>
          <w:u w:val="single"/>
        </w:rPr>
        <w:t xml:space="preserve"> </w:t>
      </w:r>
      <w:r w:rsidRPr="0081476E">
        <w:rPr>
          <w:rFonts w:eastAsia="Calibri"/>
          <w:highlight w:val="yellow"/>
          <w:u w:val="single"/>
        </w:rPr>
        <w:t xml:space="preserve">considering </w:t>
      </w:r>
      <w:proofErr w:type="spellStart"/>
      <w:r w:rsidRPr="0081476E">
        <w:rPr>
          <w:rFonts w:eastAsia="Calibri"/>
          <w:highlight w:val="yellow"/>
          <w:u w:val="single"/>
        </w:rPr>
        <w:t>Agamben's</w:t>
      </w:r>
      <w:proofErr w:type="spellEnd"/>
      <w:r w:rsidRPr="0081476E">
        <w:rPr>
          <w:rFonts w:eastAsia="Calibri"/>
          <w:highlight w:val="yellow"/>
          <w:u w:val="single"/>
        </w:rPr>
        <w:t xml:space="preserve"> adoption of</w:t>
      </w:r>
      <w:r w:rsidRPr="0081476E">
        <w:rPr>
          <w:rFonts w:eastAsia="Calibri"/>
          <w:u w:val="single"/>
        </w:rPr>
        <w:t xml:space="preserve"> the term </w:t>
      </w:r>
      <w:r w:rsidRPr="0081476E">
        <w:rPr>
          <w:rFonts w:eastAsia="Calibri"/>
          <w:highlight w:val="yellow"/>
          <w:u w:val="single"/>
        </w:rPr>
        <w:t>"</w:t>
      </w:r>
      <w:proofErr w:type="spellStart"/>
      <w:r w:rsidRPr="0081476E">
        <w:rPr>
          <w:rFonts w:eastAsia="Calibri"/>
          <w:highlight w:val="yellow"/>
          <w:u w:val="single"/>
        </w:rPr>
        <w:t>biopolitics</w:t>
      </w:r>
      <w:proofErr w:type="spellEnd"/>
      <w:r w:rsidRPr="0081476E">
        <w:rPr>
          <w:rFonts w:eastAsia="Calibri"/>
          <w:sz w:val="16"/>
        </w:rPr>
        <w:t xml:space="preserve">." He takes up the term from Michel Foucault with the intent of moving beyond Foucault's thinking of the "double bind" exerted upon the political subject by, on the one hand, "subjective technologies" and, on the other, "political technologies" (5-6). </w:t>
      </w:r>
      <w:proofErr w:type="spellStart"/>
      <w:r w:rsidRPr="0081476E">
        <w:rPr>
          <w:rFonts w:eastAsia="Calibri"/>
          <w:sz w:val="16"/>
        </w:rPr>
        <w:t>Agamben's</w:t>
      </w:r>
      <w:proofErr w:type="spellEnd"/>
      <w:r w:rsidRPr="0081476E">
        <w:rPr>
          <w:rFonts w:eastAsia="Calibri"/>
          <w:sz w:val="16"/>
        </w:rPr>
        <w:t xml:space="preserve"> claim is that his approach to </w:t>
      </w:r>
      <w:proofErr w:type="spellStart"/>
      <w:r w:rsidRPr="0081476E">
        <w:rPr>
          <w:rFonts w:eastAsia="Calibri"/>
          <w:sz w:val="16"/>
        </w:rPr>
        <w:t>biopolitics</w:t>
      </w:r>
      <w:proofErr w:type="spellEnd"/>
      <w:r w:rsidRPr="0081476E">
        <w:rPr>
          <w:rFonts w:eastAsia="Calibri"/>
          <w:sz w:val="16"/>
        </w:rPr>
        <w:t xml:space="preserve"> clarifies the precise nature of this "point at which the voluntary servitude of individuals comes into contact with objective power" because he grounds it in an analysis of the </w:t>
      </w:r>
      <w:proofErr w:type="spellStart"/>
      <w:r w:rsidRPr="0081476E">
        <w:rPr>
          <w:rFonts w:eastAsia="Calibri"/>
          <w:sz w:val="16"/>
        </w:rPr>
        <w:t>juridico</w:t>
      </w:r>
      <w:proofErr w:type="spellEnd"/>
      <w:r w:rsidRPr="0081476E">
        <w:rPr>
          <w:rFonts w:eastAsia="Calibri"/>
          <w:sz w:val="16"/>
        </w:rPr>
        <w:t xml:space="preserve">-institutional structure of sovereign power, a realm of political reality that </w:t>
      </w:r>
      <w:r w:rsidRPr="0081476E">
        <w:rPr>
          <w:rFonts w:eastAsia="Calibri"/>
          <w:sz w:val="16"/>
        </w:rPr>
        <w:lastRenderedPageBreak/>
        <w:t xml:space="preserve">Foucault refused to take seriously (119). </w:t>
      </w:r>
      <w:proofErr w:type="spellStart"/>
      <w:r w:rsidRPr="0081476E">
        <w:rPr>
          <w:rFonts w:eastAsia="Calibri"/>
          <w:sz w:val="16"/>
        </w:rPr>
        <w:t>Agamben's</w:t>
      </w:r>
      <w:proofErr w:type="spellEnd"/>
      <w:r w:rsidRPr="0081476E">
        <w:rPr>
          <w:rFonts w:eastAsia="Calibri"/>
          <w:sz w:val="16"/>
        </w:rPr>
        <w:t xml:space="preserve"> rhetoric when explaining why Foucault did not see the structural nature of modern power in the more complete and illuminating way that </w:t>
      </w:r>
      <w:proofErr w:type="spellStart"/>
      <w:r w:rsidRPr="0081476E">
        <w:rPr>
          <w:rFonts w:eastAsia="Calibri"/>
          <w:sz w:val="16"/>
        </w:rPr>
        <w:t>Agamben</w:t>
      </w:r>
      <w:proofErr w:type="spellEnd"/>
      <w:r w:rsidRPr="0081476E">
        <w:rPr>
          <w:rFonts w:eastAsia="Calibri"/>
          <w:sz w:val="16"/>
        </w:rPr>
        <w:t xml:space="preserve"> does is interesting. For </w:t>
      </w:r>
      <w:proofErr w:type="spellStart"/>
      <w:r w:rsidRPr="0081476E">
        <w:rPr>
          <w:rFonts w:eastAsia="Calibri"/>
          <w:sz w:val="16"/>
        </w:rPr>
        <w:t>Agamben</w:t>
      </w:r>
      <w:proofErr w:type="spellEnd"/>
      <w:r w:rsidRPr="0081476E">
        <w:rPr>
          <w:rFonts w:eastAsia="Calibri"/>
          <w:sz w:val="16"/>
        </w:rPr>
        <w:t xml:space="preserve">, any failings in Foucault's thinking arise not from a problem with Foucault's methods of research or from deficits in his command of evidence, but, rather, from the assumption that Foucault could not have thought otherwise than as he did because he was thinking at the very limits then of Western thought. The "blind spot" in the "double bind" Foucault locates constitutes, says </w:t>
      </w:r>
      <w:proofErr w:type="spellStart"/>
      <w:r w:rsidRPr="0081476E">
        <w:rPr>
          <w:rFonts w:eastAsia="Calibri"/>
          <w:sz w:val="16"/>
        </w:rPr>
        <w:t>Agamben</w:t>
      </w:r>
      <w:proofErr w:type="spellEnd"/>
      <w:r w:rsidRPr="0081476E">
        <w:rPr>
          <w:rFonts w:eastAsia="Calibri"/>
          <w:sz w:val="16"/>
        </w:rPr>
        <w:t xml:space="preserve">, "something like a vanishing point that the different perspectival lines of Foucault's inquiry (and, more generally, of the entire Western reflection on power) converge toward without reaching" (6). Unfortunately, yet perhaps unsurprisingly, </w:t>
      </w:r>
      <w:proofErr w:type="spellStart"/>
      <w:r w:rsidRPr="0081476E">
        <w:rPr>
          <w:rFonts w:eastAsia="Calibri"/>
          <w:sz w:val="16"/>
        </w:rPr>
        <w:t>Agamben</w:t>
      </w:r>
      <w:proofErr w:type="spellEnd"/>
      <w:r w:rsidRPr="0081476E">
        <w:rPr>
          <w:rFonts w:eastAsia="Calibri"/>
          <w:sz w:val="16"/>
        </w:rPr>
        <w:t xml:space="preserve"> intimates that he, too, is thinking at the very limits of current thought (presumably he finds himself able to think beyond Foucault's horizon because he is alive and thinking now, after Foucault).  </w:t>
      </w:r>
      <w:proofErr w:type="spellStart"/>
      <w:r w:rsidRPr="0081476E">
        <w:rPr>
          <w:rFonts w:eastAsia="Calibri"/>
          <w:sz w:val="16"/>
        </w:rPr>
        <w:t>Agamben's</w:t>
      </w:r>
      <w:proofErr w:type="spellEnd"/>
      <w:r w:rsidRPr="0081476E">
        <w:rPr>
          <w:rFonts w:eastAsia="Calibri"/>
          <w:sz w:val="16"/>
        </w:rPr>
        <w:t xml:space="preserve"> use of what Thomas </w:t>
      </w:r>
      <w:proofErr w:type="spellStart"/>
      <w:r w:rsidRPr="0081476E">
        <w:rPr>
          <w:rFonts w:eastAsia="Calibri"/>
          <w:sz w:val="16"/>
        </w:rPr>
        <w:t>Pavel</w:t>
      </w:r>
      <w:proofErr w:type="spellEnd"/>
      <w:r w:rsidRPr="0081476E">
        <w:rPr>
          <w:rFonts w:eastAsia="Calibri"/>
          <w:sz w:val="16"/>
        </w:rPr>
        <w:t xml:space="preserve"> has called the "rhetoric of the end" calls attention to the problems that occur when a book is structured by apocalyptic claims about the end (and thus the inaccessibility) of certain modes of being or of thought rather than by empirically or </w:t>
      </w:r>
      <w:proofErr w:type="spellStart"/>
      <w:r w:rsidRPr="0081476E">
        <w:rPr>
          <w:rFonts w:eastAsia="Calibri"/>
          <w:sz w:val="16"/>
        </w:rPr>
        <w:t>historiographically</w:t>
      </w:r>
      <w:proofErr w:type="spellEnd"/>
      <w:r w:rsidRPr="0081476E">
        <w:rPr>
          <w:rFonts w:eastAsia="Calibri"/>
          <w:sz w:val="16"/>
        </w:rPr>
        <w:t xml:space="preserve"> grounded argument. </w:t>
      </w:r>
      <w:bookmarkStart w:id="4" w:name="REF2"/>
      <w:r w:rsidRPr="0081476E">
        <w:rPr>
          <w:rFonts w:eastAsia="Calibri"/>
        </w:rPr>
        <w:fldChar w:fldCharType="begin"/>
      </w:r>
      <w:r w:rsidRPr="0081476E">
        <w:rPr>
          <w:rFonts w:eastAsia="Calibri"/>
        </w:rPr>
        <w:instrText xml:space="preserve"> HYPERLINK "http://muse.jhu.edu/journals/modernism-modernity/v006/6.3lewis.html" \l "FOOT2#FOOT2" </w:instrText>
      </w:r>
      <w:r w:rsidRPr="0081476E">
        <w:rPr>
          <w:rFonts w:eastAsia="Calibri"/>
        </w:rPr>
        <w:fldChar w:fldCharType="separate"/>
      </w:r>
      <w:r w:rsidRPr="0081476E">
        <w:rPr>
          <w:rFonts w:eastAsia="Cambria"/>
          <w:sz w:val="16"/>
        </w:rPr>
        <w:t>2</w:t>
      </w:r>
      <w:r w:rsidRPr="0081476E">
        <w:rPr>
          <w:rFonts w:eastAsia="Calibri"/>
        </w:rPr>
        <w:fldChar w:fldCharType="end"/>
      </w:r>
      <w:bookmarkEnd w:id="4"/>
      <w:r w:rsidRPr="0081476E">
        <w:rPr>
          <w:rFonts w:eastAsia="Calibri"/>
          <w:sz w:val="16"/>
        </w:rPr>
        <w:t xml:space="preserve"> There is nothing inherently objectionable about claiming that the end of a certain era has occurred; the point is simply that, to my mind, the reader ought to be able to decide from evidence-based argumentation whether the claim is reasonable. </w:t>
      </w:r>
      <w:bookmarkStart w:id="5" w:name="REF3"/>
      <w:r w:rsidRPr="0081476E">
        <w:rPr>
          <w:rFonts w:eastAsia="Calibri"/>
        </w:rPr>
        <w:fldChar w:fldCharType="begin"/>
      </w:r>
      <w:r w:rsidRPr="0081476E">
        <w:rPr>
          <w:rFonts w:eastAsia="Calibri"/>
        </w:rPr>
        <w:instrText xml:space="preserve"> HYPERLINK "http://muse.jhu.edu/journals/modernism-modernity/v006/6.3lewis.html" \l "FOOT3#FOOT3" </w:instrText>
      </w:r>
      <w:r w:rsidRPr="0081476E">
        <w:rPr>
          <w:rFonts w:eastAsia="Calibri"/>
        </w:rPr>
        <w:fldChar w:fldCharType="separate"/>
      </w:r>
      <w:r w:rsidRPr="0081476E">
        <w:rPr>
          <w:rFonts w:eastAsia="Cambria"/>
          <w:sz w:val="16"/>
        </w:rPr>
        <w:t>3</w:t>
      </w:r>
      <w:r w:rsidRPr="0081476E">
        <w:rPr>
          <w:rFonts w:eastAsia="Calibri"/>
        </w:rPr>
        <w:fldChar w:fldCharType="end"/>
      </w:r>
      <w:bookmarkEnd w:id="5"/>
      <w:r w:rsidRPr="0081476E">
        <w:rPr>
          <w:rFonts w:eastAsia="Calibri"/>
          <w:sz w:val="16"/>
        </w:rPr>
        <w:t xml:space="preserve"> </w:t>
      </w:r>
      <w:proofErr w:type="spellStart"/>
      <w:r w:rsidRPr="0081476E">
        <w:rPr>
          <w:rFonts w:eastAsia="Calibri"/>
          <w:sz w:val="16"/>
        </w:rPr>
        <w:t>Agamben</w:t>
      </w:r>
      <w:proofErr w:type="spellEnd"/>
      <w:r w:rsidRPr="0081476E">
        <w:rPr>
          <w:rFonts w:eastAsia="Calibri"/>
          <w:sz w:val="16"/>
        </w:rPr>
        <w:t xml:space="preserve"> says that his intent in describing the hidden connection between totalitarianism and democracy on an "</w:t>
      </w:r>
      <w:proofErr w:type="spellStart"/>
      <w:r w:rsidRPr="0081476E">
        <w:rPr>
          <w:rFonts w:eastAsia="Calibri"/>
          <w:sz w:val="16"/>
        </w:rPr>
        <w:t>historico</w:t>
      </w:r>
      <w:proofErr w:type="spellEnd"/>
      <w:r w:rsidRPr="0081476E">
        <w:rPr>
          <w:rFonts w:eastAsia="Calibri"/>
          <w:sz w:val="16"/>
        </w:rPr>
        <w:t>-philosophical" plane rather than through detailed historiographical inquiry is not to "[level] the enormous differences that characterize [the] history and [. . .] rivalry" of democracy and totalitarianism (10). Instead</w:t>
      </w:r>
      <w:r w:rsidRPr="0081476E">
        <w:rPr>
          <w:rFonts w:eastAsia="Calibri"/>
          <w:u w:val="single"/>
        </w:rPr>
        <w:t>, h</w:t>
      </w:r>
      <w:r w:rsidRPr="0081476E">
        <w:rPr>
          <w:rFonts w:eastAsia="Calibri"/>
          <w:highlight w:val="yellow"/>
          <w:u w:val="single"/>
        </w:rPr>
        <w:t>i</w:t>
      </w:r>
      <w:r w:rsidRPr="0081476E">
        <w:rPr>
          <w:rFonts w:eastAsia="Calibri"/>
          <w:u w:val="single"/>
        </w:rPr>
        <w:t xml:space="preserve">s intent is to make the structure of this hidden connection known so that it can one day be surpassed through a new form of politics. The problem, however, is that </w:t>
      </w:r>
      <w:r w:rsidRPr="0081476E">
        <w:rPr>
          <w:rFonts w:eastAsia="Calibri"/>
          <w:highlight w:val="yellow"/>
          <w:u w:val="single"/>
        </w:rPr>
        <w:t>the rhetoric</w:t>
      </w:r>
      <w:r w:rsidRPr="0081476E">
        <w:rPr>
          <w:rFonts w:eastAsia="Calibri"/>
          <w:u w:val="single"/>
        </w:rPr>
        <w:t xml:space="preserve"> of the end </w:t>
      </w:r>
      <w:r w:rsidRPr="0081476E">
        <w:rPr>
          <w:rFonts w:eastAsia="Calibri"/>
          <w:highlight w:val="yellow"/>
          <w:u w:val="single"/>
        </w:rPr>
        <w:t>he employs in lieu of historiographical argument prevents him from saying precisely what this new form of politics could be and</w:t>
      </w:r>
      <w:r w:rsidRPr="0081476E">
        <w:rPr>
          <w:rFonts w:eastAsia="Calibri"/>
          <w:u w:val="single"/>
        </w:rPr>
        <w:t xml:space="preserve"> thus </w:t>
      </w:r>
      <w:r w:rsidRPr="0081476E">
        <w:rPr>
          <w:rFonts w:eastAsia="Calibri"/>
          <w:highlight w:val="yellow"/>
          <w:u w:val="single"/>
        </w:rPr>
        <w:t>makes its attainmen</w:t>
      </w:r>
      <w:r w:rsidRPr="0081476E">
        <w:rPr>
          <w:rFonts w:eastAsia="Calibri"/>
          <w:u w:val="single"/>
        </w:rPr>
        <w:t xml:space="preserve">t seem </w:t>
      </w:r>
      <w:r w:rsidRPr="0081476E">
        <w:rPr>
          <w:rFonts w:eastAsia="Calibri"/>
          <w:highlight w:val="yellow"/>
          <w:u w:val="single"/>
        </w:rPr>
        <w:t>mysteriously difficult.</w:t>
      </w:r>
      <w:r w:rsidRPr="0081476E">
        <w:rPr>
          <w:rFonts w:eastAsia="Calibri"/>
          <w:u w:val="single"/>
        </w:rPr>
        <w:t xml:space="preserve"> Indeed </w:t>
      </w:r>
      <w:proofErr w:type="spellStart"/>
      <w:r w:rsidRPr="0081476E">
        <w:rPr>
          <w:rFonts w:eastAsia="Calibri"/>
          <w:highlight w:val="yellow"/>
          <w:u w:val="single"/>
        </w:rPr>
        <w:t>Agamben</w:t>
      </w:r>
      <w:proofErr w:type="spellEnd"/>
      <w:r w:rsidRPr="0081476E">
        <w:rPr>
          <w:rFonts w:eastAsia="Calibri"/>
          <w:highlight w:val="yellow"/>
          <w:u w:val="single"/>
        </w:rPr>
        <w:t xml:space="preserve"> tends to fall back on impossible-to-prove categorical assertions rather than reasonable explanations when he</w:t>
      </w:r>
      <w:r w:rsidRPr="0081476E">
        <w:rPr>
          <w:rFonts w:eastAsia="Calibri"/>
          <w:u w:val="single"/>
        </w:rPr>
        <w:t xml:space="preserve"> </w:t>
      </w:r>
      <w:r w:rsidRPr="0081476E">
        <w:rPr>
          <w:rFonts w:eastAsia="Calibri"/>
          <w:highlight w:val="yellow"/>
          <w:u w:val="single"/>
        </w:rPr>
        <w:t>tells w</w:t>
      </w:r>
      <w:r w:rsidRPr="0081476E">
        <w:rPr>
          <w:rFonts w:eastAsia="Calibri"/>
          <w:u w:val="single"/>
        </w:rPr>
        <w:t xml:space="preserve">hy, for instance, the categories of </w:t>
      </w:r>
      <w:r w:rsidRPr="0081476E">
        <w:rPr>
          <w:rFonts w:eastAsia="Calibri"/>
          <w:highlight w:val="yellow"/>
          <w:u w:val="single"/>
        </w:rPr>
        <w:t>classical politics, or</w:t>
      </w:r>
      <w:r w:rsidRPr="0081476E">
        <w:rPr>
          <w:rFonts w:eastAsia="Calibri"/>
          <w:u w:val="single"/>
        </w:rPr>
        <w:t xml:space="preserve">, alternatively, religion-based </w:t>
      </w:r>
      <w:r w:rsidRPr="0081476E">
        <w:rPr>
          <w:rFonts w:eastAsia="Calibri"/>
          <w:highlight w:val="yellow"/>
          <w:u w:val="single"/>
        </w:rPr>
        <w:t>ethical systems, cannot be "returned to</w:t>
      </w:r>
      <w:r w:rsidRPr="0081476E">
        <w:rPr>
          <w:rFonts w:eastAsia="Calibri"/>
          <w:u w:val="single"/>
        </w:rPr>
        <w:t>" in any sense. F</w:t>
      </w:r>
      <w:r w:rsidRPr="0081476E">
        <w:rPr>
          <w:rFonts w:eastAsia="Calibri"/>
          <w:highlight w:val="yellow"/>
          <w:u w:val="single"/>
        </w:rPr>
        <w:t>unctioning hand-in-hand with such categorical assertion</w:t>
      </w:r>
      <w:r w:rsidRPr="0081476E">
        <w:rPr>
          <w:rFonts w:eastAsia="Calibri"/>
          <w:u w:val="single"/>
        </w:rPr>
        <w:t xml:space="preserve">s about the inaccessibility of the past </w:t>
      </w:r>
      <w:r w:rsidRPr="0081476E">
        <w:rPr>
          <w:rFonts w:eastAsia="Calibri"/>
          <w:highlight w:val="yellow"/>
          <w:u w:val="single"/>
        </w:rPr>
        <w:t>are equally unsupported gestures towards a future politic</w:t>
      </w:r>
      <w:r w:rsidRPr="0081476E">
        <w:rPr>
          <w:rFonts w:eastAsia="Calibri"/>
          <w:u w:val="single"/>
        </w:rPr>
        <w:t>s</w:t>
      </w:r>
      <w:r w:rsidRPr="0081476E">
        <w:rPr>
          <w:rFonts w:eastAsia="Calibri"/>
          <w:sz w:val="16"/>
        </w:rPr>
        <w:t xml:space="preserve"> articulated in what reads at times like a language of secularized </w:t>
      </w:r>
      <w:proofErr w:type="spellStart"/>
      <w:r w:rsidRPr="0081476E">
        <w:rPr>
          <w:rFonts w:eastAsia="Calibri"/>
          <w:sz w:val="16"/>
        </w:rPr>
        <w:t>apophatism</w:t>
      </w:r>
      <w:proofErr w:type="spellEnd"/>
      <w:r w:rsidRPr="0081476E">
        <w:rPr>
          <w:rFonts w:eastAsia="Calibri"/>
          <w:sz w:val="16"/>
        </w:rPr>
        <w:t xml:space="preserve">, which in the present book </w:t>
      </w:r>
      <w:proofErr w:type="spellStart"/>
      <w:r w:rsidRPr="0081476E">
        <w:rPr>
          <w:rFonts w:eastAsia="Calibri"/>
          <w:sz w:val="16"/>
        </w:rPr>
        <w:t>Agamben</w:t>
      </w:r>
      <w:proofErr w:type="spellEnd"/>
      <w:r w:rsidRPr="0081476E">
        <w:rPr>
          <w:rFonts w:eastAsia="Calibri"/>
          <w:sz w:val="16"/>
        </w:rPr>
        <w:t xml:space="preserve"> tends to employ in conjunction with discussions of Benjamin's </w:t>
      </w:r>
      <w:proofErr w:type="spellStart"/>
      <w:r w:rsidRPr="0081476E">
        <w:rPr>
          <w:rFonts w:eastAsia="Calibri"/>
          <w:sz w:val="16"/>
        </w:rPr>
        <w:t>messianism</w:t>
      </w:r>
      <w:proofErr w:type="spellEnd"/>
      <w:r w:rsidRPr="0081476E">
        <w:rPr>
          <w:rFonts w:eastAsia="Calibri"/>
          <w:sz w:val="16"/>
        </w:rPr>
        <w:t xml:space="preserve">.  </w:t>
      </w:r>
    </w:p>
    <w:p w:rsidR="00C620D3" w:rsidRPr="00A76C52" w:rsidRDefault="00C620D3" w:rsidP="00C620D3">
      <w:pPr>
        <w:pStyle w:val="Heading4"/>
      </w:pPr>
      <w:proofErr w:type="spellStart"/>
      <w:r w:rsidRPr="00A76C52">
        <w:t>Agamben</w:t>
      </w:r>
      <w:proofErr w:type="spellEnd"/>
      <w:r w:rsidRPr="00A76C52">
        <w:t xml:space="preserve"> ignores the actual differences between democracy and totalitarianism—his failure to engage in cost-benefit assessment means he’s a fanatic who only thinks in absolutes.</w:t>
      </w:r>
    </w:p>
    <w:p w:rsidR="00C620D3" w:rsidRPr="00A76C52" w:rsidRDefault="00C620D3" w:rsidP="00C620D3">
      <w:pPr>
        <w:rPr>
          <w:sz w:val="16"/>
        </w:rPr>
      </w:pPr>
      <w:proofErr w:type="spellStart"/>
      <w:r w:rsidRPr="00A76C52">
        <w:rPr>
          <w:b/>
        </w:rPr>
        <w:t>Heins</w:t>
      </w:r>
      <w:proofErr w:type="spellEnd"/>
      <w:r w:rsidRPr="00A76C52">
        <w:rPr>
          <w:b/>
        </w:rPr>
        <w:t xml:space="preserve">, 05  </w:t>
      </w:r>
      <w:r w:rsidRPr="00A76C52">
        <w:rPr>
          <w:sz w:val="16"/>
        </w:rPr>
        <w:t>(Volker, visiting professor of political science at Concordia University and Senior Fellow at the Institute for Social Research in Frankfurt, 6 German Law Journal No. 5, May,</w:t>
      </w:r>
    </w:p>
    <w:p w:rsidR="00C620D3" w:rsidRPr="00A76C52" w:rsidRDefault="00C620D3" w:rsidP="00C620D3">
      <w:pPr>
        <w:rPr>
          <w:sz w:val="16"/>
        </w:rPr>
      </w:pPr>
      <w:r w:rsidRPr="00A76C52">
        <w:rPr>
          <w:rFonts w:eastAsia="Cambria"/>
          <w:sz w:val="16"/>
        </w:rPr>
        <w:t>http://www.germanlawjournal.com/article.php?id=598</w:t>
      </w:r>
      <w:r w:rsidRPr="00A76C52">
        <w:rPr>
          <w:sz w:val="16"/>
        </w:rPr>
        <w:t>)</w:t>
      </w:r>
    </w:p>
    <w:p w:rsidR="00C620D3" w:rsidRPr="00A76C52" w:rsidRDefault="00C620D3" w:rsidP="00C620D3">
      <w:pPr>
        <w:rPr>
          <w:sz w:val="16"/>
        </w:rPr>
      </w:pPr>
    </w:p>
    <w:p w:rsidR="00C620D3" w:rsidRPr="00A76C52" w:rsidRDefault="00C620D3" w:rsidP="00C620D3">
      <w:pPr>
        <w:rPr>
          <w:sz w:val="16"/>
        </w:rPr>
      </w:pPr>
      <w:proofErr w:type="spellStart"/>
      <w:r w:rsidRPr="00A76C52">
        <w:rPr>
          <w:highlight w:val="yellow"/>
          <w:u w:val="single"/>
        </w:rPr>
        <w:t>Agamben</w:t>
      </w:r>
      <w:proofErr w:type="spellEnd"/>
      <w:r w:rsidRPr="00A76C52">
        <w:rPr>
          <w:sz w:val="16"/>
          <w:highlight w:val="yellow"/>
        </w:rPr>
        <w:t xml:space="preserve"> </w:t>
      </w:r>
      <w:r w:rsidRPr="00A76C52">
        <w:rPr>
          <w:highlight w:val="yellow"/>
          <w:u w:val="single"/>
        </w:rPr>
        <w:t>is not interested in</w:t>
      </w:r>
      <w:r w:rsidRPr="00A76C52">
        <w:rPr>
          <w:u w:val="single"/>
        </w:rPr>
        <w:t xml:space="preserve"> </w:t>
      </w:r>
      <w:r w:rsidRPr="00A76C52">
        <w:rPr>
          <w:sz w:val="16"/>
        </w:rPr>
        <w:t xml:space="preserve">such </w:t>
      </w:r>
      <w:r w:rsidRPr="00A76C52">
        <w:rPr>
          <w:highlight w:val="yellow"/>
          <w:u w:val="single"/>
        </w:rPr>
        <w:t>weighing</w:t>
      </w:r>
      <w:r w:rsidRPr="00A76C52">
        <w:rPr>
          <w:u w:val="single"/>
        </w:rPr>
        <w:t xml:space="preserve"> of </w:t>
      </w:r>
      <w:r w:rsidRPr="00A76C52">
        <w:rPr>
          <w:highlight w:val="yellow"/>
          <w:u w:val="single"/>
        </w:rPr>
        <w:t>costs and benefits</w:t>
      </w:r>
      <w:r w:rsidRPr="00A76C52">
        <w:rPr>
          <w:u w:val="single"/>
        </w:rPr>
        <w:t xml:space="preserve"> because </w:t>
      </w:r>
      <w:r w:rsidRPr="00A76C52">
        <w:rPr>
          <w:highlight w:val="yellow"/>
          <w:u w:val="single"/>
        </w:rPr>
        <w:t>he</w:t>
      </w:r>
      <w:r w:rsidRPr="00A76C52">
        <w:rPr>
          <w:sz w:val="16"/>
          <w:highlight w:val="yellow"/>
        </w:rPr>
        <w:t xml:space="preserve"> </w:t>
      </w:r>
      <w:r w:rsidRPr="00A76C52">
        <w:rPr>
          <w:highlight w:val="yellow"/>
          <w:u w:val="single"/>
        </w:rPr>
        <w:t>assumes from the outset that taking care of the</w:t>
      </w:r>
      <w:r w:rsidRPr="00A76C52">
        <w:rPr>
          <w:u w:val="single"/>
        </w:rPr>
        <w:t xml:space="preserve"> survival </w:t>
      </w:r>
      <w:r w:rsidRPr="00A76C52">
        <w:rPr>
          <w:highlight w:val="yellow"/>
          <w:u w:val="single"/>
        </w:rPr>
        <w:t>needs of people in distress is</w:t>
      </w:r>
      <w:r w:rsidRPr="00A76C52">
        <w:rPr>
          <w:u w:val="single"/>
        </w:rPr>
        <w:t xml:space="preserve"> simply </w:t>
      </w:r>
      <w:r w:rsidRPr="00A76C52">
        <w:rPr>
          <w:highlight w:val="yellow"/>
          <w:u w:val="single"/>
        </w:rPr>
        <w:t>the reverse side of the modern inclination</w:t>
      </w:r>
      <w:r w:rsidRPr="00A76C52">
        <w:rPr>
          <w:u w:val="single"/>
        </w:rPr>
        <w:t xml:space="preserve"> to ignore precisely those needs </w:t>
      </w:r>
      <w:r w:rsidRPr="00A76C52">
        <w:rPr>
          <w:highlight w:val="yellow"/>
          <w:u w:val="single"/>
        </w:rPr>
        <w:t>and turn life itself into a tool</w:t>
      </w:r>
      <w:r w:rsidRPr="00A76C52">
        <w:rPr>
          <w:u w:val="single"/>
        </w:rPr>
        <w:t xml:space="preserve"> </w:t>
      </w:r>
      <w:r w:rsidRPr="00A76C52">
        <w:rPr>
          <w:sz w:val="16"/>
        </w:rPr>
        <w:t xml:space="preserve">and object of power politics. By way of conclusion, I will indicate briefly how his view differs from two other, often no less shattering critiques of modern humanitarianism. </w:t>
      </w:r>
      <w:proofErr w:type="spellStart"/>
      <w:r w:rsidRPr="00A76C52">
        <w:rPr>
          <w:sz w:val="16"/>
        </w:rPr>
        <w:t>Martti</w:t>
      </w:r>
      <w:proofErr w:type="spellEnd"/>
      <w:r w:rsidRPr="00A76C52">
        <w:rPr>
          <w:sz w:val="16"/>
        </w:rPr>
        <w:t xml:space="preserve"> </w:t>
      </w:r>
      <w:proofErr w:type="spellStart"/>
      <w:r w:rsidRPr="00A76C52">
        <w:rPr>
          <w:sz w:val="16"/>
        </w:rPr>
        <w:t>Koskenniemi</w:t>
      </w:r>
      <w:proofErr w:type="spellEnd"/>
      <w:r w:rsidRPr="00A76C52">
        <w:rPr>
          <w:sz w:val="16"/>
        </w:rPr>
        <w:t xml:space="preserve"> warned that humanitarian demands and human rights are in danger of degenerating into "mere talk."</w:t>
      </w:r>
      <w:r w:rsidRPr="00A76C52">
        <w:rPr>
          <w:rFonts w:eastAsia="Cambria"/>
          <w:sz w:val="16"/>
        </w:rPr>
        <w:t>[47]</w:t>
      </w:r>
      <w:r w:rsidRPr="00A76C52">
        <w:rPr>
          <w:sz w:val="16"/>
        </w:rPr>
        <w:t xml:space="preserve"> The recent crisis in Darfur, Sudan, can be cited as an example for a situation in which the repeated invocation of human rights standards and jus </w:t>
      </w:r>
      <w:proofErr w:type="spellStart"/>
      <w:r w:rsidRPr="00A76C52">
        <w:rPr>
          <w:sz w:val="16"/>
        </w:rPr>
        <w:t>cogens</w:t>
      </w:r>
      <w:proofErr w:type="spellEnd"/>
      <w:r w:rsidRPr="00A76C52">
        <w:rPr>
          <w:sz w:val="16"/>
        </w:rPr>
        <w:t xml:space="preserve"> norms, like those articulated in the Genocide Convention, might ultimately damage those norms themselves if states are unwilling to act on them</w:t>
      </w:r>
      <w:proofErr w:type="gramStart"/>
      <w:r w:rsidRPr="00A76C52">
        <w:rPr>
          <w:sz w:val="16"/>
        </w:rPr>
        <w:t>.</w:t>
      </w:r>
      <w:r w:rsidRPr="00A76C52">
        <w:rPr>
          <w:rFonts w:eastAsia="Cambria"/>
          <w:sz w:val="16"/>
        </w:rPr>
        <w:t>[</w:t>
      </w:r>
      <w:proofErr w:type="gramEnd"/>
      <w:r w:rsidRPr="00A76C52">
        <w:rPr>
          <w:rFonts w:eastAsia="Cambria"/>
          <w:sz w:val="16"/>
        </w:rPr>
        <w:t>48]</w:t>
      </w:r>
      <w:r w:rsidRPr="00A76C52">
        <w:rPr>
          <w:sz w:val="16"/>
        </w:rPr>
        <w:t xml:space="preserve"> This criticism implies that human rights should be taken seriously and applied in a reasonable manner. Both David Kennedy and </w:t>
      </w:r>
      <w:proofErr w:type="spellStart"/>
      <w:r w:rsidRPr="00A76C52">
        <w:rPr>
          <w:sz w:val="16"/>
        </w:rPr>
        <w:t>Oona</w:t>
      </w:r>
      <w:proofErr w:type="spellEnd"/>
      <w:r w:rsidRPr="00A76C52">
        <w:rPr>
          <w:sz w:val="16"/>
        </w:rPr>
        <w:t xml:space="preserve"> Hathaway have gone one step further by taking issue even with those who proved to be serious by joining treaties or engaging in advocacy. In a controversial quantitative study, Hathaway contended that the ratification of human rights treaties by sets of given countries not only did not improve human rights conditions on the ground, but actually correlated with increasing violations.</w:t>
      </w:r>
      <w:r w:rsidRPr="00A76C52">
        <w:rPr>
          <w:rFonts w:eastAsia="Cambria"/>
          <w:sz w:val="16"/>
        </w:rPr>
        <w:t>[49]</w:t>
      </w:r>
      <w:r w:rsidRPr="00A76C52">
        <w:rPr>
          <w:sz w:val="16"/>
        </w:rPr>
        <w:t xml:space="preserve"> In a similar vein, David Kennedy radicalized </w:t>
      </w:r>
      <w:proofErr w:type="spellStart"/>
      <w:r w:rsidRPr="00A76C52">
        <w:rPr>
          <w:sz w:val="16"/>
        </w:rPr>
        <w:t>Koskenniemi's</w:t>
      </w:r>
      <w:proofErr w:type="spellEnd"/>
      <w:r w:rsidRPr="00A76C52">
        <w:rPr>
          <w:sz w:val="16"/>
        </w:rPr>
        <w:t xml:space="preserve"> point by arguing that human rights regimes and humanitarian law are rather part of the problem than part of solution, because they "justify" and "excuse" too much.</w:t>
      </w:r>
      <w:r w:rsidRPr="00A76C52">
        <w:rPr>
          <w:rFonts w:eastAsia="Cambria"/>
          <w:sz w:val="16"/>
        </w:rPr>
        <w:t>[50]</w:t>
      </w:r>
      <w:r w:rsidRPr="00A76C52">
        <w:rPr>
          <w:sz w:val="16"/>
        </w:rPr>
        <w:t xml:space="preserve"> To some extent, this is an effect of the logic of legal reasoning: marking a line between noncombatants and combatants increases the legitimacy of attacking the latter, granting privileges to lawful combatants delegitimizes unlawful belligerents and dramatically worsens their status. On the whole, Kennedy is more concerned about the dangers of leaving human rights to international legal elites and a professional culture which is blind for the mismatch between lofty ideals and textual articulations on the one side, and real people and problems on the other side.</w:t>
      </w:r>
      <w:r w:rsidRPr="00A76C52">
        <w:rPr>
          <w:rFonts w:eastAsia="Cambria"/>
          <w:sz w:val="16"/>
        </w:rPr>
        <w:t>[51]</w:t>
      </w:r>
      <w:r w:rsidRPr="00A76C52">
        <w:rPr>
          <w:sz w:val="16"/>
        </w:rPr>
        <w:t xml:space="preserve"> Whereas these authors reveal the "dark sides" of overly relying on human rights talk and treaties, the moral fervor of activists or the routines of the legal profession, </w:t>
      </w:r>
      <w:proofErr w:type="spellStart"/>
      <w:r w:rsidRPr="00A76C52">
        <w:rPr>
          <w:sz w:val="16"/>
        </w:rPr>
        <w:t>Agamben</w:t>
      </w:r>
      <w:proofErr w:type="spellEnd"/>
      <w:r w:rsidRPr="00A76C52">
        <w:rPr>
          <w:sz w:val="16"/>
        </w:rPr>
        <w:t xml:space="preserve"> claims that something is wrong with human rights as such, and that recent history has demonstrated a deep affinity between the protection and the infringement of these rights. Considered in this light, the effort of the British aid organization Save the Children, for instance, to help children in need both in Britain and abroad after World War I —faithful to George Bernard Shaw's saying, "I have no enemies under seven"—is only the flip side of a trend to declare total war on others regardless of their age and situation. This assertion clearly goes far beyond the voices of other pessimists. </w:t>
      </w:r>
      <w:proofErr w:type="spellStart"/>
      <w:r w:rsidRPr="00A76C52">
        <w:rPr>
          <w:sz w:val="16"/>
        </w:rPr>
        <w:t>Agamben's</w:t>
      </w:r>
      <w:proofErr w:type="spellEnd"/>
      <w:r w:rsidRPr="00A76C52">
        <w:rPr>
          <w:sz w:val="16"/>
        </w:rPr>
        <w:t xml:space="preserve"> work is understandable only against the backdrop of an entirely familiar mistrust of liberal democracy and its ability to cultivate nonpartisan moral and legal perspectives. According to </w:t>
      </w:r>
      <w:proofErr w:type="spellStart"/>
      <w:r w:rsidRPr="00A76C52">
        <w:rPr>
          <w:sz w:val="16"/>
        </w:rPr>
        <w:t>Agamben</w:t>
      </w:r>
      <w:proofErr w:type="spellEnd"/>
      <w:r w:rsidRPr="00A76C52">
        <w:rPr>
          <w:sz w:val="16"/>
        </w:rPr>
        <w:t>, democracy does not threaten to turn into totalitarianism, but rather both regimes smoothly cross over into one another since they ultimately rest on the same foundation of a political interpretation of life itself</w:t>
      </w:r>
      <w:proofErr w:type="gramStart"/>
      <w:r w:rsidRPr="00A76C52">
        <w:rPr>
          <w:sz w:val="16"/>
        </w:rPr>
        <w:t>.</w:t>
      </w:r>
      <w:r w:rsidRPr="00A76C52">
        <w:rPr>
          <w:rFonts w:eastAsia="Cambria"/>
          <w:sz w:val="16"/>
        </w:rPr>
        <w:t>[</w:t>
      </w:r>
      <w:proofErr w:type="gramEnd"/>
      <w:r w:rsidRPr="00A76C52">
        <w:rPr>
          <w:rFonts w:eastAsia="Cambria"/>
          <w:sz w:val="16"/>
        </w:rPr>
        <w:t>52]</w:t>
      </w:r>
      <w:r w:rsidRPr="00A76C52">
        <w:rPr>
          <w:sz w:val="16"/>
        </w:rPr>
        <w:t xml:space="preserve"> Like Carl Schmitt, </w:t>
      </w:r>
      <w:proofErr w:type="spellStart"/>
      <w:r w:rsidRPr="00A76C52">
        <w:rPr>
          <w:sz w:val="16"/>
        </w:rPr>
        <w:t>Agamben</w:t>
      </w:r>
      <w:proofErr w:type="spellEnd"/>
      <w:r w:rsidRPr="00A76C52">
        <w:rPr>
          <w:sz w:val="16"/>
        </w:rPr>
        <w:t xml:space="preserve"> sees the invocation of human rights by democratic governments as well as the "humanitarian concept of humanity"</w:t>
      </w:r>
      <w:r w:rsidRPr="00A76C52">
        <w:rPr>
          <w:rFonts w:eastAsia="Cambria"/>
          <w:sz w:val="16"/>
        </w:rPr>
        <w:t>[53]</w:t>
      </w:r>
      <w:r w:rsidRPr="00A76C52">
        <w:rPr>
          <w:sz w:val="16"/>
        </w:rPr>
        <w:t xml:space="preserve"> as deceptive </w:t>
      </w:r>
      <w:proofErr w:type="spellStart"/>
      <w:r w:rsidRPr="00A76C52">
        <w:rPr>
          <w:sz w:val="16"/>
        </w:rPr>
        <w:t>manouvers</w:t>
      </w:r>
      <w:proofErr w:type="spellEnd"/>
      <w:r w:rsidRPr="00A76C52">
        <w:rPr>
          <w:sz w:val="16"/>
        </w:rPr>
        <w:t xml:space="preserve"> or, at least, as acts of self-deception on the part of the liberal bourgeois subject. The difference between </w:t>
      </w:r>
      <w:proofErr w:type="spellStart"/>
      <w:r w:rsidRPr="00A76C52">
        <w:rPr>
          <w:sz w:val="16"/>
        </w:rPr>
        <w:t>Agamben</w:t>
      </w:r>
      <w:proofErr w:type="spellEnd"/>
      <w:r w:rsidRPr="00A76C52">
        <w:rPr>
          <w:sz w:val="16"/>
        </w:rPr>
        <w:t xml:space="preserve"> and Schmitt lies in the fact that Schmitt fought liberal democracy in the name of the authoritarian state, while </w:t>
      </w:r>
      <w:proofErr w:type="spellStart"/>
      <w:r w:rsidRPr="00A76C52">
        <w:rPr>
          <w:u w:val="single"/>
        </w:rPr>
        <w:t>Agamben</w:t>
      </w:r>
      <w:proofErr w:type="spellEnd"/>
      <w:r w:rsidRPr="00A76C52">
        <w:rPr>
          <w:u w:val="single"/>
        </w:rPr>
        <w:t xml:space="preserve"> </w:t>
      </w:r>
      <w:r w:rsidRPr="00A76C52">
        <w:rPr>
          <w:sz w:val="16"/>
        </w:rPr>
        <w:t xml:space="preserve">sees democracy and dictatorship as two equally unappealing twins. Very much unlike </w:t>
      </w:r>
      <w:r w:rsidRPr="00A76C52">
        <w:rPr>
          <w:highlight w:val="yellow"/>
          <w:u w:val="single"/>
        </w:rPr>
        <w:t>Schmitt</w:t>
      </w:r>
      <w:r w:rsidRPr="00A76C52">
        <w:rPr>
          <w:sz w:val="16"/>
        </w:rPr>
        <w:t xml:space="preserve">, the </w:t>
      </w:r>
      <w:r w:rsidRPr="00A76C52">
        <w:rPr>
          <w:sz w:val="16"/>
        </w:rPr>
        <w:lastRenderedPageBreak/>
        <w:t xml:space="preserve">Italian philosopher </w:t>
      </w:r>
      <w:r w:rsidRPr="00A76C52">
        <w:rPr>
          <w:highlight w:val="yellow"/>
          <w:u w:val="single"/>
        </w:rPr>
        <w:t>confronts us with a mode of thinking in</w:t>
      </w:r>
      <w:r w:rsidRPr="00A76C52">
        <w:rPr>
          <w:u w:val="single"/>
        </w:rPr>
        <w:t xml:space="preserve"> vaguely felt </w:t>
      </w:r>
      <w:r w:rsidRPr="00A76C52">
        <w:rPr>
          <w:highlight w:val="yellow"/>
          <w:u w:val="single"/>
        </w:rPr>
        <w:t>resemblances</w:t>
      </w:r>
      <w:r w:rsidRPr="00A76C52">
        <w:rPr>
          <w:u w:val="single"/>
        </w:rPr>
        <w:t xml:space="preserve"> in lieu </w:t>
      </w:r>
      <w:r w:rsidRPr="00A76C52">
        <w:rPr>
          <w:highlight w:val="yellow"/>
          <w:u w:val="single"/>
        </w:rPr>
        <w:t>of</w:t>
      </w:r>
      <w:r w:rsidRPr="00A76C52">
        <w:rPr>
          <w:u w:val="single"/>
        </w:rPr>
        <w:t xml:space="preserve"> distinctly </w:t>
      </w:r>
      <w:r w:rsidRPr="00A76C52">
        <w:rPr>
          <w:highlight w:val="yellow"/>
          <w:u w:val="single"/>
        </w:rPr>
        <w:t>perceived differences</w:t>
      </w:r>
      <w:r w:rsidRPr="00A76C52">
        <w:rPr>
          <w:sz w:val="16"/>
        </w:rPr>
        <w:t xml:space="preserve">. Ultimately, </w:t>
      </w:r>
      <w:r w:rsidRPr="00A76C52">
        <w:rPr>
          <w:u w:val="single"/>
        </w:rPr>
        <w:t>he</w:t>
      </w:r>
      <w:r w:rsidRPr="00A76C52">
        <w:rPr>
          <w:sz w:val="16"/>
        </w:rPr>
        <w:t xml:space="preserve"> offers a version of Schmitt's theory of sovereignty that changes its political valence and downplays the difference between liberal democracy and totalitarian dictatorship—a difference about which </w:t>
      </w:r>
      <w:proofErr w:type="spellStart"/>
      <w:r w:rsidRPr="00A76C52">
        <w:rPr>
          <w:sz w:val="16"/>
        </w:rPr>
        <w:t>Adorno</w:t>
      </w:r>
      <w:proofErr w:type="spellEnd"/>
      <w:r w:rsidRPr="00A76C52">
        <w:rPr>
          <w:sz w:val="16"/>
        </w:rPr>
        <w:t xml:space="preserve"> once said that it "is a total difference. And I would say," </w:t>
      </w:r>
      <w:proofErr w:type="gramStart"/>
      <w:r w:rsidRPr="00A76C52">
        <w:rPr>
          <w:sz w:val="16"/>
        </w:rPr>
        <w:t>he</w:t>
      </w:r>
      <w:proofErr w:type="gramEnd"/>
      <w:r w:rsidRPr="00A76C52">
        <w:rPr>
          <w:sz w:val="16"/>
        </w:rPr>
        <w:t xml:space="preserve"> added, "that </w:t>
      </w:r>
      <w:r w:rsidRPr="00A76C52">
        <w:rPr>
          <w:highlight w:val="yellow"/>
          <w:u w:val="single"/>
        </w:rPr>
        <w:t>it would be abstract and in a problematic way fanatical if one were to ignore this difference</w:t>
      </w:r>
      <w:r w:rsidRPr="00A76C52">
        <w:rPr>
          <w:sz w:val="16"/>
          <w:highlight w:val="yellow"/>
        </w:rPr>
        <w:t>.</w:t>
      </w:r>
      <w:r w:rsidRPr="00A76C52">
        <w:rPr>
          <w:sz w:val="16"/>
        </w:rPr>
        <w:t>"</w:t>
      </w:r>
      <w:r w:rsidRPr="00A76C52">
        <w:rPr>
          <w:rFonts w:eastAsia="Cambria"/>
          <w:sz w:val="16"/>
        </w:rPr>
        <w:t>[54]</w:t>
      </w:r>
    </w:p>
    <w:p w:rsidR="00C620D3" w:rsidRPr="00A76C52" w:rsidRDefault="00C620D3" w:rsidP="00C620D3">
      <w:pPr>
        <w:rPr>
          <w:sz w:val="16"/>
        </w:rPr>
      </w:pPr>
    </w:p>
    <w:p w:rsidR="00C620D3" w:rsidRPr="00A76C52" w:rsidRDefault="00C620D3" w:rsidP="00C620D3">
      <w:pPr>
        <w:rPr>
          <w:b/>
        </w:rPr>
      </w:pPr>
      <w:proofErr w:type="spellStart"/>
      <w:r w:rsidRPr="00A76C52">
        <w:rPr>
          <w:b/>
        </w:rPr>
        <w:t>Biopolitics</w:t>
      </w:r>
      <w:proofErr w:type="spellEnd"/>
      <w:r w:rsidRPr="00A76C52">
        <w:rPr>
          <w:b/>
        </w:rPr>
        <w:t xml:space="preserve"> is an empty term that is deployed in the place of actual analysis of material conditions—their impact representations block useful criticism. </w:t>
      </w:r>
    </w:p>
    <w:p w:rsidR="00C620D3" w:rsidRPr="00A76C52" w:rsidRDefault="00C620D3" w:rsidP="00C620D3">
      <w:pPr>
        <w:rPr>
          <w:rStyle w:val="Strong"/>
        </w:rPr>
      </w:pPr>
      <w:proofErr w:type="spellStart"/>
      <w:proofErr w:type="gramStart"/>
      <w:r w:rsidRPr="00A76C52">
        <w:rPr>
          <w:b/>
        </w:rPr>
        <w:t>Virno</w:t>
      </w:r>
      <w:proofErr w:type="spellEnd"/>
      <w:r w:rsidRPr="00A76C52">
        <w:rPr>
          <w:b/>
        </w:rPr>
        <w:t>, 02</w:t>
      </w:r>
      <w:r w:rsidRPr="00A76C52">
        <w:rPr>
          <w:sz w:val="16"/>
        </w:rPr>
        <w:t xml:space="preserve"> (Paolo, University of Cosenza, 'General intellect, exodus, multitude.</w:t>
      </w:r>
      <w:proofErr w:type="gramEnd"/>
      <w:r w:rsidRPr="00A76C52">
        <w:rPr>
          <w:sz w:val="16"/>
        </w:rPr>
        <w:t xml:space="preserve"> Interview with Paolo </w:t>
      </w:r>
      <w:proofErr w:type="spellStart"/>
      <w:r w:rsidRPr="00A76C52">
        <w:rPr>
          <w:sz w:val="16"/>
        </w:rPr>
        <w:t>Virno</w:t>
      </w:r>
      <w:proofErr w:type="spellEnd"/>
      <w:r w:rsidRPr="00A76C52">
        <w:rPr>
          <w:sz w:val="16"/>
        </w:rPr>
        <w:t xml:space="preserve">', </w:t>
      </w:r>
      <w:proofErr w:type="spellStart"/>
      <w:r w:rsidRPr="00A76C52">
        <w:rPr>
          <w:rStyle w:val="Emphasis"/>
        </w:rPr>
        <w:t>Archipélago</w:t>
      </w:r>
      <w:proofErr w:type="spellEnd"/>
      <w:r w:rsidRPr="00A76C52">
        <w:rPr>
          <w:rStyle w:val="Strong"/>
        </w:rPr>
        <w:t xml:space="preserve"> </w:t>
      </w:r>
      <w:r w:rsidRPr="00A76C52">
        <w:rPr>
          <w:rStyle w:val="Strong"/>
          <w:sz w:val="16"/>
        </w:rPr>
        <w:t>number 54, published in English at</w:t>
      </w:r>
      <w:r w:rsidRPr="00A76C52">
        <w:rPr>
          <w:rStyle w:val="Strong"/>
        </w:rPr>
        <w:t xml:space="preserve"> </w:t>
      </w:r>
      <w:r w:rsidRPr="00A76C52">
        <w:rPr>
          <w:rStyle w:val="Strong"/>
          <w:sz w:val="16"/>
        </w:rPr>
        <w:t>http://www.generation-online.org/p/fpvirno2.htm</w:t>
      </w:r>
      <w:r w:rsidRPr="00A76C52">
        <w:rPr>
          <w:rStyle w:val="Strong"/>
        </w:rPr>
        <w:t xml:space="preserve">) </w:t>
      </w:r>
      <w:r w:rsidRPr="00A76C52">
        <w:rPr>
          <w:sz w:val="16"/>
        </w:rPr>
        <w:t xml:space="preserve">professor of </w:t>
      </w:r>
      <w:proofErr w:type="spellStart"/>
      <w:r w:rsidRPr="00A76C52">
        <w:rPr>
          <w:sz w:val="16"/>
        </w:rPr>
        <w:t>linguistic</w:t>
      </w:r>
      <w:proofErr w:type="spellEnd"/>
      <w:r w:rsidRPr="00A76C52">
        <w:rPr>
          <w:sz w:val="16"/>
        </w:rPr>
        <w:t xml:space="preserve"> philosophy</w:t>
      </w:r>
    </w:p>
    <w:p w:rsidR="00C620D3" w:rsidRPr="00A76C52" w:rsidRDefault="00C620D3" w:rsidP="00C620D3">
      <w:pPr>
        <w:rPr>
          <w:u w:val="single"/>
        </w:rPr>
      </w:pPr>
    </w:p>
    <w:p w:rsidR="00C620D3" w:rsidRDefault="00C620D3" w:rsidP="00C620D3">
      <w:pPr>
        <w:rPr>
          <w:sz w:val="16"/>
        </w:rPr>
      </w:pPr>
      <w:proofErr w:type="spellStart"/>
      <w:r w:rsidRPr="00A76C52">
        <w:rPr>
          <w:highlight w:val="yellow"/>
          <w:u w:val="single"/>
        </w:rPr>
        <w:t>Agamben</w:t>
      </w:r>
      <w:proofErr w:type="spellEnd"/>
      <w:r w:rsidRPr="00A76C52">
        <w:rPr>
          <w:highlight w:val="yellow"/>
          <w:u w:val="single"/>
        </w:rPr>
        <w:t xml:space="preserve"> is a problem</w:t>
      </w:r>
      <w:r w:rsidRPr="00A76C52">
        <w:rPr>
          <w:u w:val="single"/>
        </w:rPr>
        <w:t xml:space="preserve">. </w:t>
      </w:r>
      <w:proofErr w:type="spellStart"/>
      <w:r w:rsidRPr="00A76C52">
        <w:rPr>
          <w:highlight w:val="yellow"/>
          <w:u w:val="single"/>
        </w:rPr>
        <w:t>Agamben</w:t>
      </w:r>
      <w:proofErr w:type="spellEnd"/>
      <w:r w:rsidRPr="00A76C52">
        <w:rPr>
          <w:highlight w:val="yellow"/>
          <w:u w:val="single"/>
        </w:rPr>
        <w:t xml:space="preserve"> is</w:t>
      </w:r>
      <w:r w:rsidRPr="00A76C52">
        <w:rPr>
          <w:sz w:val="16"/>
        </w:rPr>
        <w:t xml:space="preserve"> a thinker of great value but also, in my opinion</w:t>
      </w:r>
      <w:r w:rsidRPr="00A76C52">
        <w:rPr>
          <w:u w:val="single"/>
        </w:rPr>
        <w:t xml:space="preserve">, </w:t>
      </w:r>
      <w:r w:rsidRPr="00A76C52">
        <w:rPr>
          <w:highlight w:val="yellow"/>
          <w:u w:val="single"/>
        </w:rPr>
        <w:t xml:space="preserve">a thinker </w:t>
      </w:r>
      <w:proofErr w:type="gramStart"/>
      <w:r w:rsidRPr="00A76C52">
        <w:rPr>
          <w:highlight w:val="yellow"/>
          <w:u w:val="single"/>
        </w:rPr>
        <w:t>with  no</w:t>
      </w:r>
      <w:proofErr w:type="gramEnd"/>
      <w:r w:rsidRPr="00A76C52">
        <w:rPr>
          <w:highlight w:val="yellow"/>
          <w:u w:val="single"/>
        </w:rPr>
        <w:t xml:space="preserve"> political vocation</w:t>
      </w:r>
      <w:r w:rsidRPr="00A76C52">
        <w:rPr>
          <w:u w:val="single"/>
        </w:rPr>
        <w:t xml:space="preserve">. Thus, </w:t>
      </w:r>
      <w:r w:rsidRPr="00A76C52">
        <w:rPr>
          <w:highlight w:val="yellow"/>
          <w:u w:val="single"/>
        </w:rPr>
        <w:t xml:space="preserve">when </w:t>
      </w:r>
      <w:proofErr w:type="spellStart"/>
      <w:r w:rsidRPr="00A76C52">
        <w:rPr>
          <w:highlight w:val="yellow"/>
          <w:u w:val="single"/>
        </w:rPr>
        <w:t>Agamben</w:t>
      </w:r>
      <w:proofErr w:type="spellEnd"/>
      <w:r w:rsidRPr="00A76C52">
        <w:rPr>
          <w:highlight w:val="yellow"/>
          <w:u w:val="single"/>
        </w:rPr>
        <w:t xml:space="preserve"> speaks of the </w:t>
      </w:r>
      <w:proofErr w:type="spellStart"/>
      <w:r w:rsidRPr="00A76C52">
        <w:rPr>
          <w:highlight w:val="yellow"/>
          <w:u w:val="single"/>
        </w:rPr>
        <w:t>biopolitcal</w:t>
      </w:r>
      <w:proofErr w:type="spellEnd"/>
      <w:r w:rsidRPr="00A76C52">
        <w:rPr>
          <w:highlight w:val="yellow"/>
          <w:u w:val="single"/>
        </w:rPr>
        <w:t xml:space="preserve"> he </w:t>
      </w:r>
      <w:proofErr w:type="gramStart"/>
      <w:r w:rsidRPr="00A76C52">
        <w:rPr>
          <w:highlight w:val="yellow"/>
          <w:u w:val="single"/>
        </w:rPr>
        <w:t>has  the</w:t>
      </w:r>
      <w:proofErr w:type="gramEnd"/>
      <w:r w:rsidRPr="00A76C52">
        <w:rPr>
          <w:highlight w:val="yellow"/>
          <w:u w:val="single"/>
        </w:rPr>
        <w:t xml:space="preserve"> tendency to transform it into an ontological category with value</w:t>
      </w:r>
      <w:r w:rsidRPr="00A76C52">
        <w:rPr>
          <w:u w:val="single"/>
        </w:rPr>
        <w:t xml:space="preserve"> already  since the archaic Roman right. And, in this, in my opinion</w:t>
      </w:r>
      <w:r w:rsidRPr="00A76C52">
        <w:rPr>
          <w:highlight w:val="yellow"/>
          <w:u w:val="single"/>
        </w:rPr>
        <w:t>, he is very wrong-headed</w:t>
      </w:r>
      <w:r w:rsidRPr="00A76C52">
        <w:rPr>
          <w:sz w:val="16"/>
        </w:rPr>
        <w:t xml:space="preserve">. The problem is, I believe, that the </w:t>
      </w:r>
      <w:proofErr w:type="spellStart"/>
      <w:r w:rsidRPr="00A76C52">
        <w:rPr>
          <w:sz w:val="16"/>
        </w:rPr>
        <w:t>biopolitical</w:t>
      </w:r>
      <w:proofErr w:type="spellEnd"/>
      <w:r w:rsidRPr="00A76C52">
        <w:rPr>
          <w:sz w:val="16"/>
        </w:rPr>
        <w:t xml:space="preserve"> is only an effect derived from the concept of labor-power. When there is a </w:t>
      </w:r>
      <w:proofErr w:type="gramStart"/>
      <w:r w:rsidRPr="00A76C52">
        <w:rPr>
          <w:sz w:val="16"/>
        </w:rPr>
        <w:t>commodity  that</w:t>
      </w:r>
      <w:proofErr w:type="gramEnd"/>
      <w:r w:rsidRPr="00A76C52">
        <w:rPr>
          <w:sz w:val="16"/>
        </w:rPr>
        <w:t xml:space="preserve"> is called labor-power it is already implicitly the government over  life. </w:t>
      </w:r>
      <w:proofErr w:type="spellStart"/>
      <w:r w:rsidRPr="00A76C52">
        <w:rPr>
          <w:sz w:val="16"/>
        </w:rPr>
        <w:t>Agamben</w:t>
      </w:r>
      <w:proofErr w:type="spellEnd"/>
      <w:r w:rsidRPr="00A76C52">
        <w:rPr>
          <w:sz w:val="16"/>
        </w:rPr>
        <w:t xml:space="preserve"> says, on the other hand, that labor-power is only one of </w:t>
      </w:r>
      <w:proofErr w:type="gramStart"/>
      <w:r w:rsidRPr="00A76C52">
        <w:rPr>
          <w:sz w:val="16"/>
        </w:rPr>
        <w:t>the  aspects</w:t>
      </w:r>
      <w:proofErr w:type="gramEnd"/>
      <w:r w:rsidRPr="00A76C52">
        <w:rPr>
          <w:sz w:val="16"/>
        </w:rPr>
        <w:t xml:space="preserve"> of the </w:t>
      </w:r>
      <w:proofErr w:type="spellStart"/>
      <w:r w:rsidRPr="00A76C52">
        <w:rPr>
          <w:sz w:val="16"/>
        </w:rPr>
        <w:t>biopolitical</w:t>
      </w:r>
      <w:proofErr w:type="spellEnd"/>
      <w:r w:rsidRPr="00A76C52">
        <w:rPr>
          <w:sz w:val="16"/>
        </w:rPr>
        <w:t xml:space="preserve">; I say the contrary: over all because labor  power is a paradoxical commodity because it is not a real commodity like a  book or a bottle of water, but rather is simply the potential to produce. </w:t>
      </w:r>
      <w:proofErr w:type="gramStart"/>
      <w:r w:rsidRPr="00A76C52">
        <w:rPr>
          <w:sz w:val="16"/>
        </w:rPr>
        <w:t>As  soon</w:t>
      </w:r>
      <w:proofErr w:type="gramEnd"/>
      <w:r w:rsidRPr="00A76C52">
        <w:rPr>
          <w:sz w:val="16"/>
        </w:rPr>
        <w:t xml:space="preserve"> as it is transformed into a commodity the potential, then, it is  necessary to govern the living body that </w:t>
      </w:r>
      <w:proofErr w:type="spellStart"/>
      <w:r w:rsidRPr="00A76C52">
        <w:rPr>
          <w:sz w:val="16"/>
        </w:rPr>
        <w:t>mantains</w:t>
      </w:r>
      <w:proofErr w:type="spellEnd"/>
      <w:r w:rsidRPr="00A76C52">
        <w:rPr>
          <w:sz w:val="16"/>
        </w:rPr>
        <w:t xml:space="preserve"> this potential, that  contains this potential. Toni (</w:t>
      </w:r>
      <w:proofErr w:type="spellStart"/>
      <w:r w:rsidRPr="00A76C52">
        <w:rPr>
          <w:sz w:val="16"/>
        </w:rPr>
        <w:t>Negri</w:t>
      </w:r>
      <w:proofErr w:type="spellEnd"/>
      <w:r w:rsidRPr="00A76C52">
        <w:rPr>
          <w:sz w:val="16"/>
        </w:rPr>
        <w:t>) and Michael (</w:t>
      </w:r>
      <w:proofErr w:type="spellStart"/>
      <w:r w:rsidRPr="00A76C52">
        <w:rPr>
          <w:sz w:val="16"/>
        </w:rPr>
        <w:t>Hardt</w:t>
      </w:r>
      <w:proofErr w:type="spellEnd"/>
      <w:r w:rsidRPr="00A76C52">
        <w:rPr>
          <w:sz w:val="16"/>
        </w:rPr>
        <w:t xml:space="preserve">), on the </w:t>
      </w:r>
      <w:proofErr w:type="gramStart"/>
      <w:r w:rsidRPr="00A76C52">
        <w:rPr>
          <w:sz w:val="16"/>
        </w:rPr>
        <w:t>other  hand</w:t>
      </w:r>
      <w:proofErr w:type="gramEnd"/>
      <w:r w:rsidRPr="00A76C52">
        <w:rPr>
          <w:sz w:val="16"/>
        </w:rPr>
        <w:t xml:space="preserve">, use </w:t>
      </w:r>
      <w:proofErr w:type="spellStart"/>
      <w:r w:rsidRPr="00A76C52">
        <w:rPr>
          <w:sz w:val="16"/>
        </w:rPr>
        <w:t>biopolitics</w:t>
      </w:r>
      <w:proofErr w:type="spellEnd"/>
      <w:r w:rsidRPr="00A76C52">
        <w:rPr>
          <w:sz w:val="16"/>
        </w:rPr>
        <w:t xml:space="preserve"> in a historically determined sense, basing it on  Foucault, but Foucault spoke in few pages of the </w:t>
      </w:r>
      <w:proofErr w:type="spellStart"/>
      <w:r w:rsidRPr="00A76C52">
        <w:rPr>
          <w:sz w:val="16"/>
        </w:rPr>
        <w:t>biopolitical</w:t>
      </w:r>
      <w:proofErr w:type="spellEnd"/>
      <w:r w:rsidRPr="00A76C52">
        <w:rPr>
          <w:sz w:val="16"/>
        </w:rPr>
        <w:t xml:space="preserve"> - in relation  to the birth of liberalism - but that </w:t>
      </w:r>
      <w:r w:rsidRPr="00A76C52">
        <w:rPr>
          <w:highlight w:val="yellow"/>
          <w:u w:val="single"/>
        </w:rPr>
        <w:t xml:space="preserve">Foucault is not a sufficient base for  founding a discourse over the </w:t>
      </w:r>
      <w:proofErr w:type="spellStart"/>
      <w:r w:rsidRPr="00A76C52">
        <w:rPr>
          <w:highlight w:val="yellow"/>
          <w:u w:val="single"/>
        </w:rPr>
        <w:t>biopolitical</w:t>
      </w:r>
      <w:proofErr w:type="spellEnd"/>
      <w:r w:rsidRPr="00A76C52">
        <w:rPr>
          <w:u w:val="single"/>
        </w:rPr>
        <w:t xml:space="preserve"> and my apprehension, my fear, is  that the </w:t>
      </w:r>
      <w:proofErr w:type="spellStart"/>
      <w:r w:rsidRPr="00A76C52">
        <w:rPr>
          <w:highlight w:val="yellow"/>
          <w:u w:val="single"/>
        </w:rPr>
        <w:t>biopolitical</w:t>
      </w:r>
      <w:proofErr w:type="spellEnd"/>
      <w:r w:rsidRPr="00A76C52">
        <w:rPr>
          <w:highlight w:val="yellow"/>
          <w:u w:val="single"/>
        </w:rPr>
        <w:t xml:space="preserve"> can be transformed into a word that</w:t>
      </w:r>
      <w:r w:rsidRPr="00A76C52">
        <w:rPr>
          <w:u w:val="single"/>
        </w:rPr>
        <w:t xml:space="preserve"> hides, </w:t>
      </w:r>
      <w:r w:rsidRPr="00A76C52">
        <w:rPr>
          <w:highlight w:val="yellow"/>
          <w:u w:val="single"/>
        </w:rPr>
        <w:t>covers  problems instead of being an instrument for confronting them</w:t>
      </w:r>
      <w:r w:rsidRPr="00A76C52">
        <w:rPr>
          <w:sz w:val="16"/>
        </w:rPr>
        <w:t xml:space="preserve">. A fetish word, an "open doors" word, a word with the exclamation point, a word that </w:t>
      </w:r>
      <w:proofErr w:type="gramStart"/>
      <w:r w:rsidRPr="00A76C52">
        <w:rPr>
          <w:sz w:val="16"/>
        </w:rPr>
        <w:t>carried  the</w:t>
      </w:r>
      <w:proofErr w:type="gramEnd"/>
      <w:r w:rsidRPr="00A76C52">
        <w:rPr>
          <w:sz w:val="16"/>
        </w:rPr>
        <w:t xml:space="preserve"> risk of blocking critical thought instead of helping it. Then, my fear is of fetish words in politics because it seems like the cries of a </w:t>
      </w:r>
      <w:proofErr w:type="gramStart"/>
      <w:r w:rsidRPr="00A76C52">
        <w:rPr>
          <w:sz w:val="16"/>
        </w:rPr>
        <w:t>child  that</w:t>
      </w:r>
      <w:proofErr w:type="gramEnd"/>
      <w:r w:rsidRPr="00A76C52">
        <w:rPr>
          <w:sz w:val="16"/>
        </w:rPr>
        <w:t xml:space="preserve"> has fear of the dark..., the child that says "mama, mama!",  "</w:t>
      </w:r>
      <w:proofErr w:type="spellStart"/>
      <w:r w:rsidRPr="00A76C52">
        <w:rPr>
          <w:sz w:val="16"/>
        </w:rPr>
        <w:t>biopolitics</w:t>
      </w:r>
      <w:proofErr w:type="spellEnd"/>
      <w:r w:rsidRPr="00A76C52">
        <w:rPr>
          <w:sz w:val="16"/>
        </w:rPr>
        <w:t xml:space="preserve">, </w:t>
      </w:r>
      <w:proofErr w:type="spellStart"/>
      <w:r w:rsidRPr="00A76C52">
        <w:rPr>
          <w:sz w:val="16"/>
        </w:rPr>
        <w:t>biopolitics</w:t>
      </w:r>
      <w:proofErr w:type="spellEnd"/>
      <w:r w:rsidRPr="00A76C52">
        <w:rPr>
          <w:sz w:val="16"/>
        </w:rPr>
        <w:t xml:space="preserve">!". I don't negate that there can be a serious content in the term, however I see that the use of the term </w:t>
      </w:r>
      <w:proofErr w:type="spellStart"/>
      <w:r w:rsidRPr="00A76C52">
        <w:rPr>
          <w:sz w:val="16"/>
        </w:rPr>
        <w:t>biopolitics</w:t>
      </w:r>
      <w:proofErr w:type="spellEnd"/>
      <w:r w:rsidRPr="00A76C52">
        <w:rPr>
          <w:sz w:val="16"/>
        </w:rPr>
        <w:t xml:space="preserve"> </w:t>
      </w:r>
      <w:proofErr w:type="spellStart"/>
      <w:r w:rsidRPr="00A76C52">
        <w:rPr>
          <w:sz w:val="16"/>
        </w:rPr>
        <w:t>some times</w:t>
      </w:r>
      <w:proofErr w:type="spellEnd"/>
      <w:r w:rsidRPr="00A76C52">
        <w:rPr>
          <w:sz w:val="16"/>
        </w:rPr>
        <w:t xml:space="preserve"> is a consolatory use, like the cry of a child, when what serves us  are, in all cases, instruments of work and not propaganda words. </w:t>
      </w:r>
    </w:p>
    <w:p w:rsidR="00C620D3" w:rsidRDefault="00C620D3" w:rsidP="00C620D3">
      <w:pPr>
        <w:rPr>
          <w:sz w:val="16"/>
        </w:rPr>
      </w:pPr>
    </w:p>
    <w:p w:rsidR="00C620D3" w:rsidRPr="0081476E" w:rsidRDefault="00C620D3" w:rsidP="00C620D3">
      <w:pPr>
        <w:pStyle w:val="Heading4"/>
        <w:rPr>
          <w:rFonts w:eastAsia="Calibri"/>
        </w:rPr>
      </w:pPr>
      <w:r w:rsidRPr="0081476E">
        <w:rPr>
          <w:rFonts w:eastAsia="Calibri"/>
        </w:rPr>
        <w:t xml:space="preserve">Not all </w:t>
      </w:r>
      <w:proofErr w:type="spellStart"/>
      <w:r w:rsidRPr="0081476E">
        <w:rPr>
          <w:rFonts w:eastAsia="Calibri"/>
        </w:rPr>
        <w:t>biopolitics</w:t>
      </w:r>
      <w:proofErr w:type="spellEnd"/>
      <w:r w:rsidRPr="0081476E">
        <w:rPr>
          <w:rFonts w:eastAsia="Calibri"/>
        </w:rPr>
        <w:t xml:space="preserve"> bring about genocide— </w:t>
      </w:r>
    </w:p>
    <w:p w:rsidR="00C620D3" w:rsidRPr="0081476E" w:rsidRDefault="00C620D3" w:rsidP="00C620D3">
      <w:pPr>
        <w:rPr>
          <w:rFonts w:eastAsia="Times-Rmn"/>
          <w:sz w:val="16"/>
          <w:szCs w:val="20"/>
        </w:rPr>
      </w:pPr>
      <w:proofErr w:type="spellStart"/>
      <w:r w:rsidRPr="0081476E">
        <w:rPr>
          <w:rFonts w:eastAsia="Times-Rmn"/>
          <w:b/>
          <w:bCs/>
          <w:szCs w:val="20"/>
        </w:rPr>
        <w:t>Rabinow</w:t>
      </w:r>
      <w:proofErr w:type="spellEnd"/>
      <w:r w:rsidRPr="0081476E">
        <w:rPr>
          <w:rFonts w:eastAsia="Times-Rmn"/>
          <w:b/>
          <w:bCs/>
          <w:szCs w:val="20"/>
        </w:rPr>
        <w:t xml:space="preserve"> &amp; Rose 03</w:t>
      </w:r>
      <w:r w:rsidRPr="0081476E">
        <w:rPr>
          <w:rFonts w:eastAsia="Times-Rmn"/>
          <w:sz w:val="16"/>
          <w:szCs w:val="20"/>
        </w:rPr>
        <w:t xml:space="preserve"> (Paul, Professor of Anthropology at UC Berkeley, Nikolas, Professor of Sociology @ the London School of Economics, “Thoughts On The Concept of </w:t>
      </w:r>
      <w:proofErr w:type="spellStart"/>
      <w:r w:rsidRPr="0081476E">
        <w:rPr>
          <w:rFonts w:eastAsia="Times-Rmn"/>
          <w:sz w:val="16"/>
          <w:szCs w:val="20"/>
        </w:rPr>
        <w:t>Biopower</w:t>
      </w:r>
      <w:proofErr w:type="spellEnd"/>
      <w:r w:rsidRPr="0081476E">
        <w:rPr>
          <w:rFonts w:eastAsia="Times-Rmn"/>
          <w:sz w:val="16"/>
          <w:szCs w:val="20"/>
        </w:rPr>
        <w:t xml:space="preserve"> Today,” December 10, 2003, http://www.lse.ac.uk/collections/sociology/ </w:t>
      </w:r>
      <w:proofErr w:type="spellStart"/>
      <w:r w:rsidRPr="0081476E">
        <w:rPr>
          <w:rFonts w:eastAsia="Times-Rmn"/>
          <w:sz w:val="16"/>
          <w:szCs w:val="20"/>
        </w:rPr>
        <w:t>pdf</w:t>
      </w:r>
      <w:proofErr w:type="spellEnd"/>
      <w:r w:rsidRPr="0081476E">
        <w:rPr>
          <w:rFonts w:eastAsia="Times-Rmn"/>
          <w:sz w:val="16"/>
          <w:szCs w:val="20"/>
        </w:rPr>
        <w:t>/RabinowandRose-BiopowerToday03.pdf, pg. 8-9)</w:t>
      </w:r>
    </w:p>
    <w:p w:rsidR="00C620D3" w:rsidRPr="0081476E" w:rsidRDefault="00C620D3" w:rsidP="00C620D3">
      <w:pPr>
        <w:rPr>
          <w:rFonts w:eastAsia="Times-Rmn"/>
          <w:sz w:val="16"/>
          <w:szCs w:val="20"/>
        </w:rPr>
      </w:pPr>
    </w:p>
    <w:p w:rsidR="00C620D3" w:rsidRPr="0081476E" w:rsidRDefault="00C620D3" w:rsidP="00C620D3">
      <w:pPr>
        <w:rPr>
          <w:rFonts w:eastAsia="Calibri"/>
          <w:sz w:val="16"/>
          <w:szCs w:val="20"/>
        </w:rPr>
      </w:pPr>
      <w:proofErr w:type="spellStart"/>
      <w:r w:rsidRPr="0081476E">
        <w:rPr>
          <w:rFonts w:eastAsia="Calibri"/>
          <w:u w:val="single"/>
        </w:rPr>
        <w:t>Agamben</w:t>
      </w:r>
      <w:proofErr w:type="spellEnd"/>
      <w:r w:rsidRPr="0081476E">
        <w:rPr>
          <w:rFonts w:eastAsia="Calibri"/>
          <w:szCs w:val="20"/>
          <w:u w:val="single"/>
        </w:rPr>
        <w:t xml:space="preserve"> </w:t>
      </w:r>
      <w:r w:rsidRPr="0081476E">
        <w:rPr>
          <w:rFonts w:eastAsia="Calibri"/>
          <w:u w:val="single"/>
        </w:rPr>
        <w:t xml:space="preserve">takes seriously </w:t>
      </w:r>
      <w:proofErr w:type="spellStart"/>
      <w:r w:rsidRPr="0081476E">
        <w:rPr>
          <w:rFonts w:eastAsia="Calibri"/>
          <w:u w:val="single"/>
        </w:rPr>
        <w:t>Adorno’s</w:t>
      </w:r>
      <w:proofErr w:type="spellEnd"/>
      <w:r w:rsidRPr="0081476E">
        <w:rPr>
          <w:rFonts w:eastAsia="Calibri"/>
          <w:u w:val="single"/>
        </w:rPr>
        <w:t xml:space="preserve"> challenge “how is it possible to think after Auschwitz?” But for that very reason, </w:t>
      </w:r>
      <w:r w:rsidRPr="0081476E">
        <w:rPr>
          <w:rFonts w:eastAsia="Calibri"/>
          <w:highlight w:val="yellow"/>
          <w:u w:val="single"/>
        </w:rPr>
        <w:t>it</w:t>
      </w:r>
      <w:r w:rsidRPr="0081476E">
        <w:rPr>
          <w:rFonts w:eastAsia="Calibri"/>
          <w:szCs w:val="20"/>
          <w:highlight w:val="yellow"/>
          <w:u w:val="single"/>
        </w:rPr>
        <w:t xml:space="preserve"> </w:t>
      </w:r>
      <w:r w:rsidRPr="0081476E">
        <w:rPr>
          <w:rFonts w:eastAsia="Calibri"/>
          <w:highlight w:val="yellow"/>
          <w:u w:val="single"/>
        </w:rPr>
        <w:t>is to trivialize Auschwitz</w:t>
      </w:r>
      <w:r w:rsidRPr="0081476E">
        <w:rPr>
          <w:rFonts w:eastAsia="Calibri"/>
          <w:szCs w:val="20"/>
          <w:highlight w:val="yellow"/>
          <w:u w:val="single"/>
        </w:rPr>
        <w:t xml:space="preserve"> to apply Schmitt’s concept of the state of exception and Foucault’s analysis of </w:t>
      </w:r>
      <w:proofErr w:type="spellStart"/>
      <w:r w:rsidRPr="0081476E">
        <w:rPr>
          <w:rFonts w:eastAsia="Calibri"/>
          <w:szCs w:val="20"/>
          <w:highlight w:val="yellow"/>
          <w:u w:val="single"/>
        </w:rPr>
        <w:t>biopower</w:t>
      </w:r>
      <w:proofErr w:type="spellEnd"/>
      <w:r w:rsidRPr="0081476E">
        <w:rPr>
          <w:rFonts w:eastAsia="Calibri"/>
          <w:szCs w:val="20"/>
          <w:u w:val="single"/>
        </w:rPr>
        <w:t xml:space="preserve"> </w:t>
      </w:r>
      <w:r w:rsidRPr="0081476E">
        <w:rPr>
          <w:rFonts w:eastAsia="Calibri"/>
          <w:szCs w:val="20"/>
          <w:highlight w:val="yellow"/>
          <w:u w:val="single"/>
        </w:rPr>
        <w:t>to every instance where living beings enter the scope of regulation, control and government</w:t>
      </w:r>
      <w:r w:rsidRPr="0081476E">
        <w:rPr>
          <w:rFonts w:eastAsia="Calibri"/>
          <w:szCs w:val="20"/>
          <w:u w:val="single"/>
        </w:rPr>
        <w:t xml:space="preserve">.  </w:t>
      </w:r>
      <w:r w:rsidRPr="0081476E">
        <w:rPr>
          <w:rFonts w:eastAsia="Calibri"/>
          <w:szCs w:val="20"/>
          <w:highlight w:val="yellow"/>
          <w:u w:val="single"/>
        </w:rPr>
        <w:t xml:space="preserve">The </w:t>
      </w:r>
      <w:r w:rsidRPr="0081476E">
        <w:rPr>
          <w:rFonts w:eastAsia="Calibri"/>
          <w:highlight w:val="yellow"/>
          <w:u w:val="single"/>
        </w:rPr>
        <w:t>power to command under threat of death</w:t>
      </w:r>
      <w:r w:rsidRPr="0081476E">
        <w:rPr>
          <w:rFonts w:eastAsia="Calibri"/>
          <w:sz w:val="16"/>
          <w:szCs w:val="20"/>
        </w:rPr>
        <w:t xml:space="preserve"> is exercised by States and their surrogates in multiple instances, in micro forms and in geopolitical relations. But this </w:t>
      </w:r>
      <w:r w:rsidRPr="0081476E">
        <w:rPr>
          <w:rFonts w:eastAsia="Calibri"/>
          <w:u w:val="single"/>
        </w:rPr>
        <w:t>i</w:t>
      </w:r>
      <w:r w:rsidRPr="0081476E">
        <w:rPr>
          <w:rFonts w:eastAsia="Calibri"/>
          <w:highlight w:val="yellow"/>
          <w:u w:val="single"/>
        </w:rPr>
        <w:t>s not</w:t>
      </w:r>
      <w:r w:rsidRPr="0081476E">
        <w:rPr>
          <w:rFonts w:eastAsia="Calibri"/>
          <w:u w:val="single"/>
        </w:rPr>
        <w:t xml:space="preserve"> to say that this form of power</w:t>
      </w:r>
      <w:r w:rsidRPr="0081476E">
        <w:rPr>
          <w:rFonts w:eastAsia="Calibri"/>
          <w:sz w:val="16"/>
          <w:szCs w:val="20"/>
        </w:rPr>
        <w:t xml:space="preserve"> commands backed up by the ultimate threat of death </w:t>
      </w:r>
      <w:r w:rsidRPr="0081476E">
        <w:rPr>
          <w:rFonts w:eastAsia="Calibri"/>
          <w:u w:val="single"/>
        </w:rPr>
        <w:t xml:space="preserve">is </w:t>
      </w:r>
      <w:r w:rsidRPr="0081476E">
        <w:rPr>
          <w:rFonts w:eastAsia="Calibri"/>
          <w:highlight w:val="yellow"/>
          <w:u w:val="single"/>
        </w:rPr>
        <w:t>the</w:t>
      </w:r>
      <w:r w:rsidRPr="0081476E">
        <w:rPr>
          <w:rFonts w:eastAsia="Calibri"/>
          <w:u w:val="single"/>
        </w:rPr>
        <w:t xml:space="preserve"> guarantee or </w:t>
      </w:r>
      <w:r w:rsidRPr="0081476E">
        <w:rPr>
          <w:rFonts w:eastAsia="Calibri"/>
          <w:highlight w:val="yellow"/>
          <w:u w:val="single"/>
        </w:rPr>
        <w:t xml:space="preserve">underpinning principle of all forms of </w:t>
      </w:r>
      <w:proofErr w:type="spellStart"/>
      <w:r w:rsidRPr="0081476E">
        <w:rPr>
          <w:rFonts w:eastAsia="Calibri"/>
          <w:highlight w:val="yellow"/>
          <w:u w:val="single"/>
        </w:rPr>
        <w:t>biopower</w:t>
      </w:r>
      <w:proofErr w:type="spellEnd"/>
      <w:r w:rsidRPr="0081476E">
        <w:rPr>
          <w:rFonts w:eastAsia="Calibri"/>
          <w:highlight w:val="yellow"/>
          <w:u w:val="single"/>
        </w:rPr>
        <w:t xml:space="preserve"> in contemporary liberal societies</w:t>
      </w:r>
      <w:r w:rsidRPr="0081476E">
        <w:rPr>
          <w:rFonts w:eastAsia="Calibri"/>
          <w:sz w:val="16"/>
          <w:szCs w:val="20"/>
        </w:rPr>
        <w:t xml:space="preserve">. Unlike </w:t>
      </w:r>
      <w:proofErr w:type="spellStart"/>
      <w:r w:rsidRPr="0081476E">
        <w:rPr>
          <w:rFonts w:eastAsia="Calibri"/>
          <w:sz w:val="16"/>
          <w:szCs w:val="20"/>
        </w:rPr>
        <w:t>Agamben</w:t>
      </w:r>
      <w:proofErr w:type="spellEnd"/>
      <w:r w:rsidRPr="0081476E">
        <w:rPr>
          <w:rFonts w:eastAsia="Calibri"/>
          <w:sz w:val="16"/>
          <w:szCs w:val="20"/>
        </w:rPr>
        <w:t xml:space="preserve">, </w:t>
      </w:r>
      <w:r w:rsidRPr="0081476E">
        <w:rPr>
          <w:rFonts w:eastAsia="Calibri"/>
          <w:u w:val="single"/>
        </w:rPr>
        <w:t xml:space="preserve">we </w:t>
      </w:r>
      <w:r w:rsidRPr="0081476E">
        <w:rPr>
          <w:rFonts w:eastAsia="Calibri"/>
          <w:highlight w:val="yellow"/>
          <w:u w:val="single"/>
        </w:rPr>
        <w:t xml:space="preserve">do not think </w:t>
      </w:r>
      <w:proofErr w:type="gramStart"/>
      <w:r w:rsidRPr="0081476E">
        <w:rPr>
          <w:rFonts w:eastAsia="Calibri"/>
          <w:highlight w:val="yellow"/>
          <w:u w:val="single"/>
        </w:rPr>
        <w:t>that</w:t>
      </w:r>
      <w:r w:rsidRPr="0081476E">
        <w:rPr>
          <w:rFonts w:eastAsia="Calibri"/>
          <w:sz w:val="16"/>
          <w:szCs w:val="20"/>
          <w:highlight w:val="yellow"/>
        </w:rPr>
        <w:t xml:space="preserve"> :</w:t>
      </w:r>
      <w:proofErr w:type="gramEnd"/>
      <w:r w:rsidRPr="0081476E">
        <w:rPr>
          <w:rFonts w:eastAsia="Calibri"/>
          <w:sz w:val="16"/>
          <w:szCs w:val="20"/>
          <w:highlight w:val="yellow"/>
        </w:rPr>
        <w:t xml:space="preserve"> </w:t>
      </w:r>
      <w:r w:rsidRPr="0081476E">
        <w:rPr>
          <w:rFonts w:eastAsia="Calibri"/>
          <w:highlight w:val="yellow"/>
          <w:u w:val="single"/>
        </w:rPr>
        <w:t>the</w:t>
      </w:r>
      <w:r w:rsidRPr="0081476E">
        <w:rPr>
          <w:rFonts w:eastAsia="Calibri"/>
          <w:sz w:val="16"/>
          <w:szCs w:val="20"/>
          <w:highlight w:val="yellow"/>
        </w:rPr>
        <w:t xml:space="preserve"> </w:t>
      </w:r>
      <w:r w:rsidRPr="0081476E">
        <w:rPr>
          <w:rFonts w:eastAsia="Calibri"/>
          <w:highlight w:val="yellow"/>
          <w:u w:val="single"/>
        </w:rPr>
        <w:t>jurist</w:t>
      </w:r>
      <w:r w:rsidRPr="0081476E">
        <w:rPr>
          <w:rFonts w:eastAsia="Calibri"/>
          <w:sz w:val="16"/>
          <w:szCs w:val="20"/>
        </w:rPr>
        <w:t xml:space="preserve"> the doctor, the scientist, the expert, the priest </w:t>
      </w:r>
      <w:r w:rsidRPr="0081476E">
        <w:rPr>
          <w:rFonts w:eastAsia="Calibri"/>
          <w:highlight w:val="yellow"/>
          <w:u w:val="single"/>
        </w:rPr>
        <w:t>depend for their power over life upon an alliance with the State</w:t>
      </w:r>
      <w:r w:rsidRPr="0081476E">
        <w:rPr>
          <w:rFonts w:eastAsia="Calibri"/>
          <w:sz w:val="16"/>
          <w:szCs w:val="20"/>
        </w:rPr>
        <w:t xml:space="preserve"> (1998: 122). Nor is it useful to use this single diagram to analyze every contemporary instance of </w:t>
      </w:r>
      <w:proofErr w:type="spellStart"/>
      <w:r w:rsidRPr="0081476E">
        <w:rPr>
          <w:rFonts w:eastAsia="Calibri"/>
          <w:sz w:val="16"/>
          <w:szCs w:val="20"/>
        </w:rPr>
        <w:t>thanato</w:t>
      </w:r>
      <w:proofErr w:type="spellEnd"/>
      <w:r w:rsidRPr="0081476E">
        <w:rPr>
          <w:rFonts w:eastAsia="Calibri"/>
          <w:sz w:val="16"/>
          <w:szCs w:val="20"/>
        </w:rPr>
        <w:t>-</w:t>
      </w:r>
      <w:proofErr w:type="gramStart"/>
      <w:r w:rsidRPr="0081476E">
        <w:rPr>
          <w:rFonts w:eastAsia="Calibri"/>
          <w:sz w:val="16"/>
          <w:szCs w:val="20"/>
        </w:rPr>
        <w:t>politics  from</w:t>
      </w:r>
      <w:proofErr w:type="gramEnd"/>
      <w:r w:rsidRPr="0081476E">
        <w:rPr>
          <w:rFonts w:eastAsia="Calibri"/>
          <w:sz w:val="16"/>
          <w:szCs w:val="20"/>
        </w:rPr>
        <w:t xml:space="preserve"> Rwanda to  the epidemic of AIDS deaths across Africa.  Surely </w:t>
      </w:r>
      <w:r w:rsidRPr="0081476E">
        <w:rPr>
          <w:rFonts w:eastAsia="Calibri"/>
          <w:u w:val="single"/>
        </w:rPr>
        <w:t>the essence of critical thought must be its capacity to make distinctions that can facilitate judgment and action</w:t>
      </w:r>
      <w:r w:rsidRPr="0081476E">
        <w:rPr>
          <w:rFonts w:eastAsia="Calibri"/>
          <w:sz w:val="16"/>
          <w:szCs w:val="20"/>
        </w:rPr>
        <w:t>.</w:t>
      </w:r>
    </w:p>
    <w:p w:rsidR="00C620D3" w:rsidRPr="0081476E" w:rsidRDefault="00C620D3" w:rsidP="00C620D3">
      <w:pPr>
        <w:pStyle w:val="Heading4"/>
        <w:rPr>
          <w:rFonts w:eastAsia="Calibri"/>
        </w:rPr>
      </w:pPr>
      <w:proofErr w:type="spellStart"/>
      <w:r>
        <w:rPr>
          <w:rFonts w:eastAsia="PalatinoLinotype-Bold"/>
        </w:rPr>
        <w:t>Barelife</w:t>
      </w:r>
      <w:proofErr w:type="spellEnd"/>
      <w:r>
        <w:rPr>
          <w:rFonts w:eastAsia="PalatinoLinotype-Bold"/>
        </w:rPr>
        <w:t xml:space="preserve"> impacts over-determine the power of the state.</w:t>
      </w:r>
      <w:r w:rsidRPr="0081476E">
        <w:rPr>
          <w:rFonts w:eastAsia="Calibri"/>
        </w:rPr>
        <w:t xml:space="preserve"> </w:t>
      </w:r>
    </w:p>
    <w:p w:rsidR="00C620D3" w:rsidRPr="0081476E" w:rsidRDefault="00C620D3" w:rsidP="00C620D3">
      <w:pPr>
        <w:rPr>
          <w:rFonts w:eastAsia="Calibri"/>
          <w:sz w:val="16"/>
          <w:szCs w:val="20"/>
        </w:rPr>
      </w:pPr>
      <w:proofErr w:type="spellStart"/>
      <w:r w:rsidRPr="0081476E">
        <w:rPr>
          <w:rFonts w:eastAsia="Calibri"/>
          <w:b/>
          <w:bCs/>
          <w:szCs w:val="20"/>
        </w:rPr>
        <w:t>Cesarino</w:t>
      </w:r>
      <w:proofErr w:type="spellEnd"/>
      <w:r w:rsidRPr="0081476E">
        <w:rPr>
          <w:rFonts w:eastAsia="Calibri"/>
          <w:b/>
          <w:bCs/>
          <w:szCs w:val="20"/>
        </w:rPr>
        <w:t xml:space="preserve"> &amp; </w:t>
      </w:r>
      <w:proofErr w:type="spellStart"/>
      <w:r w:rsidRPr="0081476E">
        <w:rPr>
          <w:rFonts w:eastAsia="Calibri"/>
          <w:b/>
          <w:bCs/>
          <w:szCs w:val="20"/>
        </w:rPr>
        <w:t>Negri</w:t>
      </w:r>
      <w:proofErr w:type="spellEnd"/>
      <w:r w:rsidRPr="0081476E">
        <w:rPr>
          <w:rFonts w:eastAsia="Calibri"/>
          <w:b/>
          <w:bCs/>
          <w:szCs w:val="20"/>
        </w:rPr>
        <w:t xml:space="preserve"> 04</w:t>
      </w:r>
      <w:r w:rsidRPr="0081476E">
        <w:rPr>
          <w:rFonts w:eastAsia="Calibri"/>
          <w:sz w:val="16"/>
          <w:szCs w:val="20"/>
        </w:rPr>
        <w:t xml:space="preserve"> (</w:t>
      </w:r>
      <w:proofErr w:type="spellStart"/>
      <w:r w:rsidRPr="0081476E">
        <w:rPr>
          <w:rFonts w:eastAsia="Calibri"/>
          <w:sz w:val="16"/>
          <w:szCs w:val="20"/>
        </w:rPr>
        <w:t>Cesare</w:t>
      </w:r>
      <w:proofErr w:type="spellEnd"/>
      <w:r w:rsidRPr="0081476E">
        <w:rPr>
          <w:rFonts w:eastAsia="Calibri"/>
          <w:sz w:val="16"/>
          <w:szCs w:val="20"/>
        </w:rPr>
        <w:t xml:space="preserve">, associate professor of cultural studies, Antonio, professor emeritus @ the </w:t>
      </w:r>
      <w:proofErr w:type="spellStart"/>
      <w:r w:rsidRPr="0081476E">
        <w:rPr>
          <w:rFonts w:eastAsia="Calibri"/>
          <w:sz w:val="16"/>
          <w:szCs w:val="20"/>
        </w:rPr>
        <w:t>Collège</w:t>
      </w:r>
      <w:proofErr w:type="spellEnd"/>
      <w:r w:rsidRPr="0081476E">
        <w:rPr>
          <w:rFonts w:eastAsia="Calibri"/>
          <w:sz w:val="16"/>
          <w:szCs w:val="20"/>
        </w:rPr>
        <w:t xml:space="preserve"> International de </w:t>
      </w:r>
      <w:proofErr w:type="spellStart"/>
      <w:r w:rsidRPr="0081476E">
        <w:rPr>
          <w:rFonts w:eastAsia="Calibri"/>
          <w:sz w:val="16"/>
          <w:szCs w:val="20"/>
        </w:rPr>
        <w:t>Philosophie</w:t>
      </w:r>
      <w:proofErr w:type="spellEnd"/>
      <w:r w:rsidRPr="0081476E">
        <w:rPr>
          <w:rFonts w:eastAsia="Calibri"/>
          <w:sz w:val="16"/>
          <w:szCs w:val="20"/>
        </w:rPr>
        <w:t xml:space="preserve">, “It’s a Powerful Life: A Conversation on Contemporary Philosophy,” Cultural Critique, Vol. 57, </w:t>
      </w:r>
      <w:proofErr w:type="gramStart"/>
      <w:r w:rsidRPr="0081476E">
        <w:rPr>
          <w:rFonts w:eastAsia="Calibri"/>
          <w:sz w:val="16"/>
          <w:szCs w:val="20"/>
        </w:rPr>
        <w:t>Spring</w:t>
      </w:r>
      <w:proofErr w:type="gramEnd"/>
      <w:r w:rsidRPr="0081476E">
        <w:rPr>
          <w:rFonts w:eastAsia="Calibri"/>
          <w:sz w:val="16"/>
          <w:szCs w:val="20"/>
        </w:rPr>
        <w:t xml:space="preserve"> 2004, pg. 172-173)</w:t>
      </w:r>
    </w:p>
    <w:p w:rsidR="00C620D3" w:rsidRPr="0081476E" w:rsidRDefault="00C620D3" w:rsidP="00C620D3">
      <w:pPr>
        <w:rPr>
          <w:rFonts w:eastAsia="Calibri"/>
          <w:sz w:val="16"/>
          <w:szCs w:val="20"/>
        </w:rPr>
      </w:pPr>
    </w:p>
    <w:p w:rsidR="00C620D3" w:rsidRDefault="00C620D3" w:rsidP="00C620D3">
      <w:pPr>
        <w:rPr>
          <w:rFonts w:eastAsia="Calibri"/>
          <w:sz w:val="16"/>
          <w:szCs w:val="20"/>
        </w:rPr>
      </w:pPr>
      <w:r w:rsidRPr="0081476E">
        <w:rPr>
          <w:rFonts w:eastAsia="Calibri"/>
          <w:sz w:val="16"/>
          <w:szCs w:val="20"/>
        </w:rPr>
        <w:t xml:space="preserve">I believe Giorgio is writing a sequel to </w:t>
      </w:r>
      <w:r w:rsidRPr="0081476E">
        <w:rPr>
          <w:rFonts w:eastAsia="Calibri"/>
          <w:i/>
          <w:sz w:val="16"/>
          <w:szCs w:val="20"/>
        </w:rPr>
        <w:t xml:space="preserve">Homo </w:t>
      </w:r>
      <w:proofErr w:type="spellStart"/>
      <w:r w:rsidRPr="0081476E">
        <w:rPr>
          <w:rFonts w:eastAsia="Calibri"/>
          <w:i/>
          <w:sz w:val="16"/>
          <w:szCs w:val="20"/>
        </w:rPr>
        <w:t>Sacer</w:t>
      </w:r>
      <w:proofErr w:type="spellEnd"/>
      <w:r w:rsidRPr="0081476E">
        <w:rPr>
          <w:rFonts w:eastAsia="Calibri"/>
          <w:sz w:val="16"/>
          <w:szCs w:val="20"/>
        </w:rPr>
        <w:t xml:space="preserve">, and I feel that this new work will be </w:t>
      </w:r>
      <w:proofErr w:type="spellStart"/>
      <w:r w:rsidRPr="0081476E">
        <w:rPr>
          <w:rFonts w:eastAsia="Calibri"/>
          <w:sz w:val="16"/>
          <w:szCs w:val="20"/>
        </w:rPr>
        <w:t>resolutive</w:t>
      </w:r>
      <w:proofErr w:type="spellEnd"/>
      <w:r w:rsidRPr="0081476E">
        <w:rPr>
          <w:rFonts w:eastAsia="Calibri"/>
          <w:sz w:val="16"/>
          <w:szCs w:val="20"/>
        </w:rPr>
        <w:t xml:space="preserve"> for his thought—in the sense that he will be forced in it to resolve and find a way out of the ambiguity that has qualified his understanding of naked life so far. He already attempted something of the sort in his recent book on Saint Paul, but I think this attempt largely failed: as usual, this book is extremely learned and elegant; it remains, however, somewhat trapped within Pauline exegesis, rather than constituting a full-</w:t>
      </w:r>
      <w:r w:rsidRPr="0081476E">
        <w:rPr>
          <w:rFonts w:eastAsia="Calibri"/>
          <w:sz w:val="16"/>
          <w:szCs w:val="20"/>
        </w:rPr>
        <w:lastRenderedPageBreak/>
        <w:t xml:space="preserve">fledged attempt to reconstruct naked life as a potentiality for exodus, to rethink naked life fundamentally in terms of exodus. I believe that </w:t>
      </w:r>
      <w:r w:rsidRPr="0081476E">
        <w:rPr>
          <w:rFonts w:eastAsia="Calibri"/>
          <w:szCs w:val="20"/>
          <w:highlight w:val="yellow"/>
          <w:u w:val="single"/>
        </w:rPr>
        <w:t xml:space="preserve">the concept of naked life is not </w:t>
      </w:r>
      <w:r w:rsidRPr="0081476E">
        <w:rPr>
          <w:rFonts w:eastAsia="Calibri"/>
          <w:szCs w:val="20"/>
          <w:u w:val="single"/>
        </w:rPr>
        <w:t>an</w:t>
      </w:r>
      <w:r w:rsidRPr="0081476E">
        <w:rPr>
          <w:rFonts w:eastAsia="Calibri"/>
          <w:szCs w:val="20"/>
          <w:highlight w:val="yellow"/>
          <w:u w:val="single"/>
        </w:rPr>
        <w:t xml:space="preserve"> impossible</w:t>
      </w:r>
      <w:r w:rsidRPr="0081476E">
        <w:rPr>
          <w:rFonts w:eastAsia="Calibri"/>
          <w:szCs w:val="20"/>
          <w:u w:val="single"/>
        </w:rPr>
        <w:t xml:space="preserve">, unfeasible one. I believe </w:t>
      </w:r>
      <w:r w:rsidRPr="0081476E">
        <w:rPr>
          <w:rFonts w:eastAsia="Calibri"/>
          <w:szCs w:val="20"/>
          <w:highlight w:val="yellow"/>
          <w:u w:val="single"/>
        </w:rPr>
        <w:t>it is possible to push the image of power to the point at which a defenseless human being</w:t>
      </w:r>
      <w:r w:rsidRPr="0081476E">
        <w:rPr>
          <w:rFonts w:eastAsia="Calibri"/>
          <w:sz w:val="16"/>
          <w:szCs w:val="20"/>
        </w:rPr>
        <w:t xml:space="preserve"> [</w:t>
      </w:r>
      <w:proofErr w:type="gramStart"/>
      <w:r w:rsidRPr="0081476E">
        <w:rPr>
          <w:rFonts w:eastAsia="Calibri"/>
          <w:i/>
          <w:sz w:val="16"/>
          <w:szCs w:val="20"/>
        </w:rPr>
        <w:t>un</w:t>
      </w:r>
      <w:proofErr w:type="gramEnd"/>
      <w:r w:rsidRPr="0081476E">
        <w:rPr>
          <w:rFonts w:eastAsia="Calibri"/>
          <w:i/>
          <w:sz w:val="16"/>
          <w:szCs w:val="20"/>
        </w:rPr>
        <w:t xml:space="preserve"> </w:t>
      </w:r>
      <w:proofErr w:type="spellStart"/>
      <w:r w:rsidRPr="0081476E">
        <w:rPr>
          <w:rFonts w:eastAsia="Calibri"/>
          <w:i/>
          <w:sz w:val="16"/>
          <w:szCs w:val="20"/>
        </w:rPr>
        <w:t>povero</w:t>
      </w:r>
      <w:proofErr w:type="spellEnd"/>
      <w:r w:rsidRPr="0081476E">
        <w:rPr>
          <w:rFonts w:eastAsia="Calibri"/>
          <w:i/>
          <w:sz w:val="16"/>
          <w:szCs w:val="20"/>
        </w:rPr>
        <w:t xml:space="preserve"> Cristo</w:t>
      </w:r>
      <w:r w:rsidRPr="0081476E">
        <w:rPr>
          <w:rFonts w:eastAsia="Calibri"/>
          <w:sz w:val="16"/>
          <w:szCs w:val="20"/>
          <w:highlight w:val="yellow"/>
        </w:rPr>
        <w:t>]</w:t>
      </w:r>
      <w:r w:rsidRPr="0081476E">
        <w:rPr>
          <w:rFonts w:eastAsia="Calibri"/>
          <w:szCs w:val="20"/>
          <w:highlight w:val="yellow"/>
          <w:u w:val="single"/>
        </w:rPr>
        <w:t xml:space="preserve"> is crushed</w:t>
      </w:r>
      <w:r w:rsidRPr="0081476E">
        <w:rPr>
          <w:rFonts w:eastAsia="Calibri"/>
          <w:szCs w:val="20"/>
          <w:u w:val="single"/>
        </w:rPr>
        <w:t xml:space="preserve">, </w:t>
      </w:r>
      <w:r w:rsidRPr="0081476E">
        <w:rPr>
          <w:rFonts w:eastAsia="Calibri"/>
          <w:szCs w:val="20"/>
          <w:highlight w:val="yellow"/>
          <w:u w:val="single"/>
        </w:rPr>
        <w:t>to conceive of that</w:t>
      </w:r>
      <w:r w:rsidRPr="0081476E">
        <w:rPr>
          <w:rFonts w:eastAsia="Calibri"/>
          <w:szCs w:val="20"/>
          <w:u w:val="single"/>
        </w:rPr>
        <w:t xml:space="preserve"> extreme </w:t>
      </w:r>
      <w:r w:rsidRPr="0081476E">
        <w:rPr>
          <w:rFonts w:eastAsia="Calibri"/>
          <w:szCs w:val="20"/>
          <w:highlight w:val="yellow"/>
          <w:u w:val="single"/>
        </w:rPr>
        <w:t>point at which power tries to</w:t>
      </w:r>
      <w:r w:rsidRPr="0081476E">
        <w:rPr>
          <w:rFonts w:eastAsia="Calibri"/>
          <w:sz w:val="16"/>
          <w:szCs w:val="20"/>
          <w:highlight w:val="yellow"/>
        </w:rPr>
        <w:t xml:space="preserve"> </w:t>
      </w:r>
      <w:r w:rsidRPr="0081476E">
        <w:rPr>
          <w:rFonts w:eastAsia="Calibri"/>
          <w:szCs w:val="20"/>
          <w:highlight w:val="yellow"/>
          <w:u w:val="single"/>
        </w:rPr>
        <w:t>eliminate that</w:t>
      </w:r>
      <w:r w:rsidRPr="0081476E">
        <w:rPr>
          <w:rFonts w:eastAsia="Calibri"/>
          <w:szCs w:val="20"/>
          <w:u w:val="single"/>
        </w:rPr>
        <w:t xml:space="preserve"> ultimate </w:t>
      </w:r>
      <w:r w:rsidRPr="0081476E">
        <w:rPr>
          <w:rFonts w:eastAsia="Calibri"/>
          <w:szCs w:val="20"/>
          <w:highlight w:val="yellow"/>
          <w:u w:val="single"/>
        </w:rPr>
        <w:t>resistance that is the</w:t>
      </w:r>
      <w:r w:rsidRPr="0081476E">
        <w:rPr>
          <w:rFonts w:eastAsia="Calibri"/>
          <w:szCs w:val="20"/>
          <w:u w:val="single"/>
        </w:rPr>
        <w:t xml:space="preserve"> sheer </w:t>
      </w:r>
      <w:r w:rsidRPr="0081476E">
        <w:rPr>
          <w:rFonts w:eastAsia="Calibri"/>
          <w:szCs w:val="20"/>
          <w:highlight w:val="yellow"/>
          <w:u w:val="single"/>
        </w:rPr>
        <w:t>attempt to keep oneself alive</w:t>
      </w:r>
      <w:r w:rsidRPr="0081476E">
        <w:rPr>
          <w:rFonts w:eastAsia="Calibri"/>
          <w:sz w:val="16"/>
          <w:szCs w:val="20"/>
        </w:rPr>
        <w:t>. From a logical standpoint,</w:t>
      </w:r>
      <w:r w:rsidRPr="0081476E">
        <w:rPr>
          <w:rFonts w:eastAsia="Calibri"/>
          <w:szCs w:val="20"/>
          <w:u w:val="single"/>
        </w:rPr>
        <w:t xml:space="preserve"> it is possible to think all this: the naked bodies of the people in the camps, for example, can lead one precisely in this direction. But this is also the point at which this concept turns into ideology: to conceive of the relation between power and life in such a way actually ends up bolstering and reinforcing ideology. </w:t>
      </w:r>
      <w:proofErr w:type="spellStart"/>
      <w:r w:rsidRPr="0081476E">
        <w:rPr>
          <w:rFonts w:eastAsia="Calibri"/>
          <w:szCs w:val="20"/>
          <w:u w:val="single"/>
        </w:rPr>
        <w:t>Agamben</w:t>
      </w:r>
      <w:proofErr w:type="spellEnd"/>
      <w:r w:rsidRPr="0081476E">
        <w:rPr>
          <w:rFonts w:eastAsia="Calibri"/>
          <w:szCs w:val="20"/>
          <w:u w:val="single"/>
        </w:rPr>
        <w:t xml:space="preserve">, in effect, is saying that </w:t>
      </w:r>
      <w:r w:rsidRPr="0081476E">
        <w:rPr>
          <w:rFonts w:eastAsia="Calibri"/>
          <w:szCs w:val="20"/>
          <w:highlight w:val="yellow"/>
          <w:u w:val="single"/>
        </w:rPr>
        <w:t>such is the nature of power</w:t>
      </w:r>
      <w:r w:rsidRPr="0081476E">
        <w:rPr>
          <w:rFonts w:eastAsia="Calibri"/>
          <w:szCs w:val="20"/>
          <w:u w:val="single"/>
        </w:rPr>
        <w:t xml:space="preserve">: in the final instance, </w:t>
      </w:r>
      <w:r w:rsidRPr="0081476E">
        <w:rPr>
          <w:rFonts w:eastAsia="Calibri"/>
          <w:szCs w:val="20"/>
          <w:highlight w:val="yellow"/>
          <w:u w:val="single"/>
        </w:rPr>
        <w:t>power reduces each and every human being to such a state of powerlessness</w:t>
      </w:r>
      <w:r w:rsidRPr="0081476E">
        <w:rPr>
          <w:rFonts w:eastAsia="Calibri"/>
          <w:szCs w:val="20"/>
          <w:u w:val="single"/>
        </w:rPr>
        <w:t xml:space="preserve">. But </w:t>
      </w:r>
      <w:r w:rsidRPr="0081476E">
        <w:rPr>
          <w:rFonts w:eastAsia="Calibri"/>
          <w:szCs w:val="20"/>
          <w:highlight w:val="yellow"/>
          <w:u w:val="single"/>
        </w:rPr>
        <w:t>this is</w:t>
      </w:r>
      <w:r w:rsidRPr="0081476E">
        <w:rPr>
          <w:rFonts w:eastAsia="Calibri"/>
          <w:szCs w:val="20"/>
          <w:u w:val="single"/>
        </w:rPr>
        <w:t xml:space="preserve"> absolutely </w:t>
      </w:r>
      <w:r w:rsidRPr="0081476E">
        <w:rPr>
          <w:rFonts w:eastAsia="Calibri"/>
          <w:szCs w:val="20"/>
          <w:highlight w:val="yellow"/>
          <w:u w:val="single"/>
        </w:rPr>
        <w:t>not true</w:t>
      </w:r>
      <w:r w:rsidRPr="0081476E">
        <w:rPr>
          <w:rFonts w:eastAsia="Calibri"/>
          <w:szCs w:val="20"/>
          <w:u w:val="single"/>
        </w:rPr>
        <w:t xml:space="preserve">! On the contrary: the </w:t>
      </w:r>
      <w:r w:rsidRPr="0081476E">
        <w:rPr>
          <w:rFonts w:eastAsia="Calibri"/>
          <w:szCs w:val="20"/>
          <w:highlight w:val="yellow"/>
          <w:u w:val="single"/>
        </w:rPr>
        <w:t>historical process takes place and is produced thanks to a</w:t>
      </w:r>
      <w:r w:rsidRPr="0081476E">
        <w:rPr>
          <w:rFonts w:eastAsia="Calibri"/>
          <w:szCs w:val="20"/>
          <w:u w:val="single"/>
        </w:rPr>
        <w:t xml:space="preserve"> continuous </w:t>
      </w:r>
      <w:r w:rsidRPr="0081476E">
        <w:rPr>
          <w:rFonts w:eastAsia="Calibri"/>
          <w:szCs w:val="20"/>
          <w:highlight w:val="yellow"/>
          <w:u w:val="single"/>
        </w:rPr>
        <w:t>constitution and construction</w:t>
      </w:r>
      <w:r w:rsidRPr="0081476E">
        <w:rPr>
          <w:rFonts w:eastAsia="Calibri"/>
          <w:szCs w:val="20"/>
          <w:u w:val="single"/>
        </w:rPr>
        <w:t>, which undoubtedly confronts the limit over and over again—but this is an extraordinarily rich limit, in which desires expand, and in which life becomes increasingly fuller</w:t>
      </w:r>
      <w:r w:rsidRPr="0081476E">
        <w:rPr>
          <w:rFonts w:eastAsia="Calibri"/>
          <w:sz w:val="16"/>
          <w:szCs w:val="20"/>
        </w:rPr>
        <w:t xml:space="preserve">. Of course it is possible to conceive of the limit as absolute </w:t>
      </w:r>
      <w:proofErr w:type="spellStart"/>
      <w:r w:rsidRPr="0081476E">
        <w:rPr>
          <w:rFonts w:eastAsia="Calibri"/>
          <w:sz w:val="16"/>
          <w:szCs w:val="20"/>
        </w:rPr>
        <w:t>pow-erlessness</w:t>
      </w:r>
      <w:proofErr w:type="spellEnd"/>
      <w:r w:rsidRPr="0081476E">
        <w:rPr>
          <w:rFonts w:eastAsia="Calibri"/>
          <w:sz w:val="16"/>
          <w:szCs w:val="20"/>
        </w:rPr>
        <w:t xml:space="preserve">, especially when it has been actually enacted and enforced in such a way so many times. And yet, </w:t>
      </w:r>
      <w:r w:rsidRPr="0081476E">
        <w:rPr>
          <w:rFonts w:eastAsia="Calibri"/>
          <w:szCs w:val="20"/>
          <w:highlight w:val="yellow"/>
          <w:u w:val="single"/>
        </w:rPr>
        <w:t>isn't such a conception of the limit</w:t>
      </w:r>
      <w:r w:rsidRPr="0081476E">
        <w:rPr>
          <w:rFonts w:eastAsia="Calibri"/>
          <w:szCs w:val="20"/>
          <w:u w:val="single"/>
        </w:rPr>
        <w:t xml:space="preserve"> precisely </w:t>
      </w:r>
      <w:r w:rsidRPr="0081476E">
        <w:rPr>
          <w:rFonts w:eastAsia="Calibri"/>
          <w:szCs w:val="20"/>
          <w:highlight w:val="yellow"/>
          <w:u w:val="single"/>
        </w:rPr>
        <w:t>what the limit looks like from the standpoint of constituted power as well as from the standpoint of those who have already been</w:t>
      </w:r>
      <w:r w:rsidRPr="0081476E">
        <w:rPr>
          <w:rFonts w:eastAsia="Calibri"/>
          <w:szCs w:val="20"/>
          <w:u w:val="single"/>
        </w:rPr>
        <w:t xml:space="preserve"> totally </w:t>
      </w:r>
      <w:r w:rsidRPr="0081476E">
        <w:rPr>
          <w:rFonts w:eastAsia="Calibri"/>
          <w:szCs w:val="20"/>
          <w:highlight w:val="yellow"/>
          <w:u w:val="single"/>
        </w:rPr>
        <w:t>annihilated by such a power</w:t>
      </w:r>
      <w:r w:rsidRPr="0081476E">
        <w:rPr>
          <w:rFonts w:eastAsia="Calibri"/>
          <w:szCs w:val="20"/>
          <w:u w:val="single"/>
        </w:rPr>
        <w:t xml:space="preserve">—which is, of course, one and the same standpoint? Isn't this the story about power that power itself would like us to believe in and reiterate? </w:t>
      </w:r>
      <w:r w:rsidRPr="0081476E">
        <w:rPr>
          <w:rFonts w:eastAsia="Calibri"/>
          <w:szCs w:val="20"/>
          <w:highlight w:val="yellow"/>
          <w:u w:val="single"/>
        </w:rPr>
        <w:t>Isn't it far more politically useful to conceive of this limit from the standpoint of those who are not yet</w:t>
      </w:r>
      <w:r w:rsidRPr="0081476E">
        <w:rPr>
          <w:rFonts w:eastAsia="Calibri"/>
          <w:szCs w:val="20"/>
          <w:u w:val="single"/>
        </w:rPr>
        <w:t xml:space="preserve"> or not completely </w:t>
      </w:r>
      <w:r w:rsidRPr="0081476E">
        <w:rPr>
          <w:rFonts w:eastAsia="Calibri"/>
          <w:szCs w:val="20"/>
          <w:highlight w:val="yellow"/>
          <w:u w:val="single"/>
        </w:rPr>
        <w:t>crushed by power</w:t>
      </w:r>
      <w:r w:rsidRPr="0081476E">
        <w:rPr>
          <w:rFonts w:eastAsia="Calibri"/>
          <w:szCs w:val="20"/>
          <w:u w:val="single"/>
        </w:rPr>
        <w:t xml:space="preserve">, from the standpoint of those still struggling to overcome such a limit, from the standpoint of the process of constitution, from the standpoint of power </w:t>
      </w:r>
      <w:r w:rsidRPr="0081476E">
        <w:rPr>
          <w:rFonts w:eastAsia="Calibri"/>
          <w:sz w:val="16"/>
          <w:szCs w:val="20"/>
        </w:rPr>
        <w:t>[</w:t>
      </w:r>
      <w:proofErr w:type="spellStart"/>
      <w:r w:rsidRPr="0081476E">
        <w:rPr>
          <w:rFonts w:eastAsia="Calibri"/>
          <w:i/>
          <w:sz w:val="16"/>
          <w:szCs w:val="20"/>
        </w:rPr>
        <w:t>potenza</w:t>
      </w:r>
      <w:proofErr w:type="spellEnd"/>
      <w:r w:rsidRPr="0081476E">
        <w:rPr>
          <w:rFonts w:eastAsia="Calibri"/>
          <w:sz w:val="16"/>
          <w:szCs w:val="20"/>
        </w:rPr>
        <w:t xml:space="preserve">]? </w:t>
      </w:r>
    </w:p>
    <w:p w:rsidR="007F7AF5" w:rsidRPr="0081476E" w:rsidRDefault="007F7AF5" w:rsidP="00C620D3">
      <w:pPr>
        <w:rPr>
          <w:rFonts w:eastAsia="Calibri"/>
          <w:szCs w:val="20"/>
          <w:u w:val="single"/>
        </w:rPr>
      </w:pPr>
    </w:p>
    <w:p w:rsidR="00C620D3" w:rsidRPr="0081476E" w:rsidRDefault="007F7AF5" w:rsidP="00C620D3">
      <w:pPr>
        <w:pStyle w:val="Heading4"/>
        <w:rPr>
          <w:rFonts w:eastAsia="Calibri"/>
        </w:rPr>
      </w:pPr>
      <w:r>
        <w:rPr>
          <w:rFonts w:eastAsia="Calibri"/>
        </w:rPr>
        <w:t>L</w:t>
      </w:r>
      <w:r w:rsidR="00C620D3" w:rsidRPr="0081476E">
        <w:rPr>
          <w:rFonts w:eastAsia="Calibri"/>
        </w:rPr>
        <w:t>iberal democratic protections prevent military action and the slide to totalitarianism—</w:t>
      </w:r>
      <w:proofErr w:type="spellStart"/>
      <w:r w:rsidR="00C620D3" w:rsidRPr="0081476E">
        <w:rPr>
          <w:rFonts w:eastAsia="Calibri"/>
        </w:rPr>
        <w:t>Agamben</w:t>
      </w:r>
      <w:proofErr w:type="spellEnd"/>
      <w:r w:rsidR="00C620D3" w:rsidRPr="0081476E">
        <w:rPr>
          <w:rFonts w:eastAsia="Calibri"/>
        </w:rPr>
        <w:t xml:space="preserve"> ignores the actual practice of humanitarianism.</w:t>
      </w:r>
    </w:p>
    <w:p w:rsidR="00C620D3" w:rsidRPr="0081476E" w:rsidRDefault="00C620D3" w:rsidP="00C620D3">
      <w:pPr>
        <w:rPr>
          <w:rFonts w:eastAsia="Calibri"/>
          <w:sz w:val="16"/>
        </w:rPr>
      </w:pPr>
      <w:proofErr w:type="spellStart"/>
      <w:r w:rsidRPr="0081476E">
        <w:rPr>
          <w:rFonts w:eastAsia="Calibri"/>
          <w:b/>
        </w:rPr>
        <w:t>Heins</w:t>
      </w:r>
      <w:proofErr w:type="spellEnd"/>
      <w:r w:rsidRPr="0081476E">
        <w:rPr>
          <w:rFonts w:eastAsia="Calibri"/>
          <w:b/>
        </w:rPr>
        <w:t xml:space="preserve">, 05  </w:t>
      </w:r>
      <w:r w:rsidRPr="0081476E">
        <w:rPr>
          <w:rFonts w:eastAsia="Calibri"/>
          <w:sz w:val="16"/>
        </w:rPr>
        <w:t>(Volker, visiting professor of political science at Concordia University and Senior Fellow at the Institute for Social Research in Frankfurt, 6 German Law Journal No. 5, May,</w:t>
      </w:r>
    </w:p>
    <w:p w:rsidR="00C620D3" w:rsidRPr="0081476E" w:rsidRDefault="00C620D3" w:rsidP="00C620D3">
      <w:pPr>
        <w:rPr>
          <w:rFonts w:eastAsia="Calibri"/>
          <w:sz w:val="16"/>
        </w:rPr>
      </w:pPr>
      <w:hyperlink r:id="rId14" w:history="1">
        <w:r w:rsidRPr="0081476E">
          <w:rPr>
            <w:rFonts w:eastAsia="Cambria"/>
            <w:color w:val="000000"/>
            <w:sz w:val="16"/>
          </w:rPr>
          <w:t>http://www.germanlawjournal.com/article.php?id=598</w:t>
        </w:r>
      </w:hyperlink>
      <w:r w:rsidRPr="0081476E">
        <w:rPr>
          <w:rFonts w:eastAsia="Calibri"/>
          <w:sz w:val="16"/>
        </w:rPr>
        <w:t>)</w:t>
      </w:r>
    </w:p>
    <w:p w:rsidR="00C620D3" w:rsidRPr="0081476E" w:rsidRDefault="00C620D3" w:rsidP="00C620D3">
      <w:pPr>
        <w:rPr>
          <w:rFonts w:eastAsia="Calibri"/>
          <w:sz w:val="16"/>
        </w:rPr>
      </w:pPr>
    </w:p>
    <w:p w:rsidR="00C620D3" w:rsidRPr="0081476E" w:rsidRDefault="00C620D3" w:rsidP="00C620D3">
      <w:pPr>
        <w:rPr>
          <w:rFonts w:eastAsia="Calibri"/>
          <w:sz w:val="16"/>
        </w:rPr>
      </w:pPr>
      <w:r w:rsidRPr="0081476E">
        <w:rPr>
          <w:rFonts w:eastAsia="Calibri"/>
          <w:sz w:val="16"/>
        </w:rPr>
        <w:t xml:space="preserve">According to this basic Principle of Distinction, modern humanitarian action is directed towards those who are caught up in violent conflicts without possessing any strategic value for the respective warring parties. Does this imply that classic humanitarianism and its legal expressions reduce the lives of noncombatants to the "bare life" of nameless individuals beyond the protection of any legal order? I would rather argue that </w:t>
      </w:r>
      <w:r w:rsidRPr="0081476E">
        <w:rPr>
          <w:rFonts w:eastAsia="Calibri"/>
          <w:highlight w:val="yellow"/>
          <w:u w:val="single"/>
        </w:rPr>
        <w:t>humanitarianism</w:t>
      </w:r>
      <w:r w:rsidRPr="0081476E">
        <w:rPr>
          <w:rFonts w:eastAsia="Calibri"/>
          <w:u w:val="single"/>
        </w:rPr>
        <w:t xml:space="preserve"> </w:t>
      </w:r>
      <w:r w:rsidRPr="0081476E">
        <w:rPr>
          <w:rFonts w:eastAsia="Calibri"/>
          <w:sz w:val="16"/>
        </w:rPr>
        <w:t xml:space="preserve">is itself an order-making activity. Its goal </w:t>
      </w:r>
      <w:r w:rsidRPr="0081476E">
        <w:rPr>
          <w:rFonts w:eastAsia="Calibri"/>
          <w:highlight w:val="yellow"/>
          <w:u w:val="single"/>
        </w:rPr>
        <w:t xml:space="preserve">is not the preservation of life reduced to a bare natural fact, but </w:t>
      </w:r>
      <w:r w:rsidRPr="0081476E">
        <w:rPr>
          <w:rFonts w:eastAsia="Calibri"/>
          <w:u w:val="single"/>
        </w:rPr>
        <w:t>conversely</w:t>
      </w:r>
      <w:r w:rsidRPr="0081476E">
        <w:rPr>
          <w:rFonts w:eastAsia="Calibri"/>
          <w:highlight w:val="yellow"/>
          <w:u w:val="single"/>
        </w:rPr>
        <w:t xml:space="preserve"> the protection of civilians and </w:t>
      </w:r>
      <w:r w:rsidRPr="0081476E">
        <w:rPr>
          <w:rFonts w:eastAsia="Calibri"/>
          <w:u w:val="single"/>
        </w:rPr>
        <w:t xml:space="preserve">thereby the protection of </w:t>
      </w:r>
      <w:r w:rsidRPr="0081476E">
        <w:rPr>
          <w:rFonts w:eastAsia="Calibri"/>
          <w:highlight w:val="yellow"/>
          <w:u w:val="single"/>
        </w:rPr>
        <w:t>elementary standards of civilization</w:t>
      </w:r>
      <w:r w:rsidRPr="0081476E">
        <w:rPr>
          <w:rFonts w:eastAsia="Calibri"/>
          <w:u w:val="single"/>
        </w:rPr>
        <w:t xml:space="preserve"> which prevent the exclusion of individuals from any legal and moral order</w:t>
      </w:r>
      <w:r w:rsidRPr="0081476E">
        <w:rPr>
          <w:rFonts w:eastAsia="Calibri"/>
          <w:sz w:val="16"/>
        </w:rPr>
        <w:t xml:space="preserve">. The same holds true for human rights, of course. </w:t>
      </w:r>
      <w:proofErr w:type="spellStart"/>
      <w:r w:rsidRPr="0081476E">
        <w:rPr>
          <w:rFonts w:eastAsia="Calibri"/>
          <w:highlight w:val="yellow"/>
          <w:u w:val="single"/>
        </w:rPr>
        <w:t>Agamben</w:t>
      </w:r>
      <w:proofErr w:type="spellEnd"/>
      <w:r w:rsidRPr="0081476E">
        <w:rPr>
          <w:rFonts w:eastAsia="Calibri"/>
          <w:highlight w:val="yellow"/>
          <w:u w:val="single"/>
        </w:rPr>
        <w:t xml:space="preserve"> fails to </w:t>
      </w:r>
      <w:r w:rsidRPr="0081476E">
        <w:rPr>
          <w:rFonts w:eastAsia="Calibri"/>
          <w:u w:val="single"/>
        </w:rPr>
        <w:t xml:space="preserve">appreciate the fact </w:t>
      </w:r>
      <w:r w:rsidRPr="0081476E">
        <w:rPr>
          <w:rFonts w:eastAsia="Calibri"/>
          <w:highlight w:val="yellow"/>
          <w:u w:val="single"/>
        </w:rPr>
        <w:t xml:space="preserve">that human rights laws are not about </w:t>
      </w:r>
      <w:r w:rsidRPr="0081476E">
        <w:rPr>
          <w:rFonts w:eastAsia="Calibri"/>
          <w:u w:val="single"/>
        </w:rPr>
        <w:t xml:space="preserve">some cadaveric </w:t>
      </w:r>
      <w:r w:rsidRPr="0081476E">
        <w:rPr>
          <w:rFonts w:eastAsia="Calibri"/>
          <w:highlight w:val="yellow"/>
          <w:u w:val="single"/>
        </w:rPr>
        <w:t xml:space="preserve">"bare life", but </w:t>
      </w:r>
      <w:r w:rsidRPr="0081476E">
        <w:rPr>
          <w:rFonts w:eastAsia="Calibri"/>
          <w:u w:val="single"/>
        </w:rPr>
        <w:t xml:space="preserve">about </w:t>
      </w:r>
      <w:r w:rsidRPr="0081476E">
        <w:rPr>
          <w:rFonts w:eastAsia="Calibri"/>
          <w:highlight w:val="yellow"/>
          <w:u w:val="single"/>
        </w:rPr>
        <w:t>the protection of moral agency</w:t>
      </w:r>
      <w:r w:rsidRPr="0081476E">
        <w:rPr>
          <w:rFonts w:eastAsia="Calibri"/>
          <w:sz w:val="16"/>
          <w:highlight w:val="yellow"/>
        </w:rPr>
        <w:t>.</w:t>
      </w:r>
      <w:hyperlink r:id="rId15" w:anchor="_ftn33" w:history="1">
        <w:r w:rsidRPr="0081476E">
          <w:rPr>
            <w:rFonts w:eastAsia="Cambria"/>
            <w:sz w:val="16"/>
            <w:highlight w:val="yellow"/>
          </w:rPr>
          <w:t>[33]</w:t>
        </w:r>
      </w:hyperlink>
      <w:r w:rsidRPr="0081476E">
        <w:rPr>
          <w:rFonts w:eastAsia="Calibri"/>
          <w:sz w:val="16"/>
        </w:rPr>
        <w:t xml:space="preserve">  </w:t>
      </w:r>
      <w:r w:rsidRPr="0081476E">
        <w:rPr>
          <w:rFonts w:eastAsia="Calibri"/>
          <w:u w:val="single"/>
        </w:rPr>
        <w:t>His sweeping critique</w:t>
      </w:r>
      <w:r w:rsidRPr="0081476E">
        <w:rPr>
          <w:rFonts w:eastAsia="Calibri"/>
          <w:sz w:val="16"/>
        </w:rPr>
        <w:t xml:space="preserve"> also </w:t>
      </w:r>
      <w:r w:rsidRPr="0081476E">
        <w:rPr>
          <w:rFonts w:eastAsia="Calibri"/>
          <w:u w:val="single"/>
        </w:rPr>
        <w:t xml:space="preserve">lacks any sense for essential distinctions. </w:t>
      </w:r>
      <w:r w:rsidRPr="0081476E">
        <w:rPr>
          <w:rFonts w:eastAsia="Calibri"/>
          <w:sz w:val="16"/>
        </w:rPr>
        <w:t>It may be legitimate to see "bare life" as a juridical fiction nurtured by the modern state, which claims the right to derogate from otherwise binding norms in times of war and emergency, and to kill individuals, if necessary, outside the law in a mode of "effective factuality."</w:t>
      </w:r>
      <w:hyperlink r:id="rId16" w:anchor="_ftn34" w:history="1">
        <w:r w:rsidRPr="0081476E">
          <w:rPr>
            <w:rFonts w:eastAsia="Cambria"/>
            <w:sz w:val="16"/>
          </w:rPr>
          <w:t>[34]</w:t>
        </w:r>
      </w:hyperlink>
      <w:r w:rsidRPr="0081476E">
        <w:rPr>
          <w:rFonts w:eastAsia="Calibri"/>
          <w:sz w:val="16"/>
        </w:rPr>
        <w:t xml:space="preserve"> </w:t>
      </w:r>
      <w:proofErr w:type="spellStart"/>
      <w:r w:rsidRPr="0081476E">
        <w:rPr>
          <w:rFonts w:eastAsia="Calibri"/>
          <w:sz w:val="16"/>
        </w:rPr>
        <w:t>Agamben</w:t>
      </w:r>
      <w:proofErr w:type="spellEnd"/>
      <w:r w:rsidRPr="0081476E">
        <w:rPr>
          <w:rFonts w:eastAsia="Calibri"/>
          <w:sz w:val="16"/>
        </w:rPr>
        <w:t xml:space="preserve"> asserts that sovereignty understood in this manner continues to function in the same way since the seventeenth century and regardless of the democratic or dictatorial structure of the state in question. This claim remains </w:t>
      </w:r>
      <w:proofErr w:type="spellStart"/>
      <w:r w:rsidRPr="0081476E">
        <w:rPr>
          <w:rFonts w:eastAsia="Calibri"/>
          <w:sz w:val="16"/>
        </w:rPr>
        <w:t>unilluminated</w:t>
      </w:r>
      <w:proofErr w:type="spellEnd"/>
      <w:r w:rsidRPr="0081476E">
        <w:rPr>
          <w:rFonts w:eastAsia="Calibri"/>
          <w:sz w:val="16"/>
        </w:rPr>
        <w:t xml:space="preserve"> by</w:t>
      </w:r>
      <w:r w:rsidRPr="0081476E">
        <w:rPr>
          <w:rFonts w:eastAsia="Calibri"/>
          <w:u w:val="single"/>
        </w:rPr>
        <w:t xml:space="preserve"> the wealth of evidence </w:t>
      </w:r>
      <w:r w:rsidRPr="0081476E">
        <w:rPr>
          <w:rFonts w:eastAsia="Calibri"/>
          <w:sz w:val="16"/>
        </w:rPr>
        <w:t>that</w:t>
      </w:r>
      <w:r w:rsidRPr="0081476E">
        <w:rPr>
          <w:rFonts w:eastAsia="Calibri"/>
          <w:u w:val="single"/>
        </w:rPr>
        <w:t xml:space="preserve"> shows how</w:t>
      </w:r>
      <w:r w:rsidRPr="0081476E">
        <w:rPr>
          <w:rFonts w:eastAsia="Calibri"/>
          <w:sz w:val="16"/>
        </w:rPr>
        <w:t xml:space="preserve"> </w:t>
      </w:r>
      <w:r w:rsidRPr="0081476E">
        <w:rPr>
          <w:rFonts w:eastAsia="Calibri"/>
          <w:highlight w:val="yellow"/>
          <w:u w:val="single"/>
        </w:rPr>
        <w:t xml:space="preserve">the humanitarian motive not only shapes the mandate of a host state and </w:t>
      </w:r>
      <w:proofErr w:type="spellStart"/>
      <w:r w:rsidRPr="0081476E">
        <w:rPr>
          <w:rFonts w:eastAsia="Calibri"/>
          <w:highlight w:val="yellow"/>
          <w:u w:val="single"/>
        </w:rPr>
        <w:t>nonstate</w:t>
      </w:r>
      <w:proofErr w:type="spellEnd"/>
      <w:r w:rsidRPr="0081476E">
        <w:rPr>
          <w:rFonts w:eastAsia="Calibri"/>
          <w:highlight w:val="yellow"/>
          <w:u w:val="single"/>
        </w:rPr>
        <w:t xml:space="preserve"> agencies, but also </w:t>
      </w:r>
      <w:r w:rsidRPr="0081476E">
        <w:rPr>
          <w:rFonts w:eastAsia="Calibri"/>
          <w:u w:val="single"/>
        </w:rPr>
        <w:t xml:space="preserve">serves to </w:t>
      </w:r>
      <w:r w:rsidRPr="0081476E">
        <w:rPr>
          <w:rFonts w:eastAsia="Calibri"/>
          <w:highlight w:val="yellow"/>
          <w:u w:val="single"/>
        </w:rPr>
        <w:t xml:space="preserve">restrict the operational freedom of military commanders </w:t>
      </w:r>
      <w:r w:rsidRPr="0081476E">
        <w:rPr>
          <w:rFonts w:eastAsia="Calibri"/>
          <w:u w:val="single"/>
        </w:rPr>
        <w:t>in democracies, who cannot act with impunity and who do not wage war in a lawless state of nature</w:t>
      </w:r>
      <w:r w:rsidRPr="0081476E">
        <w:rPr>
          <w:rFonts w:eastAsia="Calibri"/>
          <w:sz w:val="16"/>
        </w:rPr>
        <w:t xml:space="preserve">. Furthermore, </w:t>
      </w:r>
      <w:proofErr w:type="spellStart"/>
      <w:r w:rsidRPr="0081476E">
        <w:rPr>
          <w:rFonts w:eastAsia="Calibri"/>
          <w:sz w:val="16"/>
        </w:rPr>
        <w:t>Agamben</w:t>
      </w:r>
      <w:proofErr w:type="spellEnd"/>
      <w:r w:rsidRPr="0081476E">
        <w:rPr>
          <w:rFonts w:eastAsia="Calibri"/>
          <w:sz w:val="16"/>
        </w:rPr>
        <w:t xml:space="preserve"> ignores the crisis of humanitarianism that emerged as a result of the totalitarian degeneration of modern states in the twentieth century. States cannot always be assumed to follow a rational self-interest which informs them that there is no point in killing others indiscriminately. The Nazi episode in European history has shown that sometimes leaders do not spare the weak and the sick, but take extra care not to let them escape, even if they are handicapped, very old or very young. Classic </w:t>
      </w:r>
      <w:r w:rsidRPr="0081476E">
        <w:rPr>
          <w:rFonts w:eastAsia="Calibri"/>
          <w:u w:val="single"/>
        </w:rPr>
        <w:t>humanitarianism depends on the existence of an international society whose members feel bound by a basic set of rules regarding the use of violence</w:t>
      </w:r>
      <w:r w:rsidRPr="0081476E">
        <w:rPr>
          <w:rFonts w:eastAsia="Calibri"/>
          <w:sz w:val="16"/>
        </w:rPr>
        <w:t>—rules which the ICRC itself helped to institutionalize. Conversely, classic humanitarianism becomes dysfunctional when states place no value at all on their international reputation and see harming the lives of defenseless individuals not as useless and cruel, but as part of their very mission.</w:t>
      </w:r>
      <w:hyperlink r:id="rId17" w:anchor="_ftn36" w:history="1">
        <w:r w:rsidRPr="0081476E">
          <w:rPr>
            <w:rFonts w:eastAsia="Cambria"/>
            <w:sz w:val="16"/>
          </w:rPr>
          <w:t>[36]</w:t>
        </w:r>
      </w:hyperlink>
      <w:r w:rsidRPr="0081476E">
        <w:rPr>
          <w:rFonts w:eastAsia="Calibri"/>
          <w:sz w:val="16"/>
        </w:rPr>
        <w:t xml:space="preserve">  The founders of the ICRC defined war as an anthropological constant that produced a continuous stream of new victims with the predictable regularity and unavoidability of floods or volcanic eruptions. Newer </w:t>
      </w:r>
      <w:r w:rsidRPr="0081476E">
        <w:rPr>
          <w:rFonts w:eastAsia="Calibri"/>
          <w:sz w:val="16"/>
        </w:rPr>
        <w:lastRenderedPageBreak/>
        <w:t>organizations, by contrast, have framed conditions of massive social suffering as a consequence of largely avoidable political mistakes. The humanitarian movement becomes political, to paraphrase Carl Schmitt,</w:t>
      </w:r>
      <w:hyperlink r:id="rId18" w:anchor="_ftn37" w:history="1">
        <w:r w:rsidRPr="0081476E">
          <w:rPr>
            <w:rFonts w:eastAsia="Cambria"/>
            <w:sz w:val="16"/>
          </w:rPr>
          <w:t>[37]</w:t>
        </w:r>
      </w:hyperlink>
      <w:r w:rsidRPr="0081476E">
        <w:rPr>
          <w:rFonts w:eastAsia="Calibri"/>
          <w:sz w:val="16"/>
        </w:rPr>
        <w:t xml:space="preserve"> in so far as it orients itself to humanitarian states of emergency, the causes of which are located no longer in nature, but in society and politics. Consequently, the founding generation of the new humanitarian organizations have freed themselves from the ideals of apolitical philanthropy and chosen as their new models historical figures like the Swedish diplomat Raoul Wallenberg, who saved thousands of Jews during the Second World War. </w:t>
      </w:r>
      <w:r w:rsidRPr="0081476E">
        <w:rPr>
          <w:rFonts w:eastAsia="Calibri"/>
          <w:u w:val="single"/>
        </w:rPr>
        <w:t xml:space="preserve">In a different fashion than </w:t>
      </w:r>
      <w:proofErr w:type="spellStart"/>
      <w:r w:rsidRPr="0081476E">
        <w:rPr>
          <w:rFonts w:eastAsia="Calibri"/>
          <w:u w:val="single"/>
        </w:rPr>
        <w:t>Agamben</w:t>
      </w:r>
      <w:proofErr w:type="spellEnd"/>
      <w:r w:rsidRPr="0081476E">
        <w:rPr>
          <w:rFonts w:eastAsia="Calibri"/>
          <w:u w:val="single"/>
        </w:rPr>
        <w:t xml:space="preserve"> imagines,</w:t>
      </w:r>
      <w:r w:rsidRPr="0081476E">
        <w:rPr>
          <w:rFonts w:eastAsia="Calibri"/>
          <w:highlight w:val="yellow"/>
          <w:u w:val="single"/>
        </w:rPr>
        <w:t xml:space="preserve"> the primary concern in the field of</w:t>
      </w:r>
      <w:r w:rsidRPr="0081476E">
        <w:rPr>
          <w:rFonts w:eastAsia="Calibri"/>
          <w:sz w:val="16"/>
          <w:highlight w:val="yellow"/>
        </w:rPr>
        <w:t xml:space="preserve"> </w:t>
      </w:r>
      <w:r w:rsidRPr="0081476E">
        <w:rPr>
          <w:rFonts w:eastAsia="Calibri"/>
          <w:highlight w:val="yellow"/>
          <w:u w:val="single"/>
        </w:rPr>
        <w:t>humanitarian intervention</w:t>
      </w:r>
      <w:r w:rsidRPr="0081476E">
        <w:rPr>
          <w:rFonts w:eastAsia="Calibri"/>
          <w:u w:val="single"/>
        </w:rPr>
        <w:t xml:space="preserve"> and human rights politics today </w:t>
      </w:r>
      <w:r w:rsidRPr="0081476E">
        <w:rPr>
          <w:rFonts w:eastAsia="Calibri"/>
          <w:highlight w:val="yellow"/>
          <w:u w:val="single"/>
        </w:rPr>
        <w:t>is</w:t>
      </w:r>
      <w:r w:rsidRPr="0081476E">
        <w:rPr>
          <w:rFonts w:eastAsia="Calibri"/>
          <w:u w:val="single"/>
        </w:rPr>
        <w:t xml:space="preserve"> not the protection of bare life, but rather </w:t>
      </w:r>
      <w:r w:rsidRPr="0081476E">
        <w:rPr>
          <w:rFonts w:eastAsia="Calibri"/>
          <w:highlight w:val="yellow"/>
          <w:u w:val="single"/>
        </w:rPr>
        <w:t>the rehabilitation of the lived life of citizens who suffer</w:t>
      </w:r>
      <w:r w:rsidRPr="0081476E">
        <w:rPr>
          <w:rFonts w:eastAsia="Calibri"/>
          <w:sz w:val="16"/>
        </w:rPr>
        <w:t>, for instance, from conditions such as post-traumatic stress disorder. At the same time, there is a field of activity emerging beneath the threshold of the bare life. In the United States, in particular, pathologists working in conjunction with human rights organizations have discovered the importance of corpses and corporal remains now that it is possible to identify reliable evidence for war crimes from exhumed bodies.</w:t>
      </w:r>
      <w:hyperlink r:id="rId19" w:anchor="_ftn39" w:history="1">
        <w:r w:rsidRPr="0081476E">
          <w:rPr>
            <w:rFonts w:eastAsia="Cambria"/>
            <w:sz w:val="16"/>
          </w:rPr>
          <w:t>[39]</w:t>
        </w:r>
      </w:hyperlink>
    </w:p>
    <w:p w:rsidR="00C620D3" w:rsidRPr="00371CAB" w:rsidRDefault="00C620D3" w:rsidP="00C620D3">
      <w:pPr>
        <w:pStyle w:val="Heading4"/>
      </w:pPr>
      <w:r w:rsidRPr="00371CAB">
        <w:t xml:space="preserve">Nieto administration is </w:t>
      </w:r>
      <w:r w:rsidRPr="00371CAB">
        <w:rPr>
          <w:u w:val="single"/>
        </w:rPr>
        <w:t>strictly opposed</w:t>
      </w:r>
      <w:r w:rsidRPr="00371CAB">
        <w:t xml:space="preserve"> to us intervention in the </w:t>
      </w:r>
      <w:r>
        <w:t>Mexican drug war.</w:t>
      </w:r>
    </w:p>
    <w:p w:rsidR="00C620D3" w:rsidRPr="00371CAB" w:rsidRDefault="00C620D3" w:rsidP="00C620D3">
      <w:pPr>
        <w:rPr>
          <w:rStyle w:val="StyleStyleBold12pt"/>
        </w:rPr>
      </w:pPr>
      <w:r w:rsidRPr="00371CAB">
        <w:rPr>
          <w:rStyle w:val="StyleStyleBold12pt"/>
        </w:rPr>
        <w:t xml:space="preserve">Priest, 13 </w:t>
      </w:r>
      <w:r w:rsidRPr="00371CAB">
        <w:rPr>
          <w:sz w:val="16"/>
          <w:szCs w:val="16"/>
        </w:rPr>
        <w:t xml:space="preserve">Dana, national security reporter for the Washington Post whose work focuses on intelligence and counterterrorism, Washington Post, 4/27, </w:t>
      </w:r>
      <w:hyperlink r:id="rId20" w:history="1">
        <w:r w:rsidRPr="00371CAB">
          <w:rPr>
            <w:rStyle w:val="Hyperlink"/>
            <w:sz w:val="16"/>
            <w:szCs w:val="16"/>
          </w:rPr>
          <w:t>http://www.washingtonpost.com/investigations/us-role-at-a-crossroads-in-mexicos-intelligence-war-on-the-cartels/2013/04/27/b578b3ba-a3b3-11e2-be47-b44febada3a8_print.html</w:t>
        </w:r>
      </w:hyperlink>
      <w:r w:rsidRPr="00371CAB">
        <w:rPr>
          <w:sz w:val="16"/>
          <w:szCs w:val="16"/>
        </w:rPr>
        <w:t>, “U.S. role at a crossroads in Mexico’s intelligence war on the cartels,” ADM</w:t>
      </w:r>
    </w:p>
    <w:p w:rsidR="00C620D3" w:rsidRPr="00371CAB" w:rsidRDefault="00C620D3" w:rsidP="00C620D3">
      <w:pPr>
        <w:rPr>
          <w:sz w:val="16"/>
        </w:rPr>
      </w:pPr>
      <w:r w:rsidRPr="00371CAB">
        <w:rPr>
          <w:sz w:val="16"/>
        </w:rPr>
        <w:t xml:space="preserve">MEXICO CITY — For the past seven years, </w:t>
      </w:r>
      <w:r w:rsidRPr="000D6F01">
        <w:rPr>
          <w:rStyle w:val="TitleChar"/>
          <w:highlight w:val="yellow"/>
        </w:rPr>
        <w:t>Mexico and the U</w:t>
      </w:r>
      <w:r w:rsidRPr="00371CAB">
        <w:rPr>
          <w:rStyle w:val="TitleChar"/>
        </w:rPr>
        <w:t xml:space="preserve">nited </w:t>
      </w:r>
      <w:r w:rsidRPr="000D6F01">
        <w:rPr>
          <w:rStyle w:val="TitleChar"/>
          <w:highlight w:val="yellow"/>
        </w:rPr>
        <w:t>S</w:t>
      </w:r>
      <w:r w:rsidRPr="00371CAB">
        <w:rPr>
          <w:rStyle w:val="TitleChar"/>
        </w:rPr>
        <w:t xml:space="preserve">tates </w:t>
      </w:r>
      <w:r w:rsidRPr="000D6F01">
        <w:rPr>
          <w:rStyle w:val="TitleChar"/>
          <w:highlight w:val="yellow"/>
        </w:rPr>
        <w:t>have put aside their</w:t>
      </w:r>
      <w:r w:rsidRPr="00371CAB">
        <w:rPr>
          <w:sz w:val="16"/>
        </w:rPr>
        <w:t xml:space="preserve"> tension-filled </w:t>
      </w:r>
      <w:r w:rsidRPr="000D6F01">
        <w:rPr>
          <w:rStyle w:val="TitleChar"/>
          <w:highlight w:val="yellow"/>
        </w:rPr>
        <w:t>history on security matters</w:t>
      </w:r>
      <w:r w:rsidRPr="000D6F01">
        <w:rPr>
          <w:sz w:val="16"/>
          <w:highlight w:val="yellow"/>
        </w:rPr>
        <w:t xml:space="preserve"> </w:t>
      </w:r>
      <w:r w:rsidRPr="000D6F01">
        <w:rPr>
          <w:rStyle w:val="TitleChar"/>
          <w:highlight w:val="yellow"/>
        </w:rPr>
        <w:t xml:space="preserve">to forge an </w:t>
      </w:r>
      <w:r w:rsidRPr="000D6F01">
        <w:rPr>
          <w:rStyle w:val="Emphasis"/>
          <w:highlight w:val="yellow"/>
        </w:rPr>
        <w:t>unparalleled alliance</w:t>
      </w:r>
      <w:r w:rsidRPr="000D6F01">
        <w:rPr>
          <w:rStyle w:val="TitleChar"/>
          <w:highlight w:val="yellow"/>
        </w:rPr>
        <w:t xml:space="preserve"> against</w:t>
      </w:r>
      <w:r w:rsidRPr="00371CAB">
        <w:rPr>
          <w:sz w:val="16"/>
        </w:rPr>
        <w:t xml:space="preserve"> Mexico’s </w:t>
      </w:r>
      <w:r w:rsidRPr="000D6F01">
        <w:rPr>
          <w:rStyle w:val="TitleChar"/>
          <w:highlight w:val="yellow"/>
        </w:rPr>
        <w:t>drug cartels</w:t>
      </w:r>
      <w:r w:rsidRPr="00371CAB">
        <w:rPr>
          <w:sz w:val="16"/>
        </w:rPr>
        <w:t xml:space="preserve">, one based on sharing sensitive intelligence, U.S. training and joint operational planning. But now, </w:t>
      </w:r>
      <w:r w:rsidRPr="000D6F01">
        <w:rPr>
          <w:rStyle w:val="Emphasis"/>
          <w:highlight w:val="yellow"/>
        </w:rPr>
        <w:t>much of that hard-earned cooperation may be in jeopardy</w:t>
      </w:r>
      <w:r w:rsidRPr="000D6F01">
        <w:rPr>
          <w:sz w:val="16"/>
          <w:highlight w:val="yellow"/>
        </w:rPr>
        <w:t>.</w:t>
      </w:r>
      <w:r w:rsidRPr="00371CAB">
        <w:rPr>
          <w:sz w:val="16"/>
        </w:rPr>
        <w:t xml:space="preserve"> The December inauguration of President Enrique Peña </w:t>
      </w:r>
      <w:r w:rsidRPr="00371CAB">
        <w:rPr>
          <w:rStyle w:val="TitleChar"/>
        </w:rPr>
        <w:t>Nieto brought</w:t>
      </w:r>
      <w:r w:rsidRPr="00371CAB">
        <w:rPr>
          <w:sz w:val="16"/>
        </w:rPr>
        <w:t xml:space="preserve"> the nationalistic Institutional Revolutionary Party (PRI) back to power after 13 </w:t>
      </w:r>
      <w:proofErr w:type="gramStart"/>
      <w:r w:rsidRPr="00371CAB">
        <w:rPr>
          <w:sz w:val="16"/>
        </w:rPr>
        <w:t>years,</w:t>
      </w:r>
      <w:proofErr w:type="gramEnd"/>
      <w:r w:rsidRPr="00371CAB">
        <w:rPr>
          <w:sz w:val="16"/>
        </w:rPr>
        <w:t xml:space="preserve"> and with it </w:t>
      </w:r>
      <w:r w:rsidRPr="000D6F01">
        <w:rPr>
          <w:rStyle w:val="TitleChar"/>
          <w:highlight w:val="yellow"/>
        </w:rPr>
        <w:t xml:space="preserve">a whiff of </w:t>
      </w:r>
      <w:r w:rsidRPr="000D6F01">
        <w:rPr>
          <w:rStyle w:val="Emphasis"/>
          <w:highlight w:val="yellow"/>
        </w:rPr>
        <w:t>resentment</w:t>
      </w:r>
      <w:r w:rsidRPr="000D6F01">
        <w:rPr>
          <w:sz w:val="16"/>
          <w:highlight w:val="yellow"/>
        </w:rPr>
        <w:t xml:space="preserve"> </w:t>
      </w:r>
      <w:r w:rsidRPr="000D6F01">
        <w:rPr>
          <w:rStyle w:val="TitleChar"/>
          <w:highlight w:val="yellow"/>
        </w:rPr>
        <w:t>over</w:t>
      </w:r>
      <w:r w:rsidRPr="000D6F01">
        <w:rPr>
          <w:rStyle w:val="TitleChar"/>
        </w:rPr>
        <w:t xml:space="preserve"> the</w:t>
      </w:r>
      <w:r w:rsidRPr="00371CAB">
        <w:rPr>
          <w:rStyle w:val="TitleChar"/>
        </w:rPr>
        <w:t xml:space="preserve"> deep U.S. involvement in </w:t>
      </w:r>
      <w:r w:rsidRPr="000D6F01">
        <w:rPr>
          <w:rStyle w:val="TitleChar"/>
          <w:highlight w:val="yellow"/>
        </w:rPr>
        <w:t xml:space="preserve">Mexico’s fight against </w:t>
      </w:r>
      <w:proofErr w:type="spellStart"/>
      <w:r w:rsidRPr="000D6F01">
        <w:rPr>
          <w:rStyle w:val="TitleChar"/>
          <w:highlight w:val="yellow"/>
        </w:rPr>
        <w:t>narco</w:t>
      </w:r>
      <w:proofErr w:type="spellEnd"/>
      <w:r w:rsidRPr="000D6F01">
        <w:rPr>
          <w:rStyle w:val="TitleChar"/>
          <w:highlight w:val="yellow"/>
        </w:rPr>
        <w:t>-traffickers</w:t>
      </w:r>
      <w:r w:rsidRPr="000D6F01">
        <w:rPr>
          <w:sz w:val="16"/>
          <w:highlight w:val="yellow"/>
        </w:rPr>
        <w:t>.</w:t>
      </w:r>
      <w:r w:rsidRPr="00371CAB">
        <w:rPr>
          <w:sz w:val="16"/>
        </w:rPr>
        <w:t xml:space="preserve"> </w:t>
      </w:r>
      <w:r w:rsidRPr="00371CAB">
        <w:rPr>
          <w:rStyle w:val="TitleChar"/>
        </w:rPr>
        <w:t>The new administration has shifted priorities away from the U.S.-backed strategy</w:t>
      </w:r>
      <w:r w:rsidRPr="00371CAB">
        <w:rPr>
          <w:sz w:val="16"/>
        </w:rPr>
        <w:t xml:space="preserve"> of arresting kingpins, which sparked an unprecedented level of violence among the cartels, </w:t>
      </w:r>
      <w:r w:rsidRPr="00371CAB">
        <w:rPr>
          <w:rStyle w:val="TitleChar"/>
        </w:rPr>
        <w:t>and toward an emphasis on prevention and keeping Mexico’s streets safe</w:t>
      </w:r>
      <w:r w:rsidRPr="00371CAB">
        <w:rPr>
          <w:sz w:val="16"/>
        </w:rPr>
        <w:t xml:space="preserve"> and calm, Mexican authorities said. Some U.S. officials fear the coming of an unofficial truce with cartel leaders. The Mexicans see it otherwise. “The objective of fighting organized crime is not in conflict with achieving peace,” said Eduardo Medina Mora, Mexico’s ambassador to the United States. Interviews with more than four dozen current and former U.S. and Mexican diplomats, law enforcement agents, military officers and intelligence officials — most of whom agreed to speak about sensitive matters only on condition of anonymity — paint the most detailed public portrait to date of how the two countries grew so close after so many years of distance and distrust, and what is at stake should the alliance be scaled back. </w:t>
      </w:r>
      <w:r w:rsidRPr="000D6F01">
        <w:rPr>
          <w:rStyle w:val="TitleChar"/>
          <w:highlight w:val="yellow"/>
        </w:rPr>
        <w:t>U.S. officials got their first inkling that the relationship might change</w:t>
      </w:r>
      <w:r w:rsidRPr="00371CAB">
        <w:rPr>
          <w:sz w:val="16"/>
        </w:rPr>
        <w:t xml:space="preserve"> just two weeks </w:t>
      </w:r>
      <w:r w:rsidRPr="000D6F01">
        <w:rPr>
          <w:rStyle w:val="TitleChar"/>
          <w:highlight w:val="yellow"/>
        </w:rPr>
        <w:t>after</w:t>
      </w:r>
      <w:r w:rsidRPr="00371CAB">
        <w:rPr>
          <w:sz w:val="16"/>
        </w:rPr>
        <w:t xml:space="preserve"> Peña </w:t>
      </w:r>
      <w:r w:rsidRPr="000D6F01">
        <w:rPr>
          <w:rStyle w:val="TitleChar"/>
          <w:highlight w:val="yellow"/>
        </w:rPr>
        <w:t>Nieto assumed office</w:t>
      </w:r>
      <w:r w:rsidRPr="00371CAB">
        <w:rPr>
          <w:sz w:val="16"/>
        </w:rPr>
        <w:t xml:space="preserve"> Dec. 1. At the U.S. ambassador’s request, </w:t>
      </w:r>
      <w:r w:rsidRPr="00371CAB">
        <w:rPr>
          <w:rStyle w:val="TitleChar"/>
        </w:rPr>
        <w:t>the new president sent his top five security officials to an unusual meeting</w:t>
      </w:r>
      <w:r w:rsidRPr="00371CAB">
        <w:rPr>
          <w:sz w:val="16"/>
        </w:rPr>
        <w:t xml:space="preserve"> at the U.S. Embassy here. In a crowded conference room, the new attorney general and interior minister sat in silence, not knowing what to expect, next to the new leaders of the army, navy and Mexican intelligence agency. In front of them at the Dec. 15 meeting were representatives from the U.S. Drug Enforcement Administration (DEA), the CIA, the FBI, the Office of the Director of National Intelligence and other U.S. agencies tasked with helping Mexico destroy the drug cartels that had besieged the country for the past decade. The </w:t>
      </w:r>
      <w:r w:rsidRPr="000D6F01">
        <w:rPr>
          <w:rStyle w:val="TitleChar"/>
        </w:rPr>
        <w:t>Mexicans</w:t>
      </w:r>
      <w:r w:rsidRPr="00371CAB">
        <w:rPr>
          <w:sz w:val="16"/>
        </w:rPr>
        <w:t xml:space="preserve"> remained stone-faced as they </w:t>
      </w:r>
      <w:r w:rsidRPr="00371CAB">
        <w:rPr>
          <w:rStyle w:val="TitleChar"/>
        </w:rPr>
        <w:t>learned</w:t>
      </w:r>
      <w:r w:rsidRPr="00371CAB">
        <w:rPr>
          <w:sz w:val="16"/>
        </w:rPr>
        <w:t xml:space="preserve"> for the first time </w:t>
      </w:r>
      <w:r w:rsidRPr="00371CAB">
        <w:rPr>
          <w:rStyle w:val="TitleChar"/>
        </w:rPr>
        <w:t>just how entwined the two countries had become</w:t>
      </w:r>
      <w:r w:rsidRPr="00371CAB">
        <w:rPr>
          <w:sz w:val="16"/>
        </w:rPr>
        <w:t xml:space="preserve"> during the battle against </w:t>
      </w:r>
      <w:proofErr w:type="spellStart"/>
      <w:r w:rsidRPr="00371CAB">
        <w:rPr>
          <w:sz w:val="16"/>
        </w:rPr>
        <w:t>narco</w:t>
      </w:r>
      <w:proofErr w:type="spellEnd"/>
      <w:r w:rsidRPr="00371CAB">
        <w:rPr>
          <w:sz w:val="16"/>
        </w:rPr>
        <w:t xml:space="preserve">-traffickers, </w:t>
      </w:r>
      <w:r w:rsidRPr="00371CAB">
        <w:rPr>
          <w:rStyle w:val="TitleChar"/>
        </w:rPr>
        <w:t>and how</w:t>
      </w:r>
      <w:r w:rsidRPr="00371CAB">
        <w:rPr>
          <w:sz w:val="16"/>
        </w:rPr>
        <w:t xml:space="preserve">, in the process, </w:t>
      </w:r>
      <w:r w:rsidRPr="00371CAB">
        <w:rPr>
          <w:rStyle w:val="TitleChar"/>
        </w:rPr>
        <w:t>the United States had been given near-complete entree to Mexico’s territory</w:t>
      </w:r>
      <w:r w:rsidRPr="00371CAB">
        <w:rPr>
          <w:sz w:val="16"/>
        </w:rPr>
        <w:t xml:space="preserve"> and the secrets of its citizens, according to several U.S. officials familiar with the meeting.</w:t>
      </w:r>
    </w:p>
    <w:p w:rsidR="00C620D3" w:rsidRDefault="00C620D3" w:rsidP="00C620D3">
      <w:pPr>
        <w:rPr>
          <w:sz w:val="12"/>
          <w:szCs w:val="12"/>
        </w:rPr>
      </w:pPr>
    </w:p>
    <w:p w:rsidR="00C620D3" w:rsidRPr="00F65F43" w:rsidRDefault="00C620D3" w:rsidP="00F65F43"/>
    <w:sectPr w:rsidR="00C620D3" w:rsidRPr="00F65F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937" w:rsidRDefault="00DB7937" w:rsidP="005F5576">
      <w:r>
        <w:separator/>
      </w:r>
    </w:p>
  </w:endnote>
  <w:endnote w:type="continuationSeparator" w:id="0">
    <w:p w:rsidR="00DB7937" w:rsidRDefault="00DB793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Rmn">
    <w:altName w:val="MS Mincho"/>
    <w:panose1 w:val="00000000000000000000"/>
    <w:charset w:val="80"/>
    <w:family w:val="auto"/>
    <w:notTrueType/>
    <w:pitch w:val="default"/>
    <w:sig w:usb0="00000001" w:usb1="08070000" w:usb2="00000010" w:usb3="00000000" w:csb0="00020000" w:csb1="00000000"/>
  </w:font>
  <w:font w:name="PalatinoLinotype-Bold">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937" w:rsidRDefault="00DB7937" w:rsidP="005F5576">
      <w:r>
        <w:separator/>
      </w:r>
    </w:p>
  </w:footnote>
  <w:footnote w:type="continuationSeparator" w:id="0">
    <w:p w:rsidR="00DB7937" w:rsidRDefault="00DB793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F43"/>
    <w:rsid w:val="000022F2"/>
    <w:rsid w:val="0000459F"/>
    <w:rsid w:val="00004EB4"/>
    <w:rsid w:val="0002196C"/>
    <w:rsid w:val="00021F29"/>
    <w:rsid w:val="00027EED"/>
    <w:rsid w:val="0003041D"/>
    <w:rsid w:val="00033028"/>
    <w:rsid w:val="000360A7"/>
    <w:rsid w:val="0004611D"/>
    <w:rsid w:val="00052A1D"/>
    <w:rsid w:val="00055E12"/>
    <w:rsid w:val="00064A59"/>
    <w:rsid w:val="0007162E"/>
    <w:rsid w:val="00073B9A"/>
    <w:rsid w:val="00081AB3"/>
    <w:rsid w:val="00090287"/>
    <w:rsid w:val="00090BA2"/>
    <w:rsid w:val="000978A3"/>
    <w:rsid w:val="00097D7E"/>
    <w:rsid w:val="000A1D39"/>
    <w:rsid w:val="000A4FA5"/>
    <w:rsid w:val="000B61C8"/>
    <w:rsid w:val="000C4B83"/>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318"/>
    <w:rsid w:val="00376C22"/>
    <w:rsid w:val="00383E0A"/>
    <w:rsid w:val="003847C7"/>
    <w:rsid w:val="00385298"/>
    <w:rsid w:val="003852CE"/>
    <w:rsid w:val="00392E92"/>
    <w:rsid w:val="00395C83"/>
    <w:rsid w:val="003A2A3B"/>
    <w:rsid w:val="003A440C"/>
    <w:rsid w:val="003B024E"/>
    <w:rsid w:val="003B0C84"/>
    <w:rsid w:val="003B183E"/>
    <w:rsid w:val="003B2F3E"/>
    <w:rsid w:val="003B2FCF"/>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803"/>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7FB"/>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D2B"/>
    <w:rsid w:val="007A3D06"/>
    <w:rsid w:val="007B383B"/>
    <w:rsid w:val="007C350D"/>
    <w:rsid w:val="007C3689"/>
    <w:rsid w:val="007C3C9B"/>
    <w:rsid w:val="007D3012"/>
    <w:rsid w:val="007D65A7"/>
    <w:rsid w:val="007E3F59"/>
    <w:rsid w:val="007E5043"/>
    <w:rsid w:val="007E5183"/>
    <w:rsid w:val="007F7AF5"/>
    <w:rsid w:val="008133F9"/>
    <w:rsid w:val="00823AAC"/>
    <w:rsid w:val="00827F5F"/>
    <w:rsid w:val="00846D0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3B82"/>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3680"/>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20D3"/>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B7937"/>
    <w:rsid w:val="00DC701C"/>
    <w:rsid w:val="00DD7F91"/>
    <w:rsid w:val="00DE5219"/>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65F43"/>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1D2B"/>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Tags,Tag&amp;Cite,HEADING 2,tag"/>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itation"/>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small text,body,Normal Tag,heading 2, Ch,Heading 2 Char2 Char,Heading 2 Char1 Char Char,Ch,No Spacing1,Debate Text,No Spacing11,Read stuff,No Spacing111,No Spacing2,tags,No Spacing1111,No Spacing11111,No Spacing111111,TAG"/>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Heading 2 Char Char1 Char Char,Heading 2 Char1 Char Char1,Heading 2 Char Char Char Char,Heading 2 Char Char1 Char1,Char Char Char Char1,Char Char Char Char Char Char Char1,Char Char Char Char Char Char1,Char Char Char Char Char1"/>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Bold Underline,Emphasis!!,small,Qualifications,normal card text,bold underline"/>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ci,c,Intense Emphasis11,Style,Intense Emphasis1111,Bo,Intense Emphasis3,Intense Emphasis4,9.5 pt,B"/>
    <w:basedOn w:val="DefaultParagraphFont"/>
    <w:uiPriority w:val="6"/>
    <w:qFormat/>
    <w:rsid w:val="007A1D2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heading 1 (block title),Read,Important,Internet Link,Card Text"/>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Underlined Char,Big card Char,small text Char,body Char,Normal Tag Char,heading 2 Char, Ch Char,Heading 2 Char2 Char Char1,Heading 2 Char1 Char Char Char,Ch Char,No Spacing1 Char,Debate Text Char,No Spacing11 Char,Read stuff Char"/>
    <w:basedOn w:val="DefaultParagraphFont"/>
    <w:link w:val="Heading4"/>
    <w:uiPriority w:val="4"/>
    <w:rsid w:val="007A1D2B"/>
    <w:rPr>
      <w:rFonts w:ascii="Georgia" w:eastAsiaTheme="majorEastAsia" w:hAnsi="Georgia" w:cstheme="majorBidi"/>
      <w:b/>
      <w:bCs/>
      <w:iCs/>
    </w:rPr>
  </w:style>
  <w:style w:type="character" w:customStyle="1" w:styleId="UnderlineBold">
    <w:name w:val="Underline + Bold"/>
    <w:uiPriority w:val="1"/>
    <w:qFormat/>
    <w:rsid w:val="00F65F43"/>
    <w:rPr>
      <w:rFonts w:ascii="Georgia" w:hAnsi="Georgia" w:hint="default"/>
      <w:b w:val="0"/>
      <w:bCs w:val="0"/>
      <w:sz w:val="22"/>
      <w:u w:val="single"/>
    </w:rPr>
  </w:style>
  <w:style w:type="character" w:customStyle="1" w:styleId="TitleChar">
    <w:name w:val="Title Char"/>
    <w:aliases w:val="Bold Underlined Char,UNDERLINE Char,Cites and Cards Char"/>
    <w:basedOn w:val="DefaultParagraphFont"/>
    <w:link w:val="Title"/>
    <w:uiPriority w:val="6"/>
    <w:qFormat/>
    <w:rsid w:val="00F65F43"/>
    <w:rPr>
      <w:rFonts w:ascii="Georgia" w:hAnsi="Georgia"/>
      <w:bCs/>
      <w:u w:val="single"/>
    </w:rPr>
  </w:style>
  <w:style w:type="paragraph" w:styleId="Title">
    <w:name w:val="Title"/>
    <w:aliases w:val="Bold Underlined,UNDERLINE,Cites and Cards"/>
    <w:basedOn w:val="Normal"/>
    <w:next w:val="Normal"/>
    <w:link w:val="TitleChar"/>
    <w:uiPriority w:val="6"/>
    <w:qFormat/>
    <w:rsid w:val="00F65F43"/>
    <w:pPr>
      <w:pBdr>
        <w:bottom w:val="single" w:sz="8" w:space="4" w:color="4F81BD"/>
      </w:pBdr>
      <w:spacing w:after="300"/>
      <w:contextualSpacing/>
    </w:pPr>
    <w:rPr>
      <w:rFonts w:cstheme="minorBidi"/>
      <w:bCs/>
      <w:u w:val="single"/>
    </w:rPr>
  </w:style>
  <w:style w:type="character" w:customStyle="1" w:styleId="TitleChar1">
    <w:name w:val="Title Char1"/>
    <w:basedOn w:val="DefaultParagraphFont"/>
    <w:uiPriority w:val="10"/>
    <w:semiHidden/>
    <w:rsid w:val="00F65F43"/>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F65F43"/>
    <w:rPr>
      <w:rFonts w:ascii="Georgia" w:hAnsi="Georgia"/>
      <w:sz w:val="24"/>
      <w:u w:val="thick"/>
    </w:rPr>
  </w:style>
  <w:style w:type="paragraph" w:customStyle="1" w:styleId="textbold">
    <w:name w:val="text bold"/>
    <w:basedOn w:val="Normal"/>
    <w:link w:val="underline"/>
    <w:qFormat/>
    <w:rsid w:val="00F65F43"/>
    <w:pPr>
      <w:ind w:left="720"/>
      <w:jc w:val="both"/>
    </w:pPr>
    <w:rPr>
      <w:rFonts w:cstheme="minorBidi"/>
      <w:sz w:val="24"/>
      <w:u w:val="thick"/>
    </w:rPr>
  </w:style>
  <w:style w:type="character" w:styleId="Strong">
    <w:name w:val="Strong"/>
    <w:aliases w:val="8 pt font"/>
    <w:uiPriority w:val="22"/>
    <w:qFormat/>
    <w:rsid w:val="00F65F43"/>
    <w:rPr>
      <w:b/>
      <w:bCs/>
    </w:rPr>
  </w:style>
  <w:style w:type="character" w:customStyle="1" w:styleId="Box">
    <w:name w:val="Box"/>
    <w:aliases w:val="Style1"/>
    <w:uiPriority w:val="1"/>
    <w:qFormat/>
    <w:rsid w:val="007F7AF5"/>
    <w:rPr>
      <w:b w:val="0"/>
      <w:bCs w:val="0"/>
      <w:u w:val="single"/>
      <w:bdr w:val="none" w:sz="0" w:space="0" w:color="auto" w:frame="1"/>
    </w:rPr>
  </w:style>
  <w:style w:type="paragraph" w:customStyle="1" w:styleId="cardtext">
    <w:name w:val="card text"/>
    <w:basedOn w:val="Normal"/>
    <w:link w:val="cardtextChar"/>
    <w:qFormat/>
    <w:rsid w:val="007F7AF5"/>
    <w:pPr>
      <w:ind w:left="288" w:right="288"/>
    </w:pPr>
    <w:rPr>
      <w:rFonts w:eastAsia="Calibri" w:cs="Times New Roman"/>
    </w:rPr>
  </w:style>
  <w:style w:type="character" w:customStyle="1" w:styleId="cardtextChar">
    <w:name w:val="card text Char"/>
    <w:link w:val="cardtext"/>
    <w:rsid w:val="007F7AF5"/>
    <w:rPr>
      <w:rFonts w:ascii="Georgia" w:eastAsia="Calibri" w:hAnsi="Georgia" w:cs="Times New Roman"/>
    </w:rPr>
  </w:style>
  <w:style w:type="character" w:customStyle="1" w:styleId="Style1Char">
    <w:name w:val="Style1 Char"/>
    <w:basedOn w:val="DefaultParagraphFont"/>
    <w:rsid w:val="007F7AF5"/>
    <w:rPr>
      <w:rFonts w:eastAsia="SimSun"/>
      <w:sz w:val="20"/>
      <w:szCs w:val="24"/>
      <w:u w:val="single"/>
      <w:lang w:val="en-US" w:eastAsia="zh-CN" w:bidi="ar-SA"/>
    </w:rPr>
  </w:style>
  <w:style w:type="character" w:customStyle="1" w:styleId="ReallyfuckingsmallChar">
    <w:name w:val="Really fucking small Char"/>
    <w:link w:val="Reallyfuckingsmall"/>
    <w:locked/>
    <w:rsid w:val="007F7AF5"/>
    <w:rPr>
      <w:rFonts w:ascii="Times New Roman" w:eastAsia="Times New Roman" w:hAnsi="Times New Roman" w:cs="Calibri"/>
      <w:sz w:val="10"/>
      <w:szCs w:val="24"/>
    </w:rPr>
  </w:style>
  <w:style w:type="paragraph" w:customStyle="1" w:styleId="Reallyfuckingsmall">
    <w:name w:val="Really fucking small"/>
    <w:basedOn w:val="Normal"/>
    <w:link w:val="ReallyfuckingsmallChar"/>
    <w:rsid w:val="007F7AF5"/>
    <w:rPr>
      <w:rFonts w:ascii="Times New Roman" w:eastAsia="Times New Roman" w:hAnsi="Times New Roman"/>
      <w:sz w:val="10"/>
      <w:szCs w:val="24"/>
    </w:rPr>
  </w:style>
  <w:style w:type="character" w:customStyle="1" w:styleId="HotRouteChar">
    <w:name w:val="Hot Route! Char"/>
    <w:link w:val="HotRoute"/>
    <w:locked/>
    <w:rsid w:val="007F7AF5"/>
    <w:rPr>
      <w:rFonts w:ascii="Times New Roman" w:eastAsia="Times New Roman" w:hAnsi="Times New Roman" w:cs="Calibri"/>
      <w:szCs w:val="24"/>
    </w:rPr>
  </w:style>
  <w:style w:type="paragraph" w:customStyle="1" w:styleId="HotRoute">
    <w:name w:val="Hot Route!"/>
    <w:basedOn w:val="Normal"/>
    <w:link w:val="HotRouteChar"/>
    <w:qFormat/>
    <w:rsid w:val="007F7AF5"/>
    <w:pPr>
      <w:ind w:left="144"/>
    </w:pPr>
    <w:rPr>
      <w:rFonts w:ascii="Times New Roman" w:eastAsia="Times New Roman" w:hAnsi="Times New Roman"/>
      <w:szCs w:val="24"/>
    </w:rPr>
  </w:style>
  <w:style w:type="character" w:customStyle="1" w:styleId="Debate-CardTagandCite-F6Char">
    <w:name w:val="Debate- Card Tag and Cite- F6 Char"/>
    <w:locked/>
    <w:rsid w:val="007F7AF5"/>
    <w:rPr>
      <w:rFonts w:ascii="Garamond" w:hAnsi="Garamond" w:cs="Times New Roman"/>
      <w:b/>
      <w:sz w:val="22"/>
    </w:rPr>
  </w:style>
  <w:style w:type="character" w:customStyle="1" w:styleId="yshortcuts">
    <w:name w:val="yshortcuts"/>
    <w:basedOn w:val="DefaultParagraphFont"/>
    <w:rsid w:val="007F7AF5"/>
  </w:style>
  <w:style w:type="character" w:customStyle="1" w:styleId="st">
    <w:name w:val="st"/>
    <w:rsid w:val="007F7A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1D2B"/>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Tags,Tag&amp;Cite,HEADING 2,tag"/>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itation"/>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small text,body,Normal Tag,heading 2, Ch,Heading 2 Char2 Char,Heading 2 Char1 Char Char,Ch,No Spacing1,Debate Text,No Spacing11,Read stuff,No Spacing111,No Spacing2,tags,No Spacing1111,No Spacing11111,No Spacing111111,TAG"/>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Heading 2 Char Char1 Char Char,Heading 2 Char1 Char Char1,Heading 2 Char Char Char Char,Heading 2 Char Char1 Char1,Char Char Char Char1,Char Char Char Char Char Char Char1,Char Char Char Char Char Char1,Char Char Char Char Char1"/>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Bold Underline,Emphasis!!,small,Qualifications,normal card text,bold underline"/>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ci,c,Intense Emphasis11,Style,Intense Emphasis1111,Bo,Intense Emphasis3,Intense Emphasis4,9.5 pt,B"/>
    <w:basedOn w:val="DefaultParagraphFont"/>
    <w:uiPriority w:val="6"/>
    <w:qFormat/>
    <w:rsid w:val="007A1D2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heading 1 (block title),Read,Important,Internet Link,Card Text"/>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Underlined Char,Big card Char,small text Char,body Char,Normal Tag Char,heading 2 Char, Ch Char,Heading 2 Char2 Char Char1,Heading 2 Char1 Char Char Char,Ch Char,No Spacing1 Char,Debate Text Char,No Spacing11 Char,Read stuff Char"/>
    <w:basedOn w:val="DefaultParagraphFont"/>
    <w:link w:val="Heading4"/>
    <w:uiPriority w:val="4"/>
    <w:rsid w:val="007A1D2B"/>
    <w:rPr>
      <w:rFonts w:ascii="Georgia" w:eastAsiaTheme="majorEastAsia" w:hAnsi="Georgia" w:cstheme="majorBidi"/>
      <w:b/>
      <w:bCs/>
      <w:iCs/>
    </w:rPr>
  </w:style>
  <w:style w:type="character" w:customStyle="1" w:styleId="UnderlineBold">
    <w:name w:val="Underline + Bold"/>
    <w:uiPriority w:val="1"/>
    <w:qFormat/>
    <w:rsid w:val="00F65F43"/>
    <w:rPr>
      <w:rFonts w:ascii="Georgia" w:hAnsi="Georgia" w:hint="default"/>
      <w:b w:val="0"/>
      <w:bCs w:val="0"/>
      <w:sz w:val="22"/>
      <w:u w:val="single"/>
    </w:rPr>
  </w:style>
  <w:style w:type="character" w:customStyle="1" w:styleId="TitleChar">
    <w:name w:val="Title Char"/>
    <w:aliases w:val="Bold Underlined Char,UNDERLINE Char,Cites and Cards Char"/>
    <w:basedOn w:val="DefaultParagraphFont"/>
    <w:link w:val="Title"/>
    <w:uiPriority w:val="6"/>
    <w:qFormat/>
    <w:rsid w:val="00F65F43"/>
    <w:rPr>
      <w:rFonts w:ascii="Georgia" w:hAnsi="Georgia"/>
      <w:bCs/>
      <w:u w:val="single"/>
    </w:rPr>
  </w:style>
  <w:style w:type="paragraph" w:styleId="Title">
    <w:name w:val="Title"/>
    <w:aliases w:val="Bold Underlined,UNDERLINE,Cites and Cards"/>
    <w:basedOn w:val="Normal"/>
    <w:next w:val="Normal"/>
    <w:link w:val="TitleChar"/>
    <w:uiPriority w:val="6"/>
    <w:qFormat/>
    <w:rsid w:val="00F65F43"/>
    <w:pPr>
      <w:pBdr>
        <w:bottom w:val="single" w:sz="8" w:space="4" w:color="4F81BD"/>
      </w:pBdr>
      <w:spacing w:after="300"/>
      <w:contextualSpacing/>
    </w:pPr>
    <w:rPr>
      <w:rFonts w:cstheme="minorBidi"/>
      <w:bCs/>
      <w:u w:val="single"/>
    </w:rPr>
  </w:style>
  <w:style w:type="character" w:customStyle="1" w:styleId="TitleChar1">
    <w:name w:val="Title Char1"/>
    <w:basedOn w:val="DefaultParagraphFont"/>
    <w:uiPriority w:val="10"/>
    <w:semiHidden/>
    <w:rsid w:val="00F65F43"/>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F65F43"/>
    <w:rPr>
      <w:rFonts w:ascii="Georgia" w:hAnsi="Georgia"/>
      <w:sz w:val="24"/>
      <w:u w:val="thick"/>
    </w:rPr>
  </w:style>
  <w:style w:type="paragraph" w:customStyle="1" w:styleId="textbold">
    <w:name w:val="text bold"/>
    <w:basedOn w:val="Normal"/>
    <w:link w:val="underline"/>
    <w:qFormat/>
    <w:rsid w:val="00F65F43"/>
    <w:pPr>
      <w:ind w:left="720"/>
      <w:jc w:val="both"/>
    </w:pPr>
    <w:rPr>
      <w:rFonts w:cstheme="minorBidi"/>
      <w:sz w:val="24"/>
      <w:u w:val="thick"/>
    </w:rPr>
  </w:style>
  <w:style w:type="character" w:styleId="Strong">
    <w:name w:val="Strong"/>
    <w:aliases w:val="8 pt font"/>
    <w:uiPriority w:val="22"/>
    <w:qFormat/>
    <w:rsid w:val="00F65F43"/>
    <w:rPr>
      <w:b/>
      <w:bCs/>
    </w:rPr>
  </w:style>
  <w:style w:type="character" w:customStyle="1" w:styleId="Box">
    <w:name w:val="Box"/>
    <w:aliases w:val="Style1"/>
    <w:uiPriority w:val="1"/>
    <w:qFormat/>
    <w:rsid w:val="007F7AF5"/>
    <w:rPr>
      <w:b w:val="0"/>
      <w:bCs w:val="0"/>
      <w:u w:val="single"/>
      <w:bdr w:val="none" w:sz="0" w:space="0" w:color="auto" w:frame="1"/>
    </w:rPr>
  </w:style>
  <w:style w:type="paragraph" w:customStyle="1" w:styleId="cardtext">
    <w:name w:val="card text"/>
    <w:basedOn w:val="Normal"/>
    <w:link w:val="cardtextChar"/>
    <w:qFormat/>
    <w:rsid w:val="007F7AF5"/>
    <w:pPr>
      <w:ind w:left="288" w:right="288"/>
    </w:pPr>
    <w:rPr>
      <w:rFonts w:eastAsia="Calibri" w:cs="Times New Roman"/>
    </w:rPr>
  </w:style>
  <w:style w:type="character" w:customStyle="1" w:styleId="cardtextChar">
    <w:name w:val="card text Char"/>
    <w:link w:val="cardtext"/>
    <w:rsid w:val="007F7AF5"/>
    <w:rPr>
      <w:rFonts w:ascii="Georgia" w:eastAsia="Calibri" w:hAnsi="Georgia" w:cs="Times New Roman"/>
    </w:rPr>
  </w:style>
  <w:style w:type="character" w:customStyle="1" w:styleId="Style1Char">
    <w:name w:val="Style1 Char"/>
    <w:basedOn w:val="DefaultParagraphFont"/>
    <w:rsid w:val="007F7AF5"/>
    <w:rPr>
      <w:rFonts w:eastAsia="SimSun"/>
      <w:sz w:val="20"/>
      <w:szCs w:val="24"/>
      <w:u w:val="single"/>
      <w:lang w:val="en-US" w:eastAsia="zh-CN" w:bidi="ar-SA"/>
    </w:rPr>
  </w:style>
  <w:style w:type="character" w:customStyle="1" w:styleId="ReallyfuckingsmallChar">
    <w:name w:val="Really fucking small Char"/>
    <w:link w:val="Reallyfuckingsmall"/>
    <w:locked/>
    <w:rsid w:val="007F7AF5"/>
    <w:rPr>
      <w:rFonts w:ascii="Times New Roman" w:eastAsia="Times New Roman" w:hAnsi="Times New Roman" w:cs="Calibri"/>
      <w:sz w:val="10"/>
      <w:szCs w:val="24"/>
    </w:rPr>
  </w:style>
  <w:style w:type="paragraph" w:customStyle="1" w:styleId="Reallyfuckingsmall">
    <w:name w:val="Really fucking small"/>
    <w:basedOn w:val="Normal"/>
    <w:link w:val="ReallyfuckingsmallChar"/>
    <w:rsid w:val="007F7AF5"/>
    <w:rPr>
      <w:rFonts w:ascii="Times New Roman" w:eastAsia="Times New Roman" w:hAnsi="Times New Roman"/>
      <w:sz w:val="10"/>
      <w:szCs w:val="24"/>
    </w:rPr>
  </w:style>
  <w:style w:type="character" w:customStyle="1" w:styleId="HotRouteChar">
    <w:name w:val="Hot Route! Char"/>
    <w:link w:val="HotRoute"/>
    <w:locked/>
    <w:rsid w:val="007F7AF5"/>
    <w:rPr>
      <w:rFonts w:ascii="Times New Roman" w:eastAsia="Times New Roman" w:hAnsi="Times New Roman" w:cs="Calibri"/>
      <w:szCs w:val="24"/>
    </w:rPr>
  </w:style>
  <w:style w:type="paragraph" w:customStyle="1" w:styleId="HotRoute">
    <w:name w:val="Hot Route!"/>
    <w:basedOn w:val="Normal"/>
    <w:link w:val="HotRouteChar"/>
    <w:qFormat/>
    <w:rsid w:val="007F7AF5"/>
    <w:pPr>
      <w:ind w:left="144"/>
    </w:pPr>
    <w:rPr>
      <w:rFonts w:ascii="Times New Roman" w:eastAsia="Times New Roman" w:hAnsi="Times New Roman"/>
      <w:szCs w:val="24"/>
    </w:rPr>
  </w:style>
  <w:style w:type="character" w:customStyle="1" w:styleId="Debate-CardTagandCite-F6Char">
    <w:name w:val="Debate- Card Tag and Cite- F6 Char"/>
    <w:locked/>
    <w:rsid w:val="007F7AF5"/>
    <w:rPr>
      <w:rFonts w:ascii="Garamond" w:hAnsi="Garamond" w:cs="Times New Roman"/>
      <w:b/>
      <w:sz w:val="22"/>
    </w:rPr>
  </w:style>
  <w:style w:type="character" w:customStyle="1" w:styleId="yshortcuts">
    <w:name w:val="yshortcuts"/>
    <w:basedOn w:val="DefaultParagraphFont"/>
    <w:rsid w:val="007F7AF5"/>
  </w:style>
  <w:style w:type="character" w:customStyle="1" w:styleId="st">
    <w:name w:val="st"/>
    <w:rsid w:val="007F7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49thparallel.bham.ac.uk/back/issue15/rodwell1.htm" TargetMode="External"/><Relationship Id="rId18" Type="http://schemas.openxmlformats.org/officeDocument/2006/relationships/hyperlink" Target="http://www.germanlawjournal.com/article.php?id=598"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49thparallel.bham.ac.uk/back/issue15/rodwell1.htm" TargetMode="External"/><Relationship Id="rId17" Type="http://schemas.openxmlformats.org/officeDocument/2006/relationships/hyperlink" Target="http://www.germanlawjournal.com/article.php?id=598" TargetMode="External"/><Relationship Id="rId2" Type="http://schemas.openxmlformats.org/officeDocument/2006/relationships/customXml" Target="../customXml/item2.xml"/><Relationship Id="rId16" Type="http://schemas.openxmlformats.org/officeDocument/2006/relationships/hyperlink" Target="http://www.germanlawjournal.com/article.php?id=598" TargetMode="External"/><Relationship Id="rId20" Type="http://schemas.openxmlformats.org/officeDocument/2006/relationships/hyperlink" Target="http://www.washingtonpost.com/investigations/us-role-at-a-crossroads-in-mexicos-intelligence-war-on-the-cartels/2013/04/27/b578b3ba-a3b3-11e2-be47-b44febada3a8_print.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eneration-online.org/p/fpvirno2.htm" TargetMode="External"/><Relationship Id="rId5" Type="http://schemas.microsoft.com/office/2007/relationships/stylesWithEffects" Target="stylesWithEffects.xml"/><Relationship Id="rId15" Type="http://schemas.openxmlformats.org/officeDocument/2006/relationships/hyperlink" Target="http://www.germanlawjournal.com/article.php?id=598" TargetMode="External"/><Relationship Id="rId10" Type="http://schemas.openxmlformats.org/officeDocument/2006/relationships/hyperlink" Target="http://www.nytimes.com/2013/05/01/world/americas/friction-between-us-and-mexico-threatens-efforts-on-drugs.html?pagewanted=all&amp;_r=0)//DR" TargetMode="External"/><Relationship Id="rId19" Type="http://schemas.openxmlformats.org/officeDocument/2006/relationships/hyperlink" Target="http://www.germanlawjournal.com/article.php?id=598"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ermanlawjournal.com/article.php?id=598"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30</Pages>
  <Words>26593</Words>
  <Characters>151586</Characters>
  <Application>Microsoft Office Word</Application>
  <DocSecurity>0</DocSecurity>
  <Lines>1263</Lines>
  <Paragraphs>355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177824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Harrison Hall</dc:creator>
  <cp:keywords>Verbatim</cp:keywords>
  <dc:description>Verbatim 4.6</dc:description>
  <cp:lastModifiedBy>Harrison Hall</cp:lastModifiedBy>
  <cp:revision>2</cp:revision>
  <dcterms:created xsi:type="dcterms:W3CDTF">2013-12-20T18:56:00Z</dcterms:created>
  <dcterms:modified xsi:type="dcterms:W3CDTF">2013-12-20T18:56:00Z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