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E1F" w:rsidRDefault="00CC7E1F" w:rsidP="00CC7E1F">
      <w:pPr>
        <w:pStyle w:val="Heading2"/>
      </w:pPr>
      <w:r>
        <w:t>Politics</w:t>
      </w:r>
    </w:p>
    <w:p w:rsidR="00CC7E1F" w:rsidRDefault="00CC7E1F" w:rsidP="00CC7E1F"/>
    <w:p w:rsidR="00CC7E1F" w:rsidRPr="00CC7E1F" w:rsidRDefault="00CC7E1F" w:rsidP="00CC7E1F">
      <w:r w:rsidRPr="00CC7E1F">
        <w:t xml:space="preserve">The Syria authorization will pass but it will be a tough fight - capital is </w:t>
      </w:r>
      <w:proofErr w:type="gramStart"/>
      <w:r w:rsidRPr="00CC7E1F">
        <w:t>key</w:t>
      </w:r>
      <w:proofErr w:type="gramEnd"/>
      <w:r w:rsidRPr="00CC7E1F">
        <w:t xml:space="preserve"> to GOP support</w:t>
      </w:r>
    </w:p>
    <w:p w:rsidR="00CC7E1F" w:rsidRPr="00CC7E1F" w:rsidRDefault="00CC7E1F" w:rsidP="00CC7E1F">
      <w:r w:rsidRPr="00CC7E1F">
        <w:t>Cohen, 9/3/13 (Tom, “Syria war resolution faces tough challenge in Congress” CNN,</w:t>
      </w:r>
    </w:p>
    <w:p w:rsidR="00CC7E1F" w:rsidRPr="00CC7E1F" w:rsidRDefault="00CC7E1F" w:rsidP="00CC7E1F">
      <w:hyperlink r:id="rId10" w:history="1">
        <w:r w:rsidRPr="00CC7E1F">
          <w:rPr>
            <w:rStyle w:val="Hyperlink"/>
          </w:rPr>
          <w:t>http://www.cnn.com/2013/09/03/politics/obama-syria-congress/</w:t>
        </w:r>
      </w:hyperlink>
      <w:r w:rsidRPr="00CC7E1F">
        <w:t xml:space="preserve">)  </w:t>
      </w:r>
    </w:p>
    <w:p w:rsidR="00CC7E1F" w:rsidRPr="00CC7E1F" w:rsidRDefault="00CC7E1F" w:rsidP="00CC7E1F"/>
    <w:p w:rsidR="00CC7E1F" w:rsidRPr="00CC7E1F" w:rsidRDefault="00CC7E1F" w:rsidP="00CC7E1F">
      <w:r w:rsidRPr="00CC7E1F">
        <w:t>To Darrell West, the vice president and director of governance studies at the Brookings Institution, support from the House is the biggest challenge for Obama. "There are very few moderates that are left and it's a highly polarized institution," he noted, adding that what amounts to a war authorization vote was likely to shake up the normal partisan line in Congress. "You could have libertarian Republicans joining liberal Democrats to vote no, just because they're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w:t>
      </w:r>
      <w:bookmarkStart w:id="0" w:name="_GoBack"/>
      <w:bookmarkEnd w:id="0"/>
      <w:r w:rsidRPr="00CC7E1F">
        <w:t xml:space="preserve">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 not only to the Assad regime, but also to other countries that may be interested in testing some of these international norms --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he'll meet with today are the House Republicans," King said. "He doesn't have good relationships with them, very few personal relationships with them. They don't trust him. They don't support most of his other policy initiatives." Speaking before Boehner and Cantor publicly backed Obama, King said the president needed the House GOP leadership to "lobby their own members, saying this is the right thing to do even if you don't agree with the president." Cantor's statement did just that, even taking on a popular GOP talking point that Obama had erred by previously declaring chemical weapons use a "red line" that would bring a U.S. response if Syrian President Bashar al-Assad crossed it. "The United States' broader policy goal, as articulated by the president, is that Assad should go, and President Obama's red line is consistent with that goal and with the goal of deterring the use of weapons of mass destruction," Cantor said in the statement. "It is the type of red line virtually any American president would draw." However, 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continuous engagement from the White House." Obama met Monday with two veteran Republican senators -- John McCain of Arizona and Lindsey Graham of South Carolina -- who emerged to say they could support a more precise and robust strategy than the president initially outlined. In particular, McCain and Graham said Obama pledged </w:t>
      </w:r>
      <w:r w:rsidRPr="00CC7E1F">
        <w:lastRenderedPageBreak/>
        <w:t xml:space="preserve">increased military aid to opposition forces in Syria that would bolster their fight against al-Assad at the same time as U.S. military attacks expected to </w:t>
      </w:r>
      <w:proofErr w:type="spellStart"/>
      <w:r w:rsidRPr="00CC7E1F">
        <w:t>to</w:t>
      </w:r>
      <w:proofErr w:type="spellEnd"/>
      <w:r w:rsidRPr="00CC7E1F">
        <w:t xml:space="preserve">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'no'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In the end, West said he expects Obama's resolution to win approval because "the president has laid national prestige on the line." However, a House GOP leadership aide told CNN that "it is going to be a big lift to get this done." "We're only going to be able to help the president as much as he's willing to help himself," the aide said on condition of not being identified, noting Obama must be personally involved, make the case for military action and "prove that we have a military plan that will work and not drag us into the mud for a long time."</w:t>
      </w:r>
    </w:p>
    <w:p w:rsidR="00CC7E1F" w:rsidRPr="00CC7E1F" w:rsidRDefault="00CC7E1F" w:rsidP="00CC7E1F"/>
    <w:p w:rsidR="00CC7E1F" w:rsidRPr="00CC7E1F" w:rsidRDefault="00CC7E1F" w:rsidP="00CC7E1F">
      <w:r w:rsidRPr="00CC7E1F">
        <w:t>Plan decreases PC</w:t>
      </w:r>
    </w:p>
    <w:p w:rsidR="00CC7E1F" w:rsidRPr="00CC7E1F" w:rsidRDefault="00CC7E1F" w:rsidP="00CC7E1F">
      <w:proofErr w:type="spellStart"/>
      <w:r w:rsidRPr="00CC7E1F">
        <w:t>LeoGrande</w:t>
      </w:r>
      <w:proofErr w:type="spellEnd"/>
      <w:r w:rsidRPr="00CC7E1F">
        <w:t>, 12</w:t>
      </w:r>
    </w:p>
    <w:p w:rsidR="00CC7E1F" w:rsidRPr="00CC7E1F" w:rsidRDefault="00CC7E1F" w:rsidP="00CC7E1F">
      <w:r w:rsidRPr="00CC7E1F">
        <w:t xml:space="preserve">William M. </w:t>
      </w:r>
      <w:proofErr w:type="spellStart"/>
      <w:r w:rsidRPr="00CC7E1F">
        <w:t>LeoGrande</w:t>
      </w:r>
      <w:proofErr w:type="spellEnd"/>
      <w:r w:rsidRPr="00CC7E1F">
        <w:t xml:space="preserve"> School of Public Affairs American University, Professor of Government and a specialist in Latin American politics and U.S. foreign policy toward Latin America, Professor </w:t>
      </w:r>
      <w:proofErr w:type="spellStart"/>
      <w:r w:rsidRPr="00CC7E1F">
        <w:t>LeoGrande</w:t>
      </w:r>
      <w:proofErr w:type="spellEnd"/>
      <w:r w:rsidRPr="00CC7E1F">
        <w:t xml:space="preserve"> has been a frequent adviser to government and private sector agencies, 12/18/12, http://www.american.edu/clals/upload/LeoGrande-Fresh-Start.pdf</w:t>
      </w:r>
    </w:p>
    <w:p w:rsidR="00CC7E1F" w:rsidRPr="00CC7E1F" w:rsidRDefault="00CC7E1F" w:rsidP="00CC7E1F"/>
    <w:p w:rsidR="00CC7E1F" w:rsidRPr="00CC7E1F" w:rsidRDefault="00CC7E1F" w:rsidP="00CC7E1F">
      <w:r w:rsidRPr="00CC7E1F">
        <w:t xml:space="preserve">The Second Obama Administration Where in the executive branch will control over Cuba policy lie? Political considerations played a major role in Obama's Cuba policy during the first term, albeit not as preeminent a consideration as they were during the Clinton years. In 2009, Obama's new foreign policy team got off to a bad start when they promised Senator Menendez that they would consult him before changing Cuba policy.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he was stymied by indifference or resistance elsewhere in the bureaucracy. Secretary Hillary Clinton, having staked out a tough position Cuba during the Democratic primary campaign, was not inclined to be the driver for a new policy. At the NSC, Senior Director for the Western Hemisphere Dan </w:t>
      </w:r>
      <w:proofErr w:type="spellStart"/>
      <w:r w:rsidRPr="00CC7E1F">
        <w:t>Restrepo</w:t>
      </w:r>
      <w:proofErr w:type="spellEnd"/>
      <w:r w:rsidRPr="00CC7E1F">
        <w:t xml:space="preserve">, who advised Obama on Latin America policy during the 2008 campaign, did his best to avoid the Cuba issue because it was so fraught with political danger. When the president finally approved the resumption of people-to-people travel to Cuba, which Valenzuela had been pushing, the White House political team delayed the announcement for several months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w:t>
      </w:r>
      <w:r w:rsidRPr="00CC7E1F">
        <w:lastRenderedPageBreak/>
        <w:t xml:space="preserve">that it limit the licensing of travel providers in exchange for him dropping his hold on the appointment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There will still be the temptation, however, to sacrifice Cuba policy to mollify congressional conservatives, both Democrat and Republican, who are willing to hold other Obama initiatives hostage to extract concessions on Cuba. And since Obama has given in to such hostage-taking previously, the hostage-takers have a strong incentive to try the same tactic again. The only way to break this cycle would be for the president to stand up to them and refuse to give in, as he did when they attempted to rollback his 2009 relaxation of restrictions on </w:t>
      </w:r>
      <w:proofErr w:type="spellStart"/>
      <w:r w:rsidRPr="00CC7E1F">
        <w:t>CubanAmerican</w:t>
      </w:r>
      <w:proofErr w:type="spellEnd"/>
      <w:r w:rsidRPr="00CC7E1F">
        <w:t xml:space="preserve"> travel and remittances. Much will depend on who makes up Obama's new foreign policy team, especially at the Department of State. John Kerry has been a strong advocate of a more open policy toward Cuba,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even with new players in place, does Cuba rise to the level of importance that would justify a major new initiative and the bruising battle with conservatives on the Hill? Major policy changes that require a significant expenditure of political capital rarely happen unless the urgency of the problem forces policymakers to take action.</w:t>
      </w:r>
    </w:p>
    <w:p w:rsidR="00CC7E1F" w:rsidRPr="00CC7E1F" w:rsidRDefault="00CC7E1F" w:rsidP="00CC7E1F"/>
    <w:p w:rsidR="00CC7E1F" w:rsidRPr="00CC7E1F" w:rsidRDefault="00CC7E1F" w:rsidP="00CC7E1F">
      <w:r w:rsidRPr="00CC7E1F">
        <w:t xml:space="preserve">Capital is finite and Syria requires all of it – the plan burns his leverage and consumes docket time and energy </w:t>
      </w:r>
    </w:p>
    <w:p w:rsidR="00CC7E1F" w:rsidRPr="00CC7E1F" w:rsidRDefault="00CC7E1F" w:rsidP="00CC7E1F">
      <w:r w:rsidRPr="00CC7E1F">
        <w:t xml:space="preserve">Brown, 9/4/13 (Carrie, Politico, “Obama's capital spreads thin” </w:t>
      </w:r>
    </w:p>
    <w:p w:rsidR="00CC7E1F" w:rsidRPr="00CC7E1F" w:rsidRDefault="00CC7E1F" w:rsidP="00CC7E1F">
      <w:hyperlink r:id="rId11" w:history="1">
        <w:r w:rsidRPr="00CC7E1F">
          <w:rPr>
            <w:rStyle w:val="Hyperlink"/>
          </w:rPr>
          <w:t>http://m.politico.com/iphone/story/0913/96306.html</w:t>
        </w:r>
      </w:hyperlink>
      <w:r w:rsidRPr="00CC7E1F">
        <w:t>)</w:t>
      </w:r>
    </w:p>
    <w:p w:rsidR="00CC7E1F" w:rsidRPr="00CC7E1F" w:rsidRDefault="00CC7E1F" w:rsidP="00CC7E1F"/>
    <w:p w:rsidR="00CC7E1F" w:rsidRPr="00CC7E1F" w:rsidRDefault="00CC7E1F" w:rsidP="00CC7E1F">
      <w:r w:rsidRPr="00CC7E1F">
        <w:t xml:space="preserve">President Barack Obama faced a heavy lift in Congress this fall when his agenda included only budget issues and immigration reform. Now with Syria in the mix, the president appears ready to spend a lot of the political capital that he would have kept in reserve for his domestic priorities.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 “The only effect is — and I don’t mean this to be dismissive in any way — it will be taking up some time and there be some degree of political capital expended by all,” said Sen. Bob Corker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other domestic successes. A failed vote, however, would undoubtedly weaken him. A senior administration official said the effort could build some trust between the White House and Republicans that might ease tensions in negotiations over the budget and other issues.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 “The idea that passing the authorization for use of military force in Syria would give the administration more leverage in future political debates is absurd,” one senior GOP leadership aide said. “They are currently spending political capital they don’t have.” No matter how it plays out, the sudden emergence of </w:t>
      </w:r>
      <w:r w:rsidRPr="00CC7E1F">
        <w:lastRenderedPageBreak/>
        <w:t>a fight over Syria presents both political and logistical challenges for Congress and the White House. 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Adding a vote on military intervention in Syria could create even more friction between the Obama administration and House Republicans, as lawmakers are being put in a position of potentially voting against their party leaders. House Speaker John Boehner (R-Ohio) and Majority Leader Eric Cantor (R-Va.) are backing Obama, but the vast majority of the conference appears to oppose the resolution, at least at this point. And even before Syria took over the headlines, there was very little time on the congressional calendar to address those issues — as well as the confirmation of the yet-to-be-nominated Federal Reserve chairman. As much as Obama likes to say the White House and Congress should “be able to walk and chew gum at the same time,” often they cannot.</w:t>
      </w:r>
    </w:p>
    <w:p w:rsidR="00CC7E1F" w:rsidRPr="00CC7E1F" w:rsidRDefault="00CC7E1F" w:rsidP="00CC7E1F">
      <w:r w:rsidRPr="00CC7E1F">
        <w:t xml:space="preserve">A failed Syria vote spurs global appeasement, allied </w:t>
      </w:r>
      <w:proofErr w:type="spellStart"/>
      <w:r w:rsidRPr="00CC7E1F">
        <w:t>prolif</w:t>
      </w:r>
      <w:proofErr w:type="spellEnd"/>
      <w:r w:rsidRPr="00CC7E1F">
        <w:t>, nuclear use and shreds U.S. primacy</w:t>
      </w:r>
    </w:p>
    <w:p w:rsidR="00CC7E1F" w:rsidRPr="00CC7E1F" w:rsidRDefault="00CC7E1F" w:rsidP="00CC7E1F">
      <w:r w:rsidRPr="00CC7E1F">
        <w:t xml:space="preserve">Cohen, 9/2/13 - teaches at Johns Hopkins School of Advanced International Studies. From 2007-08 he served as counselor of the State Department (Eliot, “The Stakes on the Syria Vote” Wall Street Journal, </w:t>
      </w:r>
      <w:hyperlink r:id="rId12" w:history="1">
        <w:r w:rsidRPr="00CC7E1F">
          <w:rPr>
            <w:rStyle w:val="Hyperlink"/>
          </w:rPr>
          <w:t>http://online.wsj.com/article/SB10001424127887324432404579049261525066516.html</w:t>
        </w:r>
      </w:hyperlink>
      <w:r w:rsidRPr="00CC7E1F">
        <w:t>)</w:t>
      </w:r>
    </w:p>
    <w:p w:rsidR="00CC7E1F" w:rsidRPr="00CC7E1F" w:rsidRDefault="00CC7E1F" w:rsidP="00CC7E1F"/>
    <w:p w:rsidR="00CC7E1F" w:rsidRPr="00CC7E1F" w:rsidRDefault="00CC7E1F" w:rsidP="00CC7E1F">
      <w:r w:rsidRPr="00CC7E1F">
        <w:t xml:space="preserve">On Saturday, when President Obama overruled his advisers, reversed his own policy and declared that he would not act against Syria until Congress has had its say, he did not—as he might have—recall Congress for that purpose. Instead, Mr. Obama said he would let the vote wait for 10 days or more. Then he promptly left the White House for the golf course. Later this week, he'll travel to Stockholm and then to St. Petersburg, Russia, for a G-20 economic summit. Mr. Obama's dwindling band of defenders insist that this decision "to seek authorization for the use of force from the American people's representatives in Congress" was a matter of principle which had escaped him in Libya in 2011, and that only occurred to him now after many days of plotting an air campaign against the Syrian government for its use of chemical weapons. Others, less charitably inclined, see in his Saturday announcement a mixture of unworthy motives—an outright panic when British Prime Minister David Cameron lost a war vote in the House of 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president's critics will further note, and correctly, that war is war, and, as such, unpredictable. As Winston Churchill put it: </w:t>
      </w:r>
      <w:proofErr w:type="gramStart"/>
      <w:r w:rsidRPr="00CC7E1F">
        <w:t>"Never, never, never believe any war will be smooth and easy, or that anyone who embarks on that strange voyage can measure the tides and hurricanes he will encounter."</w:t>
      </w:r>
      <w:proofErr w:type="gramEnd"/>
      <w:r w:rsidRPr="00CC7E1F">
        <w:t xml:space="preserve"> Despite Mr. Obama's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w:t>
      </w:r>
      <w:r w:rsidRPr="00CC7E1F">
        <w:lastRenderedPageBreak/>
        <w:t xml:space="preserve">Iran, America will hand a victory to al Qaeda. These are all serious arguments. But weightier are the counterarguments. For better or for worse, the credibility not only of this president, but of America as a global power and a guarantor of international </w:t>
      </w:r>
      <w:proofErr w:type="gramStart"/>
      <w:r w:rsidRPr="00CC7E1F">
        <w:t>order,</w:t>
      </w:r>
      <w:proofErr w:type="gramEnd"/>
      <w:r w:rsidRPr="00CC7E1F">
        <w:t xml:space="preserve"> is on the line. If the U.S.—after its president said two years ago that Assad must go and then, a year later, drew a red line at Syria's use of chemical weapons—now does nothing, profound conclusions will be drawn by a China ready to bully its neighbors, by a North Korea whose scruples are already minimal, and by an Iran that has already killed many Americans in a covert war waged against us in Iraq and Afghanistan. America's friends will realize that its word means nothing. As a result, they will either abandon us, or arm themselves with nuclear weapons. And these countries will be increasingly willing to wield them in a world in which they have no great ally who may be counted upon to stand by them in an hour of need. One has to suspect that the Syrian government deliberately used </w:t>
      </w:r>
      <w:proofErr w:type="spellStart"/>
      <w:r w:rsidRPr="00CC7E1F">
        <w:t>sarin</w:t>
      </w:r>
      <w:proofErr w:type="spellEnd"/>
      <w:r w:rsidRPr="00CC7E1F">
        <w:t xml:space="preserve"> in the Damascus suburbs while United Nations inspectors were in the capital, and on the eve of the anniversary of Mr. Obama's red line statement. The essence of tyranny is this message to a population: "We will impose our will on you. No one cares about your suffering, and no one will do anything to rescue you." Assad's message was delivered by chemical weapons of mass destruction. Civilized nations let that message remain unanswered at their peril. The U.S. now faces a twofold problem. The first is that many Americans who came of age in the past 25 years, having grown up in a world that has been shaped by U.S. primacy, take that primacy and the stability and prosperity it has brought for granted. They should not. It hangs in the balance.</w:t>
      </w:r>
    </w:p>
    <w:p w:rsidR="00CC7E1F" w:rsidRPr="00CC7E1F" w:rsidRDefault="00CC7E1F" w:rsidP="00CC7E1F">
      <w:r w:rsidRPr="00CC7E1F">
        <w:t>Extinction</w:t>
      </w:r>
    </w:p>
    <w:p w:rsidR="00CC7E1F" w:rsidRPr="00CC7E1F" w:rsidRDefault="00CC7E1F" w:rsidP="00CC7E1F">
      <w:r w:rsidRPr="00CC7E1F">
        <w:t xml:space="preserve">Barnett 11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13" w:history="1">
        <w:r w:rsidRPr="00CC7E1F">
          <w:rPr>
            <w:rStyle w:val="Hyperlink"/>
          </w:rPr>
          <w:t>http://www.worldpoliticsreview.com/articles/8099/the-new-rules-leadership-fatigue-puts-u-s-and-globalization-at-crossroads</w:t>
        </w:r>
      </w:hyperlink>
      <w:r w:rsidRPr="00CC7E1F">
        <w:t>)</w:t>
      </w:r>
    </w:p>
    <w:p w:rsidR="00CC7E1F" w:rsidRPr="00CC7E1F" w:rsidRDefault="00CC7E1F" w:rsidP="00CC7E1F"/>
    <w:p w:rsidR="00CC7E1F" w:rsidRPr="00CC7E1F" w:rsidRDefault="00CC7E1F" w:rsidP="00CC7E1F">
      <w:r w:rsidRPr="00CC7E1F">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CC7E1F">
        <w:t>more blunt</w:t>
      </w:r>
      <w:proofErr w:type="gramEnd"/>
      <w:r w:rsidRPr="00CC7E1F">
        <w:t xml:space="preserve">: 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no identifiable human civilization left, once nuclear weapons entered the killing equation. But the world did not keep sliding down that path of perpetual war. Instead, America stepped up and changed everything by ushering in our now-perpetual great-power peace. We introduced the international liberal trade order known as globalization and played loyal Leviathan over its spread. What resulted was the collapse of empires, an explosion </w:t>
      </w:r>
      <w:r w:rsidRPr="00CC7E1F">
        <w:lastRenderedPageBreak/>
        <w:t xml:space="preserve">of democracy, the persistent spread of human rights, </w:t>
      </w:r>
      <w:proofErr w:type="gramStart"/>
      <w:r w:rsidRPr="00CC7E1F">
        <w:t>the</w:t>
      </w:r>
      <w:proofErr w:type="gramEnd"/>
      <w:r w:rsidRPr="00CC7E1F">
        <w:t xml:space="preserve"> liberation of women, the doubling of life expectancy, and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CC7E1F">
        <w:t>Today, with far more comprehensive worldwide reporting, researchers report an average of less than 100,000 battle deaths annually in a world fast approaching 7 billion people.</w:t>
      </w:r>
      <w:proofErr w:type="gramEnd"/>
      <w:r w:rsidRPr="00CC7E1F">
        <w:t xml:space="preserve"> Though admittedly crude, these calculations suggest a 90 percent absolute drop and a 99 percent relative drop in deaths due to war. We are clearly headed for a world order characterized by </w:t>
      </w:r>
      <w:proofErr w:type="spellStart"/>
      <w:r w:rsidRPr="00CC7E1F">
        <w:t>multipolarity</w:t>
      </w:r>
      <w:proofErr w:type="spellEnd"/>
      <w:r w:rsidRPr="00CC7E1F">
        <w:t xml:space="preserve">,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China has neither the intention nor the ability to step up and play anything resembling a responsible Leviathan over the restive South, where globalization's advance -- again, with a Chinese face -- produces a lot of near-term instability even as it builds the basis for longer-term stability. 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if the United States and the West sit by while the Rest, risers that they are, manage nothing more than pious warnings about needlessly butting in, then we all run the risk of collectively making the post-American, G-Zero, do-nothing storyline a self-fulfilling prophecy. While that alone won't stop the world from spinning, if it persists as a pattern, globalization will slide down another path: one of regionalism, spheres of </w:t>
      </w:r>
      <w:r w:rsidRPr="00CC7E1F">
        <w:lastRenderedPageBreak/>
        <w:t>influence and neocolonial burdens that are intuitively hoarded by great powers grown increasingly suspicious of one another. And if you know your history, that should make you nervous.</w:t>
      </w:r>
    </w:p>
    <w:p w:rsidR="00CC7E1F" w:rsidRPr="00A100F5" w:rsidRDefault="00CC7E1F" w:rsidP="00CC7E1F">
      <w:pPr>
        <w:pStyle w:val="Heading2"/>
      </w:pPr>
      <w:r w:rsidRPr="00A100F5">
        <w:lastRenderedPageBreak/>
        <w:t>Oil DA</w:t>
      </w:r>
    </w:p>
    <w:p w:rsidR="00CC7E1F" w:rsidRPr="00CC7E1F" w:rsidRDefault="00CC7E1F" w:rsidP="00CC7E1F">
      <w:r w:rsidRPr="00CC7E1F">
        <w:t>Russian oil prices at an all-time high</w:t>
      </w:r>
    </w:p>
    <w:p w:rsidR="00CC7E1F" w:rsidRPr="00CC7E1F" w:rsidRDefault="00CC7E1F" w:rsidP="00CC7E1F">
      <w:proofErr w:type="spellStart"/>
      <w:r w:rsidRPr="00CC7E1F">
        <w:t>Soldatkin</w:t>
      </w:r>
      <w:proofErr w:type="spellEnd"/>
      <w:r w:rsidRPr="00CC7E1F">
        <w:t xml:space="preserve"> 7/29 – Vladimir, writer for Reuters. (“http://www.reuters.com/article/2013/07/29/russia-oil-domestic-idUSL6N0FZ22G20130729”, “Russia domestic crude rally surges on, prices at record high”, Reuters, 7/29/13, </w:t>
      </w:r>
      <w:proofErr w:type="spellStart"/>
      <w:r w:rsidRPr="00CC7E1F">
        <w:t>MCallahan</w:t>
      </w:r>
      <w:proofErr w:type="spellEnd"/>
    </w:p>
    <w:p w:rsidR="00CC7E1F" w:rsidRPr="00CC7E1F" w:rsidRDefault="00CC7E1F" w:rsidP="00CC7E1F"/>
    <w:p w:rsidR="00CC7E1F" w:rsidRPr="00CC7E1F" w:rsidRDefault="00CC7E1F" w:rsidP="00CC7E1F">
      <w:r w:rsidRPr="00CC7E1F">
        <w:t xml:space="preserve">MOSCOW, July 29 (Reuters) - Domestic crude oil prices in Russia, the world's top producer, surged by over 14 percent to an all-time high last week due to cuts in volumes usually supplied to the spot market by TNK-BP, acquired by </w:t>
      </w:r>
      <w:proofErr w:type="spellStart"/>
      <w:r w:rsidRPr="00CC7E1F">
        <w:t>Rosneft</w:t>
      </w:r>
      <w:proofErr w:type="spellEnd"/>
      <w:r w:rsidRPr="00CC7E1F">
        <w:t xml:space="preserve">, and higher international oil prices, traders said. The spot market, with capacity of around 3.5 million </w:t>
      </w:r>
      <w:proofErr w:type="spellStart"/>
      <w:r w:rsidRPr="00CC7E1F">
        <w:t>tonnes</w:t>
      </w:r>
      <w:proofErr w:type="spellEnd"/>
      <w:r w:rsidRPr="00CC7E1F">
        <w:t xml:space="preserve"> (25.7 million barrels) of crude per month - almost a fifth of all oil consumed in Russia - first felt the shock of the $55 billion TNK-BP buyout in June, when prices surged almost 25 percent. Crude in the domestic spot market is bought mostly by refineries which do not have any, or enough, production of their own. Traders said the quotes for spot delivery in August on the Russian market reached an all-time high after some previous non-binding supply agreements with TNK-BP were scrapped and </w:t>
      </w:r>
      <w:proofErr w:type="spellStart"/>
      <w:r w:rsidRPr="00CC7E1F">
        <w:t>Rosneft's</w:t>
      </w:r>
      <w:proofErr w:type="spellEnd"/>
      <w:r w:rsidRPr="00CC7E1F">
        <w:t xml:space="preserve"> offers, which traditionally make up a third of the total volume on the market, dried up. The companies are not obliged to supply volumes to the spot market but they sell some barrels domestically, on top of their long-term agreements. The shortages on the domestic spot market and in Europe have started to appear as </w:t>
      </w:r>
      <w:proofErr w:type="spellStart"/>
      <w:r w:rsidRPr="00CC7E1F">
        <w:t>Rosneft</w:t>
      </w:r>
      <w:proofErr w:type="spellEnd"/>
      <w:r w:rsidRPr="00CC7E1F">
        <w:t xml:space="preserve"> started to boost oil flows to China after securing a $270 billion deal earlier this year to more than double the supplies. </w:t>
      </w:r>
      <w:proofErr w:type="spellStart"/>
      <w:r w:rsidRPr="00CC7E1F">
        <w:t>Rosneft</w:t>
      </w:r>
      <w:proofErr w:type="spellEnd"/>
      <w:r w:rsidRPr="00CC7E1F">
        <w:t xml:space="preserve"> declined immediate comments on its strategy to supply the domestic oil market. The rise followed an increase in the price of Brent, which last week traded in the range of $106.5-$108.5 per barrel, up from $99.7-103.4 a month earlier. An expected increase in the export duty next month also underpinned the rally. Prices for delivery in August at West Siberian metering points jumped to 14,050 - 14,500 </w:t>
      </w:r>
      <w:proofErr w:type="spellStart"/>
      <w:r w:rsidRPr="00CC7E1F">
        <w:t>roubles</w:t>
      </w:r>
      <w:proofErr w:type="spellEnd"/>
      <w:r w:rsidRPr="00CC7E1F">
        <w:t xml:space="preserve"> ($430-$440) per </w:t>
      </w:r>
      <w:proofErr w:type="spellStart"/>
      <w:r w:rsidRPr="00CC7E1F">
        <w:t>tonne</w:t>
      </w:r>
      <w:proofErr w:type="spellEnd"/>
      <w:r w:rsidRPr="00CC7E1F">
        <w:t xml:space="preserve"> from 12,500 - 13,100 </w:t>
      </w:r>
      <w:proofErr w:type="spellStart"/>
      <w:r w:rsidRPr="00CC7E1F">
        <w:t>roubles</w:t>
      </w:r>
      <w:proofErr w:type="spellEnd"/>
      <w:r w:rsidRPr="00CC7E1F">
        <w:t xml:space="preserve"> in July. This is more than the exporting netback via Baltic Sea port </w:t>
      </w:r>
      <w:proofErr w:type="spellStart"/>
      <w:r w:rsidRPr="00CC7E1F">
        <w:t>Primorsk</w:t>
      </w:r>
      <w:proofErr w:type="spellEnd"/>
      <w:r w:rsidRPr="00CC7E1F">
        <w:t xml:space="preserve"> - the price excluding transportation costs and export duty - for Urals of 13,150-13,700 </w:t>
      </w:r>
      <w:proofErr w:type="spellStart"/>
      <w:r w:rsidRPr="00CC7E1F">
        <w:t>roubles</w:t>
      </w:r>
      <w:proofErr w:type="spellEnd"/>
      <w:r w:rsidRPr="00CC7E1F">
        <w:t xml:space="preserve">, according to </w:t>
      </w:r>
      <w:proofErr w:type="gramStart"/>
      <w:r w:rsidRPr="00CC7E1F">
        <w:t>Reuters</w:t>
      </w:r>
      <w:proofErr w:type="gramEnd"/>
      <w:r w:rsidRPr="00CC7E1F">
        <w:t xml:space="preserve"> calculations. Higher domestic prices may have contributed to thin Russian export volumes, which in turn supported the prices of Russia's Urals blend on international markets. REFINERIES HIT HARD </w:t>
      </w:r>
      <w:proofErr w:type="gramStart"/>
      <w:r w:rsidRPr="00CC7E1F">
        <w:t>The</w:t>
      </w:r>
      <w:proofErr w:type="gramEnd"/>
      <w:r w:rsidRPr="00CC7E1F">
        <w:t xml:space="preserve"> rising prices have wiped out refining margins for local plants, which were forced to pay a premium of up to 1,000 </w:t>
      </w:r>
      <w:proofErr w:type="spellStart"/>
      <w:r w:rsidRPr="00CC7E1F">
        <w:t>roubles</w:t>
      </w:r>
      <w:proofErr w:type="spellEnd"/>
      <w:r w:rsidRPr="00CC7E1F">
        <w:t xml:space="preserve"> per </w:t>
      </w:r>
      <w:proofErr w:type="spellStart"/>
      <w:r w:rsidRPr="00CC7E1F">
        <w:t>tonne</w:t>
      </w:r>
      <w:proofErr w:type="spellEnd"/>
      <w:r w:rsidRPr="00CC7E1F">
        <w:t xml:space="preserve"> to the exporting netback and scale back production volumes. According to the latest figures from Russia's Energy Ministry, small refineries cut production by 10.5 percent to 958,000 </w:t>
      </w:r>
      <w:proofErr w:type="spellStart"/>
      <w:r w:rsidRPr="00CC7E1F">
        <w:t>tonnes</w:t>
      </w:r>
      <w:proofErr w:type="spellEnd"/>
      <w:r w:rsidRPr="00CC7E1F">
        <w:t xml:space="preserve"> in June. That bucked last year's trend, when the independent refineries boosted output by 13.5 percent to 12.5 million </w:t>
      </w:r>
      <w:proofErr w:type="spellStart"/>
      <w:r w:rsidRPr="00CC7E1F">
        <w:t>tonnes</w:t>
      </w:r>
      <w:proofErr w:type="spellEnd"/>
      <w:r w:rsidRPr="00CC7E1F">
        <w:t xml:space="preserve"> (250,000 barrels per day). "Production volumes have been decreasing across the whole country due to uncertainty over resources," a source at a refinery said.</w:t>
      </w:r>
    </w:p>
    <w:p w:rsidR="00CC7E1F" w:rsidRPr="00CC7E1F" w:rsidRDefault="00CC7E1F" w:rsidP="00CC7E1F"/>
    <w:p w:rsidR="00CC7E1F" w:rsidRPr="00CC7E1F" w:rsidRDefault="00CC7E1F" w:rsidP="00CC7E1F">
      <w:r w:rsidRPr="00CC7E1F">
        <w:t>Plan instigates oil trade</w:t>
      </w:r>
    </w:p>
    <w:p w:rsidR="00CC7E1F" w:rsidRPr="00CC7E1F" w:rsidRDefault="00CC7E1F" w:rsidP="00CC7E1F">
      <w:r w:rsidRPr="00CC7E1F">
        <w:t xml:space="preserve">Telegraph ’11 - (“US could lift Cuba embargo after oil discovery”, Telegraph, 5/29/2011, http://www.telegraph.co.uk/news/worldnews/centralamericaandthecaribbean/cuba/8544870/US-could-lift-Cuba-embargo-after-oil-discovery.html, </w:t>
      </w:r>
      <w:proofErr w:type="spellStart"/>
      <w:r w:rsidRPr="00CC7E1F">
        <w:t>JKahn</w:t>
      </w:r>
      <w:proofErr w:type="spellEnd"/>
      <w:r w:rsidRPr="00CC7E1F">
        <w:t>)</w:t>
      </w:r>
    </w:p>
    <w:p w:rsidR="00CC7E1F" w:rsidRPr="00CC7E1F" w:rsidRDefault="00CC7E1F" w:rsidP="00CC7E1F"/>
    <w:p w:rsidR="00CC7E1F" w:rsidRPr="00CC7E1F" w:rsidRDefault="00CC7E1F" w:rsidP="00CC7E1F">
      <w:r w:rsidRPr="00CC7E1F">
        <w:t xml:space="preserve">The five decade-long United States embargo against Cuba could finally be lifted after the discovery of an enormous oil field in Cuban waters. The world's longest-running embargo has endured in part because there was little the US wanted to buy from its impoverished </w:t>
      </w:r>
      <w:proofErr w:type="spellStart"/>
      <w:r w:rsidRPr="00CC7E1F">
        <w:t>neighbour</w:t>
      </w:r>
      <w:proofErr w:type="spellEnd"/>
      <w:r w:rsidRPr="00CC7E1F">
        <w:t xml:space="preserve">. But the discovery of between five and 20 billion barrels of oil in the deep waters off Cuba's north coast, only 60 miles away from Florida, has made American businessmen and politicians </w:t>
      </w:r>
      <w:r w:rsidRPr="00CC7E1F">
        <w:lastRenderedPageBreak/>
        <w:t xml:space="preserve">consider lifting the embargo. </w:t>
      </w:r>
      <w:proofErr w:type="spellStart"/>
      <w:r w:rsidRPr="00CC7E1F">
        <w:t>Repsol</w:t>
      </w:r>
      <w:proofErr w:type="spellEnd"/>
      <w:r w:rsidRPr="00CC7E1F">
        <w:t xml:space="preserve">, the Spanish oil firm, will start exploratory drilling within months. If it strikes a large deposit, the trade embargo could be significantly revised or removed, according to Professor Mark Jones, an expert on Latin America at the Rice University of Texas. "The greater the drilling and production, the greater the pressure will be to engage in a complete overhaul of the trade embargo, either getting rid of it altogether or watering it down substantially," he said. "I think it is fairly realistic, since the embargo is an anachronism of the Cold War sustained only by a misguided fear of a backlash from anti-Castro Cuban Americans." Opponents of the US embargo argue that it has failed to drive Fidel and Raul Castro from power and that if Cuba becomes rich from its </w:t>
      </w:r>
      <w:proofErr w:type="gramStart"/>
      <w:r w:rsidRPr="00CC7E1F">
        <w:t>oil,</w:t>
      </w:r>
      <w:proofErr w:type="gramEnd"/>
      <w:r w:rsidRPr="00CC7E1F">
        <w:t xml:space="preserve"> regime change is even less likely. They also argue that warmer relations between the two countries could help stave off an environmental crisis if there is a spill from the field. Jorge </w:t>
      </w:r>
      <w:proofErr w:type="spellStart"/>
      <w:r w:rsidRPr="00CC7E1F">
        <w:t>Pinon</w:t>
      </w:r>
      <w:proofErr w:type="spellEnd"/>
      <w:r w:rsidRPr="00CC7E1F">
        <w:t xml:space="preserve">, visiting research fellow with Florida International University's Cuban Research </w:t>
      </w:r>
      <w:proofErr w:type="spellStart"/>
      <w:r w:rsidRPr="00CC7E1F">
        <w:t>Insitute</w:t>
      </w:r>
      <w:proofErr w:type="spellEnd"/>
      <w:r w:rsidRPr="00CC7E1F">
        <w:t xml:space="preserve">, warned: "The US embargo means </w:t>
      </w:r>
      <w:proofErr w:type="spellStart"/>
      <w:r w:rsidRPr="00CC7E1F">
        <w:t>Repsol</w:t>
      </w:r>
      <w:proofErr w:type="spellEnd"/>
      <w:r w:rsidRPr="00CC7E1F">
        <w:t xml:space="preserve"> can't pick up the phone to Washington. Any equipment to help in a problem would have to come from the UK or Norway or somewhere else." </w:t>
      </w:r>
      <w:proofErr w:type="spellStart"/>
      <w:r w:rsidRPr="00CC7E1F">
        <w:t>Repsol</w:t>
      </w:r>
      <w:proofErr w:type="spellEnd"/>
      <w:r w:rsidRPr="00CC7E1F">
        <w:t xml:space="preserve"> will drill at least one and possibly as many as five wells in waters of similar depth to those where an explosion on BP's </w:t>
      </w:r>
      <w:proofErr w:type="spellStart"/>
      <w:r w:rsidRPr="00CC7E1F">
        <w:t>Deepwater</w:t>
      </w:r>
      <w:proofErr w:type="spellEnd"/>
      <w:r w:rsidRPr="00CC7E1F">
        <w:t xml:space="preserve"> Horizon rig caused eleven deaths and led to an environmental catastrophe. In the event of a further disaster, as much as 90 per cent of any spill could end up in US waters. "If there is any leverage that could push the Obama administration or the US Congress to push for change it would be from an environmental standpoint." said John </w:t>
      </w:r>
      <w:proofErr w:type="spellStart"/>
      <w:r w:rsidRPr="00CC7E1F">
        <w:t>Kavulich</w:t>
      </w:r>
      <w:proofErr w:type="spellEnd"/>
      <w:r w:rsidRPr="00CC7E1F">
        <w:t xml:space="preserve">, senior policy adviser at the US-Cuba Trade and Economic Council. He argued the US could treat Cuban oil in the same way it treats oil from Venezuela: "We don't like them but we like their product and we are going to buy it". The current embargo expires this September. However, Prof Jones suggested that it is unlikely that Barack Obama will move to lift it w the conclusion of his next run for President. </w:t>
      </w:r>
    </w:p>
    <w:p w:rsidR="00CC7E1F" w:rsidRPr="00CC7E1F" w:rsidRDefault="00CC7E1F" w:rsidP="00CC7E1F"/>
    <w:p w:rsidR="00CC7E1F" w:rsidRPr="00CC7E1F" w:rsidRDefault="00CC7E1F" w:rsidP="00CC7E1F">
      <w:r w:rsidRPr="00CC7E1F">
        <w:t>A surge in world oil production will destroy Russia’s economy</w:t>
      </w:r>
    </w:p>
    <w:p w:rsidR="00CC7E1F" w:rsidRPr="00CC7E1F" w:rsidRDefault="00CC7E1F" w:rsidP="00CC7E1F">
      <w:proofErr w:type="gramStart"/>
      <w:r w:rsidRPr="00CC7E1F">
        <w:t>Duffy ‘13, (staff writer), Aimee Apr. 20, 2013.</w:t>
      </w:r>
      <w:proofErr w:type="gramEnd"/>
      <w:r w:rsidRPr="00CC7E1F">
        <w:t xml:space="preserve">  Retrieved Apr. 22, 2013 from http://www.fool.com/investing /general/2013/04/20/cheap-oil-may-be-here-before-you-know-it.aspx</w:t>
      </w:r>
    </w:p>
    <w:p w:rsidR="00CC7E1F" w:rsidRPr="00CC7E1F" w:rsidRDefault="00CC7E1F" w:rsidP="00CC7E1F"/>
    <w:p w:rsidR="00CC7E1F" w:rsidRPr="00CC7E1F" w:rsidRDefault="00CC7E1F" w:rsidP="00CC7E1F">
      <w:r w:rsidRPr="00CC7E1F">
        <w:t>The problem is that isn't quite how it works. Russia, for one, has always been dependent on oil prices. In fact, it was the collapse of oil prices in the late '80s that ended up being the straw that broke the USSR's back. As Tyler Priest wrote in the Journal of American History last June</w:t>
      </w:r>
      <w:proofErr w:type="gramStart"/>
      <w:r w:rsidRPr="00CC7E1F">
        <w:t>:¶</w:t>
      </w:r>
      <w:proofErr w:type="gramEnd"/>
      <w:r w:rsidRPr="00CC7E1F">
        <w:t xml:space="preserve"> The oil price collapse also played a lead role in ending the Cold War. It undermined the economy of the Soviet Union, which had quietly become the world's largest oil pro­ducer, dependent on oil export revenues to pay for imported manufactured goods from the West and to support the economies of East European satellites. Plummeting crude prices cost the Soviet Union an alarming $20 billion per year, causing panic in the Polit­buro.¶ Right there you've got the world leader in oil production combined with the necessity of high oil prices, and all that comes of it is a price collapse -- a collapse caused, I might add, by a surge in world production and OPEC's inability to stick to its quota system. The price of oil was halved in one year, falling to $14 in 1986.</w:t>
      </w:r>
    </w:p>
    <w:p w:rsidR="00CC7E1F" w:rsidRPr="00CC7E1F" w:rsidRDefault="00CC7E1F" w:rsidP="00CC7E1F"/>
    <w:p w:rsidR="00CC7E1F" w:rsidRPr="00CC7E1F" w:rsidRDefault="00CC7E1F" w:rsidP="00CC7E1F">
      <w:r w:rsidRPr="00CC7E1F">
        <w:t>Low Russian economy risks nuclear war</w:t>
      </w:r>
    </w:p>
    <w:p w:rsidR="00CC7E1F" w:rsidRPr="00CC7E1F" w:rsidRDefault="00CC7E1F" w:rsidP="00CC7E1F">
      <w:proofErr w:type="spellStart"/>
      <w:proofErr w:type="gramStart"/>
      <w:r w:rsidRPr="00CC7E1F">
        <w:t>Speice</w:t>
      </w:r>
      <w:proofErr w:type="spellEnd"/>
      <w:r w:rsidRPr="00CC7E1F">
        <w:t>, 2006 (staff, William and Mary Law Review), Patrick F. February 1, 2006.</w:t>
      </w:r>
      <w:proofErr w:type="gramEnd"/>
      <w:r w:rsidRPr="00CC7E1F">
        <w:t xml:space="preserve"> </w:t>
      </w:r>
      <w:proofErr w:type="gramStart"/>
      <w:r w:rsidRPr="00CC7E1F">
        <w:t>Retrieved Apr. 22, 2013 from Lexis.</w:t>
      </w:r>
      <w:proofErr w:type="gramEnd"/>
      <w:r w:rsidRPr="00CC7E1F">
        <w:t xml:space="preserve"> </w:t>
      </w:r>
    </w:p>
    <w:p w:rsidR="00CC7E1F" w:rsidRPr="00CC7E1F" w:rsidRDefault="00CC7E1F" w:rsidP="00CC7E1F"/>
    <w:p w:rsidR="00CC7E1F" w:rsidRPr="00CC7E1F" w:rsidRDefault="00CC7E1F" w:rsidP="00CC7E1F">
      <w:r w:rsidRPr="00CC7E1F">
        <w:t xml:space="preserve">Moreover, the end of the Cold War eliminated the rationale for maintaining a large military-industrial complex in Russia, and the nuclear cities were closed. This resulted in at least 35,000 nuclear scientists becoming unemployed in an economy that was collapsing. Although the economy has stabilized somewhat, there are still at least 20,000 former scientists who are unemployed or underpaid and who are too young to retire, raising the chilling prospect that </w:t>
      </w:r>
      <w:r w:rsidRPr="00CC7E1F">
        <w:lastRenderedPageBreak/>
        <w:t xml:space="preserve">these scientists will be tempted to sell their nuclear knowledge, or steal nuclear material to sell, to states or terrorist organizations with nuclear ambitions.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Moreover, there would be immense political pressure in the United States to discover the perpetrators and retaliate with nuclear weapons, massively increasing the number of casualties and potentially triggering a full-scale nuclear conflict. In addition to the threat posed by terrorists, leakage of nuclear knowledge and material from Russia will reduce the barriers that states with nuclear ambitions face and may trigger widespread proliferation of nuclear weapons. This proliferation will increase the risk of nuclear attacks against the United States or its allies by hostile states, as well as increase the likelihood that regional conflicts will draw in the United States and escalate to the use of nuclear weapons. </w:t>
      </w:r>
    </w:p>
    <w:p w:rsidR="00CC7E1F" w:rsidRPr="00CC7E1F" w:rsidRDefault="00CC7E1F" w:rsidP="00CC7E1F"/>
    <w:p w:rsidR="00CC7E1F" w:rsidRPr="00CC7E1F" w:rsidRDefault="00CC7E1F" w:rsidP="00CC7E1F"/>
    <w:p w:rsidR="00CC7E1F" w:rsidRPr="00CC7E1F" w:rsidRDefault="00CC7E1F" w:rsidP="00CC7E1F">
      <w:r w:rsidRPr="00CC7E1F">
        <w:t>Cuba has huge oil reserves.</w:t>
      </w:r>
    </w:p>
    <w:p w:rsidR="00CC7E1F" w:rsidRPr="00CC7E1F" w:rsidRDefault="00CC7E1F" w:rsidP="00CC7E1F">
      <w:proofErr w:type="gramStart"/>
      <w:r w:rsidRPr="00CC7E1F">
        <w:t>Tim Padgett, 2008 (staff writer, TIME, Oct. 23, 2008.</w:t>
      </w:r>
      <w:proofErr w:type="gramEnd"/>
      <w:r w:rsidRPr="00CC7E1F">
        <w:t xml:space="preserve">  Retrieved Apr. 21, 2013 from </w:t>
      </w:r>
      <w:hyperlink r:id="rId14" w:history="1">
        <w:r w:rsidRPr="00CC7E1F">
          <w:rPr>
            <w:rStyle w:val="Hyperlink"/>
          </w:rPr>
          <w:t>http://www.time.com/time/world/article/0,8599,1853252,00.html</w:t>
        </w:r>
      </w:hyperlink>
      <w:r w:rsidRPr="00CC7E1F">
        <w:t xml:space="preserve">, Accessed 7/19/2013, </w:t>
      </w:r>
      <w:proofErr w:type="spellStart"/>
      <w:r w:rsidRPr="00CC7E1F">
        <w:t>rwg</w:t>
      </w:r>
      <w:proofErr w:type="spellEnd"/>
      <w:r w:rsidRPr="00CC7E1F">
        <w:t>)</w:t>
      </w:r>
    </w:p>
    <w:p w:rsidR="00CC7E1F" w:rsidRPr="00CC7E1F" w:rsidRDefault="00CC7E1F" w:rsidP="00CC7E1F">
      <w:r w:rsidRPr="00CC7E1F">
        <w:t xml:space="preserve">If true, those potential reserves could make Cuba a major petro player in the hemisphere. (The U.S. has reserves of 29 billion bbl.) And it could render the embargo an even more ineffective means of dislodging the aging Castro brothers, Fidel and current President </w:t>
      </w:r>
      <w:proofErr w:type="spellStart"/>
      <w:r w:rsidRPr="00CC7E1F">
        <w:t>Raúl</w:t>
      </w:r>
      <w:proofErr w:type="spellEnd"/>
      <w:r w:rsidRPr="00CC7E1F">
        <w:t>. "If it really is 20 billion, then it's a game changer," says Jonathan Benjamin-Alvarado, a Cuba oil analyst at the University of Nebraska-Omaha. "It provides a lot more justification for changing elements of the embargo, just as we did when we allowed agricultural and medical sales to Cuba" a decade ago.</w:t>
      </w:r>
    </w:p>
    <w:p w:rsidR="00CC7E1F" w:rsidRDefault="00CC7E1F" w:rsidP="00CC7E1F">
      <w:pPr>
        <w:pStyle w:val="Heading2"/>
      </w:pPr>
      <w:r>
        <w:lastRenderedPageBreak/>
        <w:t>CP</w:t>
      </w:r>
    </w:p>
    <w:p w:rsidR="00CC7E1F" w:rsidRPr="00CC7E1F" w:rsidRDefault="00CC7E1F" w:rsidP="00CC7E1F">
      <w:r w:rsidRPr="00CC7E1F">
        <w:t xml:space="preserve">Text: Using its licensing authority and enforcement discretion, the United States Department of Treasury’s Office of Foreign Assets Control should exempt transactions involving academic exchanges from enforcement under the Cuban Assets Control Regulations. </w:t>
      </w:r>
    </w:p>
    <w:p w:rsidR="00CC7E1F" w:rsidRPr="00CC7E1F" w:rsidRDefault="00CC7E1F" w:rsidP="00CC7E1F"/>
    <w:p w:rsidR="00CC7E1F" w:rsidRPr="00CC7E1F" w:rsidRDefault="00CC7E1F" w:rsidP="00CC7E1F">
      <w:r w:rsidRPr="00CC7E1F">
        <w:t>First, the counterplan solves via specific exemptions — OFAC has broad discretion over sanctions enforcement.</w:t>
      </w:r>
    </w:p>
    <w:p w:rsidR="00CC7E1F" w:rsidRPr="00CC7E1F" w:rsidRDefault="00CC7E1F" w:rsidP="00CC7E1F">
      <w:proofErr w:type="spellStart"/>
      <w:r w:rsidRPr="00CC7E1F">
        <w:t>Golumbic</w:t>
      </w:r>
      <w:proofErr w:type="spellEnd"/>
      <w:r w:rsidRPr="00CC7E1F">
        <w:t xml:space="preserve"> and Ruff 13 — Court E. </w:t>
      </w:r>
      <w:proofErr w:type="spellStart"/>
      <w:r w:rsidRPr="00CC7E1F">
        <w:t>Golumbic</w:t>
      </w:r>
      <w:proofErr w:type="spellEnd"/>
      <w:r w:rsidRPr="00CC7E1F">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CC7E1F">
        <w:t>Gotshal</w:t>
      </w:r>
      <w:proofErr w:type="spellEnd"/>
      <w:r w:rsidRPr="00CC7E1F">
        <w:t xml:space="preserve"> &amp; </w:t>
      </w:r>
      <w:proofErr w:type="spellStart"/>
      <w:r w:rsidRPr="00CC7E1F">
        <w:t>Manges</w:t>
      </w:r>
      <w:proofErr w:type="spellEnd"/>
      <w:r w:rsidRPr="00CC7E1F">
        <w:t xml:space="preserve"> LLP, 2013 (“Leveraging the Three Core Competencies: How OFAC Licensing Optimizes Holistic Sanctions,” North Carolina Journal of International Law &amp; Commercial Regulation (38 N.C.J. Int'l L. &amp; Com. Reg. 729), Spring, Available Online to Subscribing Institutions via Lexis-Nexis)</w:t>
      </w:r>
    </w:p>
    <w:p w:rsidR="00CC7E1F" w:rsidRPr="00CC7E1F" w:rsidRDefault="00CC7E1F" w:rsidP="00CC7E1F">
      <w:r w:rsidRPr="00CC7E1F">
        <w:t>2. Ability to Mitigate Collateral Damage</w:t>
      </w:r>
    </w:p>
    <w:p w:rsidR="00CC7E1F" w:rsidRPr="00CC7E1F" w:rsidRDefault="00CC7E1F" w:rsidP="00CC7E1F">
      <w:r w:rsidRPr="00CC7E1F">
        <w:t xml:space="preserve">Because OFAC prefers to formulate its sanctions program broadly, its economic sanctions can affect the lives of unintended targets, such as ordinary citizens of foreign countries that have no influence in their sanctioned government. </w:t>
      </w:r>
      <w:proofErr w:type="gramStart"/>
      <w:r w:rsidRPr="00CC7E1F">
        <w:t>n347</w:t>
      </w:r>
      <w:proofErr w:type="gramEnd"/>
      <w:r w:rsidRPr="00CC7E1F">
        <w:t xml:space="preserve"> The broad reach of U.S. sanctions can also unnecessarily put U.S. citizens and companies at a competitive disadvantage, undermine international support for the sanctions programs, and even undermine the policy objectives of the programs. n348 One way in which OFAC mitigates  [*792]  the collateral damage of its holistic sanctions is by issuing licenses that permit U.S. citizens to export food and medical supplies n349 and provide humanitarian aid n350 to people in sanctioned countries. In an effort to avoid placing private enterprises at an unnecessary competitive disadvantage, which can damage U.S. influence internationally and U.S. interests as a whole, OFAC may also allow certain activities from an otherwise sanctioned country. </w:t>
      </w:r>
      <w:proofErr w:type="gramStart"/>
      <w:r w:rsidRPr="00CC7E1F">
        <w:t>n351</w:t>
      </w:r>
      <w:proofErr w:type="gramEnd"/>
      <w:r w:rsidRPr="00CC7E1F">
        <w:t xml:space="preserve"> Additionally, OFAC issues licenses to avoid interfering with the legitimate activities of international and charitable organizations and to permit U.S. persons to participate in such organizations. </w:t>
      </w:r>
      <w:proofErr w:type="gramStart"/>
      <w:r w:rsidRPr="00CC7E1F">
        <w:t>n352</w:t>
      </w:r>
      <w:proofErr w:type="gramEnd"/>
      <w:r w:rsidRPr="00CC7E1F">
        <w:t xml:space="preserve"> By licensing these types of activities and transactions, OFAC focuses its sanctions and the punitive consequences thereof, to the extent possible, on those in a position to produce the desired change, rather than on innocent civilians and businesses. n353</w:t>
      </w:r>
    </w:p>
    <w:p w:rsidR="00CC7E1F" w:rsidRPr="00CC7E1F" w:rsidRDefault="00CC7E1F" w:rsidP="00CC7E1F">
      <w:r w:rsidRPr="00CC7E1F">
        <w:t xml:space="preserve">Second, the counterplan solves quickly and without political fallout — it doesn’t require legislative or regulatory action. </w:t>
      </w:r>
    </w:p>
    <w:p w:rsidR="00CC7E1F" w:rsidRPr="00CC7E1F" w:rsidRDefault="00CC7E1F" w:rsidP="00CC7E1F">
      <w:proofErr w:type="spellStart"/>
      <w:r w:rsidRPr="00CC7E1F">
        <w:t>Golumbic</w:t>
      </w:r>
      <w:proofErr w:type="spellEnd"/>
      <w:r w:rsidRPr="00CC7E1F">
        <w:t xml:space="preserve"> and Ruff 13 — Court E. </w:t>
      </w:r>
      <w:proofErr w:type="spellStart"/>
      <w:r w:rsidRPr="00CC7E1F">
        <w:t>Golumbic</w:t>
      </w:r>
      <w:proofErr w:type="spellEnd"/>
      <w:r w:rsidRPr="00CC7E1F">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CC7E1F">
        <w:t>Gotshal</w:t>
      </w:r>
      <w:proofErr w:type="spellEnd"/>
      <w:r w:rsidRPr="00CC7E1F">
        <w:t xml:space="preserve"> &amp; </w:t>
      </w:r>
      <w:proofErr w:type="spellStart"/>
      <w:r w:rsidRPr="00CC7E1F">
        <w:t>Manges</w:t>
      </w:r>
      <w:proofErr w:type="spellEnd"/>
      <w:r w:rsidRPr="00CC7E1F">
        <w:t xml:space="preserve"> LLP, 2013 (“Leveraging the Three Core Competencies: How OFAC Licensing Optimizes Holistic Sanctions,” North Carolina Journal of International Law &amp; Commercial Regulation (38 N.C.J. Int'l L. &amp; Com. Reg. 729), Spring, Available Online to Subscribing Institutions via Lexis-Nexis)</w:t>
      </w:r>
    </w:p>
    <w:p w:rsidR="00CC7E1F" w:rsidRPr="00CC7E1F" w:rsidRDefault="00CC7E1F" w:rsidP="00CC7E1F">
      <w:r w:rsidRPr="00CC7E1F">
        <w:t>3. Adaptability</w:t>
      </w:r>
    </w:p>
    <w:p w:rsidR="00CC7E1F" w:rsidRPr="00CC7E1F" w:rsidRDefault="00CC7E1F" w:rsidP="00CC7E1F">
      <w:r w:rsidRPr="00CC7E1F">
        <w:t xml:space="preserve">The third core competency of OFAC's licensing practices is the ability to adapt a particular sanctions program quickly in response to political or circumstantial changes. </w:t>
      </w:r>
      <w:proofErr w:type="gramStart"/>
      <w:r w:rsidRPr="00CC7E1F">
        <w:t>n388</w:t>
      </w:r>
      <w:proofErr w:type="gramEnd"/>
      <w:r w:rsidRPr="00CC7E1F">
        <w:t xml:space="preserve"> In situations where sanctions goals can change with the tides of revolution, the slow march of legislative and </w:t>
      </w:r>
      <w:r w:rsidRPr="00CC7E1F">
        <w:lastRenderedPageBreak/>
        <w:t xml:space="preserve">rulemaking processes may be incapable of producing a timely response. Sanctions targeting government-owned or government-operated entities may need to be lifted in response to a positive regime change or re-imposed in the event that the new government fails. </w:t>
      </w:r>
      <w:proofErr w:type="gramStart"/>
      <w:r w:rsidRPr="00CC7E1F">
        <w:t>n389</w:t>
      </w:r>
      <w:proofErr w:type="gramEnd"/>
      <w:r w:rsidRPr="00CC7E1F">
        <w:t xml:space="preserve"> OFAC often utilizes general licenses to manage these fast-paced scenarios, either by easing sanctions through license adoption or strengthening sanctions through license revocation. </w:t>
      </w:r>
      <w:proofErr w:type="gramStart"/>
      <w:r w:rsidRPr="00CC7E1F">
        <w:t>n390</w:t>
      </w:r>
      <w:proofErr w:type="gramEnd"/>
      <w:r w:rsidRPr="00CC7E1F">
        <w:t xml:space="preserve"> By issuing or revoking general licenses, OFAC can react to the changing political circumstances of a targeted country without requiring a regulatory overhaul or the signing or withdrawal of an executive order. n391</w:t>
      </w:r>
    </w:p>
    <w:p w:rsidR="00CC7E1F" w:rsidRPr="00D17C4E" w:rsidRDefault="00CC7E1F" w:rsidP="00CC7E1F"/>
    <w:p w:rsidR="00CC7E1F" w:rsidRPr="00E650E2" w:rsidRDefault="00CC7E1F" w:rsidP="00CC7E1F">
      <w:pPr>
        <w:pStyle w:val="Heading2"/>
      </w:pPr>
      <w:r>
        <w:lastRenderedPageBreak/>
        <w:t>K</w:t>
      </w:r>
    </w:p>
    <w:p w:rsidR="00CC7E1F" w:rsidRPr="00CC7E1F" w:rsidRDefault="00CC7E1F" w:rsidP="00CC7E1F"/>
    <w:p w:rsidR="00CC7E1F" w:rsidRPr="00CC7E1F" w:rsidRDefault="00CC7E1F" w:rsidP="00CC7E1F">
      <w:r w:rsidRPr="00CC7E1F">
        <w:t xml:space="preserve">The </w:t>
      </w:r>
      <w:proofErr w:type="spellStart"/>
      <w:r w:rsidRPr="00CC7E1F">
        <w:t>aff’s</w:t>
      </w:r>
      <w:proofErr w:type="spellEnd"/>
      <w:r w:rsidRPr="00CC7E1F">
        <w:t xml:space="preserve"> rejection of chaos constructs an unreal perfect world opposite reality that they order themselves to – this engenders </w:t>
      </w:r>
      <w:proofErr w:type="spellStart"/>
      <w:r w:rsidRPr="00CC7E1F">
        <w:t>ressentiment</w:t>
      </w:r>
      <w:proofErr w:type="spellEnd"/>
      <w:r w:rsidRPr="00CC7E1F">
        <w:t>. They blame the chaos that is a part of them on their neighbor, and try to eradicate it.</w:t>
      </w:r>
    </w:p>
    <w:p w:rsidR="00CC7E1F" w:rsidRPr="00CC7E1F" w:rsidRDefault="00CC7E1F" w:rsidP="00CC7E1F">
      <w:proofErr w:type="spellStart"/>
      <w:r w:rsidRPr="00CC7E1F">
        <w:t>Saurette</w:t>
      </w:r>
      <w:proofErr w:type="spellEnd"/>
      <w:r w:rsidRPr="00CC7E1F">
        <w:t xml:space="preserve"> ‘96, - Paul </w:t>
      </w:r>
      <w:proofErr w:type="spellStart"/>
      <w:r w:rsidRPr="00CC7E1F">
        <w:t>Saurette</w:t>
      </w:r>
      <w:proofErr w:type="spellEnd"/>
      <w:r w:rsidRPr="00CC7E1F">
        <w:t xml:space="preserve"> has a PhD in political theory at John Hopkins U, "I mistrust all </w:t>
      </w:r>
      <w:proofErr w:type="spellStart"/>
      <w:r w:rsidRPr="00CC7E1F">
        <w:t>systematizers</w:t>
      </w:r>
      <w:proofErr w:type="spellEnd"/>
      <w:r w:rsidRPr="00CC7E1F">
        <w:t xml:space="preserve"> and avoid them': </w:t>
      </w:r>
      <w:proofErr w:type="spellStart"/>
      <w:r w:rsidRPr="00CC7E1F">
        <w:t>Nietzshce</w:t>
      </w:r>
      <w:proofErr w:type="spellEnd"/>
      <w:r w:rsidRPr="00CC7E1F">
        <w:t xml:space="preserve">, Arendt and the Crisis of the Will to Order in </w:t>
      </w:r>
      <w:proofErr w:type="spellStart"/>
      <w:r w:rsidRPr="00CC7E1F">
        <w:t>INternational</w:t>
      </w:r>
      <w:proofErr w:type="spellEnd"/>
      <w:r w:rsidRPr="00CC7E1F">
        <w:t xml:space="preserve"> Relations Theory." </w:t>
      </w:r>
      <w:proofErr w:type="spellStart"/>
      <w:proofErr w:type="gramStart"/>
      <w:r w:rsidRPr="00CC7E1F">
        <w:t>Millenium</w:t>
      </w:r>
      <w:proofErr w:type="spellEnd"/>
      <w:r w:rsidRPr="00CC7E1F">
        <w:t xml:space="preserve"> Journal of International Studies.</w:t>
      </w:r>
      <w:proofErr w:type="gramEnd"/>
      <w:r w:rsidRPr="00CC7E1F">
        <w:t xml:space="preserve"> Vol. 25 no. 1 page 3-6</w:t>
      </w:r>
    </w:p>
    <w:p w:rsidR="00CC7E1F" w:rsidRPr="00CC7E1F" w:rsidRDefault="00CC7E1F" w:rsidP="00CC7E1F">
      <w:r w:rsidRPr="00CC7E1F">
        <w:t xml:space="preserve">The Will to Order and Politics-as-Making </w:t>
      </w:r>
      <w:proofErr w:type="gramStart"/>
      <w:r w:rsidRPr="00CC7E1F">
        <w:t>The</w:t>
      </w:r>
      <w:proofErr w:type="gramEnd"/>
      <w:r w:rsidRPr="00CC7E1F">
        <w:t xml:space="preserve"> Philosophical Foundation of the Will to Truth/Order •. I mistrust all </w:t>
      </w:r>
      <w:proofErr w:type="spellStart"/>
      <w:r w:rsidRPr="00CC7E1F">
        <w:t>systematizers</w:t>
      </w:r>
      <w:proofErr w:type="spellEnd"/>
      <w:r w:rsidRPr="00CC7E1F">
        <w:t xml:space="preserve"> and avoid them. A will to a system is a lack .</w:t>
      </w:r>
      <w:proofErr w:type="gramStart"/>
      <w:r w:rsidRPr="00CC7E1F">
        <w:t>of !</w:t>
      </w:r>
      <w:proofErr w:type="gramEnd"/>
      <w:r w:rsidRPr="00CC7E1F">
        <w:t xml:space="preserve"> </w:t>
      </w:r>
      <w:proofErr w:type="gramStart"/>
      <w:r w:rsidRPr="00CC7E1F">
        <w:t>integrity</w:t>
      </w:r>
      <w:proofErr w:type="gramEnd"/>
      <w:r w:rsidRPr="00CC7E1F">
        <w:t xml:space="preserve">." </w:t>
      </w:r>
    </w:p>
    <w:p w:rsidR="00CC7E1F" w:rsidRPr="00CC7E1F" w:rsidRDefault="00CC7E1F" w:rsidP="00CC7E1F">
      <w:r w:rsidRPr="00CC7E1F">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CC7E1F">
        <w:t>to ,</w:t>
      </w:r>
      <w:proofErr w:type="gramEnd"/>
      <w:r w:rsidRPr="00CC7E1F">
        <w:t xml:space="preserve"> meaning fundamentally influences the social and political </w:t>
      </w:r>
      <w:proofErr w:type="spellStart"/>
      <w:r w:rsidRPr="00CC7E1F">
        <w:t>organisation</w:t>
      </w:r>
      <w:proofErr w:type="spellEnd"/>
      <w:r w:rsidRPr="00CC7E1F">
        <w:t xml:space="preserve"> of a particular community.5 Anything less than a profound historical interrogation of the most basic philosophical foundations of our civilization, then, misconceives the origins of values which we take to be intrinsic and natural. Nietzsche suggests, .therefore, that to understand the development of our modem conception of society and politics, we must reconsider the crucial influence of the Platonic formulation of Socratic thought. Nietzsche claims that pre-Socratic Greece based its philosophical justification of life on heroic myths which </w:t>
      </w:r>
      <w:proofErr w:type="spellStart"/>
      <w:r w:rsidRPr="00CC7E1F">
        <w:t>honoured</w:t>
      </w:r>
      <w:proofErr w:type="spellEnd"/>
      <w:r w:rsidRPr="00CC7E1F">
        <w:t xml:space="preserve"> tragedy and k competition. Life was understood as a contest in which both the joyful and ordered (Apollonian) and chaotic and suffering (Dionysian) aspects of life were accepted and .affirmed as inescapable aspects of human existence.6 However, this •incarnation of the will to power as tragedy weakened, and became unable to sustain meaning in Greek life. Greek myths no longer instilled the self-respect and self-control that had upheld the pre-Socratic social order. -Everywhere </w:t>
      </w:r>
      <w:proofErr w:type="gramStart"/>
      <w:r w:rsidRPr="00CC7E1F">
        <w:t>the :</w:t>
      </w:r>
      <w:proofErr w:type="gramEnd"/>
      <w:r w:rsidRPr="00CC7E1F">
        <w:t xml:space="preserve"> instincts were in anarchy; everywhere people </w:t>
      </w:r>
      <w:proofErr w:type="spellStart"/>
      <w:r w:rsidRPr="00CC7E1F">
        <w:t>were.but</w:t>
      </w:r>
      <w:proofErr w:type="spellEnd"/>
      <w:r w:rsidRPr="00CC7E1F">
        <w:t xml:space="preserve"> five steps from excess: the </w:t>
      </w:r>
      <w:proofErr w:type="spellStart"/>
      <w:r w:rsidRPr="00CC7E1F">
        <w:t>monstrum</w:t>
      </w:r>
      <w:proofErr w:type="spellEnd"/>
      <w:r w:rsidRPr="00CC7E1F">
        <w:t>-in-</w:t>
      </w:r>
      <w:proofErr w:type="spellStart"/>
      <w:r w:rsidRPr="00CC7E1F">
        <w:t>animo</w:t>
      </w:r>
      <w:proofErr w:type="spellEnd"/>
      <w:r w:rsidRPr="00CC7E1F">
        <w:t xml:space="preserve">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w:t>
      </w:r>
      <w:proofErr w:type="spellStart"/>
      <w:r w:rsidRPr="00CC7E1F">
        <w:t>realised</w:t>
      </w:r>
      <w:proofErr w:type="spellEnd"/>
      <w:r w:rsidRPr="00CC7E1F">
        <w:t xml:space="preserve"> that his search for an ultimate and eternal intellectual standard paralleled the widespread yearning for assurance and stability within society. </w:t>
      </w:r>
      <w:proofErr w:type="gramStart"/>
      <w:r w:rsidRPr="00CC7E1F">
        <w:t>His expedient, his cure?</w:t>
      </w:r>
      <w:proofErr w:type="gramEnd"/>
      <w:r w:rsidRPr="00CC7E1F">
        <w:t xml:space="preserve"> An alternative will to power. </w:t>
      </w:r>
      <w:proofErr w:type="gramStart"/>
      <w:r w:rsidRPr="00CC7E1F">
        <w:t>An alternate foundation that promised mastery and control not through acceptance of the tragic life, but through the disavowal of the instinctual, the contingent, and the problematic.</w:t>
      </w:r>
      <w:proofErr w:type="gramEnd"/>
      <w:r w:rsidRPr="00CC7E1F">
        <w:t xml:space="preserve"> In response to the failing power of its foundational myths, Greece tried to renounce the very experience that had given rise to tragedy by retreating/escaping into the Apollonian world promised by Socratic reason. In Nietzsche's words, '[rationality was divined as a </w:t>
      </w:r>
      <w:proofErr w:type="spellStart"/>
      <w:r w:rsidRPr="00CC7E1F">
        <w:t>saviour</w:t>
      </w:r>
      <w:proofErr w:type="spellEnd"/>
      <w:r w:rsidRPr="00CC7E1F">
        <w:t xml:space="preserve">...it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The Socratic Will to Truth is </w:t>
      </w:r>
      <w:proofErr w:type="spellStart"/>
      <w:r w:rsidRPr="00CC7E1F">
        <w:t>characterised</w:t>
      </w:r>
      <w:proofErr w:type="spellEnd"/>
      <w:r w:rsidRPr="00CC7E1F">
        <w:t xml:space="preserve"> by the attempt to understand and order life rationally by renouncing the Dionysian elements of existence and privileging an </w:t>
      </w:r>
      <w:proofErr w:type="spellStart"/>
      <w:r w:rsidRPr="00CC7E1F">
        <w:t>idealised</w:t>
      </w:r>
      <w:proofErr w:type="spellEnd"/>
      <w:r w:rsidRPr="00CC7E1F">
        <w:t xml:space="preserve"> Apollonian order. As life is </w:t>
      </w:r>
      <w:r w:rsidRPr="00CC7E1F">
        <w:lastRenderedPageBreak/>
        <w:t xml:space="preserve">inescapably comprised of both order and disorder however, the promise of control through Socratic reason is only possible by creating a 'Real World* of eternal and meaningful forms, in opposition to an 'Apparent World of transitory physical existence. Suffering and contingency is contained within the Apparent World, disparaged, devalued, and^ ignored in relation to the ideal order of the Real World. Essential to the Socratic Will to Truth, then, is the fundamental contradiction between the experience of Dionysian suffering in the Apparent World and the </w:t>
      </w:r>
      <w:proofErr w:type="spellStart"/>
      <w:r w:rsidRPr="00CC7E1F">
        <w:t>idealised</w:t>
      </w:r>
      <w:proofErr w:type="spellEnd"/>
      <w:r w:rsidRPr="00CC7E1F">
        <w:t xml:space="preserve"> order of the Real World. According to Nietzsche, this </w:t>
      </w:r>
      <w:proofErr w:type="spellStart"/>
      <w:r w:rsidRPr="00CC7E1F">
        <w:t>dichotomised</w:t>
      </w:r>
      <w:proofErr w:type="spellEnd"/>
      <w:r w:rsidRPr="00CC7E1F">
        <w:t xml:space="preserve"> model led to the emergence of a uniquely 'modern'10 understanding of life which could only view suffering as the result of the imperfection of the Apparent World. This outlook created a modern notion of responsibility in which the Dionysian elements of life could be understood only as a phenomenon for which </w:t>
      </w:r>
      <w:proofErr w:type="gramStart"/>
      <w:r w:rsidRPr="00CC7E1F">
        <w:t>someone,</w:t>
      </w:r>
      <w:proofErr w:type="gramEnd"/>
      <w:r w:rsidRPr="00CC7E1F">
        <w:t xml:space="preserve"> or something is to blame. Nietzsche terms this philosophically-induced condition </w:t>
      </w:r>
      <w:proofErr w:type="spellStart"/>
      <w:r w:rsidRPr="00CC7E1F">
        <w:t>ressentiment</w:t>
      </w:r>
      <w:proofErr w:type="spellEnd"/>
      <w:r w:rsidRPr="00CC7E1F">
        <w:t xml:space="preserve">. </w:t>
      </w:r>
      <w:proofErr w:type="gramStart"/>
      <w:r w:rsidRPr="00CC7E1F">
        <w:t>and</w:t>
      </w:r>
      <w:proofErr w:type="gramEnd"/>
      <w:r w:rsidRPr="00CC7E1F">
        <w:t xml:space="preserve"> argues that it </w:t>
      </w:r>
      <w:proofErr w:type="spellStart"/>
      <w:r w:rsidRPr="00CC7E1F">
        <w:t>signalled</w:t>
      </w:r>
      <w:proofErr w:type="spellEnd"/>
      <w:r w:rsidRPr="00CC7E1F">
        <w:t xml:space="preserve"> a potential crisis of the Will to Truth by exposing the central contradiction of the Socratic resolution. This contradiction, however, was resolved historically through the aggressive </w:t>
      </w:r>
      <w:proofErr w:type="spellStart"/>
      <w:r w:rsidRPr="00CC7E1F">
        <w:t>universalisation</w:t>
      </w:r>
      <w:proofErr w:type="spellEnd"/>
      <w:r w:rsidRPr="00CC7E1F">
        <w:t xml:space="preserve"> of the Socratic ideal by Christianity. According to Nietzsche,' ascetic Christianity exacerbated the Socratic </w:t>
      </w:r>
      <w:proofErr w:type="spellStart"/>
      <w:r w:rsidRPr="00CC7E1F">
        <w:t>dichotomisation</w:t>
      </w:r>
      <w:proofErr w:type="spellEnd"/>
      <w:r w:rsidRPr="00CC7E1F">
        <w:t xml:space="preserve"> by employing the Apparent World as the responsible agent against which the </w:t>
      </w:r>
      <w:proofErr w:type="spellStart"/>
      <w:r w:rsidRPr="00CC7E1F">
        <w:t>ressentiment</w:t>
      </w:r>
      <w:proofErr w:type="spellEnd"/>
      <w:r w:rsidRPr="00CC7E1F">
        <w:t xml:space="preserve">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w:t>
      </w:r>
      <w:proofErr w:type="spellStart"/>
      <w:r w:rsidRPr="00CC7E1F">
        <w:t>and.false</w:t>
      </w:r>
      <w:proofErr w:type="spellEnd"/>
      <w:r w:rsidRPr="00CC7E1F">
        <w:t xml:space="preserve"> enough: but one thing, is achieved by it, the direction of </w:t>
      </w:r>
      <w:proofErr w:type="spellStart"/>
      <w:r w:rsidRPr="00CC7E1F">
        <w:t>ressentiment</w:t>
      </w:r>
      <w:proofErr w:type="spellEnd"/>
      <w:r w:rsidRPr="00CC7E1F">
        <w:t xml:space="preserve">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w:t>
      </w:r>
      <w:proofErr w:type="spellStart"/>
      <w:r w:rsidRPr="00CC7E1F">
        <w:t>absurdiuin</w:t>
      </w:r>
      <w:proofErr w:type="spellEnd"/>
      <w:r w:rsidRPr="00CC7E1F">
        <w:t xml:space="preserve"> the Socratic division through the redirection of </w:t>
      </w:r>
      <w:proofErr w:type="spellStart"/>
      <w:r w:rsidRPr="00CC7E1F">
        <w:t>ressentiment</w:t>
      </w:r>
      <w:proofErr w:type="spellEnd"/>
      <w:r w:rsidRPr="00CC7E1F">
        <w:t xml:space="preserve">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This subtle transformation of the relationship between the </w:t>
      </w:r>
      <w:proofErr w:type="spellStart"/>
      <w:r w:rsidRPr="00CC7E1F">
        <w:t>dichotomised</w:t>
      </w:r>
      <w:proofErr w:type="spellEnd"/>
      <w:r w:rsidRPr="00CC7E1F">
        <w:t xml:space="preserve"> worlds creates the .Will to Order as the defining characteristic of the modern Will to Truth. Unable to accept the Dionysian suffering inherent in the Apparent World, the ascetic </w:t>
      </w:r>
      <w:proofErr w:type="spellStart"/>
      <w:r w:rsidRPr="00CC7E1F">
        <w:t>ressentiment</w:t>
      </w:r>
      <w:proofErr w:type="spellEnd"/>
      <w:r w:rsidRPr="00CC7E1F">
        <w:t xml:space="preserve"> desperately searches for 'the hypnotic sense of nothingness, the repose of deepest. </w:t>
      </w:r>
      <w:proofErr w:type="gramStart"/>
      <w:r w:rsidRPr="00CC7E1F">
        <w:t>sleep</w:t>
      </w:r>
      <w:proofErr w:type="gramEnd"/>
      <w:r w:rsidRPr="00CC7E1F">
        <w:t xml:space="preserve">, in short absence of suffering According to the ascetic model, however, this escape is possible only when the Apparent World perfectly duplicates the Real World. The Will to Order, then, is the aggressive need increasingly to order the Apparent World in line with the precepts of the moral-Truth of the Real World. The </w:t>
      </w:r>
      <w:proofErr w:type="spellStart"/>
      <w:r w:rsidRPr="00CC7E1F">
        <w:t>ressentiment</w:t>
      </w:r>
      <w:proofErr w:type="spellEnd"/>
      <w:r w:rsidRPr="00CC7E1F">
        <w:t xml:space="preserve"> of the Will to Order, therefore, generates two interrelated reactions. First, </w:t>
      </w:r>
      <w:proofErr w:type="spellStart"/>
      <w:r w:rsidRPr="00CC7E1F">
        <w:t>ressentiment</w:t>
      </w:r>
      <w:proofErr w:type="spellEnd"/>
      <w:r w:rsidRPr="00CC7E1F">
        <w:t xml:space="preserve"> engenders a need actively to </w:t>
      </w:r>
      <w:proofErr w:type="spellStart"/>
      <w:r w:rsidRPr="00CC7E1F">
        <w:t>mould</w:t>
      </w:r>
      <w:proofErr w:type="spellEnd"/>
      <w:r w:rsidRPr="00CC7E1F">
        <w:t xml:space="preserve"> the Apparent World in accordance with the dictates of the ideal Apollonian Real World. In order to achieve this," however, 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w:t>
      </w:r>
      <w:proofErr w:type="gramStart"/>
      <w:r w:rsidRPr="00CC7E1F">
        <w:t>1  The</w:t>
      </w:r>
      <w:proofErr w:type="gramEnd"/>
      <w:r w:rsidRPr="00CC7E1F">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w:t>
      </w:r>
      <w:r w:rsidRPr="00CC7E1F">
        <w:lastRenderedPageBreak/>
        <w:t xml:space="preserve">critical transformation, the Will to Order becomes .the fundamental philosophical principle of modernity. </w:t>
      </w:r>
    </w:p>
    <w:p w:rsidR="00CC7E1F" w:rsidRPr="00CC7E1F" w:rsidRDefault="00CC7E1F" w:rsidP="00CC7E1F"/>
    <w:p w:rsidR="00CC7E1F" w:rsidRPr="00CC7E1F" w:rsidRDefault="00CC7E1F" w:rsidP="00CC7E1F"/>
    <w:p w:rsidR="00CC7E1F" w:rsidRPr="00CC7E1F" w:rsidRDefault="00CC7E1F" w:rsidP="00CC7E1F">
      <w:r w:rsidRPr="00CC7E1F">
        <w:t>Risk is inherent – their fear of life robs them of everything worth living for. This creates a negative Will to Power which rejects the “bad” parts of life.</w:t>
      </w:r>
      <w:r w:rsidRPr="00CC7E1F">
        <w:br/>
        <w:t xml:space="preserve">Der </w:t>
      </w:r>
      <w:proofErr w:type="spellStart"/>
      <w:r w:rsidRPr="00CC7E1F">
        <w:t>Derian</w:t>
      </w:r>
      <w:proofErr w:type="spellEnd"/>
      <w:r w:rsidRPr="00CC7E1F">
        <w:t xml:space="preserve"> ‘93 - James, professor of political science at the U Massachusetts-Amherst and prof of IR at Brown 93, "The political subject of violence" ed. David Campbell and Michael Dillon, p 101-105</w:t>
      </w:r>
    </w:p>
    <w:p w:rsidR="00CC7E1F" w:rsidRPr="00CC7E1F" w:rsidRDefault="00CC7E1F" w:rsidP="00CC7E1F">
      <w:r w:rsidRPr="00CC7E1F">
        <w:t xml:space="preserve">Nietzsche and Interpretive Realism In the last analysis, "love of the neighbor" is always something secondary, partly conventional and arbitrary—illusory in relation to fear of the neigh-bor. After the structure of society is fixed on the whole and seems secure against external dangers, it is this fear of the neighbor that again creates new perspectives of moral valuation. —Friedrich Nietzsche, Beyond Good and Evil Nietzsche </w:t>
      </w:r>
      <w:proofErr w:type="gramStart"/>
      <w:r w:rsidRPr="00CC7E1F">
        <w:t>transvalues</w:t>
      </w:r>
      <w:proofErr w:type="gramEnd"/>
      <w:r w:rsidRPr="00CC7E1F">
        <w:t xml:space="preserve"> both </w:t>
      </w:r>
      <w:proofErr w:type="spellStart"/>
      <w:r w:rsidRPr="00CC7E1F">
        <w:t>Hobbcss</w:t>
      </w:r>
      <w:proofErr w:type="spellEnd"/>
      <w:r w:rsidRPr="00CC7E1F">
        <w:t xml:space="preserve"> and Marx's interpretations of </w:t>
      </w:r>
      <w:proofErr w:type="spellStart"/>
      <w:r w:rsidRPr="00CC7E1F">
        <w:t>securi-ty</w:t>
      </w:r>
      <w:proofErr w:type="spellEnd"/>
      <w:r w:rsidRPr="00CC7E1F">
        <w:t xml:space="preserve"> through a genealogy of modes of being. His method is not to uncover some deep meaning or value for security, but to destabilize the intolerable </w:t>
      </w:r>
      <w:proofErr w:type="spellStart"/>
      <w:r w:rsidRPr="00CC7E1F">
        <w:t>fiaional</w:t>
      </w:r>
      <w:proofErr w:type="spellEnd"/>
      <w:r w:rsidRPr="00CC7E1F">
        <w:t xml:space="preserve"> identities of the past which have been created out of fear, and to affirm the creative differences which might yield new values for the future.33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the terror of death which, once generalized and nationalized, triggers a futile cycle of collective identities seeking security from alien others—who are seeking similarly impossible guarantees. It is a story of differences taking on the otherness of death, and identities calcifying into a fearful sameness. Since Nietzsche has suffered the greatest neglect in international theory, his </w:t>
      </w:r>
      <w:proofErr w:type="spellStart"/>
      <w:r w:rsidRPr="00CC7E1F">
        <w:t>reinterprctation</w:t>
      </w:r>
      <w:proofErr w:type="spellEnd"/>
      <w:r w:rsidRPr="00CC7E1F">
        <w:t xml:space="preserve"> of security will receive a more extensive treatment here. One must begin with Nietzsche's idea of the will to power, which he clearly believed to be prior to and generative of all considerations of security. In Beyond Good and Evil, he emphatically establishes the primacy of the will to power: "Physiologists should think before putting down the instinct of self-preservation as the cardinal instinct of an organic being. A living thing seeks above all to discharge its strength—life itself is will to power; self-preservation is only one of the most frequent results."34 The will to power, then, should not be confused with a Hobbesian perpetual desire for power. It can, in its negative form, produce a reactive and resentful longing for only power, leading, in Nietzsche's view, to a triumph of nihilism. But Nietzsche refers to a positive will to power, an active and affective force of becoming, from which values and meanings—including self-preservation—are produced which affirm life. Conventions of security act to suppress rather than confront the fears endemic to life, for "... life itself is essentially appropriation, injury, overpowering of what is alien and weaker; suppression, hardness, imposition of </w:t>
      </w:r>
      <w:proofErr w:type="spellStart"/>
      <w:r w:rsidRPr="00CC7E1F">
        <w:t>ones</w:t>
      </w:r>
      <w:proofErr w:type="spellEnd"/>
      <w:r w:rsidRPr="00CC7E1F">
        <w:t xml:space="preserve"> own forms, incorporation and at least, at its mildest, exploitation—but why should one always use those words in which slanderous intent has been imprinted for ages."35 Elsewhere Nietzsche establishes the pervasiveness of </w:t>
      </w:r>
      <w:proofErr w:type="spellStart"/>
      <w:r w:rsidRPr="00CC7E1F">
        <w:t>agonism</w:t>
      </w:r>
      <w:proofErr w:type="spellEnd"/>
      <w:r w:rsidRPr="00CC7E1F">
        <w:t xml:space="preserve"> in life: "life is a consequence of war, society itself a means to war.” But the denial of this permanent condition, the effort to disguise it with a con-sensual rationality or to hide from it with a fictional sovereignty, are all effects of this suppression of fear. The desire for security is manifested as a collective resentment of difference—that which is not us, not certain, not predictable. Complicit with a negative will to power is the fear-driven desire for protection from the unknown. Unlike the positive will to power, which produces an aesthetic affirmation of difference, the search for truth produces a truncated life which conforms to the rationally knowable, to the causally sustainable.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w:t>
      </w:r>
      <w:proofErr w:type="spellStart"/>
      <w:r w:rsidRPr="00CC7E1F">
        <w:t>jubi</w:t>
      </w:r>
      <w:proofErr w:type="spellEnd"/>
      <w:r w:rsidRPr="00CC7E1F">
        <w:t xml:space="preserve"> </w:t>
      </w:r>
      <w:proofErr w:type="spellStart"/>
      <w:r w:rsidRPr="00CC7E1F">
        <w:t>lation</w:t>
      </w:r>
      <w:proofErr w:type="spellEnd"/>
      <w:r w:rsidRPr="00CC7E1F">
        <w:t xml:space="preserve"> of those who obtain knowledge not the jubilation over the </w:t>
      </w:r>
      <w:proofErr w:type="spellStart"/>
      <w:r w:rsidRPr="00CC7E1F">
        <w:lastRenderedPageBreak/>
        <w:t>restora-tion</w:t>
      </w:r>
      <w:proofErr w:type="spellEnd"/>
      <w:r w:rsidRPr="00CC7E1F">
        <w:t xml:space="preserve"> of a sense of security?**37 The fear of the unknown and the desire for certainty combine to produce a domesticated life, in which causality and rationality become the highest sign of a sovereign self, the surest protection against contingent forces. The fear of fate assures a belief that everything reasonable is true, and everything true, reasonable. In short, the security imperative pro-</w:t>
      </w:r>
      <w:proofErr w:type="spellStart"/>
      <w:r w:rsidRPr="00CC7E1F">
        <w:t>duces</w:t>
      </w:r>
      <w:proofErr w:type="spellEnd"/>
      <w:r w:rsidRPr="00CC7E1F">
        <w:t xml:space="preserve">, and is sustained by, the strategies of knowledge which seek to explain it. Nietzsche elucidates the nature of this generative relationship in The Twilight of the Idols-. The causal instinct is thus conditional upon, and excited by, the feeling of fear. The "why?*1 shall, if at all possible, not give the cause for its own sake </w:t>
      </w:r>
      <w:proofErr w:type="gramStart"/>
      <w:r w:rsidRPr="00CC7E1F">
        <w:t>so</w:t>
      </w:r>
      <w:proofErr w:type="gramEnd"/>
      <w:r w:rsidRPr="00CC7E1F">
        <w:t xml:space="preserve"> much as for a particular kind of cause—a cause (hat is comforting, liber-</w:t>
      </w:r>
      <w:proofErr w:type="spellStart"/>
      <w:r w:rsidRPr="00CC7E1F">
        <w:t>ating</w:t>
      </w:r>
      <w:proofErr w:type="spellEnd"/>
      <w:r w:rsidRPr="00CC7E1F">
        <w:t xml:space="preserve"> and relieving. . . . That which is new and strange and has not been experienced before, is excluded as a cause. Thus one not only searches for some kind of explanation, to serve as a cause, but tor a particularly selected and preferred kind of explanation—that which most quickly and frequently abolished the feeling of the strange, new and hitherto </w:t>
      </w:r>
      <w:proofErr w:type="spellStart"/>
      <w:r w:rsidRPr="00CC7E1F">
        <w:t>unexperienced</w:t>
      </w:r>
      <w:proofErr w:type="spellEnd"/>
      <w:r w:rsidRPr="00CC7E1F">
        <w:t xml:space="preserve">: the most habitual explanations.38 A safe life requires safe truths. The strange and the alien remain unexamined, the unknown becomes identified as evil, and evil provokes hostility—recycling the desire for security. The "influence of timidity," as Nietzsche puts it, creates a people who are willing to subordinate affirmative values to the "necessities" of security: "they fear change, </w:t>
      </w:r>
      <w:proofErr w:type="spellStart"/>
      <w:r w:rsidRPr="00CC7E1F">
        <w:t>transitoriness</w:t>
      </w:r>
      <w:proofErr w:type="spellEnd"/>
      <w:r w:rsidRPr="00CC7E1F">
        <w:t xml:space="preserve">: this expresses a straitened soul, full of mistrust and evil experiences."39 The unknowable which cannot be contained by force or explained by reason is relegated to the off-world. "Trust," the "good," and other common values come to rely upon an "artificial strength": "the feeling of security such as the Christian possesses; he feels strong in being able to trust, to be patient and composed: he owes this artificial strength to the illusion of being protected by a god."40 For Nietzsche, of course, only a false sense of security can come from false gods: "Morality and religion belong altogether to the psychology of error, in every single case, cause and effect are confused; or truth is confused with the effects of believing something 10 be true; or a state of consciousness is confused with its »4l causes. Nietzsche's interpretation of the origins of religion can shed some light on this paradoxical origin and </w:t>
      </w:r>
      <w:proofErr w:type="spellStart"/>
      <w:r w:rsidRPr="00CC7E1F">
        <w:t>transvaluation</w:t>
      </w:r>
      <w:proofErr w:type="spellEnd"/>
      <w:r w:rsidRPr="00CC7E1F">
        <w:t xml:space="preserve"> of security. In The </w:t>
      </w:r>
      <w:proofErr w:type="spellStart"/>
      <w:r w:rsidRPr="00CC7E1F">
        <w:t>Gencalo</w:t>
      </w:r>
      <w:proofErr w:type="spellEnd"/>
      <w:r w:rsidRPr="00CC7E1F">
        <w:t xml:space="preserve"> </w:t>
      </w:r>
      <w:proofErr w:type="spellStart"/>
      <w:r w:rsidRPr="00CC7E1F">
        <w:t>gy</w:t>
      </w:r>
      <w:proofErr w:type="spellEnd"/>
      <w:r w:rsidRPr="00CC7E1F">
        <w:t xml:space="preserve"> of Morals, Nietzsche sees religion arising from a sense of fear and indebtedness to ones ancestors: The conviction reigns that it is only through the sacrifices and accomplish-</w:t>
      </w:r>
      <w:proofErr w:type="spellStart"/>
      <w:r w:rsidRPr="00CC7E1F">
        <w:t>ments</w:t>
      </w:r>
      <w:proofErr w:type="spellEnd"/>
      <w:r w:rsidRPr="00CC7E1F">
        <w:t xml:space="preserve"> of the ancestors that the tribe exists—and that one has to pay them back with sacrifices and accomplishments: one thus recognizes a debt that constantly grows greater, since these forebears never cease, in their </w:t>
      </w:r>
      <w:proofErr w:type="spellStart"/>
      <w:r w:rsidRPr="00CC7E1F">
        <w:t>contin-ued</w:t>
      </w:r>
      <w:proofErr w:type="spellEnd"/>
      <w:r w:rsidRPr="00CC7E1F">
        <w:t xml:space="preserve"> existence as powerful spirits, to accord the tribe new advantages and new strength/2 Sacrifices, honors, obedience arc given but it is never enough, for The ancestors of the most powerful </w:t>
      </w:r>
      <w:proofErr w:type="spellStart"/>
      <w:r w:rsidRPr="00CC7E1F">
        <w:t>tribts</w:t>
      </w:r>
      <w:proofErr w:type="spellEnd"/>
      <w:r w:rsidRPr="00CC7E1F">
        <w:t xml:space="preserve"> are bound eventually to grow to monstrous dimensions through the imagination of growing fear and to recede into the darkness of the divinely uncanny and unimaginable: in the end the ancestor must necessarily be transfigured into a god.4i As the ancestors debt becomes embedded in institutions, the community takes on the role of creditor. Nietzsche mocks this </w:t>
      </w:r>
      <w:proofErr w:type="spellStart"/>
      <w:r w:rsidRPr="00CC7E1F">
        <w:t>originary</w:t>
      </w:r>
      <w:proofErr w:type="spellEnd"/>
      <w:r w:rsidRPr="00CC7E1F">
        <w:t xml:space="preserve">, Hobbesian moment: One lives in a community, one enjoys the advantages of communality (oh what advantages! we sometimes underrate them today), one dwells protected, cared for, in peace and trustfulness, without fear of certain injuries and hostile acts to which the man outside, the "man without peace," is exposed . . . since one has bound and pledged oneself to the community precisely with a view to injury and hostile acts.44 The establishment of the community is dependent upon, indeed it feeds upon, this fear of being left outside. As the castle wall is replaced by written treaty, however, and distant gods by temporal sovereigns, the martial skills and spiritual virtues of the noble warrior are slowly debased and dissimulated. The subject of the individual will to power becomes the object of a collective resentment. </w:t>
      </w:r>
      <w:proofErr w:type="gramStart"/>
      <w:r w:rsidRPr="00CC7E1F">
        <w:t>The result?</w:t>
      </w:r>
      <w:proofErr w:type="gramEnd"/>
      <w:r w:rsidRPr="00CC7E1F">
        <w:t xml:space="preserve"> The fear of the external other is transvalued into the "love of the neighbor" quoted in the opening of this section, and the perpetuation of community is assured through the internalization and legitimation of a fear that lost its original source long ago. This powerful nexus of fear, of external and internal otherness, generates the values which uphold the security imperative. Indeed, Nietzsche locates the genealogy of even individual rights, such as freedom, in the calculus of maintaining security: - </w:t>
      </w:r>
      <w:r w:rsidRPr="00CC7E1F">
        <w:lastRenderedPageBreak/>
        <w:t xml:space="preserve">My rights - are that pan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sec in any diminution of our force a disadvantage to themselves, since we would then be unsuited to forming an alliance with them in opposition to a hostile third power. Then: by donation and cession.45 The point of Nietzsche's critical genealogy is to show that the perilous conditions that created the security imperative—and the western metaphysics that perpetuate it—have diminished if not disappeared; yet, the fear of life persists: "Our century denies this </w:t>
      </w:r>
      <w:proofErr w:type="spellStart"/>
      <w:r w:rsidRPr="00CC7E1F">
        <w:t>perilousncss</w:t>
      </w:r>
      <w:proofErr w:type="spellEnd"/>
      <w:r w:rsidRPr="00CC7E1F">
        <w:t xml:space="preserve">, and docs so with a good conscience: and yet it continues to drag along with it the old habits of Christian security. </w:t>
      </w:r>
      <w:proofErr w:type="gramStart"/>
      <w:r w:rsidRPr="00CC7E1F">
        <w:t>Christian enjoyment, recreation and evaluation."</w:t>
      </w:r>
      <w:proofErr w:type="gramEnd"/>
      <w:r w:rsidRPr="00CC7E1F">
        <w:t xml:space="preserve">46 Nietzsche's worry is that the collective reaction against older, more primal fears has created an even worse danger the tyranny of the herd, the lowering of man, the apathy of the last man which controls through conformity and rules through passivity. The security of the sovereign, rational self and state comes at the cost of ambiguity, uncertainty, paradox—all that makes a free life worthwhile. Nietzsche's lament for this lost life is captured at the end of Daybreak in a series of rhetorical questions: Of future virtues—How comes it that the more comprehensible the world has grown the more solemnities of every kind have decreased? Is it that fear was so much the basic clement of that reverence which overcame us in the presence of everything unknown and mysterious and taught us to fall down before the incomprehensible and plead </w:t>
      </w:r>
      <w:proofErr w:type="spellStart"/>
      <w:r w:rsidRPr="00CC7E1F">
        <w:t>tor</w:t>
      </w:r>
      <w:proofErr w:type="spellEnd"/>
      <w:r w:rsidRPr="00CC7E1F">
        <w:t xml:space="preserve"> mercy? And has the world not lost some of its charm for us because we have grown less fearful? With the diminution of our </w:t>
      </w:r>
      <w:proofErr w:type="spellStart"/>
      <w:r w:rsidRPr="00CC7E1F">
        <w:t>fearrulness</w:t>
      </w:r>
      <w:proofErr w:type="spellEnd"/>
      <w:r w:rsidRPr="00CC7E1F">
        <w:t xml:space="preserve"> has our own dignity and solemnity, our own </w:t>
      </w:r>
      <w:proofErr w:type="spellStart"/>
      <w:r w:rsidRPr="00CC7E1F">
        <w:t>fiarsomeness</w:t>
      </w:r>
      <w:proofErr w:type="spellEnd"/>
      <w:r w:rsidRPr="00CC7E1F">
        <w:t xml:space="preserve">, not also diminished?47 It is of course in Nietzsche's lament, in his deepest pessimism for the last man, that one finds the celebration of the </w:t>
      </w:r>
      <w:proofErr w:type="spellStart"/>
      <w:r w:rsidRPr="00CC7E1F">
        <w:t>overman</w:t>
      </w:r>
      <w:proofErr w:type="spellEnd"/>
      <w:r w:rsidRPr="00CC7E1F">
        <w:t xml:space="preserve"> as both symptom and harbinger of a more free-spirited yet fearsome age. Dismissive of Utopian engineering, Nietzsche never suggests how he would restructure society; he looks forward only so far as to sight the emergence of "new philosophers" (such as himself?) who would restore a reverence for fear and reevaluate the security imperative. Nietzsche does, however, go back to a pre-Christian, pre-Socratic era to find the exemplars for a new kind of </w:t>
      </w:r>
      <w:proofErr w:type="spellStart"/>
      <w:r w:rsidRPr="00CC7E1F">
        <w:t>securi</w:t>
      </w:r>
      <w:proofErr w:type="spellEnd"/>
      <w:r w:rsidRPr="00CC7E1F">
        <w:t xml:space="preserve"> </w:t>
      </w:r>
      <w:proofErr w:type="gramStart"/>
      <w:r w:rsidRPr="00CC7E1F">
        <w:t>iv</w:t>
      </w:r>
      <w:proofErr w:type="gramEnd"/>
      <w:r w:rsidRPr="00CC7E1F">
        <w:t>. In The Genealogy of Morals^ he holds up Pericles as an example, for lauding the Athenians for their "</w:t>
      </w:r>
      <w:proofErr w:type="spellStart"/>
      <w:r w:rsidRPr="00CC7E1F">
        <w:t>rhatbymia</w:t>
      </w:r>
      <w:proofErr w:type="spellEnd"/>
      <w:r w:rsidRPr="00CC7E1F">
        <w:t>"—a term that incorporates the notion of "indifference to and contempt for security."48 It is perhaps too much to expect Nietzsche's message to resonate in late modern times, to expect, at the very time when conditions seem most uncertain and unpredictable, that people would treat fear as a stimulus for improvement rather than cause for retrenchment. Yet Nietzsche would clearly see these as opportune times, when fear could be willfully asserted as a force for the affirmation of difference, rather than canalized into a cautious identity constructed from the calculation of risks and benefits.</w:t>
      </w:r>
    </w:p>
    <w:p w:rsidR="00CC7E1F" w:rsidRPr="00CC7E1F" w:rsidRDefault="00CC7E1F" w:rsidP="00CC7E1F">
      <w:r w:rsidRPr="00CC7E1F">
        <w:br/>
      </w:r>
    </w:p>
    <w:p w:rsidR="00CC7E1F" w:rsidRPr="00CC7E1F" w:rsidRDefault="00CC7E1F" w:rsidP="00CC7E1F">
      <w:r w:rsidRPr="00CC7E1F">
        <w:t>Our alternative is to “Do nothing in the instance of the plan.” The refusal to act accepts the inevitability of struggle, allowing us to understand pain positively.</w:t>
      </w:r>
    </w:p>
    <w:p w:rsidR="00CC7E1F" w:rsidRPr="00CC7E1F" w:rsidRDefault="00CC7E1F" w:rsidP="00CC7E1F">
      <w:r w:rsidRPr="00CC7E1F">
        <w:t xml:space="preserve">Nietzsche, ‘78 </w:t>
      </w:r>
      <w:proofErr w:type="gramStart"/>
      <w:r w:rsidRPr="00CC7E1F">
        <w:t>The</w:t>
      </w:r>
      <w:proofErr w:type="gramEnd"/>
      <w:r w:rsidRPr="00CC7E1F">
        <w:t xml:space="preserve"> anti-</w:t>
      </w:r>
      <w:proofErr w:type="spellStart"/>
      <w:r w:rsidRPr="00CC7E1F">
        <w:t>christ</w:t>
      </w:r>
      <w:proofErr w:type="spellEnd"/>
      <w:r w:rsidRPr="00CC7E1F">
        <w:t xml:space="preserve"> Human, All too Human. Aphorism #284 1878</w:t>
      </w:r>
    </w:p>
    <w:p w:rsidR="00CC7E1F" w:rsidRPr="00CC7E1F" w:rsidRDefault="00CC7E1F" w:rsidP="00CC7E1F">
      <w:r w:rsidRPr="00CC7E1F">
        <w:t>The means to real peace</w:t>
      </w:r>
      <w:proofErr w:type="gramStart"/>
      <w:r w:rsidRPr="00CC7E1F">
        <w:t>.—</w:t>
      </w:r>
      <w:proofErr w:type="gramEnd"/>
      <w:r w:rsidRPr="00CC7E1F">
        <w:t xml:space="preserve"> No government admits any more that it keeps an army to satisfy occasionally the desire for conquest. Rather the army is supposed to serve for defense, and one invokes the morality that approves of self-defense. But this implies one's own morality and the neighbor's immorality; for the neighbor must be thought of as eager to attack and conquer if our state must think of means of self-defense. Moreover, the reasons we give for requiring an army imply that our neighbor, who denies the desire for conquest just as much as does our own state, and who, for his part, also keeps an army only for reasons of self-defense, is a hypocrite and a cunning criminal who would like nothing better than to overpower a harmless and awkward victim without any fight. Thus all states are now ranged against each other: they presuppose their neighbor's bad disposition and their own good disposition. This presupposition, however, </w:t>
      </w:r>
      <w:r w:rsidRPr="00CC7E1F">
        <w:lastRenderedPageBreak/>
        <w:t xml:space="preserve">is inhumane, as bad as war and worse. At bottom, indeed, it is itself the challenge and the cause of wars, because, as I have said, it attributes immorality to the neighbor and thus provokes a hostile disposition and act. We must abjure the doctrine of the army as a means of self-defense just as completely as the desire for conquests. And perhaps the great day will come when people, distinguished by wars and victories and by the highest development of a military order and intelligence, and accustomed to make the heaviest sacrifices for these things, will exclaim of its own free will, "We break the sword," and will </w:t>
      </w:r>
      <w:proofErr w:type="spellStart"/>
      <w:r w:rsidRPr="00CC7E1F">
        <w:t>smash</w:t>
      </w:r>
      <w:proofErr w:type="spellEnd"/>
      <w:r w:rsidRPr="00CC7E1F">
        <w:t xml:space="preserve"> its entire military establishment down to its lowest foundations. Rendering oneself unarmed when one had been the best-armed, out of a height of feeling—that is the means to real peace, which must always rest on a peace of mind; whereas the so-called armed peace, as it now exists in all </w:t>
      </w:r>
      <w:proofErr w:type="spellStart"/>
      <w:r w:rsidRPr="00CC7E1F">
        <w:t>cuntries</w:t>
      </w:r>
      <w:proofErr w:type="spellEnd"/>
      <w:r w:rsidRPr="00CC7E1F">
        <w:t xml:space="preserve">, is the absence of peace of mind. One trusts </w:t>
      </w:r>
      <w:proofErr w:type="gramStart"/>
      <w:r w:rsidRPr="00CC7E1F">
        <w:t>neither oneself nor one's neighbor and, half from hatred, half from fear</w:t>
      </w:r>
      <w:proofErr w:type="gramEnd"/>
      <w:r w:rsidRPr="00CC7E1F">
        <w:t>, does not lay down arms. Rather perish than hate and fear, and twice rather perish than make oneself hated and feared—this must someday become the highest maxim for every single commonwealth. Our liberal representatives, as is well known, lack the time for reflecting on the nature of man: else they would know that they work in vain when they work for a "gradual decrease of the military burden." Rather, only when this kind of need has become greatest will the kind of god be nearest who alone can help here. The tree of war-glory can only be destroyed all at once, by a stroke of lightning: but lightning, as indeed you know, comes from a cloud—and from up high.</w:t>
      </w:r>
    </w:p>
    <w:p w:rsidR="00CC7E1F" w:rsidRPr="00E650E2" w:rsidRDefault="00CC7E1F" w:rsidP="00CC7E1F">
      <w:pPr>
        <w:rPr>
          <w:u w:val="single"/>
        </w:rPr>
      </w:pPr>
    </w:p>
    <w:sectPr w:rsidR="00CC7E1F" w:rsidRPr="00E65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E80" w:rsidRDefault="00FA5E80" w:rsidP="005F5576">
      <w:r>
        <w:separator/>
      </w:r>
    </w:p>
  </w:endnote>
  <w:endnote w:type="continuationSeparator" w:id="0">
    <w:p w:rsidR="00FA5E80" w:rsidRDefault="00FA5E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E80" w:rsidRDefault="00FA5E80" w:rsidP="005F5576">
      <w:r>
        <w:separator/>
      </w:r>
    </w:p>
  </w:footnote>
  <w:footnote w:type="continuationSeparator" w:id="0">
    <w:p w:rsidR="00FA5E80" w:rsidRDefault="00FA5E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640"/>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7E1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E8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7E1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Style,Intense Emphasis2,HHeading 3 + 12 pt,ci,Cards + Font: 12 pt Char,c,Intense Emphasis111,Intense Emphasis1111,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CC7E1F"/>
    <w:rPr>
      <w:bCs/>
      <w:u w:val="single"/>
    </w:rPr>
  </w:style>
  <w:style w:type="paragraph" w:styleId="Title">
    <w:name w:val="Title"/>
    <w:basedOn w:val="Normal"/>
    <w:next w:val="Normal"/>
    <w:link w:val="TitleChar"/>
    <w:uiPriority w:val="6"/>
    <w:qFormat/>
    <w:rsid w:val="00CC7E1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C7E1F"/>
    <w:rPr>
      <w:rFonts w:asciiTheme="majorHAnsi" w:eastAsiaTheme="majorEastAsia" w:hAnsiTheme="majorHAnsi" w:cstheme="majorBidi"/>
      <w:color w:val="17365D" w:themeColor="text2" w:themeShade="BF"/>
      <w:spacing w:val="5"/>
      <w:kern w:val="28"/>
      <w:sz w:val="52"/>
      <w:szCs w:val="52"/>
    </w:rPr>
  </w:style>
  <w:style w:type="paragraph" w:customStyle="1" w:styleId="StyleStyleStyleCNA9ptBefore1pt8ptPatternClear">
    <w:name w:val="Style Style Style CN A + 9 pt Before:  1 pt + 8 pt + Pattern: Clear..."/>
    <w:basedOn w:val="Normal"/>
    <w:autoRedefine/>
    <w:rsid w:val="00CC7E1F"/>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character" w:styleId="IntenseEmphasis">
    <w:name w:val="Intense Emphasis"/>
    <w:basedOn w:val="DefaultParagraphFont"/>
    <w:uiPriority w:val="1"/>
    <w:qFormat/>
    <w:rsid w:val="00CC7E1F"/>
    <w:rPr>
      <w:rFonts w:ascii="Calibri" w:hAnsi="Calibri" w:hint="default"/>
      <w:b/>
      <w:bCs w:val="0"/>
      <w:sz w:val="24"/>
      <w:u w:val="single"/>
    </w:rPr>
  </w:style>
  <w:style w:type="character" w:customStyle="1" w:styleId="apple-converted-space">
    <w:name w:val="apple-converted-space"/>
    <w:basedOn w:val="DefaultParagraphFont"/>
    <w:rsid w:val="00CC7E1F"/>
  </w:style>
  <w:style w:type="character" w:customStyle="1" w:styleId="apple-style-span">
    <w:name w:val="apple-style-span"/>
    <w:rsid w:val="00CC7E1F"/>
  </w:style>
  <w:style w:type="character" w:customStyle="1" w:styleId="underline">
    <w:name w:val="underline"/>
    <w:qFormat/>
    <w:rsid w:val="00CC7E1F"/>
    <w:rPr>
      <w:rFonts w:ascii="Times New Roman" w:hAnsi="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7E1F"/>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Style,Intense Emphasis2,HHeading 3 + 12 pt,ci,Cards + Font: 12 pt Char,c,Intense Emphasis111,Intense Emphasis1111,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CC7E1F"/>
    <w:rPr>
      <w:bCs/>
      <w:u w:val="single"/>
    </w:rPr>
  </w:style>
  <w:style w:type="paragraph" w:styleId="Title">
    <w:name w:val="Title"/>
    <w:basedOn w:val="Normal"/>
    <w:next w:val="Normal"/>
    <w:link w:val="TitleChar"/>
    <w:uiPriority w:val="6"/>
    <w:qFormat/>
    <w:rsid w:val="00CC7E1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C7E1F"/>
    <w:rPr>
      <w:rFonts w:asciiTheme="majorHAnsi" w:eastAsiaTheme="majorEastAsia" w:hAnsiTheme="majorHAnsi" w:cstheme="majorBidi"/>
      <w:color w:val="17365D" w:themeColor="text2" w:themeShade="BF"/>
      <w:spacing w:val="5"/>
      <w:kern w:val="28"/>
      <w:sz w:val="52"/>
      <w:szCs w:val="52"/>
    </w:rPr>
  </w:style>
  <w:style w:type="paragraph" w:customStyle="1" w:styleId="StyleStyleStyleCNA9ptBefore1pt8ptPatternClear">
    <w:name w:val="Style Style Style CN A + 9 pt Before:  1 pt + 8 pt + Pattern: Clear..."/>
    <w:basedOn w:val="Normal"/>
    <w:autoRedefine/>
    <w:rsid w:val="00CC7E1F"/>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character" w:styleId="IntenseEmphasis">
    <w:name w:val="Intense Emphasis"/>
    <w:basedOn w:val="DefaultParagraphFont"/>
    <w:uiPriority w:val="1"/>
    <w:qFormat/>
    <w:rsid w:val="00CC7E1F"/>
    <w:rPr>
      <w:rFonts w:ascii="Calibri" w:hAnsi="Calibri" w:hint="default"/>
      <w:b/>
      <w:bCs w:val="0"/>
      <w:sz w:val="24"/>
      <w:u w:val="single"/>
    </w:rPr>
  </w:style>
  <w:style w:type="character" w:customStyle="1" w:styleId="apple-converted-space">
    <w:name w:val="apple-converted-space"/>
    <w:basedOn w:val="DefaultParagraphFont"/>
    <w:rsid w:val="00CC7E1F"/>
  </w:style>
  <w:style w:type="character" w:customStyle="1" w:styleId="apple-style-span">
    <w:name w:val="apple-style-span"/>
    <w:rsid w:val="00CC7E1F"/>
  </w:style>
  <w:style w:type="character" w:customStyle="1" w:styleId="underline">
    <w:name w:val="underline"/>
    <w:qFormat/>
    <w:rsid w:val="00CC7E1F"/>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127887324432404579049261525066516.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olitico.com/iphone/story/0913/96306.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nn.com/2013/09/03/politics/obama-syria-congr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ime.com/time/world/article/0,8599,1853252,0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9868</Words>
  <Characters>56250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2013-09-15T03:14:00Z</dcterms:created>
  <dcterms:modified xsi:type="dcterms:W3CDTF">2013-09-15T03:15:00Z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