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D6" w:rsidRPr="00070AD6" w:rsidRDefault="00070AD6" w:rsidP="00070AD6">
      <w:pPr>
        <w:keepNext/>
        <w:keepLines/>
        <w:pageBreakBefore/>
        <w:pBdr>
          <w:top w:val="single" w:sz="24" w:space="0"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bookmarkStart w:id="0" w:name="_GoBack"/>
      <w:bookmarkEnd w:id="0"/>
      <w:proofErr w:type="gramStart"/>
      <w:r w:rsidRPr="00070AD6">
        <w:rPr>
          <w:rFonts w:eastAsiaTheme="majorEastAsia" w:cstheme="majorBidi"/>
          <w:b/>
          <w:bCs/>
          <w:sz w:val="52"/>
          <w:szCs w:val="28"/>
        </w:rPr>
        <w:t>water</w:t>
      </w:r>
      <w:proofErr w:type="gramEnd"/>
      <w:r w:rsidRPr="00070AD6">
        <w:rPr>
          <w:rFonts w:eastAsiaTheme="majorEastAsia" w:cstheme="majorBidi"/>
          <w:b/>
          <w:bCs/>
          <w:sz w:val="52"/>
          <w:szCs w:val="28"/>
        </w:rPr>
        <w:t xml:space="preserve"> vapor</w:t>
      </w:r>
    </w:p>
    <w:p w:rsidR="00070AD6" w:rsidRPr="00070AD6" w:rsidRDefault="00070AD6" w:rsidP="00070AD6">
      <w:pPr>
        <w:keepNext/>
        <w:keepLines/>
        <w:spacing w:before="200"/>
        <w:outlineLvl w:val="3"/>
        <w:rPr>
          <w:rFonts w:eastAsia="Calibri" w:cstheme="majorBidi"/>
          <w:b/>
          <w:bCs/>
          <w:iCs/>
        </w:rPr>
      </w:pPr>
      <w:r w:rsidRPr="00070AD6">
        <w:rPr>
          <w:rFonts w:eastAsia="Calibri" w:cstheme="majorBidi"/>
          <w:b/>
          <w:bCs/>
          <w:iCs/>
        </w:rPr>
        <w:t>Positive feedback — rising CO2 levels cause plants to release more greenhouse gasses like methane and nitrous oxide</w:t>
      </w:r>
    </w:p>
    <w:p w:rsidR="00070AD6" w:rsidRPr="00070AD6" w:rsidRDefault="00070AD6" w:rsidP="00070AD6">
      <w:pPr>
        <w:rPr>
          <w:rFonts w:eastAsia="Calibri"/>
          <w:sz w:val="16"/>
        </w:rPr>
      </w:pPr>
      <w:proofErr w:type="spellStart"/>
      <w:r w:rsidRPr="00070AD6">
        <w:rPr>
          <w:rFonts w:eastAsia="Calibri"/>
          <w:b/>
        </w:rPr>
        <w:t>Knohl</w:t>
      </w:r>
      <w:proofErr w:type="spellEnd"/>
      <w:r w:rsidRPr="00070AD6">
        <w:rPr>
          <w:rFonts w:eastAsia="Calibri"/>
          <w:b/>
        </w:rPr>
        <w:t xml:space="preserve"> &amp; </w:t>
      </w:r>
      <w:proofErr w:type="spellStart"/>
      <w:r w:rsidRPr="00070AD6">
        <w:rPr>
          <w:rFonts w:eastAsia="Calibri"/>
          <w:b/>
        </w:rPr>
        <w:t>Veldkamp</w:t>
      </w:r>
      <w:proofErr w:type="spellEnd"/>
      <w:r w:rsidRPr="00070AD6">
        <w:rPr>
          <w:rFonts w:eastAsia="Calibri"/>
          <w:b/>
        </w:rPr>
        <w:t xml:space="preserve"> 11</w:t>
      </w:r>
      <w:r w:rsidRPr="00070AD6">
        <w:rPr>
          <w:rFonts w:eastAsia="Calibri"/>
          <w:sz w:val="16"/>
        </w:rPr>
        <w:t xml:space="preserve"> </w:t>
      </w:r>
      <w:r w:rsidRPr="00070AD6">
        <w:rPr>
          <w:rFonts w:eastAsia="Calibri"/>
          <w:sz w:val="16"/>
          <w:szCs w:val="12"/>
        </w:rPr>
        <w:t xml:space="preserve">– *PhD in Biogeochemistry, Professor of Bioclimatology at the University of </w:t>
      </w:r>
      <w:proofErr w:type="spellStart"/>
      <w:r w:rsidRPr="00070AD6">
        <w:rPr>
          <w:rFonts w:eastAsia="Calibri"/>
          <w:sz w:val="16"/>
          <w:szCs w:val="12"/>
        </w:rPr>
        <w:t>Göttingen</w:t>
      </w:r>
      <w:proofErr w:type="spellEnd"/>
      <w:r w:rsidRPr="00070AD6">
        <w:rPr>
          <w:rFonts w:eastAsia="Calibri"/>
          <w:sz w:val="16"/>
          <w:szCs w:val="12"/>
        </w:rPr>
        <w:t xml:space="preserve"> in Germany AND **professor and section head at the Institute of Soil Science and Forest Nutrition at the University of </w:t>
      </w:r>
      <w:proofErr w:type="spellStart"/>
      <w:r w:rsidRPr="00070AD6">
        <w:rPr>
          <w:rFonts w:eastAsia="Calibri"/>
          <w:sz w:val="16"/>
          <w:szCs w:val="12"/>
        </w:rPr>
        <w:t>Göttingen</w:t>
      </w:r>
      <w:proofErr w:type="spellEnd"/>
      <w:r w:rsidRPr="00070AD6">
        <w:rPr>
          <w:rFonts w:eastAsia="Calibri"/>
          <w:sz w:val="16"/>
          <w:szCs w:val="12"/>
        </w:rPr>
        <w:t xml:space="preserve"> in Germany (Alexander &amp;</w:t>
      </w:r>
      <w:proofErr w:type="spellStart"/>
      <w:r w:rsidRPr="00070AD6">
        <w:rPr>
          <w:rFonts w:eastAsia="Calibri"/>
          <w:sz w:val="16"/>
          <w:szCs w:val="12"/>
        </w:rPr>
        <w:t>Edzo</w:t>
      </w:r>
      <w:proofErr w:type="spellEnd"/>
      <w:r w:rsidRPr="00070AD6">
        <w:rPr>
          <w:rFonts w:eastAsia="Calibri"/>
          <w:sz w:val="16"/>
          <w:szCs w:val="12"/>
        </w:rPr>
        <w:t xml:space="preserve">, “Global change: Indirect feedbacks to rising CO2,” Nature, 13 July 2011, </w:t>
      </w:r>
      <w:hyperlink r:id="rId10" w:history="1">
        <w:r w:rsidRPr="00070AD6">
          <w:rPr>
            <w:rFonts w:eastAsia="Calibri"/>
            <w:sz w:val="16"/>
            <w:szCs w:val="12"/>
          </w:rPr>
          <w:t>http://www.nature.com/nature/journal/v475/n7355/full/475177a.html)//BI</w:t>
        </w:r>
      </w:hyperlink>
    </w:p>
    <w:p w:rsidR="00070AD6" w:rsidRPr="00070AD6" w:rsidRDefault="00070AD6" w:rsidP="00070AD6">
      <w:pPr>
        <w:rPr>
          <w:rFonts w:eastAsia="Calibri"/>
          <w:sz w:val="16"/>
        </w:rPr>
      </w:pPr>
    </w:p>
    <w:p w:rsidR="00070AD6" w:rsidRPr="00070AD6" w:rsidRDefault="00070AD6" w:rsidP="00070AD6">
      <w:r w:rsidRPr="00070AD6">
        <w:t xml:space="preserve">In producing global warming, CO2 is responsible for the largest part of the anthropogenic impact on Earth's energy balance. It is, of course, also an essential nutrient for plant metabolism. Numerous CO2-enrichment experiments over the past two decades have demonstrated the positive effect of elevated CO2 on plant growth — increased biomass and increased carbon storage in soils3. The vegetation response to elevated CO2 might be constrained by various interactions with water and nutrients such as nitrogen4, 5. However, experiments and model projections suggest that accelerated plant growth due to CO2 fertilization could draw down some of this gas from the atmosphere, and hence could weaken future rates of CO2 increase and lessen the severity of climate change6.Van </w:t>
      </w:r>
      <w:proofErr w:type="spellStart"/>
      <w:r w:rsidRPr="00070AD6">
        <w:t>Groenigen</w:t>
      </w:r>
      <w:proofErr w:type="spellEnd"/>
      <w:r w:rsidRPr="00070AD6">
        <w:t xml:space="preserve"> et al.2 present evidence that rising levels of CO2 are not only resulting in an increased carbon sink in terrestrial ecosystems, but could also cause increased emissions of other, much more potent, greenhouse gases such as methane (CH4) and nitrous oxide (N2O) from soils. Methane is produced by anaerobic </w:t>
      </w:r>
      <w:proofErr w:type="spellStart"/>
      <w:r w:rsidRPr="00070AD6">
        <w:t>methanogenic</w:t>
      </w:r>
      <w:proofErr w:type="spellEnd"/>
      <w:r w:rsidRPr="00070AD6">
        <w:t xml:space="preserve"> microorganisms that thrive in wetlands, including rice paddies, where labile (biologically accessible) carbon is available and diffusion of oxygen into the soil is severely restricted. Nitrous oxide is mainly produced in soils by aerobic nitrifying and anaerobic denitrifying bacteria. The interaction between nitrogen availability and soil water content controls the rate of N2O production. The respective global-warming potentials of CH4 and N2O are 25 and 298 times greater than that of CO2, and thus they influence Earth's energy balance even though they occur in much smaller </w:t>
      </w:r>
      <w:proofErr w:type="spellStart"/>
      <w:r w:rsidRPr="00070AD6">
        <w:t>concentrations.Van</w:t>
      </w:r>
      <w:proofErr w:type="spellEnd"/>
      <w:r w:rsidRPr="00070AD6">
        <w:t xml:space="preserve"> </w:t>
      </w:r>
      <w:proofErr w:type="spellStart"/>
      <w:r w:rsidRPr="00070AD6">
        <w:t>Groenigen</w:t>
      </w:r>
      <w:proofErr w:type="spellEnd"/>
      <w:r w:rsidRPr="00070AD6">
        <w:t xml:space="preserve"> and colleagues collected information from 49 published studies that reported the effect of atmospheric CO2 enrichment on CH4 and N2O fluxes from soils. Using a meta-analysis, they show that elevated CO2 stimulated N2O emissions by 18.8%, and that CH4 emissions from wetlands increased by 13.2% and from rice paddies by as much as 43.4%. Notably, they also suggest the mechanisms that are probably responsible for these observed increases in greenhouse-gas emissions (Fig. 1).Their suggestion goes as follows. Elevated CO2 led to reduced plant transpiration (the evaporation of water from plant surfaces, leaves in particular), which increased soil water content and promoted the existence of anaerobic microsites in soils. This, together with increasing biological activity, probably stimulated </w:t>
      </w:r>
      <w:proofErr w:type="spellStart"/>
      <w:r w:rsidRPr="00070AD6">
        <w:t>denitrification</w:t>
      </w:r>
      <w:proofErr w:type="spellEnd"/>
      <w:r w:rsidRPr="00070AD6">
        <w:t xml:space="preserve"> and consequently N2O production. Also, the CO2-induced increase in root biomass may have contributed by increasing the availability of labile carbon, a crucial energy source for </w:t>
      </w:r>
      <w:proofErr w:type="spellStart"/>
      <w:r w:rsidRPr="00070AD6">
        <w:t>denitrification</w:t>
      </w:r>
      <w:proofErr w:type="spellEnd"/>
      <w:r w:rsidRPr="00070AD6">
        <w:t xml:space="preserve">. The CO2-induced stimulation of CH4 emissions from wetlands and rice paddies was probably the result of higher net plant production, leading to increasing carbon availability for substrate-limited </w:t>
      </w:r>
      <w:proofErr w:type="spellStart"/>
      <w:r w:rsidRPr="00070AD6">
        <w:t>methanogenic</w:t>
      </w:r>
      <w:proofErr w:type="spellEnd"/>
      <w:r w:rsidRPr="00070AD6">
        <w:t xml:space="preserve"> microorganisms. Extrapolating their results to the global scale, van </w:t>
      </w:r>
      <w:proofErr w:type="spellStart"/>
      <w:r w:rsidRPr="00070AD6">
        <w:t>Groenigen</w:t>
      </w:r>
      <w:proofErr w:type="spellEnd"/>
      <w:r w:rsidRPr="00070AD6">
        <w:t xml:space="preserve"> et al.2 estimate that the combined effect of stimulated N2O and CH4 emissions could be equivalent to at least 1.12Pg CO2 yr−1 (</w:t>
      </w:r>
      <w:proofErr w:type="spellStart"/>
      <w:r w:rsidRPr="00070AD6">
        <w:t>Pg</w:t>
      </w:r>
      <w:proofErr w:type="spellEnd"/>
      <w:r w:rsidRPr="00070AD6">
        <w:t xml:space="preserve"> = </w:t>
      </w:r>
      <w:proofErr w:type="spellStart"/>
      <w:r w:rsidRPr="00070AD6">
        <w:t>petagrams</w:t>
      </w:r>
      <w:proofErr w:type="spellEnd"/>
      <w:r w:rsidRPr="00070AD6">
        <w:t xml:space="preserve"> = 1015 grams). This is around 17% of the expected increase of the terrestrial CO2 sink as a result of higher CO2 concentrations.</w:t>
      </w:r>
    </w:p>
    <w:p w:rsidR="00070AD6" w:rsidRPr="00070AD6" w:rsidRDefault="00070AD6" w:rsidP="00070AD6">
      <w:pPr>
        <w:rPr>
          <w:rFonts w:eastAsia="Calibri"/>
          <w:sz w:val="16"/>
          <w:lang w:eastAsia="zh-TW"/>
        </w:rPr>
      </w:pPr>
    </w:p>
    <w:p w:rsidR="00070AD6" w:rsidRPr="00070AD6" w:rsidRDefault="00070AD6" w:rsidP="00070AD6">
      <w:pPr>
        <w:rPr>
          <w:rFonts w:eastAsia="Calibri"/>
          <w:sz w:val="16"/>
        </w:rPr>
      </w:pPr>
    </w:p>
    <w:p w:rsidR="00070AD6" w:rsidRPr="00070AD6" w:rsidRDefault="00070AD6" w:rsidP="00070AD6">
      <w:pPr>
        <w:keepNext/>
        <w:keepLines/>
        <w:pageBreakBefore/>
        <w:pBdr>
          <w:top w:val="single" w:sz="24" w:space="0"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p>
    <w:p w:rsidR="00070AD6" w:rsidRPr="00070AD6" w:rsidRDefault="00070AD6" w:rsidP="00070AD6">
      <w:pPr>
        <w:keepNext/>
        <w:keepLines/>
        <w:pageBreakBefore/>
        <w:pBdr>
          <w:top w:val="single" w:sz="24" w:space="0"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proofErr w:type="gramStart"/>
      <w:r w:rsidRPr="00070AD6">
        <w:rPr>
          <w:rFonts w:eastAsiaTheme="majorEastAsia" w:cstheme="majorBidi"/>
          <w:b/>
          <w:bCs/>
          <w:sz w:val="52"/>
          <w:szCs w:val="28"/>
        </w:rPr>
        <w:t>cap</w:t>
      </w:r>
      <w:proofErr w:type="gramEnd"/>
      <w:r w:rsidRPr="00070AD6">
        <w:rPr>
          <w:rFonts w:eastAsiaTheme="majorEastAsia" w:cstheme="majorBidi"/>
          <w:b/>
          <w:bCs/>
          <w:sz w:val="52"/>
          <w:szCs w:val="28"/>
        </w:rPr>
        <w:t xml:space="preserve"> bad</w:t>
      </w:r>
    </w:p>
    <w:p w:rsidR="00070AD6" w:rsidRPr="00070AD6" w:rsidRDefault="00070AD6" w:rsidP="00070AD6"/>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Prefer our evidence – their evidence is futile intellectual pride</w:t>
      </w:r>
    </w:p>
    <w:p w:rsidR="00070AD6" w:rsidRPr="00070AD6" w:rsidRDefault="00070AD6" w:rsidP="00070AD6">
      <w:pPr>
        <w:rPr>
          <w:b/>
        </w:rPr>
      </w:pPr>
      <w:r w:rsidRPr="00070AD6">
        <w:rPr>
          <w:b/>
        </w:rPr>
        <w:t>Saunders 7-</w:t>
      </w:r>
      <w:r w:rsidRPr="00070AD6">
        <w:t xml:space="preserve">Peter, Adjunct Professor at the </w:t>
      </w:r>
      <w:r w:rsidRPr="00070AD6">
        <w:rPr>
          <w:color w:val="000000"/>
        </w:rPr>
        <w:t>Australian Graduate School of Management</w:t>
      </w:r>
      <w:r w:rsidRPr="00070AD6">
        <w:t xml:space="preserve">, Why Capitalism is </w:t>
      </w:r>
      <w:proofErr w:type="gramStart"/>
      <w:r w:rsidRPr="00070AD6">
        <w:t>Good</w:t>
      </w:r>
      <w:proofErr w:type="gramEnd"/>
      <w:r w:rsidRPr="00070AD6">
        <w:t xml:space="preserve"> for the Soul, http://www.cis.org.au/POLICY/summer%2007-08/saunders_summer07.html</w:t>
      </w:r>
    </w:p>
    <w:p w:rsidR="00070AD6" w:rsidRPr="00070AD6" w:rsidRDefault="00070AD6" w:rsidP="00070AD6"/>
    <w:p w:rsidR="00070AD6" w:rsidRPr="00070AD6" w:rsidRDefault="00070AD6" w:rsidP="00070AD6">
      <w:r w:rsidRPr="00070AD6">
        <w:t>Andrew Norton notes that disaffected intellectuals since Rousseau have been attacking capitalism for its failure to meet ‘true human needs.’(26) The claim is unfounded, so what is it about capitalism that so upsets them</w:t>
      </w:r>
      <w:proofErr w:type="gramStart"/>
      <w:r w:rsidRPr="00070AD6">
        <w:t>?</w:t>
      </w:r>
      <w:r w:rsidRPr="00070AD6">
        <w:rPr>
          <w:rFonts w:ascii="MS Gothic" w:eastAsia="MS Gothic" w:hAnsi="MS Gothic" w:cs="MS Gothic" w:hint="eastAsia"/>
        </w:rPr>
        <w:t> </w:t>
      </w:r>
      <w:proofErr w:type="gramEnd"/>
      <w:r w:rsidRPr="00070AD6">
        <w:rPr>
          <w:rFonts w:ascii="MS Gothic" w:eastAsia="MS Gothic" w:hAnsi="MS Gothic" w:cs="MS Gothic" w:hint="eastAsia"/>
        </w:rPr>
        <w:t> </w:t>
      </w:r>
      <w:r w:rsidRPr="00070AD6">
        <w:t xml:space="preserve">Joseph Schumpeter offered part of the answer. He observed that capitalism has brought into being an educated class that has no responsibility for practical affairs, and that this class can only make a mark by </w:t>
      </w:r>
      <w:proofErr w:type="spellStart"/>
      <w:r w:rsidRPr="00070AD6">
        <w:t>criticising</w:t>
      </w:r>
      <w:proofErr w:type="spellEnd"/>
      <w:r w:rsidRPr="00070AD6">
        <w:t xml:space="preserve"> the system that feeds them</w:t>
      </w:r>
      <w:proofErr w:type="gramStart"/>
      <w:r w:rsidRPr="00070AD6">
        <w:t>.(</w:t>
      </w:r>
      <w:proofErr w:type="gramEnd"/>
      <w:r w:rsidRPr="00070AD6">
        <w:t xml:space="preserve">27) Intellectuals attack capitalism because that is how they sell books and build careers. </w:t>
      </w:r>
      <w:r w:rsidRPr="00070AD6">
        <w:rPr>
          <w:rFonts w:ascii="MS Gothic" w:eastAsia="MS Gothic" w:hAnsi="MS Gothic" w:cs="MS Gothic" w:hint="eastAsia"/>
        </w:rPr>
        <w:t>  </w:t>
      </w:r>
      <w:r w:rsidRPr="00070AD6">
        <w:t xml:space="preserve">More recently, Robert </w:t>
      </w:r>
      <w:proofErr w:type="spellStart"/>
      <w:r w:rsidRPr="00070AD6">
        <w:t>Nozick</w:t>
      </w:r>
      <w:proofErr w:type="spellEnd"/>
      <w:r w:rsidRPr="00070AD6">
        <w:t xml:space="preserve"> has noted that intellectuals spend their childhoods excelling at school, where they occupy the top positions in the hierarchy, only to find later in life that their market value is much lower than they believe they are worth. Seeing ‘mere traders’ enjoying higher pay than them is unbearable, and it generates irreconcilable disaffection with the market system.(28)</w:t>
      </w:r>
      <w:r w:rsidRPr="00070AD6">
        <w:rPr>
          <w:rFonts w:ascii="MS Gothic" w:eastAsia="MS Gothic" w:hAnsi="MS Gothic" w:cs="MS Gothic" w:hint="eastAsia"/>
        </w:rPr>
        <w:t>  </w:t>
      </w:r>
      <w:r w:rsidRPr="00070AD6">
        <w:t xml:space="preserve">But the best explanation for the intellectuals’ distaste for capitalism was offered by Friedrich Hayek in The Fatal Conceit.(29) Hayek understood that capitalism offends intellectual pride, while socialism flatters it. Humans like to believe they can design better systems than those that tradition or evolution have bequeathed. We distrust evolved systems, like markets, which seem to work without intelligent direction according to laws and dynamics that no one fully understands. </w:t>
      </w:r>
      <w:r w:rsidRPr="00070AD6">
        <w:rPr>
          <w:rFonts w:ascii="MS Gothic" w:eastAsia="MS Gothic" w:hAnsi="MS Gothic" w:cs="MS Gothic" w:hint="eastAsia"/>
        </w:rPr>
        <w:t>  </w:t>
      </w:r>
      <w:r w:rsidRPr="00070AD6">
        <w:t xml:space="preserve">Nobody planned the global capitalist system, nobody runs it, and nobody really comprehends it. This particularly offends intellectuals, for capitalism renders them redundant. It gets on perfectly well without them. It does not need them to make it run, to coordinate it, or to redesign it. The intellectual critics of capitalism believe they know what is good for us, but millions of people interacting in the marketplace keep rebuffing them. This, ultimately, is why they believe capitalism is ‘bad for the soul’: it </w:t>
      </w:r>
      <w:proofErr w:type="spellStart"/>
      <w:r w:rsidRPr="00070AD6">
        <w:t>fulfils</w:t>
      </w:r>
      <w:proofErr w:type="spellEnd"/>
      <w:r w:rsidRPr="00070AD6">
        <w:t xml:space="preserve"> human needs without first seeking their moral approval.</w:t>
      </w:r>
    </w:p>
    <w:p w:rsidR="00070AD6" w:rsidRPr="00070AD6" w:rsidRDefault="00070AD6" w:rsidP="00070AD6"/>
    <w:p w:rsidR="00070AD6" w:rsidRPr="00070AD6" w:rsidRDefault="00070AD6" w:rsidP="00070AD6">
      <w:pPr>
        <w:pStyle w:val="Heading4"/>
        <w:rPr>
          <w:rFonts w:eastAsiaTheme="minorHAnsi" w:cs="Calibri"/>
        </w:rPr>
      </w:pPr>
      <w:r w:rsidRPr="00070AD6">
        <w:t xml:space="preserve">Cap </w:t>
      </w:r>
      <w:proofErr w:type="spellStart"/>
      <w:r w:rsidRPr="00070AD6">
        <w:t>inev</w:t>
      </w:r>
      <w:proofErr w:type="spellEnd"/>
    </w:p>
    <w:p w:rsidR="00070AD6" w:rsidRPr="00070AD6" w:rsidRDefault="00070AD6" w:rsidP="00070AD6">
      <w:pPr>
        <w:rPr>
          <w:sz w:val="16"/>
        </w:rPr>
      </w:pPr>
      <w:r w:rsidRPr="00070AD6">
        <w:rPr>
          <w:b/>
        </w:rPr>
        <w:t>Wilson, 2000</w:t>
      </w:r>
      <w:r w:rsidRPr="00070AD6">
        <w:rPr>
          <w:sz w:val="16"/>
        </w:rPr>
        <w:t xml:space="preserve"> – Author of many books including ‘The Myth of Political Correctness’ – 2000 (John K. Wilson, “How the Left can Win Arguments and Influence People” p. 7- 10)</w:t>
      </w:r>
    </w:p>
    <w:p w:rsidR="00070AD6" w:rsidRPr="00070AD6" w:rsidRDefault="00070AD6" w:rsidP="00070AD6">
      <w:pPr>
        <w:rPr>
          <w:sz w:val="16"/>
          <w:szCs w:val="20"/>
        </w:rPr>
      </w:pPr>
    </w:p>
    <w:p w:rsidR="00070AD6" w:rsidRPr="00070AD6" w:rsidRDefault="00070AD6" w:rsidP="00070AD6">
      <w:r w:rsidRPr="00070AD6">
        <w:t xml:space="preserve">Socialism is dead. </w:t>
      </w:r>
      <w:proofErr w:type="gramStart"/>
      <w:r w:rsidRPr="00070AD6">
        <w:t>Kaput.</w:t>
      </w:r>
      <w:proofErr w:type="gramEnd"/>
      <w:r w:rsidRPr="00070AD6">
        <w:t xml:space="preserve"> Stick a fork in Lenin's corpse. Take the Fidel posters off the wall. Welcome to the twenty-first century. Wake up and smell the capitalism. I have no particular hostility to socialism. But nothing can kill a good idea in America so quickly as sticking the "socialist" label on it. The reality in America is that socialism is about as successful as Marxist footwear (and have you ever seen a sickle and hammer on anybody's shoes?). Allow your position to be defined as socialist even if it isn't (remember Clinton's capitalist health care plan?), and the idea is doomed. Instead of fighting to repair the tattered remnants of socialism as a marketing slogan, the left needs to address the core issues of social justice. You can form the word socialist from the letters in social justice, but it sounds better if you don't. At least 90 percent of America opposes socialism, and 90 percent of America thinks "social justice" might be a good idea. Why alienate so many people with a word? Even the true believers hawking copies of the Revolutionary Socialist Worker must realize by now that the word socialist doesn't have a lot of drawing power. In the movie </w:t>
      </w:r>
      <w:proofErr w:type="spellStart"/>
      <w:r w:rsidRPr="00070AD6">
        <w:t>Bulworth</w:t>
      </w:r>
      <w:proofErr w:type="spellEnd"/>
      <w:r w:rsidRPr="00070AD6">
        <w:t xml:space="preserve">, Warren Beatty declares: "Let me hear that dirty word: socialism!" Socialism isn't really a dirty word, however; if it were, socialism might have a little underground appeal as a forbidden topic. Instead, socialism is a forgotten word, part of an archaic vocabulary and a dead language that is no longer spoken in America. Even Michael Harrington, the founder of the Democratic Socialists of America (DSA), didn't use the word socialism in his influential book on poverty, The Other America. The best reason for the left to abandon socialism is not PR but honesty. Most of the self-described "socialists" remaining in America don't qualify as real socialists in any technical sense. If you look at the DSA (whose prominent members include Harvard professor Cornel West and former Time columnist Barbara </w:t>
      </w:r>
      <w:proofErr w:type="spellStart"/>
      <w:r w:rsidRPr="00070AD6">
        <w:t>Ehrenreich</w:t>
      </w:r>
      <w:proofErr w:type="spellEnd"/>
      <w:r w:rsidRPr="00070AD6">
        <w:t xml:space="preserve">), most of the policies they urge-a living wage, universal health care, environmental protection, reduced spending on the Pentagon, and an end to corporate welfare-have nothing to do with socialism in the specific sense of government ownership of the means of production. Rather, the DSA program is really nothing more than what a liberal political party ought to push for, if we had one in America. Europeans, to whom the hysteria over socialism must seem rather strange, would never consider abandoning socialism as a legitimate political ideology. But in America, socialism simply isn't taken seriously by the mainstream. Therefore, if socialists want to be taken seriously, they need to pursue socialist goals using </w:t>
      </w:r>
      <w:proofErr w:type="spellStart"/>
      <w:r w:rsidRPr="00070AD6">
        <w:t>nonsocialist</w:t>
      </w:r>
      <w:proofErr w:type="spellEnd"/>
      <w:r w:rsidRPr="00070AD6">
        <w:t xml:space="preserve"> rhetoric. Whenever someone tries to attack an idea as "socialist" (or, better yet, "communist"), there's an easy answer: Some people think everything done by a government, from Social Security to Medicare to public schools to public libraries, is socialism. The rest of us just think it's a good idea. (Whenever possible, throw public libraries into an argument, whether it's about good government programs or NEA funding. Nobody with any sense is opposed to public libraries. They are by far the most popular government institutions.) If an argument turns into a debate over socialism, simply define socialism as the total government ownership of all factories and natural resources--which, since we don't have it and no one is really arguing for this to happen, makes socialism a rather pointless debate. Of course, socialists will always argue among themselves about socialism and continue their internal debates. But when it comes to influencing public policy, abstract discussions about socialism are worse than useless, for they alienate the progressive potential of the American people. It's only by pursuing specific progressive policies on </w:t>
      </w:r>
      <w:proofErr w:type="spellStart"/>
      <w:r w:rsidRPr="00070AD6">
        <w:t>nonsocialist</w:t>
      </w:r>
      <w:proofErr w:type="spellEnd"/>
      <w:r w:rsidRPr="00070AD6">
        <w:t xml:space="preserve"> terms that socialists have any hope in the long term of convincing the public that socialism isn't (or shouldn't be) a long-dead ideology.</w:t>
      </w:r>
    </w:p>
    <w:p w:rsidR="00070AD6" w:rsidRPr="00070AD6" w:rsidRDefault="00070AD6" w:rsidP="00070AD6">
      <w:pPr>
        <w:rPr>
          <w:rFonts w:eastAsia="Times New Roman"/>
          <w:b/>
          <w:szCs w:val="20"/>
        </w:rPr>
      </w:pPr>
    </w:p>
    <w:p w:rsidR="00070AD6" w:rsidRPr="00070AD6" w:rsidRDefault="00070AD6" w:rsidP="00070AD6">
      <w:pPr>
        <w:keepNext/>
        <w:keepLines/>
        <w:spacing w:before="200"/>
        <w:outlineLvl w:val="3"/>
        <w:rPr>
          <w:rFonts w:eastAsiaTheme="majorEastAsia" w:cstheme="majorBidi"/>
        </w:rPr>
      </w:pPr>
      <w:proofErr w:type="gramStart"/>
      <w:r w:rsidRPr="00070AD6">
        <w:rPr>
          <w:rFonts w:eastAsiaTheme="majorEastAsia" w:cstheme="majorBidi"/>
          <w:b/>
          <w:bCs/>
          <w:iCs/>
        </w:rPr>
        <w:t>reforms</w:t>
      </w:r>
      <w:proofErr w:type="gramEnd"/>
      <w:r w:rsidRPr="00070AD6">
        <w:rPr>
          <w:rFonts w:eastAsiaTheme="majorEastAsia" w:cstheme="majorBidi"/>
          <w:b/>
          <w:bCs/>
          <w:iCs/>
        </w:rPr>
        <w:t xml:space="preserve">, not revolution, are the only option. </w:t>
      </w:r>
    </w:p>
    <w:p w:rsidR="00070AD6" w:rsidRPr="00070AD6" w:rsidRDefault="00070AD6" w:rsidP="00070AD6">
      <w:pPr>
        <w:rPr>
          <w:szCs w:val="20"/>
        </w:rPr>
      </w:pPr>
      <w:r w:rsidRPr="00070AD6">
        <w:rPr>
          <w:b/>
          <w:szCs w:val="20"/>
        </w:rPr>
        <w:t xml:space="preserve">Wilson, </w:t>
      </w:r>
      <w:r w:rsidRPr="00070AD6">
        <w:rPr>
          <w:b/>
          <w:bCs/>
        </w:rPr>
        <w:t>2000</w:t>
      </w:r>
      <w:r w:rsidRPr="00070AD6">
        <w:rPr>
          <w:szCs w:val="20"/>
        </w:rPr>
        <w:t xml:space="preserve"> – Editor and Publisher of Illinois Academe – 2000 (John K. Wilson, “How the Left can Win Arguments and Influence People” p. 15- 16) </w:t>
      </w:r>
    </w:p>
    <w:p w:rsidR="00070AD6" w:rsidRPr="00070AD6" w:rsidRDefault="00070AD6" w:rsidP="00070AD6">
      <w:pPr>
        <w:rPr>
          <w:szCs w:val="20"/>
        </w:rPr>
      </w:pPr>
    </w:p>
    <w:p w:rsidR="00070AD6" w:rsidRPr="00070AD6" w:rsidRDefault="00070AD6" w:rsidP="00070AD6">
      <w:r w:rsidRPr="00070AD6">
        <w:t xml:space="preserve">Capitalism is far too ingrained in American life to eliminate. If you go into the most impoverished areas of America, you will find that the people who live there are not seeking government control over factories or even more social welfare programs; they're hoping, usually in vain, for a fair chance to share in the capitalist wealth. The poor do not pray for socialism-they strive to be a part of the capitalist system. They want jobs, they want to start businesses, and they want to make money and be successful. What's wrong with America is not capitalism as a system but capitalism as a religion. We worship the accumulation of wealth and treat the horrible inequality between rich and poor as if it were an act of God.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The aim is not to overthrow capitalism but to overhaul it. Give it a social-justice tune-up, make it more efficient, get the economic engine to hit on all cylinders for everybody, and stop putting out so many environmentally hazardous substances.  To some people, this goal means selling out leftist ideals for the sake of capitalism. But the right thrives on having an ineffective opposition. The Revolutionary Communist Party helps stabilize the "free market" capitalist system by making it seem as if the only alternative to free-market capitalism is a return to Stalinism. Prospective activists for change are instead channeled into pointless discussions about the revolutionary potential of the proletariat. Instead of working to persuade people to accept progressive ideas, the far left talks to </w:t>
      </w:r>
      <w:proofErr w:type="gramStart"/>
      <w:r w:rsidRPr="00070AD6">
        <w:t>itself</w:t>
      </w:r>
      <w:proofErr w:type="gramEnd"/>
      <w:r w:rsidRPr="00070AD6">
        <w:t xml:space="preserve"> (which may be a blessing, given the way it communicates) and tries to sell copies of the Socialist Worker to an uninterested public.</w:t>
      </w:r>
    </w:p>
    <w:p w:rsidR="00070AD6" w:rsidRPr="00070AD6" w:rsidRDefault="00070AD6" w:rsidP="00070AD6"/>
    <w:p w:rsidR="00070AD6" w:rsidRPr="00070AD6" w:rsidRDefault="00070AD6" w:rsidP="00070AD6"/>
    <w:p w:rsidR="00070AD6" w:rsidRPr="00070AD6" w:rsidRDefault="00070AD6" w:rsidP="00070AD6">
      <w:pPr>
        <w:rPr>
          <w:rFonts w:eastAsia="Times New Roman"/>
          <w:sz w:val="12"/>
          <w:szCs w:val="12"/>
        </w:rPr>
      </w:pPr>
    </w:p>
    <w:p w:rsidR="00070AD6" w:rsidRPr="00070AD6" w:rsidRDefault="00070AD6" w:rsidP="00070AD6">
      <w:pPr>
        <w:rPr>
          <w:rFonts w:eastAsia="Times New Roman"/>
          <w:szCs w:val="20"/>
          <w:u w:val="single"/>
        </w:rPr>
      </w:pPr>
    </w:p>
    <w:p w:rsidR="00070AD6" w:rsidRPr="00070AD6" w:rsidRDefault="00070AD6" w:rsidP="00070AD6">
      <w:pPr>
        <w:rPr>
          <w:rFonts w:eastAsia="Times New Roman"/>
          <w:szCs w:val="24"/>
        </w:rPr>
      </w:pPr>
    </w:p>
    <w:p w:rsidR="00070AD6" w:rsidRPr="00070AD6" w:rsidRDefault="00070AD6" w:rsidP="00070AD6"/>
    <w:p w:rsidR="00070AD6" w:rsidRPr="00070AD6" w:rsidRDefault="00070AD6" w:rsidP="00070AD6">
      <w:pPr>
        <w:rPr>
          <w:b/>
        </w:rPr>
      </w:pPr>
    </w:p>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Capitalism is sustainable</w:t>
      </w:r>
    </w:p>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 xml:space="preserve">1). </w:t>
      </w:r>
      <w:proofErr w:type="gramStart"/>
      <w:r w:rsidRPr="00070AD6">
        <w:rPr>
          <w:rFonts w:eastAsiaTheme="majorEastAsia" w:cstheme="majorBidi"/>
          <w:b/>
          <w:bCs/>
          <w:iCs/>
        </w:rPr>
        <w:t>statistic prove—</w:t>
      </w:r>
      <w:proofErr w:type="gramEnd"/>
      <w:r w:rsidRPr="00070AD6">
        <w:rPr>
          <w:rFonts w:eastAsiaTheme="majorEastAsia" w:cstheme="majorBidi"/>
          <w:iCs/>
        </w:rPr>
        <w:t>l</w:t>
      </w:r>
      <w:r w:rsidRPr="00070AD6">
        <w:rPr>
          <w:rFonts w:eastAsiaTheme="majorEastAsia" w:cstheme="majorBidi"/>
          <w:b/>
          <w:bCs/>
          <w:iCs/>
        </w:rPr>
        <w:t xml:space="preserve">ife </w:t>
      </w:r>
      <w:r w:rsidRPr="00070AD6">
        <w:rPr>
          <w:rFonts w:eastAsiaTheme="majorEastAsia" w:cstheme="majorBidi"/>
          <w:iCs/>
        </w:rPr>
        <w:t>expectancy</w:t>
      </w:r>
      <w:r w:rsidRPr="00070AD6">
        <w:rPr>
          <w:rFonts w:eastAsiaTheme="majorEastAsia" w:cstheme="majorBidi"/>
          <w:b/>
          <w:bCs/>
          <w:iCs/>
        </w:rPr>
        <w:t xml:space="preserve">, literacy, poverty, </w:t>
      </w:r>
    </w:p>
    <w:p w:rsidR="00070AD6" w:rsidRPr="00070AD6" w:rsidRDefault="00070AD6" w:rsidP="00070AD6">
      <w:pPr>
        <w:rPr>
          <w:sz w:val="16"/>
        </w:rPr>
      </w:pPr>
      <w:proofErr w:type="spellStart"/>
      <w:r w:rsidRPr="00070AD6">
        <w:rPr>
          <w:b/>
        </w:rPr>
        <w:t>Goklany</w:t>
      </w:r>
      <w:proofErr w:type="spellEnd"/>
      <w:r w:rsidRPr="00070AD6">
        <w:rPr>
          <w:b/>
        </w:rPr>
        <w:t xml:space="preserve"> 7</w:t>
      </w:r>
      <w:r w:rsidRPr="00070AD6">
        <w:rPr>
          <w:sz w:val="16"/>
        </w:rPr>
        <w:t>-Julia Simon Fellow @ the Political Economy Research Center [</w:t>
      </w:r>
      <w:proofErr w:type="spellStart"/>
      <w:r w:rsidRPr="00070AD6">
        <w:rPr>
          <w:sz w:val="16"/>
        </w:rPr>
        <w:t>Indur</w:t>
      </w:r>
      <w:proofErr w:type="spellEnd"/>
      <w:r w:rsidRPr="00070AD6">
        <w:rPr>
          <w:sz w:val="16"/>
        </w:rPr>
        <w:t xml:space="preserve">, Reason.com, “Now for the Good News,” 3/23/2007, </w:t>
      </w:r>
      <w:r w:rsidRPr="00070AD6">
        <w:rPr>
          <w:color w:val="000000"/>
          <w:sz w:val="16"/>
        </w:rPr>
        <w:t>http://reason.com/archives/2007/03/23/now-for-the-good-news</w:t>
      </w:r>
      <w:r w:rsidRPr="00070AD6">
        <w:rPr>
          <w:sz w:val="16"/>
        </w:rPr>
        <w:t>]</w:t>
      </w:r>
    </w:p>
    <w:p w:rsidR="00070AD6" w:rsidRPr="00070AD6" w:rsidRDefault="00070AD6" w:rsidP="00070AD6">
      <w:pPr>
        <w:rPr>
          <w:sz w:val="16"/>
        </w:rPr>
      </w:pPr>
    </w:p>
    <w:p w:rsidR="00070AD6" w:rsidRPr="00070AD6" w:rsidRDefault="00070AD6" w:rsidP="00070AD6">
      <w:r w:rsidRPr="00070AD6">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Worldwide, life expectancy has more than doubled,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070AD6">
        <w:t>a</w:t>
      </w:r>
      <w:proofErr w:type="gramEnd"/>
      <w:r w:rsidRPr="00070AD6">
        <w:t xml:space="preserve"> 83 percent increase in population. Globally average annual incomes in real dollars have tripled since 1950. Consequently, the proportion of the planet's developing-world population living in absolute poverty has halved since 1981, from 40 percent to 20 percent. Child labor in low income countries declined from 30 percent to 18 percent between 1960 and 2003.  Equally important, the world is more literate and better educated than ever.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In time, however, they recognize that environmental deterioration reduces their quality of life. Accordingly, they put more of their recently acquired wealth and human capital into developing and implementing cleaner technologies. This brings about an environmental transition via the twin forces of economic development and technological progress, which begin to provide solutions to environmental problems instead of creating those problems.  All of which is why we today find that the richest countries are also the cleanest.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This progress is a testament to the power of globalization and the transfer of ideas and knowledge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w:t>
      </w:r>
      <w:proofErr w:type="gramStart"/>
      <w:r w:rsidRPr="00070AD6">
        <w:t>But that cycle itself is propelled by a web of essential institutions, particularly property rights, free markets, and rule of law.</w:t>
      </w:r>
      <w:proofErr w:type="gramEnd"/>
      <w:r w:rsidRPr="00070AD6">
        <w:t xml:space="preserve"> Other important institutions would include science- and technology-based problem-solving founded on skepticism and experimentation; receptiveness to new technologies and ideas; and freer trade in goods, services—most importantly in knowledge and ideas.  In short, free and open societies prosper. Isolation, intolerance, and hostility to the free exchange of knowledge, technology, people, and goods breed stagnation or regression.  </w:t>
      </w:r>
    </w:p>
    <w:p w:rsidR="00070AD6" w:rsidRPr="00070AD6" w:rsidRDefault="00070AD6" w:rsidP="00070AD6"/>
    <w:p w:rsidR="00070AD6" w:rsidRPr="00070AD6" w:rsidRDefault="00070AD6" w:rsidP="00070AD6">
      <w:pPr>
        <w:rPr>
          <w:rFonts w:eastAsia="Times New Roman"/>
          <w:b/>
        </w:rPr>
      </w:pPr>
    </w:p>
    <w:p w:rsidR="00070AD6" w:rsidRPr="00070AD6" w:rsidRDefault="00070AD6" w:rsidP="00070AD6">
      <w:pPr>
        <w:keepNext/>
        <w:keepLines/>
        <w:spacing w:before="200"/>
        <w:outlineLvl w:val="3"/>
        <w:rPr>
          <w:rFonts w:eastAsia="Times New Roman" w:cs="Arial"/>
          <w:b/>
          <w:bCs/>
          <w:iCs/>
        </w:rPr>
      </w:pPr>
      <w:r w:rsidRPr="00070AD6">
        <w:rPr>
          <w:rFonts w:eastAsia="Times New Roman" w:cstheme="majorBidi"/>
          <w:b/>
          <w:bCs/>
          <w:iCs/>
        </w:rPr>
        <w:t>2). incentives for self-correction</w:t>
      </w:r>
    </w:p>
    <w:p w:rsidR="00070AD6" w:rsidRPr="00070AD6" w:rsidRDefault="00070AD6" w:rsidP="00070AD6">
      <w:pPr>
        <w:rPr>
          <w:rFonts w:eastAsia="Times New Roman" w:cs="Arial"/>
          <w:sz w:val="20"/>
          <w:szCs w:val="24"/>
        </w:rPr>
      </w:pPr>
      <w:r w:rsidRPr="00070AD6">
        <w:rPr>
          <w:rFonts w:eastAsia="Times New Roman"/>
          <w:b/>
          <w:bCs/>
        </w:rPr>
        <w:t>NYT 2002</w:t>
      </w:r>
      <w:r w:rsidRPr="00070AD6">
        <w:rPr>
          <w:rFonts w:eastAsia="Times New Roman"/>
          <w:sz w:val="20"/>
          <w:szCs w:val="24"/>
        </w:rPr>
        <w:t xml:space="preserve"> (Kurt </w:t>
      </w:r>
      <w:proofErr w:type="spellStart"/>
      <w:r w:rsidRPr="00070AD6">
        <w:rPr>
          <w:rFonts w:eastAsia="Times New Roman"/>
          <w:sz w:val="20"/>
          <w:szCs w:val="24"/>
        </w:rPr>
        <w:t>Eichenwald</w:t>
      </w:r>
      <w:proofErr w:type="spellEnd"/>
      <w:r w:rsidRPr="00070AD6">
        <w:rPr>
          <w:rFonts w:eastAsia="Times New Roman"/>
          <w:sz w:val="20"/>
          <w:szCs w:val="24"/>
        </w:rPr>
        <w:t>, "The Nation: Clay Feet; Could Capitalists Actually Bring Down Capitalism?" 6-30-2002, Lexis-Nexis Universe)</w:t>
      </w:r>
    </w:p>
    <w:p w:rsidR="00070AD6" w:rsidRPr="00070AD6" w:rsidRDefault="00070AD6" w:rsidP="00070AD6">
      <w:pPr>
        <w:rPr>
          <w:rFonts w:eastAsia="Times New Roman"/>
          <w:sz w:val="20"/>
          <w:szCs w:val="24"/>
        </w:rPr>
      </w:pPr>
      <w:r w:rsidRPr="00070AD6">
        <w:rPr>
          <w:rFonts w:eastAsia="Times New Roman"/>
          <w:sz w:val="20"/>
          <w:szCs w:val="24"/>
        </w:rPr>
        <w:t> </w:t>
      </w:r>
    </w:p>
    <w:p w:rsidR="00070AD6" w:rsidRPr="00070AD6" w:rsidRDefault="00070AD6" w:rsidP="00070AD6">
      <w:r w:rsidRPr="00070AD6">
        <w:t>OVER the last few centuries, capitalism has been the heartiest contender in the global bout for economic supremacy. It emerged from its decades-long death match with communism as the unquestioned victor. Its dust-up with socialism barely lasted a few rounds. It flourished in wartime, and survived wrongheaded assaults from embargoes and tariffs. Even terrorism aimed at capitalism's heart failed to deliver a knock-out punch.</w:t>
      </w:r>
    </w:p>
    <w:p w:rsidR="00070AD6" w:rsidRPr="00070AD6" w:rsidRDefault="00070AD6" w:rsidP="00070AD6">
      <w:r w:rsidRPr="00070AD6">
        <w:t>But now, a staggering rush of corporate debacles is raising a disturbing question: can capitalism survive the capitalists themselves?</w:t>
      </w:r>
    </w:p>
    <w:p w:rsidR="00070AD6" w:rsidRPr="00070AD6" w:rsidRDefault="00070AD6" w:rsidP="00070AD6">
      <w:r w:rsidRPr="00070AD6">
        <w:t>The scandals that have oozed out of corporate America with alarming regularity in recent months have repeatedly featured executives betraying the marketplace for their own short-term self-interest. From Enron to Global Crossing, Adelphia to WorldCom, the details differ but the stories boil down to the same theme: the companies lied about their performance, and investors paid the price.</w:t>
      </w:r>
    </w:p>
    <w:p w:rsidR="00070AD6" w:rsidRPr="00070AD6" w:rsidRDefault="00070AD6" w:rsidP="00070AD6">
      <w:r w:rsidRPr="00070AD6">
        <w:t>To those inured to corporate wrongdoing -- perhaps by the insider trading scandals or the savings and loan debacle of recent decades -- the latest scourge of white-collar malfeasance might seem like more of the same, with greedy executives cutting corners to make a profit. But in truth, the corporate calamities of the new millennium are of a different ilk, one that challenges the credibility of the financial reporting system, and in turn the faith of investors in the capital markets -- the very engine that has driven capitalism to its success.</w:t>
      </w:r>
    </w:p>
    <w:p w:rsidR="00070AD6" w:rsidRPr="00070AD6" w:rsidRDefault="00070AD6" w:rsidP="00070AD6">
      <w:r w:rsidRPr="00070AD6">
        <w:t xml:space="preserve">It wasn't supposed to be like this. In the wake of the stock market crash in 1929 and the ensuing revelation of the scams and rigged dealings that had helped inflate the market, America faced what appeared to be capitalism's chief vulnerability. Through Senate hearings in the early 1930's with the special counsel Ferdinand </w:t>
      </w:r>
      <w:proofErr w:type="spellStart"/>
      <w:r w:rsidRPr="00070AD6">
        <w:t>Pecora</w:t>
      </w:r>
      <w:proofErr w:type="spellEnd"/>
      <w:r w:rsidRPr="00070AD6">
        <w:t>, investors learned about stock price manipulation, insider trading and profiteering through so-called investment trusts, all of which had made fortunes for the capitalists, while costing investors their savings.</w:t>
      </w:r>
    </w:p>
    <w:p w:rsidR="00070AD6" w:rsidRPr="00070AD6" w:rsidRDefault="00070AD6" w:rsidP="00070AD6">
      <w:r w:rsidRPr="00070AD6">
        <w:t xml:space="preserve">How did it happen? Capitalism, at its most basic, dictates that the company producing the best product at the lowest price wins. For capitalists, victory is measured solely in profits. Left to their own devices, it was </w:t>
      </w:r>
      <w:proofErr w:type="gramStart"/>
      <w:r w:rsidRPr="00070AD6">
        <w:t>clear,</w:t>
      </w:r>
      <w:proofErr w:type="gramEnd"/>
      <w:r w:rsidRPr="00070AD6">
        <w:t xml:space="preserve"> some capitalists would aggressively pursue profits even if it meant cheating the investors who provided all the capital.</w:t>
      </w:r>
    </w:p>
    <w:p w:rsidR="00070AD6" w:rsidRPr="00070AD6" w:rsidRDefault="00070AD6" w:rsidP="00070AD6">
      <w:r w:rsidRPr="00070AD6">
        <w:t>So, the game stayed the same, but the government put in referees. Congress passed the Securities Exchange Act of 1933 and 1934, and created a new federal agency, the Securities and Exchange Commission, to enforce those laws. Disclosure became the centerpiece of the system. Companies could pretty much make whatever business decision they wanted, so long as the material information was revealed to investors in periodic filings with the S.E.C.</w:t>
      </w:r>
    </w:p>
    <w:p w:rsidR="00070AD6" w:rsidRPr="00070AD6" w:rsidRDefault="00070AD6" w:rsidP="00070AD6">
      <w:r w:rsidRPr="00070AD6">
        <w:t xml:space="preserve">The result was an entire bulwark of protections: the board of directors entrusted with overseeing corporate managements, the independent accounting firms relied upon to insure the numbers were accurate, </w:t>
      </w:r>
      <w:proofErr w:type="gramStart"/>
      <w:r w:rsidRPr="00070AD6">
        <w:t>the</w:t>
      </w:r>
      <w:proofErr w:type="gramEnd"/>
      <w:r w:rsidRPr="00070AD6">
        <w:t xml:space="preserve"> government regulators in place to supervise the rules.</w:t>
      </w:r>
    </w:p>
    <w:p w:rsidR="00070AD6" w:rsidRPr="00070AD6" w:rsidRDefault="00070AD6" w:rsidP="00070AD6">
      <w:r w:rsidRPr="00070AD6">
        <w:t>Despite all the apparent bricks and mortar of these protections, they turned out to be as permanent and impenetrable as smoke. At bottom, the system still relied on faith -- just in someone besides the top executives or company owners. The trust was given to the competence of the directors, the integrity of the accountants and the abilities of regulators.</w:t>
      </w:r>
    </w:p>
    <w:p w:rsidR="00070AD6" w:rsidRPr="00070AD6" w:rsidRDefault="00070AD6" w:rsidP="00070AD6">
      <w:r w:rsidRPr="00070AD6">
        <w:t>That was evident back in 1933, when a member of Congress asked Col. A. H. Carter, senior partner of Deloitte Haskins &amp; Sells: if accountants would be auditing the companies, who would be auditing the accountants? The reply was noble -- and proved to be hollow. "Our conscience," Colonel Carter said.</w:t>
      </w:r>
    </w:p>
    <w:p w:rsidR="00070AD6" w:rsidRPr="00070AD6" w:rsidRDefault="00070AD6" w:rsidP="00070AD6">
      <w:r w:rsidRPr="00070AD6">
        <w:t>By the late 90's, as is now becoming clear, that foundation of personal integrity had been eroded by easy profits. Eventually, driven by shareholder expectations and their own stock-option packages, some executives began hiding losses incurred in the faltering economy, manipulating the numbers they reported to investors.</w:t>
      </w:r>
    </w:p>
    <w:p w:rsidR="00070AD6" w:rsidRPr="00070AD6" w:rsidRDefault="00070AD6" w:rsidP="00070AD6">
      <w:r w:rsidRPr="00070AD6">
        <w:t>The fact that their companies are, in all probability, bad apples among many, many honest corporations makes little difference. By being deceptive on their disclosures for short-term gain, these capitalists have led investors to question the reliability of all the reported data -- and the reliability of the checks and balances instituted to keep the data valid. Not only has the accounting branch of the market been tarred by Arthur Anderson's enabling of Enron's schemes, but, from company to company, insular boards of directors, incompetent internal auditors and underfunded regulatory oversight have allowed the perception of stringent standards and protections to wither.</w:t>
      </w:r>
    </w:p>
    <w:p w:rsidR="00070AD6" w:rsidRPr="00070AD6" w:rsidRDefault="00070AD6" w:rsidP="00070AD6">
      <w:r w:rsidRPr="00070AD6">
        <w:t xml:space="preserve">IT is not as if corporate cheating comes out of nowhere. History holds many tales of businessmen who begin breaking the rules in boom times, when rising stock prices literally give them a sense of invincibility. Then, as the markets turn -- and they always turn -- these men try to preserve their power and wealth with more wrongdoing. They </w:t>
      </w:r>
      <w:proofErr w:type="gramStart"/>
      <w:r w:rsidRPr="00070AD6">
        <w:t>keep believing</w:t>
      </w:r>
      <w:proofErr w:type="gramEnd"/>
      <w:r w:rsidRPr="00070AD6">
        <w:t xml:space="preserve"> that stock prices will rise and cover their misdeeds. They really seem to think they won't get caught.</w:t>
      </w:r>
    </w:p>
    <w:p w:rsidR="00070AD6" w:rsidRPr="00070AD6" w:rsidRDefault="00070AD6" w:rsidP="00070AD6">
      <w:r w:rsidRPr="00070AD6">
        <w:t>This time, the crisis in investor confidence is becoming a primary policy issue for the leaders of the industrialized world -- a world largely formed on the American model, and that the United States has insisted virtually everyone else follow, too.</w:t>
      </w:r>
    </w:p>
    <w:p w:rsidR="00070AD6" w:rsidRPr="00070AD6" w:rsidRDefault="00070AD6" w:rsidP="00070AD6">
      <w:r w:rsidRPr="00070AD6">
        <w:t>"It's a preoccupation of all the leaders that this is creating at this time a lack of confidence in the markets, and people are not sure about the way that information is transmitted to the public," Jean Chretien, the prime minister of Canada, said on the first day of a summit of the Group of Eight leading industrialized nations.</w:t>
      </w:r>
    </w:p>
    <w:p w:rsidR="00070AD6" w:rsidRPr="00070AD6" w:rsidRDefault="00070AD6" w:rsidP="00070AD6">
      <w:r w:rsidRPr="00070AD6">
        <w:t>Workers are going to take it on the chin. WorldCom started laying off 17,000 people on Friday. Many more people, at many other companies, are worried.</w:t>
      </w:r>
    </w:p>
    <w:p w:rsidR="00070AD6" w:rsidRPr="00070AD6" w:rsidRDefault="00070AD6" w:rsidP="00070AD6">
      <w:r w:rsidRPr="00070AD6">
        <w:t>And investors -- shaken by the past and uncertain where the next disaster might emerge -- are moving their money about, dumping many stocks and moving cash into safer havens, like Treasury bonds.</w:t>
      </w:r>
    </w:p>
    <w:p w:rsidR="00070AD6" w:rsidRPr="00070AD6" w:rsidRDefault="00070AD6" w:rsidP="00070AD6">
      <w:r w:rsidRPr="00070AD6">
        <w:t>Could the short-term, self-rewarding mentality of a handful of capitalists truly destroy capitalism? Bring on hundreds of bankruptcies, force banks under, end the giving of loans? Destroy America as we know it?</w:t>
      </w:r>
    </w:p>
    <w:p w:rsidR="00070AD6" w:rsidRPr="00070AD6" w:rsidRDefault="00070AD6" w:rsidP="00070AD6">
      <w:proofErr w:type="gramStart"/>
      <w:r w:rsidRPr="00070AD6">
        <w:t>Not very likely.</w:t>
      </w:r>
      <w:proofErr w:type="gramEnd"/>
      <w:r w:rsidRPr="00070AD6">
        <w:t xml:space="preserve"> The system has a built-in corrective factor, which kicks in when abuses go too far. Harm to investor confidence harms the market, which harms the ability of corporations to raise the capital they need to grow and be profitable. Eventually, the capitalists' desire get investor confidence back wins the day.</w:t>
      </w:r>
    </w:p>
    <w:p w:rsidR="00070AD6" w:rsidRPr="00070AD6" w:rsidRDefault="00070AD6" w:rsidP="00070AD6">
      <w:r w:rsidRPr="00070AD6">
        <w:t xml:space="preserve">Already, after years of sniffing at naysayers who wagged fingers about fundamentals, investors seem to be discovering a new affection for stodgy old stock analysis. "Nobody was paying attention to seemingly boring topics like accounting and corporate governance," said Troy </w:t>
      </w:r>
      <w:proofErr w:type="spellStart"/>
      <w:r w:rsidRPr="00070AD6">
        <w:t>Paredes</w:t>
      </w:r>
      <w:proofErr w:type="spellEnd"/>
      <w:r w:rsidRPr="00070AD6">
        <w:t>, an associate professor at Washington University School of Law. "People are realizing that those are the things that matter."</w:t>
      </w:r>
    </w:p>
    <w:p w:rsidR="00070AD6" w:rsidRPr="00070AD6" w:rsidRDefault="00070AD6" w:rsidP="00070AD6">
      <w:r w:rsidRPr="00070AD6">
        <w:t>At the same time, a range of proposals has emerged from Wall Street and Washington to overhaul corporate America. The S.E.C. is making moves to get tough on accounting standards. But still, there are some capitalists who are keeping their eyes on their short-term prize, betting that, despite all the evidence of corporate lies, investors need no substantial changes to justify keeping their confidence in the market. Many Wall Street firms are lobbying to cut back the power and authority of state securities regulators, the very individuals who historically have been particularly hard-nosed in their dedication to proper disclosure and investor protection.</w:t>
      </w:r>
    </w:p>
    <w:p w:rsidR="00070AD6" w:rsidRPr="00070AD6" w:rsidRDefault="00070AD6" w:rsidP="00070AD6">
      <w:r w:rsidRPr="00070AD6">
        <w:t>Meanwhile, accounting firms are doing their all to beat back efforts to strengthen their regulation. On Capitol Hill, there were rumors that tough accounting legislation was dead -- until WorldCom exploded.</w:t>
      </w:r>
    </w:p>
    <w:p w:rsidR="00070AD6" w:rsidRPr="00070AD6" w:rsidRDefault="00070AD6" w:rsidP="00070AD6">
      <w:r w:rsidRPr="00070AD6">
        <w:t>ULTIMATELY, capitalism will almost certainly survive this onslaught from the capitalists -- if only because survival is the most profitable outcome for all involved. Investors may well emerge wiser, less willing to jump into the latest fad and more concerned about the fundamentals. In the end, though, the experts say, that will only last as long as the memory of this period, which will wash away the next time unbridled exuberance creates a booming market.</w:t>
      </w:r>
    </w:p>
    <w:p w:rsidR="00070AD6" w:rsidRPr="00070AD6" w:rsidRDefault="00070AD6" w:rsidP="00070AD6">
      <w:r w:rsidRPr="00070AD6">
        <w:t>"People eventually will emerge from this more discriminating about how they invest," said David Hawkins, a professor at Harvard Business School and Merrill Lynch's accounting consultant. "But this isn't the last time we'll go through this. People will forget, and it will all happen again."</w:t>
      </w:r>
    </w:p>
    <w:p w:rsidR="00070AD6" w:rsidRPr="00070AD6" w:rsidRDefault="00070AD6" w:rsidP="00070AD6">
      <w:pPr>
        <w:rPr>
          <w:rFonts w:eastAsia="Times New Roman"/>
          <w:b/>
          <w:szCs w:val="24"/>
        </w:rPr>
      </w:pPr>
    </w:p>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 xml:space="preserve">No root cause-- </w:t>
      </w:r>
      <w:r w:rsidRPr="00070AD6">
        <w:rPr>
          <w:rFonts w:eastAsia="Times New Roman" w:cstheme="majorBidi"/>
          <w:b/>
          <w:bCs/>
          <w:iCs/>
        </w:rPr>
        <w:t xml:space="preserve">the bad parts of capitalism are inevitable b/c of evolution </w:t>
      </w:r>
    </w:p>
    <w:p w:rsidR="00070AD6" w:rsidRPr="00070AD6" w:rsidRDefault="00070AD6" w:rsidP="00070AD6">
      <w:pPr>
        <w:rPr>
          <w:rFonts w:eastAsia="Times New Roman"/>
          <w:sz w:val="12"/>
          <w:szCs w:val="24"/>
        </w:rPr>
      </w:pPr>
      <w:r w:rsidRPr="00070AD6">
        <w:rPr>
          <w:rFonts w:eastAsia="Times New Roman"/>
          <w:b/>
          <w:szCs w:val="24"/>
        </w:rPr>
        <w:t xml:space="preserve">Wilkinson 5 </w:t>
      </w:r>
      <w:r w:rsidRPr="00070AD6">
        <w:rPr>
          <w:rFonts w:eastAsia="Times New Roman"/>
          <w:szCs w:val="24"/>
        </w:rPr>
        <w:t>(</w:t>
      </w:r>
      <w:r w:rsidRPr="00070AD6">
        <w:rPr>
          <w:rFonts w:eastAsia="Times New Roman"/>
          <w:sz w:val="12"/>
          <w:szCs w:val="24"/>
        </w:rPr>
        <w:t>Will Wilkinson, policy analyst for the Cato Institute, “Capitalism and Human Nature” http://www.cato.org/research/articles/wilkinson-050201.html</w:t>
      </w:r>
    </w:p>
    <w:p w:rsidR="00070AD6" w:rsidRPr="00070AD6" w:rsidRDefault="00070AD6" w:rsidP="00070AD6">
      <w:pPr>
        <w:rPr>
          <w:rFonts w:eastAsia="Times New Roman"/>
          <w:szCs w:val="24"/>
        </w:rPr>
      </w:pPr>
    </w:p>
    <w:p w:rsidR="00070AD6" w:rsidRPr="00070AD6" w:rsidRDefault="00070AD6" w:rsidP="00070AD6">
      <w:r w:rsidRPr="00070AD6">
        <w:t xml:space="preserve">In the spring of 1845, Karl Marx wrote, ". . . the human essence is no abstraction inherent in each single individual. In its reality it is the ensemble of social relations." Marx's idea was that a change in the "ensemble of social relations" can change "the human essence." </w:t>
      </w:r>
    </w:p>
    <w:p w:rsidR="00070AD6" w:rsidRPr="00070AD6" w:rsidRDefault="00070AD6" w:rsidP="00070AD6">
      <w:r w:rsidRPr="00070AD6">
        <w:t xml:space="preserve">In June 2004 the communist North Korean government issued a statement to its starving citizens recommending the consumption of pine needles. Pyongyang maintained that pine needle tea could effectively prevent and treat cancer, arteriosclerosis, diabetes, cerebral hemorrhage, and even turn grey hair to black. </w:t>
      </w:r>
    </w:p>
    <w:p w:rsidR="00070AD6" w:rsidRPr="00070AD6" w:rsidRDefault="00070AD6" w:rsidP="00070AD6">
      <w:r w:rsidRPr="00070AD6">
        <w:t xml:space="preserve">Tragically, human nature isn't at all as advertised, and neither is pine needle tea. According to the U.S. State Department, at least one million North Koreans have died of famine since 1995. </w:t>
      </w:r>
    </w:p>
    <w:p w:rsidR="00070AD6" w:rsidRPr="00070AD6" w:rsidRDefault="00070AD6" w:rsidP="00070AD6">
      <w:r w:rsidRPr="00070AD6">
        <w:t xml:space="preserve">Marx's theory of human nature, like Kim Jong </w:t>
      </w:r>
      <w:proofErr w:type="gramStart"/>
      <w:r w:rsidRPr="00070AD6">
        <w:t>Il's</w:t>
      </w:r>
      <w:proofErr w:type="gramEnd"/>
      <w:r w:rsidRPr="00070AD6">
        <w:t xml:space="preserve"> theory of pine needle tea, is a biological fantasy, and we have the corpses to prove it. Which may drive us to wonder: if communism is deadly because it is contrary to human nature, does that imply that capitalism, which is contrary to communism, is distinctively compatible with human nature? </w:t>
      </w:r>
    </w:p>
    <w:p w:rsidR="00070AD6" w:rsidRPr="00070AD6" w:rsidRDefault="00070AD6" w:rsidP="00070AD6">
      <w:r w:rsidRPr="00070AD6">
        <w:t xml:space="preserve">A growing scientific discipline called evolutionary psychology specializes in uncovering the truth about human nature, and it is already illuminating what we know about the possibilities of human social organization. How natural is capitalism? </w:t>
      </w:r>
    </w:p>
    <w:p w:rsidR="00070AD6" w:rsidRPr="00070AD6" w:rsidRDefault="00070AD6" w:rsidP="00070AD6">
      <w:r w:rsidRPr="00070AD6">
        <w:t xml:space="preserve">Evolutionary Psychology 101 </w:t>
      </w:r>
    </w:p>
    <w:p w:rsidR="00070AD6" w:rsidRPr="00070AD6" w:rsidRDefault="00070AD6" w:rsidP="00070AD6">
      <w:r w:rsidRPr="00070AD6">
        <w:t xml:space="preserve">Evolutionary psychology seeks to understand the unique nature of the human mind by applying the logic and methods of contemporary evolutionary biology and cognitive psychology. </w:t>
      </w:r>
    </w:p>
    <w:p w:rsidR="00070AD6" w:rsidRPr="00070AD6" w:rsidRDefault="00070AD6" w:rsidP="00070AD6">
      <w:r w:rsidRPr="00070AD6">
        <w:t xml:space="preserve">The main working assumption of evolutionary psychology is that the mind is a variegated toolkit of specialized functions (think of a Swiss Army knife) that has evolved through natural selection to solve specific problems faced by our forebears. Distinct mental functions—e.g., perception; reading other people's intentions; responding emotionally to potential mates—are underwritten by different neurological "circuits" or "modules," which can each be conceived as mini computer programs selected under environmental pressure to solve specific problems of survival and reproduction typical in the original setting of human evolution, the Environment of Evolutionary </w:t>
      </w:r>
      <w:proofErr w:type="spellStart"/>
      <w:r w:rsidRPr="00070AD6">
        <w:t>Adaptedness</w:t>
      </w:r>
      <w:proofErr w:type="spellEnd"/>
      <w:r w:rsidRPr="00070AD6">
        <w:t xml:space="preserve">, the "EEA." Strictly speaking, the EEA is a statistical composite of environmental pressures that account for the evolutionary selection of our distinctively human traits. Loosely, the EEA was the period called the Pleistocene during which humans lived as hunter-gatherers from about 1.6 million years ago up until the invention of agriculture about 10,000 years ago. </w:t>
      </w:r>
    </w:p>
    <w:p w:rsidR="00070AD6" w:rsidRPr="00070AD6" w:rsidRDefault="00070AD6" w:rsidP="00070AD6">
      <w:r w:rsidRPr="00070AD6">
        <w:t xml:space="preserve">According to evolutionary psychologists, the basic constitution of the human mind hasn't changed appreciably for about 50,000 years. Thus the evolutionary psychologist's slogan: modern skulls house Stone Age minds. </w:t>
      </w:r>
    </w:p>
    <w:p w:rsidR="00070AD6" w:rsidRPr="00070AD6" w:rsidRDefault="00070AD6" w:rsidP="00070AD6">
      <w:r w:rsidRPr="00070AD6">
        <w:t xml:space="preserve">As pioneers of evolutionary psychology Leda </w:t>
      </w:r>
      <w:proofErr w:type="spellStart"/>
      <w:r w:rsidRPr="00070AD6">
        <w:t>Cosmides</w:t>
      </w:r>
      <w:proofErr w:type="spellEnd"/>
      <w:r w:rsidRPr="00070AD6">
        <w:t xml:space="preserve"> and John </w:t>
      </w:r>
      <w:proofErr w:type="spellStart"/>
      <w:r w:rsidRPr="00070AD6">
        <w:t>Tooby</w:t>
      </w:r>
      <w:proofErr w:type="spellEnd"/>
      <w:r w:rsidRPr="00070AD6">
        <w:t xml:space="preserve"> put it: </w:t>
      </w:r>
    </w:p>
    <w:p w:rsidR="00070AD6" w:rsidRPr="00070AD6" w:rsidRDefault="00070AD6" w:rsidP="00070AD6">
      <w:r w:rsidRPr="00070AD6">
        <w:t>The key to understanding how the modern mind works is to realize that its circuits were not designed to solve the day-to-day problems of a modern American—they were designed to solve the day-to-day problems of our hunter-gatherer ancestors.</w:t>
      </w:r>
    </w:p>
    <w:p w:rsidR="00070AD6" w:rsidRPr="00070AD6" w:rsidRDefault="00070AD6" w:rsidP="00070AD6">
      <w:r w:rsidRPr="00070AD6">
        <w:t xml:space="preserve">Understanding the problems faced by members of human hunter-gatherer bands in the EEA can therefore help us to understand a great deal about human nature, and the prospects and pathologies of modern social systems. </w:t>
      </w:r>
    </w:p>
    <w:p w:rsidR="00070AD6" w:rsidRPr="00070AD6" w:rsidRDefault="00070AD6" w:rsidP="00070AD6">
      <w:r w:rsidRPr="00070AD6">
        <w:t xml:space="preserve">First, a word of caution: We cannot expect to draw any straightforward positive political lessons from evolutionary psychology. It can tell us something about the kind of society that will tend not to work, and why. But it cannot tell us which of the feasible forms of society we ought to aspire to. We cannot, it turns out, infer the naturalness of capitalism from the manifest failure of communism to accommodate human nature. Nor should we be tempted to infer that natural is better. Foraging half-naked for nuts and berries is natural, while the New York Stock Exchange and open-heart surgery would boggle our ancestors' minds. </w:t>
      </w:r>
    </w:p>
    <w:p w:rsidR="00070AD6" w:rsidRPr="00070AD6" w:rsidRDefault="00070AD6" w:rsidP="00070AD6">
      <w:r w:rsidRPr="00070AD6">
        <w:t xml:space="preserve">What evolutionary psychology really helps us to appreciate is just what an unlikely achievement complex, liberal, market-based societies really are. It helps us to get a better grip on why relatively free and fabulously wealthy societies like ours are so rare and, possibly, so fragile. Evolutionary psychology helps us to understand that successful market liberal societies require the cultivation of certain psychological tendencies that are weak in Stone Age minds and the suppression or sublimation of other tendencies that are strong. Free, capitalist societies, where they can be made to work, work with human nature. But it turns out that human nature is not easy material to work with. </w:t>
      </w:r>
    </w:p>
    <w:p w:rsidR="00070AD6" w:rsidRPr="00070AD6" w:rsidRDefault="00070AD6" w:rsidP="00070AD6">
      <w:r w:rsidRPr="00070AD6">
        <w:t xml:space="preserve">There is a rapidly expanding library of books that try to spell out the moral, political and economic implications of evolutionary psychology. (The Origins of Virtue by Matt Ridley, Darwinian Politics by Paul Rubin, and The Company of Strangers by Paul </w:t>
      </w:r>
      <w:proofErr w:type="spellStart"/>
      <w:r w:rsidRPr="00070AD6">
        <w:t>Seabright</w:t>
      </w:r>
      <w:proofErr w:type="spellEnd"/>
      <w:r w:rsidRPr="00070AD6">
        <w:t xml:space="preserve"> are good ones). Below is a short tour of just a few features of human nature emphasized by evolutionary psychologists that highlight the challenges of developing and sustaining a modern market liberal order. </w:t>
      </w:r>
    </w:p>
    <w:p w:rsidR="00070AD6" w:rsidRPr="00070AD6" w:rsidRDefault="00070AD6" w:rsidP="00070AD6">
      <w:r w:rsidRPr="00070AD6">
        <w:t xml:space="preserve">We are Coalitional </w:t>
      </w:r>
    </w:p>
    <w:p w:rsidR="00070AD6" w:rsidRPr="00070AD6" w:rsidRDefault="00070AD6" w:rsidP="00070AD6">
      <w:r w:rsidRPr="00070AD6">
        <w:t xml:space="preserve">The size of hunter-gather bands in the EEA ranged from 25 to about 150 people. The small size of those groups ensured that everyone would know everyone else; that social interactions would be conducted face-to-face; and that reputations for honesty, hard work, and reliability would be common knowledge. Even today, people's address books usually contain no more than 150 names. And military squadrons generally contain about as many people as Pleistocene hunting expeditions. </w:t>
      </w:r>
    </w:p>
    <w:p w:rsidR="00070AD6" w:rsidRPr="00070AD6" w:rsidRDefault="00070AD6" w:rsidP="00070AD6">
      <w:r w:rsidRPr="00070AD6">
        <w:t xml:space="preserve">Experiments by psychologists Leda </w:t>
      </w:r>
      <w:proofErr w:type="spellStart"/>
      <w:r w:rsidRPr="00070AD6">
        <w:t>Cosmides</w:t>
      </w:r>
      <w:proofErr w:type="spellEnd"/>
      <w:r w:rsidRPr="00070AD6">
        <w:t xml:space="preserve"> and Robert </w:t>
      </w:r>
      <w:proofErr w:type="spellStart"/>
      <w:r w:rsidRPr="00070AD6">
        <w:t>Kurzban</w:t>
      </w:r>
      <w:proofErr w:type="spellEnd"/>
      <w:r w:rsidRPr="00070AD6">
        <w:t xml:space="preserve"> have shown that human beings have specialized abilities to track shifting alliances and coalitions, and are eager to define others as inside or outside their own groups. Coalitional categories can easily lead to violence and war between groups. Think of Hutus and Tutsis, Albanians and Serbs, Shiites and Sunnis, Crips and the Bloods, and so on ad nauseam. However, coalitional categories are fairly fluid. Under the right circumstances, we can learn to care more about someone's devotion to the Red Sox or Yankees than their skin color, religion, or social class. </w:t>
      </w:r>
    </w:p>
    <w:p w:rsidR="00070AD6" w:rsidRPr="00070AD6" w:rsidRDefault="00070AD6" w:rsidP="00070AD6">
      <w:r w:rsidRPr="00070AD6">
        <w:t xml:space="preserve">We cannot, however, consistently think of ourselves as members only of that one grand coalition: the Brotherhood of Mankind. Our disposition to think in terms of "us" versus "them" is irremediable and it has unavoidable political implications. Populist and racialist political rhetoric encourages people to identify themselves as primarily rich or poor, black or white. It is important to avoid designing institutions, such as racial preference programs, that reinforce coalitional categories that have no basis in biology and may heighten some of the tensions they are meant to relax. A great deal of the animosity toward free trade, to take a different example, depends on economically and morally inappropriate coalitional distinctions between workers in Baltimore (us) and workers in Bangalore (them). Positively, free trade is laudable for the way it encourages us to see to members of unfamiliar groups as partners, not enemies. </w:t>
      </w:r>
    </w:p>
    <w:p w:rsidR="00070AD6" w:rsidRPr="00070AD6" w:rsidRDefault="00070AD6" w:rsidP="00070AD6">
      <w:r w:rsidRPr="00070AD6">
        <w:t xml:space="preserve">We are Hierarchical </w:t>
      </w:r>
    </w:p>
    <w:p w:rsidR="00070AD6" w:rsidRPr="00070AD6" w:rsidRDefault="00070AD6" w:rsidP="00070AD6">
      <w:r w:rsidRPr="00070AD6">
        <w:t xml:space="preserve">Like many animals and all primates, humans form hierarchies of dominance. It is easy to recognize social hierarchies in modern life. Corporations, government, chess clubs, and churches all have formal hierarchical structures of officers. Informal structures of dominance and status may be the leading cause of tears in junior high students. </w:t>
      </w:r>
    </w:p>
    <w:p w:rsidR="00070AD6" w:rsidRPr="00070AD6" w:rsidRDefault="00070AD6" w:rsidP="00070AD6">
      <w:r w:rsidRPr="00070AD6">
        <w:t xml:space="preserve">The dynamics of dominance hierarchies in the EEA was complex. Hierarchies play an important role in guiding collective efforts and distributing scarce resources without having to resort to violence. Daily affairs run more smoothly if everyone knows what is expected of him. However, space at the top of the hierarchy is scarce and a source of conflict and competition. Those who command higher status in social hierarchies have better access to material resources and mating opportunities. Thus, evolution favors the psychology of males and females who are able successfully to compete for positions of dominance. </w:t>
      </w:r>
    </w:p>
    <w:p w:rsidR="00070AD6" w:rsidRPr="00070AD6" w:rsidRDefault="00070AD6" w:rsidP="00070AD6">
      <w:r w:rsidRPr="00070AD6">
        <w:t xml:space="preserve">Living at the bottom of the dominance heap is a raw deal, and we are not built to take it lying down. There is evidence that lower status males naturally form coalitions to check the power of more dominant males and to achieve relatively egalitarian distribution of resources. In his book Hierarchy in the Forest, anthropologist Christopher Boehm calls these coalitions against the powerful "reverse dominance hierarchies." </w:t>
      </w:r>
    </w:p>
    <w:p w:rsidR="00070AD6" w:rsidRPr="00070AD6" w:rsidRDefault="00070AD6" w:rsidP="00070AD6">
      <w:r w:rsidRPr="00070AD6">
        <w:t>Emory professor of economics and law Paul Rubin usefully distinguishes between "productive" and "</w:t>
      </w:r>
      <w:proofErr w:type="spellStart"/>
      <w:r w:rsidRPr="00070AD6">
        <w:t>allocative</w:t>
      </w:r>
      <w:proofErr w:type="spellEnd"/>
      <w:r w:rsidRPr="00070AD6">
        <w:t xml:space="preserve">" hierarchies. Productive hierarchies are those that organize cooperative efforts to achieve otherwise unattainable mutually advantageous gains. Business organizations are a prime example. </w:t>
      </w:r>
      <w:proofErr w:type="spellStart"/>
      <w:r w:rsidRPr="00070AD6">
        <w:t>Allocative</w:t>
      </w:r>
      <w:proofErr w:type="spellEnd"/>
      <w:r w:rsidRPr="00070AD6">
        <w:t xml:space="preserve"> hierarchies, on the other hand, exist mainly to transfer resources to the top. Aristocracies and dictatorships are extreme examples. Although the nation-state can perform productive functions, there is the constant risk that it becomes dominated by </w:t>
      </w:r>
      <w:proofErr w:type="spellStart"/>
      <w:r w:rsidRPr="00070AD6">
        <w:t>allocative</w:t>
      </w:r>
      <w:proofErr w:type="spellEnd"/>
      <w:r w:rsidRPr="00070AD6">
        <w:t xml:space="preserve"> hierarchies. Rubin warns that our natural wariness of zero-sum </w:t>
      </w:r>
      <w:proofErr w:type="spellStart"/>
      <w:r w:rsidRPr="00070AD6">
        <w:t>allocative</w:t>
      </w:r>
      <w:proofErr w:type="spellEnd"/>
      <w:r w:rsidRPr="00070AD6">
        <w:t xml:space="preserve"> hierarchies, which helps us to guard against the concentration of power in too few hands, is often directed at modern positive-sum productive hierarchies, like corporations, thereby threatening the viability of enterprises that tend to make everyone better off. </w:t>
      </w:r>
    </w:p>
    <w:p w:rsidR="00070AD6" w:rsidRPr="00070AD6" w:rsidRDefault="00070AD6" w:rsidP="00070AD6">
      <w:r w:rsidRPr="00070AD6">
        <w:t xml:space="preserve">There is no way to stop dominance-seeking behavior. We may hope only to channel it to non-harmful uses. A free society therefore requires that positions of dominance and status be widely available in a multitude of productive hierarchies, and that opportunities for greater status and dominance through predation are limited by the constant vigilance of "the people"—the ultimate reverse dominance hierarchy. A flourishing civil society permits almost everyone to be the leader of something, whether the local Star Trek fan club or the city council, thereby somewhat satisfying the human taste for hierarchical status, but to no one's serious detriment. </w:t>
      </w:r>
    </w:p>
    <w:p w:rsidR="00070AD6" w:rsidRPr="00070AD6" w:rsidRDefault="00070AD6" w:rsidP="00070AD6">
      <w:r w:rsidRPr="00070AD6">
        <w:t xml:space="preserve">We are Envious Zero-sum Thinkers </w:t>
      </w:r>
    </w:p>
    <w:p w:rsidR="00070AD6" w:rsidRPr="00070AD6" w:rsidRDefault="00070AD6" w:rsidP="00070AD6">
      <w:r w:rsidRPr="00070AD6">
        <w:t xml:space="preserve">Perhaps the most depressing lesson of evolutionary psychology for politics is found in its account of the deep-seated human capacity for envy and, related, of our difficulty in understanding the idea of gains from trade and increases in productivity—the idea of an ever-expanding "pie" of wealth. </w:t>
      </w:r>
    </w:p>
    <w:p w:rsidR="00070AD6" w:rsidRPr="00070AD6" w:rsidRDefault="00070AD6" w:rsidP="00070AD6">
      <w:r w:rsidRPr="00070AD6">
        <w:t xml:space="preserve">There is evidence that greater skill and initiative could lead to higher status and bigger shares of resources for an individual in the EEA. But because of the social nature of hunting and gathering, the fact that food spoiled quickly, and the utter absence of privacy, the benefits of individual success in hunting or foraging could not be easily internalized by the individual, and were expected to be shared. The EEA was for the most part a zero-sum world, where increases in total wealth through invention, investment, and extended economic exchange were totally unknown. More for you was less for me. Therefore, if anyone managed to acquire a great deal more than anyone else, that was pretty good evidence that theirs was a stash of ill-gotten gains, acquired by cheating, stealing, raw force, or, at best, sheer luck. Envy of the disproportionately wealthy may have helped to reinforce generally adaptive norms of sharing and to help those of lower status on the dominance hierarchy guard against further predation by those able to amass power. </w:t>
      </w:r>
    </w:p>
    <w:p w:rsidR="00070AD6" w:rsidRPr="00070AD6" w:rsidRDefault="00070AD6" w:rsidP="00070AD6">
      <w:r w:rsidRPr="00070AD6">
        <w:t xml:space="preserve">Our zero-sum mentality makes it hard for us to understand how trade and investment can increase the amount of total wealth. We are thus ill-equipped to easily understand our own economic system. </w:t>
      </w:r>
    </w:p>
    <w:p w:rsidR="00070AD6" w:rsidRPr="00070AD6" w:rsidRDefault="00070AD6" w:rsidP="00070AD6">
      <w:r w:rsidRPr="00070AD6">
        <w:t xml:space="preserve">These features of human nature—that we are coalitional, hierarchical, and envious zero-sum thinkers—would seem to make liberal capitalism extremely unlikely. And it is. However, the benefits of a liberal market order can be seen in a few further features of the human mind and social organization in the EEA. </w:t>
      </w:r>
    </w:p>
    <w:p w:rsidR="00070AD6" w:rsidRPr="00070AD6" w:rsidRDefault="00070AD6" w:rsidP="00070AD6">
      <w:r w:rsidRPr="00070AD6">
        <w:t xml:space="preserve">Property Rights are Natural </w:t>
      </w:r>
    </w:p>
    <w:p w:rsidR="00070AD6" w:rsidRPr="00070AD6" w:rsidRDefault="00070AD6" w:rsidP="00070AD6">
      <w:r w:rsidRPr="00070AD6">
        <w:t xml:space="preserve">The problem of distributing scarce resources can be handled in part by implicitly coercive </w:t>
      </w:r>
      <w:proofErr w:type="spellStart"/>
      <w:r w:rsidRPr="00070AD6">
        <w:t>allocative</w:t>
      </w:r>
      <w:proofErr w:type="spellEnd"/>
      <w:r w:rsidRPr="00070AD6">
        <w:t xml:space="preserve"> hierarchies. An alternative solution to the problem of distribution is the recognition and enforcement of property rights. Property rights are prefigured in nature by the way animals mark out territories for their exclusive use in foraging, hunting, and mating. Recognition of such rudimentary claims to control and exclude minimizes costly conflict, which by itself provides a strong evolutionary reason to look for innate tendencies to recognize and respect norms of property. </w:t>
      </w:r>
    </w:p>
    <w:p w:rsidR="00070AD6" w:rsidRPr="00070AD6" w:rsidRDefault="00070AD6" w:rsidP="00070AD6">
      <w:r w:rsidRPr="00070AD6">
        <w:t xml:space="preserve">New scientific research provides even stronger evidence for the existence of such property "instincts." For example, recent experimental work by Oliver </w:t>
      </w:r>
      <w:proofErr w:type="spellStart"/>
      <w:r w:rsidRPr="00070AD6">
        <w:t>Goodenough</w:t>
      </w:r>
      <w:proofErr w:type="spellEnd"/>
      <w:r w:rsidRPr="00070AD6">
        <w:t xml:space="preserve">, a legal theorist, and Christine </w:t>
      </w:r>
      <w:proofErr w:type="spellStart"/>
      <w:r w:rsidRPr="00070AD6">
        <w:t>Prehn</w:t>
      </w:r>
      <w:proofErr w:type="spellEnd"/>
      <w:r w:rsidRPr="00070AD6">
        <w:t xml:space="preserve">, a neuroscientist, suggests that the human mind evolved specialized modules for making judgments about moral transgressions, and transgressions against property in particular. </w:t>
      </w:r>
    </w:p>
    <w:p w:rsidR="00070AD6" w:rsidRPr="00070AD6" w:rsidRDefault="00070AD6" w:rsidP="00070AD6">
      <w:r w:rsidRPr="00070AD6">
        <w:t xml:space="preserve">Evolutionary psychology can help us to understand that property rights are not created simply by strokes of the legislator's pen. </w:t>
      </w:r>
    </w:p>
    <w:p w:rsidR="00070AD6" w:rsidRPr="00070AD6" w:rsidRDefault="00070AD6" w:rsidP="00070AD6">
      <w:r w:rsidRPr="00070AD6">
        <w:t xml:space="preserve">Mutually Beneficial Exchange is Natural </w:t>
      </w:r>
    </w:p>
    <w:p w:rsidR="00070AD6" w:rsidRPr="00070AD6" w:rsidRDefault="00070AD6" w:rsidP="00070AD6">
      <w:r w:rsidRPr="00070AD6">
        <w:t xml:space="preserve">Trade and mutually beneficial exchange are human universals, as is the division of labor. In their groundbreaking paper, "Cognitive Adaptations for Social Exchange," </w:t>
      </w:r>
      <w:proofErr w:type="spellStart"/>
      <w:r w:rsidRPr="00070AD6">
        <w:t>Cosmides</w:t>
      </w:r>
      <w:proofErr w:type="spellEnd"/>
      <w:r w:rsidRPr="00070AD6">
        <w:t xml:space="preserve"> and </w:t>
      </w:r>
      <w:proofErr w:type="spellStart"/>
      <w:r w:rsidRPr="00070AD6">
        <w:t>Tooby</w:t>
      </w:r>
      <w:proofErr w:type="spellEnd"/>
      <w:r w:rsidRPr="00070AD6">
        <w:t xml:space="preserve"> point out that, contrary to widespread belief, hunter-gatherer life is not "a kind of retro-utopia" of "indiscriminate, egalitarian cooperation and sharing." The archeological and ethnographic evidence shows that hunter-gatherers were involved in numerous forms of trade and exchange. Some forms of hunter-gatherer trading can involve quite complex specialization and the interaction of supply and demand. </w:t>
      </w:r>
    </w:p>
    <w:p w:rsidR="00070AD6" w:rsidRPr="00070AD6" w:rsidRDefault="00070AD6" w:rsidP="00070AD6">
      <w:r w:rsidRPr="00070AD6">
        <w:t xml:space="preserve">Most impressive, </w:t>
      </w:r>
      <w:proofErr w:type="spellStart"/>
      <w:r w:rsidRPr="00070AD6">
        <w:t>Cosmides</w:t>
      </w:r>
      <w:proofErr w:type="spellEnd"/>
      <w:r w:rsidRPr="00070AD6">
        <w:t xml:space="preserve"> and </w:t>
      </w:r>
      <w:proofErr w:type="spellStart"/>
      <w:r w:rsidRPr="00070AD6">
        <w:t>Tooby</w:t>
      </w:r>
      <w:proofErr w:type="spellEnd"/>
      <w:r w:rsidRPr="00070AD6">
        <w:t xml:space="preserve"> have shown through a series of experiments that human beings are able easily to solve complex logical puzzles involving reciprocity, the accounting of costs and benefits, and the detection of people who have cheated on agreements. However, we are unable to solve formally identical puzzles that do not deal with questions of social exchange. That, they argue, points to the existence of "functionally specialized, content-dependent cognitive adaptations for social exchange." </w:t>
      </w:r>
    </w:p>
    <w:p w:rsidR="00070AD6" w:rsidRPr="00070AD6" w:rsidRDefault="00070AD6" w:rsidP="00070AD6"/>
    <w:p w:rsidR="00070AD6" w:rsidRPr="00070AD6" w:rsidRDefault="00070AD6" w:rsidP="00070AD6"/>
    <w:p w:rsidR="00070AD6" w:rsidRPr="00070AD6" w:rsidRDefault="00070AD6" w:rsidP="00070AD6"/>
    <w:p w:rsidR="00070AD6" w:rsidRPr="00070AD6" w:rsidRDefault="00070AD6" w:rsidP="00070AD6"/>
    <w:p w:rsidR="00070AD6" w:rsidRPr="00070AD6" w:rsidRDefault="00070AD6" w:rsidP="00070AD6">
      <w:r w:rsidRPr="00070AD6">
        <w:t xml:space="preserve">In other words, the human mind is "built" to trade. </w:t>
      </w:r>
    </w:p>
    <w:p w:rsidR="00070AD6" w:rsidRPr="00070AD6" w:rsidRDefault="00070AD6" w:rsidP="00070AD6">
      <w:r w:rsidRPr="00070AD6">
        <w:t xml:space="preserve">Trust and Hayek's Two Orders </w:t>
      </w:r>
    </w:p>
    <w:p w:rsidR="00070AD6" w:rsidRPr="00070AD6" w:rsidRDefault="00070AD6" w:rsidP="00070AD6">
      <w:r w:rsidRPr="00070AD6">
        <w:t xml:space="preserve">It is easy to see a kind of in vitro capitalism in the evolved human propensity to recognize property rights, specialize in productive endeavors, and engage in fairly complex forms of social exchange. However, the kind of freedom and wealth we enjoy in the United States remains a chimera to billions. While our evolved capacities are the scaffolding upon which advanced liberal capitalism has been built, they are, quite plainly, not enough, as the hundreds of millions who live on less than a dollar a day can attest. The path from the EEA to laptops and lattes requires a great cultural leap. In recent work, Nobel Prize-winning economists Douglass North and Vernon Smith have stressed that the crucial juncture is the transition from personal </w:t>
      </w:r>
      <w:proofErr w:type="spellStart"/>
      <w:r w:rsidRPr="00070AD6">
        <w:t>to</w:t>
      </w:r>
      <w:proofErr w:type="spellEnd"/>
      <w:r w:rsidRPr="00070AD6">
        <w:t xml:space="preserve"> impersonal exchange. </w:t>
      </w:r>
    </w:p>
    <w:p w:rsidR="00070AD6" w:rsidRPr="00070AD6" w:rsidRDefault="00070AD6" w:rsidP="00070AD6">
      <w:r w:rsidRPr="00070AD6">
        <w:t xml:space="preserve">Economic life in the EEA was based on repeated face-to-face interactions with well-known members of the community. Agreements were policed mainly by public knowledge of reputation. If you cheated or shirked, your stock of reputation would decline, and so would your prospects. Our evolutionary endowment prepared us to navigate skillfully through that world of personal exchange. However, it did not prepare us to cooperate and trade with total strangers whom we had never met and might never see again. The road to prosperity must cross a chasm of uncertainty and mistrust. </w:t>
      </w:r>
    </w:p>
    <w:p w:rsidR="00070AD6" w:rsidRPr="00070AD6" w:rsidRDefault="00070AD6" w:rsidP="00070AD6">
      <w:r w:rsidRPr="00070AD6">
        <w:t xml:space="preserve">The transition to extended, impersonal market order requires the emergence of "institutions that make human beings willing to treat strangers as honorary friends" as Paul </w:t>
      </w:r>
      <w:proofErr w:type="spellStart"/>
      <w:r w:rsidRPr="00070AD6">
        <w:t>Seabright</w:t>
      </w:r>
      <w:proofErr w:type="spellEnd"/>
      <w:r w:rsidRPr="00070AD6">
        <w:t xml:space="preserve"> puts it. The exciting story of the way these institutions piggybacked on an evolved psychology designed to solve quite different ecological problems is the topic of </w:t>
      </w:r>
      <w:proofErr w:type="spellStart"/>
      <w:r w:rsidRPr="00070AD6">
        <w:t>Seabright's</w:t>
      </w:r>
      <w:proofErr w:type="spellEnd"/>
      <w:r w:rsidRPr="00070AD6">
        <w:t xml:space="preserve"> book, The Company of Strangers, as well as an important part of forthcoming works by Douglass North and Vernon Smith. </w:t>
      </w:r>
    </w:p>
    <w:p w:rsidR="00070AD6" w:rsidRPr="00070AD6" w:rsidRDefault="00070AD6" w:rsidP="00070AD6">
      <w:r w:rsidRPr="00070AD6">
        <w:t xml:space="preserve">As he so often did, F. A. Hayek anticipated contemporary trends. Hayek understood that our kind of economy and society, which he called an extended order, or "macro-cosmos," is in many ways alien to our basic psychological constitution, which is geared to deal with life in small groups, the "micro-cosmos." We live in two worlds, the face-to-face world of the tribe, family, school, and firm, and the impersonal, anonymous world of huge cities, hyper-specialization, and trans-world trade. Each world has its own set of rules, and we confuse them at our peril. As Hayek writes in The Fatal Conceit: </w:t>
      </w:r>
    </w:p>
    <w:p w:rsidR="00070AD6" w:rsidRPr="00070AD6" w:rsidRDefault="00070AD6" w:rsidP="00070AD6">
      <w:r w:rsidRPr="00070AD6">
        <w:t>If we were to apply the unmodified, uncurbed, rules of the micro-cosmos (i.e., of the small band or troop, or of, say, our families) to the macro-cosmos (our wider civilization), as our instincts and sentimental yearnings often make us wish to do, we would destroy it. Yet if we were always to apply the rules of the extended order to our more intimate groupings, we would crush them. So we must learn to live in two sorts of worlds at once.</w:t>
      </w:r>
    </w:p>
    <w:p w:rsidR="00070AD6" w:rsidRPr="00070AD6" w:rsidRDefault="00070AD6" w:rsidP="00070AD6">
      <w:r w:rsidRPr="00070AD6">
        <w:t xml:space="preserve">The balance is delicate. Once we appreciate the improbability and fragility of our wealth and freedom, it becomes clear just how much respect and gratitude we owe to the belief systems, social institutions, and personal virtues that allowed for the emergence of our "wider civilization" and that allow us to move between our two worlds without destroying or crushing either. </w:t>
      </w:r>
    </w:p>
    <w:p w:rsidR="00070AD6" w:rsidRPr="00070AD6" w:rsidRDefault="00070AD6" w:rsidP="00070AD6">
      <w:r w:rsidRPr="00070AD6">
        <w:t xml:space="preserve">Evolutionary Psychology and Political Humility </w:t>
      </w:r>
    </w:p>
    <w:p w:rsidR="00070AD6" w:rsidRPr="00070AD6" w:rsidRDefault="00070AD6" w:rsidP="00070AD6">
      <w:r w:rsidRPr="00070AD6">
        <w:t xml:space="preserve">The key political lesson of evolutionary psychology is simply that there is a universal human nature. The human mind comprises many distinct, specialized functions, and is not an all-purpose learning machine that can be reformatted at will to realize political dreams. The shape of society is constrained by our evolved nature. Remaking humanity through politics is a biological impossibility on the order of curing cancer with pine needle tea. We can, however, work with human nature—and we have. We have, through culture, enhanced those traits that facilitate trust and cooperation, channeled our coalitional and status-seeking instincts toward productive uses, and built upon our natural suspicion of power to preserve our freedom. We can, of course, do better. </w:t>
      </w:r>
    </w:p>
    <w:p w:rsidR="00070AD6" w:rsidRPr="00070AD6" w:rsidRDefault="00070AD6" w:rsidP="00070AD6">
      <w:r w:rsidRPr="00070AD6">
        <w:t xml:space="preserve">As Immanuel Kant famously remarked, "from the crooked timber of humanity no truly straight thing can be made." But, in the words of philosopher, Denis Dutton, </w:t>
      </w:r>
    </w:p>
    <w:p w:rsidR="00070AD6" w:rsidRPr="00070AD6" w:rsidRDefault="00070AD6" w:rsidP="00070AD6">
      <w:r w:rsidRPr="00070AD6">
        <w:t>It is not . . . that no beautiful carving or piece of furniture can be produced from twisted wood; it is rather that whatever is finally created will only endure if it takes into account the grain, texture, natural joints, knotholes, strengths and weaknesses of the original material.</w:t>
      </w:r>
    </w:p>
    <w:p w:rsidR="00070AD6" w:rsidRPr="00070AD6" w:rsidRDefault="00070AD6" w:rsidP="00070AD6">
      <w:r w:rsidRPr="00070AD6">
        <w:t>Evolutionary psychology, by helping us better understand human nature, can aid us in cultivating social orders that do not foolishly attempt to cut against the grain of human nature. We can learn how best to work with the material of humanity to encourage and preserve societies, like own, that are not only beautiful, but will endure.</w:t>
      </w:r>
    </w:p>
    <w:p w:rsidR="00070AD6" w:rsidRPr="00070AD6" w:rsidRDefault="00070AD6" w:rsidP="00070AD6"/>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Alt fails</w:t>
      </w:r>
    </w:p>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 xml:space="preserve">1). </w:t>
      </w:r>
      <w:proofErr w:type="gramStart"/>
      <w:r w:rsidRPr="00070AD6">
        <w:rPr>
          <w:rFonts w:eastAsiaTheme="majorEastAsia" w:cstheme="majorBidi"/>
          <w:b/>
          <w:bCs/>
          <w:iCs/>
        </w:rPr>
        <w:t>They</w:t>
      </w:r>
      <w:proofErr w:type="gramEnd"/>
      <w:r w:rsidRPr="00070AD6">
        <w:rPr>
          <w:rFonts w:eastAsiaTheme="majorEastAsia" w:cstheme="majorBidi"/>
          <w:b/>
          <w:bCs/>
          <w:iCs/>
        </w:rPr>
        <w:t xml:space="preserve"> </w:t>
      </w:r>
      <w:r w:rsidRPr="00070AD6">
        <w:rPr>
          <w:rFonts w:eastAsiaTheme="majorEastAsia" w:cstheme="majorBidi"/>
          <w:iCs/>
        </w:rPr>
        <w:t>need</w:t>
      </w:r>
      <w:r w:rsidRPr="00070AD6">
        <w:rPr>
          <w:rFonts w:eastAsiaTheme="majorEastAsia" w:cstheme="majorBidi"/>
          <w:b/>
          <w:bCs/>
          <w:iCs/>
        </w:rPr>
        <w:t xml:space="preserve"> to defend an alternative—a refusal to define a blueprint can never solve</w:t>
      </w:r>
    </w:p>
    <w:p w:rsidR="00070AD6" w:rsidRPr="00070AD6" w:rsidRDefault="00070AD6" w:rsidP="00070AD6">
      <w:pPr>
        <w:rPr>
          <w:sz w:val="16"/>
        </w:rPr>
      </w:pPr>
      <w:proofErr w:type="spellStart"/>
      <w:r w:rsidRPr="00070AD6">
        <w:rPr>
          <w:b/>
        </w:rPr>
        <w:t>Kliman</w:t>
      </w:r>
      <w:proofErr w:type="spellEnd"/>
      <w:r w:rsidRPr="00070AD6">
        <w:rPr>
          <w:b/>
        </w:rPr>
        <w:t xml:space="preserve">, 4 </w:t>
      </w:r>
      <w:r w:rsidRPr="00070AD6">
        <w:rPr>
          <w:sz w:val="16"/>
        </w:rPr>
        <w:t xml:space="preserve">– PhD, Professor of Economics at Pace University (Andrew, Andrew </w:t>
      </w:r>
      <w:proofErr w:type="spellStart"/>
      <w:r w:rsidRPr="00070AD6">
        <w:rPr>
          <w:sz w:val="16"/>
        </w:rPr>
        <w:t>Kliman’s</w:t>
      </w:r>
      <w:proofErr w:type="spellEnd"/>
      <w:r w:rsidRPr="00070AD6">
        <w:rPr>
          <w:sz w:val="16"/>
        </w:rPr>
        <w:t xml:space="preserve"> Writings, “Alternatives to Capitalism: What Happens </w:t>
      </w:r>
      <w:proofErr w:type="gramStart"/>
      <w:r w:rsidRPr="00070AD6">
        <w:rPr>
          <w:sz w:val="16"/>
        </w:rPr>
        <w:t>After</w:t>
      </w:r>
      <w:proofErr w:type="gramEnd"/>
      <w:r w:rsidRPr="00070AD6">
        <w:rPr>
          <w:sz w:val="16"/>
        </w:rPr>
        <w:t xml:space="preserve"> the Revolution?” http://akliman.squarespace.com/writings/)</w:t>
      </w:r>
    </w:p>
    <w:p w:rsidR="00070AD6" w:rsidRPr="00070AD6" w:rsidRDefault="00070AD6" w:rsidP="00070AD6">
      <w:pPr>
        <w:suppressAutoHyphens/>
        <w:rPr>
          <w:rFonts w:eastAsia="Verdana"/>
          <w:u w:val="single"/>
        </w:rPr>
      </w:pPr>
    </w:p>
    <w:p w:rsidR="00070AD6" w:rsidRPr="00070AD6" w:rsidRDefault="00070AD6" w:rsidP="00070AD6">
      <w:r w:rsidRPr="00070AD6">
        <w:t xml:space="preserve">Neglect is not the only reason why revolutionaries have failed to concretize the vision of the new society.  Many have opposed and continue to oppose this perspective on the ground that we should not draw up “blueprints for the future.”   And many invoke Marx’s name on behalf of this position.  It is true that he rejected such blueprints, but precisely what was he rejecting, and </w:t>
      </w:r>
      <w:proofErr w:type="spellStart"/>
      <w:r w:rsidRPr="00070AD6">
        <w:t>why</w:t>
      </w:r>
      <w:proofErr w:type="gramStart"/>
      <w:r w:rsidRPr="00070AD6">
        <w:t>?Talk</w:t>
      </w:r>
      <w:proofErr w:type="spellEnd"/>
      <w:proofErr w:type="gramEnd"/>
      <w:r w:rsidRPr="00070AD6">
        <w:t xml:space="preserve"> of “blueprints” is often careless.  It is important to recall that Marx was grappling with some honest-to-goodness blueprints of a future society.  Fourier, for instance, stipulated how large each community (Phalanx) will be, how it will be laid out, how people will dine and with whom they will sit, and who will do the dirty work (a legion of “youngsters aged nine to sixteen, composed of one-third girls, two-thirds boys”).  There is a great chasm between such blueprints, which Marx rejected, and what </w:t>
      </w:r>
      <w:proofErr w:type="spellStart"/>
      <w:r w:rsidRPr="00070AD6">
        <w:t>Dunayevskaya</w:t>
      </w:r>
      <w:proofErr w:type="spellEnd"/>
      <w:r w:rsidRPr="00070AD6">
        <w:t xml:space="preserve">, in her final presentation on the dialectics of organization and philosophy, called “a general view of where we’re headed.”  As Olga’s report suggests, the difference is not essentially a matter of the degree of generality, but a matter of the self-development of the idea.   </w:t>
      </w:r>
      <w:proofErr w:type="spellStart"/>
      <w:r w:rsidRPr="00070AD6">
        <w:t>Dunayevskaya</w:t>
      </w:r>
      <w:proofErr w:type="spellEnd"/>
      <w:r w:rsidRPr="00070AD6">
        <w:t xml:space="preserve"> wrote that once Capital was finished and Marx was faced with the Gotha Program in 1875, “There [was] no way now, </w:t>
      </w:r>
      <w:proofErr w:type="spellStart"/>
      <w:r w:rsidRPr="00070AD6">
        <w:t>now matter</w:t>
      </w:r>
      <w:proofErr w:type="spellEnd"/>
      <w:r w:rsidRPr="00070AD6">
        <w:t xml:space="preserve"> how Marx kept from trying to give any blueprints for the future, not to develop a general view of where we’re headed for the day after the conquest of power, the day after we have rid ourselves of the birthmarks of capitalism” (PON, p. 5).  Nor did Marx remain silent about this issue until that moment.  For instance, in this year’s classes on “Alternatives to Capitalism,” we read the following statement in his 1847 Poverty of Philosophy (POP).  “In a future society, in which … there will no longer be any classes, use will no longer be determined by the minimum time of production, but the time of production devoted to different articles will be determined by the degree of their social utility.”  Even more important than Marx’s explicit statements about the new society is the overall thrust of his critique of political economy.  Although it is true that he devoted his theoretical energy to “the critical analysis of the actual facts, instead of writing recipes … for the cook-shops of the future” (</w:t>
      </w:r>
      <w:proofErr w:type="spellStart"/>
      <w:r w:rsidRPr="00070AD6">
        <w:t>Postface</w:t>
      </w:r>
      <w:proofErr w:type="spellEnd"/>
      <w:r w:rsidRPr="00070AD6">
        <w:t xml:space="preserve"> to 2nd ed. of Capital), critique as he practiced it was not mere negative social criticism.  It was a road toward the positive.  He helped clarify what capital is and how it operates, and he showed that leftist alternatives will fail if they challenge only the system’s outward manifestations rather than capital itself.  By doing this, he helped to clarify what the new society must not and cannot be like – which is already to tell us a good deal about what it must and will be like.  “All negation is determination” (Marx, draft of Vol. II of Capital). I believe that there are two reasons why Marx rejected blueprints for the future.  As this year’s classes emphasized, one reason is that he regarded the utopian socialists’ schemes as not “utopian” enough.  They were sanitized and idealized versions of existing capitalism:  “the determination of value by labor time – the formula M. Proudhon gives us as the regenerating formula of the future – is therefore merely the scientific expression of the economic relations of present-day society” (Marx, POP, Ch. 1, sect. 2).  But this simply means that Marx rejected a particular kind of attempt to concretize the vision of the new society, not that he rejected the task itself.  The other reason was that Marx, who aligned himself with the real movement of the masses, held the utopians’ schemes to be obsolete, or worse, once the working class was moving in another direction.  I believe that this perspective remains valid, but that the subjective-objective situation has changed radically.  Today, “what masses of people are hungering </w:t>
      </w:r>
      <w:proofErr w:type="gramStart"/>
      <w:r w:rsidRPr="00070AD6">
        <w:t>for[</w:t>
      </w:r>
      <w:proofErr w:type="gramEnd"/>
      <w:r w:rsidRPr="00070AD6">
        <w:t xml:space="preserve">,] but which radical theoreticians and parties are doing little to address[, is] the projection of a comprehensive alternative to existing society,” as we stated in our 2003-04 Marxist-Humanist Perspectives thesis.  Two months ago, Anne </w:t>
      </w:r>
      <w:proofErr w:type="spellStart"/>
      <w:r w:rsidRPr="00070AD6">
        <w:t>Jaclard</w:t>
      </w:r>
      <w:proofErr w:type="spellEnd"/>
      <w:r w:rsidRPr="00070AD6">
        <w:t xml:space="preserve"> spoke to a class of college youth.  Many of them were eager for a concrete, </w:t>
      </w:r>
      <w:proofErr w:type="spellStart"/>
      <w:r w:rsidRPr="00070AD6">
        <w:t>well articulated</w:t>
      </w:r>
      <w:proofErr w:type="spellEnd"/>
      <w:r w:rsidRPr="00070AD6">
        <w:t xml:space="preserve"> vision of a </w:t>
      </w:r>
      <w:proofErr w:type="spellStart"/>
      <w:r w:rsidRPr="00070AD6">
        <w:t>liberatory</w:t>
      </w:r>
      <w:proofErr w:type="spellEnd"/>
      <w:r w:rsidRPr="00070AD6">
        <w:t xml:space="preserve"> alternative to capitalism, and they rejected the notion that its concretization should be put off to the future.  Visitors to our classes, and participants in </w:t>
      </w:r>
      <w:proofErr w:type="gramStart"/>
      <w:r w:rsidRPr="00070AD6">
        <w:t>the  “</w:t>
      </w:r>
      <w:proofErr w:type="gramEnd"/>
      <w:r w:rsidRPr="00070AD6">
        <w:t xml:space="preserve">Alternatives to Capital” seminar on Capital in New York, have also demanded greater concreteness.  How do we align with this real movement from below?  Given the direction in which the masses’ thinking is moving, hasn’t resistance to concretizing a </w:t>
      </w:r>
      <w:proofErr w:type="spellStart"/>
      <w:r w:rsidRPr="00070AD6">
        <w:t>liberatory</w:t>
      </w:r>
      <w:proofErr w:type="spellEnd"/>
      <w:r w:rsidRPr="00070AD6">
        <w:t xml:space="preserve"> alternative become obsolete?   I do not mean to imply that we should accommodate demands for easy answers.  Like the </w:t>
      </w:r>
      <w:proofErr w:type="spellStart"/>
      <w:r w:rsidRPr="00070AD6">
        <w:t>Proudhonists</w:t>
      </w:r>
      <w:proofErr w:type="spellEnd"/>
      <w:r w:rsidRPr="00070AD6">
        <w:t xml:space="preserve"> and utopian socialists with whom Marx contended, many folks seem to think that concretizing an alternative to capitalism is simply a matter of articulating goals and then implementing them when the time comes.  What we need to do when easy answers are demanded, I think, is convey the lessons we have learned – that the desirability of proposed alternatives means nothing if they give rise to unintended consequences that make them unsustainable, that political change flows from changes in the mode of production, and so forth – while also saying that which can be said about the new society, as concretely as it can be said.  Resistance to concretizing a </w:t>
      </w:r>
      <w:proofErr w:type="spellStart"/>
      <w:r w:rsidRPr="00070AD6">
        <w:t>liberatory</w:t>
      </w:r>
      <w:proofErr w:type="spellEnd"/>
      <w:r w:rsidRPr="00070AD6">
        <w:t xml:space="preserve"> alternative to capitalism has been and continues to be defended principally in the name of anti-</w:t>
      </w:r>
      <w:proofErr w:type="spellStart"/>
      <w:r w:rsidRPr="00070AD6">
        <w:t>vanguardism</w:t>
      </w:r>
      <w:proofErr w:type="spellEnd"/>
      <w:r w:rsidRPr="00070AD6">
        <w:t>.  An anarcho-syndicalist named “</w:t>
      </w:r>
      <w:proofErr w:type="spellStart"/>
      <w:r w:rsidRPr="00070AD6">
        <w:t>marko</w:t>
      </w:r>
      <w:proofErr w:type="spellEnd"/>
      <w:r w:rsidRPr="00070AD6">
        <w:t xml:space="preserve">” recently put forth this argument in opposition to Michael Albert and Robin </w:t>
      </w:r>
      <w:proofErr w:type="spellStart"/>
      <w:r w:rsidRPr="00070AD6">
        <w:t>Hahnel’s</w:t>
      </w:r>
      <w:proofErr w:type="spellEnd"/>
      <w:r w:rsidRPr="00070AD6">
        <w:t xml:space="preserve"> “</w:t>
      </w:r>
      <w:proofErr w:type="spellStart"/>
      <w:r w:rsidRPr="00070AD6">
        <w:t>parecon</w:t>
      </w:r>
      <w:proofErr w:type="spellEnd"/>
      <w:r w:rsidRPr="00070AD6">
        <w:t>” (participatory economics):  “Anarcho-Syndicalism demands that the detailed thinking about a future economy is to be decided by the liberated working class itself, not by a prior group of intellectuals.  That is working class ‘self-emancipation’.”</w:t>
      </w:r>
      <w:r w:rsidRPr="00070AD6">
        <w:footnoteReference w:id="1"/>
      </w:r>
      <w:r w:rsidRPr="00070AD6">
        <w:t xml:space="preserve">   In our own organization, a member of the clique that abandoned Marxist-Humanism put forth a very similar argument.  It has sometimes been suggested that Marx rejected blueprints for the same reason, but I know of no evidence for this.  The evidence sketched out above indicates that he labored to concretize a </w:t>
      </w:r>
      <w:proofErr w:type="spellStart"/>
      <w:r w:rsidRPr="00070AD6">
        <w:t>liberatory</w:t>
      </w:r>
      <w:proofErr w:type="spellEnd"/>
      <w:r w:rsidRPr="00070AD6">
        <w:t xml:space="preserve"> alternative to capitalism throughout his life, and did not regard this work as antithetical to working-class self-emancipation.  In any case, </w:t>
      </w:r>
      <w:proofErr w:type="spellStart"/>
      <w:r w:rsidRPr="00070AD6">
        <w:t>marko</w:t>
      </w:r>
      <w:proofErr w:type="spellEnd"/>
      <w:r w:rsidRPr="00070AD6">
        <w:t xml:space="preserve"> confuses and conflates thinking with policy-making in a quite telling way.  It is generally unfair to nitpick at unknown authors’ internet posts, but </w:t>
      </w:r>
      <w:proofErr w:type="spellStart"/>
      <w:r w:rsidRPr="00070AD6">
        <w:t>marko’s</w:t>
      </w:r>
      <w:proofErr w:type="spellEnd"/>
      <w:r w:rsidRPr="00070AD6">
        <w:t xml:space="preserve"> phraseology – “detailed thinking about the future economy is to be decided” – is too peculiar to be merely an accidental slip.   All proponents of workers’ self-emancipation agree that the policies of the future economy are to be decided upon by the working people themselves, but thinking simply cannot be shoehorned into the old problematic of “who decides?”  Once again, a well-meaning attempt to posit spontaneity as the absolute opposite of </w:t>
      </w:r>
      <w:proofErr w:type="spellStart"/>
      <w:r w:rsidRPr="00070AD6">
        <w:t>vanguardist</w:t>
      </w:r>
      <w:proofErr w:type="spellEnd"/>
      <w:r w:rsidRPr="00070AD6">
        <w:t xml:space="preserve"> elitism ends up by placing the entire burden of working out a </w:t>
      </w:r>
      <w:proofErr w:type="spellStart"/>
      <w:r w:rsidRPr="00070AD6">
        <w:t>liberatory</w:t>
      </w:r>
      <w:proofErr w:type="spellEnd"/>
      <w:r w:rsidRPr="00070AD6">
        <w:t xml:space="preserve"> alternative to capitalism on the backs of the masses.  And the newly liberated masses must somehow do this from scratch, having been deprived of the ability to learn from the theoretical achievements and mistakes of prior generations.  </w:t>
      </w:r>
    </w:p>
    <w:p w:rsidR="00070AD6" w:rsidRPr="00070AD6" w:rsidRDefault="00070AD6" w:rsidP="00070AD6"/>
    <w:p w:rsidR="00070AD6" w:rsidRPr="00070AD6" w:rsidRDefault="00070AD6" w:rsidP="00070AD6">
      <w:pPr>
        <w:rPr>
          <w:sz w:val="16"/>
        </w:rPr>
      </w:pPr>
    </w:p>
    <w:p w:rsidR="00070AD6" w:rsidRPr="00070AD6" w:rsidRDefault="00070AD6" w:rsidP="00070AD6">
      <w:pPr>
        <w:keepNext/>
        <w:keepLines/>
        <w:spacing w:before="200"/>
        <w:outlineLvl w:val="3"/>
        <w:rPr>
          <w:rFonts w:eastAsia="Times New Roman" w:cstheme="majorBidi"/>
          <w:b/>
          <w:bCs/>
          <w:iCs/>
          <w:u w:val="single"/>
        </w:rPr>
      </w:pPr>
      <w:r w:rsidRPr="00070AD6">
        <w:rPr>
          <w:rFonts w:eastAsia="Times New Roman" w:cstheme="majorBidi"/>
          <w:b/>
          <w:bCs/>
          <w:iCs/>
        </w:rPr>
        <w:t xml:space="preserve">2). Reliance on intellectual movements against capitalism gets coopted </w:t>
      </w:r>
    </w:p>
    <w:p w:rsidR="00070AD6" w:rsidRPr="00070AD6" w:rsidRDefault="00070AD6" w:rsidP="00070AD6">
      <w:pPr>
        <w:rPr>
          <w:rFonts w:eastAsia="Times New Roman"/>
          <w:szCs w:val="24"/>
        </w:rPr>
      </w:pPr>
      <w:proofErr w:type="spellStart"/>
      <w:r w:rsidRPr="00070AD6">
        <w:rPr>
          <w:rFonts w:eastAsia="Times New Roman"/>
          <w:b/>
          <w:szCs w:val="24"/>
        </w:rPr>
        <w:t>Gregor</w:t>
      </w:r>
      <w:proofErr w:type="spellEnd"/>
      <w:r w:rsidRPr="00070AD6">
        <w:rPr>
          <w:rFonts w:eastAsia="Times New Roman"/>
          <w:b/>
          <w:szCs w:val="24"/>
        </w:rPr>
        <w:t xml:space="preserve"> 99</w:t>
      </w:r>
      <w:r w:rsidRPr="00070AD6">
        <w:rPr>
          <w:rFonts w:eastAsia="Times New Roman"/>
          <w:szCs w:val="24"/>
        </w:rPr>
        <w:t xml:space="preserve"> – Professor of Political Science, Berkeley (James, Phoenix, p 173-5)</w:t>
      </w:r>
    </w:p>
    <w:p w:rsidR="00070AD6" w:rsidRPr="00070AD6" w:rsidRDefault="00070AD6" w:rsidP="00070AD6">
      <w:pPr>
        <w:rPr>
          <w:rFonts w:eastAsia="Times New Roman"/>
          <w:szCs w:val="24"/>
        </w:rPr>
      </w:pPr>
    </w:p>
    <w:p w:rsidR="00070AD6" w:rsidRPr="00070AD6" w:rsidRDefault="00070AD6" w:rsidP="00070AD6">
      <w:r w:rsidRPr="00070AD6">
        <w:t>Communities suffering delayed or thwarted economic and industrial growth, very often, if not uniformly, conceive themselves exposed to real or fancied threats of an order of magnitude that is traumatic. Among those reactive nationalists, who find themselves incapable of managing domestic crises or international relations, there is often a search for occult enemies.</w:t>
      </w:r>
    </w:p>
    <w:p w:rsidR="00070AD6" w:rsidRPr="00070AD6" w:rsidRDefault="00070AD6" w:rsidP="00070AD6">
      <w:r w:rsidRPr="00070AD6">
        <w:t>In international relations, those enemies are characteristically foreign "imperialists," "capitalists," or "Jewish conspirators." Hegemonic powers, "plutocracies," or "international bankers,'' control multinational organizations, manipulate international law, exploit trade and financial relations. They overwhelm the subject nation with "reaction," "cultural imperialism," "degeneracy," and "bourgeois spiritual pollution."</w:t>
      </w:r>
    </w:p>
    <w:p w:rsidR="00070AD6" w:rsidRPr="00070AD6" w:rsidRDefault="00070AD6" w:rsidP="00070AD6">
      <w:r w:rsidRPr="00070AD6">
        <w:t>Often, if not always, it is imagined that such foreign enemies have domestic collaborators. Such "traitors" may be identified as entire classes of persons—capitalists, the bourgeoisie, "capitalist readers," landlords, compradors, kulaks, "</w:t>
      </w:r>
      <w:proofErr w:type="spellStart"/>
      <w:r w:rsidRPr="00070AD6">
        <w:t>bourgeoisified</w:t>
      </w:r>
      <w:proofErr w:type="spellEnd"/>
      <w:r w:rsidRPr="00070AD6">
        <w:t xml:space="preserve"> elements," "black classes," "worms (</w:t>
      </w:r>
      <w:proofErr w:type="spellStart"/>
      <w:r w:rsidRPr="00070AD6">
        <w:t>gusanos</w:t>
      </w:r>
      <w:proofErr w:type="spellEnd"/>
      <w:r w:rsidRPr="00070AD6">
        <w:t>,) " Jews, Christians, Masons, Muslims, and "antinational" subversives—the proper objects of constraint, incarceration, exile, or deadly force.</w:t>
      </w:r>
    </w:p>
    <w:p w:rsidR="00070AD6" w:rsidRPr="00070AD6" w:rsidRDefault="00070AD6" w:rsidP="00070AD6">
      <w:r w:rsidRPr="00070AD6">
        <w:t>In its more pathological forms, such a response manifests itself in convictions that conceive the enemies of the nation compelled to destructive activities because of heritable "racial" traits, or because they are organized in foreign conspiracies, operating vast and intricate plots intended to exploit and destroy weak, benighted, or impaired communities. Such plots involve the complicity of venal collaborators within the threatened community. They are the suborned domestic saboteurs, the "wreckers," those who betray the salvific revolution.</w:t>
      </w:r>
    </w:p>
    <w:p w:rsidR="00070AD6" w:rsidRPr="00070AD6" w:rsidRDefault="00070AD6" w:rsidP="00070AD6">
      <w:r w:rsidRPr="00070AD6">
        <w:t>In its most psychopathic form, this kind of reactive nationalism spawns mass-murder and genocide. Millions upon millions of "class enemies" perished in Soviet Russia and Maoist China. Hitler's National Socialism consumed millions of innocents in a maelstrom of violence. In Cambodia, further millions perished at the hands of Pol Pot's minions in an avalanche of bestiality unparalleled in modern times.</w:t>
      </w:r>
    </w:p>
    <w:p w:rsidR="00070AD6" w:rsidRPr="00070AD6" w:rsidRDefault="00070AD6" w:rsidP="00070AD6">
      <w:r w:rsidRPr="00070AD6">
        <w:t>These horrors can be legitimately associated with the exacerbated reactive nationalism that is relatively commonplace among those less developed nations that seem to vegetate on the margins of the world system. We have seen their reemergence in the "ethnic cleansing" that accompanied the disintegration of socialist Yugoslavia.</w:t>
      </w:r>
    </w:p>
    <w:p w:rsidR="00070AD6" w:rsidRPr="00070AD6" w:rsidRDefault="00070AD6" w:rsidP="00070AD6">
      <w:r w:rsidRPr="00070AD6">
        <w:t>A similar form of nationalism has appeared among those communities, reasonably well-developed, that suffer real or fancied humiliation in a world culturally, economically, and militarily dominated by those more industrially sophisticated. Thus, while mass-murder and genocidal violence tends to be identified with "fascism" among many Western scholars, it would appear that it is a lethal byproduct of a pathological reactive nationalism exhibited at least as frequently among "leftist" as "rightist" regimes.</w:t>
      </w:r>
    </w:p>
    <w:p w:rsidR="00070AD6" w:rsidRPr="00070AD6" w:rsidRDefault="00070AD6" w:rsidP="00070AD6">
      <w:r w:rsidRPr="00070AD6">
        <w:t xml:space="preserve">Insofar as Mussolini's Fascism was a reactive nationalism, it shared some of the properties of the entire class. It is equally </w:t>
      </w:r>
      <w:proofErr w:type="gramStart"/>
      <w:r w:rsidRPr="00070AD6">
        <w:t>evident,</w:t>
      </w:r>
      <w:proofErr w:type="gramEnd"/>
      <w:r w:rsidRPr="00070AD6">
        <w:t xml:space="preserve"> however, that it did not share, in full measure, their disposition to </w:t>
      </w:r>
      <w:proofErr w:type="spellStart"/>
      <w:r w:rsidRPr="00070AD6">
        <w:t>massmurder</w:t>
      </w:r>
      <w:proofErr w:type="spellEnd"/>
      <w:r w:rsidRPr="00070AD6">
        <w:t xml:space="preserve"> or genocide.</w:t>
      </w:r>
    </w:p>
    <w:p w:rsidR="00070AD6" w:rsidRPr="00070AD6" w:rsidRDefault="00070AD6" w:rsidP="00070AD6">
      <w:r w:rsidRPr="00070AD6">
        <w:t>Mussolini's Fascism was a relatively benign form of reactive nationalism—in terms of the regime's treatment of its domestic population. In the years between 1926 and 1932, when Fascism was establishing its totalitarianism, the special Fascist tribunals for political offenders pronounced only 7 death sentences. 3 Throughout the years of Fascist rule, most political offenders were sentenced to incarceration or, alternatively, house arrest in the more rural parts of Italy. Most commentators have agreed that "measured by the standards of Germany and Russia, Fascist Italy was almost a humanitarian society."</w:t>
      </w:r>
    </w:p>
    <w:p w:rsidR="00070AD6" w:rsidRPr="00070AD6" w:rsidRDefault="00070AD6" w:rsidP="00070AD6">
      <w:r w:rsidRPr="00070AD6">
        <w:t xml:space="preserve">The Fascist regime in Italy employed incarceration and exile, rather than mass-murder and genocide, to suppress "antinational" dissidence and prompt compliance behavior. Mussolini's political police were a pale reflection of the Gestapo, the </w:t>
      </w:r>
      <w:proofErr w:type="spellStart"/>
      <w:r w:rsidRPr="00070AD6">
        <w:t>Cheka</w:t>
      </w:r>
      <w:proofErr w:type="spellEnd"/>
      <w:r w:rsidRPr="00070AD6">
        <w:t xml:space="preserve">, the NKVD, or the KGB. There was no one in Italy who could serve as the equivalent of Heinrich Himmler, </w:t>
      </w:r>
      <w:proofErr w:type="spellStart"/>
      <w:r w:rsidRPr="00070AD6">
        <w:t>Genrikh</w:t>
      </w:r>
      <w:proofErr w:type="spellEnd"/>
      <w:r w:rsidRPr="00070AD6">
        <w:t xml:space="preserve"> </w:t>
      </w:r>
      <w:proofErr w:type="spellStart"/>
      <w:r w:rsidRPr="00070AD6">
        <w:t>Yagoda</w:t>
      </w:r>
      <w:proofErr w:type="spellEnd"/>
      <w:r w:rsidRPr="00070AD6">
        <w:t>, or Kang Sheng—Mao's "evil genius"—who kept most of China in terror for a generation.</w:t>
      </w:r>
    </w:p>
    <w:p w:rsidR="00070AD6" w:rsidRPr="00070AD6" w:rsidRDefault="00070AD6" w:rsidP="00070AD6">
      <w:r w:rsidRPr="00070AD6">
        <w:t>Every population counts an indeterminate number of moral and intellectual defectives in its number. In revolutionary circumstances, such elements have greater opportunities for rising to positions of authority. The history of National Socialist Germany is too well known to require review here. What is more instructive, perhaps, is the recognition that all these movements of reactive nationalism host those who seek out the presumed domestic enemies of their humiliated nation with an unrelenting passion. In the twentieth century, they have left millions of corpses in their wake.</w:t>
      </w:r>
    </w:p>
    <w:p w:rsidR="00070AD6" w:rsidRPr="00070AD6" w:rsidRDefault="00070AD6" w:rsidP="00070AD6">
      <w:r w:rsidRPr="00070AD6">
        <w:t xml:space="preserve">Lenin and Mussolini both recognized that moral indigents, lunatics, and sociopaths had collected in the interstices of their respective movements. Lenin—who was, himself, part-Jewish—tolerated the </w:t>
      </w:r>
      <w:proofErr w:type="spellStart"/>
      <w:r w:rsidRPr="00070AD6">
        <w:t>antiSemitic</w:t>
      </w:r>
      <w:proofErr w:type="spellEnd"/>
      <w:r w:rsidRPr="00070AD6">
        <w:t xml:space="preserve"> outbursts of the young Josef </w:t>
      </w:r>
      <w:proofErr w:type="spellStart"/>
      <w:r w:rsidRPr="00070AD6">
        <w:t>Dzhugashvili</w:t>
      </w:r>
      <w:proofErr w:type="spellEnd"/>
      <w:r w:rsidRPr="00070AD6">
        <w:t xml:space="preserve"> because Stalin was "useful to the movement." 6</w:t>
      </w:r>
    </w:p>
    <w:p w:rsidR="00070AD6" w:rsidRPr="00070AD6" w:rsidRDefault="00070AD6" w:rsidP="00070AD6">
      <w:r w:rsidRPr="00070AD6">
        <w:t>The vagaries of history made Stalin, an anti-Semite all his life, the leader of the Soviet Union. The price paid by Soviet Jews is now well established.</w:t>
      </w:r>
    </w:p>
    <w:p w:rsidR="00070AD6" w:rsidRPr="00070AD6" w:rsidRDefault="00070AD6" w:rsidP="00070AD6"/>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 xml:space="preserve">Death precedes all other impacts – it ontologically destroys the subject and prevents any alternative way of knowing the world </w:t>
      </w:r>
    </w:p>
    <w:p w:rsidR="00070AD6" w:rsidRPr="00070AD6" w:rsidRDefault="00070AD6" w:rsidP="00070AD6">
      <w:pPr>
        <w:rPr>
          <w:sz w:val="16"/>
        </w:rPr>
      </w:pPr>
      <w:r w:rsidRPr="00070AD6">
        <w:rPr>
          <w:b/>
        </w:rPr>
        <w:t>Paterson, 03</w:t>
      </w:r>
      <w:r w:rsidRPr="00070AD6">
        <w:rPr>
          <w:sz w:val="16"/>
        </w:rPr>
        <w:t xml:space="preserve"> - Department of Philosophy, Providence College, Rhode Island (Craig, “A Life Not Worth Living?</w:t>
      </w:r>
      <w:proofErr w:type="gramStart"/>
      <w:r w:rsidRPr="00070AD6">
        <w:rPr>
          <w:sz w:val="16"/>
        </w:rPr>
        <w:t>”,</w:t>
      </w:r>
      <w:proofErr w:type="gramEnd"/>
      <w:r w:rsidRPr="00070AD6">
        <w:rPr>
          <w:sz w:val="16"/>
        </w:rPr>
        <w:t xml:space="preserve"> Studies in Christian Ethics, http://sce.sagepub.com)</w:t>
      </w:r>
    </w:p>
    <w:p w:rsidR="00070AD6" w:rsidRPr="00070AD6" w:rsidRDefault="00070AD6" w:rsidP="00070A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070AD6" w:rsidRPr="00070AD6" w:rsidRDefault="00070AD6" w:rsidP="00070AD6">
      <w:r w:rsidRPr="00070AD6">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070AD6">
        <w:t>person  who</w:t>
      </w:r>
      <w:proofErr w:type="gramEnd"/>
      <w:r w:rsidRPr="00070AD6">
        <w:t xml:space="preserve"> has ceased to exist, for no person actually suffers from the  sub-sequent non-participation. Rather, death in itself is an evil to </w:t>
      </w:r>
      <w:proofErr w:type="gramStart"/>
      <w:r w:rsidRPr="00070AD6">
        <w:t>us  because</w:t>
      </w:r>
      <w:proofErr w:type="gramEnd"/>
      <w:r w:rsidRPr="00070AD6">
        <w:t xml:space="preserve"> it ontologically destroys the current existent subject — it is  the ultimate in metaphysical </w:t>
      </w:r>
      <w:proofErr w:type="spellStart"/>
      <w:r w:rsidRPr="00070AD6">
        <w:t>lightening</w:t>
      </w:r>
      <w:proofErr w:type="spellEnd"/>
      <w:r w:rsidRPr="00070AD6">
        <w:t xml:space="preserve"> strikes.80 The evil of death  is truly an ontological evil borne by the person who already exists,  independently of calculations about better or worse possible lives.  Such an evil need not be consciously experienced in order to be </w:t>
      </w:r>
      <w:proofErr w:type="gramStart"/>
      <w:r w:rsidRPr="00070AD6">
        <w:t>an  evil</w:t>
      </w:r>
      <w:proofErr w:type="gramEnd"/>
      <w:r w:rsidRPr="00070AD6">
        <w:t xml:space="preserve"> for the kind of being a human person is. Death is an evil </w:t>
      </w:r>
      <w:proofErr w:type="gramStart"/>
      <w:r w:rsidRPr="00070AD6">
        <w:t>because  of</w:t>
      </w:r>
      <w:proofErr w:type="gramEnd"/>
      <w:r w:rsidRPr="00070AD6">
        <w:t xml:space="preserve"> the change in kind it brings about, a change that is destructive of  the type of entity that we essentially are. Anything, whether </w:t>
      </w:r>
      <w:proofErr w:type="gramStart"/>
      <w:r w:rsidRPr="00070AD6">
        <w:t>caused  naturally</w:t>
      </w:r>
      <w:proofErr w:type="gramEnd"/>
      <w:r w:rsidRPr="00070AD6">
        <w:t xml:space="preserve"> or caused by human intervention (intentional or unintentional) that drastically interferes in the process of maintaining the  person in existence is an objective evil for the person. What is </w:t>
      </w:r>
      <w:proofErr w:type="gramStart"/>
      <w:r w:rsidRPr="00070AD6">
        <w:t>crucially  at</w:t>
      </w:r>
      <w:proofErr w:type="gramEnd"/>
      <w:r w:rsidRPr="00070AD6">
        <w:t xml:space="preserve"> stake here, and is dialectically supportive of the self-</w:t>
      </w:r>
      <w:proofErr w:type="spellStart"/>
      <w:r w:rsidRPr="00070AD6">
        <w:t>evidency</w:t>
      </w:r>
      <w:proofErr w:type="spellEnd"/>
      <w:r w:rsidRPr="00070AD6">
        <w:t xml:space="preserve"> of  the basic good of human life, is that death is a radical interference  with the current life process of the kind of being that we are. </w:t>
      </w:r>
      <w:proofErr w:type="gramStart"/>
      <w:r w:rsidRPr="00070AD6">
        <w:t>In  consequence</w:t>
      </w:r>
      <w:proofErr w:type="gramEnd"/>
      <w:r w:rsidRPr="00070AD6">
        <w:t xml:space="preserve">, death itself can be credibly thought of as a ‘primitive  evil’ for all persons, regardless of the extent to which they are  currently or prospectively capable of participating in a full array of  the goods of life.81 </w:t>
      </w:r>
    </w:p>
    <w:p w:rsidR="00070AD6" w:rsidRPr="00070AD6" w:rsidRDefault="00070AD6" w:rsidP="00070AD6">
      <w:r w:rsidRPr="00070AD6">
        <w:t xml:space="preserve">In conclusion, concerning willed human actions, it is justifiable </w:t>
      </w:r>
      <w:proofErr w:type="gramStart"/>
      <w:r w:rsidRPr="00070AD6">
        <w:t>to  state</w:t>
      </w:r>
      <w:proofErr w:type="gramEnd"/>
      <w:r w:rsidRPr="00070AD6">
        <w:t xml:space="preserv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w:t>
      </w:r>
      <w:proofErr w:type="gramStart"/>
      <w:r w:rsidRPr="00070AD6">
        <w:t>of  disvalue</w:t>
      </w:r>
      <w:proofErr w:type="gramEnd"/>
      <w:r w:rsidRPr="00070AD6">
        <w:t xml:space="preserve"> (pain, suffering, etc.) we should not seek to irrationally  destroy the person, the very source and condition of all human  possibility.82 </w:t>
      </w:r>
    </w:p>
    <w:p w:rsidR="00070AD6" w:rsidRPr="00070AD6" w:rsidRDefault="00070AD6" w:rsidP="00070AD6"/>
    <w:p w:rsidR="00070AD6" w:rsidRPr="00070AD6" w:rsidRDefault="00070AD6" w:rsidP="00070AD6">
      <w:pPr>
        <w:keepNext/>
        <w:keepLines/>
        <w:spacing w:before="200"/>
        <w:outlineLvl w:val="3"/>
        <w:rPr>
          <w:rFonts w:eastAsiaTheme="majorEastAsia" w:cstheme="majorBidi"/>
          <w:b/>
          <w:bCs/>
          <w:iCs/>
          <w:sz w:val="16"/>
        </w:rPr>
      </w:pPr>
      <w:r w:rsidRPr="00070AD6">
        <w:rPr>
          <w:rFonts w:eastAsiaTheme="majorEastAsia" w:cstheme="majorBidi"/>
          <w:b/>
          <w:bCs/>
          <w:iCs/>
        </w:rPr>
        <w:t xml:space="preserve">White supremacy isn’t a monolithic root cause---proximate causes determined through empirics are more likely---and their </w:t>
      </w:r>
      <w:proofErr w:type="spellStart"/>
      <w:r w:rsidRPr="00070AD6">
        <w:rPr>
          <w:rFonts w:eastAsiaTheme="majorEastAsia" w:cstheme="majorBidi"/>
          <w:b/>
          <w:bCs/>
          <w:iCs/>
        </w:rPr>
        <w:t>arg</w:t>
      </w:r>
      <w:proofErr w:type="spellEnd"/>
      <w:r w:rsidRPr="00070AD6">
        <w:rPr>
          <w:rFonts w:eastAsiaTheme="majorEastAsia" w:cstheme="majorBidi"/>
          <w:b/>
          <w:bCs/>
          <w:iCs/>
        </w:rPr>
        <w:t xml:space="preserve"> shuts off productive debate over solutions </w:t>
      </w:r>
      <w:r w:rsidRPr="00070AD6">
        <w:rPr>
          <w:rFonts w:eastAsiaTheme="majorEastAsia" w:cstheme="majorBidi"/>
          <w:b/>
          <w:bCs/>
          <w:iCs/>
        </w:rPr>
        <w:br/>
        <w:t>Shelby 7</w:t>
      </w:r>
      <w:r w:rsidRPr="00070AD6">
        <w:rPr>
          <w:rFonts w:eastAsiaTheme="majorEastAsia" w:cstheme="majorBidi"/>
          <w:b/>
          <w:bCs/>
          <w:iCs/>
          <w:sz w:val="16"/>
        </w:rPr>
        <w:t xml:space="preserve"> – </w:t>
      </w:r>
      <w:r w:rsidRPr="00070AD6">
        <w:rPr>
          <w:rFonts w:eastAsiaTheme="majorEastAsia" w:cstheme="majorBidi"/>
          <w:bCs/>
          <w:iCs/>
          <w:sz w:val="16"/>
        </w:rPr>
        <w:t>Tommie Shelby, Professor of African and African American Studies and of Philosophy at Harvard, 2007, We Who Are Dark: The Philosophical Foundations of Black Solidarity</w:t>
      </w:r>
    </w:p>
    <w:p w:rsidR="00070AD6" w:rsidRPr="00070AD6" w:rsidRDefault="00070AD6" w:rsidP="00070AD6">
      <w:r w:rsidRPr="00070AD6">
        <w:br/>
        <w:t>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it would be difficult, if not impossible, for the members of a poor black community to determine with any accuracy whether their impoverished condition is due primarily to institutional racism, the impact of past racial injustice, the increasing technological basis of the economy, shrinking state budgets, the vicissitudes of world trade, the ascendancy of conservative ideology, poorly funded schools, lack of personal initiative, a violent drug trade that deters business investment, some combination of these factors, or some other explanation altogether. Moreover, it is notoriously difficult to determine when the formulation of putatively race-neutral policies has been motivated by racism or when such policies are unfairly applied by racially biased public officials.</w:t>
      </w:r>
      <w:r w:rsidRPr="00070AD6">
        <w:br/>
        <w:t>There are very real empirical difficulties in determining the specific causal significance of the factors that create and perpetuate black disadvantage; nonetheless, it is clear that these factors exist and that justice will demand different practical remedies according to each factor's relative impact on blacks' life chances. We must acknowledge that our social world is complicated and not immediately transparent to common sense, and thus that systematic empirical inquiry, historical studies, and rigorous social analysis are required to reveal its systemic structure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deliberative discourse and thus live up to our highest democratic ideals, some trial and error through actual practice is unavoidable.</w:t>
      </w:r>
      <w:r w:rsidRPr="00070AD6">
        <w:br/>
        <w:t>These difficulties and complications notwithstanding, a general recognition of the distinctions among the ideological and structural causes of black disadvantage could help blacks refocus their political energies and self-help strategies. Attention to these distinctions might help expose the superficiality of theories that seek to reduce all the social obstacles that blacks face to contemporary forms of racism or white supremacy. A more penetrating, subtle, and empirically grounded analysis is needed to comprehend the causes of racial inequality and black disadvantage.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070AD6" w:rsidRPr="00070AD6" w:rsidRDefault="00070AD6" w:rsidP="00070AD6"/>
    <w:p w:rsidR="00070AD6" w:rsidRPr="00070AD6" w:rsidRDefault="00070AD6" w:rsidP="00070AD6">
      <w:pPr>
        <w:keepNext/>
        <w:keepLines/>
        <w:spacing w:before="200"/>
        <w:outlineLvl w:val="3"/>
        <w:rPr>
          <w:rFonts w:eastAsia="Times New Roman" w:cstheme="majorBidi"/>
          <w:b/>
          <w:bCs/>
          <w:iCs/>
        </w:rPr>
      </w:pPr>
      <w:r w:rsidRPr="00070AD6">
        <w:rPr>
          <w:rFonts w:eastAsia="Times New Roman" w:cstheme="majorBidi"/>
          <w:b/>
          <w:bCs/>
          <w:iCs/>
        </w:rPr>
        <w:t>Capitalism is the only system that can solve warming</w:t>
      </w:r>
    </w:p>
    <w:p w:rsidR="00070AD6" w:rsidRPr="00070AD6" w:rsidRDefault="00070AD6" w:rsidP="00070AD6">
      <w:pPr>
        <w:rPr>
          <w:szCs w:val="26"/>
        </w:rPr>
      </w:pPr>
      <w:proofErr w:type="spellStart"/>
      <w:r w:rsidRPr="00070AD6">
        <w:rPr>
          <w:b/>
          <w:szCs w:val="26"/>
        </w:rPr>
        <w:t>Parenti</w:t>
      </w:r>
      <w:proofErr w:type="spellEnd"/>
      <w:r w:rsidRPr="00070AD6">
        <w:rPr>
          <w:b/>
          <w:szCs w:val="26"/>
        </w:rPr>
        <w:t xml:space="preserve"> 11</w:t>
      </w:r>
      <w:r w:rsidRPr="00070AD6">
        <w:rPr>
          <w:b/>
        </w:rPr>
        <w:t> </w:t>
      </w:r>
      <w:r w:rsidRPr="00070AD6">
        <w:rPr>
          <w:szCs w:val="16"/>
        </w:rPr>
        <w:t xml:space="preserve">(Christian, PhD in Sociology from the London School of Economics, visiting fellow at CUNY's Center for Place, Culture and Politics, as well as a Soros Senior Justice Fellow, taught at the New College of California and at St. Mary's College, </w:t>
      </w:r>
      <w:r w:rsidRPr="00070AD6">
        <w:rPr>
          <w:szCs w:val="26"/>
          <w:u w:val="single"/>
        </w:rPr>
        <w:t>Tropic of Chaos: Climate Change and the New Geography of Violence</w:t>
      </w:r>
      <w:r w:rsidRPr="00070AD6">
        <w:rPr>
          <w:szCs w:val="16"/>
        </w:rPr>
        <w:t>, June 28, 2011)</w:t>
      </w:r>
    </w:p>
    <w:p w:rsidR="00070AD6" w:rsidRPr="00070AD6" w:rsidRDefault="00070AD6" w:rsidP="00070AD6">
      <w:pPr>
        <w:jc w:val="both"/>
        <w:rPr>
          <w:b/>
          <w:szCs w:val="26"/>
        </w:rPr>
      </w:pPr>
    </w:p>
    <w:p w:rsidR="00070AD6" w:rsidRPr="00070AD6" w:rsidRDefault="00070AD6" w:rsidP="00070AD6">
      <w:r w:rsidRPr="00070AD6">
        <w:t xml:space="preserve">There is one last imperative question. Several strands of green thinking maintain that capitalism is incapable of arriving at a sustainable relationship with nature because, as an economic system, capitalism must grow exponentially, while the earth is finite. You will find this argument in the literature of </w:t>
      </w:r>
      <w:proofErr w:type="spellStart"/>
      <w:r w:rsidRPr="00070AD6">
        <w:t>ecosocialism</w:t>
      </w:r>
      <w:proofErr w:type="spellEnd"/>
      <w:r w:rsidRPr="00070AD6">
        <w:t xml:space="preserve">, deep ecology, and </w:t>
      </w:r>
      <w:proofErr w:type="spellStart"/>
      <w:r w:rsidRPr="00070AD6">
        <w:t>ecoanarchism</w:t>
      </w:r>
      <w:proofErr w:type="spellEnd"/>
      <w:r w:rsidRPr="00070AD6">
        <w:t xml:space="preserve">. The same argument is often cast by liberal greens in deeply ahistorical and </w:t>
      </w:r>
      <w:proofErr w:type="spellStart"/>
      <w:r w:rsidRPr="00070AD6">
        <w:t>antitheoretical</w:t>
      </w:r>
      <w:proofErr w:type="spellEnd"/>
      <w:r w:rsidRPr="00070AD6">
        <w:t xml:space="preserve"> terms that, while critical of the economic system, often decline to name it. Back in the early 1970s, the Club of Rome’s book </w:t>
      </w:r>
      <w:proofErr w:type="gramStart"/>
      <w:r w:rsidRPr="00070AD6">
        <w:t>Limits</w:t>
      </w:r>
      <w:proofErr w:type="gramEnd"/>
      <w:r w:rsidRPr="00070AD6">
        <w:t xml:space="preserve"> to Growth fixated on the dangers of “growth" but largely avoided explaining why capitalism needs growth or how growth is linked to private ownership, profits, and </w:t>
      </w:r>
      <w:proofErr w:type="spellStart"/>
      <w:r w:rsidRPr="00070AD6">
        <w:t>interfirm</w:t>
      </w:r>
      <w:proofErr w:type="spellEnd"/>
      <w:r w:rsidRPr="00070AD6">
        <w:t xml:space="preserve"> competition. Whether these literatures describe the problem as “modern industrial society," “the growth cult," or the profit system, they often have a similar takeaway: we need a totally different economic system if we are to live in balance with nature. Some of the first to make such an argument were Marx and Engels. They came to their ecology through examining the local problem of relations between town and country—which was expressed simultaneously as urban pollution and rural soil depletion. In exploring this question they relied on the pioneering work of soil chemist Justus von Liebig. And from this small- scale problem, they developed the idea of capitalism’s overall “metabolic rift” with nature. Here is how Marx explained the dilemma: Capitalist production collects the population together in great </w:t>
      </w:r>
      <w:proofErr w:type="spellStart"/>
      <w:r w:rsidRPr="00070AD6">
        <w:t>centres</w:t>
      </w:r>
      <w:proofErr w:type="spellEnd"/>
      <w:r w:rsidRPr="00070AD6">
        <w:t xml:space="preserve">, and causes the urban population to achieve an ever-growing preponderance. This has two results. On the one hand it concentrates the historical motive force of society; on the other hand, it disturbs the metabolic interaction between man and the earth, i.e. it prevents the return to the soil of its constituent elements consumed by man in the form of food and clothing; hence it hinders the operation of the eternal natural condition for the lasting fertility of the </w:t>
      </w:r>
      <w:proofErr w:type="gramStart"/>
      <w:r w:rsidRPr="00070AD6">
        <w:t>soil ....</w:t>
      </w:r>
      <w:proofErr w:type="gramEnd"/>
      <w:r w:rsidRPr="00070AD6">
        <w:t xml:space="preserve"> All progress in capitalist agriculture is a progress in the art, not only of robbing the worker, but of robbing the soil. From that grew the Marxist belief that capitalism, as a whole, is irreconcilably in contradiction with nature; that the economic system creates a rift in the balance of exchanges, or metabolism, connecting human society and natural systems. </w:t>
      </w:r>
      <w:proofErr w:type="gramStart"/>
      <w:r w:rsidRPr="00070AD6">
        <w:t>As with “soil robbing," so too with forests, fish stocks, water supplies, genetic inheritance, biodiversity, and atmospheric CO2 concentrations.</w:t>
      </w:r>
      <w:proofErr w:type="gramEnd"/>
      <w:r w:rsidRPr="00070AD6">
        <w:t xml:space="preserve"> The natural systems are out of sync; their elements are being rearranged and redistributed, ending up as garbage and pollution. As Mary Douglas, paraphrasing William </w:t>
      </w:r>
      <w:proofErr w:type="gramStart"/>
      <w:r w:rsidRPr="00070AD6">
        <w:t>James,</w:t>
      </w:r>
      <w:proofErr w:type="gramEnd"/>
      <w:r w:rsidRPr="00070AD6">
        <w:t xml:space="preserve"> put it, “Uncleanliness is matter out of </w:t>
      </w:r>
      <w:proofErr w:type="spellStart"/>
      <w:r w:rsidRPr="00070AD6">
        <w:t>place.”At</w:t>
      </w:r>
      <w:proofErr w:type="spellEnd"/>
      <w:r w:rsidRPr="00070AD6">
        <w:t xml:space="preserve"> a large enough scale, that disruption of elements threatens environmental catastrophe. It may be true: capitalism may be, ultimately, incapable of accommodating itself to the limits of the natural world. However, that is not the same question as whether capitalism can solve the climate crisis. Because of its magnitude, the climate crisis can appear as if it is the combination of all environmental crises—overexploitation of the seas, deforestation, overexploitation of freshwater, soil erosion, species and habitat loss, chemical contamination, and genetic contamination due to transgenic bioengineering. But halting greenhouse gas emissions is a much more specific problem; it is only one piece of the apocalyptic panorama. Though all these problems are connected, the most urgent and </w:t>
      </w:r>
      <w:proofErr w:type="spellStart"/>
      <w:r w:rsidRPr="00070AD6">
        <w:t>all encompassing</w:t>
      </w:r>
      <w:proofErr w:type="spellEnd"/>
      <w:r w:rsidRPr="00070AD6">
        <w:t xml:space="preserve"> of them is anthropogenic climate change. The fact of the matter is time has run out on the climate </w:t>
      </w:r>
      <w:proofErr w:type="spellStart"/>
      <w:r w:rsidRPr="00070AD6">
        <w:t>missue</w:t>
      </w:r>
      <w:proofErr w:type="spellEnd"/>
      <w:r w:rsidRPr="00070AD6">
        <w:t xml:space="preserve">. Either capitalism solves the crisis or it destroys civilization. Capitalism begins to deal with the crisis now, or we face civilizational collapse beginning this century. We cannot wait for a socialist, or communist, or anarchist, or deep- ecology, </w:t>
      </w:r>
      <w:proofErr w:type="spellStart"/>
      <w:r w:rsidRPr="00070AD6">
        <w:t>neoprimitiverevolution</w:t>
      </w:r>
      <w:proofErr w:type="spellEnd"/>
      <w:r w:rsidRPr="00070AD6">
        <w:t xml:space="preserve">; </w:t>
      </w:r>
      <w:proofErr w:type="gramStart"/>
      <w:r w:rsidRPr="00070AD6">
        <w:t>nor</w:t>
      </w:r>
      <w:proofErr w:type="gramEnd"/>
      <w:r w:rsidRPr="00070AD6">
        <w:t xml:space="preserve"> for a nostalgia-based </w:t>
      </w:r>
      <w:proofErr w:type="spellStart"/>
      <w:r w:rsidRPr="00070AD6">
        <w:t>localista</w:t>
      </w:r>
      <w:proofErr w:type="spellEnd"/>
      <w:r w:rsidRPr="00070AD6">
        <w:t xml:space="preserve"> conversion back to the mythical small-town economy of preindustrial America as some advocate. In short, we cannot wait to transform everything—including how we create energy. Instead, we must begin immediately transforming the energy economy. Other necessary changes can and will flow from that. </w:t>
      </w:r>
      <w:proofErr w:type="gramStart"/>
      <w:r w:rsidRPr="00070AD6">
        <w:t>Hopeless?</w:t>
      </w:r>
      <w:proofErr w:type="gramEnd"/>
      <w:r w:rsidRPr="00070AD6">
        <w:t xml:space="preserve"> No. If we put aside the question of capitalism’s limits and deal only with greenhouse gas emissions, the problem looks less daunting. While capitalism has not solved the environmental crisis—meaning the fundamental conflict between the infinite growth potential of the market and the finite parameters of the planet— it has, in the past, solved specific environmental crises. The sanitation movement of the Progressive Era is an example. By the 1830s, industrial cities had become perfect incubators of epidemic disease, particularly cholera and yellow fever. Like climate change today, these diseases hit the poor hardest, but they also sickened and killed the wealthy. Class privilege offered some protection, but it was not a guarantee of safety. And so it was that middle-class do-gooder goo-</w:t>
      </w:r>
      <w:proofErr w:type="spellStart"/>
      <w:r w:rsidRPr="00070AD6">
        <w:t>goos</w:t>
      </w:r>
      <w:proofErr w:type="spellEnd"/>
      <w:r w:rsidRPr="00070AD6">
        <w:t xml:space="preserve"> and </w:t>
      </w:r>
      <w:proofErr w:type="spellStart"/>
      <w:r w:rsidRPr="00070AD6">
        <w:t>mugwumps</w:t>
      </w:r>
      <w:proofErr w:type="spellEnd"/>
      <w:r w:rsidRPr="00070AD6">
        <w:t xml:space="preserve"> began a series of reforms that contained and eventually defeated the urban epidemics. First, the filthy garbage-eating hogs were banned from city streets, then public sanitation programs of refuse collection began, sewers were built, safe public water provided, housing codes were developed and enforced. And, eventually, the epidemics of cholera stopped. So, too, were other infectious diseases, like pulmonary tuberculosis, typhus, and typhoid, largely eliminated. Thus, at the scale of the urban, capitalist society solved an environmental crisis through planning and public investment. Climate change is a problem on an entirely different order of magnitude, but past solutions to smaller environmental crises offer lessons. Ultimately, solving the climate crisis—like the nineteenth- century victory over urban squalor and epidemic contagions—will require a </w:t>
      </w:r>
      <w:proofErr w:type="spellStart"/>
      <w:r w:rsidRPr="00070AD6">
        <w:t>relegitimation</w:t>
      </w:r>
      <w:proofErr w:type="spellEnd"/>
      <w:r w:rsidRPr="00070AD6">
        <w:t xml:space="preserve"> of the state’s role in the economy. We will need planning and downward redistribution of wealth. And, as I have sketched out above, there are readily available ways to address the crisis immediately—if we make the effort to force our political leaders to act. We owe such an effort to people like </w:t>
      </w:r>
      <w:proofErr w:type="spellStart"/>
      <w:r w:rsidRPr="00070AD6">
        <w:t>Ekaru</w:t>
      </w:r>
      <w:proofErr w:type="spellEnd"/>
      <w:r w:rsidRPr="00070AD6">
        <w:t xml:space="preserve"> </w:t>
      </w:r>
      <w:proofErr w:type="spellStart"/>
      <w:r w:rsidRPr="00070AD6">
        <w:t>Loruman</w:t>
      </w:r>
      <w:proofErr w:type="spellEnd"/>
      <w:r w:rsidRPr="00070AD6">
        <w:t>, who are already suffering and dying on the front lines of the catastrophic convergence, and to the next generation, who will inherit the mess. And, we owe it to ourselves.</w:t>
      </w:r>
    </w:p>
    <w:p w:rsidR="00070AD6" w:rsidRPr="00070AD6" w:rsidRDefault="00070AD6" w:rsidP="00070AD6">
      <w:r w:rsidRPr="00070AD6">
        <w:t> </w:t>
      </w:r>
    </w:p>
    <w:p w:rsidR="00070AD6" w:rsidRPr="00070AD6" w:rsidRDefault="00070AD6" w:rsidP="00070AD6">
      <w:r w:rsidRPr="00070AD6">
        <w:t> </w:t>
      </w:r>
    </w:p>
    <w:p w:rsidR="00070AD6" w:rsidRPr="00070AD6" w:rsidRDefault="00070AD6" w:rsidP="00070AD6">
      <w:pPr>
        <w:keepNext/>
        <w:keepLines/>
        <w:spacing w:before="200"/>
        <w:outlineLvl w:val="3"/>
        <w:rPr>
          <w:rFonts w:eastAsiaTheme="majorEastAsia" w:cstheme="majorBidi"/>
          <w:b/>
          <w:bCs/>
          <w:iCs/>
        </w:rPr>
      </w:pPr>
      <w:r w:rsidRPr="00070AD6">
        <w:rPr>
          <w:rFonts w:eastAsiaTheme="majorEastAsia" w:cstheme="majorBidi"/>
          <w:b/>
          <w:bCs/>
          <w:iCs/>
        </w:rPr>
        <w:t xml:space="preserve">Only capitalism can fuel the investments needed for creating a clean economy.  Economic growth is essential to protecting the environment because it is the only way to build coalitions of support. </w:t>
      </w:r>
    </w:p>
    <w:p w:rsidR="00070AD6" w:rsidRPr="00070AD6" w:rsidRDefault="00070AD6" w:rsidP="00070AD6">
      <w:pPr>
        <w:rPr>
          <w:b/>
        </w:rPr>
      </w:pPr>
      <w:proofErr w:type="spellStart"/>
      <w:r w:rsidRPr="00070AD6">
        <w:rPr>
          <w:b/>
        </w:rPr>
        <w:t>Nordhaus</w:t>
      </w:r>
      <w:proofErr w:type="spellEnd"/>
      <w:r w:rsidRPr="00070AD6">
        <w:rPr>
          <w:b/>
        </w:rPr>
        <w:t xml:space="preserve"> &amp; </w:t>
      </w:r>
      <w:proofErr w:type="spellStart"/>
      <w:r w:rsidRPr="00070AD6">
        <w:rPr>
          <w:b/>
        </w:rPr>
        <w:t>Shellenberger</w:t>
      </w:r>
      <w:proofErr w:type="spellEnd"/>
      <w:r w:rsidRPr="00070AD6">
        <w:rPr>
          <w:b/>
        </w:rPr>
        <w:t>, 07-</w:t>
      </w:r>
      <w:r w:rsidRPr="00070AD6">
        <w:rPr>
          <w:sz w:val="16"/>
        </w:rPr>
        <w:t xml:space="preserve">[Break Through: From the Death of Environmentalism to the Politics of Possibility, Ted &amp; Michael, Managing Directors of American </w:t>
      </w:r>
      <w:proofErr w:type="spellStart"/>
      <w:r w:rsidRPr="00070AD6">
        <w:rPr>
          <w:sz w:val="16"/>
        </w:rPr>
        <w:t>Environics</w:t>
      </w:r>
      <w:proofErr w:type="spellEnd"/>
      <w:r w:rsidRPr="00070AD6">
        <w:rPr>
          <w:sz w:val="16"/>
        </w:rPr>
        <w:t>, A social values research and strategy firm 15-17]</w:t>
      </w:r>
    </w:p>
    <w:p w:rsidR="00070AD6" w:rsidRPr="00070AD6" w:rsidRDefault="00070AD6" w:rsidP="00070AD6">
      <w:pPr>
        <w:rPr>
          <w:sz w:val="16"/>
        </w:rPr>
      </w:pPr>
    </w:p>
    <w:p w:rsidR="00070AD6" w:rsidRPr="00070AD6" w:rsidRDefault="00070AD6" w:rsidP="00070AD6">
      <w:r w:rsidRPr="00070AD6">
        <w:t xml:space="preserve">The politics we propose breaks with several widely accepted, largely unconscious distinctions, such as those between humans and nature, the community and the individual, and the government and the market. Few things have hampered environmentalism more than its longstanding position that limits to growth </w:t>
      </w:r>
      <w:proofErr w:type="gramStart"/>
      <w:r w:rsidRPr="00070AD6">
        <w:t>are</w:t>
      </w:r>
      <w:proofErr w:type="gramEnd"/>
      <w:r w:rsidRPr="00070AD6">
        <w:t xml:space="preserve"> the remedy for ecological crises. We argue for an explicitly pro-growth agenda that defines the kind of prosperity we believe is necessary to improve the quality of human life and to overcome ecological crises. One of the places where this politics of possibility takes concrete form is at the intersection of investment and innovation. There is simply no way we can achieve an 80 percent reduction in greenhouse gas emissions without creating breakthrough technologies that do not pollute. This is not just our opinion but also that of the United Nations International Panel on Climate Change, of Nicholas Stern, the former chief economist of the World Bank, and of top energy experts worldwide. Unfortunately, as a result of twenty years of cuts in funding research and development in energy, we are still a long way from even beginning to create these breakthroughs. The transition to a clean-energy economy should be modeled not on pollution control efforts, like the one on acid rain, but rather on past investments in infrastructure, such as railroads and highways, as well as on research and development - microchips, </w:t>
      </w:r>
      <w:proofErr w:type="spellStart"/>
      <w:r w:rsidRPr="00070AD6">
        <w:t>medi</w:t>
      </w:r>
      <w:proofErr w:type="spellEnd"/>
      <w:r w:rsidRPr="00070AD6">
        <w:t xml:space="preserve"> cines, and the Internet, among other areas. This innovation-centered framework makes sense not only for the long-term expansion of individual freedom, possibility, and choice that characterize modern democratic nations, but also for the cultural peculiarities of the United States. In 1840, Alexis de Tocqueville observed that "in the United States, there is no limit to the inventiveness of man to discover ways of increasing wealth and to satisfy the public's needs." Rather than limiting the aspirations of Americans, we believe that we should harness them in order to, in Tocqueville's words, "make new discoveries to increase the general prosperity, which, when made, they pass eagerly to the mass of people." The good news is that, at the very moment when we find ourselves facing new problems, from global warming to </w:t>
      </w:r>
      <w:proofErr w:type="spellStart"/>
      <w:r w:rsidRPr="00070AD6">
        <w:t>postmaterialist</w:t>
      </w:r>
      <w:proofErr w:type="spellEnd"/>
      <w:r w:rsidRPr="00070AD6">
        <w:t xml:space="preserve"> insecurity, new social and economic forces are emerging to overcome them. The new high-tech businesses and the new creative class may become a political force for a new, postindustrial social contract and a new clean-energy economy. One inspiring model for overcoming adversity can be found in the formation, after World War II, of what would later become the European Union. It was in the postwar years that the United States, France, Britain, and West Germany invested billions in the European Coal and Steel Community, which existed to rebuild war-torn nations and repair relations between former enemies, and which grew to become the greatest economic power the world has ever seen. Today's European Union wouldn't exist had it not been for a massive, shared global investment in energy. It's not hard to imagine what a similar approach to clean energy might do for countries like the United States, China, and India. But environmentalism has also saddled us with the albatross we call the politics of limits, which seeks to constrain human ambition, aspiration, and power rather than unleash and direct them.</w:t>
      </w:r>
    </w:p>
    <w:p w:rsidR="00070AD6" w:rsidRPr="00070AD6" w:rsidRDefault="00070AD6" w:rsidP="00070AD6">
      <w:pPr>
        <w:rPr>
          <w:u w:val="single"/>
        </w:rPr>
      </w:pPr>
    </w:p>
    <w:p w:rsidR="00070AD6" w:rsidRPr="00070AD6" w:rsidRDefault="00070AD6" w:rsidP="00070AD6">
      <w:pPr>
        <w:rPr>
          <w:u w:val="single"/>
        </w:rPr>
      </w:pPr>
    </w:p>
    <w:p w:rsidR="000022F2" w:rsidRPr="00070AD6" w:rsidRDefault="000022F2" w:rsidP="00D17C4E">
      <w:pPr>
        <w:rPr>
          <w:b/>
        </w:rPr>
      </w:pPr>
    </w:p>
    <w:sectPr w:rsidR="000022F2" w:rsidRPr="00070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20" w:rsidRDefault="00AF0120" w:rsidP="005F5576">
      <w:r>
        <w:separator/>
      </w:r>
    </w:p>
  </w:endnote>
  <w:endnote w:type="continuationSeparator" w:id="0">
    <w:p w:rsidR="00AF0120" w:rsidRDefault="00AF01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20" w:rsidRDefault="00AF0120" w:rsidP="005F5576">
      <w:r>
        <w:separator/>
      </w:r>
    </w:p>
  </w:footnote>
  <w:footnote w:type="continuationSeparator" w:id="0">
    <w:p w:rsidR="00AF0120" w:rsidRDefault="00AF0120" w:rsidP="005F5576">
      <w:r>
        <w:continuationSeparator/>
      </w:r>
    </w:p>
  </w:footnote>
  <w:footnote w:id="1">
    <w:p w:rsidR="00070AD6" w:rsidRDefault="00070AD6" w:rsidP="00070AD6"/>
    <w:p w:rsidR="00070AD6" w:rsidRPr="00280434" w:rsidRDefault="00070AD6" w:rsidP="00070AD6">
      <w:pPr>
        <w:pStyle w:val="FootnoteText"/>
        <w:spacing w:before="2" w:after="2" w:line="48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BF"/>
    <w:rsid w:val="000022F2"/>
    <w:rsid w:val="0000459F"/>
    <w:rsid w:val="00004EB4"/>
    <w:rsid w:val="000161B2"/>
    <w:rsid w:val="0002196C"/>
    <w:rsid w:val="00021F29"/>
    <w:rsid w:val="00027EED"/>
    <w:rsid w:val="0003041D"/>
    <w:rsid w:val="00033028"/>
    <w:rsid w:val="000360A7"/>
    <w:rsid w:val="00052A1D"/>
    <w:rsid w:val="00055E12"/>
    <w:rsid w:val="00064A59"/>
    <w:rsid w:val="00070AD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7BF"/>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120"/>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FootnoteText">
    <w:name w:val="footnote text"/>
    <w:basedOn w:val="Normal"/>
    <w:link w:val="FootnoteTextChar"/>
    <w:unhideWhenUsed/>
    <w:rsid w:val="00070AD6"/>
    <w:rPr>
      <w:sz w:val="20"/>
      <w:szCs w:val="20"/>
    </w:rPr>
  </w:style>
  <w:style w:type="character" w:customStyle="1" w:styleId="FootnoteTextChar">
    <w:name w:val="Footnote Text Char"/>
    <w:basedOn w:val="DefaultParagraphFont"/>
    <w:link w:val="FootnoteText"/>
    <w:rsid w:val="00070AD6"/>
    <w:rPr>
      <w:rFonts w:ascii="Georgia" w:hAnsi="Georgia"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FootnoteText">
    <w:name w:val="footnote text"/>
    <w:basedOn w:val="Normal"/>
    <w:link w:val="FootnoteTextChar"/>
    <w:unhideWhenUsed/>
    <w:rsid w:val="00070AD6"/>
    <w:rPr>
      <w:sz w:val="20"/>
      <w:szCs w:val="20"/>
    </w:rPr>
  </w:style>
  <w:style w:type="character" w:customStyle="1" w:styleId="FootnoteTextChar">
    <w:name w:val="Footnote Text Char"/>
    <w:basedOn w:val="DefaultParagraphFont"/>
    <w:link w:val="FootnoteText"/>
    <w:rsid w:val="00070AD6"/>
    <w:rPr>
      <w:rFonts w:ascii="Georgia" w:hAnsi="Georgia"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nature.com/nature/journal/v475/n7355/full/475177a.html)//BI"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11444</Words>
  <Characters>65235</Characters>
  <Application>Microsoft Office Word</Application>
  <DocSecurity>0</DocSecurity>
  <Lines>543</Lines>
  <Paragraphs>153</Paragraphs>
  <ScaleCrop>false</ScaleCrop>
  <Company/>
  <LinksUpToDate>false</LinksUpToDate>
  <CharactersWithSpaces>76526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2013-09-29T13:48:00Z</dcterms:created>
  <dcterms:modified xsi:type="dcterms:W3CDTF">2013-09-29T13:50:00Z</dcterms:modified>
</cp:coreProperties>
</file>