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DA4" w:rsidRDefault="00B21DA4" w:rsidP="00B21DA4">
      <w:pPr>
        <w:pStyle w:val="Heading3"/>
      </w:pPr>
      <w:r>
        <w:t xml:space="preserve">1NC </w:t>
      </w:r>
    </w:p>
    <w:p w:rsidR="00B21DA4" w:rsidRDefault="00B21DA4" w:rsidP="00B21DA4">
      <w:pPr>
        <w:pStyle w:val="Heading4"/>
      </w:pPr>
      <w:r>
        <w:t>Their approach to STOPPING the disaster is rooted in “shock doctrine” of fixing and rebuilding – their attempt to erase disaster will fail and re-creteates the structures they criticize</w:t>
      </w:r>
    </w:p>
    <w:p w:rsidR="00B21DA4" w:rsidRDefault="00B21DA4" w:rsidP="00B21DA4">
      <w:r>
        <w:rPr>
          <w:rStyle w:val="StyleStyleBold12pt"/>
        </w:rPr>
        <w:t xml:space="preserve">Klein 07 </w:t>
      </w:r>
      <w:r w:rsidRPr="004C20D6">
        <w:rPr>
          <w:sz w:val="16"/>
          <w:szCs w:val="16"/>
        </w:rPr>
        <w:t xml:space="preserve">(Naoimi, Klein contributes to The Nation, In These Times, The Globe and Mail, This Magazine, Harper's Magazine, and The Guardian. She once lectured as a Miliband Fellow at the London School of Economics as an award-winning journalist, writer on the anti-globalisation movement She ranked 11th in an internet poll of the top global intellectuals of 2005, a list of the world's top 100 public intellectuals compiled by the Prospect magazine in conjunction with Foreign Policy magazine She was involved in a protest condemning police action during the G20 summit in Toronto, ON. She spoke to a rally seeking the release of protesters in front of police headquarters on June 28, 2010. In May 2011, Klein received an honorary degree from Saint Thomas University., “The Shock Doctrine: The Rise of Disaster Capitalism”, Book -- </w:t>
      </w:r>
      <w:hyperlink r:id="rId10" w:history="1">
        <w:r w:rsidRPr="004C20D6">
          <w:rPr>
            <w:rStyle w:val="Hyperlink"/>
            <w:sz w:val="16"/>
            <w:szCs w:val="16"/>
          </w:rPr>
          <w:t>http://infoshop.org/amp/NaomiKlein-TheShockDoctrine.pdf</w:t>
        </w:r>
      </w:hyperlink>
      <w:r w:rsidRPr="004C20D6">
        <w:rPr>
          <w:sz w:val="16"/>
          <w:szCs w:val="16"/>
        </w:rPr>
        <w:t>)</w:t>
      </w:r>
    </w:p>
    <w:p w:rsidR="00B21DA4" w:rsidRPr="004C20D6" w:rsidRDefault="00B21DA4" w:rsidP="00B21DA4"/>
    <w:p w:rsidR="00B21DA4" w:rsidRDefault="00B21DA4" w:rsidP="00B21DA4">
      <w:pPr>
        <w:rPr>
          <w:rStyle w:val="StyleBoldUnderline"/>
          <w:highlight w:val="green"/>
        </w:rPr>
      </w:pPr>
      <w:r w:rsidRPr="006F1C45">
        <w:rPr>
          <w:rStyle w:val="StyleBoldUnderline"/>
        </w:rPr>
        <w:t xml:space="preserve">Most </w:t>
      </w:r>
      <w:r w:rsidRPr="00BC3454">
        <w:rPr>
          <w:rStyle w:val="StyleBoldUnderline"/>
          <w:highlight w:val="green"/>
        </w:rPr>
        <w:t>people who survive a</w:t>
      </w:r>
      <w:r w:rsidRPr="006F1C45">
        <w:rPr>
          <w:rStyle w:val="StyleBoldUnderline"/>
        </w:rPr>
        <w:t xml:space="preserve"> devastating </w:t>
      </w:r>
      <w:r w:rsidRPr="00BC3454">
        <w:rPr>
          <w:rStyle w:val="StyleBoldUnderline"/>
          <w:highlight w:val="green"/>
        </w:rPr>
        <w:t xml:space="preserve">disaster </w:t>
      </w:r>
      <w:r w:rsidRPr="00BC3454">
        <w:rPr>
          <w:rStyle w:val="Emphasis"/>
          <w:highlight w:val="green"/>
        </w:rPr>
        <w:t xml:space="preserve">want the opposite of a </w:t>
      </w:r>
      <w:r w:rsidRPr="00BC3454">
        <w:rPr>
          <w:rStyle w:val="Emphasis"/>
          <w:sz w:val="12"/>
          <w:highlight w:val="green"/>
        </w:rPr>
        <w:t xml:space="preserve"> </w:t>
      </w:r>
      <w:r w:rsidRPr="00BC3454">
        <w:rPr>
          <w:rStyle w:val="Emphasis"/>
          <w:highlight w:val="green"/>
        </w:rPr>
        <w:t>clean slate</w:t>
      </w:r>
      <w:r w:rsidRPr="006F1C45">
        <w:rPr>
          <w:rStyle w:val="Emphasis"/>
        </w:rPr>
        <w:t>:</w:t>
      </w:r>
      <w:r w:rsidRPr="00036E4E">
        <w:rPr>
          <w:sz w:val="16"/>
        </w:rPr>
        <w:t xml:space="preserve"> </w:t>
      </w:r>
    </w:p>
    <w:p w:rsidR="00B21DA4" w:rsidRDefault="00B21DA4" w:rsidP="00B21DA4">
      <w:pPr>
        <w:rPr>
          <w:rStyle w:val="StyleBoldUnderline"/>
          <w:highlight w:val="green"/>
        </w:rPr>
      </w:pPr>
      <w:r>
        <w:rPr>
          <w:rStyle w:val="StyleBoldUnderline"/>
          <w:highlight w:val="green"/>
        </w:rPr>
        <w:t>AND</w:t>
      </w:r>
    </w:p>
    <w:p w:rsidR="00B21DA4" w:rsidRPr="00036E4E" w:rsidRDefault="00B21DA4" w:rsidP="00B21DA4">
      <w:pPr>
        <w:rPr>
          <w:rStyle w:val="Emphasis"/>
        </w:rPr>
      </w:pPr>
      <w:r w:rsidRPr="00BC3454">
        <w:rPr>
          <w:rStyle w:val="StyleBoldUnderline"/>
          <w:highlight w:val="green"/>
        </w:rPr>
        <w:t xml:space="preserve">and most profitably, </w:t>
      </w:r>
      <w:r w:rsidRPr="00BC3454">
        <w:rPr>
          <w:rStyle w:val="Emphasis"/>
          <w:highlight w:val="green"/>
        </w:rPr>
        <w:t xml:space="preserve">with an iron-fisted leadership to </w:t>
      </w:r>
      <w:r w:rsidRPr="00BC3454">
        <w:rPr>
          <w:rStyle w:val="Emphasis"/>
          <w:sz w:val="12"/>
          <w:highlight w:val="green"/>
        </w:rPr>
        <w:t xml:space="preserve"> </w:t>
      </w:r>
      <w:r w:rsidRPr="00BC3454">
        <w:rPr>
          <w:rStyle w:val="Emphasis"/>
          <w:highlight w:val="green"/>
        </w:rPr>
        <w:t>this day.</w:t>
      </w:r>
      <w:r w:rsidRPr="00036E4E">
        <w:rPr>
          <w:rStyle w:val="Emphasis"/>
        </w:rPr>
        <w:t xml:space="preserve"> </w:t>
      </w:r>
    </w:p>
    <w:p w:rsidR="00B21DA4" w:rsidRDefault="00B21DA4" w:rsidP="00B21DA4">
      <w:pPr>
        <w:pStyle w:val="Heading4"/>
      </w:pPr>
      <w:r>
        <w:t>It’s about trauma. Ideology after a disaster is replaced with a blank slate, instead of fixing implanting again the neoliberal machine of infrastructure embracing disaster gives us a starting point to begin our kritik of ideology.</w:t>
      </w:r>
    </w:p>
    <w:p w:rsidR="00B21DA4" w:rsidRDefault="00B21DA4" w:rsidP="00B21DA4">
      <w:r>
        <w:rPr>
          <w:rStyle w:val="StyleStyleBold12pt"/>
        </w:rPr>
        <w:t xml:space="preserve">Klein 07 </w:t>
      </w:r>
      <w:r w:rsidRPr="004C20D6">
        <w:rPr>
          <w:sz w:val="16"/>
          <w:szCs w:val="16"/>
        </w:rPr>
        <w:t xml:space="preserve">(Naoimi, Klein contributes to The Nation, In These Times, The Globe and Mail, This Magazine, Harper's Magazine, and The Guardian. She once lectured as a Miliband Fellow at the London School of Economics as an award-winning journalist, writer on the anti-globalisation movement She ranked 11th in an internet poll of the top global intellectuals of 2005, a list of the world's top 100 public intellectuals compiled by the Prospect magazine in conjunction with Foreign Policy magazine She was involved in a protest condemning police action during the G20 summit in Toronto, ON. She spoke to a rally seeking the release of protesters in front of police headquarters on June 28, 2010. In May 2011, Klein received an honorary degree from Saint Thomas University., “The Shock Doctrine: The Rise of Disaster Capitalism”, Book -- </w:t>
      </w:r>
      <w:hyperlink r:id="rId11" w:history="1">
        <w:r w:rsidRPr="004C20D6">
          <w:rPr>
            <w:rStyle w:val="Hyperlink"/>
            <w:sz w:val="16"/>
            <w:szCs w:val="16"/>
          </w:rPr>
          <w:t>http://infoshop.org/amp/NaomiKlein-TheShockDoctrine.pdf</w:t>
        </w:r>
      </w:hyperlink>
      <w:r w:rsidRPr="004C20D6">
        <w:rPr>
          <w:sz w:val="16"/>
          <w:szCs w:val="16"/>
        </w:rPr>
        <w:t>)</w:t>
      </w:r>
    </w:p>
    <w:p w:rsidR="00B21DA4" w:rsidRPr="004C20D6" w:rsidRDefault="00B21DA4" w:rsidP="00B21DA4"/>
    <w:p w:rsidR="00B21DA4" w:rsidRDefault="00B21DA4" w:rsidP="00B21DA4">
      <w:pPr>
        <w:rPr>
          <w:rStyle w:val="StyleBoldUnderline"/>
        </w:rPr>
      </w:pPr>
      <w:r w:rsidRPr="00BC3454">
        <w:rPr>
          <w:rStyle w:val="StyleBoldUnderline"/>
          <w:highlight w:val="green"/>
        </w:rPr>
        <w:t>The shock doctrine mimics</w:t>
      </w:r>
      <w:r w:rsidRPr="00A520CC">
        <w:rPr>
          <w:rStyle w:val="StyleBoldUnderline"/>
        </w:rPr>
        <w:t xml:space="preserve"> this process precisely, attempting to achieve </w:t>
      </w:r>
      <w:r w:rsidRPr="00A520CC">
        <w:rPr>
          <w:rStyle w:val="StyleBoldUnderline"/>
          <w:sz w:val="12"/>
        </w:rPr>
        <w:t xml:space="preserve"> </w:t>
      </w:r>
      <w:r w:rsidRPr="00A520CC">
        <w:rPr>
          <w:rStyle w:val="StyleBoldUnderline"/>
        </w:rPr>
        <w:t xml:space="preserve">on a mass scale </w:t>
      </w:r>
    </w:p>
    <w:p w:rsidR="00B21DA4" w:rsidRDefault="00B21DA4" w:rsidP="00B21DA4">
      <w:pPr>
        <w:rPr>
          <w:rStyle w:val="StyleBoldUnderline"/>
        </w:rPr>
      </w:pPr>
      <w:r>
        <w:rPr>
          <w:rStyle w:val="StyleBoldUnderline"/>
        </w:rPr>
        <w:t>AND</w:t>
      </w:r>
    </w:p>
    <w:p w:rsidR="00B21DA4" w:rsidRDefault="00B21DA4" w:rsidP="00B21DA4">
      <w:pPr>
        <w:rPr>
          <w:rStyle w:val="StyleBoldUnderline"/>
        </w:rPr>
      </w:pPr>
      <w:r w:rsidRPr="00A520CC">
        <w:rPr>
          <w:rStyle w:val="StyleBoldUnderline"/>
        </w:rPr>
        <w:t>sover­</w:t>
      </w:r>
      <w:r w:rsidRPr="00A520CC">
        <w:rPr>
          <w:rStyle w:val="StyleBoldUnderline"/>
          <w:sz w:val="12"/>
        </w:rPr>
        <w:t xml:space="preserve"> </w:t>
      </w:r>
      <w:r w:rsidRPr="00A520CC">
        <w:rPr>
          <w:rStyle w:val="StyleBoldUnderline"/>
        </w:rPr>
        <w:t xml:space="preserve">eignty to U.S. military bases and green zones. </w:t>
      </w:r>
    </w:p>
    <w:p w:rsidR="00B21DA4" w:rsidRPr="001548F2" w:rsidRDefault="00B21DA4" w:rsidP="00B21DA4">
      <w:pPr>
        <w:pStyle w:val="Heading4"/>
      </w:pPr>
      <w:r w:rsidRPr="001548F2">
        <w:t>Capitalism causes extinction while entrenching racist and sexist violence, outweighs everything about the aff</w:t>
      </w:r>
    </w:p>
    <w:p w:rsidR="00B21DA4" w:rsidRDefault="00B21DA4" w:rsidP="00B21DA4">
      <w:r>
        <w:rPr>
          <w:rStyle w:val="StyleStyleBold12pt"/>
        </w:rPr>
        <w:t>Brown 0</w:t>
      </w:r>
      <w:r w:rsidRPr="001548F2">
        <w:rPr>
          <w:rStyle w:val="StyleStyleBold12pt"/>
        </w:rPr>
        <w:t>5</w:t>
      </w:r>
      <w:r w:rsidRPr="001548F2">
        <w:t xml:space="preserve"> — Professor of Economics and Research Scientist at the University of Michigan (Charles Brown, http://www.mail-archive.com/pen-l@sus.csuchico.edu/msg04868.html) </w:t>
      </w:r>
    </w:p>
    <w:p w:rsidR="00B21DA4" w:rsidRPr="001548F2" w:rsidRDefault="00B21DA4" w:rsidP="00B21DA4"/>
    <w:p w:rsidR="00B21DA4" w:rsidRDefault="00B21DA4" w:rsidP="00B21DA4">
      <w:pPr>
        <w:rPr>
          <w:sz w:val="16"/>
        </w:rPr>
      </w:pPr>
      <w:r w:rsidRPr="00AE26ED">
        <w:rPr>
          <w:sz w:val="16"/>
        </w:rPr>
        <w:t xml:space="preserve">The capitalist class owns the factories, the banks, and transportation-the means </w:t>
      </w:r>
    </w:p>
    <w:p w:rsidR="00B21DA4" w:rsidRDefault="00B21DA4" w:rsidP="00B21DA4">
      <w:pPr>
        <w:rPr>
          <w:sz w:val="16"/>
        </w:rPr>
      </w:pPr>
      <w:r>
        <w:rPr>
          <w:sz w:val="16"/>
        </w:rPr>
        <w:t>AND</w:t>
      </w:r>
    </w:p>
    <w:p w:rsidR="00B21DA4" w:rsidRPr="00D805FD" w:rsidRDefault="00B21DA4" w:rsidP="00B21DA4">
      <w:pPr>
        <w:rPr>
          <w:rStyle w:val="StyleBoldUnderline"/>
        </w:rPr>
      </w:pPr>
      <w:r w:rsidRPr="00D805FD">
        <w:rPr>
          <w:rStyle w:val="StyleBoldUnderline"/>
        </w:rPr>
        <w:t>at large remains a shameful fact of life in the U.S.</w:t>
      </w:r>
    </w:p>
    <w:p w:rsidR="00B21DA4" w:rsidRDefault="00B21DA4" w:rsidP="00B21DA4">
      <w:pPr>
        <w:pStyle w:val="Heading4"/>
      </w:pPr>
      <w:r>
        <w:t>We should cease believing in the approach of an ideal future – the world is collapsing around us and only moderate rejections of the militarized squo can create change</w:t>
      </w:r>
    </w:p>
    <w:p w:rsidR="00B21DA4" w:rsidRDefault="00B21DA4" w:rsidP="00B21DA4">
      <w:r>
        <w:rPr>
          <w:rStyle w:val="StyleStyleBold12pt"/>
        </w:rPr>
        <w:t xml:space="preserve">Žižek </w:t>
      </w:r>
      <w:r w:rsidRPr="005C35CC">
        <w:rPr>
          <w:rStyle w:val="StyleStyleBold12pt"/>
        </w:rPr>
        <w:t>12</w:t>
      </w:r>
      <w:r>
        <w:t xml:space="preserve"> (Slavoj, Once met Brad Bolman, “Signs From The Future” from forthcoming book The Year of Dreaming Dangerously, </w:t>
      </w:r>
      <w:hyperlink r:id="rId12" w:history="1">
        <w:r w:rsidRPr="00880942">
          <w:rPr>
            <w:rStyle w:val="Hyperlink"/>
          </w:rPr>
          <w:t>http://www.odbor.org/signs-from-the-future/</w:t>
        </w:r>
      </w:hyperlink>
      <w:r>
        <w:t>)</w:t>
      </w:r>
    </w:p>
    <w:p w:rsidR="00B21DA4" w:rsidRPr="005C35CC" w:rsidRDefault="00B21DA4" w:rsidP="00B21DA4"/>
    <w:p w:rsidR="00B21DA4" w:rsidRDefault="00B21DA4" w:rsidP="00B21DA4">
      <w:pPr>
        <w:rPr>
          <w:rStyle w:val="StyleBoldUnderline"/>
        </w:rPr>
      </w:pPr>
      <w:r w:rsidRPr="005C35CC">
        <w:rPr>
          <w:sz w:val="16"/>
        </w:rPr>
        <w:t xml:space="preserve">So what about </w:t>
      </w:r>
      <w:r w:rsidRPr="00D959D4">
        <w:rPr>
          <w:rStyle w:val="StyleBoldUnderline"/>
          <w:highlight w:val="green"/>
        </w:rPr>
        <w:t>apocalyptic tones we often hear</w:t>
      </w:r>
      <w:r w:rsidRPr="00D959D4">
        <w:rPr>
          <w:sz w:val="16"/>
          <w:highlight w:val="green"/>
        </w:rPr>
        <w:t xml:space="preserve">, </w:t>
      </w:r>
      <w:r w:rsidRPr="00D959D4">
        <w:rPr>
          <w:rStyle w:val="Emphasis"/>
          <w:highlight w:val="green"/>
        </w:rPr>
        <w:t>especially after a catastrophe occurs</w:t>
      </w:r>
      <w:r w:rsidRPr="005C35CC">
        <w:rPr>
          <w:rStyle w:val="Emphasis"/>
        </w:rPr>
        <w:t>?</w:t>
      </w:r>
      <w:r w:rsidRPr="005C35CC">
        <w:rPr>
          <w:sz w:val="16"/>
        </w:rPr>
        <w:t xml:space="preserve"> </w:t>
      </w:r>
    </w:p>
    <w:p w:rsidR="00B21DA4" w:rsidRDefault="00B21DA4" w:rsidP="00B21DA4">
      <w:pPr>
        <w:rPr>
          <w:rStyle w:val="StyleBoldUnderline"/>
        </w:rPr>
      </w:pPr>
      <w:r>
        <w:rPr>
          <w:rStyle w:val="StyleBoldUnderline"/>
        </w:rPr>
        <w:t>AND</w:t>
      </w:r>
    </w:p>
    <w:p w:rsidR="00B21DA4" w:rsidRPr="005C35CC" w:rsidRDefault="00B21DA4" w:rsidP="00B21DA4">
      <w:pPr>
        <w:rPr>
          <w:rStyle w:val="Emphasis"/>
        </w:rPr>
      </w:pPr>
      <w:r w:rsidRPr="00F74D4B">
        <w:rPr>
          <w:rStyle w:val="Emphasis"/>
          <w:highlight w:val="green"/>
        </w:rPr>
        <w:lastRenderedPageBreak/>
        <w:t>openness</w:t>
      </w:r>
      <w:r w:rsidRPr="005C35CC">
        <w:rPr>
          <w:rStyle w:val="Emphasis"/>
        </w:rPr>
        <w:t>, guiding ourselves on nothing more than ambiguous signs from the future.</w:t>
      </w:r>
    </w:p>
    <w:p w:rsidR="00B21DA4" w:rsidRPr="00F42C20" w:rsidRDefault="00B21DA4" w:rsidP="00B21DA4"/>
    <w:p w:rsidR="00B21DA4" w:rsidRDefault="00B21DA4" w:rsidP="00B21DA4">
      <w:pPr>
        <w:pStyle w:val="Heading3"/>
      </w:pPr>
      <w:r>
        <w:lastRenderedPageBreak/>
        <w:t xml:space="preserve">1NC </w:t>
      </w:r>
    </w:p>
    <w:p w:rsidR="00B21DA4" w:rsidRPr="00115116" w:rsidRDefault="00B21DA4" w:rsidP="00B21DA4"/>
    <w:p w:rsidR="00B21DA4" w:rsidRDefault="00B21DA4" w:rsidP="00B21DA4">
      <w:pPr>
        <w:pStyle w:val="Heading4"/>
      </w:pPr>
      <w:r>
        <w:t>The United States federal government should adapt its transportation infrastructure investment for hazard mitigation and emergency preparedness.</w:t>
      </w:r>
    </w:p>
    <w:p w:rsidR="00B21DA4" w:rsidRDefault="00B21DA4" w:rsidP="00B21DA4">
      <w:pPr>
        <w:pStyle w:val="Heading4"/>
      </w:pPr>
      <w:r>
        <w:t xml:space="preserve">Terms like climate resilience politicize the aff and ensure no policy implementation at the state and local level – only the counterplan solves – also the plan links to politics and cp doesn’t </w:t>
      </w:r>
    </w:p>
    <w:p w:rsidR="00B21DA4" w:rsidRDefault="00B21DA4" w:rsidP="00B21DA4">
      <w:r w:rsidRPr="00676C52">
        <w:rPr>
          <w:rStyle w:val="StyleStyleBold12pt"/>
        </w:rPr>
        <w:t>Huffington Post 11/22</w:t>
      </w:r>
      <w:r>
        <w:t xml:space="preserve"> (Climate Change Challenges Transportation System In The U.S. Lowry http://www.huffingtonpost.com/2012/11/22/climate-change-transportation_n_2174703.html)</w:t>
      </w:r>
    </w:p>
    <w:p w:rsidR="00B21DA4" w:rsidRDefault="00B21DA4" w:rsidP="00B21DA4"/>
    <w:p w:rsidR="00B21DA4" w:rsidRDefault="00B21DA4" w:rsidP="00B21DA4">
      <w:pPr>
        <w:rPr>
          <w:sz w:val="16"/>
        </w:rPr>
      </w:pPr>
      <w:r w:rsidRPr="00FA46D7">
        <w:rPr>
          <w:sz w:val="16"/>
        </w:rPr>
        <w:t xml:space="preserve">WASHINGTON (AP) — Wild </w:t>
      </w:r>
      <w:r w:rsidRPr="00FA46D7">
        <w:rPr>
          <w:rStyle w:val="StyleBoldUnderline"/>
        </w:rPr>
        <w:t>weather is</w:t>
      </w:r>
      <w:r w:rsidRPr="00FA46D7">
        <w:rPr>
          <w:sz w:val="16"/>
        </w:rPr>
        <w:t xml:space="preserve"> taking a toll on roads, airports</w:t>
      </w:r>
    </w:p>
    <w:p w:rsidR="00B21DA4" w:rsidRDefault="00B21DA4" w:rsidP="00B21DA4">
      <w:pPr>
        <w:rPr>
          <w:sz w:val="16"/>
        </w:rPr>
      </w:pPr>
      <w:r>
        <w:rPr>
          <w:sz w:val="16"/>
        </w:rPr>
        <w:t>AND</w:t>
      </w:r>
    </w:p>
    <w:p w:rsidR="00B21DA4" w:rsidRPr="00FA46D7" w:rsidRDefault="00B21DA4" w:rsidP="00B21DA4">
      <w:pPr>
        <w:rPr>
          <w:rStyle w:val="StyleBoldUnderline"/>
        </w:rPr>
      </w:pPr>
      <w:r w:rsidRPr="00082C8C">
        <w:rPr>
          <w:rStyle w:val="StyleBoldUnderline"/>
          <w:highlight w:val="green"/>
        </w:rPr>
        <w:t>preparedness" rather than climate change</w:t>
      </w:r>
      <w:r w:rsidRPr="00FA46D7">
        <w:rPr>
          <w:rStyle w:val="StyleBoldUnderline"/>
        </w:rPr>
        <w:t xml:space="preserve"> when talking to state and local officials.</w:t>
      </w:r>
    </w:p>
    <w:p w:rsidR="00B21DA4" w:rsidRPr="00F42C20" w:rsidRDefault="00B21DA4" w:rsidP="00B21DA4"/>
    <w:p w:rsidR="00B21DA4" w:rsidRDefault="00B21DA4" w:rsidP="00B21DA4">
      <w:pPr>
        <w:pStyle w:val="Heading3"/>
      </w:pPr>
      <w:r>
        <w:lastRenderedPageBreak/>
        <w:t xml:space="preserve">1NC </w:t>
      </w:r>
    </w:p>
    <w:p w:rsidR="00B21DA4" w:rsidRDefault="00B21DA4" w:rsidP="00B21DA4"/>
    <w:p w:rsidR="00B21DA4" w:rsidRDefault="00B21DA4" w:rsidP="00B21DA4">
      <w:pPr>
        <w:pStyle w:val="Heading4"/>
      </w:pPr>
      <w:r>
        <w:t xml:space="preserve">Immigration will pass now – but – Obama’s capital is key </w:t>
      </w:r>
    </w:p>
    <w:p w:rsidR="00B21DA4" w:rsidRDefault="00B21DA4" w:rsidP="00B21DA4">
      <w:pPr>
        <w:rPr>
          <w:sz w:val="16"/>
        </w:rPr>
      </w:pPr>
      <w:r w:rsidRPr="00197D35">
        <w:rPr>
          <w:rStyle w:val="StyleStyleBold12pt"/>
        </w:rPr>
        <w:t>AFP, 4/25</w:t>
      </w:r>
      <w:r w:rsidRPr="00197D35">
        <w:rPr>
          <w:sz w:val="16"/>
        </w:rPr>
        <w:t xml:space="preserve">/13 (Agence France-Presse, </w:t>
      </w:r>
      <w:hyperlink r:id="rId13" w:history="1">
        <w:r w:rsidRPr="00806217">
          <w:rPr>
            <w:rStyle w:val="Hyperlink"/>
            <w:sz w:val="16"/>
          </w:rPr>
          <w:t>http://www.globalpost.com/dispatch/news/afp/130425/obama-invokes-bush-push-immigration-overhaul</w:t>
        </w:r>
      </w:hyperlink>
      <w:r w:rsidRPr="00197D35">
        <w:rPr>
          <w:sz w:val="16"/>
        </w:rPr>
        <w:t>)</w:t>
      </w:r>
    </w:p>
    <w:p w:rsidR="00B21DA4" w:rsidRPr="00197D35" w:rsidRDefault="00B21DA4" w:rsidP="00B21DA4">
      <w:pPr>
        <w:rPr>
          <w:sz w:val="16"/>
        </w:rPr>
      </w:pPr>
    </w:p>
    <w:p w:rsidR="00B21DA4" w:rsidRDefault="00B21DA4" w:rsidP="00B21DA4">
      <w:pPr>
        <w:rPr>
          <w:rStyle w:val="StyleBoldUnderline"/>
          <w:highlight w:val="green"/>
        </w:rPr>
      </w:pPr>
      <w:r w:rsidRPr="00B37DA9">
        <w:rPr>
          <w:sz w:val="16"/>
        </w:rPr>
        <w:t xml:space="preserve">US President Barack </w:t>
      </w:r>
      <w:r w:rsidRPr="00082C8C">
        <w:rPr>
          <w:rStyle w:val="StyleBoldUnderline"/>
          <w:highlight w:val="green"/>
        </w:rPr>
        <w:t>Obama</w:t>
      </w:r>
      <w:r w:rsidRPr="00B37DA9">
        <w:rPr>
          <w:sz w:val="16"/>
        </w:rPr>
        <w:t xml:space="preserve"> on Thursday </w:t>
      </w:r>
      <w:r w:rsidRPr="00082C8C">
        <w:rPr>
          <w:rStyle w:val="StyleBoldUnderline"/>
          <w:highlight w:val="green"/>
        </w:rPr>
        <w:t>enlisted</w:t>
      </w:r>
      <w:r w:rsidRPr="00B37DA9">
        <w:rPr>
          <w:sz w:val="16"/>
        </w:rPr>
        <w:t xml:space="preserve"> George W. </w:t>
      </w:r>
      <w:r w:rsidRPr="00082C8C">
        <w:rPr>
          <w:rStyle w:val="StyleBoldUnderline"/>
          <w:highlight w:val="green"/>
        </w:rPr>
        <w:t xml:space="preserve">Bush in his drive for </w:t>
      </w:r>
    </w:p>
    <w:p w:rsidR="00B21DA4" w:rsidRDefault="00B21DA4" w:rsidP="00B21DA4">
      <w:pPr>
        <w:rPr>
          <w:rStyle w:val="StyleBoldUnderline"/>
          <w:highlight w:val="green"/>
        </w:rPr>
      </w:pPr>
      <w:r>
        <w:rPr>
          <w:rStyle w:val="StyleBoldUnderline"/>
          <w:highlight w:val="green"/>
        </w:rPr>
        <w:t>AND</w:t>
      </w:r>
    </w:p>
    <w:p w:rsidR="00B21DA4" w:rsidRPr="00B37DA9" w:rsidRDefault="00B21DA4" w:rsidP="00B21DA4">
      <w:pPr>
        <w:rPr>
          <w:sz w:val="16"/>
        </w:rPr>
      </w:pPr>
      <w:r w:rsidRPr="00B37DA9">
        <w:rPr>
          <w:rStyle w:val="StyleBoldUnderline"/>
        </w:rPr>
        <w:t>tests the political winds with comprehensive legislation soon to come to the floor</w:t>
      </w:r>
      <w:r w:rsidRPr="00B37DA9">
        <w:rPr>
          <w:sz w:val="16"/>
        </w:rPr>
        <w:t>.</w:t>
      </w:r>
    </w:p>
    <w:p w:rsidR="00B21DA4" w:rsidRPr="00082C8C" w:rsidRDefault="00B21DA4" w:rsidP="00B21DA4">
      <w:r>
        <w:t xml:space="preserve"> </w:t>
      </w:r>
    </w:p>
    <w:p w:rsidR="00B21DA4" w:rsidRDefault="00B21DA4" w:rsidP="00B21DA4">
      <w:pPr>
        <w:pStyle w:val="Heading4"/>
      </w:pPr>
      <w:r>
        <w:t xml:space="preserve">Our current immigration system is rooted in racist exclusion which makes violence possible </w:t>
      </w:r>
    </w:p>
    <w:p w:rsidR="00B21DA4" w:rsidRPr="007773B3" w:rsidRDefault="00B21DA4" w:rsidP="00B21DA4">
      <w:pPr>
        <w:rPr>
          <w:sz w:val="16"/>
        </w:rPr>
      </w:pPr>
      <w:r w:rsidRPr="007773B3">
        <w:rPr>
          <w:rStyle w:val="StyleStyleBold12pt"/>
        </w:rPr>
        <w:t>Velasquez 92</w:t>
      </w:r>
      <w:r w:rsidRPr="007773B3">
        <w:rPr>
          <w:sz w:val="16"/>
        </w:rPr>
        <w:t xml:space="preserve"> (Manuel, Dirksen Professor of Business Ethics at Santa Clara University, is the author of Business Ethics: Concepts and Cases, 3rd ed. (Prentice Hall, 1992), “Immigration: Is Exclusion Just?”, </w:t>
      </w:r>
      <w:hyperlink r:id="rId14" w:history="1">
        <w:r w:rsidRPr="007773B3">
          <w:rPr>
            <w:rStyle w:val="Hyperlink"/>
            <w:sz w:val="16"/>
          </w:rPr>
          <w:t>http://www.scu.edu/ethics/publications/iie/v7n2/velasquez.html</w:t>
        </w:r>
      </w:hyperlink>
      <w:r w:rsidRPr="007773B3">
        <w:rPr>
          <w:sz w:val="16"/>
        </w:rPr>
        <w:t>, Hemanth)</w:t>
      </w:r>
    </w:p>
    <w:p w:rsidR="00B21DA4" w:rsidRDefault="00B21DA4" w:rsidP="00B21DA4"/>
    <w:p w:rsidR="00B21DA4" w:rsidRDefault="00B21DA4" w:rsidP="00B21DA4">
      <w:pPr>
        <w:rPr>
          <w:sz w:val="14"/>
        </w:rPr>
      </w:pPr>
      <w:r w:rsidRPr="007773B3">
        <w:rPr>
          <w:sz w:val="14"/>
        </w:rPr>
        <w:t xml:space="preserve">For example, because immigrants from less-developed nations are usually willing to work </w:t>
      </w:r>
    </w:p>
    <w:p w:rsidR="00B21DA4" w:rsidRDefault="00B21DA4" w:rsidP="00B21DA4">
      <w:pPr>
        <w:rPr>
          <w:sz w:val="14"/>
        </w:rPr>
      </w:pPr>
      <w:r>
        <w:rPr>
          <w:sz w:val="14"/>
        </w:rPr>
        <w:t>AND</w:t>
      </w:r>
    </w:p>
    <w:p w:rsidR="00B21DA4" w:rsidRPr="00D87160" w:rsidRDefault="00B21DA4" w:rsidP="00B21DA4">
      <w:pPr>
        <w:rPr>
          <w:sz w:val="14"/>
        </w:rPr>
      </w:pPr>
      <w:r w:rsidRPr="001F0CBF">
        <w:rPr>
          <w:rStyle w:val="Emphasis"/>
          <w:highlight w:val="green"/>
        </w:rPr>
        <w:t>claims that citizens have an absolute moral right to exclude whomever they want</w:t>
      </w:r>
      <w:r w:rsidRPr="007773B3">
        <w:rPr>
          <w:sz w:val="14"/>
        </w:rPr>
        <w:t>.</w:t>
      </w:r>
    </w:p>
    <w:p w:rsidR="00B21DA4" w:rsidRPr="00F42C20" w:rsidRDefault="00B21DA4" w:rsidP="00B21DA4"/>
    <w:p w:rsidR="00B21DA4" w:rsidRDefault="00B21DA4" w:rsidP="00B21DA4">
      <w:pPr>
        <w:pStyle w:val="Heading3"/>
      </w:pPr>
      <w:r>
        <w:lastRenderedPageBreak/>
        <w:t xml:space="preserve">1NC </w:t>
      </w:r>
    </w:p>
    <w:p w:rsidR="00B21DA4" w:rsidRPr="00115116" w:rsidRDefault="00B21DA4" w:rsidP="00B21DA4"/>
    <w:p w:rsidR="00B21DA4" w:rsidRPr="0034572A" w:rsidRDefault="00B21DA4" w:rsidP="00B21DA4">
      <w:pPr>
        <w:pStyle w:val="Heading4"/>
      </w:pPr>
      <w:r>
        <w:t>The United States federal government should, through an unfunded mandate,</w:t>
      </w:r>
      <w:r w:rsidRPr="00D959D4">
        <w:rPr>
          <w:rFonts w:cs="Times New Roman"/>
          <w:b w:val="0"/>
          <w:bCs w:val="0"/>
        </w:rPr>
        <w:t xml:space="preserve"> </w:t>
      </w:r>
      <w:r>
        <w:rPr>
          <w:rFonts w:cs="Times New Roman"/>
          <w:b w:val="0"/>
          <w:bCs w:val="0"/>
        </w:rPr>
        <w:t>adapt its transportation infrastructure to climate change</w:t>
      </w:r>
      <w:r>
        <w:t>.</w:t>
      </w:r>
    </w:p>
    <w:p w:rsidR="00B21DA4" w:rsidRPr="00A1107D" w:rsidRDefault="00B21DA4" w:rsidP="00B21DA4">
      <w:pPr>
        <w:pStyle w:val="Heading4"/>
      </w:pPr>
      <w:r>
        <w:t>That solves—empirically proven</w:t>
      </w:r>
    </w:p>
    <w:p w:rsidR="00B21DA4" w:rsidRDefault="00B21DA4" w:rsidP="00B21DA4">
      <w:pPr>
        <w:rPr>
          <w:sz w:val="16"/>
          <w:szCs w:val="16"/>
        </w:rPr>
      </w:pPr>
      <w:r>
        <w:rPr>
          <w:rStyle w:val="StyleStyleBold12pt"/>
        </w:rPr>
        <w:t>May &amp; Burby 96</w:t>
      </w:r>
      <w:r>
        <w:rPr>
          <w:sz w:val="16"/>
          <w:szCs w:val="16"/>
        </w:rPr>
        <w:t xml:space="preserve"> (Peter May, Professor of political science at the University of Washington AND Raymund Burby, Assistant Professor of Planning and Research Associate at the University of North Carolina, “Coercive versus Cooperative Policies: Comparing Intergovernmental Mandate Performance”, Journal of Policy Analysis and Management, Vol. 15, No. 2 (Spring, 1996), pp. 171-201 JSTOR // Veevz)</w:t>
      </w:r>
    </w:p>
    <w:p w:rsidR="00B21DA4" w:rsidRDefault="00B21DA4" w:rsidP="00B21DA4">
      <w:pPr>
        <w:rPr>
          <w:sz w:val="16"/>
          <w:szCs w:val="16"/>
        </w:rPr>
      </w:pPr>
    </w:p>
    <w:p w:rsidR="00B21DA4" w:rsidRDefault="00B21DA4" w:rsidP="00B21DA4">
      <w:pPr>
        <w:rPr>
          <w:sz w:val="16"/>
        </w:rPr>
      </w:pPr>
      <w:r>
        <w:rPr>
          <w:sz w:val="16"/>
        </w:rPr>
        <w:t xml:space="preserve">Our study sheds light on the strengths and limitations of the two polar intergovernmental policy </w:t>
      </w:r>
    </w:p>
    <w:p w:rsidR="00B21DA4" w:rsidRDefault="00B21DA4" w:rsidP="00B21DA4">
      <w:pPr>
        <w:rPr>
          <w:sz w:val="16"/>
        </w:rPr>
      </w:pPr>
      <w:r>
        <w:rPr>
          <w:sz w:val="16"/>
        </w:rPr>
        <w:t>AND</w:t>
      </w:r>
    </w:p>
    <w:p w:rsidR="00B21DA4" w:rsidRDefault="00B21DA4" w:rsidP="00B21DA4">
      <w:pPr>
        <w:rPr>
          <w:rStyle w:val="StyleBoldUnderline"/>
        </w:rPr>
      </w:pPr>
      <w:r>
        <w:rPr>
          <w:rStyle w:val="StyleBoldUnderline"/>
        </w:rPr>
        <w:t>in increasing the capacity of local governments to work toward state policy aims.</w:t>
      </w:r>
    </w:p>
    <w:p w:rsidR="00B21DA4" w:rsidRPr="00A1107D" w:rsidRDefault="00B21DA4" w:rsidP="00B21DA4">
      <w:pPr>
        <w:pStyle w:val="Heading4"/>
      </w:pPr>
      <w:r>
        <w:t>The counterplan is the death of federalism</w:t>
      </w:r>
    </w:p>
    <w:p w:rsidR="00B21DA4" w:rsidRDefault="00B21DA4" w:rsidP="00B21DA4">
      <w:pPr>
        <w:rPr>
          <w:sz w:val="16"/>
          <w:szCs w:val="16"/>
        </w:rPr>
      </w:pPr>
      <w:r>
        <w:rPr>
          <w:rStyle w:val="StyleStyleBold12pt"/>
        </w:rPr>
        <w:t xml:space="preserve">Super 05 </w:t>
      </w:r>
      <w:r>
        <w:rPr>
          <w:sz w:val="16"/>
          <w:szCs w:val="16"/>
        </w:rPr>
        <w:t>(David Super, A.B., Princeton; J.D., Harvard.—Georgetown Law Department, “Rethinking Fiscal Federalism”, Harvard Law Review, Vol. 118, No. 8 (Jun., 2005), pp. 2544-2652, JSTOR // Veevz)</w:t>
      </w:r>
    </w:p>
    <w:p w:rsidR="00B21DA4" w:rsidRDefault="00B21DA4" w:rsidP="00B21DA4">
      <w:pPr>
        <w:rPr>
          <w:rStyle w:val="StyleStyleBold12pt"/>
          <w:b w:val="0"/>
        </w:rPr>
      </w:pPr>
    </w:p>
    <w:p w:rsidR="00B21DA4" w:rsidRDefault="00B21DA4" w:rsidP="00B21DA4">
      <w:pPr>
        <w:rPr>
          <w:sz w:val="16"/>
        </w:rPr>
      </w:pPr>
      <w:r>
        <w:rPr>
          <w:rStyle w:val="StyleBoldUnderline"/>
        </w:rPr>
        <w:t xml:space="preserve">Among the most analytically bankrupt concepts is that of </w:t>
      </w:r>
      <w:r w:rsidRPr="00BC3454">
        <w:rPr>
          <w:rStyle w:val="StyleBoldUnderline"/>
          <w:highlight w:val="green"/>
        </w:rPr>
        <w:t>the unfunded mandate</w:t>
      </w:r>
      <w:r>
        <w:rPr>
          <w:sz w:val="16"/>
        </w:rPr>
        <w:t xml:space="preserve">.132 Some </w:t>
      </w:r>
    </w:p>
    <w:p w:rsidR="00B21DA4" w:rsidRDefault="00B21DA4" w:rsidP="00B21DA4">
      <w:pPr>
        <w:rPr>
          <w:sz w:val="16"/>
        </w:rPr>
      </w:pPr>
      <w:r>
        <w:rPr>
          <w:sz w:val="16"/>
        </w:rPr>
        <w:t>AND</w:t>
      </w:r>
    </w:p>
    <w:p w:rsidR="00B21DA4" w:rsidRDefault="00B21DA4" w:rsidP="00B21DA4">
      <w:pPr>
        <w:rPr>
          <w:rStyle w:val="StyleBoldUnderline"/>
        </w:rPr>
      </w:pPr>
      <w:r w:rsidRPr="00BC3454">
        <w:rPr>
          <w:rStyle w:val="Emphasis"/>
          <w:highlight w:val="green"/>
        </w:rPr>
        <w:t>in state autonomy is difficult to justify under any coherent theory of federalism</w:t>
      </w:r>
      <w:r w:rsidRPr="00BC3454">
        <w:rPr>
          <w:rStyle w:val="StyleBoldUnderline"/>
          <w:highlight w:val="green"/>
        </w:rPr>
        <w:t>.</w:t>
      </w:r>
    </w:p>
    <w:p w:rsidR="00B21DA4" w:rsidRDefault="00B21DA4" w:rsidP="00B21DA4">
      <w:pPr>
        <w:pStyle w:val="Heading4"/>
      </w:pPr>
      <w:r>
        <w:t>Turns disaster relief</w:t>
      </w:r>
    </w:p>
    <w:p w:rsidR="00B21DA4" w:rsidRDefault="00B21DA4" w:rsidP="00B21DA4">
      <w:r w:rsidRPr="001E0E4B">
        <w:rPr>
          <w:rStyle w:val="StyleStyleBold12pt"/>
        </w:rPr>
        <w:t>Schneck 9</w:t>
      </w:r>
      <w:r>
        <w:t xml:space="preserve"> </w:t>
      </w:r>
      <w:r w:rsidRPr="00B16A7C">
        <w:t>Debra Schneck</w:t>
      </w:r>
      <w:r>
        <w:t>, Graduate Student at the University of Indiana,</w:t>
      </w:r>
      <w:r w:rsidRPr="00B16A7C">
        <w:t xml:space="preserve"> April 24, 2009 </w:t>
      </w:r>
      <w:r>
        <w:t xml:space="preserve">(“Federalism and Its Impact on Emergency Response </w:t>
      </w:r>
      <w:r w:rsidRPr="007716F4">
        <w:rPr>
          <w:sz w:val="12"/>
        </w:rPr>
        <w:t xml:space="preserve"> </w:t>
      </w:r>
      <w:r>
        <w:t xml:space="preserve">to Disasters and Catastrophes,” Accessed online at </w:t>
      </w:r>
      <w:hyperlink r:id="rId15" w:history="1">
        <w:r w:rsidRPr="00B026C5">
          <w:rPr>
            <w:color w:val="0000FF"/>
            <w:u w:val="single"/>
          </w:rPr>
          <w:t>http://www.indiana.edu/~workshop/publications/materials/conference_papers/Schneck_Spring%202009.pdf</w:t>
        </w:r>
      </w:hyperlink>
      <w:r>
        <w:t>, Accessed on 7/28/12)</w:t>
      </w:r>
    </w:p>
    <w:p w:rsidR="00B21DA4" w:rsidRPr="00B026C5" w:rsidRDefault="00B21DA4" w:rsidP="00B21DA4"/>
    <w:p w:rsidR="00B21DA4" w:rsidRDefault="00B21DA4" w:rsidP="00B21DA4">
      <w:pPr>
        <w:rPr>
          <w:sz w:val="16"/>
        </w:rPr>
      </w:pPr>
      <w:r w:rsidRPr="00EC4A5A">
        <w:rPr>
          <w:rStyle w:val="StyleBoldUnderline"/>
        </w:rPr>
        <w:t>There is preliminary evidence</w:t>
      </w:r>
      <w:r w:rsidRPr="007716F4">
        <w:rPr>
          <w:sz w:val="16"/>
        </w:rPr>
        <w:t>, supported in this paper by network analysis and anecdotal evidence</w:t>
      </w:r>
    </w:p>
    <w:p w:rsidR="00B21DA4" w:rsidRDefault="00B21DA4" w:rsidP="00B21DA4">
      <w:pPr>
        <w:rPr>
          <w:sz w:val="16"/>
        </w:rPr>
      </w:pPr>
      <w:r>
        <w:rPr>
          <w:sz w:val="16"/>
        </w:rPr>
        <w:t>AND</w:t>
      </w:r>
    </w:p>
    <w:p w:rsidR="00B21DA4" w:rsidRDefault="00B21DA4" w:rsidP="00B21DA4">
      <w:pPr>
        <w:rPr>
          <w:rStyle w:val="StyleBoldUnderline"/>
        </w:rPr>
      </w:pPr>
      <w:r w:rsidRPr="00BC3454">
        <w:rPr>
          <w:rStyle w:val="StyleBoldUnderline"/>
          <w:highlight w:val="green"/>
        </w:rPr>
        <w:t>with an emergency to federal entities, thus “federalizing” the response.</w:t>
      </w:r>
      <w:r w:rsidRPr="00DC73BB">
        <w:rPr>
          <w:rStyle w:val="StyleBoldUnderline"/>
        </w:rPr>
        <w:t xml:space="preserve">  </w:t>
      </w:r>
    </w:p>
    <w:p w:rsidR="00B21DA4" w:rsidRPr="00257362" w:rsidRDefault="00B21DA4" w:rsidP="00B21DA4">
      <w:pPr>
        <w:pStyle w:val="Heading4"/>
      </w:pPr>
      <w:r>
        <w:t>Federalism collapses the power grid</w:t>
      </w:r>
    </w:p>
    <w:p w:rsidR="00B21DA4" w:rsidRPr="00321366" w:rsidRDefault="00B21DA4" w:rsidP="00B21DA4">
      <w:r>
        <w:rPr>
          <w:rStyle w:val="StyleStyleBold12pt"/>
        </w:rPr>
        <w:t>The New Yorker</w:t>
      </w:r>
      <w:r w:rsidRPr="009000E1">
        <w:rPr>
          <w:rStyle w:val="StyleStyleBold12pt"/>
        </w:rPr>
        <w:t xml:space="preserve"> </w:t>
      </w:r>
      <w:r>
        <w:rPr>
          <w:rStyle w:val="StyleStyleBold12pt"/>
        </w:rPr>
        <w:t>0</w:t>
      </w:r>
      <w:r w:rsidRPr="009000E1">
        <w:rPr>
          <w:rStyle w:val="StyleStyleBold12pt"/>
        </w:rPr>
        <w:t xml:space="preserve">9 </w:t>
      </w:r>
      <w:r w:rsidRPr="00257362">
        <w:rPr>
          <w:sz w:val="16"/>
          <w:szCs w:val="16"/>
        </w:rPr>
        <w:t>(James Surowiecki, The Financial Page staff writer for The New Yorker, July 27, 2009</w:t>
      </w:r>
      <w:r>
        <w:rPr>
          <w:sz w:val="16"/>
          <w:szCs w:val="16"/>
        </w:rPr>
        <w:t xml:space="preserve"> </w:t>
      </w:r>
      <w:r w:rsidRPr="00257362">
        <w:rPr>
          <w:sz w:val="16"/>
          <w:szCs w:val="16"/>
        </w:rPr>
        <w:t xml:space="preserve">Fifty Ways To Kill Recovery,” The New Yorker, </w:t>
      </w:r>
      <w:hyperlink r:id="rId16" w:history="1">
        <w:r w:rsidRPr="00257362">
          <w:rPr>
            <w:rStyle w:val="Hyperlink"/>
            <w:sz w:val="16"/>
            <w:szCs w:val="16"/>
          </w:rPr>
          <w:t>http://www.newyorker.com/magazine/bios/james_surowiecki/search?contributorName=james%20surowiecki</w:t>
        </w:r>
      </w:hyperlink>
      <w:r w:rsidRPr="00257362">
        <w:rPr>
          <w:sz w:val="16"/>
          <w:szCs w:val="16"/>
        </w:rPr>
        <w:t>,)</w:t>
      </w:r>
      <w:r>
        <w:t xml:space="preserve"> </w:t>
      </w:r>
    </w:p>
    <w:p w:rsidR="00B21DA4" w:rsidRDefault="00B21DA4" w:rsidP="00B21DA4">
      <w:pPr>
        <w:rPr>
          <w:sz w:val="16"/>
        </w:rPr>
      </w:pPr>
    </w:p>
    <w:p w:rsidR="00B21DA4" w:rsidRDefault="00B21DA4" w:rsidP="00B21DA4">
      <w:pPr>
        <w:rPr>
          <w:rStyle w:val="Emphasis"/>
          <w:highlight w:val="green"/>
        </w:rPr>
      </w:pPr>
      <w:r w:rsidRPr="0092542A">
        <w:rPr>
          <w:sz w:val="16"/>
        </w:rPr>
        <w:t xml:space="preserve">Even more important, </w:t>
      </w:r>
      <w:r w:rsidRPr="00315260">
        <w:rPr>
          <w:rStyle w:val="Emphasis"/>
          <w:highlight w:val="green"/>
        </w:rPr>
        <w:t xml:space="preserve">federalism is getting in the way of the creation of a </w:t>
      </w:r>
    </w:p>
    <w:p w:rsidR="00B21DA4" w:rsidRDefault="00B21DA4" w:rsidP="00B21DA4">
      <w:pPr>
        <w:rPr>
          <w:rStyle w:val="Emphasis"/>
          <w:highlight w:val="green"/>
        </w:rPr>
      </w:pPr>
      <w:r>
        <w:rPr>
          <w:rStyle w:val="Emphasis"/>
          <w:highlight w:val="green"/>
        </w:rPr>
        <w:t>AND</w:t>
      </w:r>
    </w:p>
    <w:p w:rsidR="00B21DA4" w:rsidRPr="0092542A" w:rsidRDefault="00B21DA4" w:rsidP="00B21DA4">
      <w:pPr>
        <w:rPr>
          <w:sz w:val="16"/>
        </w:rPr>
      </w:pPr>
      <w:r w:rsidRPr="00315260">
        <w:rPr>
          <w:rStyle w:val="StyleBoldUnderline"/>
          <w:highlight w:val="green"/>
        </w:rPr>
        <w:t>overriding</w:t>
      </w:r>
      <w:r w:rsidRPr="00F80713">
        <w:rPr>
          <w:rStyle w:val="StyleBoldUnderline"/>
        </w:rPr>
        <w:t xml:space="preserve"> or placating </w:t>
      </w:r>
      <w:r w:rsidRPr="00315260">
        <w:rPr>
          <w:rStyle w:val="StyleBoldUnderline"/>
          <w:highlight w:val="green"/>
        </w:rPr>
        <w:t>the states</w:t>
      </w:r>
      <w:r w:rsidRPr="0092542A">
        <w:rPr>
          <w:sz w:val="16"/>
        </w:rPr>
        <w:t>—and the prospects of that aren’t great.</w:t>
      </w:r>
    </w:p>
    <w:p w:rsidR="00B21DA4" w:rsidRDefault="00B21DA4" w:rsidP="00B21DA4"/>
    <w:p w:rsidR="00B21DA4" w:rsidRPr="00257362" w:rsidRDefault="00B21DA4" w:rsidP="00B21DA4">
      <w:pPr>
        <w:pStyle w:val="Heading4"/>
      </w:pPr>
      <w:r w:rsidRPr="00953F57">
        <w:t xml:space="preserve">Grid collapse </w:t>
      </w:r>
      <w:r>
        <w:t xml:space="preserve">is </w:t>
      </w:r>
      <w:r>
        <w:rPr>
          <w:u w:val="single"/>
        </w:rPr>
        <w:t xml:space="preserve">inevitable </w:t>
      </w:r>
      <w:r>
        <w:t>without the smart grid – also makes cyberterror inevitable</w:t>
      </w:r>
    </w:p>
    <w:p w:rsidR="00B21DA4" w:rsidRPr="00953F57" w:rsidRDefault="00B21DA4" w:rsidP="00B21DA4">
      <w:r w:rsidRPr="00953F57">
        <w:rPr>
          <w:rStyle w:val="StyleStyleBold12pt"/>
        </w:rPr>
        <w:t>Lovins 10</w:t>
      </w:r>
      <w:r w:rsidRPr="00953F57">
        <w:t xml:space="preserve"> Amory B, Chairman and Chief Scientist of Rocky Mountain Institute, "DOD's Energy Challenge as Strategic Opportunity", Issue 57, 2nd Quarter 2010, www.ndu.edu/press/lib/images/jfq-57/lovins.pdf</w:t>
      </w:r>
    </w:p>
    <w:p w:rsidR="00B21DA4" w:rsidRDefault="00B21DA4" w:rsidP="00B21DA4">
      <w:pPr>
        <w:rPr>
          <w:rStyle w:val="StyleBoldUnderline"/>
        </w:rPr>
      </w:pPr>
      <w:r w:rsidRPr="00257362">
        <w:rPr>
          <w:sz w:val="16"/>
        </w:rPr>
        <w:t>The Resilience Capability</w:t>
      </w:r>
      <w:r>
        <w:rPr>
          <w:sz w:val="12"/>
        </w:rPr>
        <w:t xml:space="preserve"> </w:t>
      </w:r>
      <w:r w:rsidRPr="00257362">
        <w:rPr>
          <w:sz w:val="16"/>
        </w:rPr>
        <w:t xml:space="preserve"> </w:t>
      </w:r>
      <w:r w:rsidRPr="00257362">
        <w:rPr>
          <w:rStyle w:val="StyleBoldUnderline"/>
        </w:rPr>
        <w:t xml:space="preserve">Resilience “combines efficient energy use with more diverse, dispersed, </w:t>
      </w:r>
    </w:p>
    <w:p w:rsidR="00B21DA4" w:rsidRDefault="00B21DA4" w:rsidP="00B21DA4">
      <w:pPr>
        <w:rPr>
          <w:rStyle w:val="StyleBoldUnderline"/>
        </w:rPr>
      </w:pPr>
      <w:r>
        <w:rPr>
          <w:rStyle w:val="StyleBoldUnderline"/>
        </w:rPr>
        <w:t>AND</w:t>
      </w:r>
    </w:p>
    <w:p w:rsidR="00B21DA4" w:rsidRPr="00257362" w:rsidRDefault="00B21DA4" w:rsidP="00B21DA4">
      <w:pPr>
        <w:rPr>
          <w:sz w:val="16"/>
        </w:rPr>
      </w:pPr>
      <w:r w:rsidRPr="00257362">
        <w:rPr>
          <w:sz w:val="16"/>
        </w:rPr>
        <w:t>accumulate fuel loadings that turn the next unsuppressed fire into an uncontrollable conflagration.</w:t>
      </w:r>
    </w:p>
    <w:p w:rsidR="00B21DA4" w:rsidRPr="00EF05D9" w:rsidRDefault="00B21DA4" w:rsidP="00B21DA4">
      <w:pPr>
        <w:keepNext/>
        <w:keepLines/>
        <w:spacing w:before="200"/>
        <w:outlineLvl w:val="3"/>
        <w:rPr>
          <w:rFonts w:eastAsiaTheme="majorEastAsia" w:cstheme="majorBidi"/>
          <w:b/>
          <w:bCs/>
          <w:iCs/>
          <w:sz w:val="24"/>
        </w:rPr>
      </w:pPr>
      <w:r>
        <w:rPr>
          <w:rFonts w:eastAsiaTheme="majorEastAsia" w:cstheme="majorBidi"/>
          <w:b/>
          <w:bCs/>
          <w:iCs/>
          <w:sz w:val="24"/>
        </w:rPr>
        <w:lastRenderedPageBreak/>
        <w:t>Grid collapses cause extinction</w:t>
      </w:r>
    </w:p>
    <w:p w:rsidR="00B21DA4" w:rsidRDefault="00B21DA4" w:rsidP="00B21DA4">
      <w:r w:rsidRPr="00EF05D9">
        <w:rPr>
          <w:b/>
          <w:bCs/>
          <w:sz w:val="24"/>
        </w:rPr>
        <w:t>Tilford 12</w:t>
      </w:r>
      <w:r w:rsidRPr="00EF05D9">
        <w:t xml:space="preserve"> Robert, Graduate US Army Airborne School, Ft. Benning, Georgia, “Cyber attackers could shut down the electric grid for the entire east coast” 2012, </w:t>
      </w:r>
      <w:hyperlink r:id="rId17" w:history="1">
        <w:r w:rsidRPr="00EF05D9">
          <w:t>http://www.examiner.com/article/cyber-attackers-could-easily-shut-down-the-electric-grid-for-the-entire-east-coa</w:t>
        </w:r>
      </w:hyperlink>
    </w:p>
    <w:p w:rsidR="00B21DA4" w:rsidRPr="00EF05D9" w:rsidRDefault="00B21DA4" w:rsidP="00B21DA4"/>
    <w:p w:rsidR="00B21DA4" w:rsidRDefault="00B21DA4" w:rsidP="00B21DA4">
      <w:pPr>
        <w:rPr>
          <w:b/>
          <w:bCs/>
          <w:u w:val="single"/>
        </w:rPr>
      </w:pPr>
      <w:r w:rsidRPr="000A2DB8">
        <w:rPr>
          <w:sz w:val="16"/>
          <w:szCs w:val="16"/>
        </w:rPr>
        <w:t xml:space="preserve">To make matters worse </w:t>
      </w:r>
      <w:r w:rsidRPr="00315260">
        <w:rPr>
          <w:b/>
          <w:bCs/>
          <w:highlight w:val="green"/>
          <w:u w:val="single"/>
        </w:rPr>
        <w:t xml:space="preserve">a cyber attack that </w:t>
      </w:r>
      <w:r w:rsidRPr="00435B8C">
        <w:rPr>
          <w:b/>
          <w:bCs/>
          <w:u w:val="single"/>
        </w:rPr>
        <w:t xml:space="preserve">can </w:t>
      </w:r>
      <w:r w:rsidRPr="00315260">
        <w:rPr>
          <w:b/>
          <w:bCs/>
          <w:highlight w:val="green"/>
          <w:u w:val="single"/>
        </w:rPr>
        <w:t xml:space="preserve">take out a </w:t>
      </w:r>
      <w:r w:rsidRPr="00435B8C">
        <w:rPr>
          <w:b/>
          <w:bCs/>
          <w:u w:val="single"/>
        </w:rPr>
        <w:t xml:space="preserve">civilian power </w:t>
      </w:r>
      <w:r w:rsidRPr="00315260">
        <w:rPr>
          <w:b/>
          <w:bCs/>
          <w:highlight w:val="green"/>
          <w:u w:val="single"/>
        </w:rPr>
        <w:t>grid</w:t>
      </w:r>
    </w:p>
    <w:p w:rsidR="00B21DA4" w:rsidRDefault="00B21DA4" w:rsidP="00B21DA4">
      <w:pPr>
        <w:rPr>
          <w:b/>
          <w:bCs/>
          <w:u w:val="single"/>
        </w:rPr>
      </w:pPr>
      <w:r>
        <w:rPr>
          <w:b/>
          <w:bCs/>
          <w:u w:val="single"/>
        </w:rPr>
        <w:t>AND</w:t>
      </w:r>
    </w:p>
    <w:p w:rsidR="00B21DA4" w:rsidRPr="000A2DB8" w:rsidRDefault="00B21DA4" w:rsidP="00B21DA4">
      <w:pPr>
        <w:rPr>
          <w:sz w:val="16"/>
          <w:szCs w:val="16"/>
        </w:rPr>
      </w:pPr>
      <w:r w:rsidRPr="000A2DB8">
        <w:rPr>
          <w:sz w:val="16"/>
          <w:szCs w:val="16"/>
        </w:rPr>
        <w:t xml:space="preserve">include the use </w:t>
      </w:r>
      <w:r w:rsidRPr="00315260">
        <w:rPr>
          <w:rStyle w:val="Emphasis"/>
          <w:highlight w:val="green"/>
        </w:rPr>
        <w:t>of “nuclear weapons</w:t>
      </w:r>
      <w:r w:rsidRPr="000A2DB8">
        <w:rPr>
          <w:sz w:val="16"/>
          <w:szCs w:val="16"/>
        </w:rPr>
        <w:t>”, if authorized by the President.</w:t>
      </w:r>
    </w:p>
    <w:p w:rsidR="00B21DA4" w:rsidRPr="00F42C20" w:rsidRDefault="00B21DA4" w:rsidP="00B21DA4"/>
    <w:p w:rsidR="00B21DA4" w:rsidRDefault="00B21DA4" w:rsidP="00B21DA4">
      <w:pPr>
        <w:pStyle w:val="Heading3"/>
      </w:pPr>
      <w:r>
        <w:lastRenderedPageBreak/>
        <w:t xml:space="preserve">Case </w:t>
      </w:r>
    </w:p>
    <w:p w:rsidR="00B21DA4" w:rsidRPr="00CD0C85" w:rsidRDefault="00B21DA4" w:rsidP="00B21DA4">
      <w:pPr>
        <w:pStyle w:val="Heading4"/>
      </w:pPr>
      <w:r>
        <w:t>Turn - Moral Hazard -- The plan creates it, that makes future disaster more likely</w:t>
      </w:r>
    </w:p>
    <w:p w:rsidR="00B21DA4" w:rsidRPr="008866EE" w:rsidRDefault="00B21DA4" w:rsidP="00B21DA4">
      <w:r>
        <w:rPr>
          <w:b/>
          <w:u w:val="single"/>
        </w:rPr>
        <w:t>Schugart '8</w:t>
      </w:r>
      <w:r>
        <w:t xml:space="preserve"> </w:t>
      </w:r>
      <w:r w:rsidRPr="008866EE">
        <w:t xml:space="preserve"> </w:t>
      </w:r>
      <w:r w:rsidRPr="008866EE">
        <w:rPr>
          <w:bCs/>
        </w:rPr>
        <w:t>William F.</w:t>
      </w:r>
      <w:r>
        <w:rPr>
          <w:bCs/>
        </w:rPr>
        <w:t>, II</w:t>
      </w:r>
      <w:r w:rsidRPr="008866EE">
        <w:rPr>
          <w:b/>
          <w:bCs/>
        </w:rPr>
        <w:t xml:space="preserve"> </w:t>
      </w:r>
      <w:r w:rsidRPr="008866EE">
        <w:t xml:space="preserve">F. A. P. Barnard Distinguished Professor of Economics Department of Economics, University of Mississippi RESEARCH SYMPOSIUM ON </w:t>
      </w:r>
      <w:r w:rsidRPr="008866EE">
        <w:rPr>
          <w:bCs/>
        </w:rPr>
        <w:t xml:space="preserve">BAD PUBLIC GOODS Misadventure </w:t>
      </w:r>
      <w:r w:rsidRPr="008866EE">
        <w:t>Monday, September 15, 2008 (8:30 - 10:15 a.m.)</w:t>
      </w:r>
      <w:r>
        <w:t xml:space="preserve"> "</w:t>
      </w:r>
      <w:r w:rsidRPr="001679B2">
        <w:t>Disaster Relief as a Bad Public Good</w:t>
      </w:r>
      <w:r>
        <w:t xml:space="preserve">" </w:t>
      </w:r>
      <w:r w:rsidRPr="001679B2">
        <w:t>http://www.law.northwestern.edu/searlecenter/papers/Shughart_Disaster_Relief_final.pdf</w:t>
      </w:r>
    </w:p>
    <w:p w:rsidR="00B21DA4" w:rsidRDefault="00B21DA4" w:rsidP="00B21DA4">
      <w:pPr>
        <w:rPr>
          <w:szCs w:val="16"/>
        </w:rPr>
      </w:pPr>
    </w:p>
    <w:p w:rsidR="00B21DA4" w:rsidRDefault="00B21DA4" w:rsidP="00B21DA4">
      <w:r w:rsidRPr="00091A70">
        <w:t>Fourth, disaster relief is a bad public good owing to another of its “</w:t>
      </w:r>
    </w:p>
    <w:p w:rsidR="00B21DA4" w:rsidRDefault="00B21DA4" w:rsidP="00B21DA4">
      <w:r>
        <w:t>AND</w:t>
      </w:r>
    </w:p>
    <w:p w:rsidR="00B21DA4" w:rsidRDefault="00B21DA4" w:rsidP="00B21DA4">
      <w:pPr>
        <w:rPr>
          <w:b/>
          <w:u w:val="single"/>
        </w:rPr>
      </w:pPr>
      <w:r w:rsidRPr="007E5ABF">
        <w:rPr>
          <w:b/>
          <w:u w:val="single"/>
        </w:rPr>
        <w:t xml:space="preserve">will </w:t>
      </w:r>
      <w:r w:rsidRPr="009F784F">
        <w:rPr>
          <w:b/>
          <w:highlight w:val="yellow"/>
          <w:u w:val="single"/>
        </w:rPr>
        <w:t>produce more fatalities and</w:t>
      </w:r>
      <w:r w:rsidRPr="007E5ABF">
        <w:rPr>
          <w:b/>
          <w:u w:val="single"/>
        </w:rPr>
        <w:t xml:space="preserve"> more </w:t>
      </w:r>
      <w:r w:rsidRPr="009F784F">
        <w:rPr>
          <w:b/>
          <w:highlight w:val="yellow"/>
          <w:u w:val="single"/>
        </w:rPr>
        <w:t xml:space="preserve">property damage </w:t>
      </w:r>
      <w:r w:rsidRPr="009F784F">
        <w:rPr>
          <w:b/>
          <w:u w:val="single"/>
        </w:rPr>
        <w:t>than the last one did.</w:t>
      </w:r>
    </w:p>
    <w:p w:rsidR="00B21DA4" w:rsidRDefault="00B21DA4" w:rsidP="00B21DA4">
      <w:pPr>
        <w:rPr>
          <w:b/>
          <w:sz w:val="23"/>
          <w:szCs w:val="23"/>
        </w:rPr>
      </w:pPr>
    </w:p>
    <w:p w:rsidR="00B21DA4" w:rsidRPr="00CD0C85" w:rsidRDefault="00B21DA4" w:rsidP="00B21DA4">
      <w:pPr>
        <w:pStyle w:val="Heading4"/>
      </w:pPr>
      <w:r>
        <w:t>Turn -- Bureaucracy -- Federalizing disaster infrastructure creates locks in a bureaucratic chain of command that hampers effective response</w:t>
      </w:r>
    </w:p>
    <w:p w:rsidR="00B21DA4" w:rsidRPr="008866EE" w:rsidRDefault="00B21DA4" w:rsidP="00B21DA4">
      <w:r>
        <w:rPr>
          <w:b/>
          <w:u w:val="single"/>
        </w:rPr>
        <w:t>Schugart '8</w:t>
      </w:r>
      <w:r>
        <w:t xml:space="preserve"> </w:t>
      </w:r>
      <w:r w:rsidRPr="008866EE">
        <w:t xml:space="preserve"> </w:t>
      </w:r>
      <w:r w:rsidRPr="008866EE">
        <w:rPr>
          <w:bCs/>
        </w:rPr>
        <w:t>William F.</w:t>
      </w:r>
      <w:r>
        <w:rPr>
          <w:bCs/>
        </w:rPr>
        <w:t>, II</w:t>
      </w:r>
      <w:r w:rsidRPr="008866EE">
        <w:rPr>
          <w:b/>
          <w:bCs/>
        </w:rPr>
        <w:t xml:space="preserve"> </w:t>
      </w:r>
      <w:r w:rsidRPr="008866EE">
        <w:t xml:space="preserve">F. A. P. Barnard Distinguished Professor of Economics Department of Economics, University of Mississippi RESEARCH SYMPOSIUM ON </w:t>
      </w:r>
      <w:r w:rsidRPr="008866EE">
        <w:rPr>
          <w:bCs/>
        </w:rPr>
        <w:t xml:space="preserve">BAD PUBLIC GOODS Misadventure </w:t>
      </w:r>
      <w:r w:rsidRPr="008866EE">
        <w:t>Monday, September 15, 2008 (8:30 - 10:15 a.m.)</w:t>
      </w:r>
      <w:r>
        <w:t xml:space="preserve"> "</w:t>
      </w:r>
      <w:r w:rsidRPr="001679B2">
        <w:t>Disaster Relief as a Bad Public Good</w:t>
      </w:r>
      <w:r>
        <w:t xml:space="preserve">" </w:t>
      </w:r>
      <w:r w:rsidRPr="001679B2">
        <w:t>http://www.law.northwestern.edu/searlecenter/papers/Shughart_Disaster_Relief_final.pdf</w:t>
      </w:r>
    </w:p>
    <w:p w:rsidR="00B21DA4" w:rsidRDefault="00B21DA4" w:rsidP="00B21DA4">
      <w:pPr>
        <w:rPr>
          <w:b/>
          <w:sz w:val="23"/>
          <w:szCs w:val="23"/>
        </w:rPr>
      </w:pPr>
    </w:p>
    <w:p w:rsidR="00B21DA4" w:rsidRDefault="00B21DA4" w:rsidP="00B21DA4">
      <w:pPr>
        <w:rPr>
          <w:b/>
          <w:highlight w:val="yellow"/>
          <w:u w:val="single"/>
        </w:rPr>
      </w:pPr>
      <w:r w:rsidRPr="00686676">
        <w:rPr>
          <w:b/>
          <w:u w:val="single"/>
        </w:rPr>
        <w:t xml:space="preserve">Government </w:t>
      </w:r>
      <w:r w:rsidRPr="00A33F66">
        <w:rPr>
          <w:b/>
          <w:highlight w:val="yellow"/>
          <w:u w:val="single"/>
        </w:rPr>
        <w:t>agencies</w:t>
      </w:r>
      <w:r w:rsidRPr="00A33F66">
        <w:rPr>
          <w:highlight w:val="yellow"/>
        </w:rPr>
        <w:t xml:space="preserve"> </w:t>
      </w:r>
      <w:r w:rsidRPr="00A33F66">
        <w:rPr>
          <w:b/>
          <w:highlight w:val="yellow"/>
          <w:u w:val="single"/>
        </w:rPr>
        <w:t>are</w:t>
      </w:r>
      <w:r w:rsidRPr="00D9100B">
        <w:t xml:space="preserve"> created by legislation, overseen by elected officials, and </w:t>
      </w:r>
      <w:r w:rsidRPr="00686676">
        <w:rPr>
          <w:b/>
          <w:u w:val="single"/>
        </w:rPr>
        <w:t xml:space="preserve">operated by </w:t>
      </w:r>
    </w:p>
    <w:p w:rsidR="00B21DA4" w:rsidRDefault="00B21DA4" w:rsidP="00B21DA4">
      <w:pPr>
        <w:rPr>
          <w:b/>
          <w:highlight w:val="yellow"/>
          <w:u w:val="single"/>
        </w:rPr>
      </w:pPr>
      <w:r>
        <w:rPr>
          <w:b/>
          <w:highlight w:val="yellow"/>
          <w:u w:val="single"/>
        </w:rPr>
        <w:t>AND</w:t>
      </w:r>
    </w:p>
    <w:p w:rsidR="00B21DA4" w:rsidRDefault="00B21DA4" w:rsidP="00B21DA4">
      <w:pPr>
        <w:rPr>
          <w:sz w:val="16"/>
          <w:szCs w:val="16"/>
        </w:rPr>
      </w:pPr>
      <w:r>
        <w:rPr>
          <w:sz w:val="23"/>
          <w:szCs w:val="23"/>
        </w:rPr>
        <w:t>a Republican (Ripley et al. 2005, p. 39).</w:t>
      </w:r>
      <w:r>
        <w:rPr>
          <w:sz w:val="16"/>
          <w:szCs w:val="16"/>
        </w:rPr>
        <w:t>8</w:t>
      </w:r>
    </w:p>
    <w:p w:rsidR="00B21DA4" w:rsidRDefault="00B21DA4" w:rsidP="00B21DA4"/>
    <w:p w:rsidR="00B21DA4" w:rsidRPr="00D31FC9" w:rsidRDefault="00B21DA4" w:rsidP="00B21DA4">
      <w:pPr>
        <w:pStyle w:val="Heading4"/>
      </w:pPr>
      <w:r>
        <w:t>No warming—negative feedbacks</w:t>
      </w:r>
    </w:p>
    <w:p w:rsidR="00B21DA4" w:rsidRPr="00D31FC9" w:rsidRDefault="00B21DA4" w:rsidP="00B21DA4">
      <w:r w:rsidRPr="00FE3B8C">
        <w:rPr>
          <w:rStyle w:val="StyleStyleBold12pt"/>
        </w:rPr>
        <w:t>Singer et al. 11</w:t>
      </w:r>
      <w:r w:rsidRPr="00D31FC9">
        <w:t xml:space="preserve"> [S Fred, PhD, a distinguished atmospheric physicist and first director of the U.S. Weather Satellite Service, Craig Idso,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B21DA4" w:rsidRPr="00D31FC9" w:rsidRDefault="00B21DA4" w:rsidP="00B21DA4"/>
    <w:p w:rsidR="00B21DA4" w:rsidRDefault="00B21DA4" w:rsidP="00B21DA4">
      <w:pPr>
        <w:rPr>
          <w:sz w:val="16"/>
        </w:rPr>
      </w:pPr>
      <w:r w:rsidRPr="00B21DA4">
        <w:rPr>
          <w:sz w:val="16"/>
        </w:rPr>
        <w:t xml:space="preserve">In the 2009 NIPCC report, Idso and Singer (2009) discussed the plausibility </w:t>
      </w:r>
    </w:p>
    <w:p w:rsidR="00B21DA4" w:rsidRDefault="00B21DA4" w:rsidP="00B21DA4">
      <w:pPr>
        <w:rPr>
          <w:sz w:val="16"/>
        </w:rPr>
      </w:pPr>
      <w:r>
        <w:rPr>
          <w:sz w:val="16"/>
        </w:rPr>
        <w:t>AND</w:t>
      </w:r>
    </w:p>
    <w:p w:rsidR="00B21DA4" w:rsidRPr="00B21DA4" w:rsidRDefault="00B21DA4" w:rsidP="00B21DA4">
      <w:pPr>
        <w:rPr>
          <w:sz w:val="16"/>
        </w:rPr>
      </w:pPr>
      <w:r w:rsidRPr="00B21DA4">
        <w:rPr>
          <w:rStyle w:val="TitleChar"/>
        </w:rPr>
        <w:t>ocean may act to counter the effects of global warming in the future.</w:t>
      </w:r>
    </w:p>
    <w:p w:rsidR="00B21DA4" w:rsidRPr="00D31FC9" w:rsidRDefault="00B21DA4" w:rsidP="00B21DA4"/>
    <w:p w:rsidR="00B21DA4" w:rsidRDefault="00B21DA4" w:rsidP="00B21DA4"/>
    <w:p w:rsidR="00B21DA4" w:rsidRPr="00336858" w:rsidRDefault="00B21DA4" w:rsidP="00B21DA4">
      <w:pPr>
        <w:pStyle w:val="Heading4"/>
        <w:rPr>
          <w:rFonts w:cs="Arial"/>
        </w:rPr>
      </w:pPr>
      <w:r w:rsidRPr="00336858">
        <w:rPr>
          <w:rFonts w:cs="Arial"/>
        </w:rPr>
        <w:t>No social death</w:t>
      </w:r>
      <w:r>
        <w:rPr>
          <w:rFonts w:cs="Arial"/>
        </w:rPr>
        <w:t>—</w:t>
      </w:r>
      <w:r w:rsidRPr="00336858">
        <w:rPr>
          <w:rFonts w:cs="Arial"/>
        </w:rPr>
        <w:t>history proves</w:t>
      </w:r>
    </w:p>
    <w:p w:rsidR="00B21DA4" w:rsidRDefault="00B21DA4" w:rsidP="00B21DA4">
      <w:pPr>
        <w:rPr>
          <w:rFonts w:cs="Arial"/>
        </w:rPr>
      </w:pPr>
      <w:r w:rsidRPr="00DB0F84">
        <w:rPr>
          <w:rStyle w:val="StyleStyleBold12pt"/>
        </w:rPr>
        <w:t>Brown 9</w:t>
      </w:r>
      <w:r>
        <w:rPr>
          <w:rFonts w:cs="Arial"/>
        </w:rPr>
        <w:t>—</w:t>
      </w:r>
      <w:r w:rsidRPr="00336858">
        <w:rPr>
          <w:rFonts w:cs="Arial"/>
        </w:rPr>
        <w:t>Vincent, Prof. of History and African and African-American St</w:t>
      </w:r>
      <w:r>
        <w:rPr>
          <w:rFonts w:cs="Arial"/>
        </w:rPr>
        <w:t>udies @ Harvard Univ. [December,</w:t>
      </w:r>
      <w:r w:rsidRPr="00336858">
        <w:rPr>
          <w:rFonts w:cs="Arial"/>
        </w:rPr>
        <w:t xml:space="preserve"> </w:t>
      </w:r>
      <w:r>
        <w:rPr>
          <w:rFonts w:cs="Arial"/>
        </w:rPr>
        <w:t>“</w:t>
      </w:r>
      <w:r w:rsidRPr="00336858">
        <w:rPr>
          <w:rFonts w:cs="Arial"/>
        </w:rPr>
        <w:t>Social Death and Political Life in the Study of Slavery,</w:t>
      </w:r>
      <w:r>
        <w:rPr>
          <w:rFonts w:cs="Arial"/>
        </w:rPr>
        <w:t>”</w:t>
      </w:r>
      <w:r w:rsidRPr="00336858">
        <w:rPr>
          <w:rFonts w:cs="Arial"/>
        </w:rPr>
        <w:t xml:space="preserve"> </w:t>
      </w:r>
      <w:r w:rsidRPr="000C65A7">
        <w:rPr>
          <w:rFonts w:cs="Arial"/>
          <w:i/>
        </w:rPr>
        <w:t>American Historical Review</w:t>
      </w:r>
      <w:r w:rsidRPr="00336858">
        <w:rPr>
          <w:rFonts w:cs="Arial"/>
        </w:rPr>
        <w:t>, p. 1231-1249</w:t>
      </w:r>
      <w:r>
        <w:rPr>
          <w:rFonts w:cs="Arial"/>
        </w:rPr>
        <w:t>]</w:t>
      </w:r>
    </w:p>
    <w:p w:rsidR="00B21DA4" w:rsidRPr="00336858" w:rsidRDefault="00B21DA4" w:rsidP="00B21DA4">
      <w:pPr>
        <w:rPr>
          <w:rFonts w:cs="Arial"/>
        </w:rPr>
      </w:pPr>
    </w:p>
    <w:p w:rsidR="00B21DA4" w:rsidRDefault="00B21DA4" w:rsidP="00B21DA4">
      <w:pPr>
        <w:rPr>
          <w:sz w:val="16"/>
        </w:rPr>
      </w:pPr>
      <w:r w:rsidRPr="000C65A7">
        <w:rPr>
          <w:sz w:val="16"/>
        </w:rPr>
        <w:t xml:space="preserve">THE PREMISE OF ORLANDO PATTERSON’S MAJOR WORK, that enslaved Africans were natally alienated and </w:t>
      </w:r>
    </w:p>
    <w:p w:rsidR="00B21DA4" w:rsidRDefault="00B21DA4" w:rsidP="00B21DA4">
      <w:pPr>
        <w:rPr>
          <w:sz w:val="16"/>
        </w:rPr>
      </w:pPr>
      <w:r>
        <w:rPr>
          <w:sz w:val="16"/>
        </w:rPr>
        <w:t>AND</w:t>
      </w:r>
    </w:p>
    <w:p w:rsidR="00B21DA4" w:rsidRPr="000C65A7" w:rsidRDefault="00B21DA4" w:rsidP="00B21DA4">
      <w:pPr>
        <w:rPr>
          <w:sz w:val="16"/>
        </w:rPr>
      </w:pPr>
      <w:r w:rsidRPr="00336858">
        <w:rPr>
          <w:rStyle w:val="TitleChar"/>
          <w:rFonts w:cs="Arial"/>
        </w:rPr>
        <w:t>of becoming ‘African American’ in culture, orientation, and identity</w:t>
      </w:r>
      <w:r w:rsidRPr="000C65A7">
        <w:rPr>
          <w:sz w:val="16"/>
        </w:rPr>
        <w:t>.”40</w:t>
      </w:r>
    </w:p>
    <w:p w:rsidR="00B21DA4" w:rsidRDefault="00B21DA4" w:rsidP="00B21DA4"/>
    <w:p w:rsidR="00B21DA4" w:rsidRPr="00336858" w:rsidRDefault="00B21DA4" w:rsidP="00B21DA4">
      <w:pPr>
        <w:pStyle w:val="Heading4"/>
        <w:rPr>
          <w:rFonts w:cs="Arial"/>
        </w:rPr>
      </w:pPr>
      <w:r w:rsidRPr="00336858">
        <w:rPr>
          <w:rFonts w:cs="Arial"/>
        </w:rPr>
        <w:lastRenderedPageBreak/>
        <w:t>The invocation of social death as ontologically inevitable inscribes a pessimism towards politics which makes agency impossible and oversimplifies the history of resistance</w:t>
      </w:r>
    </w:p>
    <w:p w:rsidR="00B21DA4" w:rsidRDefault="00B21DA4" w:rsidP="00B21DA4">
      <w:pPr>
        <w:rPr>
          <w:rFonts w:cs="Arial"/>
        </w:rPr>
      </w:pPr>
      <w:r w:rsidRPr="00DB0F84">
        <w:rPr>
          <w:rStyle w:val="StyleStyleBold12pt"/>
        </w:rPr>
        <w:t>Brown 9</w:t>
      </w:r>
      <w:r>
        <w:rPr>
          <w:rFonts w:cs="Arial"/>
        </w:rPr>
        <w:t>—</w:t>
      </w:r>
      <w:r w:rsidRPr="00336858">
        <w:rPr>
          <w:rFonts w:cs="Arial"/>
        </w:rPr>
        <w:t>Vincent, Prof. of History and African and African-American St</w:t>
      </w:r>
      <w:r>
        <w:rPr>
          <w:rFonts w:cs="Arial"/>
        </w:rPr>
        <w:t>udies @ Harvard Univ. [December,</w:t>
      </w:r>
      <w:r w:rsidRPr="00336858">
        <w:rPr>
          <w:rFonts w:cs="Arial"/>
        </w:rPr>
        <w:t xml:space="preserve"> </w:t>
      </w:r>
      <w:r>
        <w:rPr>
          <w:rFonts w:cs="Arial"/>
        </w:rPr>
        <w:t>“</w:t>
      </w:r>
      <w:r w:rsidRPr="00336858">
        <w:rPr>
          <w:rFonts w:cs="Arial"/>
        </w:rPr>
        <w:t>Social Death and Political Life in the Study of Slavery,</w:t>
      </w:r>
      <w:r>
        <w:rPr>
          <w:rFonts w:cs="Arial"/>
        </w:rPr>
        <w:t>”</w:t>
      </w:r>
      <w:r w:rsidRPr="00336858">
        <w:rPr>
          <w:rFonts w:cs="Arial"/>
        </w:rPr>
        <w:t xml:space="preserve"> </w:t>
      </w:r>
      <w:r w:rsidRPr="000C65A7">
        <w:rPr>
          <w:rFonts w:cs="Arial"/>
          <w:i/>
        </w:rPr>
        <w:t>American Historical Review</w:t>
      </w:r>
      <w:r w:rsidRPr="00336858">
        <w:rPr>
          <w:rFonts w:cs="Arial"/>
        </w:rPr>
        <w:t>, p. 1231-1249</w:t>
      </w:r>
      <w:r>
        <w:rPr>
          <w:rFonts w:cs="Arial"/>
        </w:rPr>
        <w:t>]</w:t>
      </w:r>
    </w:p>
    <w:p w:rsidR="00B21DA4" w:rsidRPr="00336858" w:rsidRDefault="00B21DA4" w:rsidP="00B21DA4">
      <w:pPr>
        <w:rPr>
          <w:rFonts w:cs="Arial"/>
        </w:rPr>
      </w:pPr>
    </w:p>
    <w:p w:rsidR="00B21DA4" w:rsidRDefault="00B21DA4" w:rsidP="00B21DA4">
      <w:pPr>
        <w:rPr>
          <w:sz w:val="16"/>
        </w:rPr>
      </w:pPr>
      <w:r w:rsidRPr="000C65A7">
        <w:rPr>
          <w:sz w:val="16"/>
        </w:rPr>
        <w:t xml:space="preserve">Specters of the Atlantic is a compellingly sophisticated study of the relation be- tween </w:t>
      </w:r>
    </w:p>
    <w:p w:rsidR="00B21DA4" w:rsidRDefault="00B21DA4" w:rsidP="00B21DA4">
      <w:pPr>
        <w:rPr>
          <w:sz w:val="16"/>
        </w:rPr>
      </w:pPr>
      <w:r>
        <w:rPr>
          <w:sz w:val="16"/>
        </w:rPr>
        <w:t>AND</w:t>
      </w:r>
    </w:p>
    <w:p w:rsidR="00B21DA4" w:rsidRPr="000C65A7" w:rsidRDefault="00B21DA4" w:rsidP="00B21DA4">
      <w:pPr>
        <w:rPr>
          <w:sz w:val="16"/>
        </w:rPr>
      </w:pPr>
      <w:bookmarkStart w:id="0" w:name="_GoBack"/>
      <w:bookmarkEnd w:id="0"/>
      <w:r w:rsidRPr="000C65A7">
        <w:rPr>
          <w:sz w:val="16"/>
        </w:rPr>
        <w:t>That is precisely what the women on the Hudibras fought to accomplish.31</w:t>
      </w:r>
    </w:p>
    <w:p w:rsidR="00B21DA4" w:rsidRPr="00F42C20" w:rsidRDefault="00B21DA4" w:rsidP="00B21DA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F9" w:rsidRDefault="00E357F9" w:rsidP="005F5576">
      <w:r>
        <w:separator/>
      </w:r>
    </w:p>
  </w:endnote>
  <w:endnote w:type="continuationSeparator" w:id="0">
    <w:p w:rsidR="00E357F9" w:rsidRDefault="00E357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F9" w:rsidRDefault="00E357F9" w:rsidP="005F5576">
      <w:r>
        <w:separator/>
      </w:r>
    </w:p>
  </w:footnote>
  <w:footnote w:type="continuationSeparator" w:id="0">
    <w:p w:rsidR="00E357F9" w:rsidRDefault="00E357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C5"/>
    <w:rsid w:val="00383E0A"/>
    <w:rsid w:val="003847C7"/>
    <w:rsid w:val="00385298"/>
    <w:rsid w:val="003852CE"/>
    <w:rsid w:val="00392E92"/>
    <w:rsid w:val="00395C83"/>
    <w:rsid w:val="003A2A3B"/>
    <w:rsid w:val="003A440C"/>
    <w:rsid w:val="003B024E"/>
    <w:rsid w:val="003B0C84"/>
    <w:rsid w:val="003B183E"/>
    <w:rsid w:val="003B2F3E"/>
    <w:rsid w:val="003B55B7"/>
    <w:rsid w:val="003C27D8"/>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8C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62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DA4"/>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1BDA"/>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7F9"/>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7F"/>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1D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Spacing12,No Spacing1,No Spacing112,No Spacing1121,no read,No Spacing211,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Spacing12 Char,No Spacing1 Char,No Spacing112 Char,No Spacing1121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qFormat/>
    <w:rsid w:val="00B21DA4"/>
    <w:rPr>
      <w:b/>
      <w:bCs/>
      <w:u w:val="single"/>
    </w:rPr>
  </w:style>
  <w:style w:type="paragraph" w:styleId="Title">
    <w:name w:val="Title"/>
    <w:basedOn w:val="Normal"/>
    <w:link w:val="TitleChar"/>
    <w:qFormat/>
    <w:rsid w:val="00B21DA4"/>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B21DA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21DA4"/>
    <w:rPr>
      <w:b/>
      <w:u w:val="single"/>
      <w:bdr w:val="single" w:sz="4" w:space="0" w:color="auto"/>
    </w:rPr>
  </w:style>
  <w:style w:type="paragraph" w:customStyle="1" w:styleId="TagText">
    <w:name w:val="TagText"/>
    <w:basedOn w:val="Normal"/>
    <w:qFormat/>
    <w:rsid w:val="00B21DA4"/>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1D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Heading 2 Char2 Char,Ch,No Spacing12,No Spacing1,No Spacing112,No Spacing1121,no read,No Spacing211,No Spacing2111,No Spacing4,No Spacing11111,No Spacing5,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1 Char Char Char, Ch Char,Heading 2 Char2 Char Char,Ch Char,No Spacing12 Char,No Spacing1 Char,No Spacing112 Char,No Spacing1121 Char,tags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qFormat/>
    <w:rsid w:val="00B21DA4"/>
    <w:rPr>
      <w:b/>
      <w:bCs/>
      <w:u w:val="single"/>
    </w:rPr>
  </w:style>
  <w:style w:type="paragraph" w:styleId="Title">
    <w:name w:val="Title"/>
    <w:basedOn w:val="Normal"/>
    <w:link w:val="TitleChar"/>
    <w:qFormat/>
    <w:rsid w:val="00B21DA4"/>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B21DA4"/>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B21DA4"/>
    <w:rPr>
      <w:b/>
      <w:u w:val="single"/>
      <w:bdr w:val="single" w:sz="4" w:space="0" w:color="auto"/>
    </w:rPr>
  </w:style>
  <w:style w:type="paragraph" w:customStyle="1" w:styleId="TagText">
    <w:name w:val="TagText"/>
    <w:basedOn w:val="Normal"/>
    <w:qFormat/>
    <w:rsid w:val="00B21DA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balpost.com/dispatch/news/afp/130425/obama-invokes-bush-push-immigration-overhau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dbor.org/signs-from-the-future/" TargetMode="External"/><Relationship Id="rId17" Type="http://schemas.openxmlformats.org/officeDocument/2006/relationships/hyperlink" Target="http://www.examiner.com/article/cyber-attackers-could-easily-shut-down-the-electric-grid-for-the-entire-east-coa" TargetMode="External"/><Relationship Id="rId2" Type="http://schemas.openxmlformats.org/officeDocument/2006/relationships/customXml" Target="../customXml/item2.xml"/><Relationship Id="rId16" Type="http://schemas.openxmlformats.org/officeDocument/2006/relationships/hyperlink" Target="http://www.newyorker.com/magazine/bios/james_surowiecki/search?contributorName=james%20surowieck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foshop.org/amp/NaomiKlein-TheShockDoctrine.pdf" TargetMode="External"/><Relationship Id="rId5" Type="http://schemas.microsoft.com/office/2007/relationships/stylesWithEffects" Target="stylesWithEffects.xml"/><Relationship Id="rId15" Type="http://schemas.openxmlformats.org/officeDocument/2006/relationships/hyperlink" Target="http://www.indiana.edu/~workshop/publications/materials/conference_papers/Schneck_Spring%202009.pdf" TargetMode="External"/><Relationship Id="rId10" Type="http://schemas.openxmlformats.org/officeDocument/2006/relationships/hyperlink" Target="http://infoshop.org/amp/NaomiKlein-TheShockDoctrine.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u.edu/ethics/publications/iie/v7n2/velasquez.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Team 2011</dc:creator>
  <cp:lastModifiedBy>Andrew, Team 2011</cp:lastModifiedBy>
  <cp:revision>1</cp:revision>
  <dcterms:created xsi:type="dcterms:W3CDTF">2013-04-27T16:02:00Z</dcterms:created>
  <dcterms:modified xsi:type="dcterms:W3CDTF">2013-04-27T16:04:00Z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