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600" w:rsidRDefault="00F14600" w:rsidP="00F14600">
      <w:pPr>
        <w:pStyle w:val="Heading3"/>
        <w:rPr>
          <w:rFonts w:ascii="Calibri" w:hAnsi="Calibri"/>
        </w:rPr>
      </w:pPr>
      <w:r>
        <w:rPr>
          <w:rFonts w:ascii="Calibri" w:hAnsi="Calibri"/>
        </w:rPr>
        <w:t>2AC Immigration Reform</w:t>
      </w:r>
      <w:r>
        <w:rPr>
          <w:rFonts w:ascii="Calibri" w:hAnsi="Calibri"/>
        </w:rPr>
        <w:t xml:space="preserve"> DA</w:t>
      </w:r>
      <w:bookmarkStart w:id="0" w:name="_GoBack"/>
      <w:bookmarkEnd w:id="0"/>
    </w:p>
    <w:p w:rsidR="00F14600" w:rsidRDefault="00F14600" w:rsidP="00F14600">
      <w:pPr>
        <w:pStyle w:val="Heading4"/>
      </w:pPr>
      <w:r>
        <w:t>1. Immigration reform is inevitable – Republicans can’t afford to anger Latino voters</w:t>
      </w:r>
    </w:p>
    <w:p w:rsidR="00F14600" w:rsidRDefault="00F14600" w:rsidP="00F14600">
      <w:r w:rsidRPr="00B74CB0">
        <w:rPr>
          <w:rStyle w:val="StyleStyleBold12pt"/>
        </w:rPr>
        <w:t>The Record 1/31</w:t>
      </w:r>
      <w:r>
        <w:t xml:space="preserve"> (2013, “No need to wait more on immigration reform” www.recordonline.com/apps/pbcs.dll/article</w:t>
      </w:r>
      <w:proofErr w:type="gramStart"/>
      <w:r>
        <w:t>?AID</w:t>
      </w:r>
      <w:proofErr w:type="gramEnd"/>
      <w:r>
        <w:t>=/20130131/OPINION/301310312/-1/SITEMAP)</w:t>
      </w:r>
    </w:p>
    <w:p w:rsidR="00F14600" w:rsidRDefault="00F14600" w:rsidP="00F14600"/>
    <w:p w:rsidR="00F14600" w:rsidRPr="00F14600" w:rsidRDefault="00F14600" w:rsidP="00F14600">
      <w:r w:rsidRPr="00F14600">
        <w:t xml:space="preserve">With eight senators from both parties and the president already in basic agreement, the </w:t>
      </w:r>
    </w:p>
    <w:p w:rsidR="00F14600" w:rsidRPr="00F14600" w:rsidRDefault="00F14600" w:rsidP="00F14600">
      <w:r w:rsidRPr="00F14600">
        <w:t>AND</w:t>
      </w:r>
    </w:p>
    <w:p w:rsidR="00F14600" w:rsidRPr="00F14600" w:rsidRDefault="00F14600" w:rsidP="00F14600">
      <w:proofErr w:type="gramStart"/>
      <w:r w:rsidRPr="00F14600">
        <w:t>resists</w:t>
      </w:r>
      <w:proofErr w:type="gramEnd"/>
      <w:r w:rsidRPr="00F14600">
        <w:t xml:space="preserve"> these efforts or, even worse, continues to bash undocumented immigrants.</w:t>
      </w:r>
    </w:p>
    <w:p w:rsidR="00F14600" w:rsidRPr="004B3CF3" w:rsidRDefault="00F14600" w:rsidP="00F14600">
      <w:pPr>
        <w:pStyle w:val="Heading4"/>
        <w:rPr>
          <w:rFonts w:ascii="Calibri" w:hAnsi="Calibri" w:cs="Times New Roman"/>
          <w:b w:val="0"/>
          <w:bCs w:val="0"/>
        </w:rPr>
      </w:pPr>
      <w:r>
        <w:t xml:space="preserve">2. </w:t>
      </w:r>
      <w:r w:rsidRPr="004B3CF3">
        <w:rPr>
          <w:rFonts w:ascii="Calibri" w:hAnsi="Calibri" w:cs="Times New Roman"/>
        </w:rPr>
        <w:t>Gun control first—triggers the link, no matter the outcome</w:t>
      </w:r>
    </w:p>
    <w:p w:rsidR="00F14600" w:rsidRPr="004B3CF3" w:rsidRDefault="00F14600" w:rsidP="00F14600">
      <w:pPr>
        <w:rPr>
          <w:rFonts w:cs="Times New Roman"/>
        </w:rPr>
      </w:pPr>
      <w:r w:rsidRPr="004B3CF3">
        <w:rPr>
          <w:rFonts w:cs="Times New Roman"/>
        </w:rPr>
        <w:t xml:space="preserve">Jonathan </w:t>
      </w:r>
      <w:r w:rsidRPr="004B3CF3">
        <w:rPr>
          <w:rStyle w:val="StyleBoldUnderline"/>
          <w:rFonts w:cs="Times New Roman"/>
        </w:rPr>
        <w:t>Rauch</w:t>
      </w:r>
      <w:r w:rsidRPr="004B3CF3">
        <w:rPr>
          <w:rFonts w:cs="Times New Roman"/>
        </w:rPr>
        <w:t xml:space="preserve">, NY Daily News, </w:t>
      </w:r>
      <w:r w:rsidRPr="004B3CF3">
        <w:rPr>
          <w:rStyle w:val="StyleBoldUnderline"/>
          <w:rFonts w:cs="Times New Roman"/>
        </w:rPr>
        <w:t>1/20</w:t>
      </w:r>
      <w:r w:rsidRPr="004B3CF3">
        <w:rPr>
          <w:rFonts w:cs="Times New Roman"/>
        </w:rPr>
        <w:t>/13, Tackle immigration first, Mr. President, www.nydailynews.com/opinion/tackle-immigration-mr-president-article-1.1242944</w:t>
      </w:r>
      <w:proofErr w:type="gramStart"/>
      <w:r w:rsidRPr="004B3CF3">
        <w:rPr>
          <w:rFonts w:cs="Times New Roman"/>
        </w:rPr>
        <w:t>?print</w:t>
      </w:r>
      <w:proofErr w:type="gramEnd"/>
      <w:r w:rsidRPr="004B3CF3">
        <w:rPr>
          <w:rFonts w:cs="Times New Roman"/>
        </w:rPr>
        <w:t xml:space="preserve"> , KS)</w:t>
      </w:r>
    </w:p>
    <w:p w:rsidR="00F14600" w:rsidRDefault="00F14600" w:rsidP="00F14600"/>
    <w:p w:rsidR="00F14600" w:rsidRPr="00F14600" w:rsidRDefault="00F14600" w:rsidP="00F14600">
      <w:r w:rsidRPr="00F14600">
        <w:t xml:space="preserve">And so what should have been a historic policy achievement, and a political watershed </w:t>
      </w:r>
    </w:p>
    <w:p w:rsidR="00F14600" w:rsidRPr="00F14600" w:rsidRDefault="00F14600" w:rsidP="00F14600">
      <w:r w:rsidRPr="00F14600">
        <w:t>AND</w:t>
      </w:r>
    </w:p>
    <w:p w:rsidR="00F14600" w:rsidRPr="00F14600" w:rsidRDefault="00F14600" w:rsidP="00F14600">
      <w:proofErr w:type="gramStart"/>
      <w:r w:rsidRPr="00F14600">
        <w:t>scratching</w:t>
      </w:r>
      <w:proofErr w:type="gramEnd"/>
      <w:r w:rsidRPr="00F14600">
        <w:t xml:space="preserve"> their heads, wondering why the heck they didn’t put immigration first.</w:t>
      </w:r>
    </w:p>
    <w:p w:rsidR="00F14600" w:rsidRPr="004B3CF3" w:rsidRDefault="00F14600" w:rsidP="00F14600">
      <w:pPr>
        <w:pStyle w:val="Heading4"/>
        <w:rPr>
          <w:rFonts w:ascii="Calibri" w:hAnsi="Calibri"/>
        </w:rPr>
      </w:pPr>
      <w:r w:rsidRPr="004B3CF3">
        <w:rPr>
          <w:rFonts w:ascii="Calibri" w:hAnsi="Calibri"/>
        </w:rPr>
        <w:t>3. Obama will spend all his capital on the gun fight—massive opposition but Obama’s all in</w:t>
      </w:r>
    </w:p>
    <w:p w:rsidR="00F14600" w:rsidRPr="004B3CF3" w:rsidRDefault="00F14600" w:rsidP="00F14600">
      <w:r w:rsidRPr="004B3CF3">
        <w:rPr>
          <w:rStyle w:val="StyleStyleBold12pt"/>
        </w:rPr>
        <w:t xml:space="preserve">Jackson and </w:t>
      </w:r>
      <w:proofErr w:type="spellStart"/>
      <w:r w:rsidRPr="004B3CF3">
        <w:rPr>
          <w:rStyle w:val="StyleStyleBold12pt"/>
        </w:rPr>
        <w:t>Madhani</w:t>
      </w:r>
      <w:proofErr w:type="spellEnd"/>
      <w:r w:rsidRPr="004B3CF3">
        <w:rPr>
          <w:rStyle w:val="StyleStyleBold12pt"/>
        </w:rPr>
        <w:t xml:space="preserve"> 1/17 </w:t>
      </w:r>
      <w:r w:rsidRPr="004B3CF3">
        <w:t xml:space="preserve">(David Jackson and </w:t>
      </w:r>
      <w:proofErr w:type="spellStart"/>
      <w:r w:rsidRPr="004B3CF3">
        <w:t>Aamer</w:t>
      </w:r>
      <w:proofErr w:type="spellEnd"/>
      <w:r w:rsidRPr="004B3CF3">
        <w:t xml:space="preserve"> </w:t>
      </w:r>
      <w:proofErr w:type="spellStart"/>
      <w:r w:rsidRPr="004B3CF3">
        <w:t>Madhani</w:t>
      </w:r>
      <w:proofErr w:type="spellEnd"/>
      <w:r w:rsidRPr="004B3CF3">
        <w:t>, USA TODAY, January 17, 2013, “Obama challenges Congress to pass new gun regulations,” http://www.usatoday.com/story/news/politics/2013/01/16/line-drawn-on-guns/1566406/ //</w:t>
      </w:r>
      <w:proofErr w:type="spellStart"/>
      <w:r w:rsidRPr="004B3CF3">
        <w:t>nimo</w:t>
      </w:r>
      <w:proofErr w:type="spellEnd"/>
      <w:r w:rsidRPr="004B3CF3">
        <w:t>)</w:t>
      </w:r>
    </w:p>
    <w:p w:rsidR="00F14600" w:rsidRDefault="00F14600" w:rsidP="00F14600"/>
    <w:p w:rsidR="00F14600" w:rsidRPr="00F14600" w:rsidRDefault="00F14600" w:rsidP="00F14600">
      <w:r w:rsidRPr="00F14600">
        <w:t xml:space="preserve">President Obama vowed Wednesday to spend considerable political capital on the explosive policy issue of </w:t>
      </w:r>
    </w:p>
    <w:p w:rsidR="00F14600" w:rsidRPr="00F14600" w:rsidRDefault="00F14600" w:rsidP="00F14600">
      <w:r w:rsidRPr="00F14600">
        <w:t>AND</w:t>
      </w:r>
    </w:p>
    <w:p w:rsidR="00F14600" w:rsidRPr="00F14600" w:rsidRDefault="00F14600" w:rsidP="00F14600">
      <w:r w:rsidRPr="00F14600">
        <w:t xml:space="preserve">Vice President Biden, who stood beside him at the White House </w:t>
      </w:r>
      <w:proofErr w:type="gramStart"/>
      <w:r w:rsidRPr="00F14600">
        <w:t>event.</w:t>
      </w:r>
      <w:proofErr w:type="gramEnd"/>
    </w:p>
    <w:p w:rsidR="00F14600" w:rsidRDefault="00F14600" w:rsidP="00F14600">
      <w:pPr>
        <w:pStyle w:val="Heading4"/>
      </w:pPr>
      <w:r>
        <w:t>4. No action for months</w:t>
      </w:r>
    </w:p>
    <w:p w:rsidR="00F14600" w:rsidRPr="004B3CF3" w:rsidRDefault="00F14600" w:rsidP="00F14600">
      <w:r>
        <w:rPr>
          <w:rStyle w:val="StyleStyleBold12pt"/>
        </w:rPr>
        <w:t>Voorhees, 1-3</w:t>
      </w:r>
      <w:r w:rsidRPr="00B2113E">
        <w:t>-13 (Josh, Slate, “White House (Quietly) Promises Immigration Push” www.s</w:t>
      </w:r>
      <w:r w:rsidRPr="004B3CF3">
        <w:t>late.com/blogs/the_slatest/2013/01/03/obama_s_immigration_plans_white_house_officials_suggest_early_2013_won_t.html)</w:t>
      </w:r>
    </w:p>
    <w:p w:rsidR="00F14600" w:rsidRDefault="00F14600" w:rsidP="00F14600"/>
    <w:p w:rsidR="00F14600" w:rsidRPr="00F14600" w:rsidRDefault="00F14600" w:rsidP="00F14600">
      <w:r w:rsidRPr="00F14600">
        <w:t xml:space="preserve">However, just because the administration is declaring that an unofficial launch to the immigration </w:t>
      </w:r>
    </w:p>
    <w:p w:rsidR="00F14600" w:rsidRPr="00F14600" w:rsidRDefault="00F14600" w:rsidP="00F14600">
      <w:r w:rsidRPr="00F14600">
        <w:t>AND</w:t>
      </w:r>
    </w:p>
    <w:p w:rsidR="00F14600" w:rsidRPr="00F14600" w:rsidRDefault="00F14600" w:rsidP="00F14600">
      <w:proofErr w:type="gramStart"/>
      <w:r w:rsidRPr="00F14600">
        <w:t>likely</w:t>
      </w:r>
      <w:proofErr w:type="gramEnd"/>
      <w:r w:rsidRPr="00F14600">
        <w:t xml:space="preserve"> be early or mid-summer before any concrete actions are taken.</w:t>
      </w:r>
    </w:p>
    <w:p w:rsidR="00F14600" w:rsidRPr="004B3CF3" w:rsidRDefault="00F14600" w:rsidP="00F14600">
      <w:pPr>
        <w:pStyle w:val="Heading4"/>
        <w:rPr>
          <w:rFonts w:ascii="Calibri" w:hAnsi="Calibri" w:cs="Times New Roman"/>
        </w:rPr>
      </w:pPr>
      <w:r>
        <w:rPr>
          <w:rFonts w:ascii="Calibri" w:hAnsi="Calibri" w:cs="Times New Roman"/>
        </w:rPr>
        <w:lastRenderedPageBreak/>
        <w:t>5. M</w:t>
      </w:r>
      <w:r w:rsidRPr="004B3CF3">
        <w:rPr>
          <w:rFonts w:ascii="Calibri" w:hAnsi="Calibri" w:cs="Times New Roman"/>
        </w:rPr>
        <w:t xml:space="preserve">ultiple things come before immigration </w:t>
      </w:r>
    </w:p>
    <w:p w:rsidR="00F14600" w:rsidRPr="004B3CF3" w:rsidRDefault="00F14600" w:rsidP="00F14600">
      <w:pPr>
        <w:rPr>
          <w:rFonts w:cs="Times New Roman"/>
        </w:rPr>
      </w:pPr>
      <w:r w:rsidRPr="004B3CF3">
        <w:rPr>
          <w:rStyle w:val="StyleStyleBold12pt"/>
          <w:rFonts w:cs="Times New Roman"/>
        </w:rPr>
        <w:t>Schultz 1-22</w:t>
      </w:r>
      <w:r w:rsidRPr="004B3CF3">
        <w:rPr>
          <w:rFonts w:cs="Times New Roman"/>
        </w:rPr>
        <w:t>-13, David, is a professor at Hamline University School of Business, http://www.minnpost.com/community-voices/2013/01/obamas-dwindling-prospects-second-term, KS)</w:t>
      </w:r>
    </w:p>
    <w:p w:rsidR="00F14600" w:rsidRDefault="00F14600" w:rsidP="00F14600"/>
    <w:p w:rsidR="00F14600" w:rsidRPr="00F14600" w:rsidRDefault="00F14600" w:rsidP="00F14600">
      <w:r w:rsidRPr="00F14600">
        <w:t xml:space="preserve">Additionally, presidential power is temporal, often greatest when one is first elected, </w:t>
      </w:r>
    </w:p>
    <w:p w:rsidR="00F14600" w:rsidRPr="00F14600" w:rsidRDefault="00F14600" w:rsidP="00F14600">
      <w:r w:rsidRPr="00F14600">
        <w:t>AND</w:t>
      </w:r>
    </w:p>
    <w:p w:rsidR="00F14600" w:rsidRPr="00F14600" w:rsidRDefault="00F14600" w:rsidP="00F14600">
      <w:proofErr w:type="gramStart"/>
      <w:r w:rsidRPr="00F14600">
        <w:t>is</w:t>
      </w:r>
      <w:proofErr w:type="gramEnd"/>
      <w:r w:rsidRPr="00F14600">
        <w:t xml:space="preserve"> waning, challenging him to adopt a minimalist agenda for the future.¶ </w:t>
      </w:r>
    </w:p>
    <w:p w:rsidR="00F14600" w:rsidRDefault="00F14600" w:rsidP="00F14600">
      <w:pPr>
        <w:pStyle w:val="Heading4"/>
      </w:pPr>
      <w:r>
        <w:t>6. Congress will do immigration alone—Obama’s involvement is a kiss of death</w:t>
      </w:r>
    </w:p>
    <w:p w:rsidR="00F14600" w:rsidRPr="00F14600" w:rsidRDefault="00F14600" w:rsidP="00F14600">
      <w:r>
        <w:rPr>
          <w:rStyle w:val="StyleStyleBold12pt"/>
        </w:rPr>
        <w:t>Weingarten, 1-16</w:t>
      </w:r>
      <w:r w:rsidRPr="008C019D">
        <w:t>-13 (Elizabeth, New America Foundation, “President Obama’s Next Steps on Immigration” http://inthetank.newamerica.net/blog/2013/01/president-obamas-</w:t>
      </w:r>
      <w:r w:rsidRPr="00F14600">
        <w:t>next-steps-immigration)</w:t>
      </w:r>
    </w:p>
    <w:p w:rsidR="00F14600" w:rsidRDefault="00F14600" w:rsidP="00F14600"/>
    <w:p w:rsidR="00F14600" w:rsidRPr="00F14600" w:rsidRDefault="00F14600" w:rsidP="00F14600">
      <w:r w:rsidRPr="00F14600">
        <w:t xml:space="preserve">Tamar Jacoby, the president of </w:t>
      </w:r>
      <w:proofErr w:type="spellStart"/>
      <w:r w:rsidRPr="00F14600">
        <w:t>ImmigrationWorks</w:t>
      </w:r>
      <w:proofErr w:type="spellEnd"/>
      <w:r w:rsidRPr="00F14600">
        <w:t xml:space="preserve"> USA, hopes President Obama doesn’t introduce a </w:t>
      </w:r>
    </w:p>
    <w:p w:rsidR="00F14600" w:rsidRPr="00F14600" w:rsidRDefault="00F14600" w:rsidP="00F14600">
      <w:r w:rsidRPr="00F14600">
        <w:t>AND</w:t>
      </w:r>
    </w:p>
    <w:p w:rsidR="00F14600" w:rsidRPr="00F14600" w:rsidRDefault="00F14600" w:rsidP="00F14600">
      <w:r w:rsidRPr="00F14600">
        <w:t xml:space="preserve">. “That could potentially be the kiss of death," she said. </w:t>
      </w:r>
    </w:p>
    <w:p w:rsidR="00F14600" w:rsidRPr="004B3CF3" w:rsidRDefault="00F14600" w:rsidP="00F14600">
      <w:pPr>
        <w:pStyle w:val="Heading4"/>
        <w:rPr>
          <w:rFonts w:ascii="Calibri" w:hAnsi="Calibri" w:cs="Times New Roman"/>
          <w:b w:val="0"/>
          <w:bCs w:val="0"/>
        </w:rPr>
      </w:pPr>
      <w:r>
        <w:rPr>
          <w:rFonts w:ascii="Calibri" w:hAnsi="Calibri" w:cs="Times New Roman"/>
        </w:rPr>
        <w:t xml:space="preserve">7. </w:t>
      </w:r>
      <w:r w:rsidRPr="004B3CF3">
        <w:rPr>
          <w:rFonts w:ascii="Calibri" w:hAnsi="Calibri" w:cs="Times New Roman"/>
        </w:rPr>
        <w:t>Pol cap isn’t key–Obama is letting congress work out the details</w:t>
      </w:r>
    </w:p>
    <w:p w:rsidR="00F14600" w:rsidRPr="004B3CF3" w:rsidRDefault="00F14600" w:rsidP="00F14600">
      <w:pPr>
        <w:rPr>
          <w:rFonts w:cs="Times New Roman"/>
        </w:rPr>
      </w:pPr>
      <w:r w:rsidRPr="004B3CF3">
        <w:rPr>
          <w:rFonts w:cs="Times New Roman"/>
        </w:rPr>
        <w:t xml:space="preserve">Elise </w:t>
      </w:r>
      <w:r w:rsidRPr="004B3CF3">
        <w:rPr>
          <w:rStyle w:val="StyleBoldUnderline"/>
          <w:rFonts w:cs="Times New Roman"/>
        </w:rPr>
        <w:t>Foley</w:t>
      </w:r>
      <w:r w:rsidRPr="004B3CF3">
        <w:rPr>
          <w:rFonts w:cs="Times New Roman"/>
        </w:rPr>
        <w:t xml:space="preserve">, staff writer, </w:t>
      </w:r>
      <w:r w:rsidRPr="004B3CF3">
        <w:rPr>
          <w:rStyle w:val="StyleBoldUnderline"/>
          <w:rFonts w:cs="Times New Roman"/>
        </w:rPr>
        <w:t>1/15/</w:t>
      </w:r>
      <w:r w:rsidRPr="004B3CF3">
        <w:rPr>
          <w:rFonts w:cs="Times New Roman"/>
        </w:rPr>
        <w:t xml:space="preserve">13 [“Obama Gears Up For Immigration Reform Push In Second Term,” </w:t>
      </w:r>
      <w:proofErr w:type="spellStart"/>
      <w:r w:rsidRPr="004B3CF3">
        <w:rPr>
          <w:rFonts w:cs="Times New Roman"/>
        </w:rPr>
        <w:t>HuffPost</w:t>
      </w:r>
      <w:proofErr w:type="spellEnd"/>
      <w:r w:rsidRPr="004B3CF3">
        <w:rPr>
          <w:rFonts w:cs="Times New Roman"/>
        </w:rPr>
        <w:t>, http://www.huffingtonpost.com/2013/01/15/obama-immigration-reform_n_2463388.html, KS]</w:t>
      </w:r>
    </w:p>
    <w:p w:rsidR="00F14600" w:rsidRDefault="00F14600" w:rsidP="00F14600"/>
    <w:p w:rsidR="00F14600" w:rsidRPr="00F14600" w:rsidRDefault="00F14600" w:rsidP="00F14600">
      <w:r w:rsidRPr="00F14600">
        <w:t xml:space="preserve">In a briefing with The Huffington Post, a senior administration official said the White </w:t>
      </w:r>
    </w:p>
    <w:p w:rsidR="00F14600" w:rsidRPr="00F14600" w:rsidRDefault="00F14600" w:rsidP="00F14600">
      <w:r w:rsidRPr="00F14600">
        <w:t>AND</w:t>
      </w:r>
    </w:p>
    <w:p w:rsidR="00F14600" w:rsidRPr="00F14600" w:rsidRDefault="00F14600" w:rsidP="00F14600">
      <w:proofErr w:type="gramStart"/>
      <w:r w:rsidRPr="00F14600">
        <w:t>engineering</w:t>
      </w:r>
      <w:proofErr w:type="gramEnd"/>
      <w:r w:rsidRPr="00F14600">
        <w:t xml:space="preserve"> or math, and more and better flexibility for foreign migrant labor.</w:t>
      </w:r>
    </w:p>
    <w:p w:rsidR="00F14600" w:rsidRDefault="00F14600" w:rsidP="00F14600">
      <w:pPr>
        <w:pStyle w:val="Heading4"/>
      </w:pPr>
      <w:r>
        <w:t>8. Doesn’t solve—the GOP will water it down</w:t>
      </w:r>
    </w:p>
    <w:p w:rsidR="00F14600" w:rsidRPr="00133713" w:rsidRDefault="00F14600" w:rsidP="00F14600">
      <w:pPr>
        <w:rPr>
          <w:sz w:val="26"/>
        </w:rPr>
      </w:pPr>
      <w:proofErr w:type="spellStart"/>
      <w:r>
        <w:rPr>
          <w:rStyle w:val="StyleStyleBold12pt"/>
        </w:rPr>
        <w:t>Yglesias</w:t>
      </w:r>
      <w:proofErr w:type="spellEnd"/>
      <w:r>
        <w:rPr>
          <w:rStyle w:val="StyleStyleBold12pt"/>
        </w:rPr>
        <w:t>, 1-15</w:t>
      </w:r>
      <w:r w:rsidRPr="00AC0C56">
        <w:t>-13 (Matthew, Slate, “How the GOP Can Roll Obama on Immigration” http://www.slate.com/blogs/moneybox/2013/01/15/immigration_reform_will_obama_get_rolled.html)</w:t>
      </w:r>
    </w:p>
    <w:p w:rsidR="00F14600" w:rsidRDefault="00F14600" w:rsidP="00F14600"/>
    <w:p w:rsidR="00F14600" w:rsidRPr="00F14600" w:rsidRDefault="00F14600" w:rsidP="00F14600">
      <w:r w:rsidRPr="00F14600">
        <w:t xml:space="preserve">Of the major policy issues under discussion in Washington, "immigration reform" stands </w:t>
      </w:r>
    </w:p>
    <w:p w:rsidR="00F14600" w:rsidRPr="00F14600" w:rsidRDefault="00F14600" w:rsidP="00F14600">
      <w:r w:rsidRPr="00F14600">
        <w:t>AND</w:t>
      </w:r>
    </w:p>
    <w:p w:rsidR="00F14600" w:rsidRPr="00F14600" w:rsidRDefault="00F14600" w:rsidP="00F14600">
      <w:proofErr w:type="gramStart"/>
      <w:r w:rsidRPr="00F14600">
        <w:t>kind</w:t>
      </w:r>
      <w:proofErr w:type="gramEnd"/>
      <w:r w:rsidRPr="00F14600">
        <w:t xml:space="preserve"> of fanaticism that is the exact opposite of Obama's approach to politics.</w:t>
      </w:r>
    </w:p>
    <w:p w:rsidR="00F14600" w:rsidRDefault="00F14600" w:rsidP="00F14600">
      <w:pPr>
        <w:pStyle w:val="Heading4"/>
      </w:pPr>
      <w:r>
        <w:t>9. PC’s not key</w:t>
      </w:r>
    </w:p>
    <w:p w:rsidR="00F14600" w:rsidRPr="004558BB" w:rsidRDefault="00F14600" w:rsidP="00F14600">
      <w:r>
        <w:rPr>
          <w:rStyle w:val="StyleStyleBold12pt"/>
        </w:rPr>
        <w:t>Nakamura, ’12</w:t>
      </w:r>
      <w:r>
        <w:rPr>
          <w:rStyle w:val="StyleStyleBold12pt"/>
          <w:b w:val="0"/>
        </w:rPr>
        <w:t xml:space="preserve"> </w:t>
      </w:r>
      <w:r w:rsidRPr="004558BB">
        <w:t>(David, “Advocates fear gun control agenda will divert Obama from immigration reform, December 22, www.washingtonpost.com/politics/advocates-fear-gun-control-agenda-will-divert-obama-from-immigration-reform/2012/12/22/2725d3d0-4acc-11e</w:t>
      </w:r>
      <w:r>
        <w:t>2-b709-667035ff9029_story.html)</w:t>
      </w:r>
    </w:p>
    <w:p w:rsidR="00F14600" w:rsidRPr="00F14600" w:rsidRDefault="00F14600" w:rsidP="00F14600">
      <w:r w:rsidRPr="00F14600">
        <w:t>“As we line up a path to gun control and the response to Connecticut</w:t>
      </w:r>
    </w:p>
    <w:p w:rsidR="00F14600" w:rsidRPr="00F14600" w:rsidRDefault="00F14600" w:rsidP="00F14600">
      <w:r w:rsidRPr="00F14600">
        <w:t>AND</w:t>
      </w:r>
    </w:p>
    <w:p w:rsidR="00F14600" w:rsidRPr="00F14600" w:rsidRDefault="00F14600" w:rsidP="00F14600">
      <w:proofErr w:type="gramStart"/>
      <w:r w:rsidRPr="00F14600">
        <w:t>see</w:t>
      </w:r>
      <w:proofErr w:type="gramEnd"/>
      <w:r w:rsidRPr="00F14600">
        <w:t xml:space="preserve"> the inside of the White House without. That’s their biggest motivation.”</w:t>
      </w:r>
    </w:p>
    <w:p w:rsidR="00F14600" w:rsidRDefault="00F14600" w:rsidP="00F14600">
      <w:pPr>
        <w:pStyle w:val="Heading4"/>
      </w:pPr>
      <w:r>
        <w:t>10. Turn—</w:t>
      </w:r>
    </w:p>
    <w:p w:rsidR="00F14600" w:rsidRPr="003E2434" w:rsidRDefault="00F14600" w:rsidP="00F14600">
      <w:pPr>
        <w:pStyle w:val="Heading4"/>
      </w:pPr>
      <w:r>
        <w:t>a. CIR drives down wages</w:t>
      </w:r>
    </w:p>
    <w:p w:rsidR="00F14600" w:rsidRPr="003E2434" w:rsidRDefault="00F14600" w:rsidP="00F14600">
      <w:pPr>
        <w:contextualSpacing/>
        <w:rPr>
          <w:rFonts w:ascii="Times New Roman" w:hAnsi="Times New Roman"/>
          <w:sz w:val="16"/>
        </w:rPr>
      </w:pPr>
      <w:proofErr w:type="spellStart"/>
      <w:r w:rsidRPr="001B5BAD">
        <w:rPr>
          <w:rStyle w:val="StyleStyleBold12pt"/>
        </w:rPr>
        <w:t>Meissner</w:t>
      </w:r>
      <w:proofErr w:type="spellEnd"/>
      <w:r w:rsidRPr="001B5BAD">
        <w:rPr>
          <w:rStyle w:val="StyleStyleBold12pt"/>
        </w:rPr>
        <w:t>, ‘09</w:t>
      </w:r>
      <w:r w:rsidRPr="003E2434">
        <w:rPr>
          <w:rFonts w:ascii="Times New Roman" w:hAnsi="Times New Roman"/>
          <w:sz w:val="16"/>
        </w:rPr>
        <w:t xml:space="preserve"> </w:t>
      </w:r>
      <w:proofErr w:type="gramStart"/>
      <w:r w:rsidRPr="003E2434">
        <w:rPr>
          <w:rFonts w:ascii="Times New Roman" w:hAnsi="Times New Roman"/>
          <w:sz w:val="16"/>
        </w:rPr>
        <w:t>[ Senior</w:t>
      </w:r>
      <w:proofErr w:type="gramEnd"/>
      <w:r w:rsidRPr="003E2434">
        <w:rPr>
          <w:rFonts w:ascii="Times New Roman" w:hAnsi="Times New Roman"/>
          <w:sz w:val="16"/>
        </w:rPr>
        <w:t xml:space="preserve"> Fellow and Director of the U.S. Immigration Policy Program at the Migration Policy Institute (MPI) in Washington, D.C. MPI is a non-partisan, non-governmental think tank that studies migration and the management of migration systems worldwide. One of our primary areas of research, analysis and policy recommendations is U.S. immigration policy. (Doris, Congressional Documents and Publications, “Senate Judiciary Subcommittee on Immigration, Border Security and Citizenship Hearing – ‘Date Change---Comprehensive Immigration Reform in 2009, Can We Do It and How?</w:t>
      </w:r>
      <w:proofErr w:type="gramStart"/>
      <w:r w:rsidRPr="003E2434">
        <w:rPr>
          <w:rFonts w:ascii="Times New Roman" w:hAnsi="Times New Roman"/>
          <w:sz w:val="16"/>
        </w:rPr>
        <w:t>’,”</w:t>
      </w:r>
      <w:proofErr w:type="gramEnd"/>
      <w:r w:rsidRPr="003E2434">
        <w:rPr>
          <w:rFonts w:ascii="Times New Roman" w:hAnsi="Times New Roman"/>
          <w:sz w:val="16"/>
        </w:rPr>
        <w:t xml:space="preserve"> 4-30-09, </w:t>
      </w:r>
      <w:proofErr w:type="spellStart"/>
      <w:r w:rsidRPr="003E2434">
        <w:rPr>
          <w:rFonts w:ascii="Times New Roman" w:hAnsi="Times New Roman"/>
          <w:sz w:val="16"/>
        </w:rPr>
        <w:t>factiva</w:t>
      </w:r>
      <w:proofErr w:type="spellEnd"/>
      <w:r w:rsidRPr="003E2434">
        <w:rPr>
          <w:rFonts w:ascii="Times New Roman" w:hAnsi="Times New Roman"/>
          <w:sz w:val="16"/>
        </w:rPr>
        <w:t>]</w:t>
      </w:r>
    </w:p>
    <w:p w:rsidR="00F14600" w:rsidRPr="00F14600" w:rsidRDefault="00F14600" w:rsidP="00F14600">
      <w:r w:rsidRPr="00F14600">
        <w:t xml:space="preserve">Yet immigration is not unambiguously beneficial. At a minimum, labor inflows have distributive </w:t>
      </w:r>
    </w:p>
    <w:p w:rsidR="00F14600" w:rsidRPr="00F14600" w:rsidRDefault="00F14600" w:rsidP="00F14600">
      <w:r w:rsidRPr="00F14600">
        <w:t>AND</w:t>
      </w:r>
    </w:p>
    <w:p w:rsidR="00F14600" w:rsidRPr="00F14600" w:rsidRDefault="00F14600" w:rsidP="00F14600">
      <w:proofErr w:type="gramStart"/>
      <w:r w:rsidRPr="00F14600">
        <w:t>to</w:t>
      </w:r>
      <w:proofErr w:type="gramEnd"/>
      <w:r w:rsidRPr="00F14600">
        <w:t xml:space="preserve"> make the greatest economic contribution without creating negative impacts on native workers.</w:t>
      </w:r>
    </w:p>
    <w:p w:rsidR="00F14600" w:rsidRPr="003E2434" w:rsidRDefault="00F14600" w:rsidP="00F14600">
      <w:pPr>
        <w:pStyle w:val="Heading4"/>
      </w:pPr>
      <w:r>
        <w:t>b. Crushes d</w:t>
      </w:r>
      <w:r w:rsidRPr="003E2434">
        <w:t xml:space="preserve">emand, tanks </w:t>
      </w:r>
      <w:r>
        <w:t xml:space="preserve">the </w:t>
      </w:r>
      <w:r w:rsidRPr="003E2434">
        <w:t>econ</w:t>
      </w:r>
      <w:r>
        <w:t>omy</w:t>
      </w:r>
    </w:p>
    <w:p w:rsidR="00F14600" w:rsidRPr="003E2434" w:rsidRDefault="00F14600" w:rsidP="00F14600">
      <w:pPr>
        <w:contextualSpacing/>
        <w:rPr>
          <w:rFonts w:ascii="Times New Roman" w:hAnsi="Times New Roman"/>
          <w:sz w:val="16"/>
        </w:rPr>
      </w:pPr>
      <w:r w:rsidRPr="00751F6A">
        <w:rPr>
          <w:rStyle w:val="StyleStyleBold12pt"/>
        </w:rPr>
        <w:t>Sanger</w:t>
      </w:r>
      <w:r>
        <w:rPr>
          <w:rStyle w:val="StyleStyleBold12pt"/>
        </w:rPr>
        <w:t>,</w:t>
      </w:r>
      <w:r w:rsidRPr="00751F6A">
        <w:rPr>
          <w:rStyle w:val="StyleStyleBold12pt"/>
        </w:rPr>
        <w:t xml:space="preserve"> 09</w:t>
      </w:r>
      <w:r w:rsidRPr="003E2434">
        <w:rPr>
          <w:rFonts w:ascii="Times New Roman" w:hAnsi="Times New Roman"/>
          <w:sz w:val="16"/>
        </w:rPr>
        <w:t xml:space="preserve">, </w:t>
      </w:r>
      <w:r w:rsidRPr="00F14600">
        <w:t>Canadian Union of Public Employees Economist 9 [Toby, “Wage-Price Deflationary Spiral” Jan. 23rd, http://www.progressive-economics.ca/2009/01/23/wage-price-deflationary-spiral</w:t>
      </w:r>
    </w:p>
    <w:p w:rsidR="00F14600" w:rsidRPr="003E2434" w:rsidRDefault="00F14600" w:rsidP="00F14600">
      <w:pPr>
        <w:pStyle w:val="card"/>
        <w:ind w:left="0"/>
        <w:contextualSpacing/>
        <w:rPr>
          <w:sz w:val="16"/>
        </w:rPr>
      </w:pPr>
    </w:p>
    <w:p w:rsidR="00F14600" w:rsidRPr="00F14600" w:rsidRDefault="00F14600" w:rsidP="00F14600">
      <w:r w:rsidRPr="00F14600">
        <w:t xml:space="preserve">I don’t usually read (or cite) Sherry Cooper, chief economist for BMO </w:t>
      </w:r>
    </w:p>
    <w:p w:rsidR="00F14600" w:rsidRPr="00F14600" w:rsidRDefault="00F14600" w:rsidP="00F14600">
      <w:r w:rsidRPr="00F14600">
        <w:t>AND</w:t>
      </w:r>
    </w:p>
    <w:p w:rsidR="00F14600" w:rsidRPr="00F14600" w:rsidRDefault="00F14600" w:rsidP="00F14600">
      <w:proofErr w:type="gramStart"/>
      <w:r w:rsidRPr="00F14600">
        <w:t>power</w:t>
      </w:r>
      <w:proofErr w:type="gramEnd"/>
      <w:r w:rsidRPr="00F14600">
        <w:t xml:space="preserve"> can no longer support their local businesses and communities. Sounds similar.</w:t>
      </w:r>
    </w:p>
    <w:p w:rsidR="00F14600" w:rsidRDefault="00F14600" w:rsidP="00F14600">
      <w:pPr>
        <w:pStyle w:val="Heading4"/>
      </w:pPr>
      <w:r>
        <w:t>c. Extinction</w:t>
      </w:r>
    </w:p>
    <w:p w:rsidR="00F14600" w:rsidRPr="000D03BB" w:rsidRDefault="00F14600" w:rsidP="00F14600">
      <w:pPr>
        <w:rPr>
          <w:bCs/>
          <w:sz w:val="26"/>
        </w:rPr>
      </w:pPr>
      <w:r>
        <w:rPr>
          <w:rStyle w:val="StyleStyleBold12pt"/>
        </w:rPr>
        <w:t>Kemp, 10</w:t>
      </w:r>
      <w:r>
        <w:rPr>
          <w:rStyle w:val="StyleStyleBold12pt"/>
          <w:b w:val="0"/>
        </w:rPr>
        <w:t xml:space="preserve"> </w:t>
      </w:r>
      <w:r w:rsidRPr="00285E5F">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F14600" w:rsidRDefault="00F14600" w:rsidP="00F14600"/>
    <w:p w:rsidR="00F14600" w:rsidRPr="00F14600" w:rsidRDefault="00F14600" w:rsidP="00F14600">
      <w:r w:rsidRPr="00F14600">
        <w:t xml:space="preserve">The second scenario, called Mayhem and Chaos, is the opposite of the first </w:t>
      </w:r>
    </w:p>
    <w:p w:rsidR="00F14600" w:rsidRPr="00F14600" w:rsidRDefault="00F14600" w:rsidP="00F14600">
      <w:r w:rsidRPr="00F14600">
        <w:t>AND</w:t>
      </w:r>
    </w:p>
    <w:p w:rsidR="00F14600" w:rsidRPr="00F14600" w:rsidRDefault="00F14600" w:rsidP="00F14600">
      <w:proofErr w:type="gramStart"/>
      <w:r w:rsidRPr="00F14600">
        <w:t>expected</w:t>
      </w:r>
      <w:proofErr w:type="gramEnd"/>
      <w:r w:rsidRPr="00F14600">
        <w:t>, with dire consequences for two-thirds of the planet’s population.</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600" w:rsidRDefault="00F14600" w:rsidP="00E46E7E">
      <w:r>
        <w:separator/>
      </w:r>
    </w:p>
  </w:endnote>
  <w:endnote w:type="continuationSeparator" w:id="0">
    <w:p w:rsidR="00F14600" w:rsidRDefault="00F1460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600" w:rsidRDefault="00F14600" w:rsidP="00E46E7E">
      <w:r>
        <w:separator/>
      </w:r>
    </w:p>
  </w:footnote>
  <w:footnote w:type="continuationSeparator" w:id="0">
    <w:p w:rsidR="00F14600" w:rsidRDefault="00F1460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00"/>
    <w:rsid w:val="000140EC"/>
    <w:rsid w:val="00016A35"/>
    <w:rsid w:val="000C16B3"/>
    <w:rsid w:val="001408C0"/>
    <w:rsid w:val="00143FD7"/>
    <w:rsid w:val="001463FB"/>
    <w:rsid w:val="001724A2"/>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5C9E"/>
    <w:rsid w:val="00726F87"/>
    <w:rsid w:val="007333B9"/>
    <w:rsid w:val="00791B7D"/>
    <w:rsid w:val="007A3515"/>
    <w:rsid w:val="007D7924"/>
    <w:rsid w:val="007E470C"/>
    <w:rsid w:val="007E5F71"/>
    <w:rsid w:val="00821415"/>
    <w:rsid w:val="0083768F"/>
    <w:rsid w:val="0091595A"/>
    <w:rsid w:val="009165EA"/>
    <w:rsid w:val="00975C90"/>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14600"/>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14600"/>
    <w:rPr>
      <w:rFonts w:ascii="Calibri" w:hAnsi="Calibri"/>
    </w:rPr>
  </w:style>
  <w:style w:type="paragraph" w:styleId="Heading1">
    <w:name w:val="heading 1"/>
    <w:aliases w:val="Pocket"/>
    <w:basedOn w:val="Normal"/>
    <w:next w:val="Normal"/>
    <w:link w:val="Heading1Char"/>
    <w:uiPriority w:val="9"/>
    <w:qFormat/>
    <w:rsid w:val="00705C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5C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5C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705C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
    <w:basedOn w:val="DefaultParagraphFont"/>
    <w:uiPriority w:val="7"/>
    <w:qFormat/>
    <w:rsid w:val="00705C9E"/>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05C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5C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5C9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705C9E"/>
    <w:rPr>
      <w:rFonts w:asciiTheme="majorHAnsi" w:eastAsiaTheme="majorEastAsia" w:hAnsiTheme="majorHAnsi" w:cstheme="majorBidi"/>
      <w:b/>
      <w:bCs/>
      <w:iCs/>
      <w:sz w:val="26"/>
    </w:rPr>
  </w:style>
  <w:style w:type="paragraph" w:styleId="NoSpacing">
    <w:name w:val="No Spacing"/>
    <w:uiPriority w:val="1"/>
    <w:rsid w:val="00705C9E"/>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705C9E"/>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705C9E"/>
    <w:rPr>
      <w:b/>
      <w:sz w:val="24"/>
      <w:u w:val="single"/>
    </w:rPr>
  </w:style>
  <w:style w:type="paragraph" w:styleId="DocumentMap">
    <w:name w:val="Document Map"/>
    <w:basedOn w:val="Normal"/>
    <w:link w:val="DocumentMapChar"/>
    <w:uiPriority w:val="99"/>
    <w:semiHidden/>
    <w:unhideWhenUsed/>
    <w:rsid w:val="00705C9E"/>
    <w:rPr>
      <w:rFonts w:ascii="Lucida Grande" w:hAnsi="Lucida Grande" w:cs="Lucida Grande"/>
    </w:rPr>
  </w:style>
  <w:style w:type="character" w:customStyle="1" w:styleId="DocumentMapChar">
    <w:name w:val="Document Map Char"/>
    <w:basedOn w:val="DefaultParagraphFont"/>
    <w:link w:val="DocumentMap"/>
    <w:uiPriority w:val="99"/>
    <w:semiHidden/>
    <w:rsid w:val="00705C9E"/>
    <w:rPr>
      <w:rFonts w:ascii="Lucida Grande" w:hAnsi="Lucida Grande" w:cs="Lucida Grande"/>
    </w:rPr>
  </w:style>
  <w:style w:type="paragraph" w:styleId="ListParagraph">
    <w:name w:val="List Paragraph"/>
    <w:basedOn w:val="Normal"/>
    <w:uiPriority w:val="34"/>
    <w:rsid w:val="00705C9E"/>
    <w:pPr>
      <w:ind w:left="720"/>
      <w:contextualSpacing/>
    </w:pPr>
  </w:style>
  <w:style w:type="paragraph" w:styleId="Header">
    <w:name w:val="header"/>
    <w:basedOn w:val="Normal"/>
    <w:link w:val="HeaderChar"/>
    <w:uiPriority w:val="99"/>
    <w:unhideWhenUsed/>
    <w:rsid w:val="00705C9E"/>
    <w:pPr>
      <w:tabs>
        <w:tab w:val="center" w:pos="4320"/>
        <w:tab w:val="right" w:pos="8640"/>
      </w:tabs>
    </w:pPr>
  </w:style>
  <w:style w:type="character" w:customStyle="1" w:styleId="HeaderChar">
    <w:name w:val="Header Char"/>
    <w:basedOn w:val="DefaultParagraphFont"/>
    <w:link w:val="Header"/>
    <w:uiPriority w:val="99"/>
    <w:rsid w:val="00705C9E"/>
    <w:rPr>
      <w:rFonts w:ascii="Calibri" w:hAnsi="Calibri"/>
    </w:rPr>
  </w:style>
  <w:style w:type="paragraph" w:styleId="Footer">
    <w:name w:val="footer"/>
    <w:basedOn w:val="Normal"/>
    <w:link w:val="FooterChar"/>
    <w:uiPriority w:val="99"/>
    <w:unhideWhenUsed/>
    <w:rsid w:val="00705C9E"/>
    <w:pPr>
      <w:tabs>
        <w:tab w:val="center" w:pos="4320"/>
        <w:tab w:val="right" w:pos="8640"/>
      </w:tabs>
    </w:pPr>
  </w:style>
  <w:style w:type="character" w:customStyle="1" w:styleId="FooterChar">
    <w:name w:val="Footer Char"/>
    <w:basedOn w:val="DefaultParagraphFont"/>
    <w:link w:val="Footer"/>
    <w:uiPriority w:val="99"/>
    <w:rsid w:val="00705C9E"/>
    <w:rPr>
      <w:rFonts w:ascii="Calibri" w:hAnsi="Calibri"/>
    </w:rPr>
  </w:style>
  <w:style w:type="character" w:styleId="PageNumber">
    <w:name w:val="page number"/>
    <w:basedOn w:val="DefaultParagraphFont"/>
    <w:uiPriority w:val="99"/>
    <w:semiHidden/>
    <w:unhideWhenUsed/>
    <w:rsid w:val="00705C9E"/>
  </w:style>
  <w:style w:type="character" w:styleId="Hyperlink">
    <w:name w:val="Hyperlink"/>
    <w:basedOn w:val="DefaultParagraphFont"/>
    <w:uiPriority w:val="99"/>
    <w:unhideWhenUsed/>
    <w:rsid w:val="00705C9E"/>
    <w:rPr>
      <w:color w:val="0000FF" w:themeColor="hyperlink"/>
      <w:u w:val="single"/>
    </w:rPr>
  </w:style>
  <w:style w:type="paragraph" w:customStyle="1" w:styleId="card">
    <w:name w:val="card"/>
    <w:basedOn w:val="Normal"/>
    <w:next w:val="Normal"/>
    <w:link w:val="cardChar"/>
    <w:qFormat/>
    <w:rsid w:val="00F1460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1460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F14600"/>
    <w:rPr>
      <w:b/>
      <w:u w:val="single"/>
    </w:rPr>
  </w:style>
  <w:style w:type="paragraph" w:customStyle="1" w:styleId="textbold">
    <w:name w:val="text bold"/>
    <w:basedOn w:val="Normal"/>
    <w:link w:val="underline"/>
    <w:qFormat/>
    <w:rsid w:val="00F14600"/>
    <w:pPr>
      <w:ind w:left="720"/>
      <w:jc w:val="both"/>
    </w:pPr>
    <w:rPr>
      <w:rFonts w:asciiTheme="minorHAnsi" w:hAnsiTheme="minorHAnsi"/>
      <w:b/>
      <w:u w:val="single"/>
    </w:rPr>
  </w:style>
  <w:style w:type="character" w:customStyle="1" w:styleId="BoldUnderline">
    <w:name w:val="BoldUnderline"/>
    <w:basedOn w:val="DefaultParagraphFont"/>
    <w:uiPriority w:val="1"/>
    <w:qFormat/>
    <w:rsid w:val="00F14600"/>
    <w:rPr>
      <w:rFonts w:ascii="Arial" w:hAnsi="Arial" w:cs="Arial" w:hint="default"/>
      <w:b/>
      <w:bCs w:val="0"/>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14600"/>
    <w:rPr>
      <w:rFonts w:ascii="Calibri" w:hAnsi="Calibri"/>
    </w:rPr>
  </w:style>
  <w:style w:type="paragraph" w:styleId="Heading1">
    <w:name w:val="heading 1"/>
    <w:aliases w:val="Pocket"/>
    <w:basedOn w:val="Normal"/>
    <w:next w:val="Normal"/>
    <w:link w:val="Heading1Char"/>
    <w:uiPriority w:val="9"/>
    <w:qFormat/>
    <w:rsid w:val="00705C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5C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5C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705C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
    <w:basedOn w:val="DefaultParagraphFont"/>
    <w:uiPriority w:val="7"/>
    <w:qFormat/>
    <w:rsid w:val="00705C9E"/>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05C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5C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5C9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705C9E"/>
    <w:rPr>
      <w:rFonts w:asciiTheme="majorHAnsi" w:eastAsiaTheme="majorEastAsia" w:hAnsiTheme="majorHAnsi" w:cstheme="majorBidi"/>
      <w:b/>
      <w:bCs/>
      <w:iCs/>
      <w:sz w:val="26"/>
    </w:rPr>
  </w:style>
  <w:style w:type="paragraph" w:styleId="NoSpacing">
    <w:name w:val="No Spacing"/>
    <w:uiPriority w:val="1"/>
    <w:rsid w:val="00705C9E"/>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705C9E"/>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705C9E"/>
    <w:rPr>
      <w:b/>
      <w:sz w:val="24"/>
      <w:u w:val="single"/>
    </w:rPr>
  </w:style>
  <w:style w:type="paragraph" w:styleId="DocumentMap">
    <w:name w:val="Document Map"/>
    <w:basedOn w:val="Normal"/>
    <w:link w:val="DocumentMapChar"/>
    <w:uiPriority w:val="99"/>
    <w:semiHidden/>
    <w:unhideWhenUsed/>
    <w:rsid w:val="00705C9E"/>
    <w:rPr>
      <w:rFonts w:ascii="Lucida Grande" w:hAnsi="Lucida Grande" w:cs="Lucida Grande"/>
    </w:rPr>
  </w:style>
  <w:style w:type="character" w:customStyle="1" w:styleId="DocumentMapChar">
    <w:name w:val="Document Map Char"/>
    <w:basedOn w:val="DefaultParagraphFont"/>
    <w:link w:val="DocumentMap"/>
    <w:uiPriority w:val="99"/>
    <w:semiHidden/>
    <w:rsid w:val="00705C9E"/>
    <w:rPr>
      <w:rFonts w:ascii="Lucida Grande" w:hAnsi="Lucida Grande" w:cs="Lucida Grande"/>
    </w:rPr>
  </w:style>
  <w:style w:type="paragraph" w:styleId="ListParagraph">
    <w:name w:val="List Paragraph"/>
    <w:basedOn w:val="Normal"/>
    <w:uiPriority w:val="34"/>
    <w:rsid w:val="00705C9E"/>
    <w:pPr>
      <w:ind w:left="720"/>
      <w:contextualSpacing/>
    </w:pPr>
  </w:style>
  <w:style w:type="paragraph" w:styleId="Header">
    <w:name w:val="header"/>
    <w:basedOn w:val="Normal"/>
    <w:link w:val="HeaderChar"/>
    <w:uiPriority w:val="99"/>
    <w:unhideWhenUsed/>
    <w:rsid w:val="00705C9E"/>
    <w:pPr>
      <w:tabs>
        <w:tab w:val="center" w:pos="4320"/>
        <w:tab w:val="right" w:pos="8640"/>
      </w:tabs>
    </w:pPr>
  </w:style>
  <w:style w:type="character" w:customStyle="1" w:styleId="HeaderChar">
    <w:name w:val="Header Char"/>
    <w:basedOn w:val="DefaultParagraphFont"/>
    <w:link w:val="Header"/>
    <w:uiPriority w:val="99"/>
    <w:rsid w:val="00705C9E"/>
    <w:rPr>
      <w:rFonts w:ascii="Calibri" w:hAnsi="Calibri"/>
    </w:rPr>
  </w:style>
  <w:style w:type="paragraph" w:styleId="Footer">
    <w:name w:val="footer"/>
    <w:basedOn w:val="Normal"/>
    <w:link w:val="FooterChar"/>
    <w:uiPriority w:val="99"/>
    <w:unhideWhenUsed/>
    <w:rsid w:val="00705C9E"/>
    <w:pPr>
      <w:tabs>
        <w:tab w:val="center" w:pos="4320"/>
        <w:tab w:val="right" w:pos="8640"/>
      </w:tabs>
    </w:pPr>
  </w:style>
  <w:style w:type="character" w:customStyle="1" w:styleId="FooterChar">
    <w:name w:val="Footer Char"/>
    <w:basedOn w:val="DefaultParagraphFont"/>
    <w:link w:val="Footer"/>
    <w:uiPriority w:val="99"/>
    <w:rsid w:val="00705C9E"/>
    <w:rPr>
      <w:rFonts w:ascii="Calibri" w:hAnsi="Calibri"/>
    </w:rPr>
  </w:style>
  <w:style w:type="character" w:styleId="PageNumber">
    <w:name w:val="page number"/>
    <w:basedOn w:val="DefaultParagraphFont"/>
    <w:uiPriority w:val="99"/>
    <w:semiHidden/>
    <w:unhideWhenUsed/>
    <w:rsid w:val="00705C9E"/>
  </w:style>
  <w:style w:type="character" w:styleId="Hyperlink">
    <w:name w:val="Hyperlink"/>
    <w:basedOn w:val="DefaultParagraphFont"/>
    <w:uiPriority w:val="99"/>
    <w:unhideWhenUsed/>
    <w:rsid w:val="00705C9E"/>
    <w:rPr>
      <w:color w:val="0000FF" w:themeColor="hyperlink"/>
      <w:u w:val="single"/>
    </w:rPr>
  </w:style>
  <w:style w:type="paragraph" w:customStyle="1" w:styleId="card">
    <w:name w:val="card"/>
    <w:basedOn w:val="Normal"/>
    <w:next w:val="Normal"/>
    <w:link w:val="cardChar"/>
    <w:qFormat/>
    <w:rsid w:val="00F1460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1460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F14600"/>
    <w:rPr>
      <w:b/>
      <w:u w:val="single"/>
    </w:rPr>
  </w:style>
  <w:style w:type="paragraph" w:customStyle="1" w:styleId="textbold">
    <w:name w:val="text bold"/>
    <w:basedOn w:val="Normal"/>
    <w:link w:val="underline"/>
    <w:qFormat/>
    <w:rsid w:val="00F14600"/>
    <w:pPr>
      <w:ind w:left="720"/>
      <w:jc w:val="both"/>
    </w:pPr>
    <w:rPr>
      <w:rFonts w:asciiTheme="minorHAnsi" w:hAnsiTheme="minorHAnsi"/>
      <w:b/>
      <w:u w:val="single"/>
    </w:rPr>
  </w:style>
  <w:style w:type="character" w:customStyle="1" w:styleId="BoldUnderline">
    <w:name w:val="BoldUnderline"/>
    <w:basedOn w:val="DefaultParagraphFont"/>
    <w:uiPriority w:val="1"/>
    <w:qFormat/>
    <w:rsid w:val="00F14600"/>
    <w:rPr>
      <w:rFonts w:ascii="Arial" w:hAnsi="Arial" w:cs="Arial"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Pages>
  <Words>854</Words>
  <Characters>4873</Characters>
  <Application>Microsoft Macintosh Word</Application>
  <DocSecurity>0</DocSecurity>
  <Lines>40</Lines>
  <Paragraphs>11</Paragraphs>
  <ScaleCrop>false</ScaleCrop>
  <Company>Whitman College</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1</cp:revision>
  <dcterms:created xsi:type="dcterms:W3CDTF">2013-02-04T05:38:00Z</dcterms:created>
  <dcterms:modified xsi:type="dcterms:W3CDTF">2013-02-04T05:40:00Z</dcterms:modified>
</cp:coreProperties>
</file>