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363" w:rsidRDefault="00437363" w:rsidP="00437363">
      <w:pPr>
        <w:pStyle w:val="Heading1"/>
      </w:pPr>
      <w:bookmarkStart w:id="0" w:name="_Toc287967632"/>
      <w:bookmarkStart w:id="1" w:name="_Toc287966364"/>
      <w:r>
        <w:t>Table of Contents</w:t>
      </w:r>
      <w:bookmarkEnd w:id="0"/>
    </w:p>
    <w:p w:rsidR="00437363" w:rsidRDefault="00437363" w:rsidP="00437363"/>
    <w:p w:rsidR="00437363" w:rsidRDefault="00437363">
      <w:pPr>
        <w:pStyle w:val="TOC1"/>
        <w:tabs>
          <w:tab w:val="right" w:leader="dot" w:pos="10790"/>
        </w:tabs>
        <w:rPr>
          <w:rFonts w:asciiTheme="minorHAnsi" w:eastAsiaTheme="minorEastAsia" w:hAnsiTheme="minorHAnsi" w:cstheme="minorBidi"/>
          <w:noProof/>
        </w:rPr>
      </w:pPr>
      <w:r>
        <w:fldChar w:fldCharType="begin"/>
      </w:r>
      <w:r>
        <w:instrText xml:space="preserve"> TOC \o "1-1" \h \u \t "Heading 1,1,Hat,4" </w:instrText>
      </w:r>
      <w:r>
        <w:fldChar w:fldCharType="separate"/>
      </w:r>
      <w:hyperlink w:anchor="_Toc287967633" w:history="1">
        <w:r w:rsidRPr="00C87F0C">
          <w:rPr>
            <w:rStyle w:val="Hyperlink"/>
            <w:noProof/>
          </w:rPr>
          <w:t>2AC AT China Containment DA</w:t>
        </w:r>
        <w:r>
          <w:rPr>
            <w:noProof/>
          </w:rPr>
          <w:tab/>
        </w:r>
        <w:r>
          <w:rPr>
            <w:noProof/>
          </w:rPr>
          <w:fldChar w:fldCharType="begin"/>
        </w:r>
        <w:r>
          <w:rPr>
            <w:noProof/>
          </w:rPr>
          <w:instrText xml:space="preserve"> PAGEREF _Toc287967633 \h </w:instrText>
        </w:r>
        <w:r>
          <w:rPr>
            <w:noProof/>
          </w:rPr>
        </w:r>
        <w:r>
          <w:rPr>
            <w:noProof/>
          </w:rPr>
          <w:fldChar w:fldCharType="separate"/>
        </w:r>
        <w:r>
          <w:rPr>
            <w:noProof/>
          </w:rPr>
          <w:t>2</w:t>
        </w:r>
        <w:r>
          <w:rPr>
            <w:noProof/>
          </w:rPr>
          <w:fldChar w:fldCharType="end"/>
        </w:r>
      </w:hyperlink>
    </w:p>
    <w:p w:rsidR="00437363" w:rsidRDefault="00764B96">
      <w:pPr>
        <w:pStyle w:val="TOC1"/>
        <w:tabs>
          <w:tab w:val="right" w:leader="dot" w:pos="10790"/>
        </w:tabs>
        <w:rPr>
          <w:rFonts w:asciiTheme="minorHAnsi" w:eastAsiaTheme="minorEastAsia" w:hAnsiTheme="minorHAnsi" w:cstheme="minorBidi"/>
          <w:noProof/>
        </w:rPr>
      </w:pPr>
      <w:hyperlink w:anchor="_Toc287967634" w:history="1">
        <w:r w:rsidR="00437363" w:rsidRPr="00C87F0C">
          <w:rPr>
            <w:rStyle w:val="Hyperlink"/>
            <w:noProof/>
          </w:rPr>
          <w:t>2AC AT CMR DA</w:t>
        </w:r>
        <w:r w:rsidR="00437363">
          <w:rPr>
            <w:noProof/>
          </w:rPr>
          <w:tab/>
        </w:r>
        <w:r w:rsidR="00437363">
          <w:rPr>
            <w:noProof/>
          </w:rPr>
          <w:fldChar w:fldCharType="begin"/>
        </w:r>
        <w:r w:rsidR="00437363">
          <w:rPr>
            <w:noProof/>
          </w:rPr>
          <w:instrText xml:space="preserve"> PAGEREF _Toc287967634 \h </w:instrText>
        </w:r>
        <w:r w:rsidR="00437363">
          <w:rPr>
            <w:noProof/>
          </w:rPr>
        </w:r>
        <w:r w:rsidR="00437363">
          <w:rPr>
            <w:noProof/>
          </w:rPr>
          <w:fldChar w:fldCharType="separate"/>
        </w:r>
        <w:r w:rsidR="00437363">
          <w:rPr>
            <w:noProof/>
          </w:rPr>
          <w:t>6</w:t>
        </w:r>
        <w:r w:rsidR="00437363">
          <w:rPr>
            <w:noProof/>
          </w:rPr>
          <w:fldChar w:fldCharType="end"/>
        </w:r>
      </w:hyperlink>
    </w:p>
    <w:p w:rsidR="00437363" w:rsidRDefault="00764B96">
      <w:pPr>
        <w:pStyle w:val="TOC1"/>
        <w:tabs>
          <w:tab w:val="right" w:leader="dot" w:pos="10790"/>
        </w:tabs>
        <w:rPr>
          <w:rFonts w:asciiTheme="minorHAnsi" w:eastAsiaTheme="minorEastAsia" w:hAnsiTheme="minorHAnsi" w:cstheme="minorBidi"/>
          <w:noProof/>
        </w:rPr>
      </w:pPr>
      <w:hyperlink w:anchor="_Toc287967635" w:history="1">
        <w:r w:rsidR="00437363" w:rsidRPr="00C87F0C">
          <w:rPr>
            <w:rStyle w:val="Hyperlink"/>
            <w:noProof/>
          </w:rPr>
          <w:t>2AC AT Deterrence DA</w:t>
        </w:r>
        <w:r w:rsidR="00437363">
          <w:rPr>
            <w:noProof/>
          </w:rPr>
          <w:tab/>
        </w:r>
        <w:r w:rsidR="00437363">
          <w:rPr>
            <w:noProof/>
          </w:rPr>
          <w:fldChar w:fldCharType="begin"/>
        </w:r>
        <w:r w:rsidR="00437363">
          <w:rPr>
            <w:noProof/>
          </w:rPr>
          <w:instrText xml:space="preserve"> PAGEREF _Toc287967635 \h </w:instrText>
        </w:r>
        <w:r w:rsidR="00437363">
          <w:rPr>
            <w:noProof/>
          </w:rPr>
        </w:r>
        <w:r w:rsidR="00437363">
          <w:rPr>
            <w:noProof/>
          </w:rPr>
          <w:fldChar w:fldCharType="separate"/>
        </w:r>
        <w:r w:rsidR="00437363">
          <w:rPr>
            <w:noProof/>
          </w:rPr>
          <w:t>10</w:t>
        </w:r>
        <w:r w:rsidR="00437363">
          <w:rPr>
            <w:noProof/>
          </w:rPr>
          <w:fldChar w:fldCharType="end"/>
        </w:r>
      </w:hyperlink>
    </w:p>
    <w:p w:rsidR="00437363" w:rsidRDefault="00764B96">
      <w:pPr>
        <w:pStyle w:val="TOC1"/>
        <w:tabs>
          <w:tab w:val="right" w:leader="dot" w:pos="10790"/>
        </w:tabs>
        <w:rPr>
          <w:rFonts w:asciiTheme="minorHAnsi" w:eastAsiaTheme="minorEastAsia" w:hAnsiTheme="minorHAnsi" w:cstheme="minorBidi"/>
          <w:noProof/>
        </w:rPr>
      </w:pPr>
      <w:hyperlink w:anchor="_Toc287967636" w:history="1">
        <w:r w:rsidR="00437363" w:rsidRPr="00C87F0C">
          <w:rPr>
            <w:rStyle w:val="Hyperlink"/>
            <w:noProof/>
          </w:rPr>
          <w:t>2AC AT Obama Good Politics DA</w:t>
        </w:r>
        <w:r w:rsidR="00437363">
          <w:rPr>
            <w:noProof/>
          </w:rPr>
          <w:tab/>
        </w:r>
        <w:r w:rsidR="00437363">
          <w:rPr>
            <w:noProof/>
          </w:rPr>
          <w:fldChar w:fldCharType="begin"/>
        </w:r>
        <w:r w:rsidR="00437363">
          <w:rPr>
            <w:noProof/>
          </w:rPr>
          <w:instrText xml:space="preserve"> PAGEREF _Toc287967636 \h </w:instrText>
        </w:r>
        <w:r w:rsidR="00437363">
          <w:rPr>
            <w:noProof/>
          </w:rPr>
        </w:r>
        <w:r w:rsidR="00437363">
          <w:rPr>
            <w:noProof/>
          </w:rPr>
          <w:fldChar w:fldCharType="separate"/>
        </w:r>
        <w:r w:rsidR="00437363">
          <w:rPr>
            <w:noProof/>
          </w:rPr>
          <w:t>14</w:t>
        </w:r>
        <w:r w:rsidR="00437363">
          <w:rPr>
            <w:noProof/>
          </w:rPr>
          <w:fldChar w:fldCharType="end"/>
        </w:r>
      </w:hyperlink>
    </w:p>
    <w:p w:rsidR="00437363" w:rsidRDefault="00764B96">
      <w:pPr>
        <w:pStyle w:val="TOC1"/>
        <w:tabs>
          <w:tab w:val="right" w:leader="dot" w:pos="10790"/>
        </w:tabs>
        <w:rPr>
          <w:rFonts w:asciiTheme="minorHAnsi" w:eastAsiaTheme="minorEastAsia" w:hAnsiTheme="minorHAnsi" w:cstheme="minorBidi"/>
          <w:noProof/>
        </w:rPr>
      </w:pPr>
      <w:hyperlink w:anchor="_Toc287967637" w:history="1">
        <w:r w:rsidR="00437363" w:rsidRPr="00C87F0C">
          <w:rPr>
            <w:rStyle w:val="Hyperlink"/>
            <w:noProof/>
          </w:rPr>
          <w:t>2AC AT ROK Economy DA</w:t>
        </w:r>
        <w:r w:rsidR="00437363">
          <w:rPr>
            <w:noProof/>
          </w:rPr>
          <w:tab/>
        </w:r>
        <w:r w:rsidR="00437363">
          <w:rPr>
            <w:noProof/>
          </w:rPr>
          <w:fldChar w:fldCharType="begin"/>
        </w:r>
        <w:r w:rsidR="00437363">
          <w:rPr>
            <w:noProof/>
          </w:rPr>
          <w:instrText xml:space="preserve"> PAGEREF _Toc287967637 \h </w:instrText>
        </w:r>
        <w:r w:rsidR="00437363">
          <w:rPr>
            <w:noProof/>
          </w:rPr>
        </w:r>
        <w:r w:rsidR="00437363">
          <w:rPr>
            <w:noProof/>
          </w:rPr>
          <w:fldChar w:fldCharType="separate"/>
        </w:r>
        <w:r w:rsidR="00437363">
          <w:rPr>
            <w:noProof/>
          </w:rPr>
          <w:t>18</w:t>
        </w:r>
        <w:r w:rsidR="00437363">
          <w:rPr>
            <w:noProof/>
          </w:rPr>
          <w:fldChar w:fldCharType="end"/>
        </w:r>
      </w:hyperlink>
    </w:p>
    <w:p w:rsidR="00437363" w:rsidRDefault="00764B96">
      <w:pPr>
        <w:pStyle w:val="TOC1"/>
        <w:tabs>
          <w:tab w:val="right" w:leader="dot" w:pos="10790"/>
        </w:tabs>
        <w:rPr>
          <w:rFonts w:asciiTheme="minorHAnsi" w:eastAsiaTheme="minorEastAsia" w:hAnsiTheme="minorHAnsi" w:cstheme="minorBidi"/>
          <w:noProof/>
        </w:rPr>
      </w:pPr>
      <w:hyperlink w:anchor="_Toc287967638" w:history="1">
        <w:r w:rsidR="00437363" w:rsidRPr="00C87F0C">
          <w:rPr>
            <w:rStyle w:val="Hyperlink"/>
            <w:noProof/>
          </w:rPr>
          <w:t>2AC AT ROK Relations DA</w:t>
        </w:r>
        <w:r w:rsidR="00437363">
          <w:rPr>
            <w:noProof/>
          </w:rPr>
          <w:tab/>
        </w:r>
        <w:r w:rsidR="00437363">
          <w:rPr>
            <w:noProof/>
          </w:rPr>
          <w:fldChar w:fldCharType="begin"/>
        </w:r>
        <w:r w:rsidR="00437363">
          <w:rPr>
            <w:noProof/>
          </w:rPr>
          <w:instrText xml:space="preserve"> PAGEREF _Toc287967638 \h </w:instrText>
        </w:r>
        <w:r w:rsidR="00437363">
          <w:rPr>
            <w:noProof/>
          </w:rPr>
        </w:r>
        <w:r w:rsidR="00437363">
          <w:rPr>
            <w:noProof/>
          </w:rPr>
          <w:fldChar w:fldCharType="separate"/>
        </w:r>
        <w:r w:rsidR="00437363">
          <w:rPr>
            <w:noProof/>
          </w:rPr>
          <w:t>20</w:t>
        </w:r>
        <w:r w:rsidR="00437363">
          <w:rPr>
            <w:noProof/>
          </w:rPr>
          <w:fldChar w:fldCharType="end"/>
        </w:r>
      </w:hyperlink>
    </w:p>
    <w:p w:rsidR="00437363" w:rsidRDefault="00764B96">
      <w:pPr>
        <w:pStyle w:val="TOC1"/>
        <w:tabs>
          <w:tab w:val="right" w:leader="dot" w:pos="10790"/>
        </w:tabs>
        <w:rPr>
          <w:rFonts w:asciiTheme="minorHAnsi" w:eastAsiaTheme="minorEastAsia" w:hAnsiTheme="minorHAnsi" w:cstheme="minorBidi"/>
          <w:noProof/>
        </w:rPr>
      </w:pPr>
      <w:hyperlink w:anchor="_Toc287967639" w:history="1">
        <w:r w:rsidR="00437363" w:rsidRPr="00C87F0C">
          <w:rPr>
            <w:rStyle w:val="Hyperlink"/>
            <w:noProof/>
          </w:rPr>
          <w:t>2AC AT Spending DA</w:t>
        </w:r>
        <w:r w:rsidR="00437363">
          <w:rPr>
            <w:noProof/>
          </w:rPr>
          <w:tab/>
        </w:r>
        <w:r w:rsidR="00437363">
          <w:rPr>
            <w:noProof/>
          </w:rPr>
          <w:fldChar w:fldCharType="begin"/>
        </w:r>
        <w:r w:rsidR="00437363">
          <w:rPr>
            <w:noProof/>
          </w:rPr>
          <w:instrText xml:space="preserve"> PAGEREF _Toc287967639 \h </w:instrText>
        </w:r>
        <w:r w:rsidR="00437363">
          <w:rPr>
            <w:noProof/>
          </w:rPr>
        </w:r>
        <w:r w:rsidR="00437363">
          <w:rPr>
            <w:noProof/>
          </w:rPr>
          <w:fldChar w:fldCharType="separate"/>
        </w:r>
        <w:r w:rsidR="00437363">
          <w:rPr>
            <w:noProof/>
          </w:rPr>
          <w:t>25</w:t>
        </w:r>
        <w:r w:rsidR="00437363">
          <w:rPr>
            <w:noProof/>
          </w:rPr>
          <w:fldChar w:fldCharType="end"/>
        </w:r>
      </w:hyperlink>
    </w:p>
    <w:p w:rsidR="00437363" w:rsidRPr="00437363" w:rsidRDefault="00437363" w:rsidP="00437363">
      <w:r>
        <w:fldChar w:fldCharType="end"/>
      </w:r>
    </w:p>
    <w:p w:rsidR="00437363" w:rsidRDefault="00437363" w:rsidP="00437363">
      <w:pPr>
        <w:pStyle w:val="Heading1"/>
      </w:pPr>
      <w:bookmarkStart w:id="2" w:name="_Toc287967633"/>
      <w:r>
        <w:lastRenderedPageBreak/>
        <w:t>2AC AT China Containment DA</w:t>
      </w:r>
      <w:bookmarkEnd w:id="1"/>
      <w:bookmarkEnd w:id="2"/>
    </w:p>
    <w:p w:rsidR="00437363" w:rsidRDefault="00437363" w:rsidP="00437363"/>
    <w:p w:rsidR="00437363" w:rsidRPr="00BD6BC7" w:rsidRDefault="00437363" w:rsidP="00437363">
      <w:pPr>
        <w:rPr>
          <w:b/>
        </w:rPr>
      </w:pPr>
      <w:r w:rsidRPr="00BD6BC7">
        <w:rPr>
          <w:b/>
        </w:rPr>
        <w:t>U.S. isn’t key to contain China</w:t>
      </w:r>
    </w:p>
    <w:p w:rsidR="00437363" w:rsidRDefault="00437363" w:rsidP="00437363">
      <w:r w:rsidRPr="00BD6BC7">
        <w:rPr>
          <w:b/>
        </w:rPr>
        <w:t>Sempa 9</w:t>
      </w:r>
      <w:r>
        <w:t xml:space="preserve"> – adjunct professor of political science at the University of Scranton and at Wilkes University (Francis P, 31 December 2009, “Read The Geopolitical Containment of China”, http://www.mackinderforum.org/commentaries/the-geopolitical-containment-of-china, RBatra)</w:t>
      </w:r>
    </w:p>
    <w:p w:rsidR="00437363" w:rsidRDefault="00437363" w:rsidP="00437363"/>
    <w:p w:rsidR="00437363" w:rsidRDefault="00437363" w:rsidP="00437363">
      <w:r>
        <w:t xml:space="preserve">China currently is </w:t>
      </w:r>
      <w:r w:rsidR="00303DAE">
        <w:t>…</w:t>
      </w:r>
      <w:r w:rsidR="00303DAE">
        <w:t xml:space="preserve"> </w:t>
      </w:r>
      <w:r>
        <w:t>of a few decades ago.</w:t>
      </w:r>
    </w:p>
    <w:p w:rsidR="00437363" w:rsidRDefault="00437363" w:rsidP="00437363"/>
    <w:p w:rsidR="00437363" w:rsidRPr="00BD6BC7" w:rsidRDefault="00437363" w:rsidP="00437363">
      <w:pPr>
        <w:rPr>
          <w:b/>
        </w:rPr>
      </w:pPr>
      <w:r w:rsidRPr="00BD6BC7">
        <w:rPr>
          <w:b/>
        </w:rPr>
        <w:t>Containing China kills democracy and relations – it only spurs nationalism and makes conflict more likely</w:t>
      </w:r>
    </w:p>
    <w:p w:rsidR="00437363" w:rsidRDefault="00437363" w:rsidP="00437363">
      <w:r w:rsidRPr="00BD6BC7">
        <w:rPr>
          <w:b/>
        </w:rPr>
        <w:t>Yee 2</w:t>
      </w:r>
      <w:r>
        <w:t xml:space="preserve"> – Professor, Department of Government and International Studies, Course Director of China Studies – AND – Zhu Feng, Professor of International Studies, Deputy Director for International &amp; Strategic Studies @ Peking University (Herbert, © 2002, RoutledgeCurzon, The China Threat: Perceptions, Myths and Reality, p. 34, gigapedia, RBatra)</w:t>
      </w:r>
    </w:p>
    <w:p w:rsidR="00437363" w:rsidRDefault="00437363" w:rsidP="00437363"/>
    <w:p w:rsidR="00437363" w:rsidRDefault="00437363" w:rsidP="00303DAE">
      <w:r>
        <w:t xml:space="preserve">The danger is </w:t>
      </w:r>
      <w:r w:rsidR="00303DAE">
        <w:t>…</w:t>
      </w:r>
      <w:r w:rsidR="00303DAE">
        <w:t xml:space="preserve"> </w:t>
      </w:r>
      <w:r>
        <w:t xml:space="preserve">towards chauvinism. </w:t>
      </w:r>
    </w:p>
    <w:p w:rsidR="00437363" w:rsidRDefault="00437363" w:rsidP="00437363"/>
    <w:p w:rsidR="00437363" w:rsidRPr="00BD6BC7" w:rsidRDefault="00437363" w:rsidP="00437363">
      <w:pPr>
        <w:rPr>
          <w:b/>
        </w:rPr>
      </w:pPr>
      <w:r w:rsidRPr="00BD6BC7">
        <w:rPr>
          <w:b/>
        </w:rPr>
        <w:t>U.S. withdrawal solves – encourages Korea to contain China</w:t>
      </w:r>
    </w:p>
    <w:p w:rsidR="00437363" w:rsidRDefault="00437363" w:rsidP="00437363">
      <w:r w:rsidRPr="00BD6BC7">
        <w:rPr>
          <w:b/>
        </w:rPr>
        <w:t>Lee 07</w:t>
      </w:r>
      <w:r>
        <w:t xml:space="preserve"> – Research Fellow, EWC Washington. Ph.D. Political Science, University of Chicago (December 07, Dong Sun, “A nuclear North Korea and the stability of East Asia: a tsunami on the horizon?” Australian Journal of International Affairs, Volume 61 Issue 4, informaworld)</w:t>
      </w:r>
    </w:p>
    <w:p w:rsidR="00437363" w:rsidRDefault="00437363" w:rsidP="00437363"/>
    <w:p w:rsidR="00437363" w:rsidRDefault="00437363" w:rsidP="00437363">
      <w:r>
        <w:t xml:space="preserve">US withdrawal from </w:t>
      </w:r>
      <w:r w:rsidR="00303DAE">
        <w:t>…</w:t>
      </w:r>
      <w:r>
        <w:t xml:space="preserve"> strategic retreat.</w:t>
      </w:r>
    </w:p>
    <w:p w:rsidR="00437363" w:rsidRDefault="00437363" w:rsidP="00437363"/>
    <w:p w:rsidR="00437363" w:rsidRPr="00BD6BC7" w:rsidRDefault="00437363" w:rsidP="00437363">
      <w:pPr>
        <w:rPr>
          <w:b/>
        </w:rPr>
      </w:pPr>
      <w:r w:rsidRPr="00BD6BC7">
        <w:rPr>
          <w:b/>
        </w:rPr>
        <w:t xml:space="preserve">India will contain China – the US isn’t key </w:t>
      </w:r>
    </w:p>
    <w:p w:rsidR="00437363" w:rsidRDefault="00437363" w:rsidP="00437363">
      <w:r w:rsidRPr="00BD6BC7">
        <w:rPr>
          <w:b/>
        </w:rPr>
        <w:t>Sharma 10</w:t>
      </w:r>
      <w:r>
        <w:t xml:space="preserve"> – New Delhi-based journalist-author and commentator on foreign policy, international relations, terrorism and security issues (Rajeev, 8 September 2010, China-Wary India, South Korea Get Cozier, http://www.eurasiareview.com/201009087886/china-wary-india-south-korea-get-cozier.html, RBatra)</w:t>
      </w:r>
    </w:p>
    <w:p w:rsidR="00437363" w:rsidRDefault="00437363" w:rsidP="00437363"/>
    <w:p w:rsidR="00437363" w:rsidRDefault="00437363" w:rsidP="00303DAE">
      <w:r>
        <w:t xml:space="preserve">With an eye on </w:t>
      </w:r>
      <w:r w:rsidR="00303DAE">
        <w:t>…</w:t>
      </w:r>
      <w:r w:rsidR="00303DAE">
        <w:t xml:space="preserve"> </w:t>
      </w:r>
      <w:r>
        <w:t>already started the preamble.</w:t>
      </w:r>
    </w:p>
    <w:p w:rsidR="00437363" w:rsidRDefault="00437363" w:rsidP="00437363"/>
    <w:p w:rsidR="00437363" w:rsidRPr="00BD6BC7" w:rsidRDefault="00437363" w:rsidP="00437363">
      <w:pPr>
        <w:rPr>
          <w:b/>
        </w:rPr>
      </w:pPr>
      <w:r w:rsidRPr="00BD6BC7">
        <w:rPr>
          <w:b/>
        </w:rPr>
        <w:t>Containment is unnecessary</w:t>
      </w:r>
      <w:r>
        <w:rPr>
          <w:b/>
        </w:rPr>
        <w:t xml:space="preserve"> – </w:t>
      </w:r>
      <w:r w:rsidRPr="00BD6BC7">
        <w:rPr>
          <w:b/>
        </w:rPr>
        <w:t>China is nothing like Soviet Russia</w:t>
      </w:r>
    </w:p>
    <w:p w:rsidR="00437363" w:rsidRDefault="00437363" w:rsidP="00437363">
      <w:r w:rsidRPr="00BD6BC7">
        <w:rPr>
          <w:b/>
        </w:rPr>
        <w:t>Pollack 2</w:t>
      </w:r>
      <w:r>
        <w:t xml:space="preserve"> – Professor of Asian and Pacific Studies and Director of the Strategic Research Department at the Naval War College (Jonathan D., © 2002, RoutledgeCurzon, The China Threat: Perceptions, Myths and Reality, p. 51, gigapedia, RBatra)</w:t>
      </w:r>
    </w:p>
    <w:p w:rsidR="00437363" w:rsidRDefault="00437363" w:rsidP="00437363"/>
    <w:p w:rsidR="00437363" w:rsidRDefault="00437363" w:rsidP="00437363">
      <w:r>
        <w:t xml:space="preserve">Over the course of </w:t>
      </w:r>
      <w:r w:rsidR="00303DAE">
        <w:t>…</w:t>
      </w:r>
      <w:r>
        <w:t xml:space="preserve"> the Soviet Union. </w:t>
      </w:r>
    </w:p>
    <w:p w:rsidR="00437363" w:rsidRDefault="00437363" w:rsidP="00437363"/>
    <w:p w:rsidR="00437363" w:rsidRPr="00BD6BC7" w:rsidRDefault="00437363" w:rsidP="00437363">
      <w:pPr>
        <w:rPr>
          <w:b/>
        </w:rPr>
      </w:pPr>
      <w:r w:rsidRPr="00BD6BC7">
        <w:rPr>
          <w:b/>
        </w:rPr>
        <w:t>Plan causes India to balance China not the U.S.</w:t>
      </w:r>
    </w:p>
    <w:p w:rsidR="00437363" w:rsidRDefault="00437363" w:rsidP="00437363">
      <w:r w:rsidRPr="00BD6BC7">
        <w:rPr>
          <w:b/>
        </w:rPr>
        <w:t>Bandow, 03</w:t>
      </w:r>
      <w:r>
        <w:t xml:space="preserve"> – senior fellow at the Cato Institute and former Special Assistant to Reagan (5/7/03, Doug, CATO Policy Analysis, “Bring the Troops Home: Ending the Obsolete Korean Commitment,” http://www.cato.org/pubs/pas/pa-474es.html, JMP)</w:t>
      </w:r>
    </w:p>
    <w:p w:rsidR="00437363" w:rsidRDefault="00437363" w:rsidP="00437363"/>
    <w:p w:rsidR="00437363" w:rsidRDefault="00437363" w:rsidP="00437363">
      <w:r>
        <w:t xml:space="preserve">Cohen also fears </w:t>
      </w:r>
      <w:r w:rsidR="00303DAE">
        <w:t>…</w:t>
      </w:r>
      <w:r w:rsidR="00303DAE">
        <w:t xml:space="preserve"> </w:t>
      </w:r>
      <w:r>
        <w:t>for global dominance.115</w:t>
      </w:r>
    </w:p>
    <w:p w:rsidR="00437363" w:rsidRPr="00E97FDC" w:rsidRDefault="00437363" w:rsidP="00437363">
      <w:r>
        <w:t xml:space="preserve"> </w:t>
      </w:r>
    </w:p>
    <w:p w:rsidR="00437363" w:rsidRDefault="00437363" w:rsidP="00437363">
      <w:pPr>
        <w:pStyle w:val="Heading1"/>
      </w:pPr>
      <w:bookmarkStart w:id="3" w:name="_Toc287966365"/>
      <w:bookmarkStart w:id="4" w:name="_Toc287967634"/>
      <w:r w:rsidRPr="00E60DBA">
        <w:t>2AC AT CMR DA</w:t>
      </w:r>
      <w:bookmarkEnd w:id="3"/>
      <w:bookmarkEnd w:id="4"/>
    </w:p>
    <w:p w:rsidR="00437363" w:rsidRDefault="00437363" w:rsidP="00437363"/>
    <w:p w:rsidR="00437363" w:rsidRPr="00BD6BC7" w:rsidRDefault="00437363" w:rsidP="00437363">
      <w:pPr>
        <w:rPr>
          <w:b/>
        </w:rPr>
      </w:pPr>
      <w:r w:rsidRPr="00BD6BC7">
        <w:rPr>
          <w:b/>
        </w:rPr>
        <w:t>CMR dead already – Afghanistan and Iraq</w:t>
      </w:r>
    </w:p>
    <w:p w:rsidR="00437363" w:rsidRDefault="00437363" w:rsidP="00437363">
      <w:r w:rsidRPr="00BD6BC7">
        <w:rPr>
          <w:b/>
        </w:rPr>
        <w:t>Desch 10</w:t>
      </w:r>
      <w:r>
        <w:t xml:space="preserve"> – Professor, Political Science at Notre Dame, Chair, Department of Political Science B.A., Marquette University; A.M. and Ph.D., The University of Chicago, POSTED on the blog of Stephen M. Walt, the Robert and Rene Belfer Professor of International Relations at Harvard (Michael, 18 October 2010, “Why have the wars in Iraq and Afghanistan been so corrosive of civil-military relations?”, http://walt.foreignpolicy.com/posts/2010/10/17/why_have_the_wars_in_iraq_and_afghanistan_been_so_corrosive_of-civil_military_relations, RBatra) things in brackets added in</w:t>
      </w:r>
    </w:p>
    <w:p w:rsidR="00437363" w:rsidRDefault="00437363" w:rsidP="00437363"/>
    <w:p w:rsidR="00437363" w:rsidRDefault="00437363" w:rsidP="00303DAE">
      <w:r>
        <w:t xml:space="preserve">Like Woodward's previous </w:t>
      </w:r>
      <w:r w:rsidR="00303DAE">
        <w:t>…</w:t>
      </w:r>
      <w:r>
        <w:t xml:space="preserve"> "political" and the "military" realms.</w:t>
      </w:r>
    </w:p>
    <w:p w:rsidR="00437363" w:rsidRPr="00827330" w:rsidRDefault="00437363" w:rsidP="00437363"/>
    <w:p w:rsidR="00437363" w:rsidRPr="00BD6BC7" w:rsidRDefault="00437363" w:rsidP="00437363">
      <w:pPr>
        <w:rPr>
          <w:b/>
        </w:rPr>
      </w:pPr>
      <w:r w:rsidRPr="00BD6BC7">
        <w:rPr>
          <w:b/>
        </w:rPr>
        <w:t>No spillover – one instance won’t undermine broader CMR</w:t>
      </w:r>
    </w:p>
    <w:p w:rsidR="00437363" w:rsidRDefault="00437363" w:rsidP="00437363">
      <w:r w:rsidRPr="00BD6BC7">
        <w:rPr>
          <w:b/>
        </w:rPr>
        <w:t>Hansen 9</w:t>
      </w:r>
      <w: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rsidR="00437363" w:rsidRDefault="00437363" w:rsidP="00437363"/>
    <w:p w:rsidR="00437363" w:rsidRDefault="00437363" w:rsidP="00437363">
      <w:r>
        <w:t xml:space="preserve">According to Sulmasy </w:t>
      </w:r>
      <w:r w:rsidR="00303DAE">
        <w:t>…</w:t>
      </w:r>
      <w:r w:rsidR="00303DAE">
        <w:t xml:space="preserve"> </w:t>
      </w:r>
      <w:r>
        <w:t>that we now turn.</w:t>
      </w:r>
    </w:p>
    <w:p w:rsidR="00437363" w:rsidRDefault="00437363" w:rsidP="00437363"/>
    <w:p w:rsidR="00437363" w:rsidRPr="00BD6BC7" w:rsidRDefault="00437363" w:rsidP="00437363">
      <w:pPr>
        <w:rPr>
          <w:b/>
        </w:rPr>
      </w:pPr>
      <w:r w:rsidRPr="00BD6BC7">
        <w:rPr>
          <w:b/>
        </w:rPr>
        <w:t>The defense establishment loves the plan</w:t>
      </w:r>
    </w:p>
    <w:p w:rsidR="00437363" w:rsidRDefault="00437363" w:rsidP="00437363">
      <w:r w:rsidRPr="00BD6BC7">
        <w:rPr>
          <w:b/>
        </w:rPr>
        <w:t>Flake 6</w:t>
      </w:r>
      <w:r>
        <w:t xml:space="preserve"> (L. Gordon, Executive Director – Maureen and Mike Mansfield Foundation, “U.S.-South Korean Relations”, CQ Congressional Testimony, 9-27, Lexis)</w:t>
      </w:r>
    </w:p>
    <w:p w:rsidR="00437363" w:rsidRDefault="00437363" w:rsidP="00437363"/>
    <w:p w:rsidR="00437363" w:rsidRDefault="00437363" w:rsidP="00437363">
      <w:r>
        <w:t xml:space="preserve">In and of </w:t>
      </w:r>
      <w:r w:rsidR="00303DAE">
        <w:t>…</w:t>
      </w:r>
      <w:r>
        <w:t xml:space="preserve"> longstanding military support.</w:t>
      </w:r>
    </w:p>
    <w:p w:rsidR="00437363" w:rsidRDefault="00437363" w:rsidP="00437363"/>
    <w:p w:rsidR="00437363" w:rsidRPr="00BD6BC7" w:rsidRDefault="00437363" w:rsidP="00437363">
      <w:pPr>
        <w:rPr>
          <w:b/>
        </w:rPr>
      </w:pPr>
      <w:r w:rsidRPr="00BD6BC7">
        <w:rPr>
          <w:b/>
        </w:rPr>
        <w:t>No impact to CMR</w:t>
      </w:r>
    </w:p>
    <w:p w:rsidR="00437363" w:rsidRDefault="00437363" w:rsidP="00437363">
      <w:r w:rsidRPr="00BD6BC7">
        <w:rPr>
          <w:b/>
        </w:rPr>
        <w:t>Feaver and Kohn 5</w:t>
      </w:r>
      <w:r>
        <w:t xml:space="preserve">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437363" w:rsidRDefault="00437363" w:rsidP="00437363"/>
    <w:p w:rsidR="00437363" w:rsidRDefault="00437363" w:rsidP="00437363">
      <w:r>
        <w:t xml:space="preserve">Concerns about a </w:t>
      </w:r>
      <w:r w:rsidR="00303DAE">
        <w:t>…</w:t>
      </w:r>
      <w:r>
        <w:t xml:space="preserve"> provides some answers.</w:t>
      </w:r>
    </w:p>
    <w:p w:rsidR="00437363" w:rsidRDefault="00437363" w:rsidP="00437363"/>
    <w:p w:rsidR="00437363" w:rsidRPr="00BD6BC7" w:rsidRDefault="00437363" w:rsidP="00437363">
      <w:pPr>
        <w:rPr>
          <w:b/>
        </w:rPr>
      </w:pPr>
      <w:r w:rsidRPr="00BD6BC7">
        <w:rPr>
          <w:b/>
        </w:rPr>
        <w:t>Pentagon likes the plan</w:t>
      </w:r>
    </w:p>
    <w:p w:rsidR="00437363" w:rsidRDefault="00437363" w:rsidP="00437363">
      <w:r w:rsidRPr="00BD6BC7">
        <w:rPr>
          <w:b/>
        </w:rPr>
        <w:t>Pollack and Reiss 4</w:t>
      </w:r>
      <w:r>
        <w:t xml:space="preserve"> (Jonathan D., Professor of Asian and Pacific Studies – Naval War College, and Mitchell B., Director – Reves Center for International Studies, The Nuclear Tipping Point, Ed. Campbell, Einhorn, and Reiss, p. 266-267)</w:t>
      </w:r>
    </w:p>
    <w:p w:rsidR="00437363" w:rsidRDefault="00437363" w:rsidP="00437363"/>
    <w:p w:rsidR="00437363" w:rsidRDefault="00437363" w:rsidP="00437363">
      <w:r>
        <w:t xml:space="preserve">In recent </w:t>
      </w:r>
      <w:r w:rsidR="00303DAE">
        <w:t>…</w:t>
      </w:r>
      <w:r w:rsidR="00303DAE">
        <w:t xml:space="preserve"> </w:t>
      </w:r>
      <w:r>
        <w:t>experiencing severe strain.</w:t>
      </w:r>
    </w:p>
    <w:p w:rsidR="00437363" w:rsidRDefault="00437363" w:rsidP="00437363"/>
    <w:p w:rsidR="00437363" w:rsidRPr="00BD6BC7" w:rsidRDefault="00437363" w:rsidP="00437363">
      <w:pPr>
        <w:rPr>
          <w:b/>
        </w:rPr>
      </w:pPr>
      <w:r w:rsidRPr="00BD6BC7">
        <w:rPr>
          <w:b/>
        </w:rPr>
        <w:t>Military will support withdrawal</w:t>
      </w:r>
    </w:p>
    <w:p w:rsidR="00437363" w:rsidRDefault="00437363" w:rsidP="00437363">
      <w:r w:rsidRPr="00BD6BC7">
        <w:rPr>
          <w:b/>
        </w:rPr>
        <w:t>Halloran 5</w:t>
      </w:r>
      <w:r>
        <w:t xml:space="preserve"> (Richard, Former Military Correspondent – NYT, “Pitching a U.S.-South Korean Divorce”, Japan Times, 1-23, http://search.japantimes.co.jp/cgi-bin/eo20050123a1.html)</w:t>
      </w:r>
    </w:p>
    <w:p w:rsidR="00437363" w:rsidRDefault="00437363" w:rsidP="00437363"/>
    <w:p w:rsidR="00437363" w:rsidRDefault="00437363" w:rsidP="00437363">
      <w:r>
        <w:t xml:space="preserve">The proposal on </w:t>
      </w:r>
      <w:r w:rsidR="00303DAE">
        <w:t>…</w:t>
      </w:r>
      <w:r w:rsidR="00303DAE">
        <w:t xml:space="preserve"> </w:t>
      </w:r>
      <w:r>
        <w:t>new posts by 2008.</w:t>
      </w:r>
    </w:p>
    <w:p w:rsidR="00437363" w:rsidRPr="00827330" w:rsidRDefault="00437363" w:rsidP="00437363"/>
    <w:p w:rsidR="00437363" w:rsidRDefault="00437363" w:rsidP="00437363">
      <w:pPr>
        <w:pStyle w:val="Heading1"/>
      </w:pPr>
      <w:bookmarkStart w:id="5" w:name="_Toc287966366"/>
      <w:bookmarkStart w:id="6" w:name="_Toc287967635"/>
      <w:r>
        <w:t>2AC AT Deterrence DA</w:t>
      </w:r>
      <w:bookmarkEnd w:id="5"/>
      <w:bookmarkEnd w:id="6"/>
    </w:p>
    <w:p w:rsidR="00437363" w:rsidRDefault="00437363" w:rsidP="00437363"/>
    <w:p w:rsidR="00437363" w:rsidRPr="00BD6BC7" w:rsidRDefault="00437363" w:rsidP="00437363">
      <w:pPr>
        <w:rPr>
          <w:b/>
        </w:rPr>
      </w:pPr>
      <w:r w:rsidRPr="00BD6BC7">
        <w:rPr>
          <w:b/>
        </w:rPr>
        <w:t xml:space="preserve">This block varies </w:t>
      </w:r>
      <w:r w:rsidRPr="00BD6BC7">
        <w:rPr>
          <w:b/>
          <w:u w:val="single"/>
        </w:rPr>
        <w:t>widely</w:t>
      </w:r>
      <w:r w:rsidRPr="00BD6BC7">
        <w:rPr>
          <w:b/>
        </w:rPr>
        <w:t xml:space="preserve"> based on the debate, so I’m putting the Generic on here. If you want the specific block we read against you, just email me.</w:t>
      </w:r>
    </w:p>
    <w:p w:rsidR="00437363" w:rsidRPr="009633D0" w:rsidRDefault="00437363" w:rsidP="00437363"/>
    <w:p w:rsidR="00437363" w:rsidRPr="00BD6BC7" w:rsidRDefault="00437363" w:rsidP="00437363">
      <w:pPr>
        <w:rPr>
          <w:b/>
        </w:rPr>
      </w:pPr>
      <w:r w:rsidRPr="00BD6BC7">
        <w:rPr>
          <w:b/>
        </w:rPr>
        <w:t>The plan reduces US dependency and entanglement – comparatively worse</w:t>
      </w:r>
    </w:p>
    <w:p w:rsidR="00437363" w:rsidRDefault="00437363" w:rsidP="00437363">
      <w:r w:rsidRPr="00BD6BC7">
        <w:rPr>
          <w:b/>
        </w:rPr>
        <w:t>Bandow 11/29</w:t>
      </w:r>
      <w:r>
        <w:t xml:space="preserve"> – -JD Stanford, senior fellow at Cato, former special assistant to Reagan (November 29, 2010, Doug Bandow, CATO, “Sixty Years Is Enough,” http://www.cato.org/pub_display.php?pub_id=12597, ngoetz)</w:t>
      </w:r>
    </w:p>
    <w:p w:rsidR="00437363" w:rsidRDefault="00437363" w:rsidP="00437363"/>
    <w:p w:rsidR="00437363" w:rsidRDefault="00437363" w:rsidP="00F576E7">
      <w:r>
        <w:t xml:space="preserve">In recent years </w:t>
      </w:r>
      <w:r w:rsidR="00F576E7">
        <w:t>…</w:t>
      </w:r>
      <w:r w:rsidR="00F576E7">
        <w:t xml:space="preserve"> </w:t>
      </w:r>
      <w:r>
        <w:t xml:space="preserve">the troops from Korea. </w:t>
      </w:r>
    </w:p>
    <w:p w:rsidR="00437363" w:rsidRDefault="00437363" w:rsidP="00437363"/>
    <w:p w:rsidR="00437363" w:rsidRPr="00BD6BC7" w:rsidRDefault="00437363" w:rsidP="00437363">
      <w:pPr>
        <w:rPr>
          <w:b/>
        </w:rPr>
      </w:pPr>
      <w:r w:rsidRPr="00BD6BC7">
        <w:rPr>
          <w:b/>
        </w:rPr>
        <w:t>China is building new missiles</w:t>
      </w:r>
      <w:r>
        <w:rPr>
          <w:b/>
        </w:rPr>
        <w:t xml:space="preserve"> – </w:t>
      </w:r>
      <w:r w:rsidRPr="00BD6BC7">
        <w:rPr>
          <w:b/>
        </w:rPr>
        <w:t>these collapse U.S. deterrence</w:t>
      </w:r>
    </w:p>
    <w:p w:rsidR="00437363" w:rsidRDefault="00437363" w:rsidP="00437363">
      <w:r w:rsidRPr="00BD6BC7">
        <w:rPr>
          <w:b/>
        </w:rPr>
        <w:t>Richardson 11</w:t>
      </w:r>
      <w:r>
        <w:t xml:space="preserve"> – visiting senior research fellow at the Institute of Southeast Asian Studies in Singapore (Michael, 5 January 2011, China targeting U.S. deterrence, http://search.japantimes.co.jp/cgi-bin/eo20110105mr.html?utm_source=feedburner&amp;utm_medium=feed&amp;utm_campaign=Feed%3A+japantimes+%28The+Japan+Times%3A+All+Stories%29, RBatra)</w:t>
      </w:r>
    </w:p>
    <w:p w:rsidR="00437363" w:rsidRDefault="00437363" w:rsidP="00437363"/>
    <w:p w:rsidR="00437363" w:rsidRDefault="00437363" w:rsidP="00F576E7">
      <w:r>
        <w:t xml:space="preserve">Since then, China </w:t>
      </w:r>
      <w:r w:rsidR="00F576E7">
        <w:t>…</w:t>
      </w:r>
      <w:r w:rsidR="00F576E7">
        <w:t xml:space="preserve"> </w:t>
      </w:r>
      <w:r>
        <w:t>called into doubt.</w:t>
      </w:r>
    </w:p>
    <w:p w:rsidR="00437363" w:rsidRDefault="00437363" w:rsidP="00437363"/>
    <w:p w:rsidR="00437363" w:rsidRPr="00BD6BC7" w:rsidRDefault="00437363" w:rsidP="00437363">
      <w:pPr>
        <w:rPr>
          <w:b/>
        </w:rPr>
      </w:pPr>
      <w:r w:rsidRPr="00BD6BC7">
        <w:rPr>
          <w:b/>
        </w:rPr>
        <w:t>Allied assurance is dead</w:t>
      </w:r>
    </w:p>
    <w:p w:rsidR="00437363" w:rsidRDefault="00437363" w:rsidP="00437363">
      <w:r w:rsidRPr="00BD6BC7">
        <w:rPr>
          <w:b/>
        </w:rPr>
        <w:t>Gertz 12/27</w:t>
      </w:r>
      <w:r>
        <w:t xml:space="preserve"> (Bill, 27 December 2010, China has carrier-killer missile, U.S. admiral says, http://www.washingtontimes.com/news/2010/dec/27/china-deploying-carrier-sinking-ballistic-missile/, RBatra)</w:t>
      </w:r>
    </w:p>
    <w:p w:rsidR="00437363" w:rsidRDefault="00437363" w:rsidP="00437363"/>
    <w:p w:rsidR="00437363" w:rsidRDefault="00437363" w:rsidP="00F576E7">
      <w:r>
        <w:t xml:space="preserve">China's military </w:t>
      </w:r>
      <w:r w:rsidR="00F576E7">
        <w:t>…</w:t>
      </w:r>
      <w:r>
        <w:t xml:space="preserve"> undergone extensive testing.</w:t>
      </w:r>
    </w:p>
    <w:p w:rsidR="00437363" w:rsidRDefault="00437363" w:rsidP="00437363"/>
    <w:p w:rsidR="00437363" w:rsidRPr="00BD6BC7" w:rsidRDefault="00437363" w:rsidP="00437363">
      <w:pPr>
        <w:rPr>
          <w:b/>
        </w:rPr>
      </w:pPr>
      <w:r w:rsidRPr="00BD6BC7">
        <w:rPr>
          <w:b/>
        </w:rPr>
        <w:t>The nuclear umbrella is key to deter China and Russia</w:t>
      </w:r>
    </w:p>
    <w:p w:rsidR="00437363" w:rsidRDefault="00437363" w:rsidP="00437363">
      <w:r w:rsidRPr="00BD6BC7">
        <w:rPr>
          <w:b/>
        </w:rPr>
        <w:t>Tanaka 10</w:t>
      </w:r>
      <w:r>
        <w:t xml:space="preserve"> – Hitoshi Tanaka is a senior fellow at Japan Centre for International Exchange. He previously served as Japan’s deputy minister for foreign affairs (“The US-Japan alliance: beyond Futenma”, February 16th, 2010, http://www.eastasiaforum.org/2010/02/16/the-us-japan-alliance-beyond-futenma/, This article originally appeared as Vol. 5 No. 1 February 2010 East Asia Insights. </w:t>
      </w:r>
    </w:p>
    <w:p w:rsidR="00437363" w:rsidRDefault="00437363" w:rsidP="00437363">
      <w:r>
        <w:t>ZBurdette)</w:t>
      </w:r>
    </w:p>
    <w:p w:rsidR="00437363" w:rsidRDefault="00437363" w:rsidP="00437363"/>
    <w:p w:rsidR="00437363" w:rsidRDefault="00437363" w:rsidP="00F576E7">
      <w:r>
        <w:t xml:space="preserve">The benefits for </w:t>
      </w:r>
      <w:r w:rsidR="00F576E7">
        <w:t>…</w:t>
      </w:r>
      <w:r w:rsidR="00F576E7">
        <w:t xml:space="preserve"> </w:t>
      </w:r>
      <w:r>
        <w:t xml:space="preserve">without US protection. </w:t>
      </w:r>
    </w:p>
    <w:p w:rsidR="00437363" w:rsidRDefault="00437363" w:rsidP="00437363"/>
    <w:p w:rsidR="00437363" w:rsidRPr="00BD6BC7" w:rsidRDefault="00437363" w:rsidP="00437363">
      <w:pPr>
        <w:rPr>
          <w:b/>
        </w:rPr>
      </w:pPr>
      <w:r w:rsidRPr="00BD6BC7">
        <w:rPr>
          <w:b/>
        </w:rPr>
        <w:t>Deterrence empirically causes North Korean aggression</w:t>
      </w:r>
    </w:p>
    <w:p w:rsidR="00437363" w:rsidRDefault="00437363" w:rsidP="00437363">
      <w:r w:rsidRPr="00BD6BC7">
        <w:rPr>
          <w:b/>
        </w:rPr>
        <w:t>Paal 11/24</w:t>
      </w:r>
      <w:r>
        <w:t xml:space="preserve"> (Douglas, The National Interest, “China Shops at Pottery Barn”, http://nationalinterest.org/commentary/china-shops-pottery-barn-4472, ZBurdette)</w:t>
      </w:r>
    </w:p>
    <w:p w:rsidR="00437363" w:rsidRDefault="00437363" w:rsidP="00437363"/>
    <w:p w:rsidR="00437363" w:rsidRDefault="00437363" w:rsidP="00437363">
      <w:r>
        <w:t xml:space="preserve">North Korea has </w:t>
      </w:r>
      <w:r w:rsidR="00F576E7">
        <w:t>…</w:t>
      </w:r>
      <w:r>
        <w:t xml:space="preserve"> to the island itself.</w:t>
      </w:r>
    </w:p>
    <w:p w:rsidR="00437363" w:rsidRDefault="00437363" w:rsidP="00437363"/>
    <w:p w:rsidR="00437363" w:rsidRPr="00BD6BC7" w:rsidRDefault="00437363" w:rsidP="00437363">
      <w:pPr>
        <w:rPr>
          <w:b/>
        </w:rPr>
      </w:pPr>
      <w:r w:rsidRPr="00BD6BC7">
        <w:rPr>
          <w:b/>
        </w:rPr>
        <w:t>Tech advancements solve</w:t>
      </w:r>
    </w:p>
    <w:p w:rsidR="00437363" w:rsidRDefault="00437363" w:rsidP="00437363">
      <w:r w:rsidRPr="00BD6BC7">
        <w:rPr>
          <w:b/>
        </w:rPr>
        <w:t>Perry et. al 4</w:t>
      </w:r>
      <w:r>
        <w:t xml:space="preserve"> ***WE DON’T ENDORSE GENDERED LANGUAGE Charles M. Perry Jacquelyn K. Davis James L. Schoff Toshi Yoshihara, “Alliance Diversification and the Future of the U.S.-Korean Security Relationship”, June 30, 2004, the Institute for Foreign Policy Analysis, Inc.,</w:t>
      </w:r>
    </w:p>
    <w:p w:rsidR="00437363" w:rsidRDefault="00437363" w:rsidP="00437363"/>
    <w:p w:rsidR="00437363" w:rsidRDefault="00437363" w:rsidP="00437363">
      <w:r>
        <w:t xml:space="preserve">Some South Koreans </w:t>
      </w:r>
      <w:r w:rsidR="00F576E7">
        <w:t>…</w:t>
      </w:r>
      <w:r w:rsidR="00F576E7">
        <w:t xml:space="preserve"> </w:t>
      </w:r>
      <w:r>
        <w:t>cohesion in this scenario.</w:t>
      </w:r>
    </w:p>
    <w:p w:rsidR="00437363" w:rsidRDefault="00437363" w:rsidP="00437363"/>
    <w:p w:rsidR="00437363" w:rsidRPr="00BD6BC7" w:rsidRDefault="00437363" w:rsidP="00437363">
      <w:pPr>
        <w:rPr>
          <w:b/>
        </w:rPr>
      </w:pPr>
      <w:r w:rsidRPr="00BD6BC7">
        <w:rPr>
          <w:b/>
        </w:rPr>
        <w:t>Korea is not key to heg</w:t>
      </w:r>
    </w:p>
    <w:p w:rsidR="00437363" w:rsidRDefault="00437363" w:rsidP="00437363">
      <w:r w:rsidRPr="00BD6BC7">
        <w:rPr>
          <w:b/>
        </w:rPr>
        <w:t>Bandow 6</w:t>
      </w:r>
      <w:r>
        <w:t xml:space="preserve"> – senior fellow at the Cato Institute and former special assistant to Reagan (9/8/06, Doug, “The Korean Imbroglio: Disengage and Ignore,” http://original.antiwar.com/doug-bandow/2006/09/08/the-korean-imbroglio-disengage-and-ignore/, JMP)</w:t>
      </w:r>
    </w:p>
    <w:p w:rsidR="00437363" w:rsidRDefault="00437363" w:rsidP="00437363"/>
    <w:p w:rsidR="00437363" w:rsidRDefault="00437363" w:rsidP="00437363">
      <w:r>
        <w:t xml:space="preserve">More broadly, </w:t>
      </w:r>
      <w:r w:rsidR="00F576E7">
        <w:t>…</w:t>
      </w:r>
      <w:r w:rsidR="00F576E7">
        <w:t xml:space="preserve"> </w:t>
      </w:r>
      <w:r>
        <w:t>rely on Washington.</w:t>
      </w:r>
    </w:p>
    <w:p w:rsidR="00437363" w:rsidRDefault="00437363" w:rsidP="00437363"/>
    <w:p w:rsidR="00437363" w:rsidRPr="00BD6BC7" w:rsidRDefault="00437363" w:rsidP="00437363">
      <w:pPr>
        <w:rPr>
          <w:b/>
        </w:rPr>
      </w:pPr>
      <w:r w:rsidRPr="00BD6BC7">
        <w:rPr>
          <w:b/>
        </w:rPr>
        <w:t>Plan doesn’t hurt the credibility or capability of security alliances</w:t>
      </w:r>
    </w:p>
    <w:p w:rsidR="00437363" w:rsidRDefault="00437363" w:rsidP="00437363">
      <w:r w:rsidRPr="00BD6BC7">
        <w:rPr>
          <w:b/>
        </w:rPr>
        <w:t>Bandow 98</w:t>
      </w:r>
      <w:r>
        <w:t xml:space="preserve"> – Senior Fellow at the Cato Institute and Robert A. Taft Fellow at the American Conservative Defense Alliance  (Doug Bandow, “America’s Obsolete Korean Commitment”, Orbis, 42(4), Fall, Ebsco)</w:t>
      </w:r>
    </w:p>
    <w:p w:rsidR="00437363" w:rsidRDefault="00437363" w:rsidP="00437363"/>
    <w:p w:rsidR="00437363" w:rsidRDefault="00437363" w:rsidP="00437363">
      <w:r>
        <w:t xml:space="preserve">Seoul might object </w:t>
      </w:r>
      <w:r w:rsidR="00F576E7">
        <w:t>…</w:t>
      </w:r>
      <w:r>
        <w:t xml:space="preserve"> from Korea.</w:t>
      </w:r>
    </w:p>
    <w:p w:rsidR="00437363" w:rsidRPr="009633D0" w:rsidRDefault="00437363" w:rsidP="00437363">
      <w:r>
        <w:t xml:space="preserve"> </w:t>
      </w:r>
    </w:p>
    <w:p w:rsidR="00437363" w:rsidRDefault="00437363" w:rsidP="00437363">
      <w:pPr>
        <w:pStyle w:val="Heading1"/>
      </w:pPr>
      <w:bookmarkStart w:id="7" w:name="_Toc287966367"/>
      <w:bookmarkStart w:id="8" w:name="_Toc287967636"/>
      <w:r>
        <w:t>2AC AT Obama Good Politics DA</w:t>
      </w:r>
      <w:bookmarkEnd w:id="7"/>
      <w:bookmarkEnd w:id="8"/>
    </w:p>
    <w:p w:rsidR="00437363" w:rsidRDefault="00437363" w:rsidP="00437363"/>
    <w:p w:rsidR="00437363" w:rsidRPr="00BD6BC7" w:rsidRDefault="00437363" w:rsidP="00437363">
      <w:pPr>
        <w:rPr>
          <w:b/>
        </w:rPr>
      </w:pPr>
      <w:r w:rsidRPr="00BD6BC7">
        <w:rPr>
          <w:b/>
        </w:rPr>
        <w:t>Korean force reductions have zero political effect</w:t>
      </w:r>
    </w:p>
    <w:p w:rsidR="00437363" w:rsidRDefault="00437363" w:rsidP="00437363">
      <w:r w:rsidRPr="00BD6BC7">
        <w:rPr>
          <w:b/>
        </w:rPr>
        <w:t>Forrester 7</w:t>
      </w:r>
      <w:r>
        <w:t xml:space="preserve"> (Jason W., Visiting Fellow – CSIS International Security Program and M.A.L.D. – Fletcher School of Law and Diplomacy, Tufts University, “Congressional Attitudes on the Future of the U.S.–South Korea Relationship”, CSIS Report, May, http://csis.org/files/media/csis/pubs/070504_congressionalattitudes_final.pdf)</w:t>
      </w:r>
    </w:p>
    <w:p w:rsidR="00437363" w:rsidRDefault="00437363" w:rsidP="00437363"/>
    <w:p w:rsidR="00437363" w:rsidRDefault="00437363" w:rsidP="00437363">
      <w:r>
        <w:t xml:space="preserve">When asked about </w:t>
      </w:r>
      <w:r w:rsidR="00F576E7">
        <w:t>…</w:t>
      </w:r>
      <w:r w:rsidR="00F576E7">
        <w:t xml:space="preserve"> </w:t>
      </w:r>
      <w:r>
        <w:t xml:space="preserve">between the two countries. </w:t>
      </w:r>
    </w:p>
    <w:p w:rsidR="00437363" w:rsidRDefault="00437363" w:rsidP="00437363"/>
    <w:p w:rsidR="00437363" w:rsidRPr="00BD6BC7" w:rsidRDefault="00437363" w:rsidP="00437363">
      <w:pPr>
        <w:rPr>
          <w:b/>
        </w:rPr>
      </w:pPr>
      <w:r w:rsidRPr="00BD6BC7">
        <w:rPr>
          <w:b/>
        </w:rPr>
        <w:t>Political capital isn’t key</w:t>
      </w:r>
      <w:r>
        <w:rPr>
          <w:b/>
        </w:rPr>
        <w:t xml:space="preserve"> – </w:t>
      </w:r>
      <w:r w:rsidRPr="00BD6BC7">
        <w:rPr>
          <w:b/>
        </w:rPr>
        <w:t>issues are compartmentalized</w:t>
      </w:r>
    </w:p>
    <w:p w:rsidR="00437363" w:rsidRDefault="00437363" w:rsidP="00437363">
      <w:r w:rsidRPr="00BD6BC7">
        <w:rPr>
          <w:b/>
        </w:rPr>
        <w:t>Beckmann 11</w:t>
      </w:r>
      <w:r>
        <w:t xml:space="preserve"> – Associate Professor, Political Science at the School of Social Sciences at UC Irvine, PhD from the University of Michigan – AND – Vimal Kumar, Ph.D candidate at UC Irvine (Matthew N., 20 January 2011, Journal of Theoretical Politics, vol. 23 no. 1, sites.google.com/site/vimalk/PracticingPresidentialPowerBeckmannV.pdf, RBatra)</w:t>
      </w:r>
    </w:p>
    <w:p w:rsidR="00437363" w:rsidRDefault="00437363" w:rsidP="00437363"/>
    <w:p w:rsidR="00437363" w:rsidRDefault="00437363" w:rsidP="00F576E7">
      <w:r>
        <w:t xml:space="preserve">For political scientists, </w:t>
      </w:r>
      <w:r w:rsidR="00F576E7">
        <w:t>…</w:t>
      </w:r>
      <w:r w:rsidR="00F576E7">
        <w:t xml:space="preserve"> </w:t>
      </w:r>
      <w:r>
        <w:t xml:space="preserve">much to improve his success. (1990, 13). </w:t>
      </w:r>
    </w:p>
    <w:p w:rsidR="00437363" w:rsidRDefault="00437363" w:rsidP="00437363"/>
    <w:p w:rsidR="00437363" w:rsidRPr="00BD6BC7" w:rsidRDefault="00437363" w:rsidP="00437363">
      <w:pPr>
        <w:rPr>
          <w:b/>
        </w:rPr>
      </w:pPr>
      <w:r w:rsidRPr="00BD6BC7">
        <w:rPr>
          <w:b/>
        </w:rPr>
        <w:t>Defense lobbies love the plan – support for Korea has evaporated</w:t>
      </w:r>
    </w:p>
    <w:p w:rsidR="00437363" w:rsidRDefault="00437363" w:rsidP="00437363">
      <w:r w:rsidRPr="00BD6BC7">
        <w:rPr>
          <w:b/>
        </w:rPr>
        <w:t>Flake 6</w:t>
      </w:r>
      <w:r>
        <w:t xml:space="preserve"> (L. Gordon, Executive Director – Maureen and Mike Mansfield Foundation, “U.S.-South Korean Relations”, CQ Congressional Testimony, 9-27, Lexis)</w:t>
      </w:r>
    </w:p>
    <w:p w:rsidR="00437363" w:rsidRDefault="00437363" w:rsidP="00437363"/>
    <w:p w:rsidR="00437363" w:rsidRDefault="00437363" w:rsidP="00437363">
      <w:r>
        <w:t xml:space="preserve">In and of themselves, </w:t>
      </w:r>
      <w:r w:rsidR="00F576E7">
        <w:t>…</w:t>
      </w:r>
      <w:r w:rsidR="00F576E7">
        <w:t xml:space="preserve"> </w:t>
      </w:r>
      <w:r>
        <w:t>longstanding military support.</w:t>
      </w:r>
    </w:p>
    <w:p w:rsidR="00437363" w:rsidRDefault="00437363" w:rsidP="00437363"/>
    <w:p w:rsidR="00437363" w:rsidRPr="00BD6BC7" w:rsidRDefault="00437363" w:rsidP="00437363">
      <w:pPr>
        <w:rPr>
          <w:b/>
        </w:rPr>
      </w:pPr>
      <w:r w:rsidRPr="00BD6BC7">
        <w:rPr>
          <w:b/>
        </w:rPr>
        <w:t>Biggest group – comparatively outweighs the link</w:t>
      </w:r>
    </w:p>
    <w:p w:rsidR="00437363" w:rsidRDefault="00437363" w:rsidP="00437363">
      <w:r w:rsidRPr="00BD6BC7">
        <w:rPr>
          <w:b/>
        </w:rPr>
        <w:t>Forrester, 7</w:t>
      </w:r>
      <w:r>
        <w:t xml:space="preserve"> [Jason, visiting fellow in the CSIS International Security Program, “Congressional Attitudes on the Future of the U.S.–South Korea Relationship” May, d/a: 7/20/10, http://csis.org/files/media/csis/pubs/070504_congressionalattitudes_final.pdf]</w:t>
      </w:r>
    </w:p>
    <w:p w:rsidR="00437363" w:rsidRDefault="00437363" w:rsidP="00437363"/>
    <w:p w:rsidR="00437363" w:rsidRDefault="00437363" w:rsidP="00437363">
      <w:r>
        <w:t xml:space="preserve">As a whole, Korean-Americans </w:t>
      </w:r>
      <w:r w:rsidR="00F576E7">
        <w:t>…</w:t>
      </w:r>
      <w:r w:rsidR="00F576E7">
        <w:t xml:space="preserve"> </w:t>
      </w:r>
      <w:r>
        <w:t>and Means Committee.</w:t>
      </w:r>
    </w:p>
    <w:p w:rsidR="00437363" w:rsidRDefault="00437363" w:rsidP="00437363"/>
    <w:p w:rsidR="00437363" w:rsidRPr="00BD6BC7" w:rsidRDefault="00437363" w:rsidP="00437363">
      <w:pPr>
        <w:rPr>
          <w:b/>
        </w:rPr>
      </w:pPr>
      <w:r w:rsidRPr="00BD6BC7">
        <w:rPr>
          <w:b/>
        </w:rPr>
        <w:t>Turn – winners win [plan sets early tone of success and maintains lame duck momentum]</w:t>
      </w:r>
    </w:p>
    <w:p w:rsidR="00437363" w:rsidRDefault="00437363" w:rsidP="00437363">
      <w:r w:rsidRPr="00BD6BC7">
        <w:rPr>
          <w:b/>
        </w:rPr>
        <w:t>Pace, 1/4</w:t>
      </w:r>
      <w:r>
        <w:t xml:space="preserve"> (Julie, “Obama exhorts Republicans to put politics aside,” http://www.valleynewslive.com/Global/story.asp?S=13778072, JMP)</w:t>
      </w:r>
    </w:p>
    <w:p w:rsidR="00437363" w:rsidRDefault="00437363" w:rsidP="00437363"/>
    <w:p w:rsidR="00437363" w:rsidRDefault="00437363" w:rsidP="00F576E7">
      <w:r>
        <w:t xml:space="preserve">As he steps back </w:t>
      </w:r>
      <w:r w:rsidR="00F576E7">
        <w:t>…</w:t>
      </w:r>
      <w:r w:rsidR="00F576E7">
        <w:t xml:space="preserve"> </w:t>
      </w:r>
      <w:r>
        <w:t>on openly gay service members.</w:t>
      </w:r>
    </w:p>
    <w:p w:rsidR="00437363" w:rsidRDefault="00437363" w:rsidP="00437363"/>
    <w:p w:rsidR="00437363" w:rsidRPr="00BD6BC7" w:rsidRDefault="00437363" w:rsidP="00437363">
      <w:pPr>
        <w:rPr>
          <w:b/>
        </w:rPr>
      </w:pPr>
      <w:r w:rsidRPr="00BD6BC7">
        <w:rPr>
          <w:b/>
        </w:rPr>
        <w:t>Gates will get the blame, not Obama</w:t>
      </w:r>
    </w:p>
    <w:p w:rsidR="00437363" w:rsidRDefault="00437363" w:rsidP="00437363">
      <w:r w:rsidRPr="00BD6BC7">
        <w:rPr>
          <w:b/>
        </w:rPr>
        <w:t>Ambinder 10</w:t>
      </w:r>
      <w:r>
        <w:t xml:space="preserve"> (Marc, 9 August 2010, “The Political Audacity of Bob Gates”, http://www.theatlantic.com/politics/archive/2010/08/the-political-audacity-of-bob-gates/61190/, RBatra)</w:t>
      </w:r>
    </w:p>
    <w:p w:rsidR="00437363" w:rsidRDefault="00437363" w:rsidP="00437363"/>
    <w:p w:rsidR="00437363" w:rsidRDefault="00437363" w:rsidP="00437363">
      <w:r>
        <w:t xml:space="preserve">Gates is the </w:t>
      </w:r>
      <w:r w:rsidR="00F576E7">
        <w:t>…</w:t>
      </w:r>
      <w:r>
        <w:t xml:space="preserve"> the national security establishment.</w:t>
      </w:r>
    </w:p>
    <w:p w:rsidR="00437363" w:rsidRPr="006056D7" w:rsidRDefault="00437363" w:rsidP="00437363"/>
    <w:p w:rsidR="00437363" w:rsidRDefault="00437363" w:rsidP="00437363">
      <w:pPr>
        <w:pStyle w:val="Heading1"/>
      </w:pPr>
      <w:bookmarkStart w:id="9" w:name="_Toc287966368"/>
      <w:bookmarkStart w:id="10" w:name="_Toc287967637"/>
      <w:r w:rsidRPr="004B0F0B">
        <w:t>2AC AT ROK Economy DA</w:t>
      </w:r>
      <w:bookmarkEnd w:id="9"/>
      <w:bookmarkEnd w:id="10"/>
    </w:p>
    <w:p w:rsidR="00437363" w:rsidRDefault="00437363" w:rsidP="00437363"/>
    <w:p w:rsidR="00437363" w:rsidRPr="00BD6BC7" w:rsidRDefault="00437363" w:rsidP="00437363">
      <w:pPr>
        <w:rPr>
          <w:b/>
        </w:rPr>
      </w:pPr>
      <w:r w:rsidRPr="00BD6BC7">
        <w:rPr>
          <w:b/>
        </w:rPr>
        <w:t>It’s empirically resilient</w:t>
      </w:r>
    </w:p>
    <w:p w:rsidR="00437363" w:rsidRDefault="00437363" w:rsidP="00437363">
      <w:r w:rsidRPr="00BD6BC7">
        <w:rPr>
          <w:b/>
        </w:rPr>
        <w:t>Arirang 11/24</w:t>
      </w:r>
      <w:r>
        <w:t xml:space="preserve"> (24 November 2010, “North Korean Risk To Stabilize Gradually”, http://www.arirang.co.kr/News/News_View.asp?nseq=109448&amp;code=Ne2&amp;category=2, RBatra)</w:t>
      </w:r>
    </w:p>
    <w:p w:rsidR="00437363" w:rsidRDefault="00437363" w:rsidP="00437363"/>
    <w:p w:rsidR="00437363" w:rsidRDefault="00437363" w:rsidP="00F576E7">
      <w:r>
        <w:t xml:space="preserve">Meanwhile the Korean </w:t>
      </w:r>
      <w:r w:rsidR="00F576E7">
        <w:t>…</w:t>
      </w:r>
      <w:r w:rsidR="00F576E7">
        <w:t xml:space="preserve"> </w:t>
      </w:r>
      <w:r>
        <w:t>if necessary.</w:t>
      </w:r>
    </w:p>
    <w:p w:rsidR="00437363" w:rsidRDefault="00437363" w:rsidP="00437363"/>
    <w:p w:rsidR="00437363" w:rsidRPr="00BD6BC7" w:rsidRDefault="00437363" w:rsidP="00437363">
      <w:pPr>
        <w:rPr>
          <w:b/>
        </w:rPr>
      </w:pPr>
      <w:r w:rsidRPr="00BD6BC7">
        <w:rPr>
          <w:b/>
        </w:rPr>
        <w:t xml:space="preserve">Double bind – either South Korea econ empirically denied by 2009 recession or gov measures solve collapse </w:t>
      </w:r>
    </w:p>
    <w:p w:rsidR="00437363" w:rsidRDefault="00437363" w:rsidP="00437363">
      <w:r w:rsidRPr="00BD6BC7">
        <w:rPr>
          <w:b/>
        </w:rPr>
        <w:t>GPG 10</w:t>
      </w:r>
      <w:r>
        <w:t xml:space="preserve"> (Global Property Guide, Cooling Measures In South Korea Sends Prices Into Negative Territory, October 14, 2010, http://www.nuwireinvestor.com/articles/cooling-measures-in-south-korea-sends-prices-into-negative-territory-56241.aspx, AMiles)</w:t>
      </w:r>
    </w:p>
    <w:p w:rsidR="00437363" w:rsidRDefault="00437363" w:rsidP="00437363"/>
    <w:p w:rsidR="00437363" w:rsidRDefault="00437363" w:rsidP="00437363">
      <w:r>
        <w:t xml:space="preserve">Korea’s economy succumbed </w:t>
      </w:r>
      <w:r w:rsidR="00F576E7">
        <w:t>…</w:t>
      </w:r>
      <w:r>
        <w:t xml:space="preserve"> of liquidity into the banking system. </w:t>
      </w:r>
    </w:p>
    <w:p w:rsidR="00437363" w:rsidRDefault="00437363" w:rsidP="00437363"/>
    <w:p w:rsidR="00437363" w:rsidRPr="00BD6BC7" w:rsidRDefault="00437363" w:rsidP="00437363">
      <w:pPr>
        <w:rPr>
          <w:b/>
        </w:rPr>
      </w:pPr>
      <w:r w:rsidRPr="00BD6BC7">
        <w:rPr>
          <w:b/>
        </w:rPr>
        <w:t>The bank will intervene to stop economic decline</w:t>
      </w:r>
    </w:p>
    <w:p w:rsidR="00437363" w:rsidRDefault="00437363" w:rsidP="00437363">
      <w:r w:rsidRPr="00BD6BC7">
        <w:rPr>
          <w:b/>
        </w:rPr>
        <w:t>Yoon 10</w:t>
      </w:r>
      <w:r>
        <w:t xml:space="preserve"> (Frances, 8 September 2010, Korean Won Rises on Exports, Inflows; Bonds Jump on Surprise Rate Decision, http://www.bloomberg.com/news/2010-09-09/korean-won-rises-on-exports-inflows-bonds-jump-on-surprise-rate-decision.html, RBatra)</w:t>
      </w:r>
    </w:p>
    <w:p w:rsidR="00437363" w:rsidRDefault="00437363" w:rsidP="00437363"/>
    <w:p w:rsidR="00437363" w:rsidRDefault="00437363" w:rsidP="00437363">
      <w:r>
        <w:t xml:space="preserve">The central bank </w:t>
      </w:r>
      <w:r w:rsidR="00F576E7">
        <w:t>…</w:t>
      </w:r>
      <w:r w:rsidR="00F576E7">
        <w:t xml:space="preserve"> </w:t>
      </w:r>
      <w:r>
        <w:t>currency volatility.</w:t>
      </w:r>
    </w:p>
    <w:p w:rsidR="00437363" w:rsidRDefault="00437363" w:rsidP="00437363">
      <w:r>
        <w:t xml:space="preserve"> </w:t>
      </w:r>
    </w:p>
    <w:p w:rsidR="00437363" w:rsidRPr="00BD6BC7" w:rsidRDefault="00437363" w:rsidP="00437363">
      <w:pPr>
        <w:rPr>
          <w:b/>
        </w:rPr>
      </w:pPr>
      <w:r w:rsidRPr="00BD6BC7">
        <w:rPr>
          <w:b/>
        </w:rPr>
        <w:t>Even a small war between North Korea and South Korea would kill the US economy</w:t>
      </w:r>
    </w:p>
    <w:p w:rsidR="00437363" w:rsidRDefault="00437363" w:rsidP="00437363">
      <w:r w:rsidRPr="00BD6BC7">
        <w:rPr>
          <w:b/>
        </w:rPr>
        <w:t>Detroitbuisnessbureau.com 10</w:t>
      </w:r>
      <w:r>
        <w:t xml:space="preserve"> (5/24/10 Mike Davis is the author. Blog. http://www.thedetroitbureau.com/2010/05/how-a-new-korean-war-would-affect-u-s-business/) </w:t>
      </w:r>
    </w:p>
    <w:p w:rsidR="00437363" w:rsidRDefault="00437363" w:rsidP="00437363"/>
    <w:p w:rsidR="00437363" w:rsidRDefault="00437363" w:rsidP="00F576E7">
      <w:r>
        <w:t xml:space="preserve">Once again, as </w:t>
      </w:r>
      <w:r w:rsidR="00F576E7">
        <w:t>…</w:t>
      </w:r>
      <w:r w:rsidR="00F576E7">
        <w:t xml:space="preserve"> </w:t>
      </w:r>
      <w:r>
        <w:t>you might think.</w:t>
      </w:r>
    </w:p>
    <w:p w:rsidR="00437363" w:rsidRPr="003C0258" w:rsidRDefault="00437363" w:rsidP="00437363"/>
    <w:p w:rsidR="00437363" w:rsidRDefault="00437363" w:rsidP="00437363">
      <w:pPr>
        <w:pStyle w:val="Heading1"/>
      </w:pPr>
      <w:bookmarkStart w:id="11" w:name="_Toc287966369"/>
      <w:bookmarkStart w:id="12" w:name="_Toc287967638"/>
      <w:r w:rsidRPr="004B0F0B">
        <w:t>2AC AT ROK Relations DA</w:t>
      </w:r>
      <w:bookmarkEnd w:id="11"/>
      <w:bookmarkEnd w:id="12"/>
    </w:p>
    <w:p w:rsidR="00437363" w:rsidRDefault="00437363" w:rsidP="00437363"/>
    <w:p w:rsidR="00437363" w:rsidRPr="00BD6BC7" w:rsidRDefault="00437363" w:rsidP="00437363">
      <w:pPr>
        <w:rPr>
          <w:b/>
        </w:rPr>
      </w:pPr>
      <w:r w:rsidRPr="00BD6BC7">
        <w:rPr>
          <w:b/>
        </w:rPr>
        <w:t>The ROK alliance is dead</w:t>
      </w:r>
    </w:p>
    <w:p w:rsidR="00437363" w:rsidRDefault="00437363" w:rsidP="00437363">
      <w:r w:rsidRPr="00BD6BC7">
        <w:rPr>
          <w:b/>
        </w:rPr>
        <w:t>Denmark &amp; Hosford 10</w:t>
      </w:r>
      <w:r>
        <w:t xml:space="preserve"> – Fellow and Research Associate at the Center for a New American Security (December 2010, Abraham M. Denmark and Zachary M. Hosford, Center for a New American Security, “ Securing South Korea: A Strategic Alliance for the 21st Century,” http://www.cnas.org/files/documents/publications/CNAS_South%20Korea_DenmarkHosford.pdf, JMP)</w:t>
      </w:r>
    </w:p>
    <w:p w:rsidR="00437363" w:rsidRDefault="00437363" w:rsidP="00437363"/>
    <w:p w:rsidR="00437363" w:rsidRDefault="00437363" w:rsidP="00F576E7">
      <w:r>
        <w:t>America’s Constraints</w:t>
      </w:r>
      <w:r w:rsidR="00F576E7">
        <w:t xml:space="preserve"> </w:t>
      </w:r>
      <w:r>
        <w:t xml:space="preserve">For </w:t>
      </w:r>
      <w:r w:rsidR="00F576E7">
        <w:t>…</w:t>
      </w:r>
      <w:r>
        <w:t xml:space="preserve"> to American calls.</w:t>
      </w:r>
    </w:p>
    <w:p w:rsidR="00437363" w:rsidRDefault="00437363" w:rsidP="00437363"/>
    <w:p w:rsidR="00437363" w:rsidRPr="00BD6BC7" w:rsidRDefault="00437363" w:rsidP="00437363">
      <w:pPr>
        <w:rPr>
          <w:b/>
        </w:rPr>
      </w:pPr>
      <w:r w:rsidRPr="00BD6BC7">
        <w:rPr>
          <w:b/>
        </w:rPr>
        <w:t>Security is independent of broader U.S.-ROK relations</w:t>
      </w:r>
    </w:p>
    <w:p w:rsidR="00437363" w:rsidRDefault="00437363" w:rsidP="00437363">
      <w:r w:rsidRPr="00BD6BC7">
        <w:rPr>
          <w:b/>
        </w:rPr>
        <w:t>Kang 7</w:t>
      </w:r>
      <w:r>
        <w:t xml:space="preserve"> – Professor of Government, Dartmouth College (David C., no date given but latest cited is 2007, Forging an Enduring Foundation for U.S.-Rok Relations, http://www.mansfieldfdn.org/programs/program_pdfs/rok_us_kang.pdf, RBatra)</w:t>
      </w:r>
    </w:p>
    <w:p w:rsidR="00437363" w:rsidRDefault="00437363" w:rsidP="00437363"/>
    <w:p w:rsidR="00437363" w:rsidRDefault="00437363" w:rsidP="00437363">
      <w:r>
        <w:t xml:space="preserve">This essay poses </w:t>
      </w:r>
      <w:r w:rsidR="00F576E7">
        <w:t>…</w:t>
      </w:r>
      <w:r w:rsidR="00F576E7">
        <w:t xml:space="preserve"> </w:t>
      </w:r>
      <w:r>
        <w:t xml:space="preserve">with each other. </w:t>
      </w:r>
    </w:p>
    <w:p w:rsidR="00437363" w:rsidRDefault="00437363" w:rsidP="00437363"/>
    <w:p w:rsidR="00437363" w:rsidRPr="00BD6BC7" w:rsidRDefault="00437363" w:rsidP="00437363">
      <w:pPr>
        <w:rPr>
          <w:b/>
        </w:rPr>
      </w:pPr>
      <w:r w:rsidRPr="00BD6BC7">
        <w:rPr>
          <w:b/>
        </w:rPr>
        <w:t>Past tensions disprove and other factors will sustain relations</w:t>
      </w:r>
    </w:p>
    <w:p w:rsidR="00437363" w:rsidRDefault="00437363" w:rsidP="00437363">
      <w:r w:rsidRPr="00BD6BC7">
        <w:rPr>
          <w:b/>
        </w:rPr>
        <w:t>Sneider, 06</w:t>
      </w:r>
      <w:r>
        <w:t xml:space="preserve"> – Associate Director for Research, Walter S. Shorenstein Asia-Pacific Research Center, Stanford University (Daniel, “RE-IMAGINING THE U.S.-ROK ALLIANCE.” PDF based on a presentation by the author to the 1st ROK-U.S. West Coast Strategic Forum held in Seoul. www.mansfieldfdn.org/programs/program_pdfs/rok_us_sneider.pdf) </w:t>
      </w:r>
    </w:p>
    <w:p w:rsidR="00437363" w:rsidRDefault="00437363" w:rsidP="00437363"/>
    <w:p w:rsidR="00437363" w:rsidRDefault="00437363" w:rsidP="00F576E7">
      <w:r>
        <w:t xml:space="preserve">There is a </w:t>
      </w:r>
      <w:r w:rsidR="00F576E7">
        <w:t>…</w:t>
      </w:r>
      <w:r>
        <w:t xml:space="preserve"> tourism to immigration.</w:t>
      </w:r>
    </w:p>
    <w:p w:rsidR="00437363" w:rsidRDefault="00437363" w:rsidP="00437363"/>
    <w:p w:rsidR="00437363" w:rsidRPr="00BD6BC7" w:rsidRDefault="00437363" w:rsidP="00437363">
      <w:pPr>
        <w:rPr>
          <w:b/>
        </w:rPr>
      </w:pPr>
      <w:r w:rsidRPr="00BD6BC7">
        <w:rPr>
          <w:b/>
        </w:rPr>
        <w:t xml:space="preserve">The U.S. can spin the plan as a necessary response to new strategic realities – not as cutting and running </w:t>
      </w:r>
    </w:p>
    <w:p w:rsidR="00437363" w:rsidRDefault="00437363" w:rsidP="00437363">
      <w:r w:rsidRPr="00BD6BC7">
        <w:rPr>
          <w:b/>
        </w:rPr>
        <w:t>Cucullu, 05</w:t>
      </w:r>
      <w:r>
        <w:t xml:space="preserve"> – former Special Forces Lieutenant Colonel and Vietnam vet (10/27/05, Gordon, “Korean Troop Withdrawal,” http://www.military.com/opinion/0,15202,79439,00.html, JMP)</w:t>
      </w:r>
    </w:p>
    <w:p w:rsidR="00437363" w:rsidRDefault="00437363" w:rsidP="00437363"/>
    <w:p w:rsidR="00437363" w:rsidRDefault="00437363" w:rsidP="00F576E7">
      <w:r>
        <w:t xml:space="preserve">Meanwhile, from a </w:t>
      </w:r>
      <w:r w:rsidR="00F576E7">
        <w:t>…</w:t>
      </w:r>
      <w:r>
        <w:t xml:space="preserve"> we are doing. </w:t>
      </w:r>
    </w:p>
    <w:p w:rsidR="00437363" w:rsidRDefault="00437363" w:rsidP="00437363"/>
    <w:p w:rsidR="00437363" w:rsidRPr="00BD6BC7" w:rsidRDefault="00437363" w:rsidP="00437363">
      <w:pPr>
        <w:rPr>
          <w:b/>
        </w:rPr>
      </w:pPr>
      <w:r w:rsidRPr="00BD6BC7">
        <w:rPr>
          <w:b/>
        </w:rPr>
        <w:t>North Korean nuclearization makes the disad inevitable</w:t>
      </w:r>
    </w:p>
    <w:p w:rsidR="00437363" w:rsidRDefault="00437363" w:rsidP="00437363">
      <w:r w:rsidRPr="00BD6BC7">
        <w:rPr>
          <w:b/>
        </w:rPr>
        <w:t>Choi, 06</w:t>
      </w:r>
      <w:r>
        <w:t xml:space="preserve"> – visiting professor at the College of International Relations, Ritsumeikan University and senior research fellow at Korea Institute for National Unification (Jinwook, Ritsumeikan Annual Review of International Studies, “The North Korean Domestic Situation and Its Impact on the Nuclear Crisis,” Vol. 15, pp.1-18, http://www.ritsumei.ac.jp/acd/cg/ir/college/bulletin/e-vol.5/CHOI.pdf, JMP)</w:t>
      </w:r>
    </w:p>
    <w:p w:rsidR="00437363" w:rsidRDefault="00437363" w:rsidP="00437363"/>
    <w:p w:rsidR="00437363" w:rsidRDefault="00437363" w:rsidP="00437363">
      <w:r>
        <w:t xml:space="preserve">As the North Korean </w:t>
      </w:r>
      <w:r w:rsidR="00F576E7">
        <w:t>…</w:t>
      </w:r>
      <w:r>
        <w:t xml:space="preserve"> Korean nuclear crisis. </w:t>
      </w:r>
    </w:p>
    <w:p w:rsidR="00437363" w:rsidRDefault="00437363" w:rsidP="00437363"/>
    <w:p w:rsidR="00437363" w:rsidRPr="00BD6BC7" w:rsidRDefault="00437363" w:rsidP="00437363">
      <w:pPr>
        <w:rPr>
          <w:b/>
        </w:rPr>
      </w:pPr>
      <w:r w:rsidRPr="00BD6BC7">
        <w:rPr>
          <w:b/>
        </w:rPr>
        <w:t>Withdrawal won’t undermine cultural or economic ties</w:t>
      </w:r>
    </w:p>
    <w:p w:rsidR="00437363" w:rsidRDefault="00437363" w:rsidP="00437363">
      <w:r w:rsidRPr="00BD6BC7">
        <w:rPr>
          <w:b/>
        </w:rPr>
        <w:t>Bandow, 03</w:t>
      </w:r>
      <w:r>
        <w:t xml:space="preserve"> – senior fellow at the Cato Institute and former Special Assistant to Reagan (5/7/03, Doug, CATO Policy Analysis, “Bring the Troops Home: Ending the Obsolete Korean Commitment,” http://www.cato.org/pubs/pas/pa-474es.html, JMP)</w:t>
      </w:r>
    </w:p>
    <w:p w:rsidR="00437363" w:rsidRDefault="00437363" w:rsidP="00437363"/>
    <w:p w:rsidR="00437363" w:rsidRDefault="00437363" w:rsidP="00F576E7">
      <w:r>
        <w:t xml:space="preserve">Cutting the U.S. </w:t>
      </w:r>
      <w:r w:rsidR="00F576E7">
        <w:t>…</w:t>
      </w:r>
      <w:r>
        <w:t xml:space="preserve"> so with Japan.120 </w:t>
      </w:r>
    </w:p>
    <w:p w:rsidR="00437363" w:rsidRDefault="00437363" w:rsidP="00437363"/>
    <w:p w:rsidR="00437363" w:rsidRPr="00BD6BC7" w:rsidRDefault="00437363" w:rsidP="00437363">
      <w:pPr>
        <w:rPr>
          <w:b/>
        </w:rPr>
      </w:pPr>
      <w:r w:rsidRPr="00BD6BC7">
        <w:rPr>
          <w:b/>
        </w:rPr>
        <w:t>Several factors will sustain U.S.-ROK ties</w:t>
      </w:r>
    </w:p>
    <w:p w:rsidR="00437363" w:rsidRDefault="00437363" w:rsidP="00437363">
      <w:r w:rsidRPr="00BD6BC7">
        <w:rPr>
          <w:b/>
        </w:rPr>
        <w:t>Payne, et. al,  10</w:t>
      </w:r>
      <w:r>
        <w:t xml:space="preserve"> – Professor in Defense and Strategic Studies at Missouri State University (March 2010, Dr. Keith Payne, Study Director Thomas Scheber Kurt Guthe, “U.S. Extended Deterrence and Assurance for Allies in Northeast Asia,”</w:t>
      </w:r>
    </w:p>
    <w:p w:rsidR="00437363" w:rsidRDefault="00437363" w:rsidP="00437363">
      <w:r>
        <w:t>http://www.nipp.org/National%20Institute%20Press/Current%20Publications/PDF/US%20Extend-Deter-for%20print.pdf, JMP)</w:t>
      </w:r>
    </w:p>
    <w:p w:rsidR="00437363" w:rsidRDefault="00437363" w:rsidP="00437363"/>
    <w:p w:rsidR="00437363" w:rsidRDefault="00437363" w:rsidP="00437363">
      <w:r>
        <w:t xml:space="preserve">These interests in </w:t>
      </w:r>
      <w:r w:rsidR="00F576E7">
        <w:t>…</w:t>
      </w:r>
      <w:r w:rsidR="00F576E7">
        <w:t xml:space="preserve"> </w:t>
      </w:r>
      <w:r>
        <w:t xml:space="preserve">withstanding such doubts. </w:t>
      </w:r>
    </w:p>
    <w:p w:rsidR="00437363" w:rsidRDefault="00437363" w:rsidP="00437363"/>
    <w:p w:rsidR="00437363" w:rsidRPr="00BD6BC7" w:rsidRDefault="00437363" w:rsidP="00437363">
      <w:pPr>
        <w:rPr>
          <w:b/>
        </w:rPr>
      </w:pPr>
      <w:r w:rsidRPr="00BD6BC7">
        <w:rPr>
          <w:b/>
        </w:rPr>
        <w:t>Security commitment not key to overall relations with South Korea</w:t>
      </w:r>
    </w:p>
    <w:p w:rsidR="00437363" w:rsidRDefault="00437363" w:rsidP="00437363">
      <w:r w:rsidRPr="00BD6BC7">
        <w:rPr>
          <w:b/>
        </w:rPr>
        <w:t>Bandow, 10</w:t>
      </w:r>
      <w:r>
        <w:t xml:space="preserve"> – senior fellow at the Cato Institute and former Special Assistant to Reagan (1/25/10, Doug, American Spectator, “Letting Go,” http://www.cato.org/pub_display.php?pub_id=11166, JMP)</w:t>
      </w:r>
    </w:p>
    <w:p w:rsidR="00437363" w:rsidRDefault="00437363" w:rsidP="00437363"/>
    <w:p w:rsidR="00437363" w:rsidRDefault="00437363" w:rsidP="00F576E7">
      <w:r>
        <w:t xml:space="preserve">There are lots </w:t>
      </w:r>
      <w:r w:rsidR="00F576E7">
        <w:t>…</w:t>
      </w:r>
      <w:r>
        <w:t xml:space="preserve"> formal and multilateral.</w:t>
      </w:r>
    </w:p>
    <w:p w:rsidR="00437363" w:rsidRDefault="00437363" w:rsidP="00437363"/>
    <w:p w:rsidR="00437363" w:rsidRPr="00BD6BC7" w:rsidRDefault="00437363" w:rsidP="00437363">
      <w:pPr>
        <w:rPr>
          <w:b/>
        </w:rPr>
      </w:pPr>
      <w:r w:rsidRPr="00BD6BC7">
        <w:rPr>
          <w:b/>
        </w:rPr>
        <w:t>Cultural and economic ties will continue after the plan</w:t>
      </w:r>
    </w:p>
    <w:p w:rsidR="00437363" w:rsidRDefault="00437363" w:rsidP="00437363">
      <w:r w:rsidRPr="00BD6BC7">
        <w:rPr>
          <w:b/>
        </w:rPr>
        <w:t>Bandow, 10</w:t>
      </w:r>
      <w:r>
        <w:t xml:space="preserve"> – senior fellow at the Cato Institute and former special assistant to Reagan (4/18/10, Doug, “Let the Koreans Take Care of the Koreas,” http://www.huffingtonpost.com/doug-bandow/let-the-koreans-take-care_b_542141.html, JMP)</w:t>
      </w:r>
    </w:p>
    <w:p w:rsidR="00437363" w:rsidRDefault="00437363" w:rsidP="00437363"/>
    <w:p w:rsidR="00437363" w:rsidRDefault="00437363" w:rsidP="00437363">
      <w:r>
        <w:t xml:space="preserve">Whatever the two </w:t>
      </w:r>
      <w:r w:rsidR="00F576E7">
        <w:t>…</w:t>
      </w:r>
      <w:r>
        <w:t xml:space="preserve"> be gracefully retired. </w:t>
      </w:r>
    </w:p>
    <w:p w:rsidR="00437363" w:rsidRDefault="00437363" w:rsidP="00437363"/>
    <w:p w:rsidR="00437363" w:rsidRPr="00BD6BC7" w:rsidRDefault="00437363" w:rsidP="00437363">
      <w:pPr>
        <w:rPr>
          <w:b/>
        </w:rPr>
      </w:pPr>
      <w:r w:rsidRPr="00BD6BC7">
        <w:rPr>
          <w:b/>
        </w:rPr>
        <w:t>U.S.-Sino relations are key to the ROK alliance</w:t>
      </w:r>
    </w:p>
    <w:p w:rsidR="00437363" w:rsidRDefault="00437363" w:rsidP="00437363">
      <w:r w:rsidRPr="00BD6BC7">
        <w:rPr>
          <w:b/>
        </w:rPr>
        <w:t>Kang 7</w:t>
      </w:r>
      <w:r>
        <w:t xml:space="preserve"> – Professor of Government, Dartmouth College (David C., no date given but latest cited is 2007, Forging an Enduring Foundation for U.S.-Rok Relations, http://www.mansfieldfdn.org/programs/program_pdfs/rok_us_kang.pdf, RBatra)</w:t>
      </w:r>
    </w:p>
    <w:p w:rsidR="00437363" w:rsidRDefault="00437363" w:rsidP="00437363"/>
    <w:p w:rsidR="00437363" w:rsidRDefault="00437363" w:rsidP="00F576E7">
      <w:r>
        <w:t xml:space="preserve">In an optimistic </w:t>
      </w:r>
      <w:r w:rsidR="00F576E7">
        <w:t>…</w:t>
      </w:r>
      <w:r>
        <w:t xml:space="preserve"> have that luxury.</w:t>
      </w:r>
    </w:p>
    <w:p w:rsidR="00437363" w:rsidRDefault="00437363" w:rsidP="00437363"/>
    <w:p w:rsidR="00437363" w:rsidRPr="00BD6BC7" w:rsidRDefault="00437363" w:rsidP="00437363">
      <w:pPr>
        <w:rPr>
          <w:b/>
        </w:rPr>
      </w:pPr>
      <w:r w:rsidRPr="00BD6BC7">
        <w:rPr>
          <w:b/>
        </w:rPr>
        <w:t>Plan’s key to solve</w:t>
      </w:r>
    </w:p>
    <w:p w:rsidR="00437363" w:rsidRDefault="00437363" w:rsidP="00437363">
      <w:r w:rsidRPr="00BD6BC7">
        <w:rPr>
          <w:b/>
        </w:rPr>
        <w:t>Carpenter 10</w:t>
      </w:r>
      <w:r>
        <w:t xml:space="preserve"> – vice president for defense and foreign-policy studies at the Cato Institute (Ted Galen, 3 August 2010, China Spats, http://nationalinterest.org/commentary/china-spats-3778, RBatra)</w:t>
      </w:r>
    </w:p>
    <w:p w:rsidR="00437363" w:rsidRDefault="00437363" w:rsidP="00437363"/>
    <w:p w:rsidR="00437363" w:rsidRDefault="00437363" w:rsidP="00437363">
      <w:r>
        <w:t xml:space="preserve">Relations between China </w:t>
      </w:r>
      <w:r w:rsidR="00F576E7">
        <w:t>…</w:t>
      </w:r>
      <w:r>
        <w:t xml:space="preserve"> nothing at all in return.</w:t>
      </w:r>
    </w:p>
    <w:p w:rsidR="00437363" w:rsidRPr="00695F2C" w:rsidRDefault="00437363" w:rsidP="00437363"/>
    <w:p w:rsidR="00437363" w:rsidRDefault="00437363" w:rsidP="00437363">
      <w:pPr>
        <w:pStyle w:val="Heading1"/>
      </w:pPr>
      <w:bookmarkStart w:id="13" w:name="_Toc287966370"/>
      <w:bookmarkStart w:id="14" w:name="_Toc287967639"/>
      <w:r w:rsidRPr="00E60DBA">
        <w:t>2AC AT Spending DA</w:t>
      </w:r>
      <w:bookmarkEnd w:id="13"/>
      <w:bookmarkEnd w:id="14"/>
    </w:p>
    <w:p w:rsidR="00437363" w:rsidRPr="004B0F0B" w:rsidRDefault="00437363" w:rsidP="00437363"/>
    <w:p w:rsidR="00437363" w:rsidRPr="00BD6BC7" w:rsidRDefault="00437363" w:rsidP="00437363">
      <w:pPr>
        <w:rPr>
          <w:b/>
        </w:rPr>
      </w:pPr>
      <w:r w:rsidRPr="00BD6BC7">
        <w:rPr>
          <w:b/>
        </w:rPr>
        <w:t>Withdrawal saves tons of money</w:t>
      </w:r>
    </w:p>
    <w:p w:rsidR="00437363" w:rsidRDefault="00437363" w:rsidP="00437363">
      <w:r w:rsidRPr="00BD6BC7">
        <w:rPr>
          <w:b/>
        </w:rPr>
        <w:t>Wook-Sik, 06</w:t>
      </w:r>
      <w:r>
        <w:t xml:space="preserve"> – representative of the Civil Network for a Peaceful Korea. (Cheong, 4/4/06, “ROK-U.S. Alliance: More Harm Than Good” http://english.ohmynews.com/articleview/article_view.asp?at_code=321054)</w:t>
      </w:r>
    </w:p>
    <w:p w:rsidR="00437363" w:rsidRDefault="00437363" w:rsidP="00437363"/>
    <w:p w:rsidR="00437363" w:rsidRDefault="00437363" w:rsidP="00437363">
      <w:r>
        <w:t xml:space="preserve">Secondly, there is </w:t>
      </w:r>
      <w:r w:rsidR="00764B96">
        <w:t>…</w:t>
      </w:r>
      <w:r>
        <w:t xml:space="preserve"> its current level.</w:t>
      </w:r>
    </w:p>
    <w:p w:rsidR="00437363" w:rsidRDefault="00437363" w:rsidP="00437363"/>
    <w:p w:rsidR="00437363" w:rsidRPr="00BD6BC7" w:rsidRDefault="00437363" w:rsidP="00437363">
      <w:pPr>
        <w:rPr>
          <w:b/>
        </w:rPr>
      </w:pPr>
      <w:r w:rsidRPr="00BD6BC7">
        <w:rPr>
          <w:b/>
        </w:rPr>
        <w:t xml:space="preserve">Withdrawal allows ROK modernization – presence bankrupts the US </w:t>
      </w:r>
    </w:p>
    <w:p w:rsidR="00437363" w:rsidRDefault="00437363" w:rsidP="00437363">
      <w:r w:rsidRPr="00BD6BC7">
        <w:rPr>
          <w:b/>
        </w:rPr>
        <w:t>Healy 10</w:t>
      </w:r>
      <w:r>
        <w:t xml:space="preserve"> -- vice president at the Cato Institute and the author of "The Cult of the Presidency” (Gene, Washington Examiner, “Gene Healy: U.S. out of South Korea.” http://www.washingtonexaminer.com/opinion/columns/US-out-of-South-Korea-97337524.html) </w:t>
      </w:r>
    </w:p>
    <w:p w:rsidR="00437363" w:rsidRDefault="00437363" w:rsidP="00437363"/>
    <w:p w:rsidR="00437363" w:rsidRDefault="00437363" w:rsidP="00764B96">
      <w:r>
        <w:t xml:space="preserve">Apparently not. In a Saturday </w:t>
      </w:r>
      <w:r w:rsidR="00764B96">
        <w:t>…</w:t>
      </w:r>
      <w:r>
        <w:t xml:space="preserve"> globocop any longer.</w:t>
      </w:r>
    </w:p>
    <w:p w:rsidR="00437363" w:rsidRDefault="00437363" w:rsidP="00437363"/>
    <w:p w:rsidR="00437363" w:rsidRPr="00BD6BC7" w:rsidRDefault="00437363" w:rsidP="00437363">
      <w:pPr>
        <w:rPr>
          <w:b/>
        </w:rPr>
      </w:pPr>
      <w:r w:rsidRPr="00BD6BC7">
        <w:rPr>
          <w:b/>
        </w:rPr>
        <w:t>Troops massively increase spending</w:t>
      </w:r>
    </w:p>
    <w:p w:rsidR="00437363" w:rsidRDefault="00437363" w:rsidP="00437363">
      <w:r w:rsidRPr="00BD6BC7">
        <w:rPr>
          <w:b/>
        </w:rPr>
        <w:t>Suh, 10</w:t>
      </w:r>
      <w:r>
        <w:t xml:space="preserve"> – Associate Professor and Director of Korea Studies at SAIS, (5/17/10, J.J., Foreign Policy in Focus, “Allied to Race? The U.S.-Korea Alliance and Arms Race,”  http://www.fpif.org/articles/allied_to_race_the_us-korea_alliance_and_arms_race) </w:t>
      </w:r>
    </w:p>
    <w:p w:rsidR="00437363" w:rsidRDefault="00437363" w:rsidP="00437363"/>
    <w:p w:rsidR="004B51E3" w:rsidRPr="00437363" w:rsidRDefault="00437363" w:rsidP="00437363">
      <w:r>
        <w:t xml:space="preserve">While a military </w:t>
      </w:r>
      <w:r w:rsidR="00764B96">
        <w:t>…</w:t>
      </w:r>
      <w:r>
        <w:t xml:space="preserve"> paraphrase Thucydides.</w:t>
      </w:r>
      <w:bookmarkStart w:id="15" w:name="_GoBack"/>
      <w:bookmarkEnd w:id="15"/>
    </w:p>
    <w:sectPr w:rsidR="004B51E3" w:rsidRPr="00437363"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39D" w:rsidRDefault="000A039D" w:rsidP="00261634">
      <w:r>
        <w:separator/>
      </w:r>
    </w:p>
  </w:endnote>
  <w:endnote w:type="continuationSeparator" w:id="0">
    <w:p w:rsidR="000A039D" w:rsidRDefault="000A039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39D" w:rsidRDefault="000A039D" w:rsidP="00261634">
      <w:r>
        <w:separator/>
      </w:r>
    </w:p>
  </w:footnote>
  <w:footnote w:type="continuationSeparator" w:id="0">
    <w:p w:rsidR="000A039D" w:rsidRDefault="000A039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29D" w:rsidRDefault="00437363" w:rsidP="00437363">
    <w:pPr>
      <w:pStyle w:val="PageHeaderLine1"/>
    </w:pPr>
    <w:r>
      <w:t>2AC AT Disadvantages</w:t>
    </w:r>
    <w:r>
      <w:tab/>
      <w:t xml:space="preserve"> SM Debate '11</w:t>
    </w:r>
  </w:p>
  <w:p w:rsidR="00437363" w:rsidRPr="00437363" w:rsidRDefault="00437363" w:rsidP="00437363">
    <w:pPr>
      <w:pStyle w:val="PageHeaderLine2"/>
    </w:pPr>
    <w:r>
      <w:fldChar w:fldCharType="begin"/>
    </w:r>
    <w:r>
      <w:instrText xml:space="preserve"> PAGE  \* MERGEFORMAT </w:instrText>
    </w:r>
    <w:r>
      <w:fldChar w:fldCharType="separate"/>
    </w:r>
    <w:r w:rsidR="00303DAE">
      <w:rPr>
        <w:noProof/>
      </w:rPr>
      <w:t>1</w:t>
    </w:r>
    <w:r>
      <w:fldChar w:fldCharType="end"/>
    </w:r>
    <w:r>
      <w:t>/</w:t>
    </w:r>
    <w:r w:rsidR="00764B96">
      <w:fldChar w:fldCharType="begin"/>
    </w:r>
    <w:r w:rsidR="00764B96">
      <w:instrText xml:space="preserve"> NUMPAGES  \* MERGEFORMAT </w:instrText>
    </w:r>
    <w:r w:rsidR="00764B96">
      <w:fldChar w:fldCharType="separate"/>
    </w:r>
    <w:r w:rsidR="00303DAE">
      <w:rPr>
        <w:noProof/>
      </w:rPr>
      <w:t>3</w:t>
    </w:r>
    <w:r w:rsidR="00764B96">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39D"/>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39D"/>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3DAE"/>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37363"/>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4B96"/>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576E7"/>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7363"/>
    <w:rPr>
      <w:rFonts w:ascii="Georgia" w:hAnsi="Georgia"/>
      <w:sz w:val="22"/>
      <w:szCs w:val="22"/>
    </w:rPr>
  </w:style>
  <w:style w:type="paragraph" w:styleId="Heading1">
    <w:name w:val="heading 1"/>
    <w:basedOn w:val="Normal"/>
    <w:next w:val="Normal"/>
    <w:link w:val="Heading1Char"/>
    <w:uiPriority w:val="9"/>
    <w:qFormat/>
    <w:rsid w:val="00437363"/>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437363"/>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7363"/>
    <w:rPr>
      <w:rFonts w:ascii="Georgia" w:eastAsia="Times New Roman" w:hAnsi="Georgia"/>
      <w:b/>
      <w:bCs/>
      <w:sz w:val="28"/>
      <w:szCs w:val="28"/>
      <w:u w:val="single"/>
    </w:rPr>
  </w:style>
  <w:style w:type="paragraph" w:styleId="DocumentMap">
    <w:name w:val="Document Map"/>
    <w:basedOn w:val="Normal"/>
    <w:link w:val="DocumentMapChar"/>
    <w:semiHidden/>
    <w:rsid w:val="00437363"/>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437363"/>
    <w:rPr>
      <w:rFonts w:ascii="Verdana" w:eastAsia="Batang" w:hAnsi="Verdana"/>
      <w:sz w:val="32"/>
      <w:szCs w:val="24"/>
      <w:shd w:val="clear" w:color="auto" w:fill="C6D5EC"/>
      <w:lang w:eastAsia="ko-KR"/>
    </w:rPr>
  </w:style>
  <w:style w:type="character" w:customStyle="1" w:styleId="Heading2Char">
    <w:name w:val="Heading 2 Char"/>
    <w:link w:val="Heading2"/>
    <w:uiPriority w:val="9"/>
    <w:rsid w:val="00437363"/>
    <w:rPr>
      <w:rFonts w:ascii="Georgia" w:hAnsi="Georgia"/>
      <w:b/>
      <w:sz w:val="22"/>
      <w:szCs w:val="26"/>
    </w:rPr>
  </w:style>
  <w:style w:type="character" w:styleId="Hyperlink">
    <w:name w:val="Hyperlink"/>
    <w:uiPriority w:val="99"/>
    <w:rsid w:val="00437363"/>
    <w:rPr>
      <w:color w:val="auto"/>
      <w:u w:val="none"/>
    </w:rPr>
  </w:style>
  <w:style w:type="paragraph" w:styleId="Header">
    <w:name w:val="header"/>
    <w:basedOn w:val="Normal"/>
    <w:link w:val="HeaderChar"/>
    <w:uiPriority w:val="99"/>
    <w:unhideWhenUsed/>
    <w:rsid w:val="00437363"/>
    <w:pPr>
      <w:tabs>
        <w:tab w:val="center" w:pos="4680"/>
        <w:tab w:val="right" w:pos="9360"/>
      </w:tabs>
    </w:pPr>
  </w:style>
  <w:style w:type="character" w:customStyle="1" w:styleId="HeaderChar">
    <w:name w:val="Header Char"/>
    <w:link w:val="Header"/>
    <w:uiPriority w:val="99"/>
    <w:rsid w:val="00437363"/>
    <w:rPr>
      <w:rFonts w:ascii="Georgia" w:hAnsi="Georgia"/>
      <w:sz w:val="22"/>
      <w:szCs w:val="22"/>
    </w:rPr>
  </w:style>
  <w:style w:type="paragraph" w:customStyle="1" w:styleId="Default">
    <w:name w:val="Default"/>
    <w:basedOn w:val="Normal"/>
    <w:rsid w:val="00437363"/>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437363"/>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437363"/>
  </w:style>
  <w:style w:type="character" w:customStyle="1" w:styleId="Underline">
    <w:name w:val="Underline"/>
    <w:uiPriority w:val="1"/>
    <w:qFormat/>
    <w:rsid w:val="00437363"/>
    <w:rPr>
      <w:u w:val="single"/>
    </w:rPr>
  </w:style>
  <w:style w:type="paragraph" w:styleId="Footer">
    <w:name w:val="footer"/>
    <w:basedOn w:val="Normal"/>
    <w:link w:val="FooterChar"/>
    <w:uiPriority w:val="99"/>
    <w:unhideWhenUsed/>
    <w:rsid w:val="00437363"/>
    <w:pPr>
      <w:tabs>
        <w:tab w:val="center" w:pos="4680"/>
        <w:tab w:val="right" w:pos="9360"/>
      </w:tabs>
    </w:pPr>
  </w:style>
  <w:style w:type="character" w:customStyle="1" w:styleId="FooterChar">
    <w:name w:val="Footer Char"/>
    <w:link w:val="Footer"/>
    <w:uiPriority w:val="99"/>
    <w:rsid w:val="00437363"/>
    <w:rPr>
      <w:rFonts w:ascii="Georgia" w:hAnsi="Georgia"/>
      <w:sz w:val="22"/>
      <w:szCs w:val="22"/>
    </w:rPr>
  </w:style>
  <w:style w:type="paragraph" w:styleId="List">
    <w:name w:val="List"/>
    <w:basedOn w:val="Normal"/>
    <w:uiPriority w:val="99"/>
    <w:semiHidden/>
    <w:unhideWhenUsed/>
    <w:rsid w:val="00437363"/>
    <w:pPr>
      <w:contextualSpacing/>
    </w:pPr>
  </w:style>
  <w:style w:type="paragraph" w:customStyle="1" w:styleId="PageHeaderLine1">
    <w:name w:val="PageHeaderLine1"/>
    <w:basedOn w:val="Normal"/>
    <w:rsid w:val="00437363"/>
    <w:pPr>
      <w:tabs>
        <w:tab w:val="right" w:pos="10800"/>
      </w:tabs>
    </w:pPr>
    <w:rPr>
      <w:b/>
    </w:rPr>
  </w:style>
  <w:style w:type="paragraph" w:customStyle="1" w:styleId="PageHeaderLine2">
    <w:name w:val="PageHeaderLine2"/>
    <w:basedOn w:val="Normal"/>
    <w:next w:val="Normal"/>
    <w:rsid w:val="00437363"/>
    <w:pPr>
      <w:tabs>
        <w:tab w:val="right" w:pos="10800"/>
      </w:tabs>
      <w:spacing w:line="480" w:lineRule="auto"/>
    </w:pPr>
    <w:rPr>
      <w:b/>
    </w:rPr>
  </w:style>
  <w:style w:type="paragraph" w:styleId="TOC1">
    <w:name w:val="toc 1"/>
    <w:basedOn w:val="Normal"/>
    <w:next w:val="Normal"/>
    <w:autoRedefine/>
    <w:uiPriority w:val="39"/>
    <w:unhideWhenUsed/>
    <w:rsid w:val="00437363"/>
  </w:style>
  <w:style w:type="paragraph" w:styleId="TOC4">
    <w:name w:val="toc 4"/>
    <w:basedOn w:val="Normal"/>
    <w:next w:val="Normal"/>
    <w:autoRedefine/>
    <w:uiPriority w:val="39"/>
    <w:semiHidden/>
    <w:unhideWhenUsed/>
    <w:rsid w:val="00437363"/>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7363"/>
    <w:rPr>
      <w:rFonts w:ascii="Georgia" w:hAnsi="Georgia"/>
      <w:sz w:val="22"/>
      <w:szCs w:val="22"/>
    </w:rPr>
  </w:style>
  <w:style w:type="paragraph" w:styleId="Heading1">
    <w:name w:val="heading 1"/>
    <w:basedOn w:val="Normal"/>
    <w:next w:val="Normal"/>
    <w:link w:val="Heading1Char"/>
    <w:uiPriority w:val="9"/>
    <w:qFormat/>
    <w:rsid w:val="00437363"/>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437363"/>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7363"/>
    <w:rPr>
      <w:rFonts w:ascii="Georgia" w:eastAsia="Times New Roman" w:hAnsi="Georgia"/>
      <w:b/>
      <w:bCs/>
      <w:sz w:val="28"/>
      <w:szCs w:val="28"/>
      <w:u w:val="single"/>
    </w:rPr>
  </w:style>
  <w:style w:type="paragraph" w:styleId="DocumentMap">
    <w:name w:val="Document Map"/>
    <w:basedOn w:val="Normal"/>
    <w:link w:val="DocumentMapChar"/>
    <w:semiHidden/>
    <w:rsid w:val="00437363"/>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437363"/>
    <w:rPr>
      <w:rFonts w:ascii="Verdana" w:eastAsia="Batang" w:hAnsi="Verdana"/>
      <w:sz w:val="32"/>
      <w:szCs w:val="24"/>
      <w:shd w:val="clear" w:color="auto" w:fill="C6D5EC"/>
      <w:lang w:eastAsia="ko-KR"/>
    </w:rPr>
  </w:style>
  <w:style w:type="character" w:customStyle="1" w:styleId="Heading2Char">
    <w:name w:val="Heading 2 Char"/>
    <w:link w:val="Heading2"/>
    <w:uiPriority w:val="9"/>
    <w:rsid w:val="00437363"/>
    <w:rPr>
      <w:rFonts w:ascii="Georgia" w:hAnsi="Georgia"/>
      <w:b/>
      <w:sz w:val="22"/>
      <w:szCs w:val="26"/>
    </w:rPr>
  </w:style>
  <w:style w:type="character" w:styleId="Hyperlink">
    <w:name w:val="Hyperlink"/>
    <w:uiPriority w:val="99"/>
    <w:rsid w:val="00437363"/>
    <w:rPr>
      <w:color w:val="auto"/>
      <w:u w:val="none"/>
    </w:rPr>
  </w:style>
  <w:style w:type="paragraph" w:styleId="Header">
    <w:name w:val="header"/>
    <w:basedOn w:val="Normal"/>
    <w:link w:val="HeaderChar"/>
    <w:uiPriority w:val="99"/>
    <w:unhideWhenUsed/>
    <w:rsid w:val="00437363"/>
    <w:pPr>
      <w:tabs>
        <w:tab w:val="center" w:pos="4680"/>
        <w:tab w:val="right" w:pos="9360"/>
      </w:tabs>
    </w:pPr>
  </w:style>
  <w:style w:type="character" w:customStyle="1" w:styleId="HeaderChar">
    <w:name w:val="Header Char"/>
    <w:link w:val="Header"/>
    <w:uiPriority w:val="99"/>
    <w:rsid w:val="00437363"/>
    <w:rPr>
      <w:rFonts w:ascii="Georgia" w:hAnsi="Georgia"/>
      <w:sz w:val="22"/>
      <w:szCs w:val="22"/>
    </w:rPr>
  </w:style>
  <w:style w:type="paragraph" w:customStyle="1" w:styleId="Default">
    <w:name w:val="Default"/>
    <w:basedOn w:val="Normal"/>
    <w:rsid w:val="00437363"/>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437363"/>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437363"/>
  </w:style>
  <w:style w:type="character" w:customStyle="1" w:styleId="Underline">
    <w:name w:val="Underline"/>
    <w:uiPriority w:val="1"/>
    <w:qFormat/>
    <w:rsid w:val="00437363"/>
    <w:rPr>
      <w:u w:val="single"/>
    </w:rPr>
  </w:style>
  <w:style w:type="paragraph" w:styleId="Footer">
    <w:name w:val="footer"/>
    <w:basedOn w:val="Normal"/>
    <w:link w:val="FooterChar"/>
    <w:uiPriority w:val="99"/>
    <w:unhideWhenUsed/>
    <w:rsid w:val="00437363"/>
    <w:pPr>
      <w:tabs>
        <w:tab w:val="center" w:pos="4680"/>
        <w:tab w:val="right" w:pos="9360"/>
      </w:tabs>
    </w:pPr>
  </w:style>
  <w:style w:type="character" w:customStyle="1" w:styleId="FooterChar">
    <w:name w:val="Footer Char"/>
    <w:link w:val="Footer"/>
    <w:uiPriority w:val="99"/>
    <w:rsid w:val="00437363"/>
    <w:rPr>
      <w:rFonts w:ascii="Georgia" w:hAnsi="Georgia"/>
      <w:sz w:val="22"/>
      <w:szCs w:val="22"/>
    </w:rPr>
  </w:style>
  <w:style w:type="paragraph" w:styleId="List">
    <w:name w:val="List"/>
    <w:basedOn w:val="Normal"/>
    <w:uiPriority w:val="99"/>
    <w:semiHidden/>
    <w:unhideWhenUsed/>
    <w:rsid w:val="00437363"/>
    <w:pPr>
      <w:contextualSpacing/>
    </w:pPr>
  </w:style>
  <w:style w:type="paragraph" w:customStyle="1" w:styleId="PageHeaderLine1">
    <w:name w:val="PageHeaderLine1"/>
    <w:basedOn w:val="Normal"/>
    <w:rsid w:val="00437363"/>
    <w:pPr>
      <w:tabs>
        <w:tab w:val="right" w:pos="10800"/>
      </w:tabs>
    </w:pPr>
    <w:rPr>
      <w:b/>
    </w:rPr>
  </w:style>
  <w:style w:type="paragraph" w:customStyle="1" w:styleId="PageHeaderLine2">
    <w:name w:val="PageHeaderLine2"/>
    <w:basedOn w:val="Normal"/>
    <w:next w:val="Normal"/>
    <w:rsid w:val="00437363"/>
    <w:pPr>
      <w:tabs>
        <w:tab w:val="right" w:pos="10800"/>
      </w:tabs>
      <w:spacing w:line="480" w:lineRule="auto"/>
    </w:pPr>
    <w:rPr>
      <w:b/>
    </w:rPr>
  </w:style>
  <w:style w:type="paragraph" w:styleId="TOC1">
    <w:name w:val="toc 1"/>
    <w:basedOn w:val="Normal"/>
    <w:next w:val="Normal"/>
    <w:autoRedefine/>
    <w:uiPriority w:val="39"/>
    <w:unhideWhenUsed/>
    <w:rsid w:val="00437363"/>
  </w:style>
  <w:style w:type="paragraph" w:styleId="TOC4">
    <w:name w:val="toc 4"/>
    <w:basedOn w:val="Normal"/>
    <w:next w:val="Normal"/>
    <w:autoRedefine/>
    <w:uiPriority w:val="39"/>
    <w:semiHidden/>
    <w:unhideWhenUsed/>
    <w:rsid w:val="00437363"/>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2582</Words>
  <Characters>14153</Characters>
  <Application>Microsoft Office Word</Application>
  <DocSecurity>0</DocSecurity>
  <Lines>196</Lines>
  <Paragraphs>50</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2</cp:revision>
  <dcterms:created xsi:type="dcterms:W3CDTF">2011-03-16T01:50:00Z</dcterms:created>
  <dcterms:modified xsi:type="dcterms:W3CDTF">2011-03-16T02:41:00Z</dcterms:modified>
</cp:coreProperties>
</file>