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color w:val="000000"/>
        </w:rPr>
        <w:t xml:space="preserve">Contention 1 is Inherency-</w:t>
      </w:r>
    </w:p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S</w:t>
      </w:r>
      <w:r>
        <w:rPr>
          <w:rFonts w:ascii="Lucida Grande" w:hAnsi="Lucida Grande" w:cs="Lucida Grande"/>
          <w:sz w:val="24"/>
          <w:sz-cs w:val="24"/>
          <w:b/>
          <w:color w:val="000000"/>
        </w:rPr>
        <w:t xml:space="preserve">ps</w:t>
      </w:r>
      <w:r>
        <w:rPr>
          <w:rFonts w:ascii="Verdana" w:hAnsi="Verdana" w:cs="Verdana"/>
          <w:sz w:val="24"/>
          <w:sz-cs w:val="24"/>
          <w:b/>
          <w:color w:val="000000"/>
        </w:rPr>
        <w:t xml:space="preserve"> is drastically underfunded-this kills effectiveness.</w:t>
      </w:r>
    </w:p>
    <w:p>
      <w:pPr/>
      <w:r>
        <w:rPr>
          <w:rFonts w:ascii="Georgia" w:hAnsi="Georgia" w:cs="Georgia"/>
          <w:sz w:val="24"/>
          <w:sz-cs w:val="24"/>
          <w:b/>
          <w:color w:val="000000"/>
        </w:rPr>
        <w:t xml:space="preserve">Hamilton, 2007</w:t>
      </w:r>
      <w:r>
        <w:rPr>
          <w:rFonts w:ascii="Georgia" w:hAnsi="Georgia" w:cs="Georgia"/>
          <w:sz w:val="18"/>
          <w:sz-cs w:val="18"/>
          <w:b/>
          <w:color w:val="000000"/>
        </w:rPr>
        <w:t xml:space="preserve"> (Tyler, “Space-based solar power back in play,” Oct. 15, The Toronto Star, lexis)</w:t>
      </w:r>
    </w:p>
    <w:p>
      <w:pPr>
        <w:jc w:val="both"/>
      </w:pPr>
      <w:r>
        <w:rPr>
          <w:rFonts w:ascii="Georgia" w:hAnsi="Georgia" w:cs="Georgia"/>
          <w:sz w:val="20"/>
          <w:sz-cs w:val="20"/>
          <w:color w:val="000000"/>
        </w:rPr>
        <w:t xml:space="preserve">High oil prices, energy security... power back to Earth. Seriously.</w:t>
      </w:r>
      <w:r>
        <w:rPr>
          <w:rFonts w:ascii="Georgia" w:hAnsi="Georgia" w:cs="Georgia"/>
          <w:sz w:val="12"/>
          <w:sz-cs w:val="12"/>
          <w:color w:val="000000"/>
        </w:rPr>
        <w:t xml:space="preserve"> </w:t>
      </w:r>
      <w:r>
        <w:rPr>
          <w:rFonts w:ascii="Georgia" w:hAnsi="Georgia" w:cs="Georgia"/>
          <w:sz w:val="20"/>
          <w:sz-cs w:val="20"/>
          <w:color w:val="000000"/>
        </w:rPr>
        <w:t xml:space="preserve"/>
      </w:r>
    </w:p>
    <w:p>
      <w:pPr/>
      <w:r>
        <w:rPr>
          <w:rFonts w:ascii="Georgia" w:hAnsi="Georgia" w:cs="Georgia"/>
          <w:sz w:val="26"/>
          <w:sz-cs w:val="26"/>
          <w:b/>
          <w:color w:val="000000"/>
        </w:rPr>
        <w:t xml:space="preserve">The US is making overtures to China on cooperation, but hasn’t followed through with action</w:t>
      </w:r>
    </w:p>
    <w:p>
      <w:pPr/>
      <w:r>
        <w:rPr>
          <w:rFonts w:ascii="Georgia" w:hAnsi="Georgia" w:cs="Georgia"/>
          <w:sz w:val="24"/>
          <w:sz-cs w:val="24"/>
          <w:b/>
          <w:color w:val="000000"/>
        </w:rPr>
        <w:t xml:space="preserve">Wolf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,</w:t>
      </w:r>
      <w:r>
        <w:rPr>
          <w:rFonts w:ascii="Lucida Grande" w:hAnsi="Lucida Grande" w:cs="Lucida Grande"/>
          <w:sz w:val="24"/>
          <w:sz-cs w:val="24"/>
          <w:b/>
          <w:color w:val="000000"/>
        </w:rPr>
        <w:t xml:space="preserve"> </w:t>
      </w:r>
      <w:r>
        <w:rPr>
          <w:rFonts w:ascii="Hoefler Text" w:hAnsi="Hoefler Text" w:cs="Hoefler Text"/>
          <w:sz w:val="16"/>
          <w:sz-cs w:val="16"/>
          <w:color w:val="000000"/>
        </w:rPr>
        <w:t xml:space="preserve">Defense Technology Correspondent at Reuters,</w:t>
      </w:r>
      <w:r>
        <w:rPr>
          <w:rFonts w:ascii="Hoefler Text" w:hAnsi="Hoefler Text" w:cs="Hoefler Text"/>
          <w:sz w:val="16"/>
          <w:sz-cs w:val="16"/>
          <w:b/>
          <w:color w:val="000000"/>
        </w:rPr>
        <w:t xml:space="preserve"> </w:t>
      </w:r>
      <w:r>
        <w:rPr>
          <w:rFonts w:ascii="Georgia" w:hAnsi="Georgia" w:cs="Georgia"/>
          <w:sz w:val="24"/>
          <w:sz-cs w:val="24"/>
          <w:b/>
          <w:color w:val="000000"/>
        </w:rPr>
        <w:t xml:space="preserve">2011</w:t>
      </w:r>
      <w:r>
        <w:rPr>
          <w:rFonts w:ascii="Hoefler Text" w:hAnsi="Hoefler Text" w:cs="Hoefler Text"/>
          <w:sz w:val="24"/>
          <w:sz-cs w:val="24"/>
          <w:b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10"/>
          <w:sz-cs w:val="10"/>
          <w:color w:val="000000"/>
        </w:rPr>
        <w:t xml:space="preserve">(Jim, “Analysis: Space: a frontier too far for U.S.-China cooperation”, Re</w:t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uters, 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> HYPERLINK "http://www.reuters.com/article/2011/01/02/us-china-usa-space-idUSTRE7010E520110102" </w:t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http://www.reuters.com/article/2011/01/02/us-china-usa-space-idUSTRE7010E520110102, J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>anuary 2, Accessed July 3, 2011, NS)</w:t>
      </w:r>
    </w:p>
    <w:p>
      <w:pPr>
        <w:spacing w:before="100" w:after="100"/>
      </w:pPr>
      <w:r>
        <w:rPr>
          <w:rFonts w:ascii="Lucida Grande" w:hAnsi="Lucida Grande" w:cs="Lucida Grande"/>
          <w:sz w:val="10"/>
          <w:sz-cs w:val="10"/>
          <w:color w:val="000000"/>
        </w:rPr>
        <w:t xml:space="preserve"/>
      </w:r>
    </w:p>
    <w:p>
      <w:pPr>
        <w:ind w:right="288"/>
      </w:pPr>
      <w:r>
        <w:rPr>
          <w:rFonts w:ascii="Lucida Grande" w:hAnsi="Lucida Grande" w:cs="Lucida Grande"/>
          <w:sz w:val="20"/>
          <w:sz-cs w:val="20"/>
          <w:b/>
          <w:u w:val="single"/>
          <w:color w:val="000000"/>
        </w:rPr>
        <w:t xml:space="preserve">Obama and Hu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, in a ... </w:t>
      </w:r>
      <w:r>
        <w:rPr>
          <w:rFonts w:ascii="Lucida Grande" w:hAnsi="Lucida Grande" w:cs="Lucida Grande"/>
          <w:sz w:val="20"/>
          <w:sz-cs w:val="20"/>
          <w:b/>
          <w:u w:val="single"/>
          <w:color w:val="000000"/>
        </w:rPr>
        <w:t xml:space="preserve">transparency, reciprocity and mutual benefit." </w:t>
      </w:r>
      <w:r>
        <w:rPr>
          <w:rFonts w:ascii="Times New Roman" w:hAnsi="Times New Roman" w:cs="Times New Roman"/>
          <w:sz w:val="14"/>
          <w:sz-cs w:val="14"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10"/>
          <w:sz-cs w:val="10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8"/>
          <w:sz-cs w:val="28"/>
          <w:b/>
          <w:u w:val="single"/>
          <w:color w:val="000000"/>
        </w:rPr>
        <w:t xml:space="preserve">Plan Text: The USFG, in cooperation with China, should develop and deploy space based solar power satellites. </w:t>
      </w:r>
    </w:p>
    <w:p>
      <w:pPr>
        <w:jc w:val="both"/>
      </w:pPr>
      <w:r>
        <w:rPr>
          <w:rFonts w:ascii="Georgia" w:hAnsi="Georgia" w:cs="Georgia"/>
          <w:sz w:val="28"/>
          <w:sz-cs w:val="28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8"/>
          <w:sz-cs w:val="28"/>
          <w:b/>
          <w:u w:val="single"/>
          <w:color w:val="000000"/>
        </w:rPr>
        <w:t xml:space="preserve"/>
      </w:r>
    </w:p>
    <w:p>
      <w:pPr/>
      <w:r>
        <w:rPr>
          <w:rFonts w:ascii="Georgia" w:hAnsi="Georgia" w:cs="Georgia"/>
          <w:sz w:val="22"/>
          <w:sz-cs w:val="22"/>
          <w:b/>
          <w:u w:val="single"/>
          <w:color w:val="000000"/>
        </w:rPr>
        <w:t xml:space="preserve"/>
      </w:r>
    </w:p>
    <w:p>
      <w:pPr/>
      <w:r>
        <w:rPr>
          <w:rFonts w:ascii="Georgia" w:hAnsi="Georgia" w:cs="Georgia"/>
          <w:sz w:val="24"/>
          <w:sz-cs w:val="24"/>
          <w:b/>
          <w:u w:val="single"/>
          <w:color w:val="000000"/>
        </w:rPr>
        <w:t xml:space="preserve">Contention 1: Warming</w:t>
      </w:r>
    </w:p>
    <w:p>
      <w:pPr/>
      <w:r>
        <w:rPr>
          <w:rFonts w:ascii="Georgia" w:hAnsi="Georgia" w:cs="Georgia"/>
          <w:sz w:val="24"/>
          <w:sz-cs w:val="24"/>
          <w:b/>
          <w:u w:val="single"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22"/>
          <w:sz-cs w:val="22"/>
          <w:color w:val="000000"/>
        </w:rPr>
        <w:t xml:space="preserve">Warming is real and caused by humans</w:t>
      </w:r>
    </w:p>
    <w:p>
      <w:pPr>
        <w:spacing w:before="100" w:after="100"/>
      </w:pPr>
      <w:r>
        <w:rPr>
          <w:rFonts w:ascii="Georgia" w:hAnsi="Georgia" w:cs="Georgia"/>
          <w:sz w:val="22"/>
          <w:sz-cs w:val="22"/>
          <w:b/>
          <w:u w:val="single"/>
          <w:color w:val="000000"/>
        </w:rPr>
        <w:t xml:space="preserve">Dessler, ’10</w:t>
      </w:r>
      <w:r>
        <w:rPr>
          <w:rFonts w:ascii="Lucida Grande" w:hAnsi="Lucida Grande" w:cs="Lucida Grande"/>
          <w:sz w:val="22"/>
          <w:sz-cs w:val="22"/>
          <w:color w:val="000000"/>
        </w:rPr>
        <w:t xml:space="preserve">, A</w:t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ndrew Dessler, professor of atmospheric sciences, Texas A&amp;M University; Katharine Hayhoe, research associate professor of atmospheric sciences, Texas Tech University; Charles Jackson, research scientist, Institute for Geophysics, The University of Texas at Austin; Gerald North, distinguished professor of atmospheric sciences, Texas A&amp;M University; André Droxler, professor of earth science and director of the Center for the Study of Environment and Society, Rice University; and Rong Fu, professor, Jackson School of Geosciences, The University of Texas at Austin, March 6, 2010, (Chronicle, On Global Warming, the science is solid, </w:t>
      </w:r>
      <w:r>
        <w:rPr>
          <w:rFonts w:ascii="Lucida Grande" w:hAnsi="Lucida Grande" w:cs="Lucida Grande"/>
          <w:sz w:val="22"/>
          <w:sz-cs w:val="22"/>
          <w:color w:val="000000"/>
        </w:rPr>
        <w:t xml:space="preserve"> HYPERLINK "http://www.chron.com/disp/story.mpl/editorial/outlook/6900556.html" </w:t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http://www.chron.com/disp/story.mpl/editorial/outlook/6900556.html)</w:t>
      </w:r>
      <w:r>
        <w:rPr>
          <w:rFonts w:ascii="Lucida Grande" w:hAnsi="Lucida Grande" w:cs="Lucida Grande"/>
          <w:sz w:val="22"/>
          <w:sz-cs w:val="22"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22"/>
          <w:sz-cs w:val="22"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18"/>
          <w:sz-cs w:val="18"/>
          <w:color w:val="000000"/>
        </w:rPr>
        <w:t xml:space="preserve">In recent months, e-mails stolen ... validity of climate change science.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> T</w:t>
      </w:r>
      <w:r>
        <w:rPr>
          <w:rFonts w:ascii="Georgia" w:hAnsi="Georgia" w:cs="Georgia"/>
          <w:sz w:val="22"/>
          <w:sz-cs w:val="22"/>
          <w:b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2"/>
          <w:sz-cs w:val="22"/>
          <w:b/>
          <w:u w:val="single"/>
          <w:color w:val="000000"/>
        </w:rPr>
        <w:t xml:space="preserve"/>
      </w:r>
    </w:p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We will hit the brink by 2030</w:t>
      </w:r>
    </w:p>
    <w:p>
      <w:pPr/>
      <w:r>
        <w:rPr>
          <w:rFonts w:ascii="Georgia" w:hAnsi="Georgia" w:cs="Georgia"/>
          <w:sz w:val="24"/>
          <w:sz-cs w:val="24"/>
          <w:b/>
          <w:color w:val="000000"/>
        </w:rPr>
        <w:t xml:space="preserve">Stein</w:t>
      </w:r>
      <w:r>
        <w:rPr>
          <w:rFonts w:ascii="Georgia" w:hAnsi="Georgia" w:cs="Georgia"/>
          <w:sz w:val="20"/>
          <w:sz-cs w:val="20"/>
          <w:b/>
          <w:color w:val="000000"/>
        </w:rPr>
        <w:t xml:space="preserve"> 6/26/20</w:t>
      </w:r>
      <w:r>
        <w:rPr>
          <w:rFonts w:ascii="Georgia" w:hAnsi="Georgia" w:cs="Georgia"/>
          <w:sz w:val="24"/>
          <w:sz-cs w:val="24"/>
          <w:b/>
          <w:color w:val="000000"/>
        </w:rPr>
        <w:t xml:space="preserve">11</w:t>
      </w:r>
      <w:r>
        <w:rPr>
          <w:rFonts w:ascii="Georgia" w:hAnsi="Georgia" w:cs="Georgia"/>
          <w:sz w:val="18"/>
          <w:sz-cs w:val="18"/>
          <w:b/>
          <w:color w:val="000000"/>
        </w:rPr>
        <w:t xml:space="preserve"> ((Science editor for the magazine the Canadian) </w:t>
      </w:r>
      <w:r>
        <w:rPr>
          <w:rFonts w:ascii="Lucida Grande" w:hAnsi="Lucida Grande" w:cs="Lucida Grande"/>
          <w:sz w:val="22"/>
          <w:sz-cs w:val="22"/>
          <w:color w:val="000000"/>
        </w:rPr>
        <w:t xml:space="preserve"> HYPERLINK "http://www.agoracosmopolitan.com/home/Frontpage/2007/02/26/01381.html" </w:t>
      </w:r>
      <w:r>
        <w:rPr>
          <w:rFonts w:ascii="Georgia" w:hAnsi="Georgia" w:cs="Georgia"/>
          <w:sz w:val="18"/>
          <w:sz-cs w:val="18"/>
          <w:b/>
          <w:u w:val="single"/>
          <w:color w:val="000063"/>
        </w:rPr>
        <w:t xml:space="preserve">http://www.agoracosmopolitan.com/home/Frontpage/2007/02/26/01381.html</w:t>
      </w:r>
      <w:r>
        <w:rPr>
          <w:rFonts w:ascii="Georgia" w:hAnsi="Georgia" w:cs="Georgia"/>
          <w:sz w:val="18"/>
          <w:sz-cs w:val="18"/>
          <w:b/>
          <w:color w:val="000000"/>
        </w:rPr>
        <w:t xml:space="preserve">) ja</w:t>
      </w:r>
    </w:p>
    <w:p>
      <w:pPr/>
      <w:r>
        <w:rPr>
          <w:rFonts w:ascii="Georgia" w:hAnsi="Georgia" w:cs="Georgia"/>
          <w:sz w:val="18"/>
          <w:sz-cs w:val="18"/>
          <w:color w:val="000000"/>
        </w:rPr>
        <w:t xml:space="preserve">Given time lags of 30-50...very near extinction of humanity</w:t>
      </w:r>
      <w:r>
        <w:rPr>
          <w:rFonts w:ascii="Georgia" w:hAnsi="Georgia" w:cs="Georgia"/>
          <w:sz w:val="12"/>
          <w:sz-cs w:val="12"/>
          <w:color w:val="000000"/>
        </w:rPr>
        <w:t xml:space="preserve">. "</w:t>
      </w:r>
      <w:r>
        <w:rPr>
          <w:rFonts w:ascii="Georgia" w:hAnsi="Georgia" w:cs="Georgia"/>
          <w:sz w:val="20"/>
          <w:sz-cs w:val="20"/>
          <w:u w:val="single"/>
          <w:color w:val="000000"/>
        </w:rPr>
        <w:t xml:space="preserve"/>
      </w:r>
    </w:p>
    <w:p>
      <w:pPr/>
      <w:r>
        <w:rPr>
          <w:rFonts w:ascii="Georgia" w:hAnsi="Georgia" w:cs="Georgia"/>
          <w:sz w:val="20"/>
          <w:sz-cs w:val="20"/>
          <w:b/>
          <w:u w:val="single"/>
          <w:color w:val="000000"/>
        </w:rPr>
        <w:t xml:space="preserve"/>
      </w:r>
    </w:p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Independently, warming is the </w:t>
      </w:r>
      <w:r>
        <w:rPr>
          <w:rFonts w:ascii="Verdana" w:hAnsi="Verdana" w:cs="Verdana"/>
          <w:sz w:val="24"/>
          <w:sz-cs w:val="24"/>
          <w:b/>
          <w:u w:val="single"/>
          <w:color w:val="000000"/>
        </w:rPr>
        <w:t xml:space="preserve">only existential risk</w:t>
      </w:r>
      <w:r>
        <w:rPr>
          <w:rFonts w:ascii="Verdana" w:hAnsi="Verdana" w:cs="Verdana"/>
          <w:sz w:val="24"/>
          <w:sz-cs w:val="24"/>
          <w:b/>
          <w:color w:val="000000"/>
        </w:rPr>
        <w:t xml:space="preserve">.</w:t>
      </w:r>
    </w:p>
    <w:p>
      <w:pPr/>
      <w:r>
        <w:rPr>
          <w:rFonts w:ascii="Georgia" w:hAnsi="Georgia" w:cs="Georgia"/>
          <w:sz w:val="20"/>
          <w:sz-cs w:val="20"/>
          <w:b/>
          <w:color w:val="000000"/>
        </w:rPr>
        <w:t xml:space="preserve">Deibel ’07—</w:t>
      </w:r>
      <w:r>
        <w:rPr>
          <w:rFonts w:ascii="Georgia" w:hAnsi="Georgia" w:cs="Georgia"/>
          <w:sz w:val="18"/>
          <w:sz-cs w:val="18"/>
          <w:b/>
          <w:color w:val="000000"/>
        </w:rPr>
        <w:t xml:space="preserve">Prof IR @ National War College (Terry, “Foreign Affairs Strategy: Logic for American Statecraft,” Conclusion: American Foreign Affairs Strategy Today)</w:t>
      </w:r>
    </w:p>
    <w:p>
      <w:pPr>
        <w:jc w:val="both"/>
      </w:pPr>
      <w:r>
        <w:rPr>
          <w:rFonts w:ascii="Georgia" w:hAnsi="Georgia" w:cs="Georgia"/>
          <w:sz w:val="18"/>
          <w:sz-cs w:val="18"/>
          <w:color w:val="000000"/>
        </w:rPr>
        <w:t xml:space="preserve">Finally, there is one major...the future, demands urgent action.</w:t>
      </w:r>
    </w:p>
    <w:p>
      <w:pPr>
        <w:jc w:val="both"/>
      </w:pPr>
      <w:r>
        <w:rPr>
          <w:rFonts w:ascii="Georgia" w:hAnsi="Georgia" w:cs="Georgia"/>
          <w:sz w:val="18"/>
          <w:sz-cs w:val="18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  <w:color w:val="000000"/>
        </w:rPr>
        <w:t xml:space="preserve"/>
      </w:r>
    </w:p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Warming causes the Earth’s core to overheat-makes the world go death star.</w:t>
      </w:r>
    </w:p>
    <w:p>
      <w:pPr/>
      <w:r>
        <w:rPr>
          <w:rFonts w:ascii="Georgia" w:hAnsi="Georgia" w:cs="Georgia"/>
          <w:sz w:val="20"/>
          <w:sz-cs w:val="20"/>
          <w:b/>
          <w:color w:val="000000"/>
        </w:rPr>
        <w:t xml:space="preserve">Dr. Tom J. Chalko, MS, Engineering &amp; PhD, Laser Holography, “Global Warming: Can Earth Explode?” 2002, </w:t>
      </w:r>
      <w:r>
        <w:rPr>
          <w:rFonts w:ascii="Georgia" w:hAnsi="Georgia" w:cs="Georgia"/>
          <w:sz w:val="20"/>
          <w:sz-cs w:val="20"/>
          <w:color w:val="000000"/>
        </w:rPr>
        <w:t xml:space="preserve"> HYPERLINK "http://www.bioresonant.com/news.htm" </w:t>
      </w:r>
      <w:r>
        <w:rPr>
          <w:rFonts w:ascii="Georgia" w:hAnsi="Georgia" w:cs="Georgia"/>
          <w:sz w:val="20"/>
          <w:sz-cs w:val="20"/>
          <w:b/>
          <w:color w:val="000000"/>
        </w:rPr>
        <w:t xml:space="preserve">http://www.bioresonant.com/news.htm.</w:t>
      </w:r>
    </w:p>
    <w:p>
      <w:pPr/>
      <w:r>
        <w:rPr>
          <w:rFonts w:ascii="Georgia" w:hAnsi="Georgia" w:cs="Georgia"/>
          <w:sz w:val="20"/>
          <w:sz-cs w:val="20"/>
          <w:b/>
          <w:color w:val="000000"/>
        </w:rPr>
        <w:t xml:space="preserve"/>
      </w:r>
    </w:p>
    <w:p>
      <w:pPr/>
      <w:r>
        <w:rPr>
          <w:rFonts w:ascii="Georgia" w:hAnsi="Georgia" w:cs="Georgia"/>
          <w:sz w:val="24"/>
          <w:sz-cs w:val="24"/>
          <w:color w:val="000000"/>
        </w:rPr>
        <w:t xml:space="preserve">The real danger for our ... from overheating the planetary interior</w:t>
      </w:r>
      <w:r>
        <w:rPr>
          <w:rFonts w:ascii="Georgia" w:hAnsi="Georgia" w:cs="Georgia"/>
          <w:sz w:val="20"/>
          <w:sz-cs w:val="20"/>
          <w:color w:val="000000"/>
        </w:rPr>
        <w:t xml:space="preserve">.</w:t>
      </w:r>
      <w:r>
        <w:rPr>
          <w:rFonts w:ascii="Georgia" w:hAnsi="Georgia" w:cs="Georgia"/>
          <w:sz w:val="20"/>
          <w:sz-cs w:val="20"/>
          <w:u w:val="single"/>
          <w:color w:val="000000"/>
        </w:rPr>
        <w:t xml:space="preserve"/>
      </w:r>
    </w:p>
    <w:p>
      <w:pPr/>
      <w:r>
        <w:rPr>
          <w:rFonts w:ascii="Georgia" w:hAnsi="Georgia" w:cs="Georgia"/>
          <w:sz w:val="20"/>
          <w:sz-cs w:val="20"/>
          <w:u w:val="single"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18"/>
          <w:sz-cs w:val="18"/>
          <w:color w:val="000000"/>
        </w:rPr>
        <w:t xml:space="preserve">Solar Powered Satellites are key to avoid warming’s “tipping point” of the worst impacts</w:t>
      </w:r>
    </w:p>
    <w:p>
      <w:pPr>
        <w:spacing w:before="100" w:after="100"/>
      </w:pPr>
      <w:r>
        <w:rPr>
          <w:rFonts w:ascii="Lucida Grande" w:hAnsi="Lucida Grande" w:cs="Lucida Grande"/>
          <w:sz w:val="18"/>
          <w:sz-cs w:val="18"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18"/>
          <w:sz-cs w:val="18"/>
          <w:color w:val="000000"/>
        </w:rPr>
        <w:t xml:space="preserve">Dr. Feng </w:t>
      </w:r>
      <w:r>
        <w:rPr>
          <w:rFonts w:ascii="Georgia" w:hAnsi="Georgia" w:cs="Georgia"/>
          <w:sz w:val="18"/>
          <w:sz-cs w:val="18"/>
          <w:b/>
          <w:u w:val="single"/>
          <w:color w:val="000000"/>
        </w:rPr>
        <w:t xml:space="preserve">Hsu, 10</w:t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, Sr. Vice President Systems Engineering &amp; Risk Management Space Energy Group, Winter 2010, (Online Journal of Space Communication, Harnessing the Sun: Embarking on Humanity's Next Giant Leap, 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> HYPERLINK "http://spacejournal.ohio.edu/issue16/hsu.html" </w:t>
      </w:r>
      <w:r>
        <w:rPr>
          <w:rFonts w:ascii="Times New Roman" w:hAnsi="Times New Roman" w:cs="Times New Roman"/>
          <w:sz w:val="18"/>
          <w:sz-cs w:val="18"/>
          <w:color w:val="000000"/>
        </w:rPr>
        <w:t xml:space="preserve">http://spacejournal.ohio.edu/issue16/hsu.html</w:t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)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10"/>
          <w:sz-cs w:val="10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18"/>
          <w:sz-cs w:val="18"/>
          <w:color w:val="000000"/>
        </w:rPr>
        <w:t xml:space="preserve">It has become increasingly evident... of view of </w:t>
      </w:r>
      <w:r>
        <w:rPr>
          <w:rFonts w:ascii="Georgia" w:hAnsi="Georgia" w:cs="Georgia"/>
          <w:sz w:val="18"/>
          <w:sz-cs w:val="18"/>
          <w:color w:val="000000"/>
        </w:rPr>
        <w:t xml:space="preserve">scientists and engineers</w:t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.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> </w:t>
      </w:r>
      <w:r>
        <w:rPr>
          <w:rFonts w:ascii="Times New Roman" w:hAnsi="Times New Roman" w:cs="Times New Roman"/>
          <w:sz w:val="22"/>
          <w:sz-cs w:val="22"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2"/>
          <w:sz-cs w:val="22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2"/>
          <w:sz-cs w:val="22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8"/>
          <w:sz-cs w:val="28"/>
          <w:b/>
          <w:u w:val="single"/>
          <w:color w:val="000000"/>
        </w:rPr>
        <w:t xml:space="preserve">CONTENTION 2: ENERGY</w:t>
      </w: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SBSP technology creates energy independence.</w:t>
      </w:r>
      <w:r>
        <w:rPr>
          <w:rFonts w:ascii="Verdana" w:hAnsi="Verdana" w:cs="Verdana"/>
          <w:sz w:val="24"/>
          <w:sz-cs w:val="24"/>
          <w:color w:val="000000"/>
        </w:rPr>
        <w:t xml:space="preserve"/>
      </w:r>
    </w:p>
    <w:p>
      <w:pPr/>
      <w:r>
        <w:rPr>
          <w:rFonts w:ascii="Georgia" w:hAnsi="Georgia" w:cs="Georgia"/>
          <w:sz w:val="20"/>
          <w:sz-cs w:val="20"/>
          <w:b/>
          <w:color w:val="000000"/>
        </w:rPr>
        <w:t xml:space="preserve">NSS ‘7 </w:t>
      </w:r>
      <w:r>
        <w:rPr>
          <w:rFonts w:ascii="Georgia" w:hAnsi="Georgia" w:cs="Georgia"/>
          <w:sz w:val="14"/>
          <w:sz-cs w:val="14"/>
          <w:b/>
          <w:color w:val="000000"/>
        </w:rPr>
        <w:t xml:space="preserve">[National Space Society, October, “Space Solar Power—Limitless clean energy from space”, </w:t>
      </w:r>
      <w:r>
        <w:rPr>
          <w:rFonts w:ascii="Georgia" w:hAnsi="Georgia" w:cs="Georgia"/>
          <w:sz w:val="20"/>
          <w:sz-cs w:val="20"/>
          <w:color w:val="000000"/>
        </w:rPr>
        <w:t xml:space="preserve"> HYPERLINK "http://www.nss.org/settlement/ssp/index.htm" </w:t>
      </w:r>
      <w:r>
        <w:rPr>
          <w:rFonts w:ascii="Georgia" w:hAnsi="Georgia" w:cs="Georgia"/>
          <w:sz w:val="14"/>
          <w:sz-cs w:val="14"/>
          <w:b/>
          <w:color w:val="000000"/>
        </w:rPr>
        <w:t xml:space="preserve">http://www.nss.org/settlement/ssp/index.htm, DeFilippis]</w:t>
      </w:r>
    </w:p>
    <w:p>
      <w:pPr>
        <w:jc w:val="both"/>
      </w:pPr>
      <w:r>
        <w:rPr>
          <w:rFonts w:ascii="Georgia" w:hAnsi="Georgia" w:cs="Georgia"/>
          <w:sz w:val="10"/>
          <w:sz-cs w:val="10"/>
          <w:b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  <w:color w:val="000000"/>
        </w:rPr>
        <w:t xml:space="preserve">The United States and the...  the right direction, but solve</w:t>
      </w:r>
      <w:r>
        <w:rPr>
          <w:rFonts w:ascii="Georgia" w:hAnsi="Georgia" w:cs="Georgia"/>
          <w:sz w:val="18"/>
          <w:sz-cs w:val="18"/>
          <w:u w:val="single"/>
          <w:color w:val="000000"/>
        </w:rPr>
        <w:t xml:space="preserve">.</w:t>
      </w:r>
      <w:r>
        <w:rPr>
          <w:rFonts w:ascii="Georgia" w:hAnsi="Georgia" w:cs="Georgia"/>
          <w:sz w:val="20"/>
          <w:sz-cs w:val="20"/>
          <w:u w:val="single"/>
          <w:color w:val="000000"/>
        </w:rPr>
        <w:t xml:space="preserve"/>
      </w:r>
    </w:p>
    <w:p>
      <w:pPr/>
      <w:r>
        <w:rPr>
          <w:rFonts w:ascii="Georgia" w:hAnsi="Georgia" w:cs="Georgia"/>
          <w:sz w:val="20"/>
          <w:sz-cs w:val="20"/>
          <w:u w:val="single"/>
          <w:color w:val="000000"/>
        </w:rPr>
        <w:t xml:space="preserve"/>
      </w:r>
    </w:p>
    <w:p>
      <w:pPr/>
      <w:r>
        <w:rPr>
          <w:rFonts w:ascii="Georgia" w:hAnsi="Georgia" w:cs="Georgia"/>
          <w:sz w:val="20"/>
          <w:sz-cs w:val="20"/>
          <w:u w:val="single"/>
          <w:color w:val="000000"/>
        </w:rPr>
        <w:t xml:space="preserve"/>
      </w:r>
    </w:p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Dependence of oil drives up prices of consumer goods, prolongs the recession as well as increase terrorist activity.</w:t>
      </w:r>
    </w:p>
    <w:p>
      <w:pPr/>
      <w:r>
        <w:rPr>
          <w:rFonts w:ascii="Georgia" w:hAnsi="Georgia" w:cs="Georgia"/>
          <w:sz w:val="14"/>
          <w:sz-cs w:val="14"/>
          <w:b/>
          <w:color w:val="000000"/>
        </w:rPr>
        <w:t xml:space="preserve">Major Brian R. </w:t>
      </w:r>
      <w:r>
        <w:rPr>
          <w:rFonts w:ascii="Georgia" w:hAnsi="Georgia" w:cs="Georgia"/>
          <w:sz w:val="20"/>
          <w:sz-cs w:val="20"/>
          <w:b/>
          <w:color w:val="000000"/>
        </w:rPr>
        <w:t xml:space="preserve">Stuart, </w:t>
      </w:r>
      <w:r>
        <w:rPr>
          <w:rFonts w:ascii="Georgia" w:hAnsi="Georgia" w:cs="Georgia"/>
          <w:sz w:val="10"/>
          <w:sz-cs w:val="10"/>
          <w:b/>
          <w:color w:val="000000"/>
        </w:rPr>
        <w:t xml:space="preserve">USAF (April 20</w:t>
      </w:r>
      <w:r>
        <w:rPr>
          <w:rFonts w:ascii="Georgia" w:hAnsi="Georgia" w:cs="Georgia"/>
          <w:sz w:val="20"/>
          <w:sz-cs w:val="20"/>
          <w:b/>
          <w:color w:val="000000"/>
        </w:rPr>
        <w:t xml:space="preserve">07. </w:t>
      </w:r>
      <w:r>
        <w:rPr>
          <w:rFonts w:ascii="Georgia" w:hAnsi="Georgia" w:cs="Georgia"/>
          <w:sz w:val="12"/>
          <w:sz-cs w:val="12"/>
          <w:b/>
          <w:color w:val="000000"/>
        </w:rPr>
        <w:t xml:space="preserve">“Oil and Security Don’t Mix: Why the US can’t Ignore Dependency” pg 1-2)</w:t>
      </w:r>
    </w:p>
    <w:p>
      <w:pPr>
        <w:jc w:val="both"/>
      </w:pPr>
      <w:r>
        <w:rPr>
          <w:rFonts w:ascii="Georgia" w:hAnsi="Georgia" w:cs="Georgia"/>
          <w:sz w:val="20"/>
          <w:sz-cs w:val="20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  <w:color w:val="000000"/>
        </w:rPr>
        <w:t xml:space="preserve">The issue of United States (US) dependence on foreign oil impacts most Americans. </w:t>
      </w:r>
      <w:r>
        <w:rPr>
          <w:rFonts w:ascii="Georgia" w:hAnsi="Georgia" w:cs="Georgia"/>
          <w:sz w:val="16"/>
          <w:sz-cs w:val="16"/>
          <w:u w:val="single"/>
          <w:color w:val="000000"/>
        </w:rPr>
        <w:t xml:space="preserve"/>
      </w:r>
    </w:p>
    <w:p>
      <w:pPr/>
      <w:r>
        <w:rPr>
          <w:rFonts w:ascii="Georgia" w:hAnsi="Georgia" w:cs="Georgia"/>
          <w:sz w:val="16"/>
          <w:sz-cs w:val="16"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color w:val="000000"/>
        </w:rPr>
        <w:t xml:space="preserve"/>
      </w:r>
    </w:p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Increased terrorist activity will lead to extinction</w:t>
      </w:r>
    </w:p>
    <w:p>
      <w:pPr/>
      <w:r>
        <w:rPr>
          <w:rFonts w:ascii="Georgia" w:hAnsi="Georgia" w:cs="Georgia"/>
          <w:sz w:val="20"/>
          <w:sz-cs w:val="20"/>
          <w:b/>
          <w:color w:val="000000"/>
        </w:rPr>
        <w:t xml:space="preserve">Jennifer Viegas, </w:t>
      </w:r>
      <w:r>
        <w:rPr>
          <w:rFonts w:ascii="Georgia" w:hAnsi="Georgia" w:cs="Georgia"/>
          <w:sz w:val="12"/>
          <w:sz-cs w:val="12"/>
          <w:b/>
          <w:color w:val="000000"/>
        </w:rPr>
        <w:t xml:space="preserve">Discovery News Reporter November 11, 2009 (Discovery News: “Human Extinction: How Could it Happen?” </w:t>
      </w:r>
      <w:r>
        <w:rPr>
          <w:rFonts w:ascii="Georgia" w:hAnsi="Georgia" w:cs="Georgia"/>
          <w:sz w:val="20"/>
          <w:sz-cs w:val="20"/>
          <w:color w:val="000000"/>
        </w:rPr>
        <w:t xml:space="preserve"> HYPERLINK "http://news.discovery.com/human/human-extinction-doomsday.html" </w:t>
      </w:r>
      <w:r>
        <w:rPr>
          <w:rFonts w:ascii="Georgia" w:hAnsi="Georgia" w:cs="Georgia"/>
          <w:sz w:val="12"/>
          <w:sz-cs w:val="12"/>
          <w:b/>
          <w:color w:val="000063"/>
        </w:rPr>
        <w:t xml:space="preserve">http://news.discovery.com/human/human-extinction-doomsday.html</w:t>
      </w:r>
      <w:r>
        <w:rPr>
          <w:rFonts w:ascii="Georgia" w:hAnsi="Georgia" w:cs="Georgia"/>
          <w:sz w:val="12"/>
          <w:sz-cs w:val="12"/>
          <w:b/>
          <w:color w:val="000000"/>
        </w:rPr>
        <w:t xml:space="preserve">) </w:t>
      </w:r>
    </w:p>
    <w:p>
      <w:pPr>
        <w:jc w:val="both"/>
      </w:pPr>
      <w:r>
        <w:rPr>
          <w:rFonts w:ascii="Georgia" w:hAnsi="Georgia" w:cs="Georgia"/>
          <w:sz w:val="12"/>
          <w:sz-cs w:val="12"/>
          <w:color w:val="000000"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color w:val="000000"/>
        </w:rPr>
        <w:t xml:space="preserve">Humans could become extinct, a ... not, by people in power.</w:t>
      </w:r>
      <w:r>
        <w:rPr>
          <w:rFonts w:ascii="Georgia" w:hAnsi="Georgia" w:cs="Georgia"/>
          <w:sz w:val="8"/>
          <w:sz-cs w:val="8"/>
          <w:color w:val="000000"/>
        </w:rPr>
        <w:t xml:space="preserve"> </w:t>
      </w:r>
      <w:r>
        <w:rPr>
          <w:rFonts w:ascii="Georgia" w:hAnsi="Georgia" w:cs="Georgia"/>
          <w:sz w:val="20"/>
          <w:sz-cs w:val="20"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SSP solves oil dependence, independently, the impact is great power war and prevents oil shocks.</w:t>
      </w:r>
    </w:p>
    <w:p>
      <w:pPr/>
      <w:r>
        <w:rPr>
          <w:rFonts w:ascii="Georgia" w:hAnsi="Georgia" w:cs="Georgia"/>
          <w:sz w:val="20"/>
          <w:sz-cs w:val="20"/>
          <w:b/>
          <w:color w:val="000000"/>
        </w:rPr>
        <w:t xml:space="preserve">NSSO, 2007</w:t>
      </w:r>
      <w:r>
        <w:rPr>
          <w:rFonts w:ascii="Georgia" w:hAnsi="Georgia" w:cs="Georgia"/>
          <w:sz w:val="10"/>
          <w:sz-cs w:val="10"/>
          <w:b/>
          <w:color w:val="000000"/>
        </w:rPr>
        <w:t xml:space="preserve">,</w:t>
      </w:r>
      <w:r>
        <w:rPr>
          <w:rFonts w:ascii="Georgia" w:hAnsi="Georgia" w:cs="Georgia"/>
          <w:sz w:val="18"/>
          <w:sz-cs w:val="18"/>
          <w:b/>
          <w:color w:val="000000"/>
        </w:rPr>
        <w:t xml:space="preserve"> SBSP Study Group, 2007, 10 October 2007, (National Security Space Office, Space-Based Solar Power, As an Opportunity for Strategic Security, Phase 0 Architecture Feasibility Study, </w:t>
      </w:r>
      <w:r>
        <w:rPr>
          <w:rFonts w:ascii="Lucida Grande" w:hAnsi="Lucida Grande" w:cs="Lucida Grande"/>
          <w:sz w:val="22"/>
          <w:sz-cs w:val="22"/>
          <w:color w:val="000000"/>
        </w:rPr>
        <w:t xml:space="preserve"> HYPERLINK "http://www.acq.osd.mil/nsso/solar/SBSPInterimAssesment0.1.pdf" </w:t>
      </w:r>
      <w:r>
        <w:rPr>
          <w:rFonts w:ascii="Georgia" w:hAnsi="Georgia" w:cs="Georgia"/>
          <w:sz w:val="18"/>
          <w:sz-cs w:val="18"/>
          <w:b/>
          <w:color w:val="000000"/>
        </w:rPr>
        <w:t xml:space="preserve">http://www.acq.osd.mil/nsso/solar/SBSPInterimAssesment0.1.pdf)</w:t>
      </w:r>
    </w:p>
    <w:p>
      <w:pPr/>
      <w:r>
        <w:rPr>
          <w:rFonts w:ascii="Georgia" w:hAnsi="Georgia" w:cs="Georgia"/>
          <w:sz w:val="18"/>
          <w:sz-cs w:val="18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  <w:color w:val="000000"/>
        </w:rPr>
        <w:t xml:space="preserve">Overall, SBSP offers a hopeful ... fossil and fissile fuel dependence</w:t>
      </w:r>
      <w:r>
        <w:rPr>
          <w:rFonts w:ascii="Georgia" w:hAnsi="Georgia" w:cs="Georgia"/>
          <w:sz w:val="14"/>
          <w:sz-cs w:val="14"/>
          <w:color w:val="000000"/>
        </w:rPr>
        <w:t xml:space="preserve">. </w:t>
      </w:r>
      <w:r>
        <w:rPr>
          <w:rFonts w:ascii="Georgia" w:hAnsi="Georgia" w:cs="Georgia"/>
          <w:sz w:val="20"/>
          <w:sz-cs w:val="20"/>
          <w:color w:val="000000"/>
        </w:rPr>
        <w:t xml:space="preserve"/>
      </w:r>
    </w:p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Oil shocks ensure extinction.</w:t>
      </w:r>
    </w:p>
    <w:p>
      <w:pPr/>
      <w:r>
        <w:rPr>
          <w:rFonts w:ascii="Georgia" w:hAnsi="Georgia" w:cs="Georgia"/>
          <w:sz w:val="20"/>
          <w:sz-cs w:val="20"/>
          <w:b/>
          <w:color w:val="000000"/>
        </w:rPr>
        <w:t xml:space="preserve">Richard Heinberg, </w:t>
      </w:r>
      <w:r>
        <w:rPr>
          <w:rFonts w:ascii="Georgia" w:hAnsi="Georgia" w:cs="Georgia"/>
          <w:sz w:val="14"/>
          <w:sz-cs w:val="14"/>
          <w:b/>
          <w:color w:val="000000"/>
        </w:rPr>
        <w:t xml:space="preserve">core faculty member at New College of California, The Party’s Over: Oil, War and the Fate of Industrial Societies, 20</w:t>
      </w:r>
      <w:r>
        <w:rPr>
          <w:rFonts w:ascii="Georgia" w:hAnsi="Georgia" w:cs="Georgia"/>
          <w:sz w:val="20"/>
          <w:sz-cs w:val="20"/>
          <w:b/>
          <w:color w:val="000000"/>
        </w:rPr>
        <w:t xml:space="preserve">03, p. 230</w:t>
      </w:r>
      <w:r>
        <w:rPr>
          <w:rFonts w:ascii="Georgia" w:hAnsi="Georgia" w:cs="Georgia"/>
          <w:sz w:val="22"/>
          <w:sz-cs w:val="22"/>
          <w:b/>
          <w:color w:val="000000"/>
        </w:rPr>
        <w:t xml:space="preserve"/>
      </w:r>
    </w:p>
    <w:p>
      <w:pPr/>
      <w:r>
        <w:rPr>
          <w:rFonts w:ascii="Georgia" w:hAnsi="Georgia" w:cs="Georgia"/>
          <w:sz w:val="22"/>
          <w:sz-cs w:val="22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  <w:color w:val="000000"/>
        </w:rPr>
        <w:t xml:space="preserve">Today the average US citizen... US citizens use per capita.</w:t>
      </w:r>
      <w:r>
        <w:rPr>
          <w:rFonts w:ascii="Georgia" w:hAnsi="Georgia" w:cs="Georgia"/>
          <w:sz w:val="20"/>
          <w:sz-cs w:val="20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8"/>
          <w:sz-cs w:val="28"/>
          <w:b/>
          <w:u w:val="single"/>
          <w:color w:val="000000"/>
        </w:rPr>
        <w:t xml:space="preserve">CONTENTION 3: China relations</w:t>
      </w:r>
    </w:p>
    <w:p>
      <w:pPr>
        <w:jc w:val="both"/>
      </w:pPr>
      <w:r>
        <w:rPr>
          <w:rFonts w:ascii="Georgia" w:hAnsi="Georgia" w:cs="Georgia"/>
          <w:sz w:val="28"/>
          <w:sz-cs w:val="28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spacing w:before="200"/>
      </w:pPr>
      <w:r>
        <w:rPr>
          <w:rFonts w:ascii="Hoefler Text" w:hAnsi="Hoefler Text" w:cs="Hoefler Text"/>
          <w:sz w:val="26"/>
          <w:sz-cs w:val="26"/>
          <w:b/>
          <w:color w:val="000000"/>
        </w:rPr>
        <w:t xml:space="preserve">Space is a key to relations </w:t>
      </w:r>
    </w:p>
    <w:p>
      <w:pPr/>
      <w:r>
        <w:rPr>
          <w:rFonts w:ascii="Lucida Grande" w:hAnsi="Lucida Grande" w:cs="Lucida Grande"/>
          <w:sz w:val="24"/>
          <w:sz-cs w:val="24"/>
          <w:b/>
          <w:color w:val="000000"/>
        </w:rPr>
        <w:t xml:space="preserve">Richburg, </w:t>
      </w:r>
      <w:r>
        <w:rPr>
          <w:rFonts w:ascii="Hoefler Text" w:hAnsi="Hoefler Text" w:cs="Hoefler Text"/>
          <w:sz w:val="26"/>
          <w:sz-cs w:val="26"/>
          <w:b/>
          <w:color w:val="000000"/>
        </w:rPr>
        <w:t xml:space="preserve">Washington Post, 11</w:t>
      </w:r>
      <w:r>
        <w:rPr>
          <w:rFonts w:ascii="Lucida Grande" w:hAnsi="Lucida Grande" w:cs="Lucida Grande"/>
          <w:sz w:val="22"/>
          <w:sz-cs w:val="22"/>
          <w:b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10"/>
          <w:sz-cs w:val="10"/>
          <w:color w:val="000000"/>
        </w:rPr>
        <w:t xml:space="preserve">(Keith B. 1-22-11, Washington Post: “Mistrust stalls U.S.-China space cooperation”,  HYPERLINK "http://www.washingtonpost.com/wp-dyn/content/article/2011/01/21/AR2011012104480.html" http://www.washingtonpost.com/wp-dyn/content/article/2011/01/21/AR2011012104480.html, MLF, accessed 7-1-11)</w:t>
      </w:r>
    </w:p>
    <w:p>
      <w:pPr>
        <w:spacing w:before="100" w:after="100"/>
      </w:pPr>
      <w:r>
        <w:rPr>
          <w:rFonts w:ascii="Lucida Grande" w:hAnsi="Lucida Grande" w:cs="Lucida Grande"/>
          <w:sz w:val="10"/>
          <w:sz-cs w:val="10"/>
          <w:color w:val="000000"/>
        </w:rPr>
        <w:t xml:space="preserve"/>
      </w:r>
    </w:p>
    <w:p>
      <w:pPr>
        <w:ind w:right="288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BEIJING </w:t>
      </w:r>
      <w:r>
        <w:rPr>
          <w:rFonts w:ascii="Times New Roman" w:hAnsi="Times New Roman" w:cs="Times New Roman"/>
          <w:sz w:val="18"/>
          <w:sz-cs w:val="18"/>
          <w:color w:val="000000"/>
        </w:rPr>
        <w:t xml:space="preserve">- </w:t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China's grand ambitions extend literally... moon within the next decade.</w:t>
      </w:r>
      <w:r>
        <w:rPr>
          <w:rFonts w:ascii="Lucida Grande" w:hAnsi="Lucida Grande" w:cs="Lucida Grande"/>
          <w:sz w:val="20"/>
          <w:sz-cs w:val="20"/>
          <w:color w:val="000000"/>
        </w:rPr>
        <w:t xml:space="preserve">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0"/>
          <w:sz-cs w:val="10"/>
          <w:b/>
          <w:u w:val="single"/>
          <w:color w:val="000000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b/>
          <w:u w:val="single"/>
          <w:color w:val="000000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spacing w:after="320"/>
      </w:pPr>
      <w:r>
        <w:rPr>
          <w:rFonts w:ascii="Georgia" w:hAnsi="Georgia" w:cs="Georgia"/>
          <w:sz w:val="24"/>
          <w:sz-cs w:val="24"/>
          <w:b/>
          <w:color w:val="000000"/>
        </w:rPr>
        <w:t xml:space="preserve">China is willing to work with the US on clean energy to solve warming and US-Sino relations - this is the president of China</w:t>
      </w:r>
    </w:p>
    <w:p>
      <w:pPr>
        <w:spacing w:after="320"/>
      </w:pPr>
      <w:r>
        <w:rPr>
          <w:rFonts w:ascii="Georgia" w:hAnsi="Georgia" w:cs="Georgia"/>
          <w:sz w:val="24"/>
          <w:sz-cs w:val="24"/>
          <w:b/>
          <w:color w:val="000000"/>
        </w:rPr>
        <w:t xml:space="preserve">Jianto, 11</w:t>
      </w:r>
    </w:p>
    <w:p>
      <w:pPr>
        <w:spacing w:after="320"/>
      </w:pPr>
      <w:r>
        <w:rPr>
          <w:rFonts w:ascii="Georgia" w:hAnsi="Georgia" w:cs="Georgia"/>
          <w:sz w:val="14"/>
          <w:sz-cs w:val="14"/>
          <w:color w:val="000000"/>
        </w:rPr>
        <w:t xml:space="preserve">Hu Jianto Jan 16, 11, speaking at a US-China clean energy cooperation conference.  HYPERLINK "https://docs.google.com/viewer?a=v&amp;pid=gmail&amp;attid=0.1&amp;thid=133ae0fd7815e09f&amp;mt=application/pdf&amp;url=https://mail.google.com/mail/?ui%3D2%26ik%3D0239245e2e%26view%3Datt%26th%3D133ae0fd7815e09f%26attid%3D0.1%26disp%3Dsafe%26realattid%3Dd5fbd84e395d8c43_0.1.1%26zw&amp;sig=AHIEtbTHJoU0i1F2i_s_tDZKuqokxkwHPQ&amp;pli=1" </w:t>
      </w:r>
      <w:r>
        <w:rPr>
          <w:rFonts w:ascii="Georgia" w:hAnsi="Georgia" w:cs="Georgia"/>
          <w:sz w:val="10"/>
          <w:sz-cs w:val="10"/>
          <w:u w:val="single"/>
          <w:color w:val="000000"/>
        </w:rPr>
        <w:t xml:space="preserve">https://docs.google.com/viewer?a=v&amp;pid=gmail&amp;attid=0.1&amp;thid=133ae0fd7815e09f&amp;mt=application/pdf&amp;url=https://mail.google.com/mail/?ui%3D2%26ik%3D0239245e2e%26view%3Datt%26th%3D133ae0fd7815e09f%26attid%3D0.1%26disp%3Dsafe%26realattid%3Dd5fbd84e395d8c43_0.1.1%26zw&amp;sig=AHIEtbTHJoU0i1F2i_s_tDZKuqokxkwHPQ&amp;pli=1</w:t>
      </w:r>
      <w:r>
        <w:rPr>
          <w:rFonts w:ascii="Georgia" w:hAnsi="Georgia" w:cs="Georgia"/>
          <w:sz w:val="14"/>
          <w:sz-cs w:val="14"/>
          <w:u w:val="single"/>
          <w:color w:val="000000"/>
        </w:rPr>
        <w:t xml:space="preserve"/>
      </w:r>
    </w:p>
    <w:p>
      <w:pPr>
        <w:spacing w:after="320"/>
      </w:pPr>
      <w:r>
        <w:rPr>
          <w:rFonts w:ascii="Georgia" w:hAnsi="Georgia" w:cs="Georgia"/>
          <w:sz w:val="18"/>
          <w:sz-cs w:val="18"/>
          <w:color w:val="000000"/>
        </w:rPr>
        <w:t xml:space="preserve">The US and China are...  producers and big energy consumers.</w:t>
      </w:r>
      <w:r>
        <w:rPr>
          <w:rFonts w:ascii="Georgia" w:hAnsi="Georgia" w:cs="Georgia"/>
          <w:sz w:val="18"/>
          <w:sz-cs w:val="18"/>
          <w:u w:val="single"/>
          <w:color w:val="000000"/>
        </w:rPr>
        <w:t xml:space="preserve"> </w:t>
      </w:r>
      <w:r>
        <w:rPr>
          <w:rFonts w:ascii="Georgia" w:hAnsi="Georgia" w:cs="Georgia"/>
          <w:sz w:val="18"/>
          <w:sz-cs w:val="18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spacing w:before="200"/>
      </w:pPr>
      <w:r>
        <w:rPr>
          <w:rFonts w:ascii="Hoefler Text" w:hAnsi="Hoefler Text" w:cs="Hoefler Text"/>
          <w:sz w:val="26"/>
          <w:sz-cs w:val="26"/>
          <w:b/>
          <w:color w:val="000000"/>
        </w:rPr>
        <w:t xml:space="preserve">Cooperation can be beneficial for the US too. Cooperation can solve political tensions, scientific research, space risks, and Budgeting problems,</w:t>
      </w:r>
    </w:p>
    <w:p>
      <w:pPr>
        <w:spacing w:before="100" w:after="100"/>
      </w:pPr>
      <w:r>
        <w:rPr>
          <w:rFonts w:ascii="Hoefler Text" w:hAnsi="Hoefler Text" w:cs="Hoefler Text"/>
          <w:sz w:val="26"/>
          <w:sz-cs w:val="26"/>
          <w:b/>
          <w:color w:val="000000"/>
        </w:rPr>
        <w:t xml:space="preserve">Zhou</w:t>
      </w:r>
      <w:r>
        <w:rPr>
          <w:rFonts w:ascii="Lucida Grande" w:hAnsi="Lucida Grande" w:cs="Lucida Grande"/>
          <w:sz w:val="26"/>
          <w:sz-cs w:val="26"/>
          <w:b/>
          <w:color w:val="000000"/>
        </w:rPr>
        <w:t xml:space="preserve">,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> Center for Space and applied Sciences, </w:t>
      </w:r>
      <w:r>
        <w:rPr>
          <w:rFonts w:ascii="Lucida Grande" w:hAnsi="Lucida Grande" w:cs="Lucida Grande"/>
          <w:sz w:val="18"/>
          <w:sz-cs w:val="18"/>
          <w:b/>
          <w:color w:val="000000"/>
        </w:rPr>
        <w:t xml:space="preserve">8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18"/>
          <w:sz-cs w:val="18"/>
          <w:color w:val="000000"/>
        </w:rPr>
        <w:t xml:space="preserve">(Yi – Chinese Academy of the Sciences and Professor at George Washington University, Perspectives on Sino-US cooperation in civil space programs, Science Direct, Space Policy 24 (2008) 132-139) AC</w:t>
      </w:r>
    </w:p>
    <w:p>
      <w:pPr>
        <w:spacing w:before="100" w:after="100"/>
      </w:pPr>
      <w:r>
        <w:rPr>
          <w:rFonts w:ascii="Lucida Grande" w:hAnsi="Lucida Grande" w:cs="Lucida Grande"/>
          <w:sz w:val="18"/>
          <w:sz-cs w:val="18"/>
          <w:color w:val="000000"/>
        </w:rPr>
        <w:t xml:space="preserve"/>
      </w:r>
    </w:p>
    <w:p>
      <w:pPr>
        <w:ind w:left="288" w:right="288"/>
      </w:pPr>
      <w:r>
        <w:rPr>
          <w:rFonts w:ascii="Times New Roman" w:hAnsi="Times New Roman" w:cs="Times New Roman"/>
          <w:sz w:val="18"/>
          <w:sz-cs w:val="18"/>
          <w:color w:val="000000"/>
        </w:rPr>
        <w:t xml:space="preserve">On the other hand, </w:t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some ... should be given greater consideration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10"/>
          <w:sz-cs w:val="10"/>
          <w:color w:val="000000"/>
        </w:rPr>
        <w:t xml:space="preserve"/>
      </w:r>
    </w:p>
    <w:p>
      <w:pPr>
        <w:spacing w:before="200"/>
      </w:pPr>
      <w:r>
        <w:rPr>
          <w:rFonts w:ascii="Hoefler Text" w:hAnsi="Hoefler Text" w:cs="Hoefler Text"/>
          <w:sz w:val="26"/>
          <w:sz-cs w:val="26"/>
          <w:b/>
          <w:color w:val="000000"/>
        </w:rPr>
        <w:t xml:space="preserve">Having peaceful and cooperative dialogue in regards to space fosters good US-Sino relations that solve extinction</w:t>
      </w:r>
    </w:p>
    <w:p>
      <w:pPr/>
      <w:r>
        <w:rPr>
          <w:rFonts w:ascii="Hoefler Text" w:hAnsi="Hoefler Text" w:cs="Hoefler Text"/>
          <w:sz w:val="26"/>
          <w:sz-cs w:val="26"/>
          <w:b/>
          <w:color w:val="000000"/>
        </w:rPr>
        <w:t xml:space="preserve">Hays,</w:t>
      </w:r>
      <w:r>
        <w:rPr>
          <w:rFonts w:ascii="Lucida Grande" w:hAnsi="Lucida Grande" w:cs="Lucida Grande"/>
          <w:sz w:val="24"/>
          <w:sz-cs w:val="24"/>
          <w:b/>
          <w:color w:val="000000"/>
        </w:rPr>
        <w:t xml:space="preserve"> retired Airforce Lieutenant Colonel, </w:t>
      </w:r>
      <w:r>
        <w:rPr>
          <w:rFonts w:ascii="Hoefler Text" w:hAnsi="Hoefler Text" w:cs="Hoefler Text"/>
          <w:sz w:val="26"/>
          <w:sz-cs w:val="26"/>
          <w:b/>
          <w:color w:val="000000"/>
        </w:rPr>
        <w:t xml:space="preserve">9</w:t>
      </w:r>
      <w:r>
        <w:rPr>
          <w:rFonts w:ascii="Hoefler Text" w:hAnsi="Hoefler Text" w:cs="Hoefler Text"/>
          <w:sz w:val="24"/>
          <w:sz-cs w:val="24"/>
          <w:b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10"/>
          <w:sz-cs w:val="10"/>
          <w:color w:val="000000"/>
        </w:rPr>
        <w:t xml:space="preserve">(Peter L., senior policy analyst supporting the plans and programs division of the National Security Space Office “Space and Sino-American Security Relations”  HYPERLINK "http://web.mac.com/rharrison5/Eisenhower_Center_for_Space_and_Defense_Studies/Journal_Vol_2_No_3_files/Space%20and%20Defense%202_3.pdf" http://web.mac.com/rharrison5/Eisenhower_Center_for_Space_and_Defense_Studies/Journal_Vol_2_No_3_files/Space%20and%20Defense%202_3.pdf SPACE and DEFENSE Volume Two Number Three Winter 2009 accessed: 6/28/11 pg 18) TJL</w:t>
      </w:r>
    </w:p>
    <w:p>
      <w:pPr>
        <w:spacing w:before="100" w:after="100"/>
      </w:pPr>
      <w:r>
        <w:rPr>
          <w:rFonts w:ascii="Lucida Grande" w:hAnsi="Lucida Grande" w:cs="Lucida Grande"/>
          <w:sz w:val="10"/>
          <w:sz-cs w:val="10"/>
          <w:color w:val="000000"/>
        </w:rPr>
        <w:t xml:space="preserve"/>
      </w:r>
    </w:p>
    <w:p>
      <w:pPr>
        <w:ind w:left="288" w:right="288"/>
      </w:pPr>
      <w:r>
        <w:rPr>
          <w:rFonts w:ascii="Times New Roman" w:hAnsi="Times New Roman" w:cs="Times New Roman"/>
          <w:sz w:val="18"/>
          <w:sz-cs w:val="18"/>
          <w:color w:val="000000"/>
        </w:rPr>
        <w:t xml:space="preserve">Addressing four issue areas can ... transparency- and confidence-building measures (TCBMs).</w:t>
      </w:r>
      <w:r>
        <w:rPr>
          <w:rFonts w:ascii="Times New Roman" w:hAnsi="Times New Roman" w:cs="Times New Roman"/>
          <w:sz w:val="10"/>
          <w:sz-cs w:val="10"/>
          <w:color w:val="000000"/>
        </w:rPr>
        <w:t xml:space="preserve">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8"/>
          <w:sz-cs w:val="28"/>
          <w:b/>
          <w:u w:val="single"/>
          <w:color w:val="000000"/>
        </w:rPr>
        <w:t xml:space="preserve">CONTENTION 4: DESALINATION</w:t>
      </w:r>
    </w:p>
    <w:p>
      <w:pPr>
        <w:jc w:val="both"/>
      </w:pPr>
      <w:r>
        <w:rPr>
          <w:rFonts w:ascii="Georgia" w:hAnsi="Georgia" w:cs="Georgia"/>
          <w:sz w:val="28"/>
          <w:sz-cs w:val="28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8"/>
          <w:sz-cs w:val="28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u w:val="single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32"/>
          <w:sz-cs w:val="32"/>
          <w:color w:val="000000"/>
        </w:rPr>
        <w:t xml:space="preserve">Water is running out- 1 in 6 people does not have access to safe drinking water</w:t>
      </w:r>
    </w:p>
    <w:p>
      <w:pPr/>
      <w:r>
        <w:rPr>
          <w:rFonts w:ascii="Lucida Grande" w:hAnsi="Lucida Grande" w:cs="Lucida Grande"/>
          <w:sz w:val="20"/>
          <w:sz-cs w:val="20"/>
          <w:b/>
          <w:u w:val="single"/>
          <w:color w:val="000000"/>
        </w:rPr>
        <w:t xml:space="preserve">World Water Council, 2010</w:t>
      </w:r>
      <w:r>
        <w:rPr>
          <w:rFonts w:ascii="Lucida Grande" w:hAnsi="Lucida Grande" w:cs="Lucida Grande"/>
          <w:sz w:val="20"/>
          <w:sz-cs w:val="20"/>
          <w:color w:val="000000"/>
        </w:rPr>
        <w:t xml:space="preserve"> </w:t>
      </w:r>
      <w:r>
        <w:rPr>
          <w:rFonts w:ascii="Lucida Grande" w:hAnsi="Lucida Grande" w:cs="Lucida Grande"/>
          <w:sz w:val="22"/>
          <w:sz-cs w:val="22"/>
          <w:color w:val="000000"/>
        </w:rPr>
        <w:t xml:space="preserve"> HYPERLINK "http://www.worldwatercouncil.org/index.php?id=25" </w:t>
      </w:r>
      <w:r>
        <w:rPr>
          <w:rFonts w:ascii="Times New Roman" w:hAnsi="Times New Roman" w:cs="Times New Roman"/>
          <w:sz w:val="20"/>
          <w:sz-cs w:val="20"/>
          <w:color w:val="0000B6"/>
        </w:rPr>
        <w:t xml:space="preserve">http://www.worldwatercouncil.org/index.php?id=25</w:t>
      </w:r>
      <w:r>
        <w:rPr>
          <w:rFonts w:ascii="Lucida Grande" w:hAnsi="Lucida Grande" w:cs="Lucida Grande"/>
          <w:sz w:val="20"/>
          <w:sz-cs w:val="20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2"/>
          <w:sz-cs w:val="22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2"/>
          <w:sz-cs w:val="22"/>
          <w:color w:val="000000"/>
        </w:rPr>
        <w:t xml:space="preserve">While the world's population tripled... water resources has grown six-fold. </w:t>
      </w:r>
      <w:r>
        <w:rPr>
          <w:rFonts w:ascii="Lucida Grande" w:hAnsi="Lucida Grande" w:cs="Lucida Grande"/>
          <w:sz w:val="22"/>
          <w:sz-cs w:val="22"/>
          <w:b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2"/>
          <w:sz-cs w:val="22"/>
          <w:b/>
          <w:u w:val="single"/>
          <w:color w:val="000000"/>
        </w:rPr>
        <w:t xml:space="preserve"/>
      </w:r>
    </w:p>
    <w:p>
      <w:pPr/>
      <w:r>
        <w:rPr>
          <w:rFonts w:ascii="Georgia" w:hAnsi="Georgia" w:cs="Georgia"/>
          <w:sz w:val="22"/>
          <w:sz-cs w:val="22"/>
          <w:b/>
          <w:u w:val="single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32"/>
          <w:sz-cs w:val="32"/>
          <w:b/>
          <w:color w:val="000000"/>
        </w:rPr>
        <w:t xml:space="preserve">Water Supply is Crucial </w:t>
      </w:r>
      <w:r>
        <w:rPr>
          <w:rFonts w:ascii="Lucida Grande" w:hAnsi="Lucida Grande" w:cs="Lucida Grande"/>
          <w:sz w:val="32"/>
          <w:sz-cs w:val="32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0"/>
          <w:sz-cs w:val="20"/>
          <w:b/>
          <w:u w:val="single"/>
          <w:color w:val="000000"/>
        </w:rPr>
        <w:t xml:space="preserve">World Water Council, 2010</w:t>
      </w:r>
      <w:r>
        <w:rPr>
          <w:rFonts w:ascii="Lucida Grande" w:hAnsi="Lucida Grande" w:cs="Lucida Grande"/>
          <w:sz w:val="20"/>
          <w:sz-cs w:val="20"/>
          <w:color w:val="000000"/>
        </w:rPr>
        <w:t xml:space="preserve"> </w:t>
      </w:r>
      <w:r>
        <w:rPr>
          <w:rFonts w:ascii="Lucida Grande" w:hAnsi="Lucida Grande" w:cs="Lucida Grande"/>
          <w:sz w:val="22"/>
          <w:sz-cs w:val="22"/>
          <w:color w:val="000000"/>
        </w:rPr>
        <w:t xml:space="preserve"> HYPERLINK "http://www.worldwatercouncil.org/index.php?id=25" </w:t>
      </w:r>
      <w:r>
        <w:rPr>
          <w:rFonts w:ascii="Times New Roman" w:hAnsi="Times New Roman" w:cs="Times New Roman"/>
          <w:sz w:val="22"/>
          <w:sz-cs w:val="22"/>
          <w:color w:val="0000B6"/>
        </w:rPr>
        <w:t xml:space="preserve">http://www.worldwatercouncil.org/index.php?id=25</w:t>
      </w:r>
      <w:r>
        <w:rPr>
          <w:rFonts w:ascii="Lucida Grande" w:hAnsi="Lucida Grande" w:cs="Lucida Grande"/>
          <w:sz w:val="20"/>
          <w:sz-cs w:val="20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0"/>
          <w:sz-cs w:val="20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2"/>
          <w:sz-cs w:val="22"/>
          <w:color w:val="000000"/>
        </w:rPr>
        <w:t xml:space="preserve">Water should be recognized as a great priority. </w:t>
      </w:r>
    </w:p>
    <w:p>
      <w:pPr>
        <w:jc w:val="both"/>
      </w:pPr>
      <w:r>
        <w:rPr>
          <w:rFonts w:ascii="Georgia" w:hAnsi="Georgia" w:cs="Georgia"/>
          <w:sz w:val="22"/>
          <w:sz-cs w:val="22"/>
          <w:b/>
          <w:u w:val="single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2"/>
          <w:sz-cs w:val="22"/>
          <w:b/>
          <w:u w:val="single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b/>
          <w:u w:val="single"/>
          <w:color w:val="000000"/>
        </w:rPr>
        <w:t xml:space="preserve">SPS solves water shortages, the brink is now.</w:t>
      </w:r>
      <w:r>
        <w:rPr>
          <w:rFonts w:ascii="Georgia" w:hAnsi="Georgia" w:cs="Georgia"/>
          <w:sz w:val="22"/>
          <w:sz-cs w:val="22"/>
          <w:b/>
          <w:u w:val="single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0"/>
          <w:sz-cs w:val="20"/>
          <w:color w:val="000000"/>
        </w:rPr>
        <w:t xml:space="preserve">W. Kent </w:t>
      </w:r>
      <w:r>
        <w:rPr>
          <w:rFonts w:ascii="Lucida Grande" w:hAnsi="Lucida Grande" w:cs="Lucida Grande"/>
          <w:sz w:val="20"/>
          <w:sz-cs w:val="20"/>
          <w:b/>
          <w:color w:val="000000"/>
        </w:rPr>
        <w:t xml:space="preserve">Tobiska, ’10</w:t>
      </w:r>
      <w:r>
        <w:rPr>
          <w:rFonts w:ascii="Lucida Grande" w:hAnsi="Lucida Grande" w:cs="Lucida Grande"/>
          <w:sz w:val="12"/>
          <w:sz-cs w:val="12"/>
          <w:color w:val="000000"/>
        </w:rPr>
        <w:t xml:space="preserve">,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> President and Chief Scientist Space Environment Technologies, Winter 2010, (Online Journal of Space Communication, Vision for Producing Fresh Water Using Space Power, Issue No. 16: Solar Power Satellites,  HYPERLINK "http://spacejournal.ohio.edu/issue16/tobiska.html" </w:t>
      </w:r>
      <w:r>
        <w:rPr>
          <w:rFonts w:ascii="Lucida Grande" w:hAnsi="Lucida Grande" w:cs="Lucida Grande"/>
          <w:sz w:val="10"/>
          <w:sz-cs w:val="10"/>
          <w:u w:val="single"/>
          <w:color w:val="000063"/>
        </w:rPr>
        <w:t xml:space="preserve">http://spacejournal.ohio.edu/issue16/tobiska.html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>)</w:t>
      </w:r>
      <w:r>
        <w:rPr>
          <w:rFonts w:ascii="Georgia" w:hAnsi="Georgia" w:cs="Georgia"/>
          <w:sz w:val="10"/>
          <w:sz-cs w:val="10"/>
          <w:b/>
          <w:u w:val="single"/>
          <w:color w:val="000000"/>
        </w:rPr>
        <w:t xml:space="preserve"/>
      </w:r>
    </w:p>
    <w:p>
      <w:pPr/>
      <w:r>
        <w:rPr>
          <w:rFonts w:ascii="Georgia" w:hAnsi="Georgia" w:cs="Georgia"/>
          <w:sz w:val="22"/>
          <w:sz-cs w:val="22"/>
          <w:b/>
          <w:u w:val="single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18"/>
          <w:sz-cs w:val="18"/>
          <w:color w:val="000000"/>
        </w:rPr>
        <w:t xml:space="preserve">An escalating climate crisis is defense, drainage, and irrigation systems. </w:t>
      </w:r>
      <w:r>
        <w:rPr>
          <w:rFonts w:ascii="Georgia" w:hAnsi="Georgia" w:cs="Georgia"/>
          <w:sz w:val="18"/>
          <w:sz-cs w:val="18"/>
          <w:color w:val="000000"/>
        </w:rPr>
        <w:t xml:space="preserve"/>
      </w:r>
    </w:p>
    <w:p>
      <w:pPr/>
      <w:r>
        <w:rPr>
          <w:rFonts w:ascii="Georgia" w:hAnsi="Georgia" w:cs="Georgia"/>
          <w:sz w:val="20"/>
          <w:sz-cs w:val="20"/>
          <w:b/>
          <w:u w:val="single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b/>
          <w:u w:val="single"/>
          <w:color w:val="000000"/>
        </w:rPr>
        <w:t xml:space="preserve">China has funds specifically for renewable energy de-sal and projects are being established. Solves spending</w:t>
      </w:r>
      <w:r>
        <w:rPr>
          <w:rFonts w:ascii="Georgia" w:hAnsi="Georgia" w:cs="Georgia"/>
          <w:sz w:val="22"/>
          <w:sz-cs w:val="22"/>
          <w:b/>
          <w:u w:val="single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b/>
          <w:u w:val="single"/>
          <w:color w:val="000000"/>
        </w:rPr>
        <w:t xml:space="preserve">Peng, 11</w:t>
      </w:r>
      <w:r>
        <w:rPr>
          <w:rFonts w:ascii="Georgia" w:hAnsi="Georgia" w:cs="Georgia"/>
          <w:sz w:val="20"/>
          <w:sz-cs w:val="20"/>
          <w:b/>
          <w:u w:val="single"/>
          <w:color w:val="000000"/>
        </w:rPr>
        <w:t xml:space="preserve"/>
      </w:r>
    </w:p>
    <w:p>
      <w:pPr>
        <w:spacing w:before="100" w:after="100"/>
      </w:pPr>
      <w:r>
        <w:rPr>
          <w:rFonts w:ascii="Lucida Grande" w:hAnsi="Lucida Grande" w:cs="Lucida Grande"/>
          <w:sz w:val="10"/>
          <w:sz-cs w:val="10"/>
          <w:color w:val="000000"/>
        </w:rPr>
        <w:t xml:space="preserve">J</w:t>
      </w:r>
      <w:r>
        <w:rPr>
          <w:rFonts w:ascii="Times" w:hAnsi="Times" w:cs="Times"/>
          <w:sz w:val="10"/>
          <w:sz-cs w:val="10"/>
          <w:color w:val="000000"/>
        </w:rPr>
        <w:t xml:space="preserve">ennie Peng is consulting analyst in the Frost &amp; Sullivan Environment (Water) Practice based in Beijing 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> HYPERLINK "http://www.waterworld.com/index/display/article-display/2959720320/articles/water-wastewater-international/volume-25/issue-6/regional-spotlight-asia-pacific/market-report-developing-desalination.html" </w:t>
      </w:r>
      <w:r>
        <w:rPr>
          <w:rFonts w:ascii="Times" w:hAnsi="Times" w:cs="Times"/>
          <w:sz w:val="10"/>
          <w:sz-cs w:val="10"/>
          <w:u w:val="single"/>
          <w:color w:val="000000"/>
        </w:rPr>
        <w:t xml:space="preserve">http://www.waterworld.com/index/display/article-display/2959720320/articles/water-wastewater-international/volume-25/issue-6/regional-spotlight-asia-pacific/market-report-developing-desalination.html</w:t>
      </w:r>
      <w:r>
        <w:rPr>
          <w:rFonts w:ascii="Times" w:hAnsi="Times" w:cs="Times"/>
          <w:sz w:val="10"/>
          <w:sz-cs w:val="10"/>
          <w:color w:val="000000"/>
        </w:rPr>
        <w:t xml:space="preserve"> WaterWorld Oct 2011 Market Report: Developing Desalination in China</w:t>
      </w:r>
    </w:p>
    <w:p>
      <w:pPr>
        <w:spacing w:before="100" w:after="100"/>
      </w:pPr>
      <w:r>
        <w:rPr>
          <w:rFonts w:ascii="Lucida Grande" w:hAnsi="Lucida Grande" w:cs="Lucida Grande"/>
          <w:sz w:val="18"/>
          <w:sz-cs w:val="18"/>
          <w:color w:val="000000"/>
        </w:rPr>
        <w:t xml:space="preserve">The National Development and Reform... sector for the 12th Five-Year-Pla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>n.</w:t>
      </w:r>
    </w:p>
    <w:p>
      <w:pPr>
        <w:spacing w:before="100" w:after="100"/>
      </w:pPr>
      <w:r>
        <w:rPr>
          <w:rFonts w:ascii="Lucida Grande" w:hAnsi="Lucida Grande" w:cs="Lucida Grande"/>
          <w:sz w:val="10"/>
          <w:sz-cs w:val="10"/>
          <w:b/>
          <w:color w:val="000000"/>
        </w:rPr>
        <w:t xml:space="preserve">Water Solves laundry list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 Harvard Science</w:t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 10/30/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11</w:t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 </w:t>
      </w:r>
      <w:r>
        <w:rPr>
          <w:rFonts w:ascii="Lucida Grande" w:hAnsi="Lucida Grande" w:cs="Lucida Grande"/>
          <w:sz w:val="10"/>
          <w:sz-cs w:val="10"/>
          <w:color w:val="000000"/>
        </w:rPr>
        <w:t xml:space="preserve"> HYPERLINK "http://news.harvard.edu/gazette/?p=94218&amp;utm_source=SilverpopMailing&amp;utm_medium=email&amp;utm_campaign=10_27_11%2520(1)&amp;utm_content" </w:t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http://news.harvard.edu/gazette/?p=94218&amp;utm_source=SilverpopMailing&amp;utm_medium=email&amp;utm_campaign=10_27_11%2520(1)&amp;utm_content=</w:t>
      </w:r>
    </w:p>
    <w:p>
      <w:pPr/>
      <w:r>
        <w:rPr>
          <w:rFonts w:ascii="Lucida Grande" w:hAnsi="Lucida Grande" w:cs="Lucida Grande"/>
          <w:sz w:val="18"/>
          <w:sz-cs w:val="18"/>
          <w:color w:val="000000"/>
        </w:rPr>
        <w:t xml:space="preserve">As John Briscoe tells the... agricultural crisis in the 1960s. </w:t>
      </w:r>
      <w:r>
        <w:rPr>
          <w:rFonts w:ascii="Lucida Grande" w:hAnsi="Lucida Grande" w:cs="Lucida Grande"/>
          <w:sz w:val="22"/>
          <w:sz-cs w:val="22"/>
          <w:u w:val="single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2"/>
          <w:sz-cs w:val="22"/>
          <w:b/>
          <w:u w:val="single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2"/>
          <w:sz-cs w:val="22"/>
          <w:b/>
          <w:u w:val="single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32"/>
          <w:sz-cs w:val="32"/>
          <w:b/>
          <w:color w:val="000000"/>
        </w:rPr>
        <w:t xml:space="preserve">Water Solves Tensions and Regional, National, and International Instability </w:t>
      </w:r>
    </w:p>
    <w:p>
      <w:pPr/>
      <w:r>
        <w:rPr>
          <w:rFonts w:ascii="Lucida Grande" w:hAnsi="Lucida Grande" w:cs="Lucida Grande"/>
          <w:sz w:val="22"/>
          <w:sz-cs w:val="22"/>
          <w:color w:val="000000"/>
        </w:rPr>
        <w:t xml:space="preserve"> </w:t>
      </w:r>
      <w:r>
        <w:rPr>
          <w:rFonts w:ascii="Lucida Grande" w:hAnsi="Lucida Grande" w:cs="Lucida Grande"/>
          <w:sz w:val="20"/>
          <w:sz-cs w:val="20"/>
          <w:color w:val="000000"/>
        </w:rPr>
        <w:t xml:space="preserve">World Water Council, 2010 </w:t>
      </w:r>
      <w:r>
        <w:rPr>
          <w:rFonts w:ascii="Lucida Grande" w:hAnsi="Lucida Grande" w:cs="Lucida Grande"/>
          <w:sz w:val="22"/>
          <w:sz-cs w:val="22"/>
          <w:color w:val="000000"/>
        </w:rPr>
        <w:t xml:space="preserve"> HYPERLINK "http://www.worldwatercouncil.org/index.php?id=25" </w:t>
      </w:r>
      <w:r>
        <w:rPr>
          <w:rFonts w:ascii="Times New Roman" w:hAnsi="Times New Roman" w:cs="Times New Roman"/>
          <w:sz w:val="20"/>
          <w:sz-cs w:val="20"/>
          <w:color w:val="0000B6"/>
        </w:rPr>
        <w:t xml:space="preserve">http://www.worldwatercouncil.org/index.php?id=25</w:t>
      </w:r>
      <w:r>
        <w:rPr>
          <w:rFonts w:ascii="Lucida Grande" w:hAnsi="Lucida Grande" w:cs="Lucida Grande"/>
          <w:sz w:val="20"/>
          <w:sz-cs w:val="20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2"/>
          <w:sz-cs w:val="22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2"/>
          <w:sz-cs w:val="22"/>
          <w:color w:val="000000"/>
        </w:rPr>
        <w:t xml:space="preserve">As the resource is becoming... the national and international level. </w:t>
      </w:r>
    </w:p>
    <w:p>
      <w:pPr/>
      <w:r>
        <w:rPr>
          <w:rFonts w:ascii="Lucida Grande" w:hAnsi="Lucida Grande" w:cs="Lucida Grande"/>
          <w:sz w:val="22"/>
          <w:sz-cs w:val="22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2"/>
          <w:sz-cs w:val="22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b/>
          <w:u w:val="single"/>
          <w:color w:val="000000"/>
        </w:rPr>
        <w:t xml:space="preserve">SOLVENCY:</w:t>
      </w:r>
    </w:p>
    <w:p>
      <w:pPr/>
      <w:r>
        <w:rPr>
          <w:rFonts w:ascii="Lucida Grande" w:hAnsi="Lucida Grande" w:cs="Lucida Grande"/>
          <w:sz w:val="28"/>
          <w:sz-cs w:val="28"/>
          <w:b/>
          <w:u w:val="single"/>
          <w:color w:val="000000"/>
        </w:rPr>
        <w:t xml:space="preserve"/>
      </w:r>
    </w:p>
    <w:p>
      <w:pPr>
        <w:spacing w:after="320"/>
      </w:pPr>
      <w:r>
        <w:rPr>
          <w:rFonts w:ascii="Georgia" w:hAnsi="Georgia" w:cs="Georgia"/>
          <w:sz w:val="18"/>
          <w:sz-cs w:val="18"/>
          <w:b/>
          <w:color w:val="000000"/>
        </w:rPr>
        <w:t xml:space="preserve">Cooperation with China is the only realistic option for SPS, ensures solvency</w:t>
      </w:r>
    </w:p>
    <w:p>
      <w:pPr>
        <w:spacing w:after="320"/>
      </w:pPr>
      <w:r>
        <w:rPr>
          <w:rFonts w:ascii="Georgia" w:hAnsi="Georgia" w:cs="Georgia"/>
          <w:sz w:val="18"/>
          <w:sz-cs w:val="18"/>
          <w:b/>
          <w:color w:val="000000"/>
        </w:rPr>
        <w:t xml:space="preserve">Cox, 11</w:t>
      </w:r>
    </w:p>
    <w:p>
      <w:pPr>
        <w:spacing w:after="320"/>
      </w:pPr>
      <w:r>
        <w:rPr>
          <w:rFonts w:ascii="Georgia" w:hAnsi="Georgia" w:cs="Georgia"/>
          <w:sz w:val="18"/>
          <w:sz-cs w:val="18"/>
          <w:color w:val="000000"/>
        </w:rPr>
        <w:t xml:space="preserve">The Race for Space-Solar EnergySaturday 30 April 2011 by: William John Cox, Truthout | Op-Ed  HYPERLINK "http://truthout.org/race-space-solar-energy/1304186557#.TsJ5ds8i89Y.gmail" </w:t>
      </w:r>
      <w:r>
        <w:rPr>
          <w:rFonts w:ascii="Georgia" w:hAnsi="Georgia" w:cs="Georgia"/>
          <w:sz w:val="18"/>
          <w:sz-cs w:val="18"/>
          <w:u w:val="single"/>
          <w:color w:val="000063"/>
        </w:rPr>
        <w:t xml:space="preserve">http://truthout.org/race-space-solar-energy/1304186557#.TsJ5ds8i89Y.gmail</w:t>
      </w:r>
      <w:r>
        <w:rPr>
          <w:rFonts w:ascii="Georgia" w:hAnsi="Georgia" w:cs="Georgia"/>
          <w:sz w:val="18"/>
          <w:sz-cs w:val="18"/>
          <w:color w:val="000000"/>
        </w:rPr>
        <w:t xml:space="preserve">   prosecutor and public interest lawyer, author and political activist </w:t>
      </w:r>
      <w:r>
        <w:rPr>
          <w:rFonts w:ascii="Georgia" w:hAnsi="Georgia" w:cs="Georgia"/>
          <w:sz w:val="12"/>
          <w:sz-cs w:val="12"/>
          <w:color w:val="000000"/>
        </w:rPr>
        <w:t xml:space="preserve"/>
      </w:r>
    </w:p>
    <w:p>
      <w:pPr>
        <w:spacing w:after="320"/>
      </w:pPr>
      <w:r>
        <w:rPr>
          <w:rFonts w:ascii="Georgia" w:hAnsi="Georgia" w:cs="Georgia"/>
          <w:sz w:val="2"/>
          <w:sz-cs w:val="2"/>
          <w:color w:val="000000"/>
        </w:rPr>
        <w:t xml:space="preserve"/>
      </w:r>
    </w:p>
    <w:p>
      <w:pPr>
        <w:spacing w:after="320"/>
      </w:pPr>
      <w:r>
        <w:rPr>
          <w:rFonts w:ascii="Georgia" w:hAnsi="Georgia" w:cs="Georgia"/>
          <w:sz w:val="18"/>
          <w:sz-cs w:val="18"/>
          <w:color w:val="000000"/>
        </w:rPr>
        <w:t xml:space="preserve">The failures of the General Electric... methods pose to human society. </w:t>
      </w:r>
      <w:r>
        <w:rPr>
          <w:rFonts w:ascii="Georgia" w:hAnsi="Georgia" w:cs="Georgia"/>
          <w:sz w:val="24"/>
          <w:sz-cs w:val="24"/>
          <w:color w:val="000000"/>
        </w:rPr>
        <w:t xml:space="preserve"/>
      </w:r>
    </w:p>
    <w:p>
      <w:pPr>
        <w:jc w:val="both"/>
        <w:spacing w:before="200"/>
      </w:pPr>
      <w:r>
        <w:rPr>
          <w:rFonts w:ascii="Georgia" w:hAnsi="Georgia" w:cs="Georgia"/>
          <w:sz w:val="24"/>
          <w:sz-cs w:val="24"/>
          <w:b/>
          <w:color w:val="000000"/>
        </w:rPr>
        <w:t xml:space="preserve"/>
      </w:r>
    </w:p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SPSB is key to solving the current energy deficit solving all scenarios for threats to national security and economic recession.</w:t>
      </w:r>
    </w:p>
    <w:p>
      <w:pPr/>
      <w:r>
        <w:rPr>
          <w:rFonts w:ascii="Georgia" w:hAnsi="Georgia" w:cs="Georgia"/>
          <w:sz w:val="20"/>
          <w:sz-cs w:val="20"/>
          <w:b/>
          <w:color w:val="000000"/>
        </w:rPr>
        <w:t xml:space="preserve">National Security Space Office, October 10, 2007 (“Space-Based Solar Power As an Opportunity for Strategic Security” pg 1)</w:t>
      </w:r>
    </w:p>
    <w:p>
      <w:pPr>
        <w:jc w:val="both"/>
      </w:pPr>
      <w:r>
        <w:rPr>
          <w:rFonts w:ascii="Georgia" w:hAnsi="Georgia" w:cs="Georgia"/>
          <w:sz w:val="20"/>
          <w:sz-cs w:val="20"/>
          <w:color w:val="000000"/>
        </w:rPr>
        <w:t xml:space="preserve"/>
        <w:tab/>
        <w:t xml:space="preserve"/>
      </w:r>
    </w:p>
    <w:p>
      <w:pPr/>
      <w:r>
        <w:rPr>
          <w:rFonts w:ascii="Georgia" w:hAnsi="Georgia" w:cs="Georgia"/>
          <w:sz w:val="18"/>
          <w:sz-cs w:val="18"/>
          <w:color w:val="000000"/>
        </w:rPr>
        <w:t xml:space="preserve">The magnitude of the looming ... States almost 40 years ago. </w:t>
      </w:r>
      <w:r>
        <w:rPr>
          <w:rFonts w:ascii="Georgia" w:hAnsi="Georgia" w:cs="Georgia"/>
          <w:sz w:val="20"/>
          <w:sz-cs w:val="20"/>
          <w:b/>
          <w:u w:val="single"/>
          <w:color w:val="000000"/>
        </w:rPr>
        <w:t xml:space="preserve"/>
      </w:r>
    </w:p>
    <w:p>
      <w:pPr/>
      <w:r>
        <w:rPr>
          <w:rFonts w:ascii="Georgia" w:hAnsi="Georgia" w:cs="Georgia"/>
          <w:sz w:val="20"/>
          <w:sz-cs w:val="20"/>
          <w:b/>
          <w:u w:val="single"/>
          <w:color w:val="000000"/>
        </w:rPr>
        <w:t xml:space="preserve"/>
      </w:r>
    </w:p>
    <w:p>
      <w:pPr>
        <w:jc w:val="both"/>
        <w:spacing w:before="20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Space solar power will access much more energy than any other alternative energy source, and would solve global warming.</w:t>
      </w:r>
    </w:p>
    <w:p>
      <w:pPr>
        <w:jc w:val="both"/>
      </w:pPr>
      <w:r>
        <w:rPr>
          <w:rFonts w:ascii="Georgia" w:hAnsi="Georgia" w:cs="Georgia"/>
          <w:sz w:val="20"/>
          <w:sz-cs w:val="20"/>
          <w:color w:val="000000"/>
        </w:rPr>
        <w:t xml:space="preserve"/>
      </w:r>
    </w:p>
    <w:p>
      <w:pPr/>
      <w:r>
        <w:rPr>
          <w:rFonts w:ascii="Georgia" w:hAnsi="Georgia" w:cs="Georgia"/>
          <w:sz w:val="20"/>
          <w:sz-cs w:val="20"/>
          <w:b/>
          <w:color w:val="000000"/>
        </w:rPr>
        <w:t xml:space="preserve">National Space Society </w:t>
      </w:r>
      <w:r>
        <w:rPr>
          <w:rFonts w:ascii="Georgia" w:hAnsi="Georgia" w:cs="Georgia"/>
          <w:sz w:val="18"/>
          <w:sz-cs w:val="18"/>
          <w:b/>
          <w:color w:val="000000"/>
        </w:rPr>
        <w:t xml:space="preserve">2011 </w:t>
      </w:r>
      <w:r>
        <w:rPr>
          <w:rFonts w:ascii="Georgia" w:hAnsi="Georgia" w:cs="Georgia"/>
          <w:sz w:val="12"/>
          <w:sz-cs w:val="12"/>
          <w:b/>
          <w:color w:val="000000"/>
        </w:rPr>
        <w:t xml:space="preserve">(June 3, 2011, “Space Solar Power: Limitless clean energy from space”, </w:t>
      </w:r>
      <w:r>
        <w:rPr>
          <w:rFonts w:ascii="Georgia" w:hAnsi="Georgia" w:cs="Georgia"/>
          <w:sz w:val="20"/>
          <w:sz-cs w:val="20"/>
          <w:color w:val="000000"/>
        </w:rPr>
        <w:t xml:space="preserve"> HYPERLINK "http://www.nss.org/settlement/ssp/" </w:t>
      </w:r>
      <w:r>
        <w:rPr>
          <w:rFonts w:ascii="Georgia" w:hAnsi="Georgia" w:cs="Georgia"/>
          <w:sz w:val="12"/>
          <w:sz-cs w:val="12"/>
          <w:b/>
          <w:u w:val="single"/>
          <w:color w:val="000063"/>
        </w:rPr>
        <w:t xml:space="preserve">http://www.nss.org/settlement/ssp/</w:t>
      </w:r>
      <w:r>
        <w:rPr>
          <w:rFonts w:ascii="Georgia" w:hAnsi="Georgia" w:cs="Georgia"/>
          <w:sz w:val="12"/>
          <w:sz-cs w:val="12"/>
          <w:b/>
          <w:color w:val="000000"/>
        </w:rPr>
        <w:t xml:space="preserve">)</w:t>
      </w:r>
    </w:p>
    <w:p>
      <w:pPr>
        <w:jc w:val="both"/>
      </w:pPr>
      <w:r>
        <w:rPr>
          <w:rFonts w:ascii="Georgia" w:hAnsi="Georgia" w:cs="Georgia"/>
          <w:sz w:val="24"/>
          <w:sz-cs w:val="24"/>
          <w:color w:val="000000"/>
        </w:rPr>
        <w:t xml:space="preserve">The United States and the world need to find new sources of clean energy.</w:t>
      </w:r>
      <w:r>
        <w:rPr>
          <w:rFonts w:ascii="Georgia" w:hAnsi="Georgia" w:cs="Georgia"/>
          <w:sz w:val="16"/>
          <w:sz-cs w:val="16"/>
          <w:color w:val="000000"/>
        </w:rPr>
        <w:t xml:space="preserve"> </w:t>
      </w:r>
      <w:r>
        <w:rPr>
          <w:rFonts w:ascii="Georgia" w:hAnsi="Georgia" w:cs="Georgia"/>
          <w:sz w:val="20"/>
          <w:sz-cs w:val="20"/>
          <w:color w:val="000000"/>
        </w:rPr>
        <w:t xml:space="preserve"/>
      </w:r>
    </w:p>
    <w:p>
      <w:pPr/>
      <w:r>
        <w:rPr>
          <w:rFonts w:ascii="Georgia" w:hAnsi="Georgia" w:cs="Georgia"/>
          <w:sz w:val="20"/>
          <w:sz-cs w:val="20"/>
          <w:u w:val="single"/>
          <w:color w:val="000000"/>
        </w:rPr>
        <w:t xml:space="preserve"/>
      </w:r>
    </w:p>
    <w:p>
      <w:pPr/>
      <w:r>
        <w:rPr>
          <w:rFonts w:ascii="Georgia" w:hAnsi="Georgia" w:cs="Georgia"/>
          <w:sz w:val="22"/>
          <w:sz-cs w:val="22"/>
          <w:u w:val="single"/>
          <w:color w:val="000000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0"/>
          <w:sz-cs w:val="20"/>
          <w:color w:val="000000"/>
        </w:rPr>
        <w:t xml:space="preserve"/>
      </w:r>
    </w:p>
    <w:p>
      <w:pPr>
        <w:jc w:val="both"/>
      </w:pPr>
      <w:r>
        <w:rPr>
          <w:rFonts w:ascii="Georgia" w:hAnsi="Georgia" w:cs="Georgia"/>
          <w:sz w:val="20"/>
          <w:sz-cs w:val="20"/>
          <w:color w:val="000000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