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2CDA2F" w14:textId="77777777" w:rsidR="009E3173" w:rsidRPr="006A71C9" w:rsidRDefault="00DB0ADD" w:rsidP="009E3173">
      <w:pPr>
        <w:pStyle w:val="Heading3"/>
        <w:rPr>
          <w:rFonts w:ascii="Calibri" w:hAnsi="Calibri"/>
        </w:rPr>
      </w:pPr>
      <w:r w:rsidRPr="006A71C9">
        <w:rPr>
          <w:rFonts w:ascii="Calibri" w:hAnsi="Calibri"/>
        </w:rPr>
        <w:t>2AC Fiscal Cliff DA</w:t>
      </w:r>
    </w:p>
    <w:p w14:paraId="07BB066F" w14:textId="77777777" w:rsidR="00DB0ADD" w:rsidRPr="006A71C9" w:rsidRDefault="00DB0ADD" w:rsidP="00DB0ADD">
      <w:pPr>
        <w:pStyle w:val="Heading4"/>
        <w:rPr>
          <w:rFonts w:ascii="Calibri" w:hAnsi="Calibri"/>
        </w:rPr>
      </w:pPr>
      <w:r w:rsidRPr="006A71C9">
        <w:rPr>
          <w:rFonts w:ascii="Calibri" w:hAnsi="Calibri"/>
        </w:rPr>
        <w:t>1. GOP opposition on White House tax deal hinders any progress to compromise</w:t>
      </w:r>
    </w:p>
    <w:p w14:paraId="2CF27D22" w14:textId="77777777" w:rsidR="00DB0ADD" w:rsidRPr="006A71C9" w:rsidRDefault="00DB0ADD" w:rsidP="00DB0ADD">
      <w:r w:rsidRPr="006A71C9">
        <w:rPr>
          <w:rStyle w:val="Heading4Char"/>
          <w:rFonts w:ascii="Calibri" w:hAnsi="Calibri"/>
        </w:rPr>
        <w:t>Kane, 11/30</w:t>
      </w:r>
      <w:r w:rsidRPr="006A71C9">
        <w:t xml:space="preserve"> (Paul Kane, the Washington Post, “Obama, GOP still far apart on a deal”, November 30 2012, http://www.azcentral.com/arizonarepublic/news/articles/2012/11/29/20121129obama-gop-still-far-apart-deal.html. NP) </w:t>
      </w:r>
    </w:p>
    <w:p w14:paraId="6DB74CA7" w14:textId="77777777" w:rsidR="006A71C9" w:rsidRPr="006A71C9" w:rsidRDefault="00DB0ADD" w:rsidP="006A71C9">
      <w:r w:rsidRPr="006A71C9">
        <w:t xml:space="preserve">President Barack Obama offered Republicans a detailed plan Thursday for averting the year-end </w:t>
      </w:r>
    </w:p>
    <w:p w14:paraId="2C049190" w14:textId="77777777" w:rsidR="006A71C9" w:rsidRPr="006A71C9" w:rsidRDefault="006A71C9" w:rsidP="006A71C9">
      <w:r w:rsidRPr="006A71C9">
        <w:t>AND</w:t>
      </w:r>
    </w:p>
    <w:p w14:paraId="4651148F" w14:textId="77777777" w:rsidR="00DB0ADD" w:rsidRPr="006A71C9" w:rsidRDefault="00DB0ADD" w:rsidP="006A71C9">
      <w:r w:rsidRPr="006A71C9">
        <w:t xml:space="preserve">... </w:t>
      </w:r>
      <w:proofErr w:type="gramStart"/>
      <w:r w:rsidRPr="006A71C9">
        <w:t>who</w:t>
      </w:r>
      <w:proofErr w:type="gramEnd"/>
      <w:r w:rsidRPr="006A71C9">
        <w:t xml:space="preserve"> support a balanced approach that asks more from the wealthiest Americans."</w:t>
      </w:r>
    </w:p>
    <w:p w14:paraId="2F8E8439" w14:textId="77777777" w:rsidR="00DB0ADD" w:rsidRPr="006A71C9" w:rsidRDefault="00DB0ADD" w:rsidP="00DB0ADD">
      <w:pPr>
        <w:keepNext/>
        <w:keepLines/>
        <w:spacing w:before="200"/>
        <w:outlineLvl w:val="3"/>
        <w:rPr>
          <w:rFonts w:eastAsia="ＭＳ ゴシック" w:cs="Times New Roman"/>
          <w:b/>
          <w:iCs/>
          <w:sz w:val="26"/>
          <w:szCs w:val="22"/>
        </w:rPr>
      </w:pPr>
      <w:r w:rsidRPr="006A71C9">
        <w:rPr>
          <w:b/>
        </w:rPr>
        <w:t>2.</w:t>
      </w:r>
      <w:r w:rsidRPr="006A71C9">
        <w:t xml:space="preserve"> </w:t>
      </w:r>
      <w:r w:rsidRPr="006A71C9">
        <w:rPr>
          <w:rStyle w:val="Heading4Char"/>
          <w:rFonts w:ascii="Calibri" w:hAnsi="Calibri"/>
        </w:rPr>
        <w:t>Hiring</w:t>
      </w:r>
      <w:r w:rsidRPr="006A71C9">
        <w:rPr>
          <w:rFonts w:eastAsia="ＭＳ ゴシック" w:cs="Times New Roman"/>
          <w:b/>
          <w:iCs/>
          <w:sz w:val="26"/>
          <w:szCs w:val="22"/>
        </w:rPr>
        <w:t xml:space="preserve"> Rice thumps the link</w:t>
      </w:r>
      <w:bookmarkStart w:id="0" w:name="_GoBack"/>
      <w:bookmarkEnd w:id="0"/>
    </w:p>
    <w:p w14:paraId="0973431F" w14:textId="77777777" w:rsidR="00DB0ADD" w:rsidRPr="006A71C9" w:rsidRDefault="00DB0ADD" w:rsidP="00DB0ADD">
      <w:pPr>
        <w:rPr>
          <w:rFonts w:eastAsia="Calibri" w:cs="Times New Roman"/>
          <w:sz w:val="22"/>
          <w:szCs w:val="22"/>
        </w:rPr>
      </w:pPr>
      <w:r w:rsidRPr="006A71C9">
        <w:rPr>
          <w:rFonts w:eastAsia="Calibri" w:cs="Times New Roman"/>
          <w:b/>
          <w:bCs/>
          <w:sz w:val="26"/>
          <w:szCs w:val="22"/>
        </w:rPr>
        <w:t xml:space="preserve">AllVoices.com 11/29 </w:t>
      </w:r>
      <w:r w:rsidRPr="006A71C9">
        <w:rPr>
          <w:rFonts w:eastAsia="Calibri" w:cs="Times New Roman"/>
          <w:sz w:val="22"/>
          <w:szCs w:val="22"/>
        </w:rPr>
        <w:t>(</w:t>
      </w:r>
      <w:proofErr w:type="spellStart"/>
      <w:r w:rsidRPr="006A71C9">
        <w:rPr>
          <w:rFonts w:eastAsia="Calibri" w:cs="Times New Roman"/>
          <w:sz w:val="22"/>
          <w:szCs w:val="22"/>
        </w:rPr>
        <w:t>AllVoices</w:t>
      </w:r>
      <w:proofErr w:type="spellEnd"/>
      <w:r w:rsidRPr="006A71C9">
        <w:rPr>
          <w:rFonts w:eastAsia="Calibri" w:cs="Times New Roman"/>
          <w:sz w:val="22"/>
          <w:szCs w:val="22"/>
        </w:rPr>
        <w:t>, Breaking News, Current Events, Latest News and World Events at allvoices.com "Obama wastes political capital on Rice”, November 30 2012, http://www.allvoices.com/contributed-news/13505669-obama-wastes-political-capital-on-rice)</w:t>
      </w:r>
    </w:p>
    <w:p w14:paraId="25E2A985" w14:textId="77777777" w:rsidR="006A71C9" w:rsidRPr="006A71C9" w:rsidRDefault="00DB0ADD" w:rsidP="006A71C9">
      <w:r w:rsidRPr="006A71C9">
        <w:t>It’s over. UN Ambassador Susan Rice is not likely to become secretary of state</w:t>
      </w:r>
    </w:p>
    <w:p w14:paraId="038E2212" w14:textId="77777777" w:rsidR="006A71C9" w:rsidRPr="006A71C9" w:rsidRDefault="006A71C9" w:rsidP="006A71C9">
      <w:r w:rsidRPr="006A71C9">
        <w:t>AND</w:t>
      </w:r>
    </w:p>
    <w:p w14:paraId="7EBDBC57" w14:textId="77777777" w:rsidR="00DB0ADD" w:rsidRPr="006A71C9" w:rsidRDefault="00DB0ADD" w:rsidP="006A71C9">
      <w:r w:rsidRPr="006A71C9">
        <w:t>. It’s time to put forth two other names: Kerry and Lugar.</w:t>
      </w:r>
    </w:p>
    <w:p w14:paraId="4FEF5176" w14:textId="77777777" w:rsidR="00DB0ADD" w:rsidRPr="006A71C9" w:rsidRDefault="00DB0ADD" w:rsidP="00DB0ADD">
      <w:pPr>
        <w:pStyle w:val="Heading4"/>
        <w:rPr>
          <w:rFonts w:ascii="Calibri" w:hAnsi="Calibri"/>
        </w:rPr>
      </w:pPr>
      <w:r w:rsidRPr="006A71C9">
        <w:rPr>
          <w:rFonts w:ascii="Calibri" w:hAnsi="Calibri"/>
        </w:rPr>
        <w:t xml:space="preserve">3. </w:t>
      </w:r>
      <w:proofErr w:type="spellStart"/>
      <w:r w:rsidRPr="006A71C9">
        <w:rPr>
          <w:rFonts w:ascii="Calibri" w:hAnsi="Calibri"/>
        </w:rPr>
        <w:t>Petraeus</w:t>
      </w:r>
      <w:proofErr w:type="spellEnd"/>
      <w:r w:rsidRPr="006A71C9">
        <w:rPr>
          <w:rFonts w:ascii="Calibri" w:hAnsi="Calibri"/>
        </w:rPr>
        <w:t xml:space="preserve"> thumps the DA</w:t>
      </w:r>
    </w:p>
    <w:p w14:paraId="2B14FF73" w14:textId="77777777" w:rsidR="00DB0ADD" w:rsidRPr="006A71C9" w:rsidRDefault="00DB0ADD" w:rsidP="00DB0ADD">
      <w:pPr>
        <w:rPr>
          <w:sz w:val="26"/>
        </w:rPr>
      </w:pPr>
      <w:r w:rsidRPr="006A71C9">
        <w:rPr>
          <w:rStyle w:val="StyleStyleBold12pt"/>
        </w:rPr>
        <w:t>Task, 11-12</w:t>
      </w:r>
      <w:r w:rsidRPr="006A71C9">
        <w:rPr>
          <w:rStyle w:val="StyleStyleBold12pt"/>
          <w:b w:val="0"/>
        </w:rPr>
        <w:t xml:space="preserve">-12 </w:t>
      </w:r>
      <w:r w:rsidRPr="006A71C9">
        <w:t xml:space="preserve">(Aaron Task is the host of the Daily Ticker and editor-in-chief of Yahoo! Finance, “Sex Trumps Economics: Will </w:t>
      </w:r>
      <w:proofErr w:type="spellStart"/>
      <w:r w:rsidRPr="006A71C9">
        <w:t>Petraeus</w:t>
      </w:r>
      <w:proofErr w:type="spellEnd"/>
      <w:r w:rsidRPr="006A71C9">
        <w:t xml:space="preserve"> Scandal Scuttle a Fiscal Cliff Deal?” http://finance.yahoo.com/blogs/daily-ticker/sex-trumps-economics-petraeus-scandal-scuttle-fiscal-cliff-181125111.html)</w:t>
      </w:r>
    </w:p>
    <w:p w14:paraId="5F98A19D" w14:textId="77777777" w:rsidR="006A71C9" w:rsidRPr="006A71C9" w:rsidRDefault="00DB0ADD" w:rsidP="006A71C9">
      <w:r w:rsidRPr="006A71C9">
        <w:t xml:space="preserve">As a result, the </w:t>
      </w:r>
      <w:proofErr w:type="spellStart"/>
      <w:r w:rsidRPr="006A71C9">
        <w:t>Petraeus</w:t>
      </w:r>
      <w:proofErr w:type="spellEnd"/>
      <w:r w:rsidRPr="006A71C9">
        <w:t xml:space="preserve"> scandal could potentially scuttle — or delay — a </w:t>
      </w:r>
    </w:p>
    <w:p w14:paraId="7D7CDEC5" w14:textId="77777777" w:rsidR="006A71C9" w:rsidRPr="006A71C9" w:rsidRDefault="006A71C9" w:rsidP="006A71C9">
      <w:r w:rsidRPr="006A71C9">
        <w:t>AND</w:t>
      </w:r>
    </w:p>
    <w:p w14:paraId="3A7B2A7F" w14:textId="77777777" w:rsidR="00DB0ADD" w:rsidRPr="006A71C9" w:rsidRDefault="00DB0ADD" w:rsidP="006A71C9">
      <w:proofErr w:type="gramStart"/>
      <w:r w:rsidRPr="006A71C9">
        <w:t>even</w:t>
      </w:r>
      <w:proofErr w:type="gramEnd"/>
      <w:r w:rsidRPr="006A71C9">
        <w:t xml:space="preserve"> if just by providing a distraction from this most critical economic issue.</w:t>
      </w:r>
    </w:p>
    <w:p w14:paraId="221A1897" w14:textId="77777777" w:rsidR="00DB0ADD" w:rsidRPr="006A71C9" w:rsidRDefault="00DB0ADD" w:rsidP="00DB0ADD">
      <w:pPr>
        <w:pStyle w:val="Heading4"/>
        <w:rPr>
          <w:rFonts w:ascii="Calibri" w:hAnsi="Calibri"/>
        </w:rPr>
      </w:pPr>
      <w:r w:rsidRPr="006A71C9">
        <w:rPr>
          <w:rFonts w:ascii="Calibri" w:hAnsi="Calibri"/>
        </w:rPr>
        <w:t xml:space="preserve">4. The effects of the cuts won’t be felt immediately </w:t>
      </w:r>
    </w:p>
    <w:p w14:paraId="5E2E1326" w14:textId="77777777" w:rsidR="00DB0ADD" w:rsidRPr="006A71C9" w:rsidRDefault="00DB0ADD" w:rsidP="00DB0ADD">
      <w:r w:rsidRPr="006A71C9">
        <w:rPr>
          <w:rStyle w:val="Heading4Char"/>
          <w:rFonts w:ascii="Calibri" w:hAnsi="Calibri"/>
        </w:rPr>
        <w:t>Babington and Taylor, 11/14</w:t>
      </w:r>
      <w:r w:rsidRPr="006A71C9">
        <w:t xml:space="preserve"> (Charles Babington, Andrew Taylor, The Associated Press “Effects of Fiscal Cliff Gradual, but Widespread,” 11/14/12, http://www.detroitnews.com/article/20121114/POLITICS03/211140328/Effects-fiscal-cliff-gradual-widespread</w:t>
      </w:r>
      <w:proofErr w:type="gramStart"/>
      <w:r w:rsidRPr="006A71C9">
        <w:t>?odyssey</w:t>
      </w:r>
      <w:proofErr w:type="gramEnd"/>
      <w:r w:rsidRPr="006A71C9">
        <w:t>=mod%7Cnewswell%7Ctext%7CFRONTPAGE%7Cs</w:t>
      </w:r>
    </w:p>
    <w:p w14:paraId="28A17EC9" w14:textId="77777777" w:rsidR="006A71C9" w:rsidRPr="006A71C9" w:rsidRDefault="00DB0ADD" w:rsidP="006A71C9">
      <w:r w:rsidRPr="006A71C9">
        <w:t xml:space="preserve">If the "fiscal cliff" takes effect, congressional Republicans would feel pressure to </w:t>
      </w:r>
    </w:p>
    <w:p w14:paraId="5689A0A9" w14:textId="77777777" w:rsidR="006A71C9" w:rsidRPr="006A71C9" w:rsidRDefault="006A71C9" w:rsidP="006A71C9">
      <w:r w:rsidRPr="006A71C9">
        <w:t>AND</w:t>
      </w:r>
    </w:p>
    <w:p w14:paraId="78E563B5" w14:textId="77777777" w:rsidR="00DB0ADD" w:rsidRPr="006A71C9" w:rsidRDefault="00DB0ADD" w:rsidP="006A71C9">
      <w:proofErr w:type="gramStart"/>
      <w:r w:rsidRPr="006A71C9">
        <w:t>to</w:t>
      </w:r>
      <w:proofErr w:type="gramEnd"/>
      <w:r w:rsidRPr="006A71C9">
        <w:t xml:space="preserve"> continue. Liberals note that tax rate increases would be felt gradually.</w:t>
      </w:r>
    </w:p>
    <w:p w14:paraId="132F21AD" w14:textId="77777777" w:rsidR="00DB0ADD" w:rsidRPr="006A71C9" w:rsidRDefault="00DB0ADD" w:rsidP="00DB0ADD">
      <w:pPr>
        <w:pStyle w:val="Heading4"/>
        <w:contextualSpacing/>
        <w:rPr>
          <w:rFonts w:ascii="Calibri" w:hAnsi="Calibri"/>
        </w:rPr>
      </w:pPr>
      <w:r w:rsidRPr="006A71C9">
        <w:rPr>
          <w:rFonts w:ascii="Calibri" w:hAnsi="Calibri"/>
        </w:rPr>
        <w:t>5. Sequestration cuts don’t affect the plan and wont be felt for 4 years</w:t>
      </w:r>
    </w:p>
    <w:p w14:paraId="122B9456" w14:textId="77777777" w:rsidR="00DB0ADD" w:rsidRPr="006A71C9" w:rsidRDefault="00DB0ADD" w:rsidP="00DB0ADD">
      <w:proofErr w:type="spellStart"/>
      <w:r w:rsidRPr="006A71C9">
        <w:rPr>
          <w:rStyle w:val="Heading4Char"/>
          <w:rFonts w:ascii="Calibri" w:hAnsi="Calibri"/>
        </w:rPr>
        <w:t>Corrin</w:t>
      </w:r>
      <w:proofErr w:type="spellEnd"/>
      <w:r w:rsidRPr="006A71C9">
        <w:rPr>
          <w:rStyle w:val="Heading4Char"/>
          <w:rFonts w:ascii="Calibri" w:hAnsi="Calibri"/>
        </w:rPr>
        <w:t>, 12</w:t>
      </w:r>
      <w:r w:rsidRPr="006A71C9">
        <w:t xml:space="preserve"> (Amber </w:t>
      </w:r>
      <w:proofErr w:type="spellStart"/>
      <w:r w:rsidRPr="006A71C9">
        <w:t>Corrin</w:t>
      </w:r>
      <w:proofErr w:type="spellEnd"/>
      <w:r w:rsidRPr="006A71C9">
        <w:t>, Staff Writer covering defense and national security, “DOD Civilians, Not Contractors, Can Expect Sequestration’s First Punch”, 8/24/12, http://fcw.com/articles/2012/08/24/sequestration-dod-civilian-personnel-job-cuts.aspx)</w:t>
      </w:r>
    </w:p>
    <w:p w14:paraId="2CE65A58" w14:textId="77777777" w:rsidR="006A71C9" w:rsidRPr="006A71C9" w:rsidRDefault="00DB0ADD" w:rsidP="006A71C9">
      <w:r w:rsidRPr="006A71C9">
        <w:t xml:space="preserve">Because most contract activities for fiscal 2013 are already funded, the 10.3 </w:t>
      </w:r>
    </w:p>
    <w:p w14:paraId="1C24B72A" w14:textId="77777777" w:rsidR="006A71C9" w:rsidRPr="006A71C9" w:rsidRDefault="006A71C9" w:rsidP="006A71C9">
      <w:r w:rsidRPr="006A71C9">
        <w:t>AND</w:t>
      </w:r>
    </w:p>
    <w:p w14:paraId="47938DE4" w14:textId="77777777" w:rsidR="00DB0ADD" w:rsidRPr="006A71C9" w:rsidRDefault="00DB0ADD" w:rsidP="006A71C9">
      <w:proofErr w:type="gramStart"/>
      <w:r w:rsidRPr="006A71C9">
        <w:t>years</w:t>
      </w:r>
      <w:proofErr w:type="gramEnd"/>
      <w:r w:rsidRPr="006A71C9">
        <w:t xml:space="preserve"> before defense companies feel the full impact of sequestration,” Harrison wrote.</w:t>
      </w:r>
    </w:p>
    <w:p w14:paraId="02B7302F" w14:textId="77777777" w:rsidR="00DB0ADD" w:rsidRPr="006A71C9" w:rsidRDefault="00DB0ADD" w:rsidP="00DB0ADD">
      <w:pPr>
        <w:pStyle w:val="Heading4"/>
        <w:rPr>
          <w:rFonts w:ascii="Calibri" w:hAnsi="Calibri"/>
        </w:rPr>
      </w:pPr>
      <w:r w:rsidRPr="006A71C9">
        <w:rPr>
          <w:rFonts w:ascii="Calibri" w:hAnsi="Calibri"/>
        </w:rPr>
        <w:t>6. No defense or economic impact to cuts</w:t>
      </w:r>
    </w:p>
    <w:p w14:paraId="48C03212" w14:textId="77777777" w:rsidR="00DB0ADD" w:rsidRPr="006A71C9" w:rsidRDefault="00DB0ADD" w:rsidP="00DB0ADD">
      <w:r w:rsidRPr="006A71C9">
        <w:rPr>
          <w:rStyle w:val="Heading4Char"/>
          <w:rFonts w:ascii="Calibri" w:hAnsi="Calibri"/>
        </w:rPr>
        <w:t xml:space="preserve">De </w:t>
      </w:r>
      <w:proofErr w:type="spellStart"/>
      <w:r w:rsidRPr="006A71C9">
        <w:rPr>
          <w:rStyle w:val="Heading4Char"/>
          <w:rFonts w:ascii="Calibri" w:hAnsi="Calibri"/>
        </w:rPr>
        <w:t>Rugy</w:t>
      </w:r>
      <w:proofErr w:type="spellEnd"/>
      <w:r w:rsidRPr="006A71C9">
        <w:rPr>
          <w:rStyle w:val="Heading4Char"/>
          <w:rFonts w:ascii="Calibri" w:hAnsi="Calibri"/>
        </w:rPr>
        <w:t>, 12</w:t>
      </w:r>
      <w:r w:rsidRPr="006A71C9">
        <w:t xml:space="preserve"> (Veronique </w:t>
      </w:r>
      <w:r w:rsidRPr="006A71C9">
        <w:rPr>
          <w:rStyle w:val="StyleStyleBold12pt"/>
          <w:b w:val="0"/>
          <w:sz w:val="24"/>
        </w:rPr>
        <w:t xml:space="preserve">De </w:t>
      </w:r>
      <w:proofErr w:type="spellStart"/>
      <w:r w:rsidRPr="006A71C9">
        <w:rPr>
          <w:rStyle w:val="StyleStyleBold12pt"/>
          <w:b w:val="0"/>
          <w:sz w:val="24"/>
        </w:rPr>
        <w:t>Rugy</w:t>
      </w:r>
      <w:proofErr w:type="spellEnd"/>
      <w:r w:rsidRPr="006A71C9">
        <w:t xml:space="preserve">, senior research fellow of the </w:t>
      </w:r>
      <w:proofErr w:type="spellStart"/>
      <w:r w:rsidRPr="006A71C9">
        <w:t>Mercatus</w:t>
      </w:r>
      <w:proofErr w:type="spellEnd"/>
      <w:r w:rsidRPr="006A71C9">
        <w:t xml:space="preserve"> Center at George Mason University, "Fears Over Sequestration Are Overblown,"</w:t>
      </w:r>
      <w:r w:rsidRPr="006A71C9">
        <w:rPr>
          <w:rStyle w:val="StyleStyleBold12pt"/>
          <w:b w:val="0"/>
          <w:sz w:val="24"/>
        </w:rPr>
        <w:t xml:space="preserve"> September, 17</w:t>
      </w:r>
      <w:r w:rsidRPr="006A71C9">
        <w:t>, 2012 The National Review, www.nationalreview.com/corner/321658/fears-over-sequestration-are-overblown-veronique-de-rugy#)</w:t>
      </w:r>
    </w:p>
    <w:p w14:paraId="104DC2D2" w14:textId="77777777" w:rsidR="006A71C9" w:rsidRPr="006A71C9" w:rsidRDefault="00DB0ADD" w:rsidP="006A71C9">
      <w:r w:rsidRPr="006A71C9">
        <w:t xml:space="preserve">Late last Friday afternoon, the administration finally released </w:t>
      </w:r>
      <w:hyperlink r:id="rId8" w:history="1">
        <w:r w:rsidRPr="006A71C9">
          <w:t>its sequestration report</w:t>
        </w:r>
      </w:hyperlink>
      <w:r w:rsidRPr="006A71C9">
        <w:t xml:space="preserve">, detailing the </w:t>
      </w:r>
    </w:p>
    <w:p w14:paraId="1237BA73" w14:textId="77777777" w:rsidR="006A71C9" w:rsidRPr="006A71C9" w:rsidRDefault="006A71C9" w:rsidP="006A71C9">
      <w:r w:rsidRPr="006A71C9">
        <w:t>AND</w:t>
      </w:r>
    </w:p>
    <w:p w14:paraId="7EF87E2D" w14:textId="77777777" w:rsidR="00DB0ADD" w:rsidRPr="006A71C9" w:rsidRDefault="00DB0ADD" w:rsidP="006A71C9">
      <w:r w:rsidRPr="006A71C9">
        <w:t xml:space="preserve">. </w:t>
      </w:r>
      <w:proofErr w:type="gramStart"/>
      <w:r w:rsidRPr="006A71C9">
        <w:t>Defense sequester</w:t>
      </w:r>
      <w:proofErr w:type="gramEnd"/>
      <w:r w:rsidRPr="006A71C9">
        <w:t xml:space="preserve"> cuts simply do not warrant the fears they have prompted.</w:t>
      </w:r>
    </w:p>
    <w:p w14:paraId="1E0D9197" w14:textId="77777777" w:rsidR="00DB0ADD" w:rsidRPr="006A71C9" w:rsidRDefault="00DB0ADD" w:rsidP="00DB0ADD">
      <w:pPr>
        <w:pStyle w:val="Heading4"/>
        <w:rPr>
          <w:rFonts w:ascii="Calibri" w:hAnsi="Calibri"/>
          <w:b w:val="0"/>
        </w:rPr>
      </w:pPr>
      <w:r w:rsidRPr="006A71C9">
        <w:rPr>
          <w:rStyle w:val="Strong"/>
          <w:rFonts w:ascii="Calibri" w:eastAsia="Times New Roman" w:hAnsi="Calibri" w:cs="Arial"/>
          <w:b/>
          <w:color w:val="000000"/>
          <w:shd w:val="clear" w:color="auto" w:fill="FFFFFF"/>
        </w:rPr>
        <w:t>7. Even if there is resolution to the fiscal cliff, payroll tax cuts make the impact inevitable</w:t>
      </w:r>
    </w:p>
    <w:p w14:paraId="09971078" w14:textId="77777777" w:rsidR="00DB0ADD" w:rsidRPr="006A71C9" w:rsidRDefault="00DB0ADD" w:rsidP="00DB0ADD">
      <w:pPr>
        <w:rPr>
          <w:rFonts w:eastAsia="Times New Roman" w:cs="Arial"/>
          <w:color w:val="000000"/>
        </w:rPr>
      </w:pPr>
      <w:r w:rsidRPr="006A71C9">
        <w:rPr>
          <w:rStyle w:val="Heading4Char"/>
          <w:rFonts w:ascii="Calibri" w:hAnsi="Calibri"/>
        </w:rPr>
        <w:t>Goldfarb 10/13 </w:t>
      </w:r>
      <w:r w:rsidRPr="006A71C9">
        <w:rPr>
          <w:rFonts w:eastAsia="Times New Roman" w:cs="Arial"/>
          <w:color w:val="000000"/>
          <w:shd w:val="clear" w:color="auto" w:fill="FFFFFF"/>
        </w:rPr>
        <w:t>(Zachary, White House correspondent for the Washington Post, Editor on fiscal policy, “Forget the fiscal cliff: U.S. has other possible economic threats looming”</w:t>
      </w:r>
      <w:r w:rsidRPr="006A71C9">
        <w:rPr>
          <w:rStyle w:val="apple-converted-space"/>
          <w:rFonts w:eastAsia="Times New Roman" w:cs="Arial"/>
          <w:color w:val="000000"/>
          <w:shd w:val="clear" w:color="auto" w:fill="FFFFFF"/>
        </w:rPr>
        <w:t> </w:t>
      </w:r>
      <w:r w:rsidRPr="006A71C9">
        <w:rPr>
          <w:rFonts w:eastAsia="Times New Roman" w:cs="Arial"/>
          <w:shd w:val="clear" w:color="auto" w:fill="FFFFFF"/>
        </w:rPr>
        <w:t>http://www.washingtonpost.com/business/economy/forget-the-fiscal-cliff-us-has-other-possible-economic-blows-looming/2012/10/13/7c575ba0-146f-11e2-ba83-a7a396e6b2a7_story.html</w:t>
      </w:r>
      <w:r w:rsidRPr="006A71C9">
        <w:rPr>
          <w:rFonts w:eastAsia="Times New Roman" w:cs="Arial"/>
          <w:color w:val="000000"/>
          <w:shd w:val="clear" w:color="auto" w:fill="FFFFFF"/>
        </w:rPr>
        <w:t>)</w:t>
      </w:r>
    </w:p>
    <w:p w14:paraId="035F916E" w14:textId="77777777" w:rsidR="006A71C9" w:rsidRPr="006A71C9" w:rsidRDefault="00DB0ADD" w:rsidP="006A71C9">
      <w:r w:rsidRPr="006A71C9">
        <w:t xml:space="preserve">Even if Washington somehow finds a way to avoid the fiscal cliff — the automatic </w:t>
      </w:r>
    </w:p>
    <w:p w14:paraId="045AE788" w14:textId="77777777" w:rsidR="006A71C9" w:rsidRPr="006A71C9" w:rsidRDefault="006A71C9" w:rsidP="006A71C9">
      <w:r w:rsidRPr="006A71C9">
        <w:t>AND</w:t>
      </w:r>
    </w:p>
    <w:p w14:paraId="2E70F338" w14:textId="77777777" w:rsidR="00B45FE9" w:rsidRPr="006A71C9" w:rsidRDefault="00DB0ADD" w:rsidP="006A71C9">
      <w:proofErr w:type="gramStart"/>
      <w:r w:rsidRPr="006A71C9">
        <w:t>action</w:t>
      </w:r>
      <w:proofErr w:type="gramEnd"/>
      <w:r w:rsidRPr="006A71C9">
        <w:t xml:space="preserve"> in the past ­half-century, according to Moody’s Analytics.</w:t>
      </w:r>
    </w:p>
    <w:sectPr w:rsidR="00B45FE9" w:rsidRPr="006A71C9" w:rsidSect="00D3625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9FCA60B" w14:textId="77777777" w:rsidR="00DB0ADD" w:rsidRDefault="00DB0ADD" w:rsidP="00E46E7E">
      <w:r>
        <w:separator/>
      </w:r>
    </w:p>
  </w:endnote>
  <w:endnote w:type="continuationSeparator" w:id="0">
    <w:p w14:paraId="1DD2C0F1" w14:textId="77777777" w:rsidR="00DB0ADD" w:rsidRDefault="00DB0ADD" w:rsidP="00E46E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2F88A1" w14:textId="77777777" w:rsidR="00DB0ADD" w:rsidRDefault="00DB0ADD" w:rsidP="00E46E7E">
      <w:r>
        <w:separator/>
      </w:r>
    </w:p>
  </w:footnote>
  <w:footnote w:type="continuationSeparator" w:id="0">
    <w:p w14:paraId="582FD8BF" w14:textId="77777777" w:rsidR="00DB0ADD" w:rsidRDefault="00DB0ADD" w:rsidP="00E46E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F3275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425F790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>
    <w:nsid w:val="51ED369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623E402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48"/>
  <w:proofState w:spelling="clean" w:grammar="clean"/>
  <w:attachedTemplate r:id="rId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3173"/>
    <w:rsid w:val="000140EC"/>
    <w:rsid w:val="00016A35"/>
    <w:rsid w:val="000C16B3"/>
    <w:rsid w:val="001408C0"/>
    <w:rsid w:val="00143FD7"/>
    <w:rsid w:val="001463FB"/>
    <w:rsid w:val="001724A2"/>
    <w:rsid w:val="00186DB7"/>
    <w:rsid w:val="001D7626"/>
    <w:rsid w:val="002613DA"/>
    <w:rsid w:val="002B6353"/>
    <w:rsid w:val="002B68C8"/>
    <w:rsid w:val="002F35F4"/>
    <w:rsid w:val="002F3E28"/>
    <w:rsid w:val="002F40E6"/>
    <w:rsid w:val="00303E5B"/>
    <w:rsid w:val="00313226"/>
    <w:rsid w:val="0031425E"/>
    <w:rsid w:val="00325059"/>
    <w:rsid w:val="00357719"/>
    <w:rsid w:val="00374144"/>
    <w:rsid w:val="003B3EC7"/>
    <w:rsid w:val="003F42AF"/>
    <w:rsid w:val="00412F6D"/>
    <w:rsid w:val="0042635A"/>
    <w:rsid w:val="00466B6F"/>
    <w:rsid w:val="004B3188"/>
    <w:rsid w:val="004B3DB3"/>
    <w:rsid w:val="004C63B5"/>
    <w:rsid w:val="004D461E"/>
    <w:rsid w:val="00517479"/>
    <w:rsid w:val="005A0BE5"/>
    <w:rsid w:val="005C0E1F"/>
    <w:rsid w:val="005E0D2B"/>
    <w:rsid w:val="005E2C99"/>
    <w:rsid w:val="00672258"/>
    <w:rsid w:val="0067575B"/>
    <w:rsid w:val="00692C26"/>
    <w:rsid w:val="006A71C9"/>
    <w:rsid w:val="006F2D3D"/>
    <w:rsid w:val="00700835"/>
    <w:rsid w:val="00705C9E"/>
    <w:rsid w:val="00726F87"/>
    <w:rsid w:val="007333B9"/>
    <w:rsid w:val="00791B7D"/>
    <w:rsid w:val="007A3515"/>
    <w:rsid w:val="007D7924"/>
    <w:rsid w:val="007E470C"/>
    <w:rsid w:val="007E5F71"/>
    <w:rsid w:val="00821415"/>
    <w:rsid w:val="0083768F"/>
    <w:rsid w:val="0091595A"/>
    <w:rsid w:val="009165EA"/>
    <w:rsid w:val="00975C90"/>
    <w:rsid w:val="009829F2"/>
    <w:rsid w:val="00993F61"/>
    <w:rsid w:val="009B0746"/>
    <w:rsid w:val="009C198B"/>
    <w:rsid w:val="009D207E"/>
    <w:rsid w:val="009E3173"/>
    <w:rsid w:val="009E5822"/>
    <w:rsid w:val="009E691A"/>
    <w:rsid w:val="00A074CB"/>
    <w:rsid w:val="00A369C4"/>
    <w:rsid w:val="00A47986"/>
    <w:rsid w:val="00A91A24"/>
    <w:rsid w:val="00AC0E99"/>
    <w:rsid w:val="00AF1E67"/>
    <w:rsid w:val="00AF5046"/>
    <w:rsid w:val="00AF70D4"/>
    <w:rsid w:val="00B169A1"/>
    <w:rsid w:val="00B33E0C"/>
    <w:rsid w:val="00B45FE9"/>
    <w:rsid w:val="00B55D49"/>
    <w:rsid w:val="00B65E97"/>
    <w:rsid w:val="00B84180"/>
    <w:rsid w:val="00BE63EA"/>
    <w:rsid w:val="00C42A3C"/>
    <w:rsid w:val="00CB1E51"/>
    <w:rsid w:val="00CD2C6D"/>
    <w:rsid w:val="00CF1A0F"/>
    <w:rsid w:val="00D36252"/>
    <w:rsid w:val="00D4330B"/>
    <w:rsid w:val="00D460F1"/>
    <w:rsid w:val="00D51B44"/>
    <w:rsid w:val="00D6085D"/>
    <w:rsid w:val="00D66D57"/>
    <w:rsid w:val="00D81480"/>
    <w:rsid w:val="00DA2E40"/>
    <w:rsid w:val="00DA5BF8"/>
    <w:rsid w:val="00DB0ADD"/>
    <w:rsid w:val="00DC71AA"/>
    <w:rsid w:val="00DD2FAB"/>
    <w:rsid w:val="00DE627C"/>
    <w:rsid w:val="00DF1850"/>
    <w:rsid w:val="00E46E7E"/>
    <w:rsid w:val="00E95631"/>
    <w:rsid w:val="00F1173B"/>
    <w:rsid w:val="00F45F2E"/>
    <w:rsid w:val="00FA538E"/>
    <w:rsid w:val="00FD50BA"/>
    <w:rsid w:val="00FE48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AE86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E3173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B0ADD"/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qFormat/>
    <w:rsid w:val="00DB0ADD"/>
    <w:rPr>
      <w:rFonts w:ascii="Times New Roman" w:hAnsi="Times New Roman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DB0ADD"/>
    <w:pPr>
      <w:ind w:left="720"/>
      <w:outlineLvl w:val="0"/>
    </w:pPr>
    <w:rPr>
      <w:rFonts w:ascii="Times New Roman" w:hAnsi="Times New Roman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DB0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rsid w:val="00DB0ADD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7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9E3173"/>
    <w:rPr>
      <w:rFonts w:ascii="Calibri" w:hAnsi="Calibri"/>
    </w:rPr>
  </w:style>
  <w:style w:type="paragraph" w:styleId="Heading1">
    <w:name w:val="heading 1"/>
    <w:aliases w:val="Pocket"/>
    <w:basedOn w:val="Normal"/>
    <w:next w:val="Normal"/>
    <w:link w:val="Heading1Char"/>
    <w:uiPriority w:val="9"/>
    <w:qFormat/>
    <w:rsid w:val="00705C9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asciiTheme="majorHAnsi" w:eastAsiaTheme="majorEastAsia" w:hAnsiTheme="majorHAnsi" w:cstheme="majorBidi"/>
      <w:b/>
      <w:bCs/>
      <w:sz w:val="52"/>
      <w:szCs w:val="52"/>
    </w:rPr>
  </w:style>
  <w:style w:type="paragraph" w:styleId="Heading2">
    <w:name w:val="heading 2"/>
    <w:aliases w:val="Hat"/>
    <w:basedOn w:val="Normal"/>
    <w:next w:val="Normal"/>
    <w:link w:val="Heading2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1"/>
    </w:pPr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9"/>
    <w:unhideWhenUsed/>
    <w:qFormat/>
    <w:rsid w:val="00705C9E"/>
    <w:pPr>
      <w:keepNext/>
      <w:keepLines/>
      <w:pageBreakBefore/>
      <w:spacing w:before="200"/>
      <w:jc w:val="center"/>
      <w:outlineLvl w:val="2"/>
    </w:pPr>
    <w:rPr>
      <w:rFonts w:asciiTheme="majorHAnsi" w:eastAsiaTheme="majorEastAsia" w:hAnsiTheme="majorHAnsi" w:cstheme="majorBidi"/>
      <w:b/>
      <w:bCs/>
      <w:sz w:val="32"/>
      <w:u w:val="single"/>
    </w:rPr>
  </w:style>
  <w:style w:type="paragraph" w:styleId="Heading4">
    <w:name w:val="heading 4"/>
    <w:aliases w:val="Tag,Big card,Normal Tag"/>
    <w:basedOn w:val="Normal"/>
    <w:next w:val="Normal"/>
    <w:link w:val="Heading4Char"/>
    <w:uiPriority w:val="9"/>
    <w:unhideWhenUsed/>
    <w:qFormat/>
    <w:rsid w:val="00705C9E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aliases w:val="Evidence,Minimized,minimized,Highlighted,tag2,Size 10,emphasis in card,CD Card,ED - Tag,Underlined,emphasis,Emphasis!!"/>
    <w:basedOn w:val="DefaultParagraphFont"/>
    <w:uiPriority w:val="7"/>
    <w:qFormat/>
    <w:rsid w:val="00705C9E"/>
    <w:rPr>
      <w:rFonts w:ascii="Calibri" w:hAnsi="Calibri"/>
      <w:b/>
      <w:i w:val="0"/>
      <w:iCs/>
      <w:sz w:val="24"/>
      <w:u w:val="single"/>
      <w:bdr w:val="single" w:sz="18" w:space="0" w:color="auto"/>
    </w:rPr>
  </w:style>
  <w:style w:type="character" w:customStyle="1" w:styleId="Heading1Char">
    <w:name w:val="Heading 1 Char"/>
    <w:aliases w:val="Pocket Char"/>
    <w:basedOn w:val="DefaultParagraphFont"/>
    <w:link w:val="Heading1"/>
    <w:uiPriority w:val="9"/>
    <w:rsid w:val="00705C9E"/>
    <w:rPr>
      <w:rFonts w:asciiTheme="majorHAnsi" w:eastAsiaTheme="majorEastAsia" w:hAnsiTheme="majorHAnsi" w:cstheme="majorBidi"/>
      <w:b/>
      <w:bCs/>
      <w:sz w:val="52"/>
      <w:szCs w:val="52"/>
    </w:rPr>
  </w:style>
  <w:style w:type="character" w:customStyle="1" w:styleId="Heading2Char">
    <w:name w:val="Heading 2 Char"/>
    <w:aliases w:val="Hat Char"/>
    <w:basedOn w:val="DefaultParagraphFont"/>
    <w:link w:val="Heading2"/>
    <w:uiPriority w:val="9"/>
    <w:rsid w:val="00705C9E"/>
    <w:rPr>
      <w:rFonts w:asciiTheme="majorHAnsi" w:eastAsiaTheme="majorEastAsia" w:hAnsiTheme="majorHAnsi" w:cstheme="majorBidi"/>
      <w:b/>
      <w:bCs/>
      <w:sz w:val="44"/>
      <w:szCs w:val="44"/>
      <w:u w:val="double"/>
    </w:rPr>
  </w:style>
  <w:style w:type="character" w:customStyle="1" w:styleId="Heading3Char">
    <w:name w:val="Heading 3 Char"/>
    <w:aliases w:val="Block Char"/>
    <w:basedOn w:val="DefaultParagraphFont"/>
    <w:link w:val="Heading3"/>
    <w:uiPriority w:val="9"/>
    <w:rsid w:val="00705C9E"/>
    <w:rPr>
      <w:rFonts w:asciiTheme="majorHAnsi" w:eastAsiaTheme="majorEastAsia" w:hAnsiTheme="majorHAnsi" w:cstheme="majorBidi"/>
      <w:b/>
      <w:bCs/>
      <w:sz w:val="32"/>
      <w:u w:val="single"/>
    </w:rPr>
  </w:style>
  <w:style w:type="character" w:customStyle="1" w:styleId="Heading4Char">
    <w:name w:val="Heading 4 Char"/>
    <w:aliases w:val="Tag Char,Big card Char,Normal Tag Char"/>
    <w:basedOn w:val="DefaultParagraphFont"/>
    <w:link w:val="Heading4"/>
    <w:uiPriority w:val="9"/>
    <w:rsid w:val="00705C9E"/>
    <w:rPr>
      <w:rFonts w:asciiTheme="majorHAnsi" w:eastAsiaTheme="majorEastAsia" w:hAnsiTheme="majorHAnsi" w:cstheme="majorBidi"/>
      <w:b/>
      <w:bCs/>
      <w:iCs/>
      <w:sz w:val="26"/>
    </w:rPr>
  </w:style>
  <w:style w:type="paragraph" w:styleId="NoSpacing">
    <w:name w:val="No Spacing"/>
    <w:uiPriority w:val="1"/>
    <w:rsid w:val="00705C9E"/>
  </w:style>
  <w:style w:type="character" w:customStyle="1" w:styleId="StyleStyleBold12pt">
    <w:name w:val="Style Style Bold + 12 pt"/>
    <w:aliases w:val="Cite,Style Style Bold,Style Style Bold + 12pt,Style Style + 12 pt,Style Style Bo... +,Old Cite,Style Style Bold + 10 pt"/>
    <w:basedOn w:val="DefaultParagraphFont"/>
    <w:uiPriority w:val="1"/>
    <w:qFormat/>
    <w:rsid w:val="00705C9E"/>
    <w:rPr>
      <w:b/>
      <w:sz w:val="26"/>
      <w:u w:val="none"/>
    </w:rPr>
  </w:style>
  <w:style w:type="character" w:customStyle="1" w:styleId="StyleBoldUnderline">
    <w:name w:val="Style Bold Underline"/>
    <w:aliases w:val="Underline,apple-style-span + 6 pt,Kern at 16 pt,Bold,Intense Emphasis1,Intense Emphasis2,HHeading 3 + 12 pt,Cards + Font: 12 pt Char,Bold Cite Char,Citation Char,Citation Char Char Char,Underline Char,Heading 3 Char1 Char Char Char"/>
    <w:basedOn w:val="DefaultParagraphFont"/>
    <w:uiPriority w:val="1"/>
    <w:qFormat/>
    <w:rsid w:val="00705C9E"/>
    <w:rPr>
      <w:b/>
      <w:sz w:val="24"/>
      <w:u w:val="single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05C9E"/>
    <w:rPr>
      <w:rFonts w:ascii="Lucida Grande" w:hAnsi="Lucida Grande" w:cs="Lucida Grande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05C9E"/>
    <w:rPr>
      <w:rFonts w:ascii="Lucida Grande" w:hAnsi="Lucida Grande" w:cs="Lucida Grande"/>
    </w:rPr>
  </w:style>
  <w:style w:type="paragraph" w:styleId="ListParagraph">
    <w:name w:val="List Paragraph"/>
    <w:basedOn w:val="Normal"/>
    <w:uiPriority w:val="34"/>
    <w:rsid w:val="00705C9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05C9E"/>
    <w:rPr>
      <w:rFonts w:ascii="Calibri" w:hAnsi="Calibri"/>
    </w:rPr>
  </w:style>
  <w:style w:type="paragraph" w:styleId="Footer">
    <w:name w:val="footer"/>
    <w:basedOn w:val="Normal"/>
    <w:link w:val="FooterChar"/>
    <w:uiPriority w:val="99"/>
    <w:unhideWhenUsed/>
    <w:rsid w:val="00705C9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05C9E"/>
    <w:rPr>
      <w:rFonts w:ascii="Calibri" w:hAnsi="Calibri"/>
    </w:rPr>
  </w:style>
  <w:style w:type="character" w:styleId="PageNumber">
    <w:name w:val="page number"/>
    <w:basedOn w:val="DefaultParagraphFont"/>
    <w:uiPriority w:val="99"/>
    <w:semiHidden/>
    <w:unhideWhenUsed/>
    <w:rsid w:val="00705C9E"/>
  </w:style>
  <w:style w:type="character" w:styleId="Hyperlink">
    <w:name w:val="Hyperlink"/>
    <w:basedOn w:val="DefaultParagraphFont"/>
    <w:uiPriority w:val="99"/>
    <w:unhideWhenUsed/>
    <w:rsid w:val="00705C9E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DB0ADD"/>
    <w:rPr>
      <w:b/>
      <w:bCs/>
    </w:rPr>
  </w:style>
  <w:style w:type="character" w:customStyle="1" w:styleId="TitleChar">
    <w:name w:val="Title Char"/>
    <w:basedOn w:val="DefaultParagraphFont"/>
    <w:link w:val="Title"/>
    <w:uiPriority w:val="1"/>
    <w:qFormat/>
    <w:rsid w:val="00DB0ADD"/>
    <w:rPr>
      <w:rFonts w:ascii="Times New Roman" w:hAnsi="Times New Roman"/>
      <w:b/>
      <w:bCs/>
      <w:u w:val="single"/>
    </w:rPr>
  </w:style>
  <w:style w:type="paragraph" w:styleId="Title">
    <w:name w:val="Title"/>
    <w:basedOn w:val="Normal"/>
    <w:next w:val="Normal"/>
    <w:link w:val="TitleChar"/>
    <w:uiPriority w:val="1"/>
    <w:qFormat/>
    <w:rsid w:val="00DB0ADD"/>
    <w:pPr>
      <w:ind w:left="720"/>
      <w:outlineLvl w:val="0"/>
    </w:pPr>
    <w:rPr>
      <w:rFonts w:ascii="Times New Roman" w:hAnsi="Times New Roman"/>
      <w:b/>
      <w:bCs/>
      <w:u w:val="single"/>
    </w:rPr>
  </w:style>
  <w:style w:type="character" w:customStyle="1" w:styleId="TitleChar1">
    <w:name w:val="Title Char1"/>
    <w:basedOn w:val="DefaultParagraphFont"/>
    <w:uiPriority w:val="10"/>
    <w:rsid w:val="00DB0AD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pple-converted-space">
    <w:name w:val="apple-converted-space"/>
    <w:rsid w:val="00DB0A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cribd.com/doc/105939686/OMB-Report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thedebateaccount:Documents:My%20Templates:My%20Templates: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1</Pages>
  <Words>536</Words>
  <Characters>3058</Characters>
  <Application>Microsoft Macintosh Word</Application>
  <DocSecurity>0</DocSecurity>
  <Lines>25</Lines>
  <Paragraphs>7</Paragraphs>
  <ScaleCrop>false</ScaleCrop>
  <Company>Whitman College</Company>
  <LinksUpToDate>false</LinksUpToDate>
  <CharactersWithSpaces>3587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Debate Account</dc:creator>
  <cp:keywords/>
  <dc:description/>
  <cp:lastModifiedBy>The Debate Account</cp:lastModifiedBy>
  <cp:revision>3</cp:revision>
  <dcterms:created xsi:type="dcterms:W3CDTF">2012-12-07T23:43:00Z</dcterms:created>
  <dcterms:modified xsi:type="dcterms:W3CDTF">2012-12-07T23:44:00Z</dcterms:modified>
</cp:coreProperties>
</file>