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691" w:rsidRDefault="00E91691" w:rsidP="00E91691">
      <w:pPr>
        <w:pStyle w:val="Heading1"/>
      </w:pPr>
      <w:bookmarkStart w:id="0" w:name="_Toc287966352"/>
      <w:r>
        <w:t xml:space="preserve">2AC </w:t>
      </w:r>
      <w:r w:rsidRPr="00FD64D2">
        <w:t>Addon Economy</w:t>
      </w:r>
      <w:bookmarkEnd w:id="0"/>
    </w:p>
    <w:p w:rsidR="00E91691" w:rsidRDefault="00E91691" w:rsidP="00E91691"/>
    <w:p w:rsidR="00E91691" w:rsidRPr="00BD6BC7" w:rsidRDefault="00E91691" w:rsidP="00E91691">
      <w:pPr>
        <w:rPr>
          <w:b/>
        </w:rPr>
      </w:pPr>
      <w:r w:rsidRPr="00BD6BC7">
        <w:rPr>
          <w:b/>
        </w:rPr>
        <w:t>Removal of forces from South Korea is key to ensure Chinese cooperation</w:t>
      </w:r>
      <w:r>
        <w:rPr>
          <w:b/>
        </w:rPr>
        <w:t xml:space="preserve"> – </w:t>
      </w:r>
      <w:r w:rsidRPr="00BD6BC7">
        <w:rPr>
          <w:b/>
        </w:rPr>
        <w:t>this solves North Korean aggression and currency devaluation</w:t>
      </w:r>
      <w:r>
        <w:rPr>
          <w:b/>
        </w:rPr>
        <w:t xml:space="preserve"> – </w:t>
      </w:r>
      <w:r w:rsidRPr="00BD6BC7">
        <w:rPr>
          <w:b/>
        </w:rPr>
        <w:t>key to global economic recovery</w:t>
      </w:r>
    </w:p>
    <w:p w:rsidR="00E91691" w:rsidRDefault="00E91691" w:rsidP="00E91691">
      <w:r w:rsidRPr="00BD6BC7">
        <w:rPr>
          <w:b/>
        </w:rPr>
        <w:t>Sica 11/27</w:t>
      </w:r>
      <w:r>
        <w:t xml:space="preserve"> – president, Sica Wealth Management, which currently manages nearly 1 billion in client assets, real estate and private equity holdings, consistently ranked among the top producing advisors in the country and as a specialist in managing assets (Jeffrey, 27 November 2010, “SPIRIT OF FREEDOM-What the Conflict on the Korean Peninsula Means to the World Economy”, http://blogs.forbes.com/jeffreysica/2010/11/27/spirit-of-freedom-what-the-conflict-on-the-korean-peninsula-means-to-the-world-economy/, RBatra)</w:t>
      </w:r>
    </w:p>
    <w:p w:rsidR="00E91691" w:rsidRDefault="00E91691" w:rsidP="00E91691"/>
    <w:p w:rsidR="00E91691" w:rsidRDefault="00E91691" w:rsidP="00AC1BED">
      <w:r>
        <w:t xml:space="preserve">The most </w:t>
      </w:r>
      <w:r w:rsidR="00AC1BED">
        <w:t>…</w:t>
      </w:r>
      <w:r>
        <w:t xml:space="preserve"> very defensive position. </w:t>
      </w:r>
    </w:p>
    <w:p w:rsidR="00E91691" w:rsidRDefault="00E91691" w:rsidP="00E91691"/>
    <w:p w:rsidR="00E91691" w:rsidRPr="00BD6BC7" w:rsidRDefault="00E91691" w:rsidP="00E91691">
      <w:pPr>
        <w:rPr>
          <w:b/>
        </w:rPr>
      </w:pPr>
      <w:r w:rsidRPr="00BD6BC7">
        <w:rPr>
          <w:b/>
        </w:rPr>
        <w:t xml:space="preserve">Extinction </w:t>
      </w:r>
    </w:p>
    <w:p w:rsidR="00E91691" w:rsidRDefault="00E91691" w:rsidP="00E91691">
      <w:r w:rsidRPr="00BD6BC7">
        <w:rPr>
          <w:b/>
        </w:rPr>
        <w:t>Harris &amp; Burrows 2009</w:t>
      </w:r>
      <w: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E91691" w:rsidRDefault="00E91691" w:rsidP="00E91691"/>
    <w:p w:rsidR="00E91691" w:rsidRDefault="00E91691" w:rsidP="00E91691">
      <w:r>
        <w:t xml:space="preserve">Of course, the </w:t>
      </w:r>
      <w:r w:rsidR="00AC1BED">
        <w:t>…</w:t>
      </w:r>
      <w:r>
        <w:t xml:space="preserve"> dog-eat-dog world.</w:t>
      </w:r>
    </w:p>
    <w:p w:rsidR="00E91691" w:rsidRDefault="00E91691" w:rsidP="00E91691"/>
    <w:p w:rsidR="00E91691" w:rsidRDefault="00E91691" w:rsidP="00E91691">
      <w:pPr>
        <w:pStyle w:val="Heading1"/>
      </w:pPr>
      <w:bookmarkStart w:id="1" w:name="_Toc287966353"/>
      <w:r w:rsidRPr="002866E2">
        <w:lastRenderedPageBreak/>
        <w:t>2AC Addon Gender/Security</w:t>
      </w:r>
      <w:bookmarkEnd w:id="1"/>
    </w:p>
    <w:p w:rsidR="00E91691" w:rsidRDefault="00E91691" w:rsidP="00E91691"/>
    <w:p w:rsidR="00E91691" w:rsidRPr="00BD6BC7" w:rsidRDefault="00E91691" w:rsidP="00E91691">
      <w:pPr>
        <w:rPr>
          <w:b/>
        </w:rPr>
      </w:pPr>
      <w:r w:rsidRPr="00BD6BC7">
        <w:rPr>
          <w:b/>
        </w:rPr>
        <w:t xml:space="preserve">The plan’s awesome – it’s key to end a cycle of binaries and violence </w:t>
      </w:r>
    </w:p>
    <w:p w:rsidR="00E91691" w:rsidRDefault="00E91691" w:rsidP="00E91691">
      <w:r w:rsidRPr="00BD6BC7">
        <w:rPr>
          <w:b/>
        </w:rPr>
        <w:t>Kirk 8</w:t>
      </w:r>
      <w:r>
        <w:t xml:space="preserve"> – Associate Professor of Women and Gender Studies. Edited by John Feffer, co-director of Foreign Policy In Focus at the Institute for Policy Studies (Gwyn, 14 March 2008, Gender and U.S. Bases in Asia-Pacific, http://www.fpif.org/articles/gender_and_us_bases_in_asia-pacific, RBatra) </w:t>
      </w:r>
    </w:p>
    <w:p w:rsidR="00E91691" w:rsidRDefault="00E91691" w:rsidP="00E91691"/>
    <w:p w:rsidR="00E91691" w:rsidRDefault="00E91691" w:rsidP="00AC1BED">
      <w:r>
        <w:t xml:space="preserve">The power dynamics </w:t>
      </w:r>
      <w:r w:rsidR="00AC1BED">
        <w:t>…</w:t>
      </w:r>
      <w:r>
        <w:t xml:space="preserve"> in their countries. </w:t>
      </w:r>
    </w:p>
    <w:p w:rsidR="00E91691" w:rsidRDefault="00E91691" w:rsidP="00E91691">
      <w:pPr>
        <w:pStyle w:val="Heading1"/>
      </w:pPr>
      <w:bookmarkStart w:id="2" w:name="_Toc287966354"/>
      <w:r w:rsidRPr="002866E2">
        <w:t>2AC Addon Metals</w:t>
      </w:r>
      <w:bookmarkEnd w:id="2"/>
    </w:p>
    <w:p w:rsidR="00E91691" w:rsidRDefault="00E91691" w:rsidP="00E91691"/>
    <w:p w:rsidR="00E91691" w:rsidRPr="00BD6BC7" w:rsidRDefault="00E91691" w:rsidP="00E91691">
      <w:pPr>
        <w:rPr>
          <w:b/>
        </w:rPr>
      </w:pPr>
      <w:r w:rsidRPr="00BD6BC7">
        <w:rPr>
          <w:b/>
        </w:rPr>
        <w:t>We've read all of the impact scenarios below, but not all in the same debate.</w:t>
      </w:r>
    </w:p>
    <w:p w:rsidR="00E91691" w:rsidRDefault="00E91691" w:rsidP="00E91691"/>
    <w:p w:rsidR="00E91691" w:rsidRPr="00BD6BC7" w:rsidRDefault="00E91691" w:rsidP="00E91691">
      <w:pPr>
        <w:rPr>
          <w:b/>
        </w:rPr>
      </w:pPr>
      <w:r w:rsidRPr="00BD6BC7">
        <w:rPr>
          <w:b/>
        </w:rPr>
        <w:t xml:space="preserve">Containment causes rare-earth mineral cut-off </w:t>
      </w:r>
    </w:p>
    <w:p w:rsidR="00E91691" w:rsidRDefault="00E91691" w:rsidP="00E91691">
      <w:r w:rsidRPr="00BD6BC7">
        <w:rPr>
          <w:b/>
        </w:rPr>
        <w:t>Steig 10</w:t>
      </w:r>
      <w:r>
        <w:t xml:space="preserve"> (Linda, Nov. 4, http://www.reuters.com/article/idUSTRE6A31I520101104?pageNumber=2, ellipses in original, twm) </w:t>
      </w:r>
    </w:p>
    <w:p w:rsidR="00E91691" w:rsidRDefault="00E91691" w:rsidP="00E91691"/>
    <w:p w:rsidR="00E91691" w:rsidRDefault="00E91691" w:rsidP="002723DF">
      <w:r>
        <w:t xml:space="preserve">Push-back from </w:t>
      </w:r>
      <w:r w:rsidR="002723DF">
        <w:t>…</w:t>
      </w:r>
      <w:r>
        <w:t xml:space="preserve"> Tokyo's Waseda University. </w:t>
      </w:r>
    </w:p>
    <w:p w:rsidR="00E91691" w:rsidRDefault="00E91691" w:rsidP="00E91691"/>
    <w:p w:rsidR="00E91691" w:rsidRPr="00BD6BC7" w:rsidRDefault="00E91691" w:rsidP="00E91691">
      <w:pPr>
        <w:rPr>
          <w:b/>
        </w:rPr>
      </w:pPr>
      <w:r w:rsidRPr="00BD6BC7">
        <w:rPr>
          <w:b/>
        </w:rPr>
        <w:t>Rare earth imports from China are key to renewable energy and jobs</w:t>
      </w:r>
      <w:r>
        <w:rPr>
          <w:b/>
        </w:rPr>
        <w:t xml:space="preserve"> – </w:t>
      </w:r>
      <w:r w:rsidRPr="00BD6BC7">
        <w:rPr>
          <w:b/>
        </w:rPr>
        <w:t xml:space="preserve">we can’t wean ourselves off Chinese dependence </w:t>
      </w:r>
    </w:p>
    <w:p w:rsidR="00E91691" w:rsidRDefault="00E91691" w:rsidP="00E91691">
      <w:r w:rsidRPr="00BD6BC7">
        <w:rPr>
          <w:b/>
        </w:rPr>
        <w:t>Bradsher 12/15</w:t>
      </w:r>
      <w:r>
        <w:t xml:space="preserve"> – chief Hong Kong correspondent on issues from China/ Asia for the New York Times, won the Society of Publishers in Asia award (Keith, 15 December 2010, http://www.nytimes.com/2010/12/15/business/global/15rare.html?_r=2&amp;src=busln&amp;pagewanted=print, U.S. Called Vulnerable to Rare Earth Shortages, RBatra) </w:t>
      </w:r>
    </w:p>
    <w:p w:rsidR="00E91691" w:rsidRDefault="00E91691" w:rsidP="00E91691"/>
    <w:p w:rsidR="00E91691" w:rsidRDefault="00E91691" w:rsidP="002723DF">
      <w:r>
        <w:t xml:space="preserve">“We can build a </w:t>
      </w:r>
      <w:r w:rsidR="002723DF">
        <w:t>…</w:t>
      </w:r>
      <w:r>
        <w:t xml:space="preserve"> the next five years. </w:t>
      </w:r>
    </w:p>
    <w:p w:rsidR="00E91691" w:rsidRDefault="00E91691" w:rsidP="00E91691"/>
    <w:p w:rsidR="00E91691" w:rsidRPr="00BD6BC7" w:rsidRDefault="00E91691" w:rsidP="00E91691">
      <w:pPr>
        <w:rPr>
          <w:b/>
        </w:rPr>
      </w:pPr>
      <w:r w:rsidRPr="00BD6BC7">
        <w:rPr>
          <w:b/>
        </w:rPr>
        <w:t xml:space="preserve">And, this destroys the industry </w:t>
      </w:r>
    </w:p>
    <w:p w:rsidR="00E91691" w:rsidRDefault="00E91691" w:rsidP="00E91691">
      <w:r w:rsidRPr="00BD6BC7">
        <w:rPr>
          <w:b/>
        </w:rPr>
        <w:t>Bradsher 12/15</w:t>
      </w:r>
      <w:r>
        <w:t xml:space="preserve"> – chief Hong Kong correspondent on issues from China/ Asia for the New York Times, won the Society of Publishers in Asia award (Keith, 15 December 2010, http://www.nytimes.com/2010/12/15/business/global/15rare.html?_r=2&amp;src=busln&amp;pagewanted=print, U.S. Called Vulnerable to Rare Earth Shortages, RBatra) </w:t>
      </w:r>
    </w:p>
    <w:p w:rsidR="00E91691" w:rsidRDefault="00E91691" w:rsidP="00E91691"/>
    <w:p w:rsidR="00E91691" w:rsidRDefault="00E91691" w:rsidP="002723DF">
      <w:r>
        <w:t xml:space="preserve">The United States is </w:t>
      </w:r>
      <w:r w:rsidR="002723DF">
        <w:t xml:space="preserve">… </w:t>
      </w:r>
      <w:r>
        <w:t xml:space="preserve">from the Congo. </w:t>
      </w:r>
    </w:p>
    <w:p w:rsidR="00E91691" w:rsidRDefault="00E91691" w:rsidP="00E91691"/>
    <w:p w:rsidR="00E91691" w:rsidRPr="00BD6BC7" w:rsidRDefault="00E91691" w:rsidP="00E91691">
      <w:pPr>
        <w:rPr>
          <w:b/>
        </w:rPr>
      </w:pPr>
      <w:r w:rsidRPr="00BD6BC7">
        <w:rPr>
          <w:b/>
        </w:rPr>
        <w:t>Key to economic leadership</w:t>
      </w:r>
      <w:r>
        <w:rPr>
          <w:b/>
        </w:rPr>
        <w:t xml:space="preserve"> – </w:t>
      </w:r>
      <w:r w:rsidRPr="00BD6BC7">
        <w:rPr>
          <w:b/>
        </w:rPr>
        <w:t xml:space="preserve">solves extinction </w:t>
      </w:r>
    </w:p>
    <w:p w:rsidR="00E91691" w:rsidRDefault="00E91691" w:rsidP="00E91691">
      <w:r w:rsidRPr="00BD6BC7">
        <w:rPr>
          <w:b/>
        </w:rPr>
        <w:t>Pernick 7</w:t>
      </w:r>
      <w:r>
        <w:t xml:space="preserve"> (Ron Pernick &amp; Clint Wilder, - Ron Pernick and Clint Wilder are coauthors of The Clean Tech Revolution and co-founder/principal and contributing editor, respectively, of Clean Edge, Inc., Clean Edge, Renewable Energy World, Extinction or Innovation? U.S. Government Must Enact Clean Energy Policy,” July 23, 2007, http://www.renewableenergyworld.com/rea/news/reinsider/story?id=49399, AM) </w:t>
      </w:r>
    </w:p>
    <w:p w:rsidR="00E91691" w:rsidRDefault="00E91691" w:rsidP="00E91691"/>
    <w:p w:rsidR="00E91691" w:rsidRDefault="002723DF" w:rsidP="00E91691">
      <w:r>
        <w:t>The United States</w:t>
      </w:r>
      <w:r w:rsidR="00E91691">
        <w:t xml:space="preserve"> </w:t>
      </w:r>
      <w:r>
        <w:t xml:space="preserve">… </w:t>
      </w:r>
      <w:r w:rsidR="00E91691">
        <w:t xml:space="preserve">be leading that effort? </w:t>
      </w:r>
    </w:p>
    <w:p w:rsidR="00E91691" w:rsidRDefault="00E91691" w:rsidP="00E91691"/>
    <w:p w:rsidR="00E91691" w:rsidRPr="00BD6BC7" w:rsidRDefault="00E91691" w:rsidP="00E91691">
      <w:pPr>
        <w:rPr>
          <w:b/>
        </w:rPr>
      </w:pPr>
      <w:r w:rsidRPr="00BD6BC7">
        <w:rPr>
          <w:b/>
        </w:rPr>
        <w:t xml:space="preserve">Renewables solve air pollution and 70,000 deaths per year </w:t>
      </w:r>
    </w:p>
    <w:p w:rsidR="00E91691" w:rsidRDefault="00E91691" w:rsidP="00E91691">
      <w:r w:rsidRPr="00BD6BC7">
        <w:rPr>
          <w:b/>
        </w:rPr>
        <w:t>Sovacool &amp; Cooper 7</w:t>
      </w:r>
      <w:r>
        <w:t xml:space="preserve"> – *Senior Research Fellow for the Network for New Energy Choices in New York and Adjunct Assistant Professor at the Virginia Polytechnic Institute &amp; State University in Blacksburg, VA and Executive Director of the Network for New Energy Choices (Benjamin K. Sovacool, also a Research Fellow at the Centre for Asia and Globalization at the Lee Kuan Yew School of Public Policy and Christopher Cooper, Renewing America: The Case for Federal Leadership on a National Renewable Portfolio Standard (RPS), Network for New Energy Choices • Report No. 01-07, June, 2007, http://www.newenergychoices.org/dev/uploads/RPS%20Report_Cooper_Sovacool_FINAL_HILL.pdf) JMP </w:t>
      </w:r>
    </w:p>
    <w:p w:rsidR="00E91691" w:rsidRDefault="00E91691" w:rsidP="00E91691"/>
    <w:p w:rsidR="00E91691" w:rsidRDefault="00E91691" w:rsidP="00E91691">
      <w:r>
        <w:t xml:space="preserve">C. Air Quality </w:t>
      </w:r>
      <w:r w:rsidR="002723DF">
        <w:t xml:space="preserve">… </w:t>
      </w:r>
      <w:r>
        <w:t xml:space="preserve">276 pg. 102-105 </w:t>
      </w:r>
    </w:p>
    <w:p w:rsidR="00E91691" w:rsidRDefault="00E91691" w:rsidP="00E91691"/>
    <w:p w:rsidR="00E91691" w:rsidRPr="00BD6BC7" w:rsidRDefault="00E91691" w:rsidP="00E91691">
      <w:pPr>
        <w:rPr>
          <w:b/>
        </w:rPr>
      </w:pPr>
      <w:r w:rsidRPr="00BD6BC7">
        <w:rPr>
          <w:b/>
        </w:rPr>
        <w:t xml:space="preserve">Extinction </w:t>
      </w:r>
    </w:p>
    <w:p w:rsidR="00E91691" w:rsidRDefault="00E91691" w:rsidP="00E91691">
      <w:r w:rsidRPr="00BD6BC7">
        <w:rPr>
          <w:b/>
        </w:rPr>
        <w:t>Driesen 3</w:t>
      </w:r>
      <w:r>
        <w:t xml:space="preserve"> - Prof Law – Syracuse, (David, Buffalo Environmental Law Journal, Fall, 2002/Spring ’03, “Sustainable Development and Air Quality: The Need to Replace Basic Technologies with Cleaner Alternatives” lexis) </w:t>
      </w:r>
    </w:p>
    <w:p w:rsidR="00E91691" w:rsidRDefault="00E91691" w:rsidP="00E91691"/>
    <w:p w:rsidR="00E91691" w:rsidRDefault="00E91691" w:rsidP="002723DF">
      <w:r>
        <w:t xml:space="preserve">Air pollution can </w:t>
      </w:r>
      <w:r w:rsidR="002723DF">
        <w:t>…</w:t>
      </w:r>
      <w:r>
        <w:t xml:space="preserve"> of these concerns. </w:t>
      </w:r>
    </w:p>
    <w:p w:rsidR="00E91691" w:rsidRDefault="00E91691" w:rsidP="00E91691"/>
    <w:p w:rsidR="00E91691" w:rsidRPr="00BD6BC7" w:rsidRDefault="00E91691" w:rsidP="00E91691">
      <w:pPr>
        <w:rPr>
          <w:b/>
        </w:rPr>
      </w:pPr>
      <w:r w:rsidRPr="00BD6BC7">
        <w:rPr>
          <w:b/>
        </w:rPr>
        <w:t xml:space="preserve">Collapses the U.S. military </w:t>
      </w:r>
    </w:p>
    <w:p w:rsidR="00E91691" w:rsidRDefault="00E91691" w:rsidP="00E91691">
      <w:r w:rsidRPr="00BD6BC7">
        <w:rPr>
          <w:b/>
        </w:rPr>
        <w:t xml:space="preserve">Richardson 10 </w:t>
      </w:r>
      <w:r>
        <w:t xml:space="preserve">(Michael, 10/18, visiting senior research fellow at the Institute of South East Asian Studies in Singapore, Yale Global Online, “China’s Chokehold On Rare-Earth Minerals Raises Concerns ,” http://yaleglobal.yale.edu/content/chinas-rare-earth-minerals, da 11/16, mat) </w:t>
      </w:r>
    </w:p>
    <w:p w:rsidR="00E91691" w:rsidRDefault="00E91691" w:rsidP="00E91691"/>
    <w:p w:rsidR="00E91691" w:rsidRDefault="00E91691" w:rsidP="00E91691">
      <w:r>
        <w:t xml:space="preserve">Yet China could </w:t>
      </w:r>
      <w:r w:rsidR="002723DF">
        <w:t>…</w:t>
      </w:r>
      <w:r>
        <w:t xml:space="preserve"> of the delays. </w:t>
      </w:r>
    </w:p>
    <w:p w:rsidR="00E91691" w:rsidRDefault="00E91691" w:rsidP="00E91691"/>
    <w:p w:rsidR="00E91691" w:rsidRPr="00BD6BC7" w:rsidRDefault="00E91691" w:rsidP="00E91691">
      <w:pPr>
        <w:rPr>
          <w:b/>
        </w:rPr>
      </w:pPr>
      <w:r w:rsidRPr="00BD6BC7">
        <w:rPr>
          <w:b/>
        </w:rPr>
        <w:t>&lt;Heg impact&gt;**</w:t>
      </w:r>
    </w:p>
    <w:p w:rsidR="00E91691" w:rsidRDefault="00E91691" w:rsidP="00E91691"/>
    <w:p w:rsidR="00E91691" w:rsidRDefault="00E91691" w:rsidP="00E91691"/>
    <w:p w:rsidR="00E91691" w:rsidRDefault="00E91691" w:rsidP="00E91691">
      <w:pPr>
        <w:pStyle w:val="Heading1"/>
      </w:pPr>
      <w:bookmarkStart w:id="3" w:name="_Toc287966355"/>
      <w:r w:rsidRPr="002866E2">
        <w:t>2AC Addon Regionalism</w:t>
      </w:r>
      <w:bookmarkEnd w:id="3"/>
    </w:p>
    <w:p w:rsidR="00E91691" w:rsidRDefault="00E91691" w:rsidP="00E91691"/>
    <w:p w:rsidR="00E91691" w:rsidRPr="00BD6BC7" w:rsidRDefault="00E91691" w:rsidP="00E91691">
      <w:pPr>
        <w:rPr>
          <w:b/>
        </w:rPr>
      </w:pPr>
      <w:r w:rsidRPr="00BD6BC7">
        <w:rPr>
          <w:b/>
        </w:rPr>
        <w:t xml:space="preserve">Withdrawal will reduce Korea’s veto of multilateral security mechanisms – yielding a peace system on the peninsula that prevents great power war </w:t>
      </w:r>
    </w:p>
    <w:p w:rsidR="00E91691" w:rsidRDefault="00E91691" w:rsidP="00E91691">
      <w:r w:rsidRPr="00BD6BC7">
        <w:rPr>
          <w:b/>
        </w:rPr>
        <w:t>Lee, 09</w:t>
      </w:r>
      <w:r>
        <w:t xml:space="preserve"> – Seoul National University (December 2009, Geun, “The Nexus between Korea’s Regional Security Options and Domestic Politics,” www.cfr.org, JMP) </w:t>
      </w:r>
    </w:p>
    <w:p w:rsidR="00E91691" w:rsidRDefault="00E91691" w:rsidP="00E91691"/>
    <w:p w:rsidR="00E91691" w:rsidRDefault="00E91691" w:rsidP="00E91691">
      <w:r>
        <w:t xml:space="preserve">Korea’s Option of </w:t>
      </w:r>
      <w:r w:rsidR="002723DF">
        <w:t xml:space="preserve">… </w:t>
      </w:r>
      <w:r>
        <w:t xml:space="preserve">the U.S.-Korea alliance. </w:t>
      </w:r>
    </w:p>
    <w:p w:rsidR="00E91691" w:rsidRDefault="00E91691" w:rsidP="00E91691"/>
    <w:p w:rsidR="00E91691" w:rsidRDefault="00E91691" w:rsidP="00E91691">
      <w:pPr>
        <w:pStyle w:val="Heading1"/>
      </w:pPr>
      <w:bookmarkStart w:id="4" w:name="_Toc287966356"/>
      <w:r w:rsidRPr="002866E2">
        <w:t>2AC Addon SoKo Soft Power</w:t>
      </w:r>
      <w:bookmarkEnd w:id="4"/>
    </w:p>
    <w:p w:rsidR="00E91691" w:rsidRDefault="00E91691" w:rsidP="00E91691"/>
    <w:p w:rsidR="00E91691" w:rsidRPr="00BD6BC7" w:rsidRDefault="00E91691" w:rsidP="00E91691">
      <w:pPr>
        <w:rPr>
          <w:b/>
        </w:rPr>
      </w:pPr>
      <w:r w:rsidRPr="00BD6BC7">
        <w:rPr>
          <w:b/>
        </w:rPr>
        <w:t>We've read several different impacts to this, but not all in the same debate.</w:t>
      </w:r>
    </w:p>
    <w:p w:rsidR="00E91691" w:rsidRDefault="00E91691" w:rsidP="00E91691"/>
    <w:p w:rsidR="00E91691" w:rsidRPr="00BD6BC7" w:rsidRDefault="00E91691" w:rsidP="00E91691">
      <w:pPr>
        <w:rPr>
          <w:b/>
        </w:rPr>
      </w:pPr>
      <w:r w:rsidRPr="00BD6BC7">
        <w:rPr>
          <w:b/>
        </w:rPr>
        <w:t xml:space="preserve">South Korea is perceived as dependent – makes foreign policy leadership impossible </w:t>
      </w:r>
    </w:p>
    <w:p w:rsidR="00E91691" w:rsidRDefault="00E91691" w:rsidP="00E91691">
      <w:r w:rsidRPr="00BD6BC7">
        <w:rPr>
          <w:b/>
        </w:rPr>
        <w:t>Bandow 98</w:t>
      </w:r>
      <w:r>
        <w:t xml:space="preserve"> (Doug, Senior Fellow – Cato Institute and Robert A. Taft Fellow – American Conservative Defense Alliance, “America’s Obsolete Korean Commitment”, Orbis, 42(4), Fall, Ebsco) </w:t>
      </w:r>
    </w:p>
    <w:p w:rsidR="00E91691" w:rsidRDefault="00E91691" w:rsidP="00E91691"/>
    <w:p w:rsidR="00E91691" w:rsidRDefault="00E91691" w:rsidP="00E91691">
      <w:r>
        <w:t xml:space="preserve">Are there risks </w:t>
      </w:r>
      <w:r w:rsidR="002723DF">
        <w:t>…</w:t>
      </w:r>
      <w:r>
        <w:t xml:space="preserve"> role as well. </w:t>
      </w:r>
    </w:p>
    <w:p w:rsidR="00E91691" w:rsidRDefault="00E91691" w:rsidP="00E91691"/>
    <w:p w:rsidR="00E91691" w:rsidRPr="00BD6BC7" w:rsidRDefault="00E91691" w:rsidP="00E91691">
      <w:pPr>
        <w:rPr>
          <w:b/>
        </w:rPr>
      </w:pPr>
      <w:r w:rsidRPr="00BD6BC7">
        <w:rPr>
          <w:b/>
        </w:rPr>
        <w:t xml:space="preserve">Perception of independence is key to effective South Korean diplomacy – solves disease, terrorism, environmental collapse, and human rights </w:t>
      </w:r>
    </w:p>
    <w:p w:rsidR="00E91691" w:rsidRDefault="00E91691" w:rsidP="00E91691">
      <w:r w:rsidRPr="00BD6BC7">
        <w:rPr>
          <w:b/>
        </w:rPr>
        <w:t>Robertson 8</w:t>
      </w:r>
      <w:r>
        <w:t xml:space="preserve"> (Jeffrey, Trade Research Specialist with the Foreign Affairs, Defence, and Trade Group – Australian Parliamentary Information and Research Service, “Middle Power: A New Strategy for Korea?”, Korea Herald, 3-28, Lexis) </w:t>
      </w:r>
    </w:p>
    <w:p w:rsidR="00E91691" w:rsidRDefault="00E91691" w:rsidP="00E91691"/>
    <w:p w:rsidR="00E91691" w:rsidRDefault="00E91691" w:rsidP="00E91691">
      <w:r>
        <w:t xml:space="preserve">However, increasingly common </w:t>
      </w:r>
      <w:r w:rsidR="002723DF">
        <w:t>…</w:t>
      </w:r>
      <w:r>
        <w:t xml:space="preserve"> achieve diplomatic aims. </w:t>
      </w:r>
    </w:p>
    <w:p w:rsidR="00E91691" w:rsidRDefault="00E91691" w:rsidP="00E91691"/>
    <w:p w:rsidR="00E91691" w:rsidRPr="00BD6BC7" w:rsidRDefault="00E91691" w:rsidP="00E91691">
      <w:pPr>
        <w:rPr>
          <w:b/>
        </w:rPr>
      </w:pPr>
      <w:r w:rsidRPr="00BD6BC7">
        <w:rPr>
          <w:b/>
        </w:rPr>
        <w:t xml:space="preserve">Eco collapse causes extinction </w:t>
      </w:r>
    </w:p>
    <w:p w:rsidR="00E91691" w:rsidRDefault="00E91691" w:rsidP="00E91691">
      <w:r w:rsidRPr="00BD6BC7">
        <w:rPr>
          <w:b/>
        </w:rPr>
        <w:t>Jayawardena 9</w:t>
      </w:r>
      <w:r>
        <w:t xml:space="preserve"> (Asitha, London South Bank University, “We Are a Threat to All Life on Earth”, Indicator, 7-17, http://www.indicator.org.uk/?p=55) </w:t>
      </w:r>
    </w:p>
    <w:p w:rsidR="00E91691" w:rsidRDefault="00E91691" w:rsidP="00E91691"/>
    <w:p w:rsidR="00E91691" w:rsidRDefault="00E91691" w:rsidP="00E91691">
      <w:r>
        <w:t xml:space="preserve">Sloep and Van </w:t>
      </w:r>
      <w:r w:rsidR="002723DF">
        <w:t>…</w:t>
      </w:r>
      <w:r>
        <w:t xml:space="preserve"> adapting to these.’ </w:t>
      </w:r>
    </w:p>
    <w:p w:rsidR="00E91691" w:rsidRDefault="00E91691" w:rsidP="00E91691"/>
    <w:p w:rsidR="00E91691" w:rsidRPr="00BD6BC7" w:rsidRDefault="00E91691" w:rsidP="00E91691">
      <w:pPr>
        <w:rPr>
          <w:b/>
        </w:rPr>
      </w:pPr>
      <w:r w:rsidRPr="00BD6BC7">
        <w:rPr>
          <w:b/>
        </w:rPr>
        <w:t xml:space="preserve">Human rights violations cause extinction </w:t>
      </w:r>
    </w:p>
    <w:p w:rsidR="00E91691" w:rsidRDefault="00E91691" w:rsidP="00E91691">
      <w:r w:rsidRPr="00BD6BC7">
        <w:rPr>
          <w:b/>
        </w:rPr>
        <w:t>HR Web 94</w:t>
      </w:r>
      <w:r>
        <w:t xml:space="preserve"> (Human Rights Web, “An Introduction to the Human Rights Movement”, 7-20, http://www.hrweb.org/intro.html) </w:t>
      </w:r>
    </w:p>
    <w:p w:rsidR="00E91691" w:rsidRDefault="00E91691" w:rsidP="00E91691"/>
    <w:p w:rsidR="00E91691" w:rsidRDefault="00E91691" w:rsidP="00E91691">
      <w:r>
        <w:t xml:space="preserve">The United Nations </w:t>
      </w:r>
      <w:r w:rsidR="002723DF">
        <w:t>…</w:t>
      </w:r>
      <w:r>
        <w:t xml:space="preserve"> the human race. </w:t>
      </w:r>
    </w:p>
    <w:p w:rsidR="00E91691" w:rsidRDefault="00E91691" w:rsidP="00E91691"/>
    <w:p w:rsidR="00E91691" w:rsidRPr="00BD6BC7" w:rsidRDefault="00E91691" w:rsidP="00E91691">
      <w:pPr>
        <w:rPr>
          <w:b/>
        </w:rPr>
      </w:pPr>
      <w:r w:rsidRPr="00BD6BC7">
        <w:rPr>
          <w:b/>
        </w:rPr>
        <w:t xml:space="preserve">Diseases cause extinction </w:t>
      </w:r>
    </w:p>
    <w:p w:rsidR="00E91691" w:rsidRDefault="00E91691" w:rsidP="00E91691">
      <w:r w:rsidRPr="00BD6BC7">
        <w:rPr>
          <w:b/>
        </w:rPr>
        <w:t>Sandberg 8</w:t>
      </w:r>
      <w:r>
        <w:t xml:space="preserve"> (Dr. Anders, Postdoctoral Research Fellow at the Uehiro Centre for Practical Ethics – Oxford University, et al., “How Can We Reduce The Risk Of Human Extinction?”, Bulletin of the Atomic Scientists, 9-9, http://www.thebulletin.org/web-edition/features/how-can-we-reduce-the-risk-of-human-extinction) </w:t>
      </w:r>
    </w:p>
    <w:p w:rsidR="00E91691" w:rsidRDefault="00E91691" w:rsidP="00E91691"/>
    <w:p w:rsidR="00E91691" w:rsidRDefault="00E91691" w:rsidP="00E91691">
      <w:r>
        <w:t xml:space="preserve">The risks </w:t>
      </w:r>
      <w:r w:rsidR="002723DF">
        <w:t>…</w:t>
      </w:r>
      <w:r>
        <w:t xml:space="preserve"> rivaling Moore's Law. </w:t>
      </w:r>
    </w:p>
    <w:p w:rsidR="00E91691" w:rsidRDefault="00E91691" w:rsidP="00E91691"/>
    <w:p w:rsidR="00E91691" w:rsidRPr="00BD6BC7" w:rsidRDefault="00E91691" w:rsidP="00E91691">
      <w:pPr>
        <w:rPr>
          <w:b/>
        </w:rPr>
      </w:pPr>
      <w:r w:rsidRPr="00BD6BC7">
        <w:rPr>
          <w:b/>
        </w:rPr>
        <w:t xml:space="preserve">Terrorism causes extinction </w:t>
      </w:r>
    </w:p>
    <w:p w:rsidR="00E91691" w:rsidRDefault="00E91691" w:rsidP="00E91691">
      <w:r w:rsidRPr="00BD6BC7">
        <w:rPr>
          <w:b/>
        </w:rPr>
        <w:t>Wright 7</w:t>
      </w:r>
      <w:r>
        <w:t xml:space="preserve"> – prize winning author of best winning books. Visiting scholar at The University of Pennsylvania and Schwartz Senior Fellow at the New America Foundation. Attended TCU, finished his interdisciplinary degree in public and international affairs at Princeton (Robert, 4/28, Planet Of The Apes, http://select.nytimes.com/2007/04/28/opinion/28wright.html, AG) </w:t>
      </w:r>
    </w:p>
    <w:p w:rsidR="00E91691" w:rsidRDefault="00E91691" w:rsidP="00E91691"/>
    <w:p w:rsidR="004B51E3" w:rsidRPr="002723DF" w:rsidRDefault="00E91691" w:rsidP="008D4644">
      <w:pPr>
        <w:rPr>
          <w:rStyle w:val="Underline"/>
          <w:u w:val="none"/>
        </w:rPr>
      </w:pPr>
      <w:r>
        <w:t xml:space="preserve">(3) Terrorism. Alas, the </w:t>
      </w:r>
      <w:r w:rsidR="002723DF">
        <w:t xml:space="preserve">… </w:t>
      </w:r>
      <w:r>
        <w:t xml:space="preserve">mishandling of it. </w:t>
      </w:r>
      <w:bookmarkStart w:id="5" w:name="_GoBack"/>
      <w:bookmarkEnd w:id="5"/>
    </w:p>
    <w:sectPr w:rsidR="004B51E3" w:rsidRPr="002723DF"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91" w:rsidRDefault="00E91691" w:rsidP="00261634">
      <w:r>
        <w:separator/>
      </w:r>
    </w:p>
  </w:endnote>
  <w:endnote w:type="continuationSeparator" w:id="0">
    <w:p w:rsidR="00E91691" w:rsidRDefault="00E9169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91" w:rsidRDefault="00E91691" w:rsidP="00261634">
      <w:r>
        <w:separator/>
      </w:r>
    </w:p>
  </w:footnote>
  <w:footnote w:type="continuationSeparator" w:id="0">
    <w:p w:rsidR="00E91691" w:rsidRDefault="00E9169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E91691" w:rsidP="0058429D">
    <w:pPr>
      <w:pStyle w:val="PageHeaderLine1"/>
    </w:pPr>
    <w:r>
      <w:t>2AC Addons</w:t>
    </w:r>
    <w:r w:rsidR="0058429D">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sidR="00AC1BED">
      <w:rPr>
        <w:noProof/>
      </w:rPr>
      <w:t>1</w:t>
    </w:r>
    <w:r>
      <w:fldChar w:fldCharType="end"/>
    </w:r>
    <w:r>
      <w:t>/</w:t>
    </w:r>
    <w:fldSimple w:instr=" NUMPAGES  \* MERGEFORMAT ">
      <w:r w:rsidR="00AC1BED">
        <w:rPr>
          <w:noProof/>
        </w:rPr>
        <w:t>3</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91"/>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3DF"/>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1BED"/>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691"/>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169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169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1076</Words>
  <Characters>5994</Characters>
  <Application>Microsoft Office Word</Application>
  <DocSecurity>0</DocSecurity>
  <Lines>76</Lines>
  <Paragraphs>12</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2011-03-16T01:37:00Z</dcterms:created>
  <dcterms:modified xsi:type="dcterms:W3CDTF">2011-03-16T02:27:00Z</dcterms:modified>
</cp:coreProperties>
</file>