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93330" w14:textId="77777777" w:rsidR="00245956" w:rsidRPr="00245956" w:rsidRDefault="00245956" w:rsidP="00245956">
      <w:pPr>
        <w:pStyle w:val="Heading3"/>
      </w:pPr>
      <w:r>
        <w:t>1NC</w:t>
      </w:r>
    </w:p>
    <w:p w14:paraId="618D5BBA" w14:textId="77777777" w:rsidR="00245956" w:rsidRPr="00245956" w:rsidRDefault="00245956" w:rsidP="00245956">
      <w:pPr>
        <w:pStyle w:val="Heading4"/>
      </w:pPr>
      <w:r w:rsidRPr="00245956">
        <w:t>A. Justifying plan as being necessary to prevent the apocalypse paralyzes activism for social change while rationalizing scapegoating and violence</w:t>
      </w:r>
    </w:p>
    <w:p w14:paraId="0704DD9F" w14:textId="77777777" w:rsidR="00245956" w:rsidRPr="00245956" w:rsidRDefault="00245956" w:rsidP="00245956">
      <w:pPr>
        <w:rPr>
          <w:rStyle w:val="StyleStyleBold12pt"/>
        </w:rPr>
      </w:pPr>
      <w:r w:rsidRPr="00245956">
        <w:rPr>
          <w:rStyle w:val="StyleStyleBold12pt"/>
        </w:rPr>
        <w:t xml:space="preserve">QUINBY 94 </w:t>
      </w:r>
    </w:p>
    <w:p w14:paraId="60B6C838" w14:textId="77777777" w:rsidR="00245956" w:rsidRPr="00245956" w:rsidRDefault="00245956" w:rsidP="00245956">
      <w:r w:rsidRPr="00245956">
        <w:t>(LEE, ASSOCIATE PROFESSOR OF ENGLISH AND AMERICAN STUDIES @ HOBART AND WILLIAM SMITH COLLEGES, ANTI-APOCALYPSE:  EXERCISES IN GENEOLOGICAL CRITICISM)</w:t>
      </w:r>
    </w:p>
    <w:p w14:paraId="5F2BF3AB" w14:textId="77777777" w:rsidR="00245956" w:rsidRPr="00245956" w:rsidRDefault="00245956" w:rsidP="00245956"/>
    <w:p w14:paraId="342FD378" w14:textId="77777777" w:rsidR="00245956" w:rsidRPr="00245956" w:rsidRDefault="00245956" w:rsidP="00245956">
      <w:r w:rsidRPr="00245956">
        <w:t xml:space="preserve">Today within the United States and in its representations …deserved events, and the righteous will be saved.  </w:t>
      </w:r>
    </w:p>
    <w:p w14:paraId="29D06F19" w14:textId="77777777" w:rsidR="00245956" w:rsidRPr="00245956" w:rsidRDefault="00245956" w:rsidP="00245956"/>
    <w:p w14:paraId="3C42D704" w14:textId="77777777" w:rsidR="00245956" w:rsidRPr="00245956" w:rsidRDefault="00245956" w:rsidP="00245956">
      <w:pPr>
        <w:pStyle w:val="Heading4"/>
      </w:pPr>
      <w:r w:rsidRPr="00245956">
        <w:t>B. Impact – The power to secure life from the ever-present apocalypse mobilizes the conditions necessary for war and genocide</w:t>
      </w:r>
    </w:p>
    <w:p w14:paraId="6B3F927C" w14:textId="77777777" w:rsidR="00245956" w:rsidRPr="00245956" w:rsidRDefault="00245956" w:rsidP="00245956">
      <w:pPr>
        <w:rPr>
          <w:rStyle w:val="StyleStyleBold12pt"/>
        </w:rPr>
      </w:pPr>
      <w:r w:rsidRPr="00245956">
        <w:rPr>
          <w:rStyle w:val="StyleStyleBold12pt"/>
        </w:rPr>
        <w:t xml:space="preserve">COVIELLO 2K </w:t>
      </w:r>
    </w:p>
    <w:p w14:paraId="00E39DAE" w14:textId="77777777" w:rsidR="00245956" w:rsidRPr="00245956" w:rsidRDefault="00245956" w:rsidP="00245956">
      <w:r w:rsidRPr="00245956">
        <w:t xml:space="preserve">(PETER, ASSISTANT PROFESSOR OF ENGLISH @ BOWDOIN </w:t>
      </w:r>
      <w:proofErr w:type="gramStart"/>
      <w:r w:rsidRPr="00245956">
        <w:t>COLLEGE ,</w:t>
      </w:r>
      <w:proofErr w:type="gramEnd"/>
      <w:r w:rsidRPr="00245956">
        <w:t xml:space="preserve"> APOCALYPSE FROM NOW ON, QUEER FRONTIERS:  MILLENIAL GEOGRAPHIES, GENDERS, AND GENERATIONS)</w:t>
      </w:r>
      <w:r w:rsidRPr="00245956">
        <w:br/>
      </w:r>
      <w:r w:rsidRPr="00245956">
        <w:br/>
        <w:t xml:space="preserve">The decisive point here in the perpetuation of </w:t>
      </w:r>
      <w:proofErr w:type="gramStart"/>
      <w:r w:rsidRPr="00245956">
        <w:t>the …,</w:t>
      </w:r>
      <w:proofErr w:type="gramEnd"/>
      <w:r w:rsidRPr="00245956">
        <w:t xml:space="preserve"> seems a civic initiative that can scarcely be done without.</w:t>
      </w:r>
    </w:p>
    <w:p w14:paraId="3724CECA" w14:textId="77777777" w:rsidR="00245956" w:rsidRPr="00245956" w:rsidRDefault="00245956" w:rsidP="00245956"/>
    <w:p w14:paraId="1A1DE62A" w14:textId="77777777" w:rsidR="00245956" w:rsidRPr="00245956" w:rsidRDefault="00245956" w:rsidP="00245956">
      <w:pPr>
        <w:pStyle w:val="Heading4"/>
      </w:pPr>
      <w:r w:rsidRPr="00245956">
        <w:t>C. Alternative Text: Reject apocalyptic policy discourse and rhetorically justify plan with non-apocalyptic crisis discourse.</w:t>
      </w:r>
    </w:p>
    <w:p w14:paraId="0813A2D7" w14:textId="77777777" w:rsidR="00245956" w:rsidRPr="00245956" w:rsidRDefault="00245956" w:rsidP="00245956"/>
    <w:p w14:paraId="745AD3D1" w14:textId="77777777" w:rsidR="00245956" w:rsidRPr="00245956" w:rsidRDefault="00245956" w:rsidP="00245956">
      <w:pPr>
        <w:pStyle w:val="Heading4"/>
      </w:pPr>
      <w:r w:rsidRPr="00245956">
        <w:t>Non-apocalyptic modes of policy justification effectively mobilize movements toward social change</w:t>
      </w:r>
    </w:p>
    <w:p w14:paraId="5B7CDE3A" w14:textId="77777777" w:rsidR="00245956" w:rsidRPr="00245956" w:rsidRDefault="00245956" w:rsidP="00245956">
      <w:pPr>
        <w:rPr>
          <w:rStyle w:val="StyleStyleBold12pt"/>
        </w:rPr>
      </w:pPr>
      <w:r w:rsidRPr="00245956">
        <w:rPr>
          <w:rStyle w:val="StyleStyleBold12pt"/>
        </w:rPr>
        <w:t xml:space="preserve">BUELL 03 </w:t>
      </w:r>
    </w:p>
    <w:p w14:paraId="60664716" w14:textId="77777777" w:rsidR="00245956" w:rsidRPr="00245956" w:rsidRDefault="00245956" w:rsidP="00245956">
      <w:r w:rsidRPr="00245956">
        <w:t xml:space="preserve">(FREDERICK, PROFESSOR @ QUEENS </w:t>
      </w:r>
      <w:proofErr w:type="gramStart"/>
      <w:r w:rsidRPr="00245956">
        <w:t>COLLEGE ,FROM</w:t>
      </w:r>
      <w:proofErr w:type="gramEnd"/>
      <w:r w:rsidRPr="00245956">
        <w:t xml:space="preserve"> APOCALYPSE TO WAY OF LIFE:  FOUR DECADES OF ENVIRONMENTAL CRISIS IN THE US, P. 78-80)</w:t>
      </w:r>
    </w:p>
    <w:p w14:paraId="4EC20609" w14:textId="77777777" w:rsidR="00245956" w:rsidRPr="00245956" w:rsidRDefault="00245956" w:rsidP="00245956"/>
    <w:p w14:paraId="046E6875" w14:textId="77777777" w:rsidR="00245956" w:rsidRPr="00245956" w:rsidRDefault="00245956" w:rsidP="00245956">
      <w:r w:rsidRPr="00245956">
        <w:t xml:space="preserve">The prospect of these “ends” does not mean that people … allow little space for detached views of the whole.  </w:t>
      </w:r>
    </w:p>
    <w:p w14:paraId="1AA9F42C" w14:textId="77777777" w:rsidR="00B45FE9" w:rsidRDefault="00B45FE9" w:rsidP="00245956"/>
    <w:p w14:paraId="05090126" w14:textId="77777777" w:rsidR="00D464E9" w:rsidRDefault="00D464E9" w:rsidP="00245956"/>
    <w:p w14:paraId="457DB505" w14:textId="77777777" w:rsidR="00D464E9" w:rsidRDefault="00D464E9" w:rsidP="00245956"/>
    <w:p w14:paraId="02964CB9" w14:textId="77777777" w:rsidR="00D464E9" w:rsidRDefault="00D464E9" w:rsidP="00245956"/>
    <w:p w14:paraId="5B0A08C2" w14:textId="77777777" w:rsidR="00D464E9" w:rsidRDefault="00D464E9" w:rsidP="00D464E9">
      <w:bookmarkStart w:id="0" w:name="_Toc76279310"/>
      <w:bookmarkStart w:id="1" w:name="_Toc76370533"/>
    </w:p>
    <w:p w14:paraId="2AFED31F" w14:textId="77777777" w:rsidR="00D464E9" w:rsidRPr="00185A53" w:rsidRDefault="00D464E9" w:rsidP="00D464E9">
      <w:pPr>
        <w:pStyle w:val="Heading3"/>
      </w:pPr>
      <w:r w:rsidRPr="00185A53">
        <w:t>REPS COME FIRST</w:t>
      </w:r>
      <w:bookmarkEnd w:id="0"/>
      <w:bookmarkEnd w:id="1"/>
    </w:p>
    <w:p w14:paraId="0CF6122C" w14:textId="77777777" w:rsidR="00D464E9" w:rsidRPr="00185A53" w:rsidRDefault="00D464E9" w:rsidP="00D464E9"/>
    <w:p w14:paraId="5723E784" w14:textId="77777777" w:rsidR="00D464E9" w:rsidRPr="00185A53" w:rsidRDefault="00D464E9" w:rsidP="00D464E9">
      <w:pPr>
        <w:pStyle w:val="Heading4"/>
      </w:pPr>
      <w:r w:rsidRPr="00CE3717">
        <w:t>(_____)  THE DISCOURSE THAT’S USED IN POLICY JUSTIFICATION HAS PROFOUND IMPLICATIONS ON THE QUESTION OF PLAN’S DESIRABILITY.  OUR RHETORICAL CRITICISM SHOULD PRECEDE ANY FLAWED ASSESSMENT OF PLAN’S INSTRUMENTAL BENEFITS.</w:t>
      </w:r>
      <w:r w:rsidRPr="00185A53">
        <w:t xml:space="preserve">  </w:t>
      </w:r>
    </w:p>
    <w:p w14:paraId="1775A260" w14:textId="77777777" w:rsidR="00D464E9" w:rsidRPr="00D464E9" w:rsidRDefault="00D464E9" w:rsidP="00D464E9">
      <w:pPr>
        <w:rPr>
          <w:rStyle w:val="StyleStyleBold12pt"/>
        </w:rPr>
      </w:pPr>
      <w:bookmarkStart w:id="2" w:name="_GoBack"/>
      <w:r w:rsidRPr="00D464E9">
        <w:rPr>
          <w:rStyle w:val="StyleStyleBold12pt"/>
        </w:rPr>
        <w:t xml:space="preserve">GEHRKE 02 </w:t>
      </w:r>
    </w:p>
    <w:bookmarkEnd w:id="2"/>
    <w:p w14:paraId="16E2F42D" w14:textId="77777777" w:rsidR="00D464E9" w:rsidRPr="00185A53" w:rsidRDefault="00D464E9" w:rsidP="00D464E9">
      <w:pPr>
        <w:pStyle w:val="card"/>
      </w:pPr>
      <w:r w:rsidRPr="00185A53">
        <w:t xml:space="preserve">(PAT J., ASSISTANT PROFESSOR OF ENGLISH LANGUAGE AND LITERATURE @ UNIVERSITY OF SOUTH </w:t>
      </w:r>
      <w:proofErr w:type="gramStart"/>
      <w:r w:rsidRPr="00185A53">
        <w:t>CAROLINA ,</w:t>
      </w:r>
      <w:proofErr w:type="gramEnd"/>
      <w:r w:rsidRPr="00185A53">
        <w:t xml:space="preserve"> CRITIQUE ARGUMENTS AS POLICY ANALYSIS:  POLICY DEBATE BEYOND THE RATIONALIST PERSPECTIVE, PERSPECTIVES IN CONTROVERSY:  SELECTED ESSAYS FROM CONTEMPORARY ARGUMENTATION AND DEBATE, P. 316-317)</w:t>
      </w:r>
    </w:p>
    <w:p w14:paraId="1BBE17C6" w14:textId="77777777" w:rsidR="00D464E9" w:rsidRPr="00185A53" w:rsidRDefault="00D464E9" w:rsidP="00D464E9">
      <w:pPr>
        <w:pStyle w:val="card"/>
      </w:pPr>
    </w:p>
    <w:p w14:paraId="66A2CDF6" w14:textId="77777777" w:rsidR="00D464E9" w:rsidRPr="00185A53" w:rsidRDefault="00D464E9" w:rsidP="00D464E9">
      <w:pPr>
        <w:pStyle w:val="card"/>
      </w:pPr>
      <w:proofErr w:type="gramStart"/>
      <w:r w:rsidRPr="00CE3717">
        <w:rPr>
          <w:rStyle w:val="underline"/>
          <w:highlight w:val="yellow"/>
        </w:rPr>
        <w:t>Interpretive perspectives</w:t>
      </w:r>
      <w:r w:rsidRPr="00185A53">
        <w:t xml:space="preserve"> on </w:t>
      </w:r>
      <w:r>
        <w:t>…</w:t>
      </w:r>
      <w:r w:rsidRPr="00CE3717">
        <w:rPr>
          <w:rStyle w:val="underline"/>
          <w:highlight w:val="yellow"/>
        </w:rPr>
        <w:t xml:space="preserve"> about their implementation</w:t>
      </w:r>
      <w:r w:rsidRPr="00185A53">
        <w:t>.</w:t>
      </w:r>
      <w:proofErr w:type="gramEnd"/>
      <w:r w:rsidRPr="00185A53">
        <w:t xml:space="preserve">  </w:t>
      </w:r>
    </w:p>
    <w:p w14:paraId="0EC437B4" w14:textId="77777777" w:rsidR="00D464E9" w:rsidRPr="00185A53" w:rsidRDefault="00D464E9" w:rsidP="00D464E9"/>
    <w:p w14:paraId="1899A5FF" w14:textId="77777777" w:rsidR="00D464E9" w:rsidRPr="00185A53" w:rsidRDefault="00D464E9" w:rsidP="00D464E9">
      <w:pPr>
        <w:pStyle w:val="Heading4"/>
      </w:pPr>
      <w:r w:rsidRPr="00CE3717">
        <w:t>AND…APOCALYPTIC DISCOURSE FUNCTIONS AS AN ESPECIALLY POWERFUL FILTER FOR HOW WE UNDERSTAND THE WORLD.  THIS HAS A FUNDAMENTAL EFFECT ON THE ETHICAL CHOICES THAT WE MAKE.</w:t>
      </w:r>
      <w:r w:rsidRPr="00185A53">
        <w:t xml:space="preserve">  </w:t>
      </w:r>
    </w:p>
    <w:p w14:paraId="5981E48D" w14:textId="77777777" w:rsidR="00D464E9" w:rsidRPr="00D464E9" w:rsidRDefault="00D464E9" w:rsidP="00D464E9">
      <w:pPr>
        <w:rPr>
          <w:rStyle w:val="StyleStyleBold12pt"/>
        </w:rPr>
      </w:pPr>
      <w:r w:rsidRPr="00D464E9">
        <w:rPr>
          <w:rStyle w:val="StyleStyleBold12pt"/>
        </w:rPr>
        <w:t xml:space="preserve">O’LEARY 94 </w:t>
      </w:r>
    </w:p>
    <w:p w14:paraId="6729E8E9" w14:textId="77777777" w:rsidR="00D464E9" w:rsidRPr="00185A53" w:rsidRDefault="00D464E9" w:rsidP="00D464E9">
      <w:pPr>
        <w:pStyle w:val="card"/>
      </w:pPr>
      <w:r w:rsidRPr="00185A53">
        <w:t>(STEPHEN D., ASSOCIATE PROFESSOR @ USC ANNENBERG AND PHD @ NORTHWESTERN UNIVERSITY, ARGUING THE APOCALYPSE:  A THEORY OF MILLENIAL RHETORIC, P. 25-26)</w:t>
      </w:r>
    </w:p>
    <w:p w14:paraId="4DD91DDE" w14:textId="77777777" w:rsidR="00D464E9" w:rsidRPr="00185A53" w:rsidRDefault="00D464E9" w:rsidP="00D464E9">
      <w:pPr>
        <w:pStyle w:val="card"/>
      </w:pPr>
    </w:p>
    <w:p w14:paraId="1D5BA4B8" w14:textId="77777777" w:rsidR="00D464E9" w:rsidRPr="00185A53" w:rsidRDefault="00D464E9" w:rsidP="00D464E9">
      <w:pPr>
        <w:pStyle w:val="card"/>
      </w:pPr>
      <w:r w:rsidRPr="00185A53">
        <w:t xml:space="preserve">Peter Marston’s recent study </w:t>
      </w:r>
      <w:r>
        <w:t>…</w:t>
      </w:r>
      <w:r w:rsidRPr="00CE3717">
        <w:rPr>
          <w:rStyle w:val="underline"/>
          <w:highlight w:val="yellow"/>
        </w:rPr>
        <w:t xml:space="preserve"> them navigate their daily lives</w:t>
      </w:r>
      <w:r w:rsidRPr="00185A53">
        <w:t>. 28</w:t>
      </w:r>
    </w:p>
    <w:p w14:paraId="5FCADCDE" w14:textId="77777777" w:rsidR="00D464E9" w:rsidRDefault="00D464E9" w:rsidP="00D464E9">
      <w:pPr>
        <w:rPr>
          <w:rStyle w:val="StyleStyleBold12pt"/>
          <w:szCs w:val="36"/>
        </w:rPr>
      </w:pPr>
    </w:p>
    <w:p w14:paraId="04880911" w14:textId="77777777" w:rsidR="00D464E9" w:rsidRPr="00185A53" w:rsidRDefault="00D464E9" w:rsidP="00D464E9">
      <w:pPr>
        <w:pStyle w:val="Heading4"/>
      </w:pPr>
      <w:bookmarkStart w:id="3" w:name="_Toc76279343"/>
      <w:bookmarkStart w:id="4" w:name="_Toc76370566"/>
      <w:r w:rsidRPr="00CE3717">
        <w:t>AND…HERE’S THE BEST PIECE OF COMPARATIVE EVIDENCE ON THE QUESTION OF THE ALTERNATIVE.</w:t>
      </w:r>
      <w:r w:rsidRPr="00185A53">
        <w:t xml:space="preserve">   </w:t>
      </w:r>
    </w:p>
    <w:p w14:paraId="71D09189" w14:textId="77777777" w:rsidR="00D464E9" w:rsidRPr="00D464E9" w:rsidRDefault="00D464E9" w:rsidP="00D464E9">
      <w:pPr>
        <w:rPr>
          <w:rStyle w:val="StyleStyleBold12pt"/>
        </w:rPr>
      </w:pPr>
      <w:r w:rsidRPr="00D464E9">
        <w:rPr>
          <w:rStyle w:val="StyleStyleBold12pt"/>
        </w:rPr>
        <w:t>BUELL</w:t>
      </w:r>
      <w:proofErr w:type="gramStart"/>
      <w:r w:rsidRPr="00D464E9">
        <w:rPr>
          <w:rStyle w:val="StyleStyleBold12pt"/>
        </w:rPr>
        <w:t>, ,</w:t>
      </w:r>
      <w:proofErr w:type="gramEnd"/>
      <w:r w:rsidRPr="00D464E9">
        <w:rPr>
          <w:rStyle w:val="StyleStyleBold12pt"/>
        </w:rPr>
        <w:t xml:space="preserve"> 03 </w:t>
      </w:r>
    </w:p>
    <w:p w14:paraId="696C3618" w14:textId="77777777" w:rsidR="00D464E9" w:rsidRPr="00185A53" w:rsidRDefault="00D464E9" w:rsidP="00D464E9">
      <w:pPr>
        <w:pStyle w:val="card"/>
      </w:pPr>
      <w:r w:rsidRPr="00185A53">
        <w:t>(FREDERICK, PROFESSOR @ QUEENS COLLEGE, FROM APOCALYPSE TO WAY OF LIFE:  FOUR DECADES OF ENVIRONMENTAL CRISIS IN THE US, P. 204-208)</w:t>
      </w:r>
    </w:p>
    <w:p w14:paraId="77642456" w14:textId="77777777" w:rsidR="00D464E9" w:rsidRPr="00185A53" w:rsidRDefault="00D464E9" w:rsidP="00D464E9">
      <w:pPr>
        <w:pStyle w:val="card"/>
      </w:pPr>
    </w:p>
    <w:p w14:paraId="57D2ED7A" w14:textId="77777777" w:rsidR="00D464E9" w:rsidRPr="00185A53" w:rsidRDefault="00D464E9" w:rsidP="00D464E9">
      <w:pPr>
        <w:pStyle w:val="card"/>
      </w:pPr>
      <w:r w:rsidRPr="00CE3717">
        <w:rPr>
          <w:sz w:val="16"/>
        </w:rPr>
        <w:t xml:space="preserve">By now it should be clear that </w:t>
      </w:r>
      <w:r>
        <w:rPr>
          <w:sz w:val="16"/>
        </w:rPr>
        <w:t>…</w:t>
      </w:r>
      <w:r w:rsidRPr="00CE3717">
        <w:rPr>
          <w:rStyle w:val="underline"/>
          <w:highlight w:val="yellow"/>
        </w:rPr>
        <w:t xml:space="preserve"> and doing all one can</w:t>
      </w:r>
      <w:r w:rsidRPr="00185A53">
        <w:t xml:space="preserve">.  </w:t>
      </w:r>
    </w:p>
    <w:p w14:paraId="51ED536F" w14:textId="77777777" w:rsidR="00D464E9" w:rsidRDefault="00D464E9" w:rsidP="00D464E9">
      <w:pPr>
        <w:pStyle w:val="BlockTitle"/>
      </w:pPr>
    </w:p>
    <w:bookmarkEnd w:id="3"/>
    <w:bookmarkEnd w:id="4"/>
    <w:p w14:paraId="18A6BBAB" w14:textId="77777777" w:rsidR="00D464E9" w:rsidRPr="00185A53" w:rsidRDefault="00D464E9" w:rsidP="00D464E9">
      <w:pPr>
        <w:pStyle w:val="Heading4"/>
      </w:pPr>
      <w:r w:rsidRPr="00CE3717">
        <w:t xml:space="preserve"> </w:t>
      </w:r>
      <w:r w:rsidRPr="00CE3717">
        <w:t>(_____)  THE CHOICE TO RHETORICALLY JUSTIFY PLAN WITH APOCALYPTIC DISCOURSE IS A SIGNIFICANT IDEOLOGICAL MOVE.  WE HAVE AN ETHICAL IMPERATIVE TO BE RIGOROUS IN OUR EXAMINATION OF THIS CHOICE.</w:t>
      </w:r>
      <w:r w:rsidRPr="00185A53">
        <w:t xml:space="preserve">  </w:t>
      </w:r>
    </w:p>
    <w:p w14:paraId="4F7A49A4" w14:textId="77777777" w:rsidR="00D464E9" w:rsidRPr="00D464E9" w:rsidRDefault="00D464E9" w:rsidP="00D464E9">
      <w:pPr>
        <w:rPr>
          <w:rStyle w:val="StyleStyleBold12pt"/>
        </w:rPr>
      </w:pPr>
      <w:r w:rsidRPr="00D464E9">
        <w:rPr>
          <w:rStyle w:val="StyleStyleBold12pt"/>
        </w:rPr>
        <w:t xml:space="preserve">O’LEARY 94 </w:t>
      </w:r>
    </w:p>
    <w:p w14:paraId="2167ED19" w14:textId="77777777" w:rsidR="00D464E9" w:rsidRPr="00185A53" w:rsidRDefault="00D464E9" w:rsidP="00D464E9">
      <w:pPr>
        <w:pStyle w:val="card"/>
      </w:pPr>
      <w:r w:rsidRPr="00185A53">
        <w:t>(STEPHEN D., ASSOCIATE PROFESSOR @ USC ANNENBERG AND PHD @ NORTHWESTERN UNIVERSITY, ARGUING THE APOCALYPSE:  A THEORY OF MILLENIAL RHETORIC, P. 3-4)</w:t>
      </w:r>
    </w:p>
    <w:p w14:paraId="2AFFADBA" w14:textId="77777777" w:rsidR="00D464E9" w:rsidRPr="00185A53" w:rsidRDefault="00D464E9" w:rsidP="00D464E9">
      <w:pPr>
        <w:pStyle w:val="card"/>
      </w:pPr>
    </w:p>
    <w:p w14:paraId="2DB883A6" w14:textId="77777777" w:rsidR="00D464E9" w:rsidRPr="00185A53" w:rsidRDefault="00D464E9" w:rsidP="00D464E9">
      <w:pPr>
        <w:pStyle w:val="card"/>
      </w:pPr>
      <w:proofErr w:type="gramStart"/>
      <w:r w:rsidRPr="00185A53">
        <w:t xml:space="preserve">In ordinary use, rhetoric often </w:t>
      </w:r>
      <w:r>
        <w:t>…</w:t>
      </w:r>
      <w:r w:rsidRPr="00185A53">
        <w:t xml:space="preserve"> the ancient logic of </w:t>
      </w:r>
      <w:proofErr w:type="spellStart"/>
      <w:r w:rsidRPr="00CE3717">
        <w:rPr>
          <w:rStyle w:val="underline"/>
          <w:highlight w:val="yellow"/>
        </w:rPr>
        <w:t>apocalypticism</w:t>
      </w:r>
      <w:proofErr w:type="spellEnd"/>
      <w:r w:rsidRPr="00185A53">
        <w:t>.</w:t>
      </w:r>
      <w:proofErr w:type="gramEnd"/>
      <w:r w:rsidRPr="00185A53">
        <w:t xml:space="preserve">  </w:t>
      </w:r>
    </w:p>
    <w:p w14:paraId="1A9F514C" w14:textId="77777777" w:rsidR="00D464E9" w:rsidRDefault="00D464E9" w:rsidP="00D464E9">
      <w:pPr>
        <w:rPr>
          <w:rStyle w:val="StyleStyleBold12pt"/>
          <w:szCs w:val="36"/>
        </w:rPr>
      </w:pPr>
    </w:p>
    <w:p w14:paraId="6CFE89DA" w14:textId="77777777" w:rsidR="00D464E9" w:rsidRPr="00245956" w:rsidRDefault="00D464E9" w:rsidP="00245956"/>
    <w:sectPr w:rsidR="00D464E9" w:rsidRPr="0024595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81F22" w14:textId="77777777" w:rsidR="00245956" w:rsidRDefault="00245956" w:rsidP="00E46E7E">
      <w:r>
        <w:separator/>
      </w:r>
    </w:p>
  </w:endnote>
  <w:endnote w:type="continuationSeparator" w:id="0">
    <w:p w14:paraId="4C9E3AC4" w14:textId="77777777" w:rsidR="00245956" w:rsidRDefault="00245956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B67B4" w14:textId="77777777" w:rsidR="00245956" w:rsidRDefault="00245956" w:rsidP="00E46E7E">
      <w:r>
        <w:separator/>
      </w:r>
    </w:p>
  </w:footnote>
  <w:footnote w:type="continuationSeparator" w:id="0">
    <w:p w14:paraId="326FFF97" w14:textId="77777777" w:rsidR="00245956" w:rsidRDefault="00245956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56"/>
    <w:rsid w:val="000140EC"/>
    <w:rsid w:val="00016A35"/>
    <w:rsid w:val="000536C3"/>
    <w:rsid w:val="00073F57"/>
    <w:rsid w:val="00096CCF"/>
    <w:rsid w:val="000C16B3"/>
    <w:rsid w:val="001408C0"/>
    <w:rsid w:val="00143FD7"/>
    <w:rsid w:val="001463FB"/>
    <w:rsid w:val="00186DB7"/>
    <w:rsid w:val="001D7626"/>
    <w:rsid w:val="00245956"/>
    <w:rsid w:val="002613DA"/>
    <w:rsid w:val="00265F31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3671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3CEC"/>
    <w:rsid w:val="00B55D49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464E9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EB572D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F0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45956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,Block Title Char,Heading 1 Char1 Char,ALEX Char,Heading Char Char"/>
    <w:basedOn w:val="DefaultParagraphFont"/>
    <w:link w:val="Heading1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,tag Char,TAG Char Char,TAG Char1,Heading 2 Char2 Char Char,Heading 2 Char1 Char Char Char,Heading 2 Char Char Char Char Char,Heading 2 Char Char1 Char Char,Heading 2 Char2 Char1,Heading 2 Char1 Char Char1,TAG Char"/>
    <w:basedOn w:val="DefaultParagraphFont"/>
    <w:link w:val="Heading4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tag">
    <w:name w:val="tag"/>
    <w:aliases w:val="No Spacing1,No Spacing11,No Spacing2,Debate Text,Read stuff,Card,No Spacing111,tags,No Spacing1111,No Spacing11111,No Spacing3,No Spacing111111,No Spacing31,No Spacing4,No Spacing1111111"/>
    <w:basedOn w:val="Normal"/>
    <w:next w:val="Normal"/>
    <w:qFormat/>
    <w:rsid w:val="00245956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ard">
    <w:name w:val="card"/>
    <w:basedOn w:val="Normal"/>
    <w:next w:val="Normal"/>
    <w:link w:val="cardChar"/>
    <w:rsid w:val="00245956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245956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basedOn w:val="DefaultParagraphFont"/>
    <w:rsid w:val="00245956"/>
    <w:rPr>
      <w:b/>
      <w:u w:val="single"/>
    </w:rPr>
  </w:style>
  <w:style w:type="paragraph" w:customStyle="1" w:styleId="BlockTitle">
    <w:name w:val="Block Title"/>
    <w:basedOn w:val="Heading1"/>
    <w:next w:val="Normal"/>
    <w:rsid w:val="00D464E9"/>
    <w:pPr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240"/>
    </w:pPr>
    <w:rPr>
      <w:rFonts w:ascii="Times New Roman" w:eastAsia="Times New Roman" w:hAnsi="Times New Roman" w:cs="Arial"/>
      <w:kern w:val="32"/>
      <w:sz w:val="32"/>
      <w:szCs w:val="3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45956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,Block Title Char,Heading 1 Char1 Char,ALEX Char,Heading Char Char"/>
    <w:basedOn w:val="DefaultParagraphFont"/>
    <w:link w:val="Heading1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,tag Char,TAG Char Char,TAG Char1,Heading 2 Char2 Char Char,Heading 2 Char1 Char Char Char,Heading 2 Char Char Char Char Char,Heading 2 Char Char1 Char Char,Heading 2 Char2 Char1,Heading 2 Char1 Char Char1,TAG Char"/>
    <w:basedOn w:val="DefaultParagraphFont"/>
    <w:link w:val="Heading4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tag">
    <w:name w:val="tag"/>
    <w:aliases w:val="No Spacing1,No Spacing11,No Spacing2,Debate Text,Read stuff,Card,No Spacing111,tags,No Spacing1111,No Spacing11111,No Spacing3,No Spacing111111,No Spacing31,No Spacing4,No Spacing1111111"/>
    <w:basedOn w:val="Normal"/>
    <w:next w:val="Normal"/>
    <w:qFormat/>
    <w:rsid w:val="00245956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ard">
    <w:name w:val="card"/>
    <w:basedOn w:val="Normal"/>
    <w:next w:val="Normal"/>
    <w:link w:val="cardChar"/>
    <w:rsid w:val="00245956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245956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basedOn w:val="DefaultParagraphFont"/>
    <w:rsid w:val="00245956"/>
    <w:rPr>
      <w:b/>
      <w:u w:val="single"/>
    </w:rPr>
  </w:style>
  <w:style w:type="paragraph" w:customStyle="1" w:styleId="BlockTitle">
    <w:name w:val="Block Title"/>
    <w:basedOn w:val="Heading1"/>
    <w:next w:val="Normal"/>
    <w:rsid w:val="00D464E9"/>
    <w:pPr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240"/>
    </w:pPr>
    <w:rPr>
      <w:rFonts w:ascii="Times New Roman" w:eastAsia="Times New Roman" w:hAnsi="Times New Roman" w:cs="Arial"/>
      <w:kern w:val="32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4</Pages>
  <Words>454</Words>
  <Characters>2593</Characters>
  <Application>Microsoft Macintosh Word</Application>
  <DocSecurity>0</DocSecurity>
  <Lines>21</Lines>
  <Paragraphs>6</Paragraphs>
  <ScaleCrop>false</ScaleCrop>
  <Company>Whitman College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2</cp:revision>
  <dcterms:created xsi:type="dcterms:W3CDTF">2012-11-07T00:41:00Z</dcterms:created>
  <dcterms:modified xsi:type="dcterms:W3CDTF">2012-11-07T00:45:00Z</dcterms:modified>
</cp:coreProperties>
</file>