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76" w:rsidRPr="00B57276" w:rsidRDefault="00B57276" w:rsidP="00B57276">
      <w:pPr>
        <w:pStyle w:val="Heading3"/>
      </w:pPr>
      <w:r w:rsidRPr="00B57276">
        <w:t>1NC</w:t>
      </w:r>
    </w:p>
    <w:p w:rsidR="00B57276" w:rsidRPr="00B57276" w:rsidRDefault="00B57276" w:rsidP="00B57276"/>
    <w:p w:rsidR="00B57276" w:rsidRPr="00B57276" w:rsidRDefault="00B57276" w:rsidP="00B57276">
      <w:pPr>
        <w:pStyle w:val="Heading4"/>
      </w:pPr>
      <w:r w:rsidRPr="00B57276">
        <w:t xml:space="preserve">Nick and I affirm: Resolved: The United States </w:t>
      </w:r>
      <w:proofErr w:type="spellStart"/>
      <w:r w:rsidRPr="00B57276">
        <w:t>Terrocrats</w:t>
      </w:r>
      <w:proofErr w:type="spellEnd"/>
      <w:r w:rsidRPr="00B57276">
        <w:t xml:space="preserve"> should substantially </w:t>
      </w:r>
      <w:r w:rsidRPr="00B57276">
        <w:t>…</w:t>
      </w:r>
    </w:p>
    <w:p w:rsidR="00B57276" w:rsidRPr="00B57276" w:rsidRDefault="00B57276" w:rsidP="00B57276"/>
    <w:p w:rsidR="00B57276" w:rsidRPr="00B57276" w:rsidRDefault="00B57276" w:rsidP="00B57276"/>
    <w:p w:rsidR="00B57276" w:rsidRPr="00B57276" w:rsidRDefault="00B57276" w:rsidP="00B57276">
      <w:pPr>
        <w:pStyle w:val="Heading4"/>
      </w:pPr>
      <w:r w:rsidRPr="00B57276">
        <w:t xml:space="preserve">The power of the so called “government” is derived from violence – all of the worst atrocities throughout history have been committed by “governments,” the </w:t>
      </w:r>
      <w:proofErr w:type="spellStart"/>
      <w:r w:rsidRPr="00B57276">
        <w:t>aff’s</w:t>
      </w:r>
      <w:proofErr w:type="spellEnd"/>
      <w:r w:rsidRPr="00B57276">
        <w:t xml:space="preserve"> acceptance of the term legitimizes violence</w:t>
      </w:r>
    </w:p>
    <w:p w:rsidR="00B57276" w:rsidRPr="00B57276" w:rsidRDefault="00B57276" w:rsidP="00B57276">
      <w:r w:rsidRPr="00B57276">
        <w:rPr>
          <w:rStyle w:val="StyleStyleBold12pt"/>
        </w:rPr>
        <w:t>Mann 02</w:t>
      </w:r>
      <w:r w:rsidRPr="00B57276">
        <w:t xml:space="preserve"> (Frederick, BA in communications from Stanford University, “Report #TL07B: The Nature of Government” version 4, January 2002, </w:t>
      </w:r>
      <w:hyperlink r:id="rId8" w:history="1">
        <w:r w:rsidRPr="00B57276">
          <w:rPr>
            <w:rStyle w:val="Hyperlink"/>
          </w:rPr>
          <w:t>www.buildfreedom.com/tl/tl07b.shtml</w:t>
        </w:r>
      </w:hyperlink>
      <w:r w:rsidRPr="00B57276">
        <w:t>)</w:t>
      </w:r>
    </w:p>
    <w:p w:rsidR="00B57276" w:rsidRPr="00B57276" w:rsidRDefault="00B57276" w:rsidP="00B57276"/>
    <w:p w:rsidR="00B57276" w:rsidRPr="00B57276" w:rsidRDefault="00B57276" w:rsidP="00B57276">
      <w:r w:rsidRPr="00B57276">
        <w:t xml:space="preserve">Ultimately, political power comes … acting in their official capacity." -- John Hospers </w:t>
      </w:r>
    </w:p>
    <w:p w:rsidR="00B57276" w:rsidRPr="00B57276" w:rsidRDefault="00B57276" w:rsidP="00B57276"/>
    <w:p w:rsidR="00B57276" w:rsidRPr="00B57276" w:rsidRDefault="00B57276" w:rsidP="00B57276"/>
    <w:p w:rsidR="00B57276" w:rsidRPr="00B57276" w:rsidRDefault="00B57276" w:rsidP="00B57276">
      <w:pPr>
        <w:pStyle w:val="Heading4"/>
      </w:pPr>
      <w:r w:rsidRPr="00B57276">
        <w:t>Usage of the word “</w:t>
      </w:r>
      <w:proofErr w:type="spellStart"/>
      <w:r w:rsidRPr="00B57276">
        <w:t>terrocrats</w:t>
      </w:r>
      <w:proofErr w:type="spellEnd"/>
      <w:r w:rsidRPr="00B57276">
        <w:t>” recognizes the lies and violence of “government,” creating the potential to collapse their false hierarchy of power</w:t>
      </w:r>
    </w:p>
    <w:p w:rsidR="00B57276" w:rsidRPr="00B57276" w:rsidRDefault="00B57276" w:rsidP="00B57276">
      <w:r w:rsidRPr="00B57276">
        <w:rPr>
          <w:rStyle w:val="StyleStyleBold12pt"/>
        </w:rPr>
        <w:t>Mann 02</w:t>
      </w:r>
      <w:r w:rsidRPr="00B57276">
        <w:t xml:space="preserve"> (Frederick, BA in communications from Stanford University, “Report #TL07B: The Nature of Government” version 4, January 2002, </w:t>
      </w:r>
      <w:hyperlink r:id="rId9" w:history="1">
        <w:r w:rsidRPr="00B57276">
          <w:rPr>
            <w:rStyle w:val="Hyperlink"/>
          </w:rPr>
          <w:t>www.buildfreedom.com/tl/tl07b.shtml</w:t>
        </w:r>
      </w:hyperlink>
      <w:r w:rsidRPr="00B57276">
        <w:t>)</w:t>
      </w:r>
    </w:p>
    <w:p w:rsidR="00B57276" w:rsidRPr="00B57276" w:rsidRDefault="00B57276" w:rsidP="00B57276"/>
    <w:p w:rsidR="00B57276" w:rsidRPr="00B57276" w:rsidRDefault="00B57276" w:rsidP="00B57276">
      <w:r w:rsidRPr="00B57276">
        <w:t xml:space="preserve">The </w:t>
      </w:r>
      <w:proofErr w:type="gramStart"/>
      <w:r w:rsidRPr="00B57276">
        <w:t>power of territorial … were</w:t>
      </w:r>
      <w:proofErr w:type="gramEnd"/>
      <w:r w:rsidRPr="00B57276">
        <w:t xml:space="preserve"> to use these terms over the airwaves and in print! </w:t>
      </w:r>
    </w:p>
    <w:p w:rsidR="00B57276" w:rsidRPr="00B57276" w:rsidRDefault="00B57276" w:rsidP="00B57276">
      <w:pPr>
        <w:pStyle w:val="Heading3"/>
        <w:rPr>
          <w:sz w:val="30"/>
          <w:szCs w:val="30"/>
        </w:rPr>
      </w:pPr>
      <w:r w:rsidRPr="00B57276">
        <w:rPr>
          <w:sz w:val="30"/>
          <w:szCs w:val="30"/>
        </w:rPr>
        <w:lastRenderedPageBreak/>
        <w:t>“</w:t>
      </w:r>
      <w:proofErr w:type="spellStart"/>
      <w:r w:rsidRPr="00B57276">
        <w:rPr>
          <w:sz w:val="30"/>
          <w:szCs w:val="30"/>
        </w:rPr>
        <w:t>Terrocrats</w:t>
      </w:r>
      <w:proofErr w:type="spellEnd"/>
      <w:r w:rsidRPr="00B57276">
        <w:rPr>
          <w:sz w:val="30"/>
          <w:szCs w:val="30"/>
        </w:rPr>
        <w:t>” Good</w:t>
      </w: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4"/>
        <w:rPr>
          <w:sz w:val="30"/>
          <w:szCs w:val="30"/>
        </w:rPr>
      </w:pPr>
      <w:r w:rsidRPr="00B57276">
        <w:rPr>
          <w:sz w:val="30"/>
          <w:szCs w:val="30"/>
        </w:rPr>
        <w:t xml:space="preserve">There is no such thing as “government” – using the term destroys our agency – saying </w:t>
      </w:r>
      <w:proofErr w:type="spellStart"/>
      <w:r w:rsidRPr="00B57276">
        <w:rPr>
          <w:sz w:val="30"/>
          <w:szCs w:val="30"/>
        </w:rPr>
        <w:t>terrocrats</w:t>
      </w:r>
      <w:proofErr w:type="spellEnd"/>
      <w:r w:rsidRPr="00B57276">
        <w:rPr>
          <w:sz w:val="30"/>
          <w:szCs w:val="30"/>
        </w:rPr>
        <w:t xml:space="preserve"> recognizes that the so called “government” is just individuals and </w:t>
      </w:r>
      <w:r w:rsidRPr="00B57276">
        <w:rPr>
          <w:i/>
          <w:sz w:val="30"/>
          <w:szCs w:val="30"/>
        </w:rPr>
        <w:t xml:space="preserve">can </w:t>
      </w:r>
      <w:r w:rsidRPr="00B57276">
        <w:rPr>
          <w:sz w:val="30"/>
          <w:szCs w:val="30"/>
        </w:rPr>
        <w:t>be resisted</w:t>
      </w:r>
    </w:p>
    <w:p w:rsidR="00B57276" w:rsidRPr="00B57276" w:rsidRDefault="00B57276" w:rsidP="00B57276">
      <w:pPr>
        <w:rPr>
          <w:sz w:val="30"/>
          <w:szCs w:val="30"/>
        </w:rPr>
      </w:pPr>
      <w:r w:rsidRPr="00B57276">
        <w:rPr>
          <w:rStyle w:val="StyleStyleBold12pt"/>
          <w:sz w:val="30"/>
          <w:szCs w:val="30"/>
        </w:rPr>
        <w:t>Freeman 97</w:t>
      </w:r>
      <w:r w:rsidRPr="00B57276">
        <w:rPr>
          <w:sz w:val="30"/>
          <w:szCs w:val="30"/>
        </w:rPr>
        <w:t xml:space="preserve"> (Compiled and edited by David T. Freeman, “NSPIC Debate” www.mind-trek.com/reports/tl07e.htm)</w:t>
      </w:r>
    </w:p>
    <w:p w:rsidR="00B57276" w:rsidRPr="00B57276" w:rsidRDefault="00B57276" w:rsidP="00B57276">
      <w:pPr>
        <w:rPr>
          <w:rStyle w:val="StyleBoldUnderline"/>
          <w:sz w:val="30"/>
          <w:szCs w:val="30"/>
        </w:rPr>
      </w:pPr>
    </w:p>
    <w:p w:rsidR="00B57276" w:rsidRPr="00B57276" w:rsidRDefault="00B57276" w:rsidP="00B57276">
      <w:r w:rsidRPr="00B57276">
        <w:t>You might think, "So … are human. I can deal with them.</w:t>
      </w: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3"/>
        <w:rPr>
          <w:sz w:val="30"/>
          <w:szCs w:val="30"/>
        </w:rPr>
      </w:pPr>
      <w:r w:rsidRPr="00B57276">
        <w:rPr>
          <w:sz w:val="30"/>
          <w:szCs w:val="30"/>
        </w:rPr>
        <w:t>“Government” Bad</w:t>
      </w: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4"/>
        <w:rPr>
          <w:sz w:val="30"/>
          <w:szCs w:val="30"/>
        </w:rPr>
      </w:pPr>
      <w:r w:rsidRPr="00B57276">
        <w:rPr>
          <w:sz w:val="30"/>
          <w:szCs w:val="30"/>
        </w:rPr>
        <w:t>The word government is a lie – it is part of the tradition of using language as a means of coercion</w:t>
      </w:r>
    </w:p>
    <w:p w:rsidR="00B57276" w:rsidRPr="00B57276" w:rsidRDefault="00B57276" w:rsidP="00B57276">
      <w:pPr>
        <w:rPr>
          <w:sz w:val="30"/>
          <w:szCs w:val="30"/>
        </w:rPr>
      </w:pPr>
      <w:r w:rsidRPr="00B57276">
        <w:rPr>
          <w:rStyle w:val="StyleStyleBold12pt"/>
          <w:sz w:val="30"/>
          <w:szCs w:val="30"/>
        </w:rPr>
        <w:t>Mann 02</w:t>
      </w:r>
      <w:r w:rsidRPr="00B57276">
        <w:rPr>
          <w:sz w:val="30"/>
          <w:szCs w:val="30"/>
        </w:rPr>
        <w:t xml:space="preserve"> (Frederick, BA in communications from Stanford University, “Report #TL07B: The Nature of Government” version 4, January 2002, </w:t>
      </w:r>
      <w:hyperlink r:id="rId10" w:history="1">
        <w:r w:rsidRPr="00B57276">
          <w:rPr>
            <w:rStyle w:val="Hyperlink"/>
            <w:sz w:val="30"/>
            <w:szCs w:val="30"/>
          </w:rPr>
          <w:t>www.buildfreedom.com/tl/tl07b.shtml</w:t>
        </w:r>
      </w:hyperlink>
      <w:r w:rsidRPr="00B57276">
        <w:rPr>
          <w:sz w:val="30"/>
          <w:szCs w:val="30"/>
        </w:rPr>
        <w:t>)</w:t>
      </w: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r w:rsidRPr="00B57276">
        <w:t xml:space="preserve">Politicians and bureaucrats … "social contract," "public policy," "mandate from the people," etc. </w:t>
      </w: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4"/>
        <w:rPr>
          <w:sz w:val="30"/>
          <w:szCs w:val="30"/>
        </w:rPr>
      </w:pPr>
      <w:r w:rsidRPr="00B57276">
        <w:rPr>
          <w:sz w:val="30"/>
          <w:szCs w:val="30"/>
        </w:rPr>
        <w:t>The aff doesn’t solve – their use of words such as government and state prove that they’re still stuck within the old conceptual framework, believing these terms referring to actual entities – their false claims to fix the problem only perpetuates war, poverty, crime, and pollution</w:t>
      </w:r>
    </w:p>
    <w:p w:rsidR="00B57276" w:rsidRPr="00B57276" w:rsidRDefault="00B57276" w:rsidP="00B57276">
      <w:pPr>
        <w:rPr>
          <w:sz w:val="30"/>
          <w:szCs w:val="30"/>
        </w:rPr>
      </w:pPr>
      <w:r w:rsidRPr="00B57276">
        <w:rPr>
          <w:rStyle w:val="StyleStyleBold12pt"/>
          <w:sz w:val="30"/>
          <w:szCs w:val="30"/>
        </w:rPr>
        <w:t>Mann 02</w:t>
      </w:r>
      <w:r w:rsidRPr="00B57276">
        <w:rPr>
          <w:sz w:val="30"/>
          <w:szCs w:val="30"/>
        </w:rPr>
        <w:t xml:space="preserve"> (Frederick, BA in communications from Stanford University, “Report #TL07B: The Nature of Government” version 4, January 2002, </w:t>
      </w:r>
      <w:hyperlink r:id="rId11" w:history="1">
        <w:r w:rsidRPr="00B57276">
          <w:rPr>
            <w:rStyle w:val="Hyperlink"/>
            <w:sz w:val="30"/>
            <w:szCs w:val="30"/>
          </w:rPr>
          <w:t>www.buildfreedom.com/tl/tl07b.shtml</w:t>
        </w:r>
      </w:hyperlink>
      <w:r w:rsidRPr="00B57276">
        <w:rPr>
          <w:sz w:val="30"/>
          <w:szCs w:val="30"/>
        </w:rPr>
        <w:t>)</w:t>
      </w:r>
    </w:p>
    <w:p w:rsidR="00B57276" w:rsidRPr="00B57276" w:rsidRDefault="00B57276" w:rsidP="00B57276"/>
    <w:p w:rsidR="00B57276" w:rsidRPr="00B57276" w:rsidRDefault="00B57276" w:rsidP="00B57276">
      <w:r w:rsidRPr="00B57276">
        <w:t xml:space="preserve">The concepts and words we </w:t>
      </w:r>
      <w:proofErr w:type="gramStart"/>
      <w:r w:rsidRPr="00B57276">
        <w:t>use ….</w:t>
      </w:r>
      <w:proofErr w:type="gramEnd"/>
      <w:r w:rsidRPr="00B57276">
        <w:t xml:space="preserve"> Build Freedom is such an attempt.</w:t>
      </w:r>
    </w:p>
    <w:p w:rsidR="00B57276" w:rsidRPr="00B57276" w:rsidRDefault="00B57276" w:rsidP="00B57276"/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3"/>
        <w:rPr>
          <w:rFonts w:eastAsia="Times New Roman"/>
          <w:sz w:val="30"/>
          <w:szCs w:val="30"/>
        </w:rPr>
      </w:pPr>
      <w:r w:rsidRPr="00B57276">
        <w:rPr>
          <w:rFonts w:eastAsia="Times New Roman"/>
          <w:sz w:val="30"/>
          <w:szCs w:val="30"/>
        </w:rPr>
        <w:t>Discourse Shapes Reality</w:t>
      </w:r>
    </w:p>
    <w:p w:rsidR="00B57276" w:rsidRPr="00B57276" w:rsidRDefault="00B57276" w:rsidP="00B57276">
      <w:pPr>
        <w:pStyle w:val="Heading4"/>
        <w:rPr>
          <w:rFonts w:eastAsia="Times New Roman"/>
          <w:sz w:val="30"/>
          <w:szCs w:val="30"/>
        </w:rPr>
      </w:pPr>
    </w:p>
    <w:p w:rsidR="00B57276" w:rsidRPr="00B57276" w:rsidRDefault="00B57276" w:rsidP="00B57276">
      <w:pPr>
        <w:pStyle w:val="Heading4"/>
        <w:rPr>
          <w:rFonts w:eastAsia="Times New Roman"/>
          <w:sz w:val="30"/>
          <w:szCs w:val="30"/>
        </w:rPr>
      </w:pPr>
      <w:r w:rsidRPr="00B57276">
        <w:rPr>
          <w:rFonts w:eastAsia="Times New Roman"/>
          <w:sz w:val="30"/>
          <w:szCs w:val="30"/>
        </w:rPr>
        <w:t>The words we use shap</w:t>
      </w:r>
      <w:bookmarkStart w:id="0" w:name="_GoBack"/>
      <w:bookmarkEnd w:id="0"/>
      <w:r w:rsidRPr="00B57276">
        <w:rPr>
          <w:rFonts w:eastAsia="Times New Roman"/>
          <w:sz w:val="30"/>
          <w:szCs w:val="30"/>
        </w:rPr>
        <w:t>e reality</w:t>
      </w:r>
    </w:p>
    <w:p w:rsidR="00B57276" w:rsidRPr="00B57276" w:rsidRDefault="00B57276" w:rsidP="00B57276">
      <w:pPr>
        <w:rPr>
          <w:rFonts w:eastAsia="Times New Roman" w:cs="Times New Roman"/>
          <w:sz w:val="30"/>
          <w:szCs w:val="30"/>
        </w:rPr>
      </w:pPr>
      <w:r w:rsidRPr="00B57276">
        <w:rPr>
          <w:rFonts w:eastAsia="Times New Roman" w:cs="Times New Roman"/>
          <w:b/>
          <w:sz w:val="30"/>
          <w:szCs w:val="30"/>
          <w:u w:val="single"/>
        </w:rPr>
        <w:t xml:space="preserve">Gilbert 04 </w:t>
      </w:r>
      <w:r w:rsidRPr="00B57276">
        <w:rPr>
          <w:rFonts w:eastAsia="Times New Roman" w:cs="Times New Roman"/>
          <w:sz w:val="30"/>
          <w:szCs w:val="30"/>
        </w:rPr>
        <w:t xml:space="preserve">(Jane Gilbert, clinical psychologist, ‘“Development”: the power of a word to define our world’ 2004, www.janegilbert.co.uk/unpublished%20papers/Development%20-%20the%20power%20of%20a%20word%20to%20define%20our%20world.pdf) </w:t>
      </w:r>
    </w:p>
    <w:p w:rsidR="00B57276" w:rsidRPr="00B57276" w:rsidRDefault="00B57276" w:rsidP="00B57276"/>
    <w:p w:rsidR="00B57276" w:rsidRPr="00B57276" w:rsidRDefault="00B57276" w:rsidP="00B57276">
      <w:proofErr w:type="gramStart"/>
      <w:r w:rsidRPr="00B57276">
        <w:t>The power of words to … equivalents in many other languages.</w:t>
      </w:r>
      <w:proofErr w:type="gramEnd"/>
    </w:p>
    <w:p w:rsidR="00B57276" w:rsidRPr="00B57276" w:rsidRDefault="00B57276" w:rsidP="00B57276"/>
    <w:p w:rsidR="00B57276" w:rsidRPr="00B57276" w:rsidRDefault="00B57276" w:rsidP="00B57276">
      <w:pPr>
        <w:rPr>
          <w:rFonts w:eastAsia="Times New Roman" w:cs="Times New Roman"/>
          <w:sz w:val="30"/>
          <w:szCs w:val="30"/>
        </w:rPr>
      </w:pPr>
    </w:p>
    <w:p w:rsidR="00B57276" w:rsidRPr="00B57276" w:rsidRDefault="00B57276" w:rsidP="00B57276">
      <w:pPr>
        <w:pStyle w:val="Heading4"/>
        <w:rPr>
          <w:sz w:val="30"/>
          <w:szCs w:val="30"/>
        </w:rPr>
      </w:pPr>
      <w:r w:rsidRPr="00B57276">
        <w:rPr>
          <w:sz w:val="30"/>
          <w:szCs w:val="30"/>
        </w:rPr>
        <w:t>Words have consequences – changing our vocabulary changes the consequences of what we say</w:t>
      </w:r>
    </w:p>
    <w:p w:rsidR="00B57276" w:rsidRPr="00B57276" w:rsidRDefault="00B57276" w:rsidP="00B57276">
      <w:pPr>
        <w:rPr>
          <w:sz w:val="30"/>
          <w:szCs w:val="30"/>
        </w:rPr>
      </w:pPr>
      <w:r w:rsidRPr="00B57276">
        <w:rPr>
          <w:rStyle w:val="StyleStyleBold12pt"/>
          <w:sz w:val="30"/>
          <w:szCs w:val="30"/>
        </w:rPr>
        <w:t>Mann 02</w:t>
      </w:r>
      <w:r w:rsidRPr="00B57276">
        <w:rPr>
          <w:sz w:val="30"/>
          <w:szCs w:val="30"/>
        </w:rPr>
        <w:t xml:space="preserve"> (Frederick, BA in communications from Stanford University, “Report #TL07B: The Nature of Government” version 4, January 2002, </w:t>
      </w:r>
      <w:hyperlink r:id="rId12" w:history="1">
        <w:r w:rsidRPr="00B57276">
          <w:rPr>
            <w:rStyle w:val="Hyperlink"/>
            <w:sz w:val="30"/>
            <w:szCs w:val="30"/>
          </w:rPr>
          <w:t>www.buildfreedom.com/tl/tl07b.shtml</w:t>
        </w:r>
      </w:hyperlink>
      <w:r w:rsidRPr="00B57276">
        <w:rPr>
          <w:sz w:val="30"/>
          <w:szCs w:val="30"/>
        </w:rPr>
        <w:t>)</w:t>
      </w:r>
    </w:p>
    <w:p w:rsidR="00B57276" w:rsidRPr="00B57276" w:rsidRDefault="00B57276" w:rsidP="00B57276"/>
    <w:p w:rsidR="00B57276" w:rsidRPr="00B57276" w:rsidRDefault="00B57276" w:rsidP="00B57276">
      <w:r w:rsidRPr="00B57276">
        <w:t xml:space="preserve">Of course, words in themselves … entity as a real existent: hypostatization. </w:t>
      </w:r>
    </w:p>
    <w:p w:rsidR="00B57276" w:rsidRPr="00B57276" w:rsidRDefault="00B57276" w:rsidP="00B57276"/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3"/>
        <w:rPr>
          <w:sz w:val="30"/>
          <w:szCs w:val="30"/>
        </w:rPr>
      </w:pPr>
      <w:r w:rsidRPr="00B57276">
        <w:rPr>
          <w:sz w:val="30"/>
          <w:szCs w:val="30"/>
        </w:rPr>
        <w:t>Coercion</w:t>
      </w:r>
    </w:p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4"/>
        <w:rPr>
          <w:sz w:val="30"/>
          <w:szCs w:val="30"/>
        </w:rPr>
      </w:pPr>
      <w:r w:rsidRPr="00B57276">
        <w:rPr>
          <w:sz w:val="30"/>
          <w:szCs w:val="30"/>
        </w:rPr>
        <w:t>The “government” is the dominant producer of coercion</w:t>
      </w:r>
    </w:p>
    <w:p w:rsidR="00B57276" w:rsidRPr="00B57276" w:rsidRDefault="00B57276" w:rsidP="00B57276">
      <w:pPr>
        <w:rPr>
          <w:sz w:val="30"/>
          <w:szCs w:val="30"/>
        </w:rPr>
      </w:pPr>
      <w:r w:rsidRPr="00B57276">
        <w:rPr>
          <w:rStyle w:val="StyleStyleBold12pt"/>
          <w:sz w:val="30"/>
          <w:szCs w:val="30"/>
        </w:rPr>
        <w:t>Mann 02</w:t>
      </w:r>
      <w:r w:rsidRPr="00B57276">
        <w:rPr>
          <w:sz w:val="30"/>
          <w:szCs w:val="30"/>
        </w:rPr>
        <w:t xml:space="preserve"> (Frederick Mann in this portion quoting Harry Browne, BA in communications from Stanford University, “Report #TL07B: The Nature of Government” version 4, January 2002, </w:t>
      </w:r>
      <w:hyperlink r:id="rId13" w:history="1">
        <w:r w:rsidRPr="00B57276">
          <w:rPr>
            <w:rStyle w:val="Hyperlink"/>
            <w:sz w:val="30"/>
            <w:szCs w:val="30"/>
          </w:rPr>
          <w:t>www.buildfreedom.com/tl/tl07b.shtml</w:t>
        </w:r>
      </w:hyperlink>
      <w:r w:rsidRPr="00B57276">
        <w:rPr>
          <w:sz w:val="30"/>
          <w:szCs w:val="30"/>
        </w:rPr>
        <w:t xml:space="preserve">) </w:t>
      </w:r>
    </w:p>
    <w:p w:rsidR="00B57276" w:rsidRPr="00B57276" w:rsidRDefault="00B57276" w:rsidP="00B57276"/>
    <w:p w:rsidR="00B57276" w:rsidRPr="00B57276" w:rsidRDefault="00B57276" w:rsidP="00B57276">
      <w:r w:rsidRPr="00B57276">
        <w:t xml:space="preserve">A very important aspect of … and nooks neglected by government." </w:t>
      </w:r>
    </w:p>
    <w:p w:rsidR="00B57276" w:rsidRPr="00B57276" w:rsidRDefault="00B57276" w:rsidP="00B57276"/>
    <w:p w:rsidR="00B57276" w:rsidRPr="00B57276" w:rsidRDefault="00B57276" w:rsidP="00B57276">
      <w:pPr>
        <w:rPr>
          <w:sz w:val="30"/>
          <w:szCs w:val="30"/>
        </w:rPr>
      </w:pPr>
    </w:p>
    <w:p w:rsidR="00B57276" w:rsidRPr="00B57276" w:rsidRDefault="00B57276" w:rsidP="00B57276">
      <w:pPr>
        <w:pStyle w:val="Heading4"/>
        <w:rPr>
          <w:rFonts w:eastAsia="Times New Roman"/>
          <w:sz w:val="30"/>
          <w:szCs w:val="30"/>
        </w:rPr>
      </w:pPr>
      <w:bookmarkStart w:id="1" w:name="_Toc305357863"/>
      <w:bookmarkStart w:id="2" w:name="_Toc305358039"/>
      <w:bookmarkStart w:id="3" w:name="_Toc305358135"/>
      <w:bookmarkStart w:id="4" w:name="_Toc305359351"/>
      <w:r w:rsidRPr="00B57276">
        <w:rPr>
          <w:rFonts w:eastAsia="Times New Roman"/>
          <w:sz w:val="30"/>
          <w:szCs w:val="30"/>
        </w:rPr>
        <w:t>Every Instance of Coercion must be rejected, liberty must be protected at all cost</w:t>
      </w:r>
      <w:bookmarkEnd w:id="1"/>
      <w:bookmarkEnd w:id="2"/>
      <w:bookmarkEnd w:id="3"/>
      <w:bookmarkEnd w:id="4"/>
    </w:p>
    <w:p w:rsidR="00B57276" w:rsidRPr="00B57276" w:rsidRDefault="00B57276" w:rsidP="00B57276">
      <w:pPr>
        <w:rPr>
          <w:rFonts w:eastAsia="Times New Roman" w:cs="Times New Roman"/>
          <w:sz w:val="30"/>
          <w:szCs w:val="30"/>
        </w:rPr>
      </w:pPr>
      <w:r w:rsidRPr="00B57276">
        <w:rPr>
          <w:rStyle w:val="StyleStyleBold12pt"/>
          <w:sz w:val="30"/>
          <w:szCs w:val="30"/>
        </w:rPr>
        <w:t>Petro 74</w:t>
      </w:r>
      <w:r w:rsidRPr="00B57276">
        <w:rPr>
          <w:rFonts w:eastAsia="Times New Roman" w:cs="Times New Roman"/>
          <w:b/>
          <w:sz w:val="30"/>
          <w:szCs w:val="30"/>
          <w:u w:val="single"/>
        </w:rPr>
        <w:t xml:space="preserve"> </w:t>
      </w:r>
      <w:r w:rsidRPr="00B57276">
        <w:rPr>
          <w:rFonts w:eastAsia="Times New Roman" w:cs="Times New Roman"/>
          <w:sz w:val="30"/>
          <w:szCs w:val="30"/>
        </w:rPr>
        <w:t>(Sylvester, Wake Forest Professor in Toledo Law Review, Spring, page 480)</w:t>
      </w:r>
    </w:p>
    <w:p w:rsidR="00B57276" w:rsidRPr="00B57276" w:rsidRDefault="00B57276" w:rsidP="00B57276"/>
    <w:p w:rsidR="00B57276" w:rsidRPr="00B57276" w:rsidRDefault="00B57276" w:rsidP="00B57276">
      <w:r w:rsidRPr="00B57276">
        <w:t>However, one may still insist, …and resisted with undying spirit.</w:t>
      </w:r>
    </w:p>
    <w:p w:rsidR="00B57276" w:rsidRPr="00B57276" w:rsidRDefault="00B57276" w:rsidP="00B57276"/>
    <w:p w:rsidR="00B57276" w:rsidRPr="0094057D" w:rsidRDefault="00B57276" w:rsidP="00B57276">
      <w:pPr>
        <w:rPr>
          <w:sz w:val="30"/>
          <w:szCs w:val="30"/>
        </w:rPr>
      </w:pPr>
    </w:p>
    <w:p w:rsidR="00B57276" w:rsidRPr="0094057D" w:rsidRDefault="00B57276" w:rsidP="00B57276">
      <w:pPr>
        <w:rPr>
          <w:sz w:val="30"/>
          <w:szCs w:val="30"/>
        </w:rPr>
      </w:pPr>
    </w:p>
    <w:p w:rsidR="00B57276" w:rsidRPr="0094057D" w:rsidRDefault="00B57276" w:rsidP="00B57276">
      <w:pPr>
        <w:rPr>
          <w:sz w:val="30"/>
          <w:szCs w:val="30"/>
        </w:rPr>
      </w:pPr>
    </w:p>
    <w:p w:rsidR="00B57276" w:rsidRPr="0094057D" w:rsidRDefault="00B57276" w:rsidP="00B57276">
      <w:pPr>
        <w:rPr>
          <w:sz w:val="30"/>
          <w:szCs w:val="30"/>
        </w:rPr>
      </w:pPr>
    </w:p>
    <w:p w:rsidR="00B57276" w:rsidRPr="00B57276" w:rsidRDefault="00B57276" w:rsidP="00B57276"/>
    <w:p w:rsidR="00B57276" w:rsidRDefault="00B57276" w:rsidP="00B57276"/>
    <w:p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76" w:rsidRDefault="00B57276" w:rsidP="00E46E7E">
      <w:r>
        <w:separator/>
      </w:r>
    </w:p>
  </w:endnote>
  <w:endnote w:type="continuationSeparator" w:id="0">
    <w:p w:rsidR="00B57276" w:rsidRDefault="00B57276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76" w:rsidRDefault="00B57276" w:rsidP="00E46E7E">
      <w:r>
        <w:separator/>
      </w:r>
    </w:p>
  </w:footnote>
  <w:footnote w:type="continuationSeparator" w:id="0">
    <w:p w:rsidR="00B57276" w:rsidRDefault="00B57276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76"/>
    <w:rsid w:val="000140EC"/>
    <w:rsid w:val="00016A3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57276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57276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57276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uildfreedom.com/tl/tl07b.shtml" TargetMode="External"/><Relationship Id="rId12" Type="http://schemas.openxmlformats.org/officeDocument/2006/relationships/hyperlink" Target="http://www.buildfreedom.com/tl/tl07b.shtml" TargetMode="External"/><Relationship Id="rId13" Type="http://schemas.openxmlformats.org/officeDocument/2006/relationships/hyperlink" Target="http://www.buildfreedom.com/tl/tl07b.s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uildfreedom.com/tl/tl07b.shtml" TargetMode="External"/><Relationship Id="rId9" Type="http://schemas.openxmlformats.org/officeDocument/2006/relationships/hyperlink" Target="http://www.buildfreedom.com/tl/tl07b.shtml" TargetMode="External"/><Relationship Id="rId10" Type="http://schemas.openxmlformats.org/officeDocument/2006/relationships/hyperlink" Target="http://www.buildfreedom.com/tl/tl07b.s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5</Pages>
  <Words>580</Words>
  <Characters>3309</Characters>
  <Application>Microsoft Macintosh Word</Application>
  <DocSecurity>0</DocSecurity>
  <Lines>27</Lines>
  <Paragraphs>7</Paragraphs>
  <ScaleCrop>false</ScaleCrop>
  <Company>Whitman College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2012-10-19T14:24:00Z</dcterms:created>
  <dcterms:modified xsi:type="dcterms:W3CDTF">2012-10-19T14:28:00Z</dcterms:modified>
</cp:coreProperties>
</file>