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B5E" w:rsidRDefault="00652B5E" w:rsidP="00652B5E">
      <w:pPr>
        <w:pStyle w:val="Heading4"/>
      </w:pPr>
      <w:bookmarkStart w:id="0" w:name="_GoBack"/>
      <w:bookmarkEnd w:id="0"/>
      <w:r>
        <w:t xml:space="preserve">Capitalism </w:t>
      </w:r>
      <w:proofErr w:type="spellStart"/>
      <w:proofErr w:type="gramStart"/>
      <w:r>
        <w:t>coopts</w:t>
      </w:r>
      <w:proofErr w:type="spellEnd"/>
      <w:proofErr w:type="gramEnd"/>
      <w:r>
        <w:t xml:space="preserve"> rebellion and difference – the Affirmative should be read as a manifesto for revolution – challenges to the status quo have become the new model for capitalism. Their rejection of hierarchy and </w:t>
      </w:r>
      <w:proofErr w:type="spellStart"/>
      <w:r>
        <w:t>logocentrism</w:t>
      </w:r>
      <w:proofErr w:type="spellEnd"/>
      <w:r>
        <w:t xml:space="preserve"> become marketing slogans</w:t>
      </w:r>
    </w:p>
    <w:p w:rsidR="00652B5E" w:rsidRDefault="00652B5E" w:rsidP="00652B5E">
      <w:pPr>
        <w:rPr>
          <w:sz w:val="14"/>
        </w:rPr>
      </w:pPr>
      <w:r>
        <w:rPr>
          <w:rStyle w:val="StyleStyleBold12pt"/>
        </w:rPr>
        <w:t xml:space="preserve">Frank, 1997 – </w:t>
      </w:r>
      <w:proofErr w:type="spellStart"/>
      <w:r>
        <w:rPr>
          <w:rStyle w:val="StyleStyleBold12pt"/>
        </w:rPr>
        <w:t>prof</w:t>
      </w:r>
      <w:proofErr w:type="spellEnd"/>
      <w:r>
        <w:rPr>
          <w:rStyle w:val="StyleStyleBold12pt"/>
        </w:rPr>
        <w:t xml:space="preserve"> of American History at </w:t>
      </w:r>
      <w:proofErr w:type="spellStart"/>
      <w:r>
        <w:rPr>
          <w:rStyle w:val="StyleStyleBold12pt"/>
        </w:rPr>
        <w:t>Univ</w:t>
      </w:r>
      <w:proofErr w:type="spellEnd"/>
      <w:r>
        <w:rPr>
          <w:rStyle w:val="StyleStyleBold12pt"/>
        </w:rPr>
        <w:t xml:space="preserve"> of Chicago</w:t>
      </w:r>
      <w:r>
        <w:rPr>
          <w:b/>
        </w:rPr>
        <w:t xml:space="preserve"> </w:t>
      </w:r>
      <w:r>
        <w:rPr>
          <w:sz w:val="14"/>
        </w:rPr>
        <w:t xml:space="preserve">[Thomas </w:t>
      </w:r>
      <w:proofErr w:type="gramStart"/>
      <w:r>
        <w:rPr>
          <w:sz w:val="14"/>
        </w:rPr>
        <w:t>The</w:t>
      </w:r>
      <w:proofErr w:type="gramEnd"/>
      <w:r>
        <w:rPr>
          <w:sz w:val="14"/>
        </w:rPr>
        <w:t xml:space="preserve"> Business of Culture in the new Gilded Age </w:t>
      </w:r>
      <w:proofErr w:type="spellStart"/>
      <w:r>
        <w:rPr>
          <w:sz w:val="14"/>
        </w:rPr>
        <w:t>Commodify</w:t>
      </w:r>
      <w:proofErr w:type="spellEnd"/>
      <w:r>
        <w:rPr>
          <w:sz w:val="14"/>
        </w:rPr>
        <w:t xml:space="preserve"> Your Dissent: Salvos from The Baffler ed. By Frank and </w:t>
      </w:r>
      <w:proofErr w:type="spellStart"/>
      <w:r>
        <w:rPr>
          <w:sz w:val="14"/>
        </w:rPr>
        <w:t>Weiland</w:t>
      </w:r>
      <w:proofErr w:type="spellEnd"/>
      <w:r>
        <w:rPr>
          <w:sz w:val="14"/>
        </w:rPr>
        <w:t>; “Why Johnny Can’t Dissent”; Pages 31-32)</w:t>
      </w:r>
    </w:p>
    <w:p w:rsidR="00652B5E" w:rsidRDefault="00652B5E" w:rsidP="00652B5E">
      <w:r w:rsidRPr="00652B5E">
        <w:t xml:space="preserve">CAPITALISM IS CHANGING, obviously and drastically. From the moneyed pages of the Wall </w:t>
      </w:r>
    </w:p>
    <w:p w:rsidR="00652B5E" w:rsidRDefault="00652B5E" w:rsidP="00652B5E">
      <w:r>
        <w:t>AND</w:t>
      </w:r>
    </w:p>
    <w:p w:rsidR="00652B5E" w:rsidRPr="00652B5E" w:rsidRDefault="00652B5E" w:rsidP="00652B5E">
      <w:proofErr w:type="gramStart"/>
      <w:r w:rsidRPr="00652B5E">
        <w:t>not</w:t>
      </w:r>
      <w:proofErr w:type="gramEnd"/>
      <w:r w:rsidRPr="00652B5E">
        <w:t xml:space="preserve"> yet landed an endorsement contract from a soda pop or automobile manufacturer.</w:t>
      </w:r>
    </w:p>
    <w:p w:rsidR="00652B5E" w:rsidRDefault="00652B5E" w:rsidP="00652B5E">
      <w:pPr>
        <w:pStyle w:val="Heading4"/>
      </w:pPr>
      <w:r>
        <w:t>The avant-garde is the sacrifice Capitalism makes against itself to keep the system vital and growing – Affirmative “revolutionary” acts are always already part of system that they rebel against.</w:t>
      </w:r>
    </w:p>
    <w:p w:rsidR="00652B5E" w:rsidRDefault="00652B5E" w:rsidP="00652B5E">
      <w:pPr>
        <w:rPr>
          <w:sz w:val="14"/>
        </w:rPr>
      </w:pPr>
      <w:r>
        <w:rPr>
          <w:rStyle w:val="StyleStyleBold12pt"/>
        </w:rPr>
        <w:t>Mann 91</w:t>
      </w:r>
      <w:r>
        <w:rPr>
          <w:b/>
        </w:rPr>
        <w:t xml:space="preserve"> </w:t>
      </w:r>
      <w:r>
        <w:rPr>
          <w:sz w:val="14"/>
        </w:rPr>
        <w:t xml:space="preserve">[Paul, Philosopher, “The Theory-Death of the </w:t>
      </w:r>
      <w:proofErr w:type="spellStart"/>
      <w:r>
        <w:rPr>
          <w:sz w:val="14"/>
        </w:rPr>
        <w:t>Avant</w:t>
      </w:r>
      <w:proofErr w:type="spellEnd"/>
      <w:r>
        <w:rPr>
          <w:sz w:val="14"/>
        </w:rPr>
        <w:t>-</w:t>
      </w:r>
      <w:proofErr w:type="spellStart"/>
      <w:r>
        <w:rPr>
          <w:sz w:val="14"/>
        </w:rPr>
        <w:t>Garde</w:t>
      </w:r>
      <w:proofErr w:type="spellEnd"/>
      <w:r>
        <w:rPr>
          <w:sz w:val="14"/>
        </w:rPr>
        <w:t>,” Book, 1991, page 45-46, 7/20/12]</w:t>
      </w:r>
    </w:p>
    <w:p w:rsidR="00652B5E" w:rsidRDefault="00652B5E" w:rsidP="00652B5E">
      <w:r w:rsidRPr="00652B5E">
        <w:t xml:space="preserve"> The very term "avant-garde" is a cause and product of </w:t>
      </w:r>
    </w:p>
    <w:p w:rsidR="00652B5E" w:rsidRDefault="00652B5E" w:rsidP="00652B5E">
      <w:r>
        <w:t>AND</w:t>
      </w:r>
    </w:p>
    <w:p w:rsidR="00652B5E" w:rsidRPr="00652B5E" w:rsidRDefault="00652B5E" w:rsidP="00652B5E">
      <w:r w:rsidRPr="00652B5E">
        <w:t xml:space="preserve">, to be more precise, in the way its history is told. </w:t>
      </w:r>
    </w:p>
    <w:p w:rsidR="00652B5E" w:rsidRDefault="00652B5E" w:rsidP="00652B5E">
      <w:pPr>
        <w:pStyle w:val="Heading4"/>
      </w:pPr>
      <w:r>
        <w:t xml:space="preserve">The Alternative is to reject the call to action and the Affirmative Manifesto of change. Disappearance provides the secrecy and anonymity that avoids giving opportunities to be </w:t>
      </w:r>
      <w:proofErr w:type="spellStart"/>
      <w:r>
        <w:t>coopted</w:t>
      </w:r>
      <w:proofErr w:type="spellEnd"/>
    </w:p>
    <w:p w:rsidR="00652B5E" w:rsidRDefault="00652B5E" w:rsidP="00652B5E">
      <w:pPr>
        <w:rPr>
          <w:sz w:val="14"/>
        </w:rPr>
      </w:pPr>
      <w:r>
        <w:rPr>
          <w:rStyle w:val="StyleStyleBold12pt"/>
        </w:rPr>
        <w:t>Mann 91</w:t>
      </w:r>
      <w:r>
        <w:rPr>
          <w:b/>
        </w:rPr>
        <w:t xml:space="preserve"> </w:t>
      </w:r>
      <w:r>
        <w:rPr>
          <w:sz w:val="14"/>
        </w:rPr>
        <w:t xml:space="preserve">[Paul, Philosopher, “The Theory-Death of the </w:t>
      </w:r>
      <w:proofErr w:type="spellStart"/>
      <w:r>
        <w:rPr>
          <w:sz w:val="14"/>
        </w:rPr>
        <w:t>Avant</w:t>
      </w:r>
      <w:proofErr w:type="spellEnd"/>
      <w:r>
        <w:rPr>
          <w:sz w:val="14"/>
        </w:rPr>
        <w:t>-</w:t>
      </w:r>
      <w:proofErr w:type="spellStart"/>
      <w:r>
        <w:rPr>
          <w:sz w:val="14"/>
        </w:rPr>
        <w:t>Garde</w:t>
      </w:r>
      <w:proofErr w:type="spellEnd"/>
      <w:r>
        <w:rPr>
          <w:sz w:val="14"/>
        </w:rPr>
        <w:t>,” Book, 1991, page 144-5, 7/20/12]</w:t>
      </w:r>
    </w:p>
    <w:p w:rsidR="00652B5E" w:rsidRDefault="00652B5E" w:rsidP="00652B5E">
      <w:r w:rsidRPr="00652B5E">
        <w:t xml:space="preserve">One could say that this image is hardly original, that the history of the </w:t>
      </w:r>
    </w:p>
    <w:p w:rsidR="00652B5E" w:rsidRDefault="00652B5E" w:rsidP="00652B5E">
      <w:r>
        <w:t>AND</w:t>
      </w:r>
    </w:p>
    <w:p w:rsidR="00652B5E" w:rsidRPr="00652B5E" w:rsidRDefault="00652B5E" w:rsidP="00652B5E">
      <w:proofErr w:type="gramStart"/>
      <w:r w:rsidRPr="00652B5E">
        <w:t>of</w:t>
      </w:r>
      <w:proofErr w:type="gramEnd"/>
      <w:r w:rsidRPr="00652B5E">
        <w:t xml:space="preserve"> our discourse, a space beyond which we can have no interest. </w:t>
      </w:r>
    </w:p>
    <w:p w:rsidR="00652B5E" w:rsidRPr="003F6D43" w:rsidRDefault="00652B5E" w:rsidP="00652B5E">
      <w:pPr>
        <w:pStyle w:val="Heading4"/>
      </w:pPr>
      <w:r w:rsidRPr="003F6D43">
        <w:t xml:space="preserve">Our Framework – examination of discursive context and position must precede avant-garde </w:t>
      </w:r>
      <w:proofErr w:type="gramStart"/>
      <w:r w:rsidRPr="003F6D43">
        <w:t>action  –</w:t>
      </w:r>
      <w:proofErr w:type="gramEnd"/>
      <w:r w:rsidRPr="003F6D43">
        <w:t xml:space="preserve"> their intellectual positions cannot just be held – they must be argued to succeed. This most closely mirrors the debate contest process. </w:t>
      </w:r>
    </w:p>
    <w:p w:rsidR="00652B5E" w:rsidRDefault="00652B5E" w:rsidP="00652B5E">
      <w:pPr>
        <w:rPr>
          <w:sz w:val="14"/>
        </w:rPr>
      </w:pPr>
      <w:r>
        <w:rPr>
          <w:rStyle w:val="StyleStyleBold12pt"/>
        </w:rPr>
        <w:t>Mann, 94 – Philosopher</w:t>
      </w:r>
      <w:r>
        <w:rPr>
          <w:sz w:val="14"/>
        </w:rPr>
        <w:t xml:space="preserve"> [Paul, philosopher, </w:t>
      </w:r>
      <w:proofErr w:type="spellStart"/>
      <w:r>
        <w:rPr>
          <w:sz w:val="14"/>
        </w:rPr>
        <w:t>Masocriticism</w:t>
      </w:r>
      <w:proofErr w:type="spellEnd"/>
      <w:r>
        <w:rPr>
          <w:sz w:val="14"/>
        </w:rPr>
        <w:t>, page 103-4, 1994, July 20 2012]</w:t>
      </w:r>
    </w:p>
    <w:p w:rsidR="00652B5E" w:rsidRDefault="00652B5E" w:rsidP="00652B5E">
      <w:r w:rsidRPr="00652B5E">
        <w:t xml:space="preserve">Nothing is more valuable to the intellectual than a position. Even the fabled collapse </w:t>
      </w:r>
    </w:p>
    <w:p w:rsidR="00652B5E" w:rsidRDefault="00652B5E" w:rsidP="00652B5E">
      <w:r>
        <w:t>AND</w:t>
      </w:r>
    </w:p>
    <w:p w:rsidR="00652B5E" w:rsidRPr="00652B5E" w:rsidRDefault="00652B5E" w:rsidP="00652B5E">
      <w:proofErr w:type="gramStart"/>
      <w:r w:rsidRPr="00652B5E">
        <w:t>no</w:t>
      </w:r>
      <w:proofErr w:type="gramEnd"/>
      <w:r w:rsidRPr="00652B5E">
        <w:t xml:space="preserve"> chaos theorist of discursive physics -- will ever be able to map.</w:t>
      </w:r>
    </w:p>
    <w:p w:rsidR="00652B5E" w:rsidRPr="00D17C4E" w:rsidRDefault="00652B5E" w:rsidP="00652B5E"/>
    <w:p w:rsidR="000022F2" w:rsidRPr="00D17C4E" w:rsidRDefault="000022F2" w:rsidP="00D17C4E"/>
    <w:sectPr w:rsidR="000022F2" w:rsidRPr="00D17C4E" w:rsidSect="00C6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183" w:rsidRDefault="00BF0183" w:rsidP="005F5576">
      <w:r>
        <w:separator/>
      </w:r>
    </w:p>
  </w:endnote>
  <w:endnote w:type="continuationSeparator" w:id="0">
    <w:p w:rsidR="00BF0183" w:rsidRDefault="00BF0183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183" w:rsidRDefault="00BF0183" w:rsidP="005F5576">
      <w:r>
        <w:separator/>
      </w:r>
    </w:p>
  </w:footnote>
  <w:footnote w:type="continuationSeparator" w:id="0">
    <w:p w:rsidR="00BF0183" w:rsidRDefault="00BF0183" w:rsidP="005F5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displayBackgroundShape/>
  <w:proofState w:spelling="clean" w:grammar="clean"/>
  <w:attachedTemplate r:id="rId1"/>
  <w:stylePaneFormatFilter w:val="D3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183"/>
    <w:rsid w:val="000022F2"/>
    <w:rsid w:val="0000459F"/>
    <w:rsid w:val="00004EB4"/>
    <w:rsid w:val="00006715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52BB4"/>
    <w:rsid w:val="0016509D"/>
    <w:rsid w:val="0016711C"/>
    <w:rsid w:val="00167A9F"/>
    <w:rsid w:val="00170AD6"/>
    <w:rsid w:val="001711E1"/>
    <w:rsid w:val="00175018"/>
    <w:rsid w:val="00177828"/>
    <w:rsid w:val="00177A1E"/>
    <w:rsid w:val="00182D51"/>
    <w:rsid w:val="0018565A"/>
    <w:rsid w:val="0019182E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E36D4"/>
    <w:rsid w:val="001F7572"/>
    <w:rsid w:val="0020006E"/>
    <w:rsid w:val="00200945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22B7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572"/>
    <w:rsid w:val="0033078A"/>
    <w:rsid w:val="00331559"/>
    <w:rsid w:val="00341D6C"/>
    <w:rsid w:val="00344E91"/>
    <w:rsid w:val="00347123"/>
    <w:rsid w:val="0034756E"/>
    <w:rsid w:val="00347AEA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0405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0E0B"/>
    <w:rsid w:val="00623B70"/>
    <w:rsid w:val="0063578B"/>
    <w:rsid w:val="00636B3D"/>
    <w:rsid w:val="00641025"/>
    <w:rsid w:val="00650E98"/>
    <w:rsid w:val="00652B5E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D7C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1697A"/>
    <w:rsid w:val="00924C08"/>
    <w:rsid w:val="00927D88"/>
    <w:rsid w:val="00930D1F"/>
    <w:rsid w:val="00935127"/>
    <w:rsid w:val="0094025E"/>
    <w:rsid w:val="0094221B"/>
    <w:rsid w:val="0094256C"/>
    <w:rsid w:val="00953F11"/>
    <w:rsid w:val="009706C1"/>
    <w:rsid w:val="00976675"/>
    <w:rsid w:val="00976FBF"/>
    <w:rsid w:val="0098288D"/>
    <w:rsid w:val="00984B38"/>
    <w:rsid w:val="009A0636"/>
    <w:rsid w:val="009A6FF5"/>
    <w:rsid w:val="009B2B47"/>
    <w:rsid w:val="009B35DB"/>
    <w:rsid w:val="009C4298"/>
    <w:rsid w:val="009D318C"/>
    <w:rsid w:val="009E03A8"/>
    <w:rsid w:val="009E3B41"/>
    <w:rsid w:val="00A10B8B"/>
    <w:rsid w:val="00A20D78"/>
    <w:rsid w:val="00A2174A"/>
    <w:rsid w:val="00A26733"/>
    <w:rsid w:val="00A3595E"/>
    <w:rsid w:val="00A46666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94387"/>
    <w:rsid w:val="00BB58BD"/>
    <w:rsid w:val="00BB6A26"/>
    <w:rsid w:val="00BC1034"/>
    <w:rsid w:val="00BC2115"/>
    <w:rsid w:val="00BE2408"/>
    <w:rsid w:val="00BE3EC6"/>
    <w:rsid w:val="00BE5BEB"/>
    <w:rsid w:val="00BE6528"/>
    <w:rsid w:val="00BF0183"/>
    <w:rsid w:val="00C0087A"/>
    <w:rsid w:val="00C05F9D"/>
    <w:rsid w:val="00C25D01"/>
    <w:rsid w:val="00C27212"/>
    <w:rsid w:val="00C331DB"/>
    <w:rsid w:val="00C34185"/>
    <w:rsid w:val="00C37BE2"/>
    <w:rsid w:val="00C400E2"/>
    <w:rsid w:val="00C42DD6"/>
    <w:rsid w:val="00C545E7"/>
    <w:rsid w:val="00C66858"/>
    <w:rsid w:val="00C66DC5"/>
    <w:rsid w:val="00C72D72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7267D"/>
    <w:rsid w:val="00D8435A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DE0183"/>
    <w:rsid w:val="00E00376"/>
    <w:rsid w:val="00E01016"/>
    <w:rsid w:val="00E043B1"/>
    <w:rsid w:val="00E14EBD"/>
    <w:rsid w:val="00E16734"/>
    <w:rsid w:val="00E23260"/>
    <w:rsid w:val="00E2367A"/>
    <w:rsid w:val="00E24A05"/>
    <w:rsid w:val="00E27BC7"/>
    <w:rsid w:val="00E35FC9"/>
    <w:rsid w:val="00E377A4"/>
    <w:rsid w:val="00E41346"/>
    <w:rsid w:val="00E420E9"/>
    <w:rsid w:val="00E4635D"/>
    <w:rsid w:val="00E61D76"/>
    <w:rsid w:val="00E6551C"/>
    <w:rsid w:val="00E674DB"/>
    <w:rsid w:val="00E70912"/>
    <w:rsid w:val="00E75F28"/>
    <w:rsid w:val="00E76475"/>
    <w:rsid w:val="00E90AA6"/>
    <w:rsid w:val="00E977B8"/>
    <w:rsid w:val="00E97AD1"/>
    <w:rsid w:val="00EA109B"/>
    <w:rsid w:val="00EA15A8"/>
    <w:rsid w:val="00EA2926"/>
    <w:rsid w:val="00EA37D2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 w:qFormat="1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72D72"/>
    <w:rPr>
      <w:rFonts w:eastAsiaTheme="minorHAnsi" w:cs="Calibri"/>
      <w:sz w:val="24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72D72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72D72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72D72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72D72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72D7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72D7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72D7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72D7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72D7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72D72"/>
    <w:rPr>
      <w:rFonts w:eastAsiaTheme="majorEastAs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72D72"/>
    <w:rPr>
      <w:rFonts w:eastAsiaTheme="majorEastAsia" w:cstheme="majorBidi"/>
      <w:b/>
      <w:bCs/>
      <w:sz w:val="44"/>
      <w:szCs w:val="26"/>
      <w:u w:val="double"/>
    </w:rPr>
  </w:style>
  <w:style w:type="character" w:styleId="Emphasis">
    <w:name w:val="Emphasis"/>
    <w:aliases w:val="Qualifications,Evidence,Minimized,minimized,Highlighted,tag2,Size 10,emphasis in card,Underlined,CD Card,ED - Tag,emphasis"/>
    <w:basedOn w:val="DefaultParagraphFont"/>
    <w:uiPriority w:val="7"/>
    <w:qFormat/>
    <w:rsid w:val="00C72D72"/>
    <w:rPr>
      <w:rFonts w:ascii="Calibri" w:hAnsi="Calibri" w:cs="Calibri"/>
      <w:i w:val="0"/>
      <w:iCs/>
      <w:sz w:val="16"/>
      <w:u w:val="non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72D72"/>
    <w:rPr>
      <w:rFonts w:eastAsiaTheme="majorEastAsia" w:cstheme="majorBidi"/>
      <w:b/>
      <w:bCs/>
      <w:sz w:val="32"/>
      <w:szCs w:val="2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C72D72"/>
    <w:rPr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C72D72"/>
    <w:rPr>
      <w:rFonts w:asciiTheme="minorHAnsi" w:hAnsiTheme="minorHAnsi"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72D72"/>
    <w:rPr>
      <w:rFonts w:eastAsiaTheme="majorEastAsia" w:cstheme="majorBidi"/>
      <w:b/>
      <w:bCs/>
      <w:iCs/>
      <w:sz w:val="26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D72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D7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D7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D7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D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semiHidden/>
    <w:qFormat/>
    <w:rsid w:val="00C72D72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semiHidden/>
    <w:qFormat/>
    <w:rsid w:val="00C72D72"/>
    <w:rPr>
      <w:b/>
      <w:bCs/>
    </w:rPr>
  </w:style>
  <w:style w:type="paragraph" w:styleId="TOCHeading">
    <w:name w:val="TOC Heading"/>
    <w:basedOn w:val="Heading1"/>
    <w:next w:val="Normal"/>
    <w:uiPriority w:val="39"/>
    <w:semiHidden/>
    <w:qFormat/>
    <w:rsid w:val="00C72D72"/>
    <w:pPr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DocumentMap">
    <w:name w:val="Document Map"/>
    <w:basedOn w:val="Normal"/>
    <w:link w:val="DocumentMapChar"/>
    <w:uiPriority w:val="99"/>
    <w:semiHidden/>
    <w:rsid w:val="00652B5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B5E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hakk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Chakka</dc:creator>
  <cp:lastModifiedBy>Kiran Chakka</cp:lastModifiedBy>
  <cp:revision>1</cp:revision>
  <dcterms:created xsi:type="dcterms:W3CDTF">2013-01-20T12:20:00Z</dcterms:created>
  <dcterms:modified xsi:type="dcterms:W3CDTF">2013-01-20T12:21:00Z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