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6E" w:rsidRPr="000E67B9" w:rsidRDefault="00A7346E" w:rsidP="00A7346E">
      <w:pPr>
        <w:pStyle w:val="Heading4"/>
      </w:pPr>
      <w:bookmarkStart w:id="0" w:name="_GoBack"/>
      <w:bookmarkEnd w:id="0"/>
      <w:r w:rsidRPr="000E67B9">
        <w:t>Radical opposition to the system affirms its existence.  Opposing discourses allow the system to simulate its own death and delay its collapse.</w:t>
      </w:r>
    </w:p>
    <w:p w:rsidR="00A7346E" w:rsidRPr="008F63E3" w:rsidRDefault="00A7346E" w:rsidP="00A7346E">
      <w:proofErr w:type="spellStart"/>
      <w:r w:rsidRPr="008F63E3">
        <w:rPr>
          <w:rStyle w:val="StyleStyleBold12pt"/>
        </w:rPr>
        <w:t>Baudrillard</w:t>
      </w:r>
      <w:proofErr w:type="spellEnd"/>
      <w:r w:rsidRPr="008F63E3">
        <w:rPr>
          <w:rStyle w:val="StyleStyleBold12pt"/>
        </w:rPr>
        <w:t xml:space="preserve"> in 81</w:t>
      </w:r>
      <w:r w:rsidRPr="008F63E3">
        <w:t xml:space="preserve"> [Jean, “Simulacra and Simulation” p. 18-19]</w:t>
      </w:r>
    </w:p>
    <w:p w:rsidR="00A7346E" w:rsidRDefault="00A7346E" w:rsidP="00A7346E">
      <w:r w:rsidRPr="00A7346E">
        <w:t xml:space="preserve">Conjunction of the system and of its extreme alternative like the two sides of a </w:t>
      </w:r>
    </w:p>
    <w:p w:rsidR="00A7346E" w:rsidRDefault="00A7346E" w:rsidP="00A7346E">
      <w:r>
        <w:t>AND</w:t>
      </w:r>
    </w:p>
    <w:p w:rsidR="00A7346E" w:rsidRPr="00A7346E" w:rsidRDefault="00A7346E" w:rsidP="00A7346E">
      <w:proofErr w:type="gramStart"/>
      <w:r w:rsidRPr="00A7346E">
        <w:t>its</w:t>
      </w:r>
      <w:proofErr w:type="gramEnd"/>
      <w:r w:rsidRPr="00A7346E">
        <w:t xml:space="preserve"> fundamental nonexistence, of its already seen and of its already dead.</w:t>
      </w:r>
    </w:p>
    <w:p w:rsidR="00A7346E" w:rsidRPr="00D17C4E" w:rsidRDefault="00A7346E" w:rsidP="00A7346E"/>
    <w:p w:rsidR="000022F2" w:rsidRPr="00D17C4E" w:rsidRDefault="000022F2" w:rsidP="00D17C4E"/>
    <w:sectPr w:rsidR="000022F2" w:rsidRPr="00D17C4E" w:rsidSect="00C6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704" w:rsidRDefault="00501704" w:rsidP="005F5576">
      <w:r>
        <w:separator/>
      </w:r>
    </w:p>
  </w:endnote>
  <w:endnote w:type="continuationSeparator" w:id="0">
    <w:p w:rsidR="00501704" w:rsidRDefault="00501704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704" w:rsidRDefault="00501704" w:rsidP="005F5576">
      <w:r>
        <w:separator/>
      </w:r>
    </w:p>
  </w:footnote>
  <w:footnote w:type="continuationSeparator" w:id="0">
    <w:p w:rsidR="00501704" w:rsidRDefault="00501704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704"/>
    <w:rsid w:val="000022F2"/>
    <w:rsid w:val="0000459F"/>
    <w:rsid w:val="00004EB4"/>
    <w:rsid w:val="00006715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2BB4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182E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36D4"/>
    <w:rsid w:val="001F7572"/>
    <w:rsid w:val="0020006E"/>
    <w:rsid w:val="00200945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2B7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572"/>
    <w:rsid w:val="0033078A"/>
    <w:rsid w:val="00331559"/>
    <w:rsid w:val="00341D6C"/>
    <w:rsid w:val="00344E91"/>
    <w:rsid w:val="00347123"/>
    <w:rsid w:val="0034756E"/>
    <w:rsid w:val="00347AEA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0405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1704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0E0B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D7C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1697A"/>
    <w:rsid w:val="00924C08"/>
    <w:rsid w:val="00927D88"/>
    <w:rsid w:val="00930D1F"/>
    <w:rsid w:val="00935127"/>
    <w:rsid w:val="0094025E"/>
    <w:rsid w:val="0094221B"/>
    <w:rsid w:val="0094256C"/>
    <w:rsid w:val="00953F11"/>
    <w:rsid w:val="009706C1"/>
    <w:rsid w:val="00976675"/>
    <w:rsid w:val="00976FBF"/>
    <w:rsid w:val="0098288D"/>
    <w:rsid w:val="00984B38"/>
    <w:rsid w:val="009A0636"/>
    <w:rsid w:val="009A6FF5"/>
    <w:rsid w:val="009B2B47"/>
    <w:rsid w:val="009B35DB"/>
    <w:rsid w:val="009C4298"/>
    <w:rsid w:val="009D318C"/>
    <w:rsid w:val="009E03A8"/>
    <w:rsid w:val="009E3B41"/>
    <w:rsid w:val="00A009AE"/>
    <w:rsid w:val="00A10B8B"/>
    <w:rsid w:val="00A20D78"/>
    <w:rsid w:val="00A2174A"/>
    <w:rsid w:val="00A26733"/>
    <w:rsid w:val="00A3595E"/>
    <w:rsid w:val="00A46666"/>
    <w:rsid w:val="00A46C7F"/>
    <w:rsid w:val="00A73245"/>
    <w:rsid w:val="00A7346E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94387"/>
    <w:rsid w:val="00BB58BD"/>
    <w:rsid w:val="00BB6A26"/>
    <w:rsid w:val="00BC1034"/>
    <w:rsid w:val="00BC2115"/>
    <w:rsid w:val="00BE2408"/>
    <w:rsid w:val="00BE3EC6"/>
    <w:rsid w:val="00BE5BEB"/>
    <w:rsid w:val="00BE6528"/>
    <w:rsid w:val="00C0087A"/>
    <w:rsid w:val="00C05F9D"/>
    <w:rsid w:val="00C25D01"/>
    <w:rsid w:val="00C27212"/>
    <w:rsid w:val="00C331DB"/>
    <w:rsid w:val="00C34185"/>
    <w:rsid w:val="00C37BE2"/>
    <w:rsid w:val="00C42DD6"/>
    <w:rsid w:val="00C545E7"/>
    <w:rsid w:val="00C66858"/>
    <w:rsid w:val="00C66DC5"/>
    <w:rsid w:val="00C72D72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2F4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267D"/>
    <w:rsid w:val="00D8435A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DE0183"/>
    <w:rsid w:val="00E00376"/>
    <w:rsid w:val="00E01016"/>
    <w:rsid w:val="00E043B1"/>
    <w:rsid w:val="00E14EBD"/>
    <w:rsid w:val="00E16734"/>
    <w:rsid w:val="00E23260"/>
    <w:rsid w:val="00E2367A"/>
    <w:rsid w:val="00E24A05"/>
    <w:rsid w:val="00E27BC7"/>
    <w:rsid w:val="00E35FC9"/>
    <w:rsid w:val="00E377A4"/>
    <w:rsid w:val="00E41346"/>
    <w:rsid w:val="00E420E9"/>
    <w:rsid w:val="00E4635D"/>
    <w:rsid w:val="00E61D76"/>
    <w:rsid w:val="00E6551C"/>
    <w:rsid w:val="00E674DB"/>
    <w:rsid w:val="00E70912"/>
    <w:rsid w:val="00E75F28"/>
    <w:rsid w:val="00E76475"/>
    <w:rsid w:val="00E90AA6"/>
    <w:rsid w:val="00E977B8"/>
    <w:rsid w:val="00E97AD1"/>
    <w:rsid w:val="00EA109B"/>
    <w:rsid w:val="00EA15A8"/>
    <w:rsid w:val="00EA2926"/>
    <w:rsid w:val="00EA37D2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72D72"/>
    <w:rPr>
      <w:rFonts w:eastAsiaTheme="minorHAnsi" w:cs="Calibri"/>
      <w:sz w:val="24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72D7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72D72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72D72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72D72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72D7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72D7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72D7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72D7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72D7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72D72"/>
    <w:rPr>
      <w:rFonts w:eastAsiaTheme="majorEastAs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72D72"/>
    <w:rPr>
      <w:rFonts w:eastAsiaTheme="majorEastAsia" w:cstheme="majorBidi"/>
      <w:b/>
      <w:bCs/>
      <w:sz w:val="44"/>
      <w:szCs w:val="26"/>
      <w:u w:val="double"/>
    </w:rPr>
  </w:style>
  <w:style w:type="character" w:styleId="Emphasis">
    <w:name w:val="Emphasis"/>
    <w:aliases w:val="Qualifications,Evidence,Minimized,minimized,Highlighted,tag2,Size 10,emphasis in card,Underlined,CD Card,ED - Tag,emphasis"/>
    <w:basedOn w:val="DefaultParagraphFont"/>
    <w:uiPriority w:val="7"/>
    <w:qFormat/>
    <w:rsid w:val="00C72D72"/>
    <w:rPr>
      <w:rFonts w:ascii="Calibri" w:hAnsi="Calibri" w:cs="Calibri"/>
      <w:i w:val="0"/>
      <w:iCs/>
      <w:sz w:val="16"/>
      <w:u w:val="non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72D72"/>
    <w:rPr>
      <w:rFonts w:eastAsiaTheme="majorEastAsia" w:cstheme="majorBidi"/>
      <w:b/>
      <w:bCs/>
      <w:sz w:val="32"/>
      <w:szCs w:val="2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C72D72"/>
    <w:rPr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C72D72"/>
    <w:rPr>
      <w:rFonts w:asciiTheme="minorHAnsi" w:hAnsiTheme="minorHAnsi"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72D72"/>
    <w:rPr>
      <w:rFonts w:eastAsiaTheme="majorEastAsia" w:cstheme="majorBidi"/>
      <w:b/>
      <w:bCs/>
      <w:iCs/>
      <w:sz w:val="26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72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7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7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7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qFormat/>
    <w:rsid w:val="00C72D72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semiHidden/>
    <w:qFormat/>
    <w:rsid w:val="00C72D7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qFormat/>
    <w:rsid w:val="00C72D72"/>
    <w:pPr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A734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346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kk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Chakka</dc:creator>
  <cp:lastModifiedBy>Kiran Chakka</cp:lastModifiedBy>
  <cp:revision>1</cp:revision>
  <dcterms:created xsi:type="dcterms:W3CDTF">2013-01-20T12:29:00Z</dcterms:created>
  <dcterms:modified xsi:type="dcterms:W3CDTF">2013-01-20T12:29:00Z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