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391DF" w14:textId="77777777" w:rsidR="002436AF" w:rsidRDefault="002436AF" w:rsidP="002436AF">
      <w:pPr>
        <w:pStyle w:val="Heading2"/>
      </w:pPr>
      <w:r>
        <w:t>2AC T – Democracy Assistance</w:t>
      </w:r>
    </w:p>
    <w:p w14:paraId="251FE03F" w14:textId="77777777" w:rsidR="002436AF" w:rsidRPr="00E11B31" w:rsidRDefault="002436AF" w:rsidP="002436AF">
      <w:pPr>
        <w:pStyle w:val="Heading3"/>
      </w:pPr>
      <w:r>
        <w:t>Counter-interpretation</w:t>
      </w:r>
    </w:p>
    <w:p w14:paraId="52EA8842" w14:textId="77777777" w:rsidR="00BE3355" w:rsidRDefault="002436AF" w:rsidP="002436AF">
      <w:pPr>
        <w:rPr>
          <w:sz w:val="12"/>
        </w:rPr>
      </w:pPr>
      <w:r w:rsidRPr="00DD2A28">
        <w:rPr>
          <w:rStyle w:val="StyleBoldUnderline"/>
          <w:highlight w:val="cyan"/>
        </w:rPr>
        <w:t>Carothers</w:t>
      </w:r>
      <w:r w:rsidRPr="00DD2A28">
        <w:rPr>
          <w:sz w:val="12"/>
        </w:rPr>
        <w:t xml:space="preserve"> (1999) </w:t>
      </w:r>
      <w:r w:rsidRPr="00DD2A28">
        <w:rPr>
          <w:rStyle w:val="StyleBoldUnderline"/>
          <w:highlight w:val="cyan"/>
        </w:rPr>
        <w:t>sums up</w:t>
      </w:r>
      <w:r w:rsidRPr="00DD2A28">
        <w:rPr>
          <w:sz w:val="12"/>
        </w:rPr>
        <w:t xml:space="preserve"> the types </w:t>
      </w:r>
    </w:p>
    <w:p w14:paraId="0A7A2EBC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0C5FA536" w14:textId="77777777" w:rsidR="002436AF" w:rsidRDefault="002436AF" w:rsidP="002436AF">
      <w:pPr>
        <w:rPr>
          <w:sz w:val="12"/>
        </w:rPr>
      </w:pPr>
      <w:proofErr w:type="gramStart"/>
      <w:r w:rsidRPr="00DD2A28">
        <w:rPr>
          <w:sz w:val="12"/>
        </w:rPr>
        <w:t>among</w:t>
      </w:r>
      <w:proofErr w:type="gramEnd"/>
      <w:r w:rsidRPr="00DD2A28">
        <w:rPr>
          <w:sz w:val="12"/>
        </w:rPr>
        <w:t xml:space="preserve"> other areas (Carothers 1999, 164).</w:t>
      </w:r>
    </w:p>
    <w:p w14:paraId="4C51C3F6" w14:textId="77777777" w:rsidR="002436AF" w:rsidRPr="003B5389" w:rsidRDefault="002436AF" w:rsidP="002436AF">
      <w:pPr>
        <w:rPr>
          <w:b/>
          <w:bCs/>
        </w:rPr>
      </w:pPr>
      <w:r w:rsidRPr="00E11B31">
        <w:rPr>
          <w:rStyle w:val="StyleStyleBold12pt"/>
        </w:rPr>
        <w:t xml:space="preserve">NAHLA SHAFIK </w:t>
      </w:r>
      <w:r w:rsidRPr="00E11B31">
        <w:rPr>
          <w:rStyle w:val="StyleDate"/>
        </w:rPr>
        <w:t>MESBAH</w:t>
      </w:r>
      <w:r w:rsidRPr="00E11B31">
        <w:rPr>
          <w:rStyle w:val="StyleStyleBold12pt"/>
        </w:rPr>
        <w:t xml:space="preserve"> – Master’s thesis, AMERICAN UNIVERSITY IN CAIRO, </w:t>
      </w:r>
      <w:proofErr w:type="spellStart"/>
      <w:r w:rsidRPr="00E11B31">
        <w:rPr>
          <w:rStyle w:val="StyleStyleBold12pt"/>
        </w:rPr>
        <w:t>Poli</w:t>
      </w:r>
      <w:proofErr w:type="spellEnd"/>
      <w:r w:rsidRPr="00E11B31">
        <w:rPr>
          <w:rStyle w:val="StyleStyleBold12pt"/>
        </w:rPr>
        <w:t xml:space="preserve"> </w:t>
      </w:r>
      <w:proofErr w:type="spellStart"/>
      <w:r w:rsidRPr="00E11B31">
        <w:rPr>
          <w:rStyle w:val="StyleStyleBold12pt"/>
        </w:rPr>
        <w:t>Sci</w:t>
      </w:r>
      <w:proofErr w:type="spellEnd"/>
      <w:r w:rsidRPr="00E11B31">
        <w:rPr>
          <w:rStyle w:val="StyleStyleBold12pt"/>
        </w:rPr>
        <w:t xml:space="preserve"> – Nov. </w:t>
      </w:r>
      <w:r w:rsidRPr="00E11B31">
        <w:rPr>
          <w:rStyle w:val="StyleDate"/>
        </w:rPr>
        <w:t>2009</w:t>
      </w:r>
      <w:r w:rsidRPr="00E11B31">
        <w:rPr>
          <w:rStyle w:val="StyleStyleBold12pt"/>
        </w:rPr>
        <w:t>, US CIVIL SOCIETY AID &amp; ITS EFFECTS ON DEMOCRATIZATION IN EGYPT CASE STUDY: THE NGO SERVICE CENTER PROJECT, http://dar.aucegypt.edu/bitstream/handle/10526/201/2009nahlashafikmesbah.pdf?sequence=1</w:t>
      </w:r>
    </w:p>
    <w:p w14:paraId="77D788CF" w14:textId="77777777" w:rsidR="002436AF" w:rsidRPr="001D463A" w:rsidRDefault="002436AF" w:rsidP="002436AF">
      <w:pPr>
        <w:pStyle w:val="Heading3"/>
      </w:pPr>
      <w:r>
        <w:t>We meet – IMET c</w:t>
      </w:r>
      <w:r w:rsidRPr="001D463A">
        <w:t xml:space="preserve">ivil-military programming is </w:t>
      </w:r>
      <w:r>
        <w:t>democracy assistance</w:t>
      </w:r>
    </w:p>
    <w:p w14:paraId="22A8623D" w14:textId="77777777" w:rsidR="002436AF" w:rsidRPr="00B0511D" w:rsidRDefault="002436AF" w:rsidP="002436AF">
      <w:pPr>
        <w:rPr>
          <w:rStyle w:val="StyleStyleBold12pt"/>
        </w:rPr>
      </w:pPr>
      <w:r w:rsidRPr="004A7439">
        <w:rPr>
          <w:rStyle w:val="StyleDate"/>
        </w:rPr>
        <w:t>Carothers</w:t>
      </w:r>
      <w:r w:rsidRPr="00B0511D">
        <w:rPr>
          <w:rStyle w:val="StyleStyleBold12pt"/>
        </w:rPr>
        <w:t xml:space="preserve">, Director of Democracy at Carnegie, </w:t>
      </w:r>
      <w:r w:rsidRPr="004A7439">
        <w:rPr>
          <w:rStyle w:val="StyleDate"/>
        </w:rPr>
        <w:t>’99</w:t>
      </w:r>
      <w:r w:rsidRPr="00B0511D">
        <w:rPr>
          <w:rStyle w:val="StyleStyleBold12pt"/>
        </w:rPr>
        <w:t xml:space="preserve"> (Thomas, “Aiding Democracy Abroad: the Learning Curve” p 196-197)</w:t>
      </w:r>
    </w:p>
    <w:p w14:paraId="30CD8D5C" w14:textId="77777777" w:rsidR="00BE3355" w:rsidRDefault="002436AF" w:rsidP="002436AF">
      <w:pPr>
        <w:rPr>
          <w:sz w:val="12"/>
        </w:rPr>
      </w:pPr>
      <w:r w:rsidRPr="00CB6A8D">
        <w:rPr>
          <w:rStyle w:val="StyleBoldUnderline"/>
          <w:highlight w:val="cyan"/>
        </w:rPr>
        <w:t>An additional area of democracy aid</w:t>
      </w:r>
      <w:r w:rsidRPr="00CB6A8D">
        <w:rPr>
          <w:sz w:val="12"/>
        </w:rPr>
        <w:t xml:space="preserve"> that merits </w:t>
      </w:r>
    </w:p>
    <w:p w14:paraId="58B4DC09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2D6A2867" w14:textId="77777777" w:rsidR="002436AF" w:rsidRDefault="002436AF" w:rsidP="002436AF">
      <w:pPr>
        <w:rPr>
          <w:sz w:val="12"/>
        </w:rPr>
      </w:pPr>
      <w:proofErr w:type="gramStart"/>
      <w:r w:rsidRPr="00CB6A8D">
        <w:rPr>
          <w:sz w:val="12"/>
        </w:rPr>
        <w:t>involved</w:t>
      </w:r>
      <w:proofErr w:type="gramEnd"/>
      <w:r w:rsidRPr="00CB6A8D">
        <w:rPr>
          <w:sz w:val="12"/>
        </w:rPr>
        <w:t xml:space="preserve"> in human rights abuses and military dictatorships.</w:t>
      </w:r>
    </w:p>
    <w:p w14:paraId="5C9CB6CE" w14:textId="77777777" w:rsidR="002436AF" w:rsidRDefault="002436AF" w:rsidP="002436AF">
      <w:pPr>
        <w:pStyle w:val="Heading3"/>
      </w:pPr>
      <w:r>
        <w:t>Prefer our interpretation –</w:t>
      </w:r>
    </w:p>
    <w:p w14:paraId="031DF04E" w14:textId="77777777" w:rsidR="002436AF" w:rsidRDefault="002436AF" w:rsidP="002436AF">
      <w:pPr>
        <w:pStyle w:val="Heading3"/>
      </w:pPr>
      <w:r>
        <w:t>Grounded literature – Carothers is the most qualified source on the topic</w:t>
      </w:r>
    </w:p>
    <w:p w14:paraId="2E98904B" w14:textId="77777777" w:rsidR="002436AF" w:rsidRPr="00E6183A" w:rsidRDefault="002436AF" w:rsidP="002436AF">
      <w:pPr>
        <w:rPr>
          <w:rStyle w:val="StyleStyleBold12pt"/>
        </w:rPr>
      </w:pPr>
      <w:r w:rsidRPr="00E6183A">
        <w:rPr>
          <w:rStyle w:val="StyleDate"/>
        </w:rPr>
        <w:t>Brookings, ‘4</w:t>
      </w:r>
      <w:r>
        <w:rPr>
          <w:rStyle w:val="StyleStyleBold12pt"/>
        </w:rPr>
        <w:t xml:space="preserve"> (“REVIEW: Critical Mission: Essays on Democracy Promotion” http://www.brookings.edu/press/Books/2004/criticalmission.aspx)</w:t>
      </w:r>
    </w:p>
    <w:p w14:paraId="2DE44A51" w14:textId="77777777" w:rsidR="00BE3355" w:rsidRDefault="002436AF" w:rsidP="002436AF">
      <w:pPr>
        <w:rPr>
          <w:rStyle w:val="StyleBoldUnderline"/>
          <w:highlight w:val="cyan"/>
        </w:rPr>
      </w:pPr>
      <w:r w:rsidRPr="00891FDA">
        <w:rPr>
          <w:rStyle w:val="StyleBoldUnderline"/>
          <w:highlight w:val="cyan"/>
        </w:rPr>
        <w:t>Demand for</w:t>
      </w:r>
      <w:r w:rsidRPr="00E6183A">
        <w:rPr>
          <w:rStyle w:val="StyleBoldUnderline"/>
        </w:rPr>
        <w:t xml:space="preserve"> practical </w:t>
      </w:r>
      <w:r w:rsidRPr="00891FDA">
        <w:rPr>
          <w:rStyle w:val="StyleBoldUnderline"/>
          <w:highlight w:val="cyan"/>
        </w:rPr>
        <w:t>knowledge</w:t>
      </w:r>
      <w:r w:rsidRPr="00E6183A">
        <w:rPr>
          <w:rStyle w:val="StyleBoldUnderline"/>
        </w:rPr>
        <w:t xml:space="preserve"> and lessons </w:t>
      </w:r>
      <w:r w:rsidRPr="00891FDA">
        <w:rPr>
          <w:rStyle w:val="StyleBoldUnderline"/>
          <w:highlight w:val="cyan"/>
        </w:rPr>
        <w:t xml:space="preserve">about how </w:t>
      </w:r>
    </w:p>
    <w:p w14:paraId="2A03D154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6F825D6D" w14:textId="77777777" w:rsidR="002436AF" w:rsidRPr="00182502" w:rsidRDefault="002436AF" w:rsidP="002436AF">
      <w:pPr>
        <w:rPr>
          <w:sz w:val="12"/>
        </w:rPr>
      </w:pPr>
      <w:proofErr w:type="gramStart"/>
      <w:r w:rsidRPr="00182502">
        <w:rPr>
          <w:sz w:val="12"/>
        </w:rPr>
        <w:t>-date, comprehensive bibliography on democracy promotion.</w:t>
      </w:r>
      <w:proofErr w:type="gramEnd"/>
    </w:p>
    <w:p w14:paraId="77471D99" w14:textId="77777777" w:rsidR="00BE3355" w:rsidRDefault="002436AF" w:rsidP="002436AF">
      <w:pPr>
        <w:rPr>
          <w:rStyle w:val="StyleBoldUnderline"/>
          <w:highlight w:val="cyan"/>
        </w:rPr>
      </w:pPr>
      <w:r w:rsidRPr="00182502">
        <w:rPr>
          <w:sz w:val="12"/>
        </w:rPr>
        <w:t xml:space="preserve">ABOUT THE AUTHOR Thomas Carothers Thomas </w:t>
      </w:r>
      <w:r w:rsidRPr="00891FDA">
        <w:rPr>
          <w:rStyle w:val="StyleBoldUnderline"/>
          <w:highlight w:val="cyan"/>
        </w:rPr>
        <w:t xml:space="preserve">Carothers is </w:t>
      </w:r>
    </w:p>
    <w:p w14:paraId="7E477249" w14:textId="77777777" w:rsidR="00BE3355" w:rsidRDefault="00BE3355" w:rsidP="002436AF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15F85687" w14:textId="77777777" w:rsidR="002436AF" w:rsidRPr="00E6183A" w:rsidRDefault="002436AF" w:rsidP="002436AF">
      <w:pPr>
        <w:rPr>
          <w:rStyle w:val="StyleBoldUnderline"/>
        </w:rPr>
      </w:pPr>
      <w:proofErr w:type="gramStart"/>
      <w:r w:rsidRPr="00E6183A">
        <w:rPr>
          <w:rStyle w:val="StyleBoldUnderline"/>
        </w:rPr>
        <w:t>expert</w:t>
      </w:r>
      <w:proofErr w:type="gramEnd"/>
      <w:r w:rsidRPr="00E6183A">
        <w:rPr>
          <w:rStyle w:val="StyleBoldUnderline"/>
        </w:rPr>
        <w:t xml:space="preserve"> on U.S. foreign policy.</w:t>
      </w:r>
    </w:p>
    <w:p w14:paraId="731C4431" w14:textId="77777777" w:rsidR="00BE3355" w:rsidRDefault="002436AF" w:rsidP="002436AF">
      <w:pPr>
        <w:rPr>
          <w:sz w:val="12"/>
        </w:rPr>
      </w:pPr>
      <w:r w:rsidRPr="00182502">
        <w:rPr>
          <w:sz w:val="12"/>
        </w:rPr>
        <w:t xml:space="preserve">SELECTED </w:t>
      </w:r>
      <w:r w:rsidRPr="00875CBC">
        <w:rPr>
          <w:rStyle w:val="StyleBoldUnderline"/>
        </w:rPr>
        <w:t>REVIEWS</w:t>
      </w:r>
      <w:r w:rsidRPr="00182502">
        <w:rPr>
          <w:sz w:val="12"/>
        </w:rPr>
        <w:t xml:space="preserve"> "Carothers's examinations have helped us </w:t>
      </w:r>
    </w:p>
    <w:p w14:paraId="1E711320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72F767BF" w14:textId="77777777" w:rsidR="002436AF" w:rsidRDefault="002436AF" w:rsidP="002436AF">
      <w:pPr>
        <w:rPr>
          <w:sz w:val="12"/>
        </w:rPr>
      </w:pPr>
      <w:r w:rsidRPr="00182502">
        <w:rPr>
          <w:sz w:val="12"/>
        </w:rPr>
        <w:t xml:space="preserve">Robert </w:t>
      </w:r>
      <w:proofErr w:type="spellStart"/>
      <w:r w:rsidRPr="00E6183A">
        <w:rPr>
          <w:rStyle w:val="StyleBoldUnderline"/>
        </w:rPr>
        <w:t>Kagan</w:t>
      </w:r>
      <w:proofErr w:type="spellEnd"/>
      <w:r w:rsidRPr="00182502">
        <w:rPr>
          <w:sz w:val="12"/>
        </w:rPr>
        <w:t>, author, of PARADISE AND POWER</w:t>
      </w:r>
    </w:p>
    <w:p w14:paraId="18540246" w14:textId="77777777" w:rsidR="002436AF" w:rsidRPr="00182502" w:rsidRDefault="002436AF" w:rsidP="002436AF">
      <w:pPr>
        <w:pStyle w:val="Heading3"/>
      </w:pPr>
      <w:r>
        <w:t>Core of the topic – excluding military democracy assistance is arbitrary – turns limits and predictability</w:t>
      </w:r>
    </w:p>
    <w:p w14:paraId="69E802E1" w14:textId="77777777" w:rsidR="002436AF" w:rsidRPr="002D31F9" w:rsidRDefault="002436AF" w:rsidP="002436AF">
      <w:pPr>
        <w:rPr>
          <w:rStyle w:val="StyleStyleBold12pt"/>
        </w:rPr>
      </w:pPr>
      <w:r w:rsidRPr="002D31F9">
        <w:rPr>
          <w:rStyle w:val="StyleDate"/>
        </w:rPr>
        <w:t xml:space="preserve">Phillips, </w:t>
      </w:r>
      <w:r w:rsidRPr="002D31F9">
        <w:rPr>
          <w:rStyle w:val="StyleStyleBold12pt"/>
        </w:rPr>
        <w:t>Director of National Committee on American Foreign Policy,</w:t>
      </w:r>
      <w:r w:rsidRPr="002D31F9">
        <w:rPr>
          <w:rStyle w:val="StyleDate"/>
        </w:rPr>
        <w:t xml:space="preserve"> and Mitchell, </w:t>
      </w:r>
      <w:r w:rsidRPr="002D31F9">
        <w:rPr>
          <w:rStyle w:val="StyleStyleBold12pt"/>
        </w:rPr>
        <w:t>International Politics Prof at Columbia,</w:t>
      </w:r>
      <w:r w:rsidRPr="002D31F9">
        <w:rPr>
          <w:rStyle w:val="StyleDate"/>
        </w:rPr>
        <w:t xml:space="preserve"> ‘8</w:t>
      </w:r>
      <w:r w:rsidRPr="002D31F9">
        <w:rPr>
          <w:rStyle w:val="StyleStyleBold12pt"/>
        </w:rPr>
        <w:t xml:space="preserve"> (David and Lincoln, May, “Enhancing Democracy Assistance” American Foreign Policy Interests, Vol 30 Issue 3, p 156-175, </w:t>
      </w:r>
      <w:proofErr w:type="spellStart"/>
      <w:r w:rsidRPr="002D31F9">
        <w:rPr>
          <w:rStyle w:val="StyleStyleBold12pt"/>
        </w:rPr>
        <w:t>InformaWorld</w:t>
      </w:r>
      <w:proofErr w:type="spellEnd"/>
      <w:r w:rsidRPr="002D31F9">
        <w:rPr>
          <w:rStyle w:val="StyleStyleBold12pt"/>
        </w:rPr>
        <w:t>)</w:t>
      </w:r>
    </w:p>
    <w:p w14:paraId="04C36E93" w14:textId="77777777" w:rsidR="00BE3355" w:rsidRDefault="002436AF" w:rsidP="002436AF">
      <w:pPr>
        <w:rPr>
          <w:rStyle w:val="StyleBoldUnderline"/>
        </w:rPr>
      </w:pPr>
      <w:r w:rsidRPr="004A183F">
        <w:rPr>
          <w:rStyle w:val="StyleBoldUnderline"/>
        </w:rPr>
        <w:t xml:space="preserve">Decades of successful </w:t>
      </w:r>
      <w:r w:rsidRPr="00A94D75">
        <w:rPr>
          <w:rStyle w:val="StyleBoldUnderline"/>
          <w:highlight w:val="cyan"/>
        </w:rPr>
        <w:t>democracy assistance</w:t>
      </w:r>
      <w:r w:rsidRPr="004A183F">
        <w:rPr>
          <w:rStyle w:val="StyleBoldUnderline"/>
        </w:rPr>
        <w:t xml:space="preserve"> as well as </w:t>
      </w:r>
    </w:p>
    <w:p w14:paraId="5875A20B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33D65305" w14:textId="77777777" w:rsidR="002436AF" w:rsidRDefault="002436AF" w:rsidP="002436AF">
      <w:pPr>
        <w:rPr>
          <w:rStyle w:val="StyleBoldUnderline"/>
        </w:rPr>
      </w:pPr>
      <w:proofErr w:type="gramStart"/>
      <w:r w:rsidRPr="004A183F">
        <w:rPr>
          <w:rStyle w:val="StyleBoldUnderline"/>
        </w:rPr>
        <w:t>lest</w:t>
      </w:r>
      <w:proofErr w:type="gramEnd"/>
      <w:r w:rsidRPr="004A183F">
        <w:rPr>
          <w:rStyle w:val="StyleBoldUnderline"/>
        </w:rPr>
        <w:t xml:space="preserve"> the opportunity</w:t>
      </w:r>
      <w:r>
        <w:rPr>
          <w:rStyle w:val="StyleBoldUnderline"/>
        </w:rPr>
        <w:t xml:space="preserve"> </w:t>
      </w:r>
      <w:r w:rsidRPr="004A183F">
        <w:rPr>
          <w:rStyle w:val="StyleBoldUnderline"/>
        </w:rPr>
        <w:t>to shape outcomes be lost.</w:t>
      </w:r>
    </w:p>
    <w:p w14:paraId="403BA42F" w14:textId="77777777" w:rsidR="002436AF" w:rsidRPr="00A94D75" w:rsidRDefault="002436AF" w:rsidP="002436AF">
      <w:pPr>
        <w:pStyle w:val="Heading3"/>
      </w:pPr>
      <w:proofErr w:type="spellStart"/>
      <w:r>
        <w:t>Aff</w:t>
      </w:r>
      <w:proofErr w:type="spellEnd"/>
      <w:r>
        <w:t xml:space="preserve"> flexibility –limited number of </w:t>
      </w:r>
      <w:proofErr w:type="spellStart"/>
      <w:r>
        <w:t>affs</w:t>
      </w:r>
      <w:proofErr w:type="spellEnd"/>
      <w:r>
        <w:t xml:space="preserve"> about democracy assistance – expanding the definition to include the military causes more explicit solvency advocates which causes less contrived and vague affirmatives</w:t>
      </w:r>
    </w:p>
    <w:p w14:paraId="4B166FD9" w14:textId="77777777" w:rsidR="002436AF" w:rsidRDefault="002436AF" w:rsidP="002436AF">
      <w:pPr>
        <w:pStyle w:val="Heading3"/>
      </w:pPr>
      <w:r>
        <w:t>Aid is not just one thing – even if IMET does security assistance that doesn’t mean it’s not democracy assistance</w:t>
      </w:r>
    </w:p>
    <w:p w14:paraId="36CDAA54" w14:textId="77777777" w:rsidR="002436AF" w:rsidRPr="0032322F" w:rsidRDefault="002436AF" w:rsidP="002436AF">
      <w:pPr>
        <w:rPr>
          <w:rStyle w:val="StyleStyleBold12pt"/>
        </w:rPr>
      </w:pPr>
      <w:proofErr w:type="spellStart"/>
      <w:r w:rsidRPr="0032322F">
        <w:rPr>
          <w:rStyle w:val="StyleDate"/>
        </w:rPr>
        <w:t>Tarnoff</w:t>
      </w:r>
      <w:proofErr w:type="spellEnd"/>
      <w:r w:rsidRPr="0032322F">
        <w:rPr>
          <w:rStyle w:val="StyleDate"/>
        </w:rPr>
        <w:t xml:space="preserve"> and </w:t>
      </w:r>
      <w:proofErr w:type="spellStart"/>
      <w:r w:rsidRPr="0032322F">
        <w:rPr>
          <w:rStyle w:val="StyleDate"/>
        </w:rPr>
        <w:t>Nowels</w:t>
      </w:r>
      <w:proofErr w:type="spellEnd"/>
      <w:r>
        <w:rPr>
          <w:rStyle w:val="StyleStyleBold12pt"/>
        </w:rPr>
        <w:t>, Specialists of Foreign Affairs and National Defense at CRS, ‘</w:t>
      </w:r>
      <w:r w:rsidRPr="0032322F">
        <w:rPr>
          <w:rStyle w:val="StyleDate"/>
        </w:rPr>
        <w:t>4</w:t>
      </w:r>
      <w:r>
        <w:rPr>
          <w:rStyle w:val="StyleStyleBold12pt"/>
        </w:rPr>
        <w:t xml:space="preserve"> (Curt and Larry, April 15, “Foreign Aid: An Introductory Overview of U.S. Programs and Policy” http://www.au.af.mil/au/awc/awcgate/crs/98-916.pdf)</w:t>
      </w:r>
    </w:p>
    <w:p w14:paraId="0B0C31D5" w14:textId="77777777" w:rsidR="00BE3355" w:rsidRDefault="002436AF" w:rsidP="002436AF">
      <w:pPr>
        <w:rPr>
          <w:sz w:val="12"/>
        </w:rPr>
      </w:pPr>
      <w:r w:rsidRPr="00182502">
        <w:rPr>
          <w:sz w:val="12"/>
        </w:rPr>
        <w:t xml:space="preserve">Arguably, from the end of World War </w:t>
      </w:r>
    </w:p>
    <w:p w14:paraId="6DE07FA2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588D6016" w14:textId="77777777" w:rsidR="002436AF" w:rsidRPr="00182502" w:rsidRDefault="002436AF" w:rsidP="002436AF">
      <w:pPr>
        <w:rPr>
          <w:sz w:val="12"/>
        </w:rPr>
      </w:pPr>
      <w:proofErr w:type="gramStart"/>
      <w:r w:rsidRPr="00182502">
        <w:rPr>
          <w:sz w:val="12"/>
        </w:rPr>
        <w:t>of</w:t>
      </w:r>
      <w:proofErr w:type="gramEnd"/>
      <w:r w:rsidRPr="00182502">
        <w:rPr>
          <w:sz w:val="12"/>
        </w:rPr>
        <w:t xml:space="preserve"> good governance and free market economic reform. </w:t>
      </w:r>
    </w:p>
    <w:p w14:paraId="42AC1DF5" w14:textId="77777777" w:rsidR="002436AF" w:rsidRDefault="002436AF" w:rsidP="002436AF"/>
    <w:p w14:paraId="60062468" w14:textId="77777777" w:rsidR="002436AF" w:rsidRPr="00383E0A" w:rsidRDefault="002436AF" w:rsidP="002436AF"/>
    <w:p w14:paraId="66AF92E7" w14:textId="77777777" w:rsidR="002436AF" w:rsidRPr="00182502" w:rsidRDefault="002436AF" w:rsidP="002436AF"/>
    <w:p w14:paraId="78A3A20C" w14:textId="77777777" w:rsidR="002436AF" w:rsidRDefault="002436AF" w:rsidP="002436AF">
      <w:pPr>
        <w:pStyle w:val="Heading1"/>
      </w:pPr>
      <w:proofErr w:type="spellStart"/>
      <w:r>
        <w:t>Adv</w:t>
      </w:r>
      <w:proofErr w:type="spellEnd"/>
      <w:r>
        <w:t xml:space="preserve"> 2</w:t>
      </w:r>
    </w:p>
    <w:p w14:paraId="388CA969" w14:textId="77777777" w:rsidR="002436AF" w:rsidRDefault="002436AF" w:rsidP="002436AF">
      <w:pPr>
        <w:pStyle w:val="Heading2"/>
      </w:pPr>
      <w:r>
        <w:t xml:space="preserve">2AC </w:t>
      </w:r>
      <w:proofErr w:type="spellStart"/>
      <w:r>
        <w:t>Heg</w:t>
      </w:r>
      <w:proofErr w:type="spellEnd"/>
      <w:r>
        <w:t xml:space="preserve"> Collapse Causes War</w:t>
      </w:r>
    </w:p>
    <w:p w14:paraId="074BEF26" w14:textId="77777777" w:rsidR="002436AF" w:rsidRPr="00FA1DB5" w:rsidRDefault="002436AF" w:rsidP="002436AF">
      <w:pPr>
        <w:pStyle w:val="Heading3"/>
      </w:pPr>
      <w:r w:rsidRPr="00FA1DB5">
        <w:t>Hegemony solves nuke war and extinction</w:t>
      </w:r>
    </w:p>
    <w:p w14:paraId="07223BA8" w14:textId="77777777" w:rsidR="002436AF" w:rsidRPr="00FA1DB5" w:rsidRDefault="002436AF" w:rsidP="002436AF">
      <w:pPr>
        <w:rPr>
          <w:rStyle w:val="StyleStyleBold12pt"/>
        </w:rPr>
      </w:pPr>
      <w:r w:rsidRPr="00FA1DB5">
        <w:rPr>
          <w:rStyle w:val="StyleStyleBold12pt"/>
        </w:rPr>
        <w:t>Thomas P.M. </w:t>
      </w:r>
      <w:r w:rsidRPr="00AC650A">
        <w:rPr>
          <w:rStyle w:val="StyleDate"/>
        </w:rPr>
        <w:t>Barnett 11</w:t>
      </w:r>
      <w:r w:rsidRPr="00FA1DB5">
        <w:rPr>
          <w:rStyle w:val="StyleStyleBold12pt"/>
        </w:rPr>
        <w:t xml:space="preserve"> Former Senior Strategic Researcher and Professor in the Warfare Analysis &amp; Research Department, Center for Naval Warfare Studies, U.S. Naval War College American military </w:t>
      </w:r>
      <w:proofErr w:type="spellStart"/>
      <w:r w:rsidRPr="00FA1DB5">
        <w:rPr>
          <w:rStyle w:val="StyleStyleBold12pt"/>
        </w:rPr>
        <w:t>geostrategist</w:t>
      </w:r>
      <w:proofErr w:type="spellEnd"/>
      <w:r w:rsidRPr="00FA1DB5">
        <w:rPr>
          <w:rStyle w:val="StyleStyleBold12pt"/>
        </w:rPr>
        <w:t xml:space="preserve"> and Chief Analyst at </w:t>
      </w:r>
      <w:proofErr w:type="spellStart"/>
      <w:r w:rsidRPr="00FA1DB5">
        <w:rPr>
          <w:rStyle w:val="StyleStyleBold12pt"/>
        </w:rPr>
        <w:t>Wikistrat</w:t>
      </w:r>
      <w:proofErr w:type="spellEnd"/>
      <w:r w:rsidRPr="00FA1DB5">
        <w:rPr>
          <w:rStyle w:val="StyleStyleBold12pt"/>
        </w:rPr>
        <w:t>., worked as the Assistant for Strategic Futures in the Office of Force Transformation in the Department of Defense, “The New Rules: Leadership Fatigue Puts U.S., and Globalization, at Crossroads,” March 7 </w:t>
      </w:r>
      <w:hyperlink r:id="rId11" w:tgtFrame="_blank" w:history="1">
        <w:r w:rsidRPr="00FA1DB5">
          <w:rPr>
            <w:rStyle w:val="StyleStyleBold12pt"/>
          </w:rPr>
          <w:t>http://www.worldpoliticsreview.com/articles/8099/the-new-rules-leadership-fatigue-puts-u-s-and-globalization-at-crossroads</w:t>
        </w:r>
      </w:hyperlink>
    </w:p>
    <w:p w14:paraId="47574E02" w14:textId="77777777" w:rsidR="00BE3355" w:rsidRDefault="002436AF" w:rsidP="002436AF">
      <w:pPr>
        <w:rPr>
          <w:sz w:val="12"/>
        </w:rPr>
      </w:pPr>
      <w:r w:rsidRPr="000A13B2">
        <w:rPr>
          <w:sz w:val="12"/>
        </w:rPr>
        <w:t>It is worth first examining the larger picture</w:t>
      </w:r>
    </w:p>
    <w:p w14:paraId="7B58827B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0D92AE22" w14:textId="77777777" w:rsidR="002436AF" w:rsidRPr="000A13B2" w:rsidRDefault="002436AF" w:rsidP="002436AF">
      <w:pPr>
        <w:rPr>
          <w:sz w:val="12"/>
        </w:rPr>
      </w:pPr>
      <w:proofErr w:type="gramStart"/>
      <w:r w:rsidRPr="000A13B2">
        <w:rPr>
          <w:sz w:val="12"/>
        </w:rPr>
        <w:t>the</w:t>
      </w:r>
      <w:proofErr w:type="gramEnd"/>
      <w:r w:rsidRPr="000A13B2">
        <w:rPr>
          <w:sz w:val="12"/>
        </w:rPr>
        <w:t xml:space="preserve"> stage for the Pacific Century now unfolding.</w:t>
      </w:r>
    </w:p>
    <w:p w14:paraId="4F2F1528" w14:textId="77777777" w:rsidR="002436AF" w:rsidRDefault="002436AF" w:rsidP="002436AF">
      <w:pPr>
        <w:pStyle w:val="Heading1"/>
      </w:pPr>
      <w:proofErr w:type="spellStart"/>
      <w:r>
        <w:t>Offcase</w:t>
      </w:r>
      <w:proofErr w:type="spellEnd"/>
    </w:p>
    <w:p w14:paraId="5C4B9252" w14:textId="77777777" w:rsidR="002436AF" w:rsidRDefault="002436AF" w:rsidP="002436AF">
      <w:pPr>
        <w:pStyle w:val="Heading2"/>
      </w:pPr>
      <w:r>
        <w:t>2AC Turkey CP</w:t>
      </w:r>
    </w:p>
    <w:p w14:paraId="5A39381E" w14:textId="77777777" w:rsidR="002436AF" w:rsidRPr="00C84761" w:rsidRDefault="002436AF" w:rsidP="002436AF">
      <w:pPr>
        <w:pStyle w:val="Heading3"/>
      </w:pPr>
      <w:r>
        <w:t xml:space="preserve">Counterplan is worse than the status quo – Turkey will lead SCAF towards greater confrontation and violence </w:t>
      </w:r>
    </w:p>
    <w:p w14:paraId="602AB90E" w14:textId="77777777" w:rsidR="002436AF" w:rsidRDefault="002436AF" w:rsidP="002436AF">
      <w:r w:rsidRPr="003F6457">
        <w:rPr>
          <w:rStyle w:val="StyleDate"/>
        </w:rPr>
        <w:t>Cook</w:t>
      </w:r>
      <w:r w:rsidRPr="003F6457">
        <w:t xml:space="preserve">, </w:t>
      </w:r>
      <w:r w:rsidRPr="003F6457">
        <w:rPr>
          <w:rStyle w:val="StyleStyleBold12pt"/>
        </w:rPr>
        <w:t>Senior Fellow - Middle Eastern Studies - CFR</w:t>
      </w:r>
      <w:r w:rsidRPr="003F6457">
        <w:t xml:space="preserve">, </w:t>
      </w:r>
      <w:r w:rsidRPr="003F6457">
        <w:rPr>
          <w:rStyle w:val="StyleDate"/>
        </w:rPr>
        <w:t xml:space="preserve">11 </w:t>
      </w:r>
    </w:p>
    <w:p w14:paraId="620A25FA" w14:textId="77777777" w:rsidR="002436AF" w:rsidRPr="003F6457" w:rsidRDefault="002436AF" w:rsidP="002436AF">
      <w:pPr>
        <w:rPr>
          <w:rStyle w:val="StyleStyleBold12pt"/>
        </w:rPr>
      </w:pPr>
      <w:r w:rsidRPr="003F6457">
        <w:rPr>
          <w:rStyle w:val="StyleStyleBold12pt"/>
        </w:rPr>
        <w:t>(8/1, Istanbul on the Nile, http://globalpublicsquare.blogs.cnn.com/2011/08/01/istanbul-on-the-nile/)</w:t>
      </w:r>
    </w:p>
    <w:p w14:paraId="3A5FC422" w14:textId="77777777" w:rsidR="002436AF" w:rsidRPr="009D1F9B" w:rsidRDefault="002436AF" w:rsidP="002436AF">
      <w:pPr>
        <w:rPr>
          <w:sz w:val="12"/>
        </w:rPr>
      </w:pPr>
      <w:r w:rsidRPr="009D1F9B">
        <w:rPr>
          <w:sz w:val="12"/>
        </w:rPr>
        <w:t xml:space="preserve">In the weeks and months since </w:t>
      </w:r>
      <w:r w:rsidRPr="00D64BA0">
        <w:rPr>
          <w:rStyle w:val="StyleBoldUnderline"/>
        </w:rPr>
        <w:t xml:space="preserve">Egypt’s military </w:t>
      </w:r>
      <w:r w:rsidR="00BE3355">
        <w:rPr>
          <w:rStyle w:val="StyleBoldUnderline"/>
        </w:rPr>
        <w:t>…</w:t>
      </w:r>
      <w:r w:rsidRPr="009D1F9B">
        <w:rPr>
          <w:sz w:val="12"/>
        </w:rPr>
        <w:t>, the Egyptian officers should not even bother trying.</w:t>
      </w:r>
    </w:p>
    <w:p w14:paraId="06F41DCD" w14:textId="77777777" w:rsidR="002436AF" w:rsidRDefault="002436AF" w:rsidP="002436AF">
      <w:pPr>
        <w:pStyle w:val="Heading3"/>
      </w:pPr>
      <w:r>
        <w:t xml:space="preserve">SCAF is pissed at Turkey and doesn’t want to encourage anti-Israel stances – only the US has leverage </w:t>
      </w:r>
    </w:p>
    <w:p w14:paraId="5E2805F5" w14:textId="77777777" w:rsidR="002436AF" w:rsidRPr="00D63DE5" w:rsidRDefault="002436AF" w:rsidP="002436AF">
      <w:pPr>
        <w:rPr>
          <w:rStyle w:val="StyleStyleBold12pt"/>
        </w:rPr>
      </w:pPr>
      <w:r w:rsidRPr="00D63DE5">
        <w:rPr>
          <w:rStyle w:val="StyleStyleBold12pt"/>
        </w:rPr>
        <w:t xml:space="preserve">RANIA </w:t>
      </w:r>
      <w:r w:rsidRPr="00D63DE5">
        <w:rPr>
          <w:rStyle w:val="StyleDate"/>
        </w:rPr>
        <w:t>ABOUZEID</w:t>
      </w:r>
      <w:r w:rsidRPr="00D63DE5">
        <w:rPr>
          <w:rStyle w:val="StyleStyleBold12pt"/>
        </w:rPr>
        <w:t xml:space="preserve"> – TIME – 9/13/</w:t>
      </w:r>
      <w:r w:rsidRPr="00D63DE5">
        <w:rPr>
          <w:rStyle w:val="StyleDate"/>
        </w:rPr>
        <w:t>11</w:t>
      </w:r>
      <w:r w:rsidRPr="00D63DE5">
        <w:rPr>
          <w:rStyle w:val="StyleStyleBold12pt"/>
        </w:rPr>
        <w:t xml:space="preserve">, </w:t>
      </w:r>
      <w:proofErr w:type="gramStart"/>
      <w:r w:rsidRPr="00D63DE5">
        <w:rPr>
          <w:rStyle w:val="StyleStyleBold12pt"/>
        </w:rPr>
        <w:t>Why</w:t>
      </w:r>
      <w:proofErr w:type="gramEnd"/>
      <w:r w:rsidRPr="00D63DE5">
        <w:rPr>
          <w:rStyle w:val="StyleStyleBold12pt"/>
        </w:rPr>
        <w:t xml:space="preserve"> Turkey's </w:t>
      </w:r>
      <w:proofErr w:type="spellStart"/>
      <w:r w:rsidRPr="00D63DE5">
        <w:rPr>
          <w:rStyle w:val="StyleStyleBold12pt"/>
        </w:rPr>
        <w:t>Erdogan</w:t>
      </w:r>
      <w:proofErr w:type="spellEnd"/>
      <w:r w:rsidRPr="00D63DE5">
        <w:rPr>
          <w:rStyle w:val="StyleStyleBold12pt"/>
        </w:rPr>
        <w:t xml:space="preserve"> Is Greeted like a Rock Star in Egypt, http://www.time.com/time/world/article/0,8599,2093090,00.html</w:t>
      </w:r>
    </w:p>
    <w:p w14:paraId="40796298" w14:textId="77777777" w:rsidR="00BE3355" w:rsidRDefault="002436AF" w:rsidP="002436AF">
      <w:pPr>
        <w:tabs>
          <w:tab w:val="left" w:pos="1980"/>
        </w:tabs>
        <w:rPr>
          <w:sz w:val="12"/>
        </w:rPr>
      </w:pPr>
      <w:r w:rsidRPr="00FA0F4F">
        <w:rPr>
          <w:sz w:val="12"/>
        </w:rPr>
        <w:t xml:space="preserve">Turkish Prime Minister </w:t>
      </w:r>
      <w:proofErr w:type="spellStart"/>
      <w:r w:rsidRPr="00FA0F4F">
        <w:rPr>
          <w:sz w:val="12"/>
        </w:rPr>
        <w:t>Recep</w:t>
      </w:r>
      <w:proofErr w:type="spellEnd"/>
      <w:r w:rsidRPr="00FA0F4F">
        <w:rPr>
          <w:sz w:val="12"/>
        </w:rPr>
        <w:t xml:space="preserve"> </w:t>
      </w:r>
      <w:proofErr w:type="spellStart"/>
      <w:r w:rsidRPr="00FA0F4F">
        <w:rPr>
          <w:sz w:val="12"/>
        </w:rPr>
        <w:t>Tayyip</w:t>
      </w:r>
      <w:proofErr w:type="spellEnd"/>
      <w:r w:rsidRPr="00FA0F4F">
        <w:rPr>
          <w:sz w:val="12"/>
        </w:rPr>
        <w:t xml:space="preserve"> </w:t>
      </w:r>
      <w:proofErr w:type="spellStart"/>
      <w:r w:rsidRPr="00391867">
        <w:rPr>
          <w:rStyle w:val="StyleBoldUnderline"/>
          <w:highlight w:val="cyan"/>
        </w:rPr>
        <w:t>Erdogan</w:t>
      </w:r>
      <w:proofErr w:type="spellEnd"/>
      <w:r w:rsidRPr="00FA0F4F">
        <w:rPr>
          <w:sz w:val="12"/>
        </w:rPr>
        <w:t xml:space="preserve"> — a </w:t>
      </w:r>
    </w:p>
    <w:p w14:paraId="0BC82BDA" w14:textId="77777777" w:rsidR="00BE3355" w:rsidRDefault="00BE3355" w:rsidP="002436AF">
      <w:pPr>
        <w:tabs>
          <w:tab w:val="left" w:pos="1980"/>
        </w:tabs>
        <w:rPr>
          <w:sz w:val="12"/>
        </w:rPr>
      </w:pPr>
      <w:r>
        <w:rPr>
          <w:sz w:val="12"/>
        </w:rPr>
        <w:t xml:space="preserve">AND </w:t>
      </w:r>
    </w:p>
    <w:p w14:paraId="1946FA60" w14:textId="77777777" w:rsidR="002436AF" w:rsidRDefault="002436AF" w:rsidP="002436AF">
      <w:pPr>
        <w:tabs>
          <w:tab w:val="left" w:pos="1980"/>
        </w:tabs>
        <w:rPr>
          <w:sz w:val="12"/>
        </w:rPr>
      </w:pPr>
      <w:proofErr w:type="gramStart"/>
      <w:r w:rsidRPr="00FA0F4F">
        <w:rPr>
          <w:sz w:val="12"/>
        </w:rPr>
        <w:t>he</w:t>
      </w:r>
      <w:proofErr w:type="gramEnd"/>
      <w:r w:rsidRPr="00FA0F4F">
        <w:rPr>
          <w:sz w:val="12"/>
        </w:rPr>
        <w:t xml:space="preserve"> indicated that he is likely to deliver.</w:t>
      </w:r>
    </w:p>
    <w:p w14:paraId="530006D9" w14:textId="77777777" w:rsidR="002436AF" w:rsidRDefault="002436AF" w:rsidP="002436AF">
      <w:pPr>
        <w:pStyle w:val="Heading3"/>
      </w:pPr>
      <w:r>
        <w:t>Increased aid to Egypt now</w:t>
      </w:r>
    </w:p>
    <w:p w14:paraId="431381BB" w14:textId="77777777" w:rsidR="002436AF" w:rsidRPr="00C168DA" w:rsidRDefault="002436AF" w:rsidP="002436AF">
      <w:pPr>
        <w:rPr>
          <w:rStyle w:val="StyleStyleBold12pt"/>
        </w:rPr>
      </w:pPr>
      <w:r w:rsidRPr="00C168DA">
        <w:rPr>
          <w:rStyle w:val="StyleDate"/>
        </w:rPr>
        <w:t>25Online, 11-17</w:t>
      </w:r>
      <w:r>
        <w:rPr>
          <w:rStyle w:val="StyleStyleBold12pt"/>
        </w:rPr>
        <w:t xml:space="preserve">-’11 (“US Congress Nears Approving Aid however Conditions </w:t>
      </w:r>
      <w:proofErr w:type="gramStart"/>
      <w:r>
        <w:rPr>
          <w:rStyle w:val="StyleStyleBold12pt"/>
        </w:rPr>
        <w:t>Expected</w:t>
      </w:r>
      <w:proofErr w:type="gramEnd"/>
      <w:r>
        <w:rPr>
          <w:rStyle w:val="StyleStyleBold12pt"/>
        </w:rPr>
        <w:t>” http://25online.tv/index.php?option=com_content&amp;view=article&amp;id=1289%3A2011-12-11-17-40-22&amp;catid=2%3Anews-ticker&amp;Itemid=39&amp;lang=en)</w:t>
      </w:r>
    </w:p>
    <w:p w14:paraId="5E64C709" w14:textId="77777777" w:rsidR="00BE3355" w:rsidRDefault="002436AF" w:rsidP="002436AF">
      <w:pPr>
        <w:rPr>
          <w:sz w:val="12"/>
        </w:rPr>
      </w:pPr>
      <w:r w:rsidRPr="001F009C">
        <w:rPr>
          <w:sz w:val="12"/>
        </w:rPr>
        <w:t xml:space="preserve">Media sources said a committee of members of </w:t>
      </w:r>
    </w:p>
    <w:p w14:paraId="5B3497E2" w14:textId="77777777" w:rsidR="00BE3355" w:rsidRDefault="00BE3355" w:rsidP="002436AF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0BB39D5C" w14:textId="77777777" w:rsidR="002436AF" w:rsidRDefault="002436AF" w:rsidP="002436AF">
      <w:pPr>
        <w:rPr>
          <w:sz w:val="12"/>
        </w:rPr>
      </w:pPr>
      <w:proofErr w:type="gramStart"/>
      <w:r w:rsidRPr="00C168DA">
        <w:rPr>
          <w:rStyle w:val="StyleBoldUnderline"/>
        </w:rPr>
        <w:t xml:space="preserve">, health and </w:t>
      </w:r>
      <w:r w:rsidRPr="001F009C">
        <w:rPr>
          <w:rStyle w:val="StyleBoldUnderline"/>
          <w:b/>
          <w:highlight w:val="cyan"/>
        </w:rPr>
        <w:t>democratization</w:t>
      </w:r>
      <w:r w:rsidRPr="001F009C">
        <w:rPr>
          <w:rStyle w:val="StyleBoldUnderline"/>
          <w:highlight w:val="cyan"/>
        </w:rPr>
        <w:t xml:space="preserve"> and human rights</w:t>
      </w:r>
      <w:r w:rsidRPr="00C168DA">
        <w:rPr>
          <w:rStyle w:val="StyleBoldUnderline"/>
        </w:rPr>
        <w:t xml:space="preserve"> sectors</w:t>
      </w:r>
      <w:r w:rsidRPr="001F009C">
        <w:rPr>
          <w:sz w:val="12"/>
        </w:rPr>
        <w:t>.</w:t>
      </w:r>
      <w:proofErr w:type="gramEnd"/>
    </w:p>
    <w:p w14:paraId="04A88740" w14:textId="77777777" w:rsidR="002436AF" w:rsidRDefault="002436AF" w:rsidP="002436AF">
      <w:pPr>
        <w:pStyle w:val="Heading2"/>
      </w:pPr>
      <w:r>
        <w:t>2AC Payroll (Complete)</w:t>
      </w:r>
    </w:p>
    <w:p w14:paraId="505957E6" w14:textId="77777777" w:rsidR="002436AF" w:rsidRDefault="002436AF" w:rsidP="002436AF">
      <w:pPr>
        <w:pStyle w:val="Heading3"/>
      </w:pPr>
      <w:r>
        <w:t>Egyptian instability kills the economy</w:t>
      </w:r>
    </w:p>
    <w:p w14:paraId="0E8DEE7F" w14:textId="77777777" w:rsidR="002436AF" w:rsidRPr="00015E7B" w:rsidRDefault="002436AF" w:rsidP="002436AF">
      <w:pPr>
        <w:rPr>
          <w:rStyle w:val="StyleStyleBold12pt"/>
        </w:rPr>
      </w:pPr>
      <w:r w:rsidRPr="00015E7B">
        <w:rPr>
          <w:rStyle w:val="StyleDate"/>
        </w:rPr>
        <w:t>El-</w:t>
      </w:r>
      <w:proofErr w:type="spellStart"/>
      <w:r w:rsidRPr="00015E7B">
        <w:rPr>
          <w:rStyle w:val="StyleDate"/>
        </w:rPr>
        <w:t>Erian</w:t>
      </w:r>
      <w:proofErr w:type="spellEnd"/>
      <w:r w:rsidRPr="00015E7B">
        <w:rPr>
          <w:rStyle w:val="StyleDate"/>
        </w:rPr>
        <w:t>, ’11</w:t>
      </w:r>
      <w:r w:rsidRPr="00A95BAD">
        <w:rPr>
          <w:rStyle w:val="StyleStyleBold12pt"/>
        </w:rPr>
        <w:t xml:space="preserve"> </w:t>
      </w:r>
      <w:r w:rsidRPr="00015E7B">
        <w:rPr>
          <w:rStyle w:val="StyleStyleBold12pt"/>
        </w:rPr>
        <w:t>[Mohamed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 xml:space="preserve">, </w:t>
      </w:r>
      <w:proofErr w:type="spellStart"/>
      <w:r w:rsidRPr="00015E7B">
        <w:rPr>
          <w:rStyle w:val="StyleStyleBold12pt"/>
        </w:rPr>
        <w:t>Pimco</w:t>
      </w:r>
      <w:proofErr w:type="spellEnd"/>
      <w:r w:rsidRPr="00015E7B">
        <w:rPr>
          <w:rStyle w:val="StyleStyleBold12pt"/>
        </w:rPr>
        <w:t xml:space="preserve"> chief executive officer and co-chief investment officer, </w:t>
      </w:r>
      <w:r>
        <w:rPr>
          <w:rStyle w:val="StyleStyleBold12pt"/>
        </w:rPr>
        <w:t xml:space="preserve">Faculty @ Harvard Business School, </w:t>
      </w:r>
      <w:r w:rsidRPr="00015E7B">
        <w:rPr>
          <w:rStyle w:val="StyleStyleBold12pt"/>
        </w:rPr>
        <w:t>“Egypt's Improbable Path Traces Four Points: 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>,” Jan 31st 2011, http://www.bloomberg.com/news/2011-01-31/egypt-s-improbable-path-traces-four-points-mohamed-a-el-erian.html]</w:t>
      </w:r>
    </w:p>
    <w:p w14:paraId="76032CBD" w14:textId="77777777" w:rsidR="00BE3355" w:rsidRDefault="002436AF" w:rsidP="002436AF">
      <w:pPr>
        <w:rPr>
          <w:sz w:val="12"/>
        </w:rPr>
      </w:pPr>
      <w:r w:rsidRPr="00A95BAD">
        <w:rPr>
          <w:rStyle w:val="StyleBoldUnderline"/>
          <w:highlight w:val="cyan"/>
        </w:rPr>
        <w:t xml:space="preserve">How </w:t>
      </w:r>
      <w:r w:rsidRPr="00CB6C37">
        <w:rPr>
          <w:rStyle w:val="StyleBoldUnderline"/>
          <w:highlight w:val="green"/>
        </w:rPr>
        <w:t xml:space="preserve">Egypt </w:t>
      </w:r>
      <w:r w:rsidRPr="00A95BAD">
        <w:rPr>
          <w:rStyle w:val="StyleBoldUnderline"/>
          <w:highlight w:val="cyan"/>
        </w:rPr>
        <w:t>evolves</w:t>
      </w:r>
      <w:r w:rsidRPr="00AD1E4F">
        <w:rPr>
          <w:rStyle w:val="StyleBoldUnderline"/>
        </w:rPr>
        <w:t xml:space="preserve"> in the next</w:t>
      </w:r>
      <w:r w:rsidRPr="00A95BAD">
        <w:rPr>
          <w:sz w:val="12"/>
        </w:rPr>
        <w:t xml:space="preserve"> </w:t>
      </w:r>
      <w:r w:rsidRPr="00AD1E4F">
        <w:rPr>
          <w:rStyle w:val="StyleBoldUnderline"/>
        </w:rPr>
        <w:t>few</w:t>
      </w:r>
      <w:r w:rsidRPr="00A95BAD">
        <w:rPr>
          <w:sz w:val="12"/>
        </w:rPr>
        <w:t xml:space="preserve"> days </w:t>
      </w:r>
    </w:p>
    <w:p w14:paraId="72D84E1C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6F398753" w14:textId="77777777" w:rsidR="002436AF" w:rsidRDefault="002436AF" w:rsidP="002436AF">
      <w:pPr>
        <w:rPr>
          <w:sz w:val="12"/>
        </w:rPr>
      </w:pPr>
      <w:proofErr w:type="gramStart"/>
      <w:r w:rsidRPr="00A95BAD">
        <w:rPr>
          <w:sz w:val="12"/>
        </w:rPr>
        <w:t>a</w:t>
      </w:r>
      <w:proofErr w:type="gramEnd"/>
      <w:r w:rsidRPr="00A95BAD">
        <w:rPr>
          <w:sz w:val="12"/>
        </w:rPr>
        <w:t xml:space="preserve"> secular movement could be hijacked by theocrats.</w:t>
      </w:r>
    </w:p>
    <w:p w14:paraId="0D095E70" w14:textId="77777777" w:rsidR="002436AF" w:rsidRDefault="002436AF" w:rsidP="002436AF">
      <w:pPr>
        <w:pStyle w:val="Heading3"/>
      </w:pPr>
      <w:r>
        <w:t>Payroll won’t save the economy</w:t>
      </w:r>
    </w:p>
    <w:p w14:paraId="3B7895BA" w14:textId="77777777" w:rsidR="002436AF" w:rsidRDefault="002436AF" w:rsidP="002436AF">
      <w:pPr>
        <w:rPr>
          <w:rStyle w:val="StyleStyleBold12pt"/>
        </w:rPr>
      </w:pPr>
      <w:r w:rsidRPr="000360B3">
        <w:rPr>
          <w:rStyle w:val="StyleDate"/>
        </w:rPr>
        <w:t>Bartlett, 8/30</w:t>
      </w:r>
      <w:r w:rsidRPr="000360B3">
        <w:rPr>
          <w:rStyle w:val="StyleStyleBold12pt"/>
        </w:rPr>
        <w:t xml:space="preserve"> --- held senior policy roles in the Reagan and George H.W. Bush administrations (Bruce, 8/30/2011, “The Case </w:t>
      </w:r>
      <w:proofErr w:type="gramStart"/>
      <w:r w:rsidRPr="000360B3">
        <w:rPr>
          <w:rStyle w:val="StyleStyleBold12pt"/>
        </w:rPr>
        <w:t>Against</w:t>
      </w:r>
      <w:proofErr w:type="gramEnd"/>
      <w:r w:rsidRPr="000360B3">
        <w:rPr>
          <w:rStyle w:val="StyleStyleBold12pt"/>
        </w:rPr>
        <w:t xml:space="preserve"> a Payroll Tax Cut,” economix.blogs.nytimes.com/2011/08/30/the-case-against-a-payroll-tax-cut/)</w:t>
      </w:r>
    </w:p>
    <w:p w14:paraId="1C14CC66" w14:textId="77777777" w:rsidR="00BE3355" w:rsidRDefault="002436AF" w:rsidP="002436AF">
      <w:pPr>
        <w:rPr>
          <w:sz w:val="12"/>
        </w:rPr>
      </w:pPr>
      <w:r w:rsidRPr="00053318">
        <w:rPr>
          <w:sz w:val="12"/>
        </w:rPr>
        <w:t xml:space="preserve">It’s rare for Republicans to find a tax </w:t>
      </w:r>
    </w:p>
    <w:p w14:paraId="64F23800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3B5B34C3" w14:textId="77777777" w:rsidR="002436AF" w:rsidRDefault="002436AF" w:rsidP="002436AF">
      <w:pPr>
        <w:rPr>
          <w:sz w:val="12"/>
        </w:rPr>
      </w:pPr>
      <w:proofErr w:type="gramStart"/>
      <w:r w:rsidRPr="00053318">
        <w:rPr>
          <w:sz w:val="12"/>
        </w:rPr>
        <w:t>nothing</w:t>
      </w:r>
      <w:proofErr w:type="gramEnd"/>
      <w:r w:rsidRPr="00053318">
        <w:rPr>
          <w:sz w:val="12"/>
        </w:rPr>
        <w:t xml:space="preserve"> to increase aggregate demand or economic output.</w:t>
      </w:r>
    </w:p>
    <w:p w14:paraId="3503F1BC" w14:textId="77777777" w:rsidR="002436AF" w:rsidRDefault="002436AF" w:rsidP="002436AF">
      <w:pPr>
        <w:pStyle w:val="Heading3"/>
      </w:pPr>
      <w:r>
        <w:t>Economic decline doesn’t cause war</w:t>
      </w:r>
    </w:p>
    <w:p w14:paraId="735D8B6A" w14:textId="77777777" w:rsidR="002436AF" w:rsidRPr="00E01524" w:rsidRDefault="002436AF" w:rsidP="002436AF">
      <w:pPr>
        <w:rPr>
          <w:rStyle w:val="StyleStyleBold12pt"/>
        </w:rPr>
      </w:pPr>
      <w:r w:rsidRPr="00E01524">
        <w:rPr>
          <w:rStyle w:val="StyleDate"/>
        </w:rPr>
        <w:t>Barnett</w:t>
      </w:r>
      <w:r>
        <w:rPr>
          <w:rStyle w:val="StyleStyleBold12pt"/>
        </w:rPr>
        <w:t xml:space="preserve">, Senior Managing Director </w:t>
      </w:r>
      <w:proofErr w:type="spellStart"/>
      <w:r>
        <w:rPr>
          <w:rStyle w:val="StyleStyleBold12pt"/>
        </w:rPr>
        <w:t>Enterra</w:t>
      </w:r>
      <w:proofErr w:type="spellEnd"/>
      <w:r>
        <w:rPr>
          <w:rStyle w:val="StyleStyleBold12pt"/>
        </w:rPr>
        <w:t xml:space="preserve"> Solutions LLC, ‘</w:t>
      </w:r>
      <w:r w:rsidRPr="00E01524">
        <w:rPr>
          <w:rStyle w:val="StyleDate"/>
        </w:rPr>
        <w:t>9</w:t>
      </w:r>
      <w:r>
        <w:rPr>
          <w:rStyle w:val="StyleStyleBold12pt"/>
        </w:rPr>
        <w:t xml:space="preserve"> (Thomas, August 24, “The New Rules: Security Remains Stable </w:t>
      </w:r>
      <w:proofErr w:type="gramStart"/>
      <w:r>
        <w:rPr>
          <w:rStyle w:val="StyleStyleBold12pt"/>
        </w:rPr>
        <w:t>Amid</w:t>
      </w:r>
      <w:proofErr w:type="gramEnd"/>
      <w:r>
        <w:rPr>
          <w:rStyle w:val="StyleStyleBold12pt"/>
        </w:rPr>
        <w:t xml:space="preserve"> Financial Crisis” World Politics Review, http://www.worldpoliticsreview.com/articles/4213/the-new-rules-security-remains-stable-amid-financial-crisis)</w:t>
      </w:r>
    </w:p>
    <w:p w14:paraId="66BA64B5" w14:textId="77777777" w:rsidR="00BE3355" w:rsidRDefault="002436AF" w:rsidP="002436AF">
      <w:pPr>
        <w:rPr>
          <w:sz w:val="12"/>
        </w:rPr>
      </w:pPr>
      <w:r w:rsidRPr="000C1B52">
        <w:rPr>
          <w:rStyle w:val="StyleBoldUnderline"/>
        </w:rPr>
        <w:t>When the global financial crisis struck</w:t>
      </w:r>
      <w:r w:rsidRPr="000C1B52">
        <w:rPr>
          <w:sz w:val="12"/>
        </w:rPr>
        <w:t xml:space="preserve"> roughly a </w:t>
      </w:r>
    </w:p>
    <w:p w14:paraId="17B64FB2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481C0E45" w14:textId="77777777" w:rsidR="002436AF" w:rsidRDefault="002436AF" w:rsidP="002436AF">
      <w:pPr>
        <w:rPr>
          <w:sz w:val="12"/>
        </w:rPr>
      </w:pPr>
      <w:proofErr w:type="gramStart"/>
      <w:r w:rsidRPr="009C4AD4">
        <w:rPr>
          <w:sz w:val="12"/>
        </w:rPr>
        <w:t>apace</w:t>
      </w:r>
      <w:proofErr w:type="gramEnd"/>
      <w:r w:rsidRPr="009C4AD4">
        <w:rPr>
          <w:sz w:val="12"/>
        </w:rPr>
        <w:t>. That's what the Internet is for.</w:t>
      </w:r>
    </w:p>
    <w:p w14:paraId="775C4627" w14:textId="77777777" w:rsidR="002436AF" w:rsidRPr="00E97E43" w:rsidRDefault="002436AF" w:rsidP="002436AF">
      <w:pPr>
        <w:pStyle w:val="Heading3"/>
      </w:pPr>
      <w:r>
        <w:t xml:space="preserve">Obama won’t push the plan – </w:t>
      </w:r>
    </w:p>
    <w:p w14:paraId="29FC453F" w14:textId="77777777" w:rsidR="002436AF" w:rsidRDefault="002436AF" w:rsidP="002436AF">
      <w:pPr>
        <w:pStyle w:val="Heading3"/>
      </w:pPr>
      <w:r>
        <w:t>First – He’ll circumvent Congress to get his agenda</w:t>
      </w:r>
    </w:p>
    <w:p w14:paraId="4DF95E1F" w14:textId="77777777" w:rsidR="002436AF" w:rsidRPr="007119F5" w:rsidRDefault="002436AF" w:rsidP="002436AF">
      <w:pPr>
        <w:rPr>
          <w:rStyle w:val="StyleStyleBold12pt"/>
        </w:rPr>
      </w:pPr>
      <w:r w:rsidRPr="00BF651F">
        <w:rPr>
          <w:rStyle w:val="StyleDate"/>
        </w:rPr>
        <w:t>Nicholas, 1/1</w:t>
      </w:r>
      <w:r w:rsidRPr="007119F5">
        <w:rPr>
          <w:rStyle w:val="StyleStyleBold12pt"/>
        </w:rPr>
        <w:t xml:space="preserve"> (Peter, 1/1/2012, LA Times, “Obama's resolution? To limit dealings with Congress,” </w:t>
      </w:r>
      <w:hyperlink r:id="rId12" w:history="1">
        <w:r w:rsidRPr="007119F5">
          <w:rPr>
            <w:rStyle w:val="StyleStyleBold12pt"/>
          </w:rPr>
          <w:t>http://www.latimes.com/news/nationworld/nation/la-na-obama-plans-20120101,0,2595075.story</w:t>
        </w:r>
      </w:hyperlink>
      <w:r w:rsidRPr="007119F5">
        <w:rPr>
          <w:rStyle w:val="StyleStyleBold12pt"/>
        </w:rPr>
        <w:t>)</w:t>
      </w:r>
    </w:p>
    <w:p w14:paraId="729CBC1A" w14:textId="77777777" w:rsidR="00BE3355" w:rsidRDefault="002436AF" w:rsidP="002436AF">
      <w:pPr>
        <w:rPr>
          <w:sz w:val="12"/>
        </w:rPr>
      </w:pPr>
      <w:r w:rsidRPr="0030409E">
        <w:rPr>
          <w:sz w:val="12"/>
        </w:rPr>
        <w:t xml:space="preserve">Reporting from Honolulu— </w:t>
      </w:r>
      <w:proofErr w:type="gramStart"/>
      <w:r w:rsidRPr="0030409E">
        <w:rPr>
          <w:sz w:val="12"/>
        </w:rPr>
        <w:t>Heading</w:t>
      </w:r>
      <w:proofErr w:type="gramEnd"/>
      <w:r w:rsidRPr="0030409E">
        <w:rPr>
          <w:sz w:val="12"/>
        </w:rPr>
        <w:t xml:space="preserve"> into the new </w:t>
      </w:r>
    </w:p>
    <w:p w14:paraId="01E9206B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678D5CCB" w14:textId="77777777" w:rsidR="002436AF" w:rsidRPr="0030409E" w:rsidRDefault="002436AF" w:rsidP="002436AF">
      <w:pPr>
        <w:rPr>
          <w:sz w:val="12"/>
        </w:rPr>
      </w:pPr>
      <w:proofErr w:type="gramStart"/>
      <w:r w:rsidRPr="0030409E">
        <w:rPr>
          <w:sz w:val="12"/>
        </w:rPr>
        <w:t>a</w:t>
      </w:r>
      <w:proofErr w:type="gramEnd"/>
      <w:r w:rsidRPr="0030409E">
        <w:rPr>
          <w:sz w:val="12"/>
        </w:rPr>
        <w:t xml:space="preserve"> solution for the nation's high jobless rate.</w:t>
      </w:r>
    </w:p>
    <w:p w14:paraId="352DD33B" w14:textId="77777777" w:rsidR="002436AF" w:rsidRDefault="002436AF" w:rsidP="002436AF">
      <w:pPr>
        <w:pStyle w:val="Heading3"/>
      </w:pPr>
      <w:r>
        <w:t>Second, plan implemented by the DOD and funded by the DOS</w:t>
      </w:r>
    </w:p>
    <w:p w14:paraId="3A0D561A" w14:textId="77777777" w:rsidR="002436AF" w:rsidRPr="00D4420E" w:rsidRDefault="002436AF" w:rsidP="002436AF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2CACEADA" w14:textId="77777777" w:rsidR="00BE3355" w:rsidRDefault="002436AF" w:rsidP="002436AF">
      <w:pPr>
        <w:rPr>
          <w:sz w:val="12"/>
        </w:rPr>
      </w:pPr>
      <w:r w:rsidRPr="00E43F96">
        <w:rPr>
          <w:rStyle w:val="StyleBoldUnderline"/>
          <w:highlight w:val="green"/>
        </w:rPr>
        <w:t>Funding for IMET</w:t>
      </w:r>
      <w:r w:rsidRPr="000A14A7">
        <w:rPr>
          <w:sz w:val="12"/>
        </w:rPr>
        <w:t xml:space="preserve"> (and other Security Assistance </w:t>
      </w:r>
    </w:p>
    <w:p w14:paraId="00BA8B02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0F738F17" w14:textId="77777777" w:rsidR="002436AF" w:rsidRDefault="002436AF" w:rsidP="002436AF">
      <w:pPr>
        <w:rPr>
          <w:sz w:val="12"/>
        </w:rPr>
      </w:pPr>
      <w:proofErr w:type="gramStart"/>
      <w:r w:rsidRPr="000A14A7">
        <w:rPr>
          <w:sz w:val="12"/>
        </w:rPr>
        <w:t>.S.-origin equipment.</w:t>
      </w:r>
      <w:proofErr w:type="gramEnd"/>
      <w:r w:rsidRPr="000A14A7">
        <w:rPr>
          <w:sz w:val="12"/>
        </w:rPr>
        <w:t xml:space="preserve"> (3) </w:t>
      </w:r>
    </w:p>
    <w:p w14:paraId="5F452425" w14:textId="77777777" w:rsidR="002436AF" w:rsidRDefault="002436AF" w:rsidP="002436AF">
      <w:pPr>
        <w:pStyle w:val="Heading3"/>
      </w:pPr>
      <w:r>
        <w:t>Plan is not new funding – IMET internal reprogramming</w:t>
      </w:r>
    </w:p>
    <w:p w14:paraId="7A888D05" w14:textId="77777777" w:rsidR="002436AF" w:rsidRPr="004A5487" w:rsidRDefault="002436AF" w:rsidP="002436AF">
      <w:pPr>
        <w:rPr>
          <w:rStyle w:val="StyleStyleBold12pt"/>
        </w:rPr>
      </w:pPr>
      <w:r w:rsidRPr="004A5487">
        <w:rPr>
          <w:rStyle w:val="StyleStyleBold12pt"/>
        </w:rPr>
        <w:t xml:space="preserve"> K. </w:t>
      </w:r>
      <w:r w:rsidRPr="004A5487">
        <w:rPr>
          <w:rStyle w:val="StyleDate"/>
        </w:rPr>
        <w:t>AISTON</w:t>
      </w:r>
      <w:r w:rsidRPr="004A5487">
        <w:rPr>
          <w:rStyle w:val="StyleStyleBold12pt"/>
        </w:rPr>
        <w:t xml:space="preserve"> – State Department – Aug </w:t>
      </w:r>
      <w:r w:rsidRPr="004A5487">
        <w:rPr>
          <w:rStyle w:val="StyleDate"/>
        </w:rPr>
        <w:t>2000</w:t>
      </w:r>
      <w:r w:rsidRPr="004A5487">
        <w:rPr>
          <w:rStyle w:val="StyleStyleBold12pt"/>
        </w:rPr>
        <w:t>, C ONFIDENTIAL STATE 017117 (Memo), http://www.state.gov/documents/organization/165657.pdf</w:t>
      </w:r>
    </w:p>
    <w:p w14:paraId="6396FEC9" w14:textId="77777777" w:rsidR="00BE3355" w:rsidRDefault="002436AF" w:rsidP="002436AF">
      <w:pPr>
        <w:rPr>
          <w:sz w:val="12"/>
        </w:rPr>
      </w:pPr>
      <w:r w:rsidRPr="00805ABA">
        <w:rPr>
          <w:sz w:val="12"/>
        </w:rPr>
        <w:t xml:space="preserve">WHEN AF AND DRL MET IN 1994 TO </w:t>
      </w:r>
    </w:p>
    <w:p w14:paraId="32B95C88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0C1F9C62" w14:textId="77777777" w:rsidR="002436AF" w:rsidRDefault="002436AF" w:rsidP="002436AF">
      <w:pPr>
        <w:rPr>
          <w:sz w:val="12"/>
        </w:rPr>
      </w:pPr>
      <w:proofErr w:type="gramStart"/>
      <w:r w:rsidRPr="00805ABA">
        <w:rPr>
          <w:sz w:val="12"/>
        </w:rPr>
        <w:t>ALL OTHER (NON-PARIAH) STATES.</w:t>
      </w:r>
      <w:proofErr w:type="gramEnd"/>
      <w:r w:rsidRPr="00805ABA">
        <w:rPr>
          <w:sz w:val="12"/>
        </w:rPr>
        <w:t xml:space="preserve"> </w:t>
      </w:r>
    </w:p>
    <w:p w14:paraId="33BF2050" w14:textId="77777777" w:rsidR="002436AF" w:rsidRDefault="002436AF" w:rsidP="002436AF">
      <w:pPr>
        <w:pStyle w:val="Heading3"/>
      </w:pPr>
      <w:r>
        <w:t>Won’t pass – Republican backlash over nomination</w:t>
      </w:r>
    </w:p>
    <w:p w14:paraId="46476631" w14:textId="77777777" w:rsidR="002436AF" w:rsidRPr="000D64F0" w:rsidRDefault="002436AF" w:rsidP="002436AF">
      <w:pPr>
        <w:rPr>
          <w:rStyle w:val="StyleDate"/>
        </w:rPr>
      </w:pPr>
      <w:r w:rsidRPr="000D64F0">
        <w:rPr>
          <w:rStyle w:val="StyleDate"/>
        </w:rPr>
        <w:t xml:space="preserve">Clarke &amp; </w:t>
      </w:r>
      <w:proofErr w:type="spellStart"/>
      <w:r w:rsidRPr="000D64F0">
        <w:rPr>
          <w:rStyle w:val="StyleDate"/>
        </w:rPr>
        <w:t>Spetalnick</w:t>
      </w:r>
      <w:proofErr w:type="spellEnd"/>
      <w:r>
        <w:rPr>
          <w:rStyle w:val="StyleDate"/>
        </w:rPr>
        <w:t>, 1-5</w:t>
      </w:r>
    </w:p>
    <w:p w14:paraId="3C284A6E" w14:textId="77777777" w:rsidR="002436AF" w:rsidRPr="000D64F0" w:rsidRDefault="002436AF" w:rsidP="002436AF">
      <w:pPr>
        <w:rPr>
          <w:rStyle w:val="StyleStyleBold12pt"/>
        </w:rPr>
      </w:pPr>
      <w:r w:rsidRPr="000D64F0">
        <w:rPr>
          <w:rStyle w:val="StyleStyleBold12pt"/>
        </w:rPr>
        <w:t xml:space="preserve">[Dave Clarke and Matt </w:t>
      </w:r>
      <w:proofErr w:type="spellStart"/>
      <w:r w:rsidRPr="000D64F0">
        <w:rPr>
          <w:rStyle w:val="StyleStyleBold12pt"/>
        </w:rPr>
        <w:t>Spetalnick</w:t>
      </w:r>
      <w:proofErr w:type="spellEnd"/>
      <w:r w:rsidRPr="000D64F0">
        <w:rPr>
          <w:rStyle w:val="StyleStyleBold12pt"/>
        </w:rPr>
        <w:t>, Reporters for Reuters, “Stymied by Congress, Obama to boldly seat nominees,” January 5th 2012, http://www.reuters.com/article/2012/01/05/us-financial-regulation-cordray-idUSTRE80312J20120105]</w:t>
      </w:r>
    </w:p>
    <w:p w14:paraId="70BC35A0" w14:textId="77777777" w:rsidR="002436AF" w:rsidRPr="00CD7C21" w:rsidRDefault="002436AF" w:rsidP="002436AF">
      <w:pPr>
        <w:rPr>
          <w:rStyle w:val="StyleBoldUnderline"/>
        </w:rPr>
      </w:pPr>
      <w:proofErr w:type="gramStart"/>
      <w:r w:rsidRPr="00FB4B2C">
        <w:rPr>
          <w:sz w:val="12"/>
        </w:rPr>
        <w:t xml:space="preserve">A defiant President Barack </w:t>
      </w:r>
      <w:r w:rsidRPr="00FB4B2C">
        <w:rPr>
          <w:rStyle w:val="StyleBoldUnderline"/>
          <w:highlight w:val="cyan"/>
        </w:rPr>
        <w:t>Obama</w:t>
      </w:r>
      <w:r w:rsidRPr="00FB4B2C">
        <w:rPr>
          <w:sz w:val="12"/>
        </w:rPr>
        <w:t xml:space="preserve"> on Wednesday </w:t>
      </w:r>
      <w:r w:rsidR="00BE3355">
        <w:rPr>
          <w:rStyle w:val="StyleBoldUnderline"/>
        </w:rPr>
        <w:t>…</w:t>
      </w:r>
      <w:r w:rsidRPr="00CD7C21">
        <w:rPr>
          <w:rStyle w:val="StyleBoldUnderline"/>
        </w:rPr>
        <w:t xml:space="preserve"> for 160 million Americans.</w:t>
      </w:r>
      <w:proofErr w:type="gramEnd"/>
    </w:p>
    <w:p w14:paraId="7F6228E4" w14:textId="77777777" w:rsidR="002436AF" w:rsidRPr="006B1C2A" w:rsidRDefault="002436AF" w:rsidP="002436AF">
      <w:pPr>
        <w:pStyle w:val="Heading3"/>
      </w:pPr>
      <w:r>
        <w:t>Plan generates a win for the economic agenda</w:t>
      </w:r>
    </w:p>
    <w:p w14:paraId="73C7B713" w14:textId="77777777" w:rsidR="002436AF" w:rsidRPr="006B1C2A" w:rsidRDefault="002436AF" w:rsidP="002436AF">
      <w:pPr>
        <w:rPr>
          <w:rStyle w:val="StyleStyleBold12pt"/>
        </w:rPr>
      </w:pPr>
      <w:r w:rsidRPr="006B1C2A">
        <w:rPr>
          <w:rStyle w:val="StyleStyleBold12pt"/>
        </w:rPr>
        <w:t xml:space="preserve">Jim </w:t>
      </w:r>
      <w:proofErr w:type="spellStart"/>
      <w:r w:rsidRPr="006B1C2A">
        <w:rPr>
          <w:rStyle w:val="StyleDate"/>
        </w:rPr>
        <w:t>Arkedis</w:t>
      </w:r>
      <w:proofErr w:type="spellEnd"/>
      <w:r w:rsidRPr="006B1C2A">
        <w:rPr>
          <w:rStyle w:val="StyleStyleBold12pt"/>
        </w:rPr>
        <w:t xml:space="preserve"> – Director, Progressive Policy Institute’s National Security Project – </w:t>
      </w:r>
      <w:r w:rsidRPr="006B1C2A">
        <w:rPr>
          <w:rStyle w:val="StyleDate"/>
        </w:rPr>
        <w:t>11/23</w:t>
      </w:r>
      <w:r w:rsidRPr="006B1C2A">
        <w:rPr>
          <w:rStyle w:val="StyleStyleBold12pt"/>
        </w:rPr>
        <w:t xml:space="preserve">/11, MEMO TO PRESIDENT OBAMA: How to Win </w:t>
      </w:r>
      <w:proofErr w:type="gramStart"/>
      <w:r w:rsidRPr="006B1C2A">
        <w:rPr>
          <w:rStyle w:val="StyleStyleBold12pt"/>
        </w:rPr>
        <w:t>On</w:t>
      </w:r>
      <w:proofErr w:type="gramEnd"/>
      <w:r w:rsidRPr="006B1C2A">
        <w:rPr>
          <w:rStyle w:val="StyleStyleBold12pt"/>
        </w:rPr>
        <w:t xml:space="preserve"> Foreign Policy in 2012, http://progressivepolicy.org/memo-to-president-obama-how-to-win-on-foreign-policy-in-2012</w:t>
      </w:r>
    </w:p>
    <w:p w14:paraId="4FC744AB" w14:textId="77777777" w:rsidR="00BE3355" w:rsidRDefault="002436AF" w:rsidP="002436AF">
      <w:pPr>
        <w:rPr>
          <w:sz w:val="12"/>
        </w:rPr>
      </w:pPr>
      <w:r w:rsidRPr="000E3639">
        <w:rPr>
          <w:sz w:val="12"/>
        </w:rPr>
        <w:t xml:space="preserve">I hope and trust that you had better </w:t>
      </w:r>
    </w:p>
    <w:p w14:paraId="2AA23C33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2CEC2F78" w14:textId="77777777" w:rsidR="002436AF" w:rsidRPr="000E3639" w:rsidRDefault="002436AF" w:rsidP="002436AF">
      <w:pPr>
        <w:rPr>
          <w:sz w:val="12"/>
        </w:rPr>
      </w:pPr>
      <w:proofErr w:type="gramStart"/>
      <w:r w:rsidRPr="000E3639">
        <w:rPr>
          <w:sz w:val="12"/>
        </w:rPr>
        <w:t>produce</w:t>
      </w:r>
      <w:proofErr w:type="gramEnd"/>
      <w:r w:rsidRPr="000E3639">
        <w:rPr>
          <w:sz w:val="12"/>
        </w:rPr>
        <w:t>, and out-think our challenges.</w:t>
      </w:r>
    </w:p>
    <w:p w14:paraId="7BE5D83F" w14:textId="77777777" w:rsidR="002436AF" w:rsidRDefault="002436AF" w:rsidP="002436AF">
      <w:pPr>
        <w:pStyle w:val="Heading3"/>
      </w:pPr>
      <w:r>
        <w:t>E-IMET not controversial</w:t>
      </w:r>
    </w:p>
    <w:p w14:paraId="3BA5D7EE" w14:textId="77777777" w:rsidR="002436AF" w:rsidRPr="00D4420E" w:rsidRDefault="002436AF" w:rsidP="002436AF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6459A6A4" w14:textId="77777777" w:rsidR="00BE3355" w:rsidRDefault="002436AF" w:rsidP="002436AF">
      <w:pPr>
        <w:rPr>
          <w:rStyle w:val="StyleBoldUnderline"/>
        </w:rPr>
      </w:pPr>
      <w:r w:rsidRPr="00AB6384">
        <w:rPr>
          <w:rStyle w:val="StyleBoldUnderline"/>
        </w:rPr>
        <w:t xml:space="preserve">The catalyst for the initiative was the Foreign </w:t>
      </w:r>
    </w:p>
    <w:p w14:paraId="5E5AD1F8" w14:textId="77777777" w:rsidR="00BE3355" w:rsidRDefault="00BE3355" w:rsidP="002436AF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5D36029D" w14:textId="77777777" w:rsidR="002436AF" w:rsidRDefault="002436AF" w:rsidP="002436AF">
      <w:pPr>
        <w:rPr>
          <w:sz w:val="12"/>
        </w:rPr>
      </w:pPr>
      <w:proofErr w:type="gramStart"/>
      <w:r w:rsidRPr="00A054DC">
        <w:rPr>
          <w:rStyle w:val="StyleBoldUnderline"/>
          <w:highlight w:val="cyan"/>
        </w:rPr>
        <w:t>met</w:t>
      </w:r>
      <w:proofErr w:type="gramEnd"/>
      <w:r w:rsidRPr="00A054DC">
        <w:rPr>
          <w:rStyle w:val="StyleBoldUnderline"/>
          <w:highlight w:val="cyan"/>
        </w:rPr>
        <w:t xml:space="preserve"> the intent of Congress</w:t>
      </w:r>
      <w:r w:rsidRPr="00DA698A">
        <w:rPr>
          <w:sz w:val="12"/>
        </w:rPr>
        <w:t xml:space="preserve">. (12) </w:t>
      </w:r>
    </w:p>
    <w:p w14:paraId="7C0F33F9" w14:textId="77777777" w:rsidR="002436AF" w:rsidRPr="002D31F9" w:rsidRDefault="002436AF" w:rsidP="002436AF">
      <w:pPr>
        <w:pStyle w:val="Heading3"/>
      </w:pPr>
      <w:r w:rsidRPr="002D31F9">
        <w:t>Political capital not key – empirically proven</w:t>
      </w:r>
    </w:p>
    <w:p w14:paraId="6E49C9B8" w14:textId="77777777" w:rsidR="002436AF" w:rsidRPr="002D31F9" w:rsidRDefault="002436AF" w:rsidP="002436AF">
      <w:pPr>
        <w:rPr>
          <w:rStyle w:val="StyleStyleBold12pt"/>
        </w:rPr>
      </w:pPr>
      <w:r w:rsidRPr="002D31F9">
        <w:rPr>
          <w:rStyle w:val="StyleDate"/>
        </w:rPr>
        <w:t>Edwards 3 </w:t>
      </w:r>
      <w:r w:rsidRPr="002D31F9">
        <w:rPr>
          <w:rStyle w:val="StyleStyleBold12pt"/>
        </w:rPr>
        <w:t>(George C. Edwards, Distinguished Professor of Political Science at Texas A&amp;M, former Director of the Center for Presidential Studies, Riding High in the Polls: George W. Bush and Public Opinion, </w:t>
      </w:r>
      <w:hyperlink r:id="rId13" w:tgtFrame="_blank" w:history="1">
        <w:r w:rsidRPr="002D31F9">
          <w:rPr>
            <w:rStyle w:val="StyleStyleBold12pt"/>
          </w:rPr>
          <w:t>http://www-polisci.tamu.edu/MyDocuments/web/Edwards/Papers%20PDF/work_papers/SP01LegislativeImpact.pdf</w:t>
        </w:r>
      </w:hyperlink>
      <w:r w:rsidRPr="002D31F9">
        <w:rPr>
          <w:rStyle w:val="StyleStyleBold12pt"/>
        </w:rPr>
        <w:t>) </w:t>
      </w:r>
    </w:p>
    <w:p w14:paraId="1FCC9833" w14:textId="77777777" w:rsidR="00BE3355" w:rsidRDefault="002436AF" w:rsidP="002436AF">
      <w:pPr>
        <w:rPr>
          <w:rFonts w:cs="Arial"/>
          <w:color w:val="222222"/>
          <w:sz w:val="12"/>
          <w:shd w:val="clear" w:color="auto" w:fill="FFFFFF"/>
        </w:rPr>
      </w:pPr>
      <w:r w:rsidRPr="00136D43">
        <w:rPr>
          <w:rFonts w:cs="Arial"/>
          <w:color w:val="222222"/>
          <w:sz w:val="12"/>
          <w:shd w:val="clear" w:color="auto" w:fill="FFFFFF"/>
        </w:rPr>
        <w:t>One of the perennial questions about presidential-</w:t>
      </w:r>
    </w:p>
    <w:p w14:paraId="06F795DA" w14:textId="77777777" w:rsidR="00BE3355" w:rsidRDefault="00BE3355" w:rsidP="002436AF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633C7DF2" w14:textId="77777777" w:rsidR="002436AF" w:rsidRDefault="002436AF" w:rsidP="002436AF">
      <w:pPr>
        <w:rPr>
          <w:rFonts w:cs="Arial"/>
          <w:color w:val="222222"/>
          <w:sz w:val="12"/>
          <w:shd w:val="clear" w:color="auto" w:fill="FFFFFF"/>
        </w:rPr>
      </w:pPr>
      <w:proofErr w:type="gramStart"/>
      <w:r w:rsidRPr="00E43F96">
        <w:rPr>
          <w:rStyle w:val="StyleBoldUnderline"/>
          <w:highlight w:val="green"/>
        </w:rPr>
        <w:t>deference</w:t>
      </w:r>
      <w:proofErr w:type="gramEnd"/>
      <w:r w:rsidRPr="00E43F96">
        <w:rPr>
          <w:rStyle w:val="StyleBoldUnderline"/>
          <w:highlight w:val="green"/>
        </w:rPr>
        <w:t xml:space="preserve"> to a </w:t>
      </w:r>
      <w:r w:rsidRPr="002D31F9">
        <w:rPr>
          <w:rStyle w:val="StyleBoldUnderline"/>
          <w:highlight w:val="cyan"/>
        </w:rPr>
        <w:t xml:space="preserve">widely </w:t>
      </w:r>
      <w:r w:rsidRPr="00E43F96">
        <w:rPr>
          <w:rStyle w:val="StyleBoldUnderline"/>
          <w:highlight w:val="green"/>
        </w:rPr>
        <w:t>supported chief executive</w:t>
      </w:r>
      <w:r w:rsidRPr="002D31F9">
        <w:rPr>
          <w:rStyle w:val="StyleBoldUnderline"/>
        </w:rPr>
        <w:t>.</w:t>
      </w:r>
      <w:r w:rsidRPr="00136D43">
        <w:rPr>
          <w:rFonts w:cs="Arial"/>
          <w:color w:val="222222"/>
          <w:sz w:val="12"/>
          <w:shd w:val="clear" w:color="auto" w:fill="FFFFFF"/>
        </w:rPr>
        <w:t>44</w:t>
      </w:r>
    </w:p>
    <w:p w14:paraId="22B89E22" w14:textId="77777777" w:rsidR="002436AF" w:rsidRDefault="002436AF" w:rsidP="002436AF">
      <w:pPr>
        <w:pStyle w:val="Heading2"/>
      </w:pPr>
      <w:r>
        <w:t>Kritik</w:t>
      </w:r>
    </w:p>
    <w:p w14:paraId="1F974370" w14:textId="77777777" w:rsidR="002436AF" w:rsidRPr="00FA1DB5" w:rsidRDefault="002436AF" w:rsidP="002436AF">
      <w:pPr>
        <w:pStyle w:val="Heading3"/>
      </w:pPr>
      <w:r w:rsidRPr="00FA1DB5">
        <w:t xml:space="preserve">Foreign policy should be guided by a mix of moral and self-interested motivations – </w:t>
      </w:r>
      <w:r>
        <w:t xml:space="preserve">alt can’t solve the </w:t>
      </w:r>
      <w:proofErr w:type="spellStart"/>
      <w:r>
        <w:t>aff</w:t>
      </w:r>
      <w:proofErr w:type="spellEnd"/>
      <w:r>
        <w:t xml:space="preserve"> or US hegemony</w:t>
      </w:r>
    </w:p>
    <w:p w14:paraId="0902E54D" w14:textId="77777777" w:rsidR="002436AF" w:rsidRPr="00FA1DB5" w:rsidRDefault="002436AF" w:rsidP="002436AF">
      <w:pPr>
        <w:rPr>
          <w:rStyle w:val="StyleStyleBold12pt"/>
        </w:rPr>
      </w:pPr>
      <w:r w:rsidRPr="00FA1DB5">
        <w:rPr>
          <w:rStyle w:val="StyleStyleBold12pt"/>
        </w:rPr>
        <w:t xml:space="preserve">George </w:t>
      </w:r>
      <w:r w:rsidRPr="00FA1DB5">
        <w:rPr>
          <w:rStyle w:val="StyleDate"/>
        </w:rPr>
        <w:t>Friedman</w:t>
      </w:r>
      <w:r w:rsidRPr="00FA1DB5">
        <w:rPr>
          <w:rStyle w:val="StyleStyleBold12pt"/>
        </w:rPr>
        <w:t xml:space="preserve"> - founder, chief intelligence officer, and CEO of </w:t>
      </w:r>
      <w:proofErr w:type="spellStart"/>
      <w:r w:rsidRPr="00FA1DB5">
        <w:rPr>
          <w:rStyle w:val="StyleStyleBold12pt"/>
        </w:rPr>
        <w:t>Stratfor</w:t>
      </w:r>
      <w:proofErr w:type="spellEnd"/>
      <w:r w:rsidRPr="00FA1DB5">
        <w:rPr>
          <w:rStyle w:val="StyleStyleBold12pt"/>
        </w:rPr>
        <w:t xml:space="preserve"> – 12/6/</w:t>
      </w:r>
      <w:r w:rsidRPr="00FA1DB5">
        <w:rPr>
          <w:rStyle w:val="StyleDate"/>
        </w:rPr>
        <w:t>11</w:t>
      </w:r>
      <w:r w:rsidRPr="00FA1DB5">
        <w:rPr>
          <w:rStyle w:val="StyleStyleBold12pt"/>
        </w:rPr>
        <w:t>, Egypt and the Idealist-Realist Debate in U.S. Foreign Policy, http://www.stratfor.com/weekly/20111205-egypt-and-idealist-realist-debate-us-foreign-policy?utm_source=freelist-f&amp;utm_medium=email&amp;utm_campaign=20111206&amp;utm_term=gweekly&amp;utm_content=readmore&amp;elq=88a5097c3a284763b9202918890c5a91</w:t>
      </w:r>
    </w:p>
    <w:p w14:paraId="4F2364A2" w14:textId="77777777" w:rsidR="00BE3355" w:rsidRDefault="002436AF" w:rsidP="002436AF">
      <w:pPr>
        <w:rPr>
          <w:sz w:val="12"/>
        </w:rPr>
      </w:pPr>
      <w:r w:rsidRPr="008C0EB3">
        <w:rPr>
          <w:rStyle w:val="StyleBoldUnderline"/>
          <w:highlight w:val="green"/>
        </w:rPr>
        <w:t>Western countries</w:t>
      </w:r>
      <w:r w:rsidRPr="00FA1DB5">
        <w:rPr>
          <w:sz w:val="12"/>
        </w:rPr>
        <w:t xml:space="preserve">, following the principles of the </w:t>
      </w:r>
    </w:p>
    <w:p w14:paraId="1BD87465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59F5FC7D" w14:textId="77777777" w:rsidR="002436AF" w:rsidRDefault="002436AF" w:rsidP="002436AF">
      <w:pPr>
        <w:rPr>
          <w:sz w:val="12"/>
        </w:rPr>
      </w:pPr>
      <w:proofErr w:type="gramStart"/>
      <w:r w:rsidRPr="00FA1DB5">
        <w:rPr>
          <w:sz w:val="12"/>
        </w:rPr>
        <w:t>and</w:t>
      </w:r>
      <w:proofErr w:type="gramEnd"/>
      <w:r w:rsidRPr="00FA1DB5">
        <w:rPr>
          <w:sz w:val="12"/>
        </w:rPr>
        <w:t xml:space="preserve"> I think you can see the predicament.</w:t>
      </w:r>
    </w:p>
    <w:p w14:paraId="4CE43149" w14:textId="77777777" w:rsidR="002436AF" w:rsidRDefault="002436AF" w:rsidP="002436AF">
      <w:pPr>
        <w:pStyle w:val="Heading3"/>
      </w:pPr>
      <w:r>
        <w:t>Specificity of security interests is good – leaving if vague is like the Bush Freedom Agenda which hid malevolent intentions behind sweeping claims to promote democracy</w:t>
      </w:r>
    </w:p>
    <w:p w14:paraId="69438A3E" w14:textId="77777777" w:rsidR="002436AF" w:rsidRPr="00F0016B" w:rsidRDefault="002436AF" w:rsidP="002436AF">
      <w:pPr>
        <w:rPr>
          <w:rStyle w:val="StyleStyleBold12pt"/>
        </w:rPr>
      </w:pPr>
      <w:proofErr w:type="spellStart"/>
      <w:r w:rsidRPr="00F0016B">
        <w:rPr>
          <w:rStyle w:val="StyleStyleBold12pt"/>
        </w:rPr>
        <w:t>Kailyn</w:t>
      </w:r>
      <w:proofErr w:type="spellEnd"/>
      <w:r w:rsidRPr="00F0016B">
        <w:rPr>
          <w:rStyle w:val="StyleStyleBold12pt"/>
        </w:rPr>
        <w:t xml:space="preserve"> </w:t>
      </w:r>
      <w:r w:rsidRPr="00F0016B">
        <w:rPr>
          <w:rStyle w:val="StyleDate"/>
        </w:rPr>
        <w:t>Nicholson and</w:t>
      </w:r>
      <w:r w:rsidRPr="00F0016B">
        <w:rPr>
          <w:rStyle w:val="StyleStyleBold12pt"/>
        </w:rPr>
        <w:t xml:space="preserve"> Anna </w:t>
      </w:r>
      <w:r w:rsidRPr="00F0016B">
        <w:rPr>
          <w:rStyle w:val="StyleDate"/>
        </w:rPr>
        <w:t>Schaffer</w:t>
      </w:r>
      <w:r w:rsidRPr="00F0016B">
        <w:rPr>
          <w:rStyle w:val="StyleStyleBold12pt"/>
        </w:rPr>
        <w:t xml:space="preserve"> - Henry M. Jackson School of International Studies - 3/10/</w:t>
      </w:r>
      <w:r w:rsidRPr="00F0016B">
        <w:rPr>
          <w:rStyle w:val="StyleDate"/>
        </w:rPr>
        <w:t>2011</w:t>
      </w:r>
      <w:r w:rsidRPr="00F0016B">
        <w:rPr>
          <w:rStyle w:val="StyleStyleBold12pt"/>
        </w:rPr>
        <w:t>, The Future of U.S. Democracy Promotion: Strategies for a Sustainable Fourth Wave of Democratization, https://digital.lib.washington.edu/dspace/bitstream/handle/1773/16487/Task%20Force%20C%202011%20Web.pdf?sequence=1</w:t>
      </w:r>
    </w:p>
    <w:p w14:paraId="5F1B6CB9" w14:textId="77777777" w:rsidR="00BE3355" w:rsidRDefault="002436AF" w:rsidP="002436AF">
      <w:pPr>
        <w:rPr>
          <w:rStyle w:val="StyleBoldUnderline"/>
          <w:highlight w:val="green"/>
        </w:rPr>
      </w:pPr>
      <w:r w:rsidRPr="00B37C6F">
        <w:rPr>
          <w:sz w:val="12"/>
        </w:rPr>
        <w:t xml:space="preserve">Democracy Promotion in Rhetoric </w:t>
      </w:r>
      <w:r w:rsidRPr="00B37C6F">
        <w:rPr>
          <w:rStyle w:val="StyleBoldUnderline"/>
          <w:highlight w:val="green"/>
        </w:rPr>
        <w:t>The</w:t>
      </w:r>
      <w:r w:rsidRPr="00101C7E">
        <w:rPr>
          <w:rStyle w:val="StyleBoldUnderline"/>
        </w:rPr>
        <w:t xml:space="preserve"> current </w:t>
      </w:r>
      <w:r w:rsidRPr="00B37C6F">
        <w:rPr>
          <w:rStyle w:val="StyleBoldUnderline"/>
          <w:highlight w:val="green"/>
        </w:rPr>
        <w:t xml:space="preserve">administration </w:t>
      </w:r>
      <w:r w:rsidRPr="00B37C6F">
        <w:rPr>
          <w:rStyle w:val="StyleBoldUnderline"/>
          <w:highlight w:val="cyan"/>
        </w:rPr>
        <w:t xml:space="preserve">has </w:t>
      </w:r>
    </w:p>
    <w:p w14:paraId="3A26ED3E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02683CEB" w14:textId="77777777" w:rsidR="002436AF" w:rsidRPr="00B37C6F" w:rsidRDefault="002436AF" w:rsidP="002436AF">
      <w:pPr>
        <w:rPr>
          <w:sz w:val="12"/>
        </w:rPr>
      </w:pPr>
      <w:proofErr w:type="gramStart"/>
      <w:r w:rsidRPr="00B37C6F">
        <w:rPr>
          <w:sz w:val="12"/>
        </w:rPr>
        <w:t>, transparent democracy promotion policy to the public.</w:t>
      </w:r>
      <w:proofErr w:type="gramEnd"/>
    </w:p>
    <w:p w14:paraId="73F5AB3B" w14:textId="77777777" w:rsidR="002436AF" w:rsidRPr="00F939BF" w:rsidRDefault="002436AF" w:rsidP="002436AF">
      <w:pPr>
        <w:pStyle w:val="Heading3"/>
      </w:pPr>
      <w:r w:rsidRPr="00F939BF">
        <w:t>Their insistence that ontology is a prior question creates artificial metaphysical hurdles to effective action-in-the-world—ontological pluralism provides a sufficient justification for the adoption of the plan</w:t>
      </w:r>
    </w:p>
    <w:p w14:paraId="32B6E88E" w14:textId="77777777" w:rsidR="002436AF" w:rsidRPr="00F939BF" w:rsidRDefault="002436AF" w:rsidP="002436AF">
      <w:pPr>
        <w:rPr>
          <w:rStyle w:val="StyleStyleBold12pt"/>
        </w:rPr>
      </w:pPr>
      <w:r w:rsidRPr="00F939BF">
        <w:rPr>
          <w:rStyle w:val="StyleStyleBold12pt"/>
        </w:rPr>
        <w:t>Owen, ‘2 [David Owen, Reader of Political Theory at the Univ. of Southampton, Millennium Vol. 31, No.3 p. 655-7]</w:t>
      </w:r>
    </w:p>
    <w:p w14:paraId="2E044C34" w14:textId="77777777" w:rsidR="002436AF" w:rsidRPr="00F939BF" w:rsidRDefault="002436AF" w:rsidP="002436AF">
      <w:pPr>
        <w:rPr>
          <w:sz w:val="12"/>
        </w:rPr>
      </w:pPr>
      <w:r w:rsidRPr="00F939BF">
        <w:rPr>
          <w:sz w:val="12"/>
        </w:rPr>
        <w:t xml:space="preserve">Commenting on the ‘philosophical turn’ in IR, </w:t>
      </w:r>
      <w:proofErr w:type="spellStart"/>
      <w:r w:rsidRPr="00F939BF">
        <w:rPr>
          <w:sz w:val="12"/>
        </w:rPr>
        <w:t>Wæver</w:t>
      </w:r>
      <w:proofErr w:type="spellEnd"/>
      <w:r w:rsidRPr="00F939BF">
        <w:rPr>
          <w:sz w:val="12"/>
        </w:rPr>
        <w:t xml:space="preserve"> </w:t>
      </w:r>
      <w:r w:rsidR="00BE3355">
        <w:rPr>
          <w:sz w:val="12"/>
        </w:rPr>
        <w:t>…</w:t>
      </w:r>
      <w:r w:rsidRPr="00F939BF">
        <w:rPr>
          <w:rStyle w:val="StyleBoldUnderline"/>
          <w:highlight w:val="cyan"/>
        </w:rPr>
        <w:t xml:space="preserve"> a potentially vicious circle arises</w:t>
      </w:r>
      <w:r w:rsidRPr="00F939BF">
        <w:rPr>
          <w:sz w:val="12"/>
        </w:rPr>
        <w:t xml:space="preserve">. </w:t>
      </w:r>
    </w:p>
    <w:p w14:paraId="75EC3EB4" w14:textId="77777777" w:rsidR="002436AF" w:rsidRPr="00F939BF" w:rsidRDefault="002436AF" w:rsidP="002436AF">
      <w:pPr>
        <w:pStyle w:val="Heading3"/>
      </w:pPr>
      <w:r w:rsidRPr="00F939BF">
        <w:t xml:space="preserve">Their discursive call for the democracy to come </w:t>
      </w:r>
      <w:proofErr w:type="spellStart"/>
      <w:r w:rsidRPr="00F939BF">
        <w:t>diversts</w:t>
      </w:r>
      <w:proofErr w:type="spellEnd"/>
      <w:r w:rsidRPr="00F939BF">
        <w:t xml:space="preserve"> real world movements from more effective solutions and undermines their power</w:t>
      </w:r>
    </w:p>
    <w:p w14:paraId="032E7B1A" w14:textId="77777777" w:rsidR="002436AF" w:rsidRPr="00F939BF" w:rsidRDefault="002436AF" w:rsidP="002436AF">
      <w:pPr>
        <w:rPr>
          <w:rStyle w:val="StyleStyleBold12pt"/>
        </w:rPr>
      </w:pPr>
      <w:proofErr w:type="spellStart"/>
      <w:r w:rsidRPr="00F939BF">
        <w:rPr>
          <w:rStyle w:val="StyleStyleBold12pt"/>
        </w:rPr>
        <w:t>Bedggood</w:t>
      </w:r>
      <w:proofErr w:type="spellEnd"/>
      <w:r w:rsidRPr="00F939BF">
        <w:rPr>
          <w:rStyle w:val="StyleStyleBold12pt"/>
        </w:rPr>
        <w:t>, Senior Lecturer in Sociology at the University of Auckland, 99 (David, “Saint Jacques: Derrida and the Ghost of Marxism,” Cultural Logic, located at: http://eserver.org/clogic/2-2/bedggood.html)</w:t>
      </w:r>
    </w:p>
    <w:p w14:paraId="293543BA" w14:textId="77777777" w:rsidR="00BE3355" w:rsidRDefault="002436AF" w:rsidP="002436AF">
      <w:pPr>
        <w:rPr>
          <w:rStyle w:val="StyleBoldUnderline"/>
        </w:rPr>
      </w:pPr>
      <w:r w:rsidRPr="002B70BB">
        <w:rPr>
          <w:sz w:val="12"/>
        </w:rPr>
        <w:t xml:space="preserve">71. So </w:t>
      </w:r>
      <w:r w:rsidRPr="00F939BF">
        <w:rPr>
          <w:rStyle w:val="StyleBoldUnderline"/>
        </w:rPr>
        <w:t>in his misappropriation of Marx</w:t>
      </w:r>
    </w:p>
    <w:p w14:paraId="7B7401A6" w14:textId="77777777" w:rsidR="00BE3355" w:rsidRDefault="00BE3355" w:rsidP="002436AF">
      <w:pPr>
        <w:rPr>
          <w:rStyle w:val="StyleBoldUnderline"/>
        </w:rPr>
      </w:pPr>
      <w:r>
        <w:rPr>
          <w:rStyle w:val="StyleBoldUnderline"/>
        </w:rPr>
        <w:t xml:space="preserve">AND </w:t>
      </w:r>
      <w:bookmarkStart w:id="0" w:name="_GoBack"/>
      <w:bookmarkEnd w:id="0"/>
    </w:p>
    <w:p w14:paraId="2C702E4C" w14:textId="77777777" w:rsidR="002436AF" w:rsidRPr="002B70BB" w:rsidRDefault="002436AF" w:rsidP="002436AF">
      <w:pPr>
        <w:rPr>
          <w:sz w:val="12"/>
        </w:rPr>
      </w:pPr>
      <w:proofErr w:type="gramStart"/>
      <w:r w:rsidRPr="00F939BF">
        <w:rPr>
          <w:rStyle w:val="StyleBoldUnderline"/>
        </w:rPr>
        <w:t>face</w:t>
      </w:r>
      <w:proofErr w:type="gramEnd"/>
      <w:r w:rsidRPr="00F939BF">
        <w:rPr>
          <w:rStyle w:val="StyleBoldUnderline"/>
        </w:rPr>
        <w:t xml:space="preserve"> of the current world crisis of capitalism</w:t>
      </w:r>
      <w:r w:rsidRPr="002B70BB">
        <w:rPr>
          <w:sz w:val="12"/>
        </w:rPr>
        <w:t>.</w:t>
      </w:r>
    </w:p>
    <w:p w14:paraId="66ACF026" w14:textId="77777777" w:rsidR="002436AF" w:rsidRPr="00F939BF" w:rsidRDefault="002436AF" w:rsidP="002436AF">
      <w:pPr>
        <w:pStyle w:val="Heading3"/>
      </w:pPr>
      <w:r w:rsidRPr="00F939BF">
        <w:t>Their project is too idealistic – it forsakes organization and alliances that are needed to bring down the walls of sovereignty and capitalism</w:t>
      </w:r>
    </w:p>
    <w:p w14:paraId="1385DA24" w14:textId="77777777" w:rsidR="002436AF" w:rsidRPr="00F939BF" w:rsidRDefault="002436AF" w:rsidP="002436AF">
      <w:pPr>
        <w:rPr>
          <w:rStyle w:val="StyleStyleBold12pt"/>
        </w:rPr>
      </w:pPr>
      <w:r w:rsidRPr="00F939BF">
        <w:rPr>
          <w:rStyle w:val="StyleStyleBold12pt"/>
        </w:rPr>
        <w:t>Gilbert, Cultural Studies Teacher at the University of East London, 2K1 (Jeremy, “Against the Empire: Thinking the social and (dis) locating agency ‘before, across and beyond any national determination’,” Parallax, Volume 7, Number 3)</w:t>
      </w:r>
    </w:p>
    <w:p w14:paraId="110E65FB" w14:textId="77777777" w:rsidR="002436AF" w:rsidRPr="00F939BF" w:rsidRDefault="002436AF" w:rsidP="002436AF">
      <w:pPr>
        <w:rPr>
          <w:rStyle w:val="StyleBoldUnderline"/>
        </w:rPr>
      </w:pPr>
      <w:proofErr w:type="gramStart"/>
      <w:r w:rsidRPr="002B70BB">
        <w:rPr>
          <w:sz w:val="12"/>
        </w:rPr>
        <w:t xml:space="preserve">Perhaps; but there is another iconic fiction </w:t>
      </w:r>
      <w:r w:rsidR="00BE3355">
        <w:rPr>
          <w:sz w:val="12"/>
        </w:rPr>
        <w:t>…</w:t>
      </w:r>
      <w:r w:rsidRPr="00F939BF">
        <w:rPr>
          <w:rStyle w:val="StyleBoldUnderline"/>
        </w:rPr>
        <w:t>and beyond any national determination’</w:t>
      </w:r>
      <w:r w:rsidRPr="002B70BB">
        <w:rPr>
          <w:sz w:val="12"/>
        </w:rPr>
        <w:t>.</w:t>
      </w:r>
      <w:proofErr w:type="gramEnd"/>
      <w:r w:rsidRPr="002B70BB">
        <w:rPr>
          <w:sz w:val="12"/>
        </w:rPr>
        <w:t xml:space="preserve"> 110-111</w:t>
      </w:r>
    </w:p>
    <w:p w14:paraId="706B0BEC" w14:textId="77777777" w:rsidR="002436AF" w:rsidRDefault="002436AF" w:rsidP="002436AF">
      <w:pPr>
        <w:pStyle w:val="Heading1"/>
      </w:pPr>
      <w:r>
        <w:t>Kritik</w:t>
      </w:r>
    </w:p>
    <w:p w14:paraId="55B55059" w14:textId="77777777" w:rsidR="002436AF" w:rsidRDefault="002436AF" w:rsidP="002436AF">
      <w:pPr>
        <w:pStyle w:val="Heading2"/>
      </w:pPr>
      <w:r>
        <w:t xml:space="preserve">No </w:t>
      </w:r>
      <w:proofErr w:type="spellStart"/>
      <w:r>
        <w:t>Solv</w:t>
      </w:r>
      <w:proofErr w:type="spellEnd"/>
    </w:p>
    <w:p w14:paraId="27D84AAA" w14:textId="77777777" w:rsidR="002436AF" w:rsidRPr="00FA1DB5" w:rsidRDefault="002436AF" w:rsidP="002436AF">
      <w:pPr>
        <w:pStyle w:val="Heading3"/>
      </w:pPr>
      <w:r>
        <w:t>Alt can’t solve advantage 1</w:t>
      </w:r>
    </w:p>
    <w:p w14:paraId="2FB5178D" w14:textId="77777777" w:rsidR="002436AF" w:rsidRPr="00FA1DB5" w:rsidRDefault="002436AF" w:rsidP="002436AF">
      <w:pPr>
        <w:rPr>
          <w:rStyle w:val="StyleStyleBold12pt"/>
        </w:rPr>
      </w:pPr>
      <w:proofErr w:type="spellStart"/>
      <w:r w:rsidRPr="00FA1DB5">
        <w:rPr>
          <w:rStyle w:val="StyleDate"/>
        </w:rPr>
        <w:t>Hinnebusch</w:t>
      </w:r>
      <w:proofErr w:type="spellEnd"/>
      <w:r w:rsidRPr="00FA1DB5">
        <w:rPr>
          <w:rStyle w:val="StyleStyleBold12pt"/>
        </w:rPr>
        <w:t>, Professor IR and Middle East at St Andrew’s, ‘</w:t>
      </w:r>
      <w:r w:rsidRPr="00FA1DB5">
        <w:rPr>
          <w:rStyle w:val="StyleDate"/>
        </w:rPr>
        <w:t>2</w:t>
      </w:r>
      <w:r w:rsidRPr="00FA1DB5">
        <w:rPr>
          <w:rStyle w:val="StyleStyleBold12pt"/>
        </w:rPr>
        <w:t xml:space="preserve"> (Raymond- Director Centre for Syrian Studies, “The Foreign Policies of Middle East States” p 21-22)</w:t>
      </w:r>
    </w:p>
    <w:p w14:paraId="5155541D" w14:textId="77777777" w:rsidR="00BE3355" w:rsidRDefault="002436AF" w:rsidP="002436AF">
      <w:pPr>
        <w:rPr>
          <w:sz w:val="12"/>
        </w:rPr>
      </w:pPr>
      <w:proofErr w:type="gramStart"/>
      <w:r w:rsidRPr="00797E14">
        <w:rPr>
          <w:sz w:val="12"/>
        </w:rPr>
        <w:t>Order and power politics.</w:t>
      </w:r>
      <w:proofErr w:type="gramEnd"/>
      <w:r w:rsidRPr="00797E14">
        <w:rPr>
          <w:sz w:val="12"/>
        </w:rPr>
        <w:t xml:space="preserve"> To the degree </w:t>
      </w:r>
    </w:p>
    <w:p w14:paraId="5188B8D9" w14:textId="77777777" w:rsidR="00BE3355" w:rsidRDefault="00BE3355" w:rsidP="002436AF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05282E48" w14:textId="77777777" w:rsidR="002436AF" w:rsidRPr="00F939BF" w:rsidRDefault="002436AF" w:rsidP="002436AF">
      <w:pPr>
        <w:rPr>
          <w:sz w:val="12"/>
        </w:rPr>
      </w:pPr>
      <w:proofErr w:type="gramStart"/>
      <w:r w:rsidRPr="00B07276">
        <w:rPr>
          <w:rStyle w:val="StyleBoldUnderline"/>
          <w:highlight w:val="green"/>
        </w:rPr>
        <w:t>realist</w:t>
      </w:r>
      <w:proofErr w:type="gramEnd"/>
      <w:r w:rsidRPr="00B07276">
        <w:rPr>
          <w:rStyle w:val="StyleBoldUnderline"/>
          <w:highlight w:val="green"/>
        </w:rPr>
        <w:t xml:space="preserve"> rules of Middle East</w:t>
      </w:r>
      <w:r w:rsidRPr="00FA1DB5">
        <w:rPr>
          <w:rStyle w:val="StyleBoldUnderline"/>
        </w:rPr>
        <w:t xml:space="preserve"> international </w:t>
      </w:r>
      <w:r w:rsidRPr="00B07276">
        <w:rPr>
          <w:rStyle w:val="StyleBoldUnderline"/>
          <w:highlight w:val="green"/>
        </w:rPr>
        <w:t>politics</w:t>
      </w:r>
      <w:r w:rsidRPr="00797E14">
        <w:rPr>
          <w:sz w:val="12"/>
        </w:rPr>
        <w:t>.48</w:t>
      </w:r>
    </w:p>
    <w:p w14:paraId="718444A3" w14:textId="77777777" w:rsidR="002436AF" w:rsidRDefault="002436AF" w:rsidP="002436AF">
      <w:pPr>
        <w:pStyle w:val="Heading2"/>
      </w:pPr>
      <w:r>
        <w:t>A2 Standing Reserve</w:t>
      </w:r>
    </w:p>
    <w:p w14:paraId="7A4A222A" w14:textId="77777777" w:rsidR="002436AF" w:rsidRPr="00F939BF" w:rsidRDefault="002436AF" w:rsidP="002436AF">
      <w:pPr>
        <w:pStyle w:val="Heading3"/>
      </w:pPr>
      <w:r>
        <w:t>Our impacts come first</w:t>
      </w:r>
    </w:p>
    <w:p w14:paraId="090D9654" w14:textId="77777777" w:rsidR="002436AF" w:rsidRPr="00F939BF" w:rsidRDefault="002436AF" w:rsidP="002436AF">
      <w:pPr>
        <w:rPr>
          <w:rStyle w:val="StyleStyleBold12pt"/>
        </w:rPr>
      </w:pPr>
      <w:proofErr w:type="spellStart"/>
      <w:r w:rsidRPr="00F939BF">
        <w:rPr>
          <w:rStyle w:val="StyleStyleBold12pt"/>
        </w:rPr>
        <w:t>Storl</w:t>
      </w:r>
      <w:proofErr w:type="spellEnd"/>
      <w:r w:rsidRPr="00F939BF">
        <w:rPr>
          <w:rStyle w:val="StyleStyleBold12pt"/>
        </w:rPr>
        <w:t xml:space="preserve">, Professor of Philosophy at </w:t>
      </w:r>
      <w:proofErr w:type="spellStart"/>
      <w:r w:rsidRPr="00F939BF">
        <w:rPr>
          <w:rStyle w:val="StyleStyleBold12pt"/>
        </w:rPr>
        <w:t>Augustana</w:t>
      </w:r>
      <w:proofErr w:type="spellEnd"/>
      <w:r w:rsidRPr="00F939BF">
        <w:rPr>
          <w:rStyle w:val="StyleStyleBold12pt"/>
        </w:rPr>
        <w:t xml:space="preserve"> College, ‘8 (Heidi, October, “Heidegger in Woolf’s Clothing” Philosophy and Literature, Vol 32 No 2, p 303-314, Project Muse)</w:t>
      </w:r>
    </w:p>
    <w:p w14:paraId="694CCBBC" w14:textId="77777777" w:rsidR="002436AF" w:rsidRPr="00F939BF" w:rsidRDefault="002436AF" w:rsidP="002436AF">
      <w:pPr>
        <w:rPr>
          <w:sz w:val="12"/>
        </w:rPr>
      </w:pPr>
      <w:r w:rsidRPr="00F939BF">
        <w:rPr>
          <w:rStyle w:val="StyleBoldUnderline"/>
        </w:rPr>
        <w:t>While the</w:t>
      </w:r>
      <w:r w:rsidRPr="00F939BF">
        <w:rPr>
          <w:sz w:val="12"/>
        </w:rPr>
        <w:t xml:space="preserve"> strength and </w:t>
      </w:r>
      <w:r w:rsidRPr="00F939BF">
        <w:rPr>
          <w:rStyle w:val="StyleBoldUnderline"/>
        </w:rPr>
        <w:t>pervasiveness of "</w:t>
      </w:r>
      <w:r w:rsidR="00BE3355">
        <w:rPr>
          <w:rStyle w:val="StyleBoldUnderline"/>
        </w:rPr>
        <w:t>…</w:t>
      </w:r>
      <w:r w:rsidRPr="00F939BF">
        <w:rPr>
          <w:rStyle w:val="StyleBoldUnderline"/>
        </w:rPr>
        <w:t xml:space="preserve"> just a moment, we care</w:t>
      </w:r>
      <w:r w:rsidRPr="00F939BF">
        <w:rPr>
          <w:sz w:val="12"/>
        </w:rPr>
        <w:t>.</w:t>
      </w:r>
    </w:p>
    <w:p w14:paraId="4230E67B" w14:textId="77777777" w:rsidR="002436AF" w:rsidRDefault="002436AF" w:rsidP="002436AF">
      <w:pPr>
        <w:pStyle w:val="Heading2"/>
      </w:pPr>
      <w:r w:rsidRPr="00A639E7">
        <w:t>Empowers SCAF</w:t>
      </w:r>
    </w:p>
    <w:p w14:paraId="6906C7D6" w14:textId="77777777" w:rsidR="002436AF" w:rsidRDefault="002436AF" w:rsidP="002436AF">
      <w:pPr>
        <w:pStyle w:val="Heading3"/>
      </w:pPr>
      <w:r>
        <w:t>Blaming the US is collusion with the Egyptian military – saying we should take our hands off mean those in power in the region take control</w:t>
      </w:r>
    </w:p>
    <w:p w14:paraId="442D3DB3" w14:textId="77777777" w:rsidR="002436AF" w:rsidRPr="00797E14" w:rsidRDefault="002436AF" w:rsidP="002436AF">
      <w:pPr>
        <w:rPr>
          <w:b/>
          <w:sz w:val="24"/>
          <w:u w:val="single"/>
        </w:rPr>
      </w:pPr>
      <w:proofErr w:type="spellStart"/>
      <w:r>
        <w:rPr>
          <w:rStyle w:val="StyleDate"/>
        </w:rPr>
        <w:t>Halliday</w:t>
      </w:r>
      <w:proofErr w:type="spellEnd"/>
      <w:r>
        <w:rPr>
          <w:rStyle w:val="StyleStyleBold12pt"/>
        </w:rPr>
        <w:t xml:space="preserve">, Professor – IR – London School of Economics, </w:t>
      </w:r>
      <w:r>
        <w:rPr>
          <w:rStyle w:val="StyleDate"/>
        </w:rPr>
        <w:t>93</w:t>
      </w:r>
      <w:r w:rsidRPr="00797E14">
        <w:rPr>
          <w:rStyle w:val="StyleStyleBold12pt"/>
        </w:rPr>
        <w:t xml:space="preserve"> </w:t>
      </w:r>
      <w:r>
        <w:rPr>
          <w:rStyle w:val="StyleStyleBold12pt"/>
        </w:rPr>
        <w:t xml:space="preserve">(Orientalism and its Critics, </w:t>
      </w:r>
      <w:r w:rsidRPr="00FA0B99">
        <w:rPr>
          <w:rStyle w:val="StyleStyleBold12pt"/>
        </w:rPr>
        <w:t>British Journal of Middle Eastern Studies 20 (2) p. 159-16</w:t>
      </w:r>
      <w:r>
        <w:rPr>
          <w:rStyle w:val="StyleStyleBold12pt"/>
        </w:rPr>
        <w:t>)</w:t>
      </w:r>
    </w:p>
    <w:p w14:paraId="16A4D785" w14:textId="77777777" w:rsidR="00BE3355" w:rsidRDefault="002436AF" w:rsidP="002436AF">
      <w:pPr>
        <w:rPr>
          <w:sz w:val="12"/>
        </w:rPr>
      </w:pPr>
      <w:r w:rsidRPr="00CF69BE">
        <w:rPr>
          <w:sz w:val="12"/>
        </w:rPr>
        <w:t xml:space="preserve">This brings me to the fourth, and </w:t>
      </w:r>
    </w:p>
    <w:p w14:paraId="4CECB47A" w14:textId="77777777" w:rsidR="00BE3355" w:rsidRDefault="00BE3355" w:rsidP="002436AF">
      <w:pPr>
        <w:rPr>
          <w:sz w:val="12"/>
        </w:rPr>
      </w:pPr>
      <w:r>
        <w:rPr>
          <w:sz w:val="12"/>
        </w:rPr>
        <w:t xml:space="preserve">AND </w:t>
      </w:r>
    </w:p>
    <w:p w14:paraId="2FD477C6" w14:textId="77777777" w:rsidR="002436AF" w:rsidRPr="00A639E7" w:rsidRDefault="002436AF" w:rsidP="002436AF">
      <w:pPr>
        <w:rPr>
          <w:sz w:val="12"/>
        </w:rPr>
      </w:pPr>
      <w:proofErr w:type="gramStart"/>
      <w:r w:rsidRPr="00CF69BE">
        <w:rPr>
          <w:sz w:val="12"/>
        </w:rPr>
        <w:t>one</w:t>
      </w:r>
      <w:proofErr w:type="gramEnd"/>
      <w:r w:rsidRPr="00CF69BE">
        <w:rPr>
          <w:sz w:val="12"/>
        </w:rPr>
        <w:t xml:space="preserve"> social, cultural or even ethnic group.</w:t>
      </w:r>
    </w:p>
    <w:p w14:paraId="0503BD67" w14:textId="77777777" w:rsidR="00D51ABF" w:rsidRPr="002436AF" w:rsidRDefault="00D51ABF" w:rsidP="002436AF"/>
    <w:sectPr w:rsidR="00D51ABF" w:rsidRPr="0024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25499" w14:textId="77777777" w:rsidR="002436AF" w:rsidRDefault="002436AF" w:rsidP="005F5576">
      <w:r>
        <w:separator/>
      </w:r>
    </w:p>
  </w:endnote>
  <w:endnote w:type="continuationSeparator" w:id="0">
    <w:p w14:paraId="297A6307" w14:textId="77777777" w:rsidR="002436AF" w:rsidRDefault="002436A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5BD0E" w14:textId="77777777" w:rsidR="002436AF" w:rsidRDefault="002436AF" w:rsidP="005F5576">
      <w:r>
        <w:separator/>
      </w:r>
    </w:p>
  </w:footnote>
  <w:footnote w:type="continuationSeparator" w:id="0">
    <w:p w14:paraId="67CECE52" w14:textId="77777777" w:rsidR="002436AF" w:rsidRDefault="002436AF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6C52"/>
    <w:multiLevelType w:val="hybridMultilevel"/>
    <w:tmpl w:val="E9C26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AF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6AF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355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7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36AF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,Heading 2 Char Char1 Char Char,Heading 2 Char1 Char Char,Heading 2 Char Char Char Char,Heading 2 Char Char1 Char1,Char Char Char Char1,Char Char Char Char Char Char Char1,Char 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1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43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436AF"/>
  </w:style>
  <w:style w:type="paragraph" w:customStyle="1" w:styleId="Nothing">
    <w:name w:val="Nothing"/>
    <w:link w:val="NothingChar"/>
    <w:rsid w:val="002436AF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2436AF"/>
    <w:rPr>
      <w:rFonts w:ascii="Times New Roman" w:eastAsia="Calibri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36AF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,Heading 2 Char Char1 Char Char,Heading 2 Char1 Char Char,Heading 2 Char Char Char Char,Heading 2 Char Char1 Char1,Char Char Char Char1,Char Char Char Char Char Char Char1,Char 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1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43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436AF"/>
  </w:style>
  <w:style w:type="paragraph" w:customStyle="1" w:styleId="Nothing">
    <w:name w:val="Nothing"/>
    <w:link w:val="NothingChar"/>
    <w:rsid w:val="002436AF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2436AF"/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-polisci.tamu.edu/MyDocuments/web/Edwards/Papers%20PDF/work_papers/SP01LegislativeImpac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atimes.com/news/nationworld/nation/la-na-obama-plans-20120101,0,2595075.sto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worldpoliticsreview.com/articles/8099/the-new-rules-leadership-fatigue-puts-u-s-and-globalization-at-crossr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1BE984-225F-4684-A6F3-990C3B65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D5E13-733B-4238-84D3-BDA37178C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2080B-3AD7-4F7C-8153-08274FEDADBB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</TotalTime>
  <Pages>3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2012-01-13T23:19:00Z</dcterms:created>
  <dcterms:modified xsi:type="dcterms:W3CDTF">2012-01-13T23:31:00Z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