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5C9" w:rsidRDefault="002055C9" w:rsidP="002055C9">
      <w:pPr>
        <w:pStyle w:val="Heading2"/>
      </w:pPr>
      <w:r>
        <w:t>1NC</w:t>
      </w:r>
    </w:p>
    <w:p w:rsidR="002055C9" w:rsidRDefault="002055C9" w:rsidP="002055C9">
      <w:pPr>
        <w:pStyle w:val="Heading3"/>
      </w:pPr>
      <w:r>
        <w:t xml:space="preserve">Brain drain and </w:t>
      </w:r>
      <w:proofErr w:type="spellStart"/>
      <w:r>
        <w:t>clientellism</w:t>
      </w:r>
      <w:proofErr w:type="spellEnd"/>
      <w:r>
        <w:t xml:space="preserve"> – governance aid projects make governments </w:t>
      </w:r>
      <w:r w:rsidRPr="00697BCD">
        <w:rPr>
          <w:u w:val="single"/>
        </w:rPr>
        <w:t>more accountable to donors than citizens</w:t>
      </w:r>
      <w:r>
        <w:t xml:space="preserve"> and </w:t>
      </w:r>
      <w:r w:rsidRPr="00697BCD">
        <w:rPr>
          <w:u w:val="single"/>
        </w:rPr>
        <w:t>lure the best and brightest away</w:t>
      </w:r>
      <w:r>
        <w:t xml:space="preserve"> from government jobs</w:t>
      </w:r>
    </w:p>
    <w:p w:rsidR="002055C9" w:rsidRPr="00E6521E" w:rsidRDefault="002055C9" w:rsidP="002055C9">
      <w:pPr>
        <w:rPr>
          <w:rStyle w:val="StyleStyleBold12pt"/>
        </w:rPr>
      </w:pPr>
      <w:proofErr w:type="spellStart"/>
      <w:r w:rsidRPr="006F2180">
        <w:rPr>
          <w:rStyle w:val="StyleStyleBold12pt"/>
        </w:rPr>
        <w:t>Seppälä</w:t>
      </w:r>
      <w:proofErr w:type="spellEnd"/>
      <w:r w:rsidRPr="006F2180">
        <w:rPr>
          <w:rStyle w:val="StyleStyleBold12pt"/>
        </w:rPr>
        <w:t xml:space="preserve">, </w:t>
      </w:r>
      <w:proofErr w:type="spellStart"/>
      <w:r w:rsidRPr="006F2180">
        <w:rPr>
          <w:rStyle w:val="StyleStyleBold12pt"/>
        </w:rPr>
        <w:t>Ruohomäki</w:t>
      </w:r>
      <w:proofErr w:type="spellEnd"/>
      <w:r w:rsidRPr="006F2180">
        <w:rPr>
          <w:rStyle w:val="StyleStyleBold12pt"/>
        </w:rPr>
        <w:t>,</w:t>
      </w:r>
      <w:r w:rsidRPr="00E6521E">
        <w:rPr>
          <w:rStyle w:val="StyleDate"/>
        </w:rPr>
        <w:t xml:space="preserve"> Gould – 2001</w:t>
      </w:r>
      <w:r w:rsidRPr="00E6521E">
        <w:rPr>
          <w:rStyle w:val="StyleStyleBold12pt"/>
        </w:rPr>
        <w:t xml:space="preserve"> (last cite)</w:t>
      </w:r>
    </w:p>
    <w:p w:rsidR="002055C9" w:rsidRPr="00E6521E" w:rsidRDefault="002055C9" w:rsidP="002055C9">
      <w:pPr>
        <w:rPr>
          <w:rStyle w:val="StyleStyleBold12pt"/>
        </w:rPr>
      </w:pPr>
      <w:r w:rsidRPr="00E6521E">
        <w:rPr>
          <w:rStyle w:val="StyleStyleBold12pt"/>
        </w:rPr>
        <w:t xml:space="preserve">(Dr. </w:t>
      </w:r>
      <w:proofErr w:type="spellStart"/>
      <w:r w:rsidRPr="00E6521E">
        <w:rPr>
          <w:rStyle w:val="StyleStyleBold12pt"/>
        </w:rPr>
        <w:t>Pekka</w:t>
      </w:r>
      <w:proofErr w:type="spellEnd"/>
      <w:r w:rsidRPr="00E6521E">
        <w:rPr>
          <w:rStyle w:val="StyleStyleBold12pt"/>
        </w:rPr>
        <w:t xml:space="preserve"> </w:t>
      </w:r>
      <w:proofErr w:type="spellStart"/>
      <w:r w:rsidRPr="00E6521E">
        <w:rPr>
          <w:rStyle w:val="StyleStyleBold12pt"/>
        </w:rPr>
        <w:t>Seppälä</w:t>
      </w:r>
      <w:proofErr w:type="spellEnd"/>
      <w:r w:rsidRPr="00E6521E">
        <w:rPr>
          <w:rStyle w:val="StyleStyleBold12pt"/>
        </w:rPr>
        <w:t xml:space="preserve"> and Dr. Olli </w:t>
      </w:r>
      <w:proofErr w:type="spellStart"/>
      <w:r w:rsidRPr="00E6521E">
        <w:rPr>
          <w:rStyle w:val="StyleStyleBold12pt"/>
        </w:rPr>
        <w:t>Ruohomäki</w:t>
      </w:r>
      <w:proofErr w:type="spellEnd"/>
      <w:r w:rsidRPr="00E6521E">
        <w:rPr>
          <w:rStyle w:val="StyleStyleBold12pt"/>
        </w:rPr>
        <w:t>, advisors with the Unit for Sector Policy, Department for International Development Co-operation, Ministry for Foreign Affairs, Finland and Dr. Jeremy Gould, affiliated with the Institute for Developing Studies, University of Helsinki), THINKING STRATEGICALLY ABOUT DEMOCRACY ASSISTANCE, MINISTRY FOR FOREIGN AFFAIRS OF FINLAND</w:t>
      </w:r>
    </w:p>
    <w:p w:rsidR="002055C9" w:rsidRPr="00E6521E" w:rsidRDefault="002055C9" w:rsidP="002055C9">
      <w:pPr>
        <w:rPr>
          <w:rStyle w:val="StyleBoldUnderline"/>
        </w:rPr>
      </w:pPr>
      <w:r>
        <w:t xml:space="preserve">6.3. </w:t>
      </w:r>
      <w:r w:rsidRPr="007F7ED2">
        <w:rPr>
          <w:rStyle w:val="StyleBoldUnderline"/>
          <w:highlight w:val="cyan"/>
        </w:rPr>
        <w:t>The risks of democratic governance intervention</w:t>
      </w:r>
    </w:p>
    <w:p w:rsidR="002055C9" w:rsidRDefault="002055C9" w:rsidP="002055C9">
      <w:pPr>
        <w:rPr>
          <w:rStyle w:val="StyleBoldUnderline"/>
        </w:rPr>
      </w:pPr>
      <w:r>
        <w:t xml:space="preserve">6.3.1. Ineffective </w:t>
      </w:r>
      <w:proofErr w:type="spellStart"/>
      <w:r>
        <w:t>programmes</w:t>
      </w:r>
      <w:proofErr w:type="spellEnd"/>
      <w:r w:rsidRPr="00B15367">
        <w:rPr>
          <w:rStyle w:val="StyleBoldUnderline"/>
        </w:rPr>
        <w:t xml:space="preserve"> </w:t>
      </w:r>
    </w:p>
    <w:p w:rsidR="002055C9" w:rsidRDefault="002055C9" w:rsidP="002055C9">
      <w:pPr>
        <w:rPr>
          <w:rStyle w:val="StyleBoldUnderline"/>
        </w:rPr>
      </w:pPr>
      <w:r>
        <w:rPr>
          <w:rStyle w:val="StyleBoldUnderline"/>
        </w:rPr>
        <w:t>AND</w:t>
      </w:r>
    </w:p>
    <w:p w:rsidR="002055C9" w:rsidRDefault="002055C9" w:rsidP="002055C9">
      <w:r w:rsidRPr="007F7ED2">
        <w:rPr>
          <w:rStyle w:val="StyleBoldUnderline"/>
          <w:b/>
          <w:highlight w:val="cyan"/>
        </w:rPr>
        <w:t xml:space="preserve"> </w:t>
      </w:r>
      <w:proofErr w:type="gramStart"/>
      <w:r w:rsidRPr="007F7ED2">
        <w:rPr>
          <w:rStyle w:val="StyleBoldUnderline"/>
          <w:b/>
          <w:highlight w:val="cyan"/>
        </w:rPr>
        <w:t>difficult</w:t>
      </w:r>
      <w:proofErr w:type="gramEnd"/>
      <w:r w:rsidRPr="007F7ED2">
        <w:rPr>
          <w:rStyle w:val="StyleBoldUnderline"/>
          <w:b/>
          <w:highlight w:val="cyan"/>
        </w:rPr>
        <w:t xml:space="preserve"> to find trained people to fill basic public sector positions</w:t>
      </w:r>
      <w:r w:rsidRPr="00E6521E">
        <w:rPr>
          <w:rStyle w:val="StyleBoldUnderline"/>
          <w:b/>
        </w:rPr>
        <w:t xml:space="preserve"> </w:t>
      </w:r>
      <w:r w:rsidRPr="007F7ED2">
        <w:rPr>
          <w:rStyle w:val="StyleBoldUnderline"/>
          <w:b/>
          <w:highlight w:val="cyan"/>
        </w:rPr>
        <w:t>such as</w:t>
      </w:r>
      <w:r w:rsidRPr="00E6521E">
        <w:rPr>
          <w:rStyle w:val="StyleBoldUnderline"/>
          <w:b/>
        </w:rPr>
        <w:t xml:space="preserve"> those of</w:t>
      </w:r>
      <w:r>
        <w:rPr>
          <w:rStyle w:val="StyleBoldUnderline"/>
          <w:b/>
        </w:rPr>
        <w:t xml:space="preserve"> </w:t>
      </w:r>
      <w:r w:rsidRPr="007F7ED2">
        <w:rPr>
          <w:rStyle w:val="StyleBoldUnderline"/>
          <w:b/>
          <w:highlight w:val="cyan"/>
        </w:rPr>
        <w:t>local government magistrates</w:t>
      </w:r>
      <w:r>
        <w:t>, schoolteachers, nurses, sanitation engineers and accountants.</w:t>
      </w:r>
    </w:p>
    <w:p w:rsidR="002055C9" w:rsidRDefault="002055C9" w:rsidP="002055C9"/>
    <w:p w:rsidR="002055C9" w:rsidRDefault="002055C9" w:rsidP="002055C9">
      <w:pPr>
        <w:pStyle w:val="Heading3"/>
      </w:pPr>
      <w:proofErr w:type="spellStart"/>
      <w:r>
        <w:t>Renteirism</w:t>
      </w:r>
      <w:proofErr w:type="spellEnd"/>
      <w:r>
        <w:t xml:space="preserve"> – Governance funds decrease the government’s reliance on public approval for money – decreases accountability and increases corruption</w:t>
      </w:r>
    </w:p>
    <w:p w:rsidR="002055C9" w:rsidRPr="00EC5E9F" w:rsidRDefault="002055C9" w:rsidP="002055C9">
      <w:pPr>
        <w:rPr>
          <w:rStyle w:val="StyleStyleBold12pt"/>
        </w:rPr>
      </w:pPr>
      <w:r w:rsidRPr="00EC5E9F">
        <w:rPr>
          <w:rStyle w:val="StyleStyleBold12pt"/>
        </w:rPr>
        <w:t xml:space="preserve">Richard </w:t>
      </w:r>
      <w:r w:rsidRPr="006F2180">
        <w:rPr>
          <w:rStyle w:val="StyleStyleBold12pt"/>
        </w:rPr>
        <w:t>Nielson and</w:t>
      </w:r>
      <w:r w:rsidRPr="00EC5E9F">
        <w:rPr>
          <w:rStyle w:val="StyleStyleBold12pt"/>
        </w:rPr>
        <w:t xml:space="preserve"> Daniel </w:t>
      </w:r>
      <w:r w:rsidRPr="00EC5E9F">
        <w:rPr>
          <w:rStyle w:val="StyleDate"/>
        </w:rPr>
        <w:t>Nielson</w:t>
      </w:r>
      <w:r w:rsidRPr="00EC5E9F">
        <w:rPr>
          <w:rStyle w:val="StyleStyleBold12pt"/>
        </w:rPr>
        <w:t xml:space="preserve"> – 2/1/</w:t>
      </w:r>
      <w:r w:rsidRPr="00EC5E9F">
        <w:rPr>
          <w:rStyle w:val="StyleDate"/>
        </w:rPr>
        <w:t>10</w:t>
      </w:r>
      <w:r w:rsidRPr="00EC5E9F">
        <w:rPr>
          <w:rStyle w:val="StyleStyleBold12pt"/>
        </w:rPr>
        <w:t>, Triage for Democracy: Selection Effects in Governance Aid, http://aiddata.s3.amazonaws.com/Nielson_2010.pdf</w:t>
      </w:r>
    </w:p>
    <w:p w:rsidR="002055C9" w:rsidRPr="00EC5E9F" w:rsidRDefault="002055C9" w:rsidP="002055C9">
      <w:pPr>
        <w:rPr>
          <w:rStyle w:val="StyleStyleBold12pt"/>
        </w:rPr>
      </w:pPr>
      <w:r w:rsidRPr="00EC5E9F">
        <w:rPr>
          <w:rStyle w:val="StyleStyleBold12pt"/>
        </w:rPr>
        <w:t xml:space="preserve">(Daniel: Director of the Political Economy and Development Lab at Brigham Young University, where he is also Associate Professor of Political Science. He is a founder and principal investigator of </w:t>
      </w:r>
      <w:proofErr w:type="spellStart"/>
      <w:r w:rsidRPr="00EC5E9F">
        <w:rPr>
          <w:rStyle w:val="StyleStyleBold12pt"/>
        </w:rPr>
        <w:t>AidData</w:t>
      </w:r>
      <w:proofErr w:type="spellEnd"/>
      <w:r w:rsidRPr="00EC5E9F">
        <w:rPr>
          <w:rStyle w:val="StyleStyleBold12pt"/>
        </w:rPr>
        <w:t>, the most comprehensive source for foreign aid info</w:t>
      </w:r>
      <w:r>
        <w:rPr>
          <w:rStyle w:val="StyleStyleBold12pt"/>
        </w:rPr>
        <w:t>rmation)</w:t>
      </w:r>
    </w:p>
    <w:p w:rsidR="002055C9" w:rsidRDefault="002055C9" w:rsidP="002055C9">
      <w:pPr>
        <w:rPr>
          <w:rStyle w:val="StyleBoldUnderline"/>
        </w:rPr>
      </w:pPr>
      <w:r>
        <w:t xml:space="preserve">In contrast to the generally positive expectations of the effects of aid </w:t>
      </w:r>
    </w:p>
    <w:p w:rsidR="002055C9" w:rsidRDefault="002055C9" w:rsidP="002055C9">
      <w:pPr>
        <w:rPr>
          <w:rStyle w:val="StyleBoldUnderline"/>
        </w:rPr>
      </w:pPr>
      <w:r>
        <w:rPr>
          <w:rStyle w:val="StyleBoldUnderline"/>
        </w:rPr>
        <w:t>AND</w:t>
      </w:r>
    </w:p>
    <w:p w:rsidR="002055C9" w:rsidRDefault="002055C9" w:rsidP="002055C9">
      <w:proofErr w:type="gramStart"/>
      <w:r>
        <w:t>correlation</w:t>
      </w:r>
      <w:proofErr w:type="gramEnd"/>
      <w:r>
        <w:t xml:space="preserve">. However, as noted above, </w:t>
      </w:r>
      <w:proofErr w:type="spellStart"/>
      <w:r>
        <w:t>Finkel</w:t>
      </w:r>
      <w:proofErr w:type="spellEnd"/>
      <w:r>
        <w:t xml:space="preserve"> et al. (2007) and </w:t>
      </w:r>
      <w:proofErr w:type="spellStart"/>
      <w:r>
        <w:t>Kalyvitis</w:t>
      </w:r>
      <w:proofErr w:type="spellEnd"/>
      <w:r>
        <w:t xml:space="preserve"> and </w:t>
      </w:r>
      <w:proofErr w:type="spellStart"/>
      <w:r>
        <w:t>Vlachaki</w:t>
      </w:r>
      <w:proofErr w:type="spellEnd"/>
      <w:r>
        <w:t xml:space="preserve"> (2007) find that democracy aid increases democracy.</w:t>
      </w:r>
    </w:p>
    <w:p w:rsidR="002055C9" w:rsidRDefault="002055C9" w:rsidP="002055C9"/>
    <w:p w:rsidR="002055C9" w:rsidRPr="00835D72" w:rsidRDefault="002055C9" w:rsidP="002055C9">
      <w:pPr>
        <w:pStyle w:val="Heading3"/>
      </w:pPr>
      <w:r>
        <w:t>Externality</w:t>
      </w:r>
      <w:r>
        <w:t xml:space="preserve"> – </w:t>
      </w:r>
      <w:r>
        <w:t xml:space="preserve">The </w:t>
      </w:r>
      <w:proofErr w:type="spellStart"/>
      <w:r>
        <w:t>aff</w:t>
      </w:r>
      <w:proofErr w:type="spellEnd"/>
      <w:r>
        <w:t xml:space="preserve"> increases external control – undermines legitimacy</w:t>
      </w:r>
    </w:p>
    <w:p w:rsidR="002055C9" w:rsidRDefault="002055C9" w:rsidP="002055C9">
      <w:pPr>
        <w:rPr>
          <w:rStyle w:val="StyleDate"/>
        </w:rPr>
      </w:pPr>
      <w:r>
        <w:rPr>
          <w:rStyle w:val="StyleDate"/>
        </w:rPr>
        <w:t xml:space="preserve">Carothers, </w:t>
      </w:r>
      <w:r>
        <w:rPr>
          <w:rStyle w:val="StyleStyleBold12pt"/>
        </w:rPr>
        <w:t xml:space="preserve">Director – Democracy Program – Carnegie, </w:t>
      </w:r>
      <w:r>
        <w:rPr>
          <w:rStyle w:val="StyleDate"/>
        </w:rPr>
        <w:t>09</w:t>
      </w:r>
    </w:p>
    <w:p w:rsidR="002055C9" w:rsidRPr="004E2F4B" w:rsidRDefault="002055C9" w:rsidP="002055C9">
      <w:pPr>
        <w:rPr>
          <w:b/>
        </w:rPr>
      </w:pPr>
      <w:r>
        <w:rPr>
          <w:rStyle w:val="StyleStyleBold12pt"/>
        </w:rPr>
        <w:t>(</w:t>
      </w:r>
      <w:r w:rsidRPr="006F5B4D">
        <w:rPr>
          <w:rStyle w:val="StyleStyleBold12pt"/>
        </w:rPr>
        <w:t>Revitalizing U.S. Democracy Assistance: The Challenge of USAID</w:t>
      </w:r>
      <w:r>
        <w:rPr>
          <w:rStyle w:val="StyleStyleBold12pt"/>
        </w:rPr>
        <w:t>)</w:t>
      </w:r>
    </w:p>
    <w:p w:rsidR="002055C9" w:rsidRDefault="002055C9" w:rsidP="002055C9">
      <w:pPr>
        <w:rPr>
          <w:rStyle w:val="StyleBoldUnderline"/>
          <w:highlight w:val="cyan"/>
        </w:rPr>
      </w:pPr>
      <w:r w:rsidRPr="00DF0049">
        <w:rPr>
          <w:rStyle w:val="StyleBoldUnderline"/>
          <w:highlight w:val="cyan"/>
        </w:rPr>
        <w:t>A</w:t>
      </w:r>
      <w:r w:rsidRPr="00C0389A">
        <w:rPr>
          <w:sz w:val="16"/>
        </w:rPr>
        <w:t xml:space="preserve"> second </w:t>
      </w:r>
      <w:r w:rsidRPr="00DF0049">
        <w:rPr>
          <w:rStyle w:val="StyleBoldUnderline"/>
          <w:highlight w:val="cyan"/>
        </w:rPr>
        <w:t xml:space="preserve">key problem for USAID’s democracy and </w:t>
      </w:r>
    </w:p>
    <w:p w:rsidR="002055C9" w:rsidRDefault="002055C9" w:rsidP="002055C9">
      <w:pPr>
        <w:rPr>
          <w:rStyle w:val="StyleBoldUnderline"/>
          <w:b/>
          <w:highlight w:val="cyan"/>
        </w:rPr>
      </w:pPr>
      <w:r>
        <w:rPr>
          <w:rStyle w:val="StyleBoldUnderline"/>
          <w:b/>
          <w:highlight w:val="cyan"/>
        </w:rPr>
        <w:t xml:space="preserve">AND </w:t>
      </w:r>
    </w:p>
    <w:p w:rsidR="002055C9" w:rsidRPr="00C0389A" w:rsidRDefault="002055C9" w:rsidP="002055C9">
      <w:pPr>
        <w:rPr>
          <w:b/>
          <w:sz w:val="16"/>
        </w:rPr>
      </w:pPr>
      <w:proofErr w:type="gramStart"/>
      <w:r w:rsidRPr="00437641">
        <w:rPr>
          <w:rStyle w:val="StyleBoldUnderline"/>
          <w:b/>
          <w:highlight w:val="cyan"/>
        </w:rPr>
        <w:t>the</w:t>
      </w:r>
      <w:proofErr w:type="gramEnd"/>
      <w:r w:rsidRPr="00437641">
        <w:rPr>
          <w:rStyle w:val="StyleBoldUnderline"/>
          <w:b/>
          <w:highlight w:val="cyan"/>
        </w:rPr>
        <w:t xml:space="preserve"> legitimacy of such efforts will be questioned</w:t>
      </w:r>
      <w:r w:rsidRPr="00437641">
        <w:rPr>
          <w:b/>
          <w:sz w:val="16"/>
          <w:highlight w:val="cyan"/>
        </w:rPr>
        <w:t>.</w:t>
      </w:r>
    </w:p>
    <w:p w:rsidR="002055C9" w:rsidRDefault="002055C9" w:rsidP="002055C9"/>
    <w:p w:rsidR="002055C9" w:rsidRDefault="002055C9" w:rsidP="002055C9"/>
    <w:p w:rsidR="002055C9" w:rsidRDefault="002055C9" w:rsidP="002055C9">
      <w:pPr>
        <w:pStyle w:val="Heading2"/>
      </w:pPr>
      <w:r>
        <w:t>2NC</w:t>
      </w:r>
    </w:p>
    <w:p w:rsidR="002055C9" w:rsidRDefault="002055C9" w:rsidP="002055C9"/>
    <w:p w:rsidR="002055C9" w:rsidRDefault="002055C9" w:rsidP="002055C9">
      <w:pPr>
        <w:pStyle w:val="Heading3"/>
      </w:pPr>
      <w:r>
        <w:t xml:space="preserve">Prefer our </w:t>
      </w:r>
      <w:proofErr w:type="spellStart"/>
      <w:proofErr w:type="gramStart"/>
      <w:r>
        <w:t>ev</w:t>
      </w:r>
      <w:proofErr w:type="spellEnd"/>
      <w:proofErr w:type="gramEnd"/>
    </w:p>
    <w:p w:rsidR="002055C9" w:rsidRDefault="002055C9" w:rsidP="002055C9">
      <w:pPr>
        <w:pStyle w:val="Heading3"/>
        <w:numPr>
          <w:ilvl w:val="0"/>
          <w:numId w:val="1"/>
        </w:numPr>
      </w:pPr>
      <w:r>
        <w:t xml:space="preserve">Statistics - Our evidence uses a detailed analysis of governance assistance that take into account multiple countries with a variety of variables </w:t>
      </w:r>
    </w:p>
    <w:p w:rsidR="002055C9" w:rsidRPr="00EC5E9F" w:rsidRDefault="002055C9" w:rsidP="002055C9">
      <w:pPr>
        <w:rPr>
          <w:rStyle w:val="StyleStyleBold12pt"/>
        </w:rPr>
      </w:pPr>
      <w:r w:rsidRPr="00EC5E9F">
        <w:rPr>
          <w:rStyle w:val="StyleStyleBold12pt"/>
        </w:rPr>
        <w:t xml:space="preserve">Richard </w:t>
      </w:r>
      <w:r w:rsidRPr="006F2180">
        <w:rPr>
          <w:rStyle w:val="StyleStyleBold12pt"/>
        </w:rPr>
        <w:t>Nielson and Daniel</w:t>
      </w:r>
      <w:r w:rsidRPr="00EC5E9F">
        <w:rPr>
          <w:rStyle w:val="StyleStyleBold12pt"/>
        </w:rPr>
        <w:t xml:space="preserve"> </w:t>
      </w:r>
      <w:r w:rsidRPr="00EC5E9F">
        <w:rPr>
          <w:rStyle w:val="StyleDate"/>
        </w:rPr>
        <w:t>Nielson</w:t>
      </w:r>
      <w:r w:rsidRPr="00EC5E9F">
        <w:rPr>
          <w:rStyle w:val="StyleStyleBold12pt"/>
        </w:rPr>
        <w:t xml:space="preserve"> – 2/1/</w:t>
      </w:r>
      <w:r w:rsidRPr="00EC5E9F">
        <w:rPr>
          <w:rStyle w:val="StyleDate"/>
        </w:rPr>
        <w:t>10</w:t>
      </w:r>
      <w:r w:rsidRPr="00EC5E9F">
        <w:rPr>
          <w:rStyle w:val="StyleStyleBold12pt"/>
        </w:rPr>
        <w:t>, Triage for Democracy: Selection Effects in Governance Aid, http://aiddata.s3.amazonaws.com/Nielson_2010.pdf</w:t>
      </w:r>
    </w:p>
    <w:p w:rsidR="002055C9" w:rsidRPr="00EC5E9F" w:rsidRDefault="002055C9" w:rsidP="002055C9">
      <w:pPr>
        <w:rPr>
          <w:rStyle w:val="StyleStyleBold12pt"/>
        </w:rPr>
      </w:pPr>
      <w:r w:rsidRPr="00EC5E9F">
        <w:rPr>
          <w:rStyle w:val="StyleStyleBold12pt"/>
        </w:rPr>
        <w:t xml:space="preserve">(Daniel: Director of the Political Economy and Development Lab at Brigham Young University, where he is also Associate Professor of Political Science. He is a founder and principal investigator of </w:t>
      </w:r>
      <w:proofErr w:type="spellStart"/>
      <w:r w:rsidRPr="00EC5E9F">
        <w:rPr>
          <w:rStyle w:val="StyleStyleBold12pt"/>
        </w:rPr>
        <w:t>AidData</w:t>
      </w:r>
      <w:proofErr w:type="spellEnd"/>
      <w:r w:rsidRPr="00EC5E9F">
        <w:rPr>
          <w:rStyle w:val="StyleStyleBold12pt"/>
        </w:rPr>
        <w:t xml:space="preserve">, the most comprehensive source for foreign aid information), </w:t>
      </w:r>
    </w:p>
    <w:p w:rsidR="002055C9" w:rsidRDefault="002055C9" w:rsidP="002055C9">
      <w:pPr>
        <w:rPr>
          <w:rStyle w:val="StyleBoldUnderline"/>
        </w:rPr>
      </w:pPr>
      <w:r>
        <w:t xml:space="preserve">Foreign aid for improving governance may promote democracy because monitoring </w:t>
      </w:r>
    </w:p>
    <w:p w:rsidR="002055C9" w:rsidRDefault="002055C9" w:rsidP="002055C9">
      <w:pPr>
        <w:rPr>
          <w:rStyle w:val="StyleBoldUnderline"/>
        </w:rPr>
      </w:pPr>
      <w:r>
        <w:rPr>
          <w:rStyle w:val="StyleBoldUnderline"/>
        </w:rPr>
        <w:t>AND</w:t>
      </w:r>
    </w:p>
    <w:p w:rsidR="002055C9" w:rsidRDefault="002055C9" w:rsidP="002055C9">
      <w:pPr>
        <w:rPr>
          <w:rStyle w:val="StyleBoldUnderline"/>
        </w:rPr>
      </w:pPr>
      <w:proofErr w:type="gramStart"/>
      <w:r w:rsidRPr="001E4DC6">
        <w:rPr>
          <w:rStyle w:val="StyleBoldUnderline"/>
          <w:highlight w:val="cyan"/>
        </w:rPr>
        <w:t>democracy</w:t>
      </w:r>
      <w:proofErr w:type="gramEnd"/>
      <w:r w:rsidRPr="00EC5E9F">
        <w:rPr>
          <w:rStyle w:val="StyleBoldUnderline"/>
        </w:rPr>
        <w:t xml:space="preserve"> scores </w:t>
      </w:r>
      <w:r w:rsidRPr="001E4DC6">
        <w:rPr>
          <w:rStyle w:val="StyleBoldUnderline"/>
          <w:highlight w:val="cyan"/>
        </w:rPr>
        <w:t>only in the</w:t>
      </w:r>
      <w:r w:rsidRPr="00EC5E9F">
        <w:rPr>
          <w:rStyle w:val="StyleBoldUnderline"/>
        </w:rPr>
        <w:t xml:space="preserve"> subset of </w:t>
      </w:r>
      <w:r w:rsidRPr="001E4DC6">
        <w:rPr>
          <w:rStyle w:val="StyleBoldUnderline"/>
          <w:highlight w:val="cyan"/>
        </w:rPr>
        <w:t>observations</w:t>
      </w:r>
      <w:r w:rsidRPr="00EC5E9F">
        <w:rPr>
          <w:rStyle w:val="StyleBoldUnderline"/>
        </w:rPr>
        <w:t xml:space="preserve"> </w:t>
      </w:r>
      <w:r w:rsidRPr="001E4DC6">
        <w:rPr>
          <w:rStyle w:val="StyleBoldUnderline"/>
          <w:highlight w:val="cyan"/>
        </w:rPr>
        <w:t>most likely to receive</w:t>
      </w:r>
      <w:r w:rsidRPr="00EC5E9F">
        <w:rPr>
          <w:rStyle w:val="StyleBoldUnderline"/>
        </w:rPr>
        <w:t xml:space="preserve"> the </w:t>
      </w:r>
      <w:r w:rsidRPr="001E4DC6">
        <w:rPr>
          <w:rStyle w:val="StyleBoldUnderline"/>
          <w:highlight w:val="cyan"/>
        </w:rPr>
        <w:t>governance aid in the first place.</w:t>
      </w:r>
    </w:p>
    <w:p w:rsidR="002055C9" w:rsidRDefault="002055C9" w:rsidP="002055C9"/>
    <w:p w:rsidR="002055C9" w:rsidRDefault="002055C9" w:rsidP="002055C9">
      <w:pPr>
        <w:pStyle w:val="Heading3"/>
      </w:pPr>
      <w:r>
        <w:t xml:space="preserve">Empirics prove – </w:t>
      </w:r>
      <w:proofErr w:type="spellStart"/>
      <w:r>
        <w:t>aff</w:t>
      </w:r>
      <w:proofErr w:type="spellEnd"/>
      <w:r>
        <w:t xml:space="preserve"> is net worse for governance</w:t>
      </w:r>
    </w:p>
    <w:p w:rsidR="002055C9" w:rsidRPr="002A547B" w:rsidRDefault="002055C9" w:rsidP="002055C9">
      <w:pPr>
        <w:rPr>
          <w:rStyle w:val="StyleStyleBold12pt"/>
        </w:rPr>
      </w:pPr>
      <w:r w:rsidRPr="002A547B">
        <w:rPr>
          <w:rStyle w:val="StyleStyleBold12pt"/>
        </w:rPr>
        <w:t xml:space="preserve">Bharat </w:t>
      </w:r>
      <w:proofErr w:type="spellStart"/>
      <w:r w:rsidRPr="002A547B">
        <w:rPr>
          <w:rStyle w:val="StyleDate"/>
        </w:rPr>
        <w:t>Pokharel</w:t>
      </w:r>
      <w:proofErr w:type="spellEnd"/>
      <w:r w:rsidRPr="002A547B">
        <w:rPr>
          <w:rStyle w:val="StyleStyleBold12pt"/>
        </w:rPr>
        <w:t xml:space="preserve"> - Executive Director of Centre for Economic Development and Administration (CEDA), </w:t>
      </w:r>
      <w:proofErr w:type="spellStart"/>
      <w:r w:rsidRPr="002A547B">
        <w:rPr>
          <w:rStyle w:val="StyleStyleBold12pt"/>
        </w:rPr>
        <w:t>Tribhuvan</w:t>
      </w:r>
      <w:proofErr w:type="spellEnd"/>
      <w:r w:rsidRPr="002A547B">
        <w:rPr>
          <w:rStyle w:val="StyleStyleBold12pt"/>
        </w:rPr>
        <w:t xml:space="preserve"> University – May </w:t>
      </w:r>
      <w:r w:rsidRPr="002A547B">
        <w:rPr>
          <w:rStyle w:val="StyleDate"/>
        </w:rPr>
        <w:t>2011</w:t>
      </w:r>
      <w:r w:rsidRPr="002A547B">
        <w:rPr>
          <w:rStyle w:val="StyleStyleBold12pt"/>
        </w:rPr>
        <w:t>, Alliance FOR AID MONITOR NEPAL, “Making AID Better,” http://www.aidmonitor.org.np/publication/pub6.pdf</w:t>
      </w:r>
    </w:p>
    <w:p w:rsidR="002055C9" w:rsidRDefault="002055C9" w:rsidP="002055C9">
      <w:r w:rsidRPr="002A547B">
        <w:t>Some donors choose to “by-pass</w:t>
      </w:r>
    </w:p>
    <w:p w:rsidR="002055C9" w:rsidRDefault="002055C9" w:rsidP="002055C9">
      <w:pPr>
        <w:rPr>
          <w:rStyle w:val="StyleBoldUnderline"/>
        </w:rPr>
      </w:pPr>
      <w:r>
        <w:rPr>
          <w:rStyle w:val="StyleBoldUnderline"/>
        </w:rPr>
        <w:t xml:space="preserve">AND </w:t>
      </w:r>
    </w:p>
    <w:p w:rsidR="002055C9" w:rsidRDefault="002055C9" w:rsidP="002055C9">
      <w:pPr>
        <w:rPr>
          <w:rStyle w:val="StyleBoldUnderline"/>
        </w:rPr>
      </w:pPr>
      <w:proofErr w:type="gramStart"/>
      <w:r w:rsidRPr="002A547B">
        <w:rPr>
          <w:rStyle w:val="StyleBoldUnderline"/>
        </w:rPr>
        <w:t>erodes</w:t>
      </w:r>
      <w:proofErr w:type="gramEnd"/>
      <w:r w:rsidRPr="002A547B">
        <w:rPr>
          <w:rStyle w:val="StyleBoldUnderline"/>
        </w:rPr>
        <w:t xml:space="preserve"> the quality and effectiveness of</w:t>
      </w:r>
      <w:r>
        <w:rPr>
          <w:rStyle w:val="StyleBoldUnderline"/>
        </w:rPr>
        <w:t xml:space="preserve"> </w:t>
      </w:r>
      <w:r w:rsidRPr="002A547B">
        <w:rPr>
          <w:rStyle w:val="StyleBoldUnderline"/>
        </w:rPr>
        <w:t>government institutions.</w:t>
      </w:r>
    </w:p>
    <w:p w:rsidR="002055C9" w:rsidRDefault="002055C9" w:rsidP="002055C9">
      <w:pPr>
        <w:pStyle w:val="Heading3"/>
      </w:pPr>
      <w:r>
        <w:t xml:space="preserve">Turns the </w:t>
      </w:r>
      <w:proofErr w:type="spellStart"/>
      <w:r>
        <w:t>aff</w:t>
      </w:r>
      <w:proofErr w:type="spellEnd"/>
      <w:r>
        <w:t xml:space="preserve"> – Undermines every aspect of good governance – transparency, accountability, corruption</w:t>
      </w:r>
    </w:p>
    <w:p w:rsidR="002055C9" w:rsidRPr="000A38C8" w:rsidRDefault="002055C9" w:rsidP="002055C9">
      <w:pPr>
        <w:rPr>
          <w:rStyle w:val="StyleStyleBold12pt"/>
        </w:rPr>
      </w:pPr>
      <w:r w:rsidRPr="000A38C8">
        <w:rPr>
          <w:rStyle w:val="StyleStyleBold12pt"/>
        </w:rPr>
        <w:t xml:space="preserve">John </w:t>
      </w:r>
      <w:r w:rsidRPr="000A38C8">
        <w:rPr>
          <w:rStyle w:val="StyleDate"/>
        </w:rPr>
        <w:t>Mackinnon</w:t>
      </w:r>
      <w:r w:rsidRPr="000A38C8">
        <w:rPr>
          <w:rStyle w:val="StyleStyleBold12pt"/>
        </w:rPr>
        <w:t xml:space="preserve"> – </w:t>
      </w:r>
      <w:r w:rsidRPr="000A38C8">
        <w:rPr>
          <w:rStyle w:val="StyleDate"/>
        </w:rPr>
        <w:t>2003</w:t>
      </w:r>
      <w:r w:rsidRPr="000A38C8">
        <w:rPr>
          <w:rStyle w:val="StyleStyleBold12pt"/>
        </w:rPr>
        <w:t>, (Mackinnon is an independent researcher and advisor on development issues), report commissioned by the World Bank, How does aid affect the quality of public expenditure? What we know and what we do not know, http://www-wds.worldbank.org/external/default/WDSContentServer/WDSP/IB/2003/10/31/000112742_20031031171530/Rendered/PDF/269600Mackinno1d0public0expenditure.pdf</w:t>
      </w:r>
    </w:p>
    <w:p w:rsidR="002055C9" w:rsidRDefault="002055C9" w:rsidP="002055C9">
      <w:pPr>
        <w:rPr>
          <w:rStyle w:val="StyleBoldUnderline"/>
          <w:highlight w:val="cyan"/>
        </w:rPr>
      </w:pPr>
      <w:r w:rsidRPr="00A579FA">
        <w:rPr>
          <w:rStyle w:val="StyleBoldUnderline"/>
          <w:highlight w:val="cyan"/>
        </w:rPr>
        <w:t xml:space="preserve">Government officials find themselves accountable to donors as </w:t>
      </w:r>
    </w:p>
    <w:p w:rsidR="002055C9" w:rsidRDefault="002055C9" w:rsidP="002055C9">
      <w:pPr>
        <w:rPr>
          <w:rStyle w:val="StyleBoldUnderline"/>
          <w:highlight w:val="cyan"/>
        </w:rPr>
      </w:pPr>
      <w:r>
        <w:rPr>
          <w:rStyle w:val="StyleBoldUnderline"/>
          <w:highlight w:val="cyan"/>
        </w:rPr>
        <w:t xml:space="preserve">AND </w:t>
      </w:r>
    </w:p>
    <w:p w:rsidR="002055C9" w:rsidRDefault="002055C9" w:rsidP="002055C9">
      <w:pPr>
        <w:rPr>
          <w:rStyle w:val="StyleBoldUnderline"/>
        </w:rPr>
      </w:pPr>
      <w:proofErr w:type="gramStart"/>
      <w:r w:rsidRPr="00A579FA">
        <w:rPr>
          <w:rStyle w:val="StyleBoldUnderline"/>
          <w:highlight w:val="cyan"/>
        </w:rPr>
        <w:t>into</w:t>
      </w:r>
      <w:proofErr w:type="gramEnd"/>
      <w:r w:rsidRPr="00A579FA">
        <w:rPr>
          <w:rStyle w:val="StyleBoldUnderline"/>
          <w:highlight w:val="cyan"/>
        </w:rPr>
        <w:t xml:space="preserve"> the hands of</w:t>
      </w:r>
      <w:r>
        <w:rPr>
          <w:rStyle w:val="StyleBoldUnderline"/>
          <w:highlight w:val="cyan"/>
        </w:rPr>
        <w:t xml:space="preserve"> </w:t>
      </w:r>
      <w:r w:rsidRPr="00A579FA">
        <w:rPr>
          <w:rStyle w:val="StyleBoldUnderline"/>
          <w:highlight w:val="cyan"/>
        </w:rPr>
        <w:t>the corrupt or misguided.</w:t>
      </w:r>
    </w:p>
    <w:p w:rsidR="002055C9" w:rsidRDefault="002055C9" w:rsidP="002055C9"/>
    <w:p w:rsidR="002055C9" w:rsidRDefault="002055C9" w:rsidP="002055C9">
      <w:pPr>
        <w:pStyle w:val="Heading3"/>
      </w:pPr>
      <w:r>
        <w:t xml:space="preserve">Aid is flowing to Libya now on </w:t>
      </w:r>
      <w:r>
        <w:rPr>
          <w:u w:val="single"/>
        </w:rPr>
        <w:t xml:space="preserve">their </w:t>
      </w:r>
      <w:r w:rsidRPr="001C3917">
        <w:t>terms</w:t>
      </w:r>
      <w:r>
        <w:t xml:space="preserve"> now – </w:t>
      </w:r>
      <w:r w:rsidRPr="001C3917">
        <w:t>Local</w:t>
      </w:r>
      <w:r>
        <w:t xml:space="preserve"> control and local talent are essential </w:t>
      </w:r>
    </w:p>
    <w:p w:rsidR="002055C9" w:rsidRPr="00837BE3" w:rsidRDefault="002055C9" w:rsidP="002055C9">
      <w:pPr>
        <w:rPr>
          <w:rStyle w:val="StyleStyleBold12pt"/>
        </w:rPr>
      </w:pPr>
      <w:r w:rsidRPr="00837BE3">
        <w:rPr>
          <w:rStyle w:val="StyleStyleBold12pt"/>
        </w:rPr>
        <w:t xml:space="preserve">Stephen </w:t>
      </w:r>
      <w:r w:rsidRPr="00837BE3">
        <w:rPr>
          <w:rStyle w:val="StyleDate"/>
        </w:rPr>
        <w:t>Flanagan</w:t>
      </w:r>
      <w:r w:rsidRPr="00837BE3">
        <w:rPr>
          <w:rStyle w:val="StyleStyleBold12pt"/>
        </w:rPr>
        <w:t xml:space="preserve"> – Chair in Diplomacy and National Security @ CSIS – 11/1/</w:t>
      </w:r>
      <w:r w:rsidRPr="00837BE3">
        <w:rPr>
          <w:rStyle w:val="StyleDate"/>
        </w:rPr>
        <w:t>11</w:t>
      </w:r>
      <w:r w:rsidRPr="00837BE3">
        <w:rPr>
          <w:rStyle w:val="StyleStyleBold12pt"/>
        </w:rPr>
        <w:t>, International Assistance to the New Libya, http://csis.org/publication/international-assistance-new-libya</w:t>
      </w:r>
    </w:p>
    <w:p w:rsidR="002055C9" w:rsidRDefault="002055C9" w:rsidP="002055C9">
      <w:r>
        <w:t>With the death of Muammar el-Qaddafi</w:t>
      </w:r>
    </w:p>
    <w:p w:rsidR="002055C9" w:rsidRDefault="002055C9" w:rsidP="002055C9">
      <w:r>
        <w:t xml:space="preserve">AND </w:t>
      </w:r>
    </w:p>
    <w:p w:rsidR="002055C9" w:rsidRDefault="002055C9" w:rsidP="002055C9">
      <w:proofErr w:type="gramStart"/>
      <w:r>
        <w:t>in</w:t>
      </w:r>
      <w:proofErr w:type="gramEnd"/>
      <w:r>
        <w:t xml:space="preserve"> military operations to protect the Libyan people.</w:t>
      </w:r>
    </w:p>
    <w:p w:rsidR="002055C9" w:rsidRDefault="002055C9" w:rsidP="002055C9">
      <w:pPr>
        <w:pStyle w:val="Heading3"/>
      </w:pPr>
      <w:r>
        <w:t xml:space="preserve">Good governance and </w:t>
      </w:r>
      <w:r w:rsidRPr="005067DA">
        <w:t>talent</w:t>
      </w:r>
      <w:r>
        <w:t xml:space="preserve">ed technocrats will be essential – NTC has to show gains in the </w:t>
      </w:r>
      <w:r>
        <w:rPr>
          <w:u w:val="single"/>
        </w:rPr>
        <w:t>short term</w:t>
      </w:r>
      <w:r>
        <w:t xml:space="preserve"> or it will lose credibility</w:t>
      </w:r>
    </w:p>
    <w:p w:rsidR="002055C9" w:rsidRDefault="002055C9" w:rsidP="002055C9">
      <w:pPr>
        <w:rPr>
          <w:rStyle w:val="StyleStyleBold12pt"/>
        </w:rPr>
      </w:pPr>
      <w:r w:rsidRPr="005067DA">
        <w:rPr>
          <w:rStyle w:val="StyleDate"/>
        </w:rPr>
        <w:t xml:space="preserve">Armstrong and </w:t>
      </w:r>
      <w:proofErr w:type="spellStart"/>
      <w:r w:rsidRPr="005067DA">
        <w:rPr>
          <w:rStyle w:val="StyleDate"/>
        </w:rPr>
        <w:t>Gurung</w:t>
      </w:r>
      <w:proofErr w:type="spellEnd"/>
      <w:r w:rsidRPr="005067DA">
        <w:rPr>
          <w:rStyle w:val="StyleStyleBold12pt"/>
        </w:rPr>
        <w:t xml:space="preserve"> – The Governance Network and Mercy Corps – August </w:t>
      </w:r>
      <w:r w:rsidRPr="005067DA">
        <w:rPr>
          <w:rStyle w:val="StyleDate"/>
        </w:rPr>
        <w:t>11</w:t>
      </w:r>
      <w:r w:rsidRPr="005067DA">
        <w:rPr>
          <w:rStyle w:val="StyleStyleBold12pt"/>
        </w:rPr>
        <w:t xml:space="preserve">, </w:t>
      </w:r>
    </w:p>
    <w:p w:rsidR="002055C9" w:rsidRPr="005067DA" w:rsidRDefault="002055C9" w:rsidP="002055C9">
      <w:pPr>
        <w:rPr>
          <w:rStyle w:val="StyleStyleBold12pt"/>
        </w:rPr>
      </w:pPr>
      <w:r w:rsidRPr="005067DA">
        <w:rPr>
          <w:rStyle w:val="StyleStyleBold12pt"/>
        </w:rPr>
        <w:t xml:space="preserve">Dr. Jim Armstrong, President of The Governance Network, and Dr. Sanjay </w:t>
      </w:r>
      <w:proofErr w:type="spellStart"/>
      <w:r w:rsidRPr="005067DA">
        <w:rPr>
          <w:rStyle w:val="StyleStyleBold12pt"/>
        </w:rPr>
        <w:t>Gurung</w:t>
      </w:r>
      <w:proofErr w:type="spellEnd"/>
      <w:r w:rsidRPr="005067DA">
        <w:rPr>
          <w:rStyle w:val="StyleStyleBold12pt"/>
        </w:rPr>
        <w:t>, Mercy Corps Senior Program Officer for Governance, Beyond Gaddafi: http://www.governancenet.com/Capacity%20to%20Govern-Libya_26%20Aug%202011.pdfLibya’s Governance Context</w:t>
      </w:r>
    </w:p>
    <w:p w:rsidR="002055C9" w:rsidRDefault="002055C9" w:rsidP="002055C9">
      <w:pPr>
        <w:rPr>
          <w:rStyle w:val="StyleBoldUnderline"/>
        </w:rPr>
      </w:pPr>
      <w:r w:rsidRPr="005067DA">
        <w:rPr>
          <w:rStyle w:val="StyleBoldUnderline"/>
        </w:rPr>
        <w:t>Based on input from assessment participants</w:t>
      </w:r>
      <w:r>
        <w:t xml:space="preserve"> themselves, </w:t>
      </w:r>
    </w:p>
    <w:p w:rsidR="002055C9" w:rsidRDefault="002055C9" w:rsidP="002055C9">
      <w:pPr>
        <w:rPr>
          <w:rStyle w:val="StyleBoldUnderline"/>
        </w:rPr>
      </w:pPr>
      <w:r>
        <w:rPr>
          <w:rStyle w:val="StyleBoldUnderline"/>
        </w:rPr>
        <w:t>AND</w:t>
      </w:r>
    </w:p>
    <w:p w:rsidR="002055C9" w:rsidRDefault="002055C9" w:rsidP="002055C9">
      <w:r w:rsidRPr="005067DA">
        <w:rPr>
          <w:rStyle w:val="StyleBoldUnderline"/>
        </w:rPr>
        <w:t xml:space="preserve"> </w:t>
      </w:r>
      <w:proofErr w:type="gramStart"/>
      <w:r w:rsidRPr="005067DA">
        <w:rPr>
          <w:rStyle w:val="StyleBoldUnderline"/>
        </w:rPr>
        <w:t>their</w:t>
      </w:r>
      <w:proofErr w:type="gramEnd"/>
      <w:r w:rsidRPr="005067DA">
        <w:rPr>
          <w:rStyle w:val="StyleBoldUnderline"/>
        </w:rPr>
        <w:t xml:space="preserve"> credibility in the eyes of the citizenry.</w:t>
      </w:r>
    </w:p>
    <w:p w:rsidR="002055C9" w:rsidRPr="000839E3" w:rsidRDefault="002055C9" w:rsidP="002055C9"/>
    <w:p w:rsidR="002055C9" w:rsidRDefault="002055C9" w:rsidP="002055C9">
      <w:pPr>
        <w:pStyle w:val="Heading3"/>
      </w:pPr>
      <w:r>
        <w:t xml:space="preserve">Libya can purchase assistance under </w:t>
      </w:r>
      <w:proofErr w:type="spellStart"/>
      <w:r>
        <w:t>it’s</w:t>
      </w:r>
      <w:proofErr w:type="spellEnd"/>
      <w:r>
        <w:t xml:space="preserve"> own schedule and control in the status quo – increasing external control derails the state building process</w:t>
      </w:r>
    </w:p>
    <w:p w:rsidR="002055C9" w:rsidRDefault="002055C9" w:rsidP="002055C9">
      <w:pPr>
        <w:jc w:val="left"/>
        <w:rPr>
          <w:rStyle w:val="StyleStyleBold12pt"/>
        </w:rPr>
      </w:pPr>
      <w:proofErr w:type="spellStart"/>
      <w:r w:rsidRPr="00DB1439">
        <w:rPr>
          <w:rStyle w:val="StyleDate"/>
        </w:rPr>
        <w:t>Lacher</w:t>
      </w:r>
      <w:proofErr w:type="spellEnd"/>
      <w:r>
        <w:rPr>
          <w:rStyle w:val="StyleStyleBold12pt"/>
        </w:rPr>
        <w:t>, Associate -</w:t>
      </w:r>
      <w:r w:rsidRPr="00BC5CB2">
        <w:rPr>
          <w:rStyle w:val="StyleStyleBold12pt"/>
        </w:rPr>
        <w:t xml:space="preserve"> German Institute for International and Security Affairs</w:t>
      </w:r>
      <w:proofErr w:type="gramStart"/>
      <w:r>
        <w:rPr>
          <w:rStyle w:val="StyleStyleBold12pt"/>
        </w:rPr>
        <w:t>,</w:t>
      </w:r>
      <w:r>
        <w:rPr>
          <w:rStyle w:val="StyleDate"/>
        </w:rPr>
        <w:t>11</w:t>
      </w:r>
      <w:proofErr w:type="gramEnd"/>
      <w:r w:rsidRPr="00DB1439">
        <w:rPr>
          <w:rStyle w:val="StyleStyleBold12pt"/>
        </w:rPr>
        <w:t xml:space="preserve"> </w:t>
      </w:r>
    </w:p>
    <w:p w:rsidR="002055C9" w:rsidRPr="00DB1439" w:rsidRDefault="002055C9" w:rsidP="002055C9">
      <w:pPr>
        <w:jc w:val="left"/>
        <w:rPr>
          <w:rStyle w:val="StyleStyleBold12pt"/>
        </w:rPr>
      </w:pPr>
      <w:proofErr w:type="gramStart"/>
      <w:r>
        <w:rPr>
          <w:rStyle w:val="StyleStyleBold12pt"/>
        </w:rPr>
        <w:t>(</w:t>
      </w:r>
      <w:r w:rsidRPr="00DB1439">
        <w:rPr>
          <w:rStyle w:val="StyleStyleBold12pt"/>
        </w:rPr>
        <w:t>The International Role in Pos</w:t>
      </w:r>
      <w:r>
        <w:rPr>
          <w:rStyle w:val="StyleStyleBold12pt"/>
        </w:rPr>
        <w:t>t-</w:t>
      </w:r>
      <w:proofErr w:type="spellStart"/>
      <w:r>
        <w:rPr>
          <w:rStyle w:val="StyleStyleBold12pt"/>
        </w:rPr>
        <w:t>Qadhafi</w:t>
      </w:r>
      <w:proofErr w:type="spellEnd"/>
      <w:r>
        <w:rPr>
          <w:rStyle w:val="StyleStyleBold12pt"/>
        </w:rPr>
        <w:t xml:space="preserve"> Libya?</w:t>
      </w:r>
      <w:proofErr w:type="gramEnd"/>
      <w:r>
        <w:rPr>
          <w:rStyle w:val="StyleStyleBold12pt"/>
        </w:rPr>
        <w:t xml:space="preserve"> Withdraw,</w:t>
      </w:r>
      <w:r w:rsidRPr="00DB1439">
        <w:rPr>
          <w:rStyle w:val="StyleStyleBold12pt"/>
        </w:rPr>
        <w:t xml:space="preserve"> www.mepc.org/articles-commentary/commentary/international-role-post-qadhafi-libya-withdraw) </w:t>
      </w:r>
    </w:p>
    <w:p w:rsidR="002055C9" w:rsidRDefault="002055C9" w:rsidP="002055C9">
      <w:pPr>
        <w:rPr>
          <w:rStyle w:val="StyleBoldUnderline"/>
        </w:rPr>
      </w:pPr>
      <w:r w:rsidRPr="00BC5CB2">
        <w:rPr>
          <w:rFonts w:eastAsiaTheme="minorEastAsia"/>
          <w:sz w:val="16"/>
        </w:rPr>
        <w:t xml:space="preserve">Planning is ongoing in Western capitals for a prominent international role in the state-building process that is to follow the demise of </w:t>
      </w:r>
      <w:proofErr w:type="spellStart"/>
      <w:r w:rsidRPr="00BC5CB2">
        <w:rPr>
          <w:rFonts w:eastAsiaTheme="minorEastAsia"/>
          <w:sz w:val="16"/>
        </w:rPr>
        <w:t>Qadhafi’s</w:t>
      </w:r>
      <w:proofErr w:type="spellEnd"/>
      <w:r w:rsidRPr="00BC5CB2">
        <w:rPr>
          <w:rFonts w:eastAsiaTheme="minorEastAsia"/>
          <w:sz w:val="16"/>
        </w:rPr>
        <w:t xml:space="preserve"> regime. But neither an international police force nor </w:t>
      </w:r>
      <w:proofErr w:type="gramStart"/>
      <w:r w:rsidRPr="00BC5CB2">
        <w:rPr>
          <w:rFonts w:eastAsiaTheme="minorEastAsia"/>
          <w:sz w:val="16"/>
        </w:rPr>
        <w:t>a</w:t>
      </w:r>
      <w:proofErr w:type="gramEnd"/>
      <w:r w:rsidRPr="00BC5CB2">
        <w:rPr>
          <w:rFonts w:eastAsiaTheme="minorEastAsia"/>
          <w:sz w:val="16"/>
        </w:rPr>
        <w:t xml:space="preserve"> UN-led state-building mission would help Libya master the daunting challenges to come. </w:t>
      </w:r>
    </w:p>
    <w:p w:rsidR="002055C9" w:rsidRDefault="002055C9" w:rsidP="002055C9">
      <w:pPr>
        <w:rPr>
          <w:rStyle w:val="StyleBoldUnderline"/>
        </w:rPr>
      </w:pPr>
      <w:r>
        <w:rPr>
          <w:rStyle w:val="StyleBoldUnderline"/>
        </w:rPr>
        <w:t>AND</w:t>
      </w:r>
    </w:p>
    <w:p w:rsidR="002055C9" w:rsidRPr="00D11CBB" w:rsidRDefault="002055C9" w:rsidP="002055C9">
      <w:pPr>
        <w:rPr>
          <w:rFonts w:eastAsiaTheme="minorEastAsia"/>
          <w:sz w:val="16"/>
        </w:rPr>
      </w:pPr>
      <w:proofErr w:type="gramStart"/>
      <w:r w:rsidRPr="00BC5CB2">
        <w:rPr>
          <w:rFonts w:eastAsiaTheme="minorEastAsia"/>
          <w:sz w:val="16"/>
        </w:rPr>
        <w:t>advice</w:t>
      </w:r>
      <w:proofErr w:type="gramEnd"/>
      <w:r w:rsidRPr="00BC5CB2">
        <w:rPr>
          <w:rFonts w:eastAsiaTheme="minorEastAsia"/>
          <w:sz w:val="16"/>
        </w:rPr>
        <w:t xml:space="preserve"> and technical assistance, but they should refrain from seeking to directly influence the political process to come. </w:t>
      </w:r>
    </w:p>
    <w:p w:rsidR="002055C9" w:rsidRPr="002055C9" w:rsidRDefault="002055C9" w:rsidP="002055C9"/>
    <w:p w:rsidR="002055C9" w:rsidRPr="000B7FB9" w:rsidRDefault="002055C9" w:rsidP="002055C9">
      <w:pPr>
        <w:pStyle w:val="Heading3"/>
      </w:pPr>
      <w:r>
        <w:t xml:space="preserve">Governance assistance fails – the “technical” fixes offered by the </w:t>
      </w:r>
      <w:proofErr w:type="spellStart"/>
      <w:r>
        <w:t>aff</w:t>
      </w:r>
      <w:proofErr w:type="spellEnd"/>
      <w:r>
        <w:t xml:space="preserve"> can’t affect background political conditions and incentive structures that doom reform</w:t>
      </w:r>
    </w:p>
    <w:p w:rsidR="002055C9" w:rsidRPr="005D517C" w:rsidRDefault="002055C9" w:rsidP="002055C9">
      <w:pPr>
        <w:rPr>
          <w:rStyle w:val="StyleStyleBold12pt"/>
        </w:rPr>
      </w:pPr>
      <w:r w:rsidRPr="005D517C">
        <w:rPr>
          <w:rStyle w:val="StyleStyleBold12pt"/>
        </w:rPr>
        <w:t xml:space="preserve">Thomas </w:t>
      </w:r>
      <w:r w:rsidRPr="005D517C">
        <w:rPr>
          <w:rStyle w:val="StyleDate"/>
        </w:rPr>
        <w:t xml:space="preserve">Carothers </w:t>
      </w:r>
      <w:r w:rsidRPr="006F2180">
        <w:rPr>
          <w:rStyle w:val="StyleStyleBold12pt"/>
        </w:rPr>
        <w:t xml:space="preserve">and Diane de </w:t>
      </w:r>
      <w:proofErr w:type="spellStart"/>
      <w:r w:rsidRPr="006F2180">
        <w:rPr>
          <w:rStyle w:val="StyleStyleBold12pt"/>
        </w:rPr>
        <w:t>Gramont</w:t>
      </w:r>
      <w:proofErr w:type="spellEnd"/>
      <w:r w:rsidRPr="006F2180">
        <w:rPr>
          <w:rStyle w:val="StyleStyleBold12pt"/>
        </w:rPr>
        <w:t xml:space="preserve"> </w:t>
      </w:r>
      <w:r w:rsidRPr="005D517C">
        <w:rPr>
          <w:rStyle w:val="StyleStyleBold12pt"/>
        </w:rPr>
        <w:t xml:space="preserve">– </w:t>
      </w:r>
      <w:r>
        <w:rPr>
          <w:rStyle w:val="StyleStyleBold12pt"/>
        </w:rPr>
        <w:t xml:space="preserve">VP, Carnegie – </w:t>
      </w:r>
      <w:r w:rsidRPr="005D517C">
        <w:rPr>
          <w:rStyle w:val="StyleStyleBold12pt"/>
        </w:rPr>
        <w:t xml:space="preserve">NOVEMBER </w:t>
      </w:r>
      <w:r w:rsidRPr="005D517C">
        <w:rPr>
          <w:rStyle w:val="StyleDate"/>
        </w:rPr>
        <w:t>2011</w:t>
      </w:r>
      <w:r w:rsidRPr="005D517C">
        <w:rPr>
          <w:rStyle w:val="StyleStyleBold12pt"/>
        </w:rPr>
        <w:t xml:space="preserve">, Aiding Governance in Developing Countries: Progress </w:t>
      </w:r>
      <w:proofErr w:type="gramStart"/>
      <w:r w:rsidRPr="005D517C">
        <w:rPr>
          <w:rStyle w:val="StyleStyleBold12pt"/>
        </w:rPr>
        <w:t>Amid</w:t>
      </w:r>
      <w:proofErr w:type="gramEnd"/>
      <w:r w:rsidRPr="005D517C">
        <w:rPr>
          <w:rStyle w:val="StyleStyleBold12pt"/>
        </w:rPr>
        <w:t xml:space="preserve"> Uncertainties, Carnegie, </w:t>
      </w:r>
      <w:r>
        <w:rPr>
          <w:rStyle w:val="StyleStyleBold12pt"/>
        </w:rPr>
        <w:t>http://carnegieendowment.org/files/aiding_governance.pdf</w:t>
      </w:r>
    </w:p>
    <w:p w:rsidR="002055C9" w:rsidRDefault="002055C9" w:rsidP="002055C9">
      <w:r>
        <w:t xml:space="preserve">Recognize That </w:t>
      </w:r>
      <w:r w:rsidRPr="007C6086">
        <w:rPr>
          <w:rStyle w:val="StyleBoldUnderline"/>
        </w:rPr>
        <w:t>Governance Deficiencies Are Primarily Political</w:t>
      </w:r>
    </w:p>
    <w:p w:rsidR="002055C9" w:rsidRDefault="002055C9" w:rsidP="002055C9">
      <w:r w:rsidRPr="000B7FB9">
        <w:rPr>
          <w:rStyle w:val="StyleBoldUnderline"/>
          <w:highlight w:val="green"/>
        </w:rPr>
        <w:t>Governance assistance was</w:t>
      </w:r>
      <w:r>
        <w:t xml:space="preserve"> initially </w:t>
      </w:r>
      <w:r w:rsidRPr="000B7FB9">
        <w:rPr>
          <w:rStyle w:val="StyleBoldUnderline"/>
          <w:highlight w:val="green"/>
        </w:rPr>
        <w:t>shaped by</w:t>
      </w:r>
      <w:r>
        <w:t xml:space="preserve"> what can </w:t>
      </w:r>
    </w:p>
    <w:p w:rsidR="002055C9" w:rsidRDefault="002055C9" w:rsidP="002055C9">
      <w:pPr>
        <w:rPr>
          <w:rStyle w:val="StyleBoldUnderline"/>
        </w:rPr>
      </w:pPr>
      <w:r>
        <w:rPr>
          <w:rStyle w:val="StyleBoldUnderline"/>
        </w:rPr>
        <w:t xml:space="preserve">AND </w:t>
      </w:r>
    </w:p>
    <w:p w:rsidR="002055C9" w:rsidRPr="007C6086" w:rsidRDefault="002055C9" w:rsidP="002055C9">
      <w:pPr>
        <w:rPr>
          <w:rStyle w:val="StyleBoldUnderline"/>
        </w:rPr>
      </w:pPr>
      <w:proofErr w:type="gramStart"/>
      <w:r w:rsidRPr="007C6086">
        <w:rPr>
          <w:rStyle w:val="StyleBoldUnderline"/>
        </w:rPr>
        <w:t>factors</w:t>
      </w:r>
      <w:proofErr w:type="gramEnd"/>
      <w:r>
        <w:rPr>
          <w:rStyle w:val="StyleBoldUnderline"/>
        </w:rPr>
        <w:t xml:space="preserve"> </w:t>
      </w:r>
      <w:r w:rsidRPr="007C6086">
        <w:rPr>
          <w:rStyle w:val="StyleBoldUnderline"/>
        </w:rPr>
        <w:t>constrain opportunities for far-reaching reform.</w:t>
      </w:r>
    </w:p>
    <w:p w:rsidR="002055C9" w:rsidRDefault="002055C9" w:rsidP="002055C9"/>
    <w:p w:rsidR="002055C9" w:rsidRDefault="002055C9" w:rsidP="002055C9">
      <w:pPr>
        <w:pStyle w:val="Heading3"/>
      </w:pPr>
      <w:r>
        <w:t>Quantitative bias – Pressure to produce measurable results is distorts project design and undermines effectiveness</w:t>
      </w:r>
    </w:p>
    <w:p w:rsidR="002055C9" w:rsidRPr="005D517C" w:rsidRDefault="002055C9" w:rsidP="002055C9">
      <w:pPr>
        <w:rPr>
          <w:rStyle w:val="StyleStyleBold12pt"/>
        </w:rPr>
      </w:pPr>
      <w:r w:rsidRPr="005D517C">
        <w:rPr>
          <w:rStyle w:val="StyleStyleBold12pt"/>
        </w:rPr>
        <w:t xml:space="preserve">Thomas </w:t>
      </w:r>
      <w:r w:rsidRPr="005D517C">
        <w:rPr>
          <w:rStyle w:val="StyleDate"/>
        </w:rPr>
        <w:t xml:space="preserve">Carothers </w:t>
      </w:r>
      <w:r w:rsidRPr="006F2180">
        <w:rPr>
          <w:rStyle w:val="StyleStyleBold12pt"/>
        </w:rPr>
        <w:t xml:space="preserve">and Diane de </w:t>
      </w:r>
      <w:proofErr w:type="spellStart"/>
      <w:r w:rsidRPr="006F2180">
        <w:rPr>
          <w:rStyle w:val="StyleStyleBold12pt"/>
        </w:rPr>
        <w:t>Gramont</w:t>
      </w:r>
      <w:proofErr w:type="spellEnd"/>
      <w:r w:rsidRPr="006F2180">
        <w:rPr>
          <w:rStyle w:val="StyleStyleBold12pt"/>
        </w:rPr>
        <w:t xml:space="preserve"> </w:t>
      </w:r>
      <w:r w:rsidRPr="005D517C">
        <w:rPr>
          <w:rStyle w:val="StyleStyleBold12pt"/>
        </w:rPr>
        <w:t xml:space="preserve">– </w:t>
      </w:r>
      <w:r>
        <w:rPr>
          <w:rStyle w:val="StyleStyleBold12pt"/>
        </w:rPr>
        <w:t xml:space="preserve">VP, Carnegie – </w:t>
      </w:r>
      <w:r w:rsidRPr="005D517C">
        <w:rPr>
          <w:rStyle w:val="StyleStyleBold12pt"/>
        </w:rPr>
        <w:t xml:space="preserve">NOVEMBER </w:t>
      </w:r>
      <w:r w:rsidRPr="005D517C">
        <w:rPr>
          <w:rStyle w:val="StyleDate"/>
        </w:rPr>
        <w:t>2011</w:t>
      </w:r>
      <w:r w:rsidRPr="005D517C">
        <w:rPr>
          <w:rStyle w:val="StyleStyleBold12pt"/>
        </w:rPr>
        <w:t xml:space="preserve">, Aiding Governance in Developing Countries: Progress </w:t>
      </w:r>
      <w:proofErr w:type="gramStart"/>
      <w:r w:rsidRPr="005D517C">
        <w:rPr>
          <w:rStyle w:val="StyleStyleBold12pt"/>
        </w:rPr>
        <w:t>Amid</w:t>
      </w:r>
      <w:proofErr w:type="gramEnd"/>
      <w:r w:rsidRPr="005D517C">
        <w:rPr>
          <w:rStyle w:val="StyleStyleBold12pt"/>
        </w:rPr>
        <w:t xml:space="preserve"> Uncertainties, Carnegie, </w:t>
      </w:r>
      <w:r>
        <w:rPr>
          <w:rStyle w:val="StyleStyleBold12pt"/>
        </w:rPr>
        <w:t>http://carnegieendowment.org/files/aiding_governance.pdf</w:t>
      </w:r>
    </w:p>
    <w:p w:rsidR="002055C9" w:rsidRDefault="002055C9" w:rsidP="002055C9">
      <w:pPr>
        <w:rPr>
          <w:rStyle w:val="StyleBoldUnderline"/>
        </w:rPr>
      </w:pPr>
      <w:r w:rsidRPr="00507988">
        <w:rPr>
          <w:rStyle w:val="StyleBoldUnderline"/>
        </w:rPr>
        <w:t xml:space="preserve">The uncertain empirical link between donor-preferred </w:t>
      </w:r>
    </w:p>
    <w:p w:rsidR="002055C9" w:rsidRDefault="002055C9" w:rsidP="002055C9">
      <w:pPr>
        <w:rPr>
          <w:sz w:val="16"/>
        </w:rPr>
      </w:pPr>
      <w:r>
        <w:rPr>
          <w:sz w:val="16"/>
        </w:rPr>
        <w:t xml:space="preserve">AND </w:t>
      </w:r>
    </w:p>
    <w:p w:rsidR="002055C9" w:rsidRDefault="002055C9" w:rsidP="002055C9">
      <w:pPr>
        <w:rPr>
          <w:sz w:val="16"/>
        </w:rPr>
      </w:pPr>
      <w:proofErr w:type="gramStart"/>
      <w:r w:rsidRPr="00CA75C5">
        <w:rPr>
          <w:sz w:val="16"/>
        </w:rPr>
        <w:t>that</w:t>
      </w:r>
      <w:proofErr w:type="gramEnd"/>
      <w:r w:rsidRPr="00CA75C5">
        <w:rPr>
          <w:sz w:val="16"/>
        </w:rPr>
        <w:t xml:space="preserve"> are outside the purview of aid agencies.</w:t>
      </w:r>
    </w:p>
    <w:p w:rsidR="002055C9" w:rsidRDefault="002055C9" w:rsidP="002055C9">
      <w:pPr>
        <w:rPr>
          <w:sz w:val="16"/>
        </w:rPr>
      </w:pPr>
    </w:p>
    <w:p w:rsidR="002055C9" w:rsidRPr="00B26C95" w:rsidRDefault="002055C9" w:rsidP="002055C9">
      <w:pPr>
        <w:pStyle w:val="Heading3"/>
      </w:pPr>
      <w:bookmarkStart w:id="0" w:name="_GoBack"/>
      <w:bookmarkEnd w:id="0"/>
      <w:r>
        <w:t xml:space="preserve">Even if the </w:t>
      </w:r>
      <w:proofErr w:type="spellStart"/>
      <w:r>
        <w:t>aff</w:t>
      </w:r>
      <w:proofErr w:type="spellEnd"/>
      <w:r>
        <w:t xml:space="preserve"> stumbled onto the right project, most of their money/time will be spend on </w:t>
      </w:r>
      <w:r>
        <w:rPr>
          <w:u w:val="single"/>
        </w:rPr>
        <w:t>evaluation</w:t>
      </w:r>
      <w:r>
        <w:t xml:space="preserve"> – turns solvency</w:t>
      </w:r>
    </w:p>
    <w:p w:rsidR="002055C9" w:rsidRPr="00837C28" w:rsidRDefault="002055C9" w:rsidP="002055C9">
      <w:pPr>
        <w:rPr>
          <w:rStyle w:val="StyleStyleBold12pt"/>
        </w:rPr>
      </w:pPr>
      <w:proofErr w:type="spellStart"/>
      <w:r w:rsidRPr="00837C28">
        <w:rPr>
          <w:rStyle w:val="StyleStyleBold12pt"/>
        </w:rPr>
        <w:t>Thandika</w:t>
      </w:r>
      <w:proofErr w:type="spellEnd"/>
      <w:r w:rsidRPr="00837C28">
        <w:rPr>
          <w:rStyle w:val="StyleStyleBold12pt"/>
        </w:rPr>
        <w:t xml:space="preserve"> </w:t>
      </w:r>
      <w:proofErr w:type="spellStart"/>
      <w:r w:rsidRPr="00837C28">
        <w:rPr>
          <w:rStyle w:val="StyleDate"/>
        </w:rPr>
        <w:t>Mkandawire</w:t>
      </w:r>
      <w:proofErr w:type="spellEnd"/>
      <w:r w:rsidRPr="00837C28">
        <w:rPr>
          <w:rStyle w:val="StyleStyleBold12pt"/>
        </w:rPr>
        <w:t xml:space="preserve"> </w:t>
      </w:r>
      <w:proofErr w:type="gramStart"/>
      <w:r w:rsidRPr="00837C28">
        <w:rPr>
          <w:rStyle w:val="StyleStyleBold12pt"/>
        </w:rPr>
        <w:t>–  director</w:t>
      </w:r>
      <w:proofErr w:type="gramEnd"/>
      <w:r w:rsidRPr="00837C28">
        <w:rPr>
          <w:rStyle w:val="StyleStyleBold12pt"/>
        </w:rPr>
        <w:t xml:space="preserve">, UN Institute for Social Development - </w:t>
      </w:r>
      <w:r w:rsidRPr="00837C28">
        <w:rPr>
          <w:rStyle w:val="StyleDate"/>
        </w:rPr>
        <w:t>2002</w:t>
      </w:r>
    </w:p>
    <w:p w:rsidR="002055C9" w:rsidRDefault="002055C9" w:rsidP="002055C9">
      <w:pPr>
        <w:rPr>
          <w:rStyle w:val="StyleStyleBold12pt"/>
        </w:rPr>
      </w:pPr>
      <w:r w:rsidRPr="00837C28">
        <w:rPr>
          <w:rStyle w:val="StyleStyleBold12pt"/>
        </w:rPr>
        <w:t>(formerly executive secretary of the Council for the Development of Social Science Research in Africa, is director of the United Nations Institute for Social Development)</w:t>
      </w:r>
      <w:r>
        <w:rPr>
          <w:rStyle w:val="StyleStyleBold12pt"/>
        </w:rPr>
        <w:t xml:space="preserve">, Incentives, Governance, and Capacity Development in Africa, African Issues, Vol. 30, No. 1, The African "Brain Drain" to the North: Pitfalls </w:t>
      </w:r>
      <w:proofErr w:type="spellStart"/>
      <w:r>
        <w:rPr>
          <w:rStyle w:val="StyleStyleBold12pt"/>
        </w:rPr>
        <w:t>andPossibilities</w:t>
      </w:r>
      <w:proofErr w:type="spellEnd"/>
      <w:r>
        <w:rPr>
          <w:rStyle w:val="StyleStyleBold12pt"/>
        </w:rPr>
        <w:t xml:space="preserve"> (2002), pp. 15-20, JSTOR</w:t>
      </w:r>
    </w:p>
    <w:p w:rsidR="002055C9" w:rsidRDefault="002055C9" w:rsidP="002055C9">
      <w:pPr>
        <w:rPr>
          <w:rStyle w:val="StyleBoldUnderline"/>
          <w:b/>
        </w:rPr>
      </w:pPr>
      <w:r w:rsidRPr="00666F62">
        <w:rPr>
          <w:rStyle w:val="StyleBoldUnderline"/>
          <w:highlight w:val="cyan"/>
        </w:rPr>
        <w:t>Rather than focus on enhancing</w:t>
      </w:r>
      <w:r w:rsidRPr="00C6210D">
        <w:rPr>
          <w:rStyle w:val="StyleBoldUnderline"/>
        </w:rPr>
        <w:t xml:space="preserve"> the effect of </w:t>
      </w:r>
      <w:r w:rsidRPr="00666F62">
        <w:rPr>
          <w:rStyle w:val="StyleBoldUnderline"/>
          <w:highlight w:val="cyan"/>
        </w:rPr>
        <w:t>local</w:t>
      </w:r>
      <w:r w:rsidRPr="00C6210D">
        <w:rPr>
          <w:rStyle w:val="StyleBoldUnderline"/>
        </w:rPr>
        <w:t xml:space="preserve"> development</w:t>
      </w:r>
      <w:r>
        <w:rPr>
          <w:rStyle w:val="StyleBoldUnderline"/>
        </w:rPr>
        <w:t xml:space="preserve"> </w:t>
      </w:r>
      <w:r w:rsidRPr="00666F62">
        <w:rPr>
          <w:rStyle w:val="StyleBoldUnderline"/>
          <w:highlight w:val="cyan"/>
        </w:rPr>
        <w:t>efforts</w:t>
      </w:r>
      <w:r w:rsidRPr="00C6210D">
        <w:rPr>
          <w:rStyle w:val="StyleBoldUnderline"/>
        </w:rPr>
        <w:t xml:space="preserve">, </w:t>
      </w:r>
    </w:p>
    <w:p w:rsidR="002055C9" w:rsidRDefault="002055C9" w:rsidP="002055C9">
      <w:pPr>
        <w:rPr>
          <w:rStyle w:val="StyleBoldUnderline"/>
          <w:b/>
        </w:rPr>
      </w:pPr>
      <w:r>
        <w:rPr>
          <w:rStyle w:val="StyleBoldUnderline"/>
          <w:b/>
        </w:rPr>
        <w:t>AND</w:t>
      </w:r>
    </w:p>
    <w:p w:rsidR="002055C9" w:rsidRDefault="002055C9" w:rsidP="002055C9">
      <w:proofErr w:type="gramStart"/>
      <w:r>
        <w:t>have</w:t>
      </w:r>
      <w:proofErr w:type="gramEnd"/>
      <w:r>
        <w:t xml:space="preserve"> been supply driven and geared toward satisfying internal institutional demands rather than the capacity-building needs of the countries themselves.'3</w:t>
      </w:r>
    </w:p>
    <w:p w:rsidR="002055C9" w:rsidRDefault="002055C9" w:rsidP="002055C9"/>
    <w:p w:rsidR="002055C9" w:rsidRPr="002055C9" w:rsidRDefault="002055C9" w:rsidP="002055C9"/>
    <w:p w:rsidR="00D51ABF" w:rsidRPr="00383E0A" w:rsidRDefault="00D51ABF" w:rsidP="00383E0A"/>
    <w:sectPr w:rsidR="00D51ABF" w:rsidRPr="00383E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0857" w:rsidRDefault="00260857" w:rsidP="005F5576">
      <w:r>
        <w:separator/>
      </w:r>
    </w:p>
  </w:endnote>
  <w:endnote w:type="continuationSeparator" w:id="0">
    <w:p w:rsidR="00260857" w:rsidRDefault="0026085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0857" w:rsidRDefault="00260857" w:rsidP="005F5576">
      <w:r>
        <w:separator/>
      </w:r>
    </w:p>
  </w:footnote>
  <w:footnote w:type="continuationSeparator" w:id="0">
    <w:p w:rsidR="00260857" w:rsidRDefault="0026085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6562E0"/>
    <w:multiLevelType w:val="hybridMultilevel"/>
    <w:tmpl w:val="07D4D0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5C9"/>
    <w:rsid w:val="00000118"/>
    <w:rsid w:val="00021F29"/>
    <w:rsid w:val="00027EED"/>
    <w:rsid w:val="00033028"/>
    <w:rsid w:val="00052A1D"/>
    <w:rsid w:val="0007162E"/>
    <w:rsid w:val="00090287"/>
    <w:rsid w:val="00090BA2"/>
    <w:rsid w:val="00097D7E"/>
    <w:rsid w:val="000A4FA5"/>
    <w:rsid w:val="000C65C8"/>
    <w:rsid w:val="000D2AE5"/>
    <w:rsid w:val="000D3A26"/>
    <w:rsid w:val="000D3D8D"/>
    <w:rsid w:val="000E41A3"/>
    <w:rsid w:val="000F37E7"/>
    <w:rsid w:val="00114663"/>
    <w:rsid w:val="0012057B"/>
    <w:rsid w:val="00126D92"/>
    <w:rsid w:val="00140397"/>
    <w:rsid w:val="0014072D"/>
    <w:rsid w:val="00141FBF"/>
    <w:rsid w:val="0016509D"/>
    <w:rsid w:val="00175018"/>
    <w:rsid w:val="00177A1E"/>
    <w:rsid w:val="00182D51"/>
    <w:rsid w:val="0019587B"/>
    <w:rsid w:val="001C1D82"/>
    <w:rsid w:val="001C2147"/>
    <w:rsid w:val="001C7C90"/>
    <w:rsid w:val="001D0D51"/>
    <w:rsid w:val="002009AE"/>
    <w:rsid w:val="002055C9"/>
    <w:rsid w:val="00240C4E"/>
    <w:rsid w:val="00243DC0"/>
    <w:rsid w:val="00257696"/>
    <w:rsid w:val="00260857"/>
    <w:rsid w:val="00272786"/>
    <w:rsid w:val="00287AB7"/>
    <w:rsid w:val="00290E0A"/>
    <w:rsid w:val="002A213E"/>
    <w:rsid w:val="002A612B"/>
    <w:rsid w:val="002D2946"/>
    <w:rsid w:val="002E4DD9"/>
    <w:rsid w:val="002F0314"/>
    <w:rsid w:val="0031182D"/>
    <w:rsid w:val="00326EEB"/>
    <w:rsid w:val="0033078A"/>
    <w:rsid w:val="00341D6C"/>
    <w:rsid w:val="00347E74"/>
    <w:rsid w:val="00383E0A"/>
    <w:rsid w:val="00395C83"/>
    <w:rsid w:val="003A2A3B"/>
    <w:rsid w:val="003A440C"/>
    <w:rsid w:val="003B024E"/>
    <w:rsid w:val="003B183E"/>
    <w:rsid w:val="003B2F3E"/>
    <w:rsid w:val="003E4831"/>
    <w:rsid w:val="00450882"/>
    <w:rsid w:val="0045442E"/>
    <w:rsid w:val="00462418"/>
    <w:rsid w:val="00475E03"/>
    <w:rsid w:val="0047798D"/>
    <w:rsid w:val="004931DE"/>
    <w:rsid w:val="004A6E81"/>
    <w:rsid w:val="004A7806"/>
    <w:rsid w:val="004D3745"/>
    <w:rsid w:val="004E3132"/>
    <w:rsid w:val="004E552E"/>
    <w:rsid w:val="004E656D"/>
    <w:rsid w:val="004F0849"/>
    <w:rsid w:val="004F173C"/>
    <w:rsid w:val="004F1B8C"/>
    <w:rsid w:val="004F45B0"/>
    <w:rsid w:val="005020C3"/>
    <w:rsid w:val="00513FA2"/>
    <w:rsid w:val="005349E1"/>
    <w:rsid w:val="00537EF5"/>
    <w:rsid w:val="005434D0"/>
    <w:rsid w:val="0054437C"/>
    <w:rsid w:val="00546D61"/>
    <w:rsid w:val="005579BF"/>
    <w:rsid w:val="00573677"/>
    <w:rsid w:val="00575F7D"/>
    <w:rsid w:val="00580383"/>
    <w:rsid w:val="00580E40"/>
    <w:rsid w:val="00590731"/>
    <w:rsid w:val="005A506B"/>
    <w:rsid w:val="005A701C"/>
    <w:rsid w:val="005B3140"/>
    <w:rsid w:val="005E3FE4"/>
    <w:rsid w:val="005E572E"/>
    <w:rsid w:val="005F5576"/>
    <w:rsid w:val="006014AB"/>
    <w:rsid w:val="00641025"/>
    <w:rsid w:val="006672D8"/>
    <w:rsid w:val="00670D96"/>
    <w:rsid w:val="00672877"/>
    <w:rsid w:val="00683154"/>
    <w:rsid w:val="00690115"/>
    <w:rsid w:val="00693039"/>
    <w:rsid w:val="006E53F0"/>
    <w:rsid w:val="006F7CDF"/>
    <w:rsid w:val="00700BDB"/>
    <w:rsid w:val="00701E73"/>
    <w:rsid w:val="00744F58"/>
    <w:rsid w:val="00760A29"/>
    <w:rsid w:val="00771E18"/>
    <w:rsid w:val="007739F1"/>
    <w:rsid w:val="007815E5"/>
    <w:rsid w:val="00787343"/>
    <w:rsid w:val="00790BFA"/>
    <w:rsid w:val="00791121"/>
    <w:rsid w:val="007A3D06"/>
    <w:rsid w:val="007D65A7"/>
    <w:rsid w:val="008133F9"/>
    <w:rsid w:val="00854C66"/>
    <w:rsid w:val="008553E1"/>
    <w:rsid w:val="0087643B"/>
    <w:rsid w:val="008A64C9"/>
    <w:rsid w:val="008B24B7"/>
    <w:rsid w:val="008C7F44"/>
    <w:rsid w:val="008D4273"/>
    <w:rsid w:val="008E0E4F"/>
    <w:rsid w:val="008F322F"/>
    <w:rsid w:val="00914596"/>
    <w:rsid w:val="009146BF"/>
    <w:rsid w:val="00930D1F"/>
    <w:rsid w:val="00935127"/>
    <w:rsid w:val="0094256C"/>
    <w:rsid w:val="009706C1"/>
    <w:rsid w:val="00984B38"/>
    <w:rsid w:val="009B2B47"/>
    <w:rsid w:val="009C4298"/>
    <w:rsid w:val="009D318C"/>
    <w:rsid w:val="00A10B8B"/>
    <w:rsid w:val="00A26733"/>
    <w:rsid w:val="00A46C7F"/>
    <w:rsid w:val="00A5091C"/>
    <w:rsid w:val="00A5107F"/>
    <w:rsid w:val="00A77145"/>
    <w:rsid w:val="00A82989"/>
    <w:rsid w:val="00A904FE"/>
    <w:rsid w:val="00AC7B3B"/>
    <w:rsid w:val="00AD3CE6"/>
    <w:rsid w:val="00AD5006"/>
    <w:rsid w:val="00AE7586"/>
    <w:rsid w:val="00AF7A65"/>
    <w:rsid w:val="00B06710"/>
    <w:rsid w:val="00B357BA"/>
    <w:rsid w:val="00B768B6"/>
    <w:rsid w:val="00B816A3"/>
    <w:rsid w:val="00B908D1"/>
    <w:rsid w:val="00BE2408"/>
    <w:rsid w:val="00BE3EC6"/>
    <w:rsid w:val="00BE6528"/>
    <w:rsid w:val="00C27212"/>
    <w:rsid w:val="00C34185"/>
    <w:rsid w:val="00C42DD6"/>
    <w:rsid w:val="00C7411E"/>
    <w:rsid w:val="00CA4AF6"/>
    <w:rsid w:val="00CB4E6D"/>
    <w:rsid w:val="00CC23DE"/>
    <w:rsid w:val="00CD3E3A"/>
    <w:rsid w:val="00CF6C18"/>
    <w:rsid w:val="00D004DA"/>
    <w:rsid w:val="00D03BD0"/>
    <w:rsid w:val="00D33B91"/>
    <w:rsid w:val="00D415C6"/>
    <w:rsid w:val="00D51ABF"/>
    <w:rsid w:val="00D57CBF"/>
    <w:rsid w:val="00D94CA3"/>
    <w:rsid w:val="00D96595"/>
    <w:rsid w:val="00DA018C"/>
    <w:rsid w:val="00DB5489"/>
    <w:rsid w:val="00DB6C98"/>
    <w:rsid w:val="00DC00DC"/>
    <w:rsid w:val="00DC701C"/>
    <w:rsid w:val="00E00376"/>
    <w:rsid w:val="00E14EBD"/>
    <w:rsid w:val="00E16734"/>
    <w:rsid w:val="00E2367A"/>
    <w:rsid w:val="00E35FC9"/>
    <w:rsid w:val="00E377A4"/>
    <w:rsid w:val="00E420E9"/>
    <w:rsid w:val="00E4635D"/>
    <w:rsid w:val="00E53204"/>
    <w:rsid w:val="00E61D76"/>
    <w:rsid w:val="00E90AA6"/>
    <w:rsid w:val="00EA2926"/>
    <w:rsid w:val="00EC1A81"/>
    <w:rsid w:val="00EC7E5C"/>
    <w:rsid w:val="00ED78F1"/>
    <w:rsid w:val="00EE3D66"/>
    <w:rsid w:val="00EF0F62"/>
    <w:rsid w:val="00F057C6"/>
    <w:rsid w:val="00F5019D"/>
    <w:rsid w:val="00F634D6"/>
    <w:rsid w:val="00F6473F"/>
    <w:rsid w:val="00FA6761"/>
    <w:rsid w:val="00FB43B1"/>
    <w:rsid w:val="00FC0608"/>
    <w:rsid w:val="00FC2155"/>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055C9"/>
    <w:pPr>
      <w:jc w:val="both"/>
    </w:pPr>
    <w:rPr>
      <w:rFonts w:ascii="Georgia" w:hAnsi="Georgia"/>
    </w:rPr>
  </w:style>
  <w:style w:type="paragraph" w:styleId="Heading1">
    <w:name w:val="heading 1"/>
    <w:aliases w:val="Hat"/>
    <w:basedOn w:val="Normal"/>
    <w:next w:val="Normal"/>
    <w:link w:val="Heading1Char"/>
    <w:uiPriority w:val="1"/>
    <w:qFormat/>
    <w:rsid w:val="00290E0A"/>
    <w:pPr>
      <w:keepNext/>
      <w:keepLines/>
      <w:pageBreakBefore/>
      <w:spacing w:before="480"/>
      <w:outlineLvl w:val="0"/>
    </w:pPr>
    <w:rPr>
      <w:rFonts w:eastAsia="Times New Roman"/>
      <w:b/>
      <w:bCs/>
      <w:sz w:val="44"/>
      <w:szCs w:val="28"/>
      <w:u w:val="single"/>
    </w:rPr>
  </w:style>
  <w:style w:type="paragraph" w:styleId="Heading2">
    <w:name w:val="heading 2"/>
    <w:aliases w:val="Block"/>
    <w:basedOn w:val="Normal"/>
    <w:next w:val="Normal"/>
    <w:link w:val="Heading2Char"/>
    <w:uiPriority w:val="2"/>
    <w:qFormat/>
    <w:rsid w:val="00DC00DC"/>
    <w:pPr>
      <w:keepNext/>
      <w:keepLines/>
      <w:pageBreakBefore/>
      <w:spacing w:before="200"/>
      <w:outlineLvl w:val="1"/>
    </w:pPr>
    <w:rPr>
      <w:rFonts w:eastAsia="Times New Roman"/>
      <w:b/>
      <w:bCs/>
      <w:sz w:val="32"/>
      <w:szCs w:val="26"/>
      <w:u w:val="single"/>
    </w:rPr>
  </w:style>
  <w:style w:type="paragraph" w:styleId="Heading3">
    <w:name w:val="heading 3"/>
    <w:aliases w:val="Tag, Char,Char Char,Char Char Char Char Char Char Char,Heading 3 Char Char,Char1 Char,Char1 Char + Left:  2.54 cm,First line:  0 Heading 3,First line:  0 cm, Char Char Char Char Char Char Char,Char"/>
    <w:basedOn w:val="Normal"/>
    <w:next w:val="Normal"/>
    <w:link w:val="Heading3Char"/>
    <w:uiPriority w:val="3"/>
    <w:qFormat/>
    <w:rsid w:val="00DC00DC"/>
    <w:pPr>
      <w:keepNext/>
      <w:keepLines/>
      <w:spacing w:before="200"/>
      <w:outlineLvl w:val="2"/>
    </w:pPr>
    <w:rPr>
      <w:rFonts w:eastAsia="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290E0A"/>
    <w:rPr>
      <w:rFonts w:ascii="Georgia" w:eastAsia="Times New Roman" w:hAnsi="Georgia"/>
      <w:b/>
      <w:bCs/>
      <w:sz w:val="44"/>
      <w:szCs w:val="28"/>
      <w:u w:val="single"/>
    </w:rPr>
  </w:style>
  <w:style w:type="character" w:customStyle="1" w:styleId="Heading2Char">
    <w:name w:val="Heading 2 Char"/>
    <w:aliases w:val="Block Char"/>
    <w:link w:val="Heading2"/>
    <w:uiPriority w:val="2"/>
    <w:rsid w:val="00DC00DC"/>
    <w:rPr>
      <w:rFonts w:ascii="Verdana" w:eastAsia="Times New Roman" w:hAnsi="Verdana"/>
      <w:b/>
      <w:bCs/>
      <w:sz w:val="32"/>
      <w:szCs w:val="26"/>
      <w:u w:val="single"/>
    </w:rPr>
  </w:style>
  <w:style w:type="character" w:styleId="Emphasis">
    <w:name w:val="Emphasis"/>
    <w:uiPriority w:val="6"/>
    <w:qFormat/>
    <w:rsid w:val="00FA6761"/>
    <w:rPr>
      <w:rFonts w:ascii="Georgia" w:hAnsi="Georgia"/>
      <w:b/>
      <w:i w:val="0"/>
      <w:iCs/>
      <w:outline w:val="0"/>
      <w:emboss w:val="0"/>
      <w:imprint w:val="0"/>
      <w:sz w:val="24"/>
      <w:u w:val="single"/>
      <w:bdr w:val="single" w:sz="4"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 Char Char,Char Char Char,Char Char Char Char Char Char Char Char,Heading 3 Char Char Char,Char1 Char Char,Char1 Char + Left:  2.54 cm Char,First line:  0 Heading 3 Char,First line:  0 cm Char,Char Char1"/>
    <w:link w:val="Heading3"/>
    <w:uiPriority w:val="3"/>
    <w:qFormat/>
    <w:rsid w:val="00DC00DC"/>
    <w:rPr>
      <w:rFonts w:ascii="Verdana" w:eastAsia="Times New Roman" w:hAnsi="Verdana"/>
      <w:b/>
      <w:bCs/>
      <w:sz w:val="24"/>
    </w:rPr>
  </w:style>
  <w:style w:type="character" w:customStyle="1" w:styleId="StyleBoldUnderline">
    <w:name w:val="Style Bold Underline"/>
    <w:aliases w:val="Underline,apple-style-span + 6 pt,Bold,Kern at 16 pt,Intense Emphasis1,Intense Emphasis11,Intense Emphasis111,Style,Intense Emphasis2,HHeading 3 + 12 pt,Citation Char Char Char,Cards + Font: 12 pt Char,ci,Underline Char,c,Title Char"/>
    <w:uiPriority w:val="5"/>
    <w:qFormat/>
    <w:rsid w:val="00FA6761"/>
    <w:rPr>
      <w:rFonts w:ascii="Georgia" w:hAnsi="Georgia"/>
      <w:b w:val="0"/>
      <w:bCs/>
      <w:sz w:val="24"/>
      <w:u w:val="single"/>
    </w:rPr>
  </w:style>
  <w:style w:type="character" w:customStyle="1" w:styleId="StyleStyleBold12pt">
    <w:name w:val="Style Style Bold + 12 pt"/>
    <w:aliases w:val="Cite,Style Style Bold + 12pt,Style Style Bold"/>
    <w:uiPriority w:val="1"/>
    <w:qFormat/>
    <w:rsid w:val="00FA6761"/>
    <w:rPr>
      <w:rFonts w:ascii="Georgia" w:hAnsi="Georgia"/>
      <w:b/>
      <w:bCs/>
      <w:sz w:val="20"/>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StyleDate">
    <w:name w:val="Style Date"/>
    <w:aliases w:val="Author"/>
    <w:basedOn w:val="DefaultParagraphFont"/>
    <w:uiPriority w:val="1"/>
    <w:qFormat/>
    <w:rsid w:val="00FA6761"/>
    <w:rPr>
      <w:rFonts w:ascii="Georgia" w:hAnsi="Georgia"/>
      <w:b/>
      <w:sz w:val="24"/>
      <w:u w:val="single"/>
    </w:rPr>
  </w:style>
  <w:style w:type="paragraph" w:customStyle="1" w:styleId="CardHighlight">
    <w:name w:val="Card Highlight"/>
    <w:basedOn w:val="Normal"/>
    <w:link w:val="CardHighlightChar"/>
    <w:qFormat/>
    <w:rsid w:val="00DC00DC"/>
    <w:pPr>
      <w:shd w:val="clear" w:color="auto" w:fill="66FFFF"/>
    </w:pPr>
    <w:rPr>
      <w:sz w:val="24"/>
      <w:szCs w:val="22"/>
      <w:u w:val="single"/>
    </w:rPr>
  </w:style>
  <w:style w:type="character" w:customStyle="1" w:styleId="CardHighlightChar">
    <w:name w:val="Card Highlight Char"/>
    <w:basedOn w:val="DefaultParagraphFont"/>
    <w:link w:val="CardHighlight"/>
    <w:rsid w:val="00DC00DC"/>
    <w:rPr>
      <w:rFonts w:ascii="Verdana" w:hAnsi="Verdana"/>
      <w:sz w:val="24"/>
      <w:szCs w:val="22"/>
      <w:u w:val="single"/>
      <w:shd w:val="clear" w:color="auto" w:fill="66FFFF"/>
    </w:rPr>
  </w:style>
  <w:style w:type="paragraph" w:customStyle="1" w:styleId="BlockHeaderHidden">
    <w:name w:val="Block Header Hidden"/>
    <w:qFormat/>
    <w:rsid w:val="00FA6761"/>
    <w:pPr>
      <w:pageBreakBefore/>
    </w:pPr>
    <w:rPr>
      <w:rFonts w:ascii="Georgia" w:eastAsia="Times New Roman" w:hAnsi="Georgia"/>
      <w:b/>
      <w:bCs/>
      <w:sz w:val="32"/>
      <w:szCs w:val="26"/>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055C9"/>
    <w:pPr>
      <w:jc w:val="both"/>
    </w:pPr>
    <w:rPr>
      <w:rFonts w:ascii="Georgia" w:hAnsi="Georgia"/>
    </w:rPr>
  </w:style>
  <w:style w:type="paragraph" w:styleId="Heading1">
    <w:name w:val="heading 1"/>
    <w:aliases w:val="Hat"/>
    <w:basedOn w:val="Normal"/>
    <w:next w:val="Normal"/>
    <w:link w:val="Heading1Char"/>
    <w:uiPriority w:val="1"/>
    <w:qFormat/>
    <w:rsid w:val="00290E0A"/>
    <w:pPr>
      <w:keepNext/>
      <w:keepLines/>
      <w:pageBreakBefore/>
      <w:spacing w:before="480"/>
      <w:outlineLvl w:val="0"/>
    </w:pPr>
    <w:rPr>
      <w:rFonts w:eastAsia="Times New Roman"/>
      <w:b/>
      <w:bCs/>
      <w:sz w:val="44"/>
      <w:szCs w:val="28"/>
      <w:u w:val="single"/>
    </w:rPr>
  </w:style>
  <w:style w:type="paragraph" w:styleId="Heading2">
    <w:name w:val="heading 2"/>
    <w:aliases w:val="Block"/>
    <w:basedOn w:val="Normal"/>
    <w:next w:val="Normal"/>
    <w:link w:val="Heading2Char"/>
    <w:uiPriority w:val="2"/>
    <w:qFormat/>
    <w:rsid w:val="00DC00DC"/>
    <w:pPr>
      <w:keepNext/>
      <w:keepLines/>
      <w:pageBreakBefore/>
      <w:spacing w:before="200"/>
      <w:outlineLvl w:val="1"/>
    </w:pPr>
    <w:rPr>
      <w:rFonts w:eastAsia="Times New Roman"/>
      <w:b/>
      <w:bCs/>
      <w:sz w:val="32"/>
      <w:szCs w:val="26"/>
      <w:u w:val="single"/>
    </w:rPr>
  </w:style>
  <w:style w:type="paragraph" w:styleId="Heading3">
    <w:name w:val="heading 3"/>
    <w:aliases w:val="Tag, Char,Char Char,Char Char Char Char Char Char Char,Heading 3 Char Char,Char1 Char,Char1 Char + Left:  2.54 cm,First line:  0 Heading 3,First line:  0 cm, Char Char Char Char Char Char Char,Char"/>
    <w:basedOn w:val="Normal"/>
    <w:next w:val="Normal"/>
    <w:link w:val="Heading3Char"/>
    <w:uiPriority w:val="3"/>
    <w:qFormat/>
    <w:rsid w:val="00DC00DC"/>
    <w:pPr>
      <w:keepNext/>
      <w:keepLines/>
      <w:spacing w:before="200"/>
      <w:outlineLvl w:val="2"/>
    </w:pPr>
    <w:rPr>
      <w:rFonts w:eastAsia="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290E0A"/>
    <w:rPr>
      <w:rFonts w:ascii="Georgia" w:eastAsia="Times New Roman" w:hAnsi="Georgia"/>
      <w:b/>
      <w:bCs/>
      <w:sz w:val="44"/>
      <w:szCs w:val="28"/>
      <w:u w:val="single"/>
    </w:rPr>
  </w:style>
  <w:style w:type="character" w:customStyle="1" w:styleId="Heading2Char">
    <w:name w:val="Heading 2 Char"/>
    <w:aliases w:val="Block Char"/>
    <w:link w:val="Heading2"/>
    <w:uiPriority w:val="2"/>
    <w:rsid w:val="00DC00DC"/>
    <w:rPr>
      <w:rFonts w:ascii="Verdana" w:eastAsia="Times New Roman" w:hAnsi="Verdana"/>
      <w:b/>
      <w:bCs/>
      <w:sz w:val="32"/>
      <w:szCs w:val="26"/>
      <w:u w:val="single"/>
    </w:rPr>
  </w:style>
  <w:style w:type="character" w:styleId="Emphasis">
    <w:name w:val="Emphasis"/>
    <w:uiPriority w:val="6"/>
    <w:qFormat/>
    <w:rsid w:val="00FA6761"/>
    <w:rPr>
      <w:rFonts w:ascii="Georgia" w:hAnsi="Georgia"/>
      <w:b/>
      <w:i w:val="0"/>
      <w:iCs/>
      <w:outline w:val="0"/>
      <w:emboss w:val="0"/>
      <w:imprint w:val="0"/>
      <w:sz w:val="24"/>
      <w:u w:val="single"/>
      <w:bdr w:val="single" w:sz="4"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 Char Char,Char Char Char,Char Char Char Char Char Char Char Char,Heading 3 Char Char Char,Char1 Char Char,Char1 Char + Left:  2.54 cm Char,First line:  0 Heading 3 Char,First line:  0 cm Char,Char Char1"/>
    <w:link w:val="Heading3"/>
    <w:uiPriority w:val="3"/>
    <w:qFormat/>
    <w:rsid w:val="00DC00DC"/>
    <w:rPr>
      <w:rFonts w:ascii="Verdana" w:eastAsia="Times New Roman" w:hAnsi="Verdana"/>
      <w:b/>
      <w:bCs/>
      <w:sz w:val="24"/>
    </w:rPr>
  </w:style>
  <w:style w:type="character" w:customStyle="1" w:styleId="StyleBoldUnderline">
    <w:name w:val="Style Bold Underline"/>
    <w:aliases w:val="Underline,apple-style-span + 6 pt,Bold,Kern at 16 pt,Intense Emphasis1,Intense Emphasis11,Intense Emphasis111,Style,Intense Emphasis2,HHeading 3 + 12 pt,Citation Char Char Char,Cards + Font: 12 pt Char,ci,Underline Char,c,Title Char"/>
    <w:uiPriority w:val="5"/>
    <w:qFormat/>
    <w:rsid w:val="00FA6761"/>
    <w:rPr>
      <w:rFonts w:ascii="Georgia" w:hAnsi="Georgia"/>
      <w:b w:val="0"/>
      <w:bCs/>
      <w:sz w:val="24"/>
      <w:u w:val="single"/>
    </w:rPr>
  </w:style>
  <w:style w:type="character" w:customStyle="1" w:styleId="StyleStyleBold12pt">
    <w:name w:val="Style Style Bold + 12 pt"/>
    <w:aliases w:val="Cite,Style Style Bold + 12pt,Style Style Bold"/>
    <w:uiPriority w:val="1"/>
    <w:qFormat/>
    <w:rsid w:val="00FA6761"/>
    <w:rPr>
      <w:rFonts w:ascii="Georgia" w:hAnsi="Georgia"/>
      <w:b/>
      <w:bCs/>
      <w:sz w:val="20"/>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StyleDate">
    <w:name w:val="Style Date"/>
    <w:aliases w:val="Author"/>
    <w:basedOn w:val="DefaultParagraphFont"/>
    <w:uiPriority w:val="1"/>
    <w:qFormat/>
    <w:rsid w:val="00FA6761"/>
    <w:rPr>
      <w:rFonts w:ascii="Georgia" w:hAnsi="Georgia"/>
      <w:b/>
      <w:sz w:val="24"/>
      <w:u w:val="single"/>
    </w:rPr>
  </w:style>
  <w:style w:type="paragraph" w:customStyle="1" w:styleId="CardHighlight">
    <w:name w:val="Card Highlight"/>
    <w:basedOn w:val="Normal"/>
    <w:link w:val="CardHighlightChar"/>
    <w:qFormat/>
    <w:rsid w:val="00DC00DC"/>
    <w:pPr>
      <w:shd w:val="clear" w:color="auto" w:fill="66FFFF"/>
    </w:pPr>
    <w:rPr>
      <w:sz w:val="24"/>
      <w:szCs w:val="22"/>
      <w:u w:val="single"/>
    </w:rPr>
  </w:style>
  <w:style w:type="character" w:customStyle="1" w:styleId="CardHighlightChar">
    <w:name w:val="Card Highlight Char"/>
    <w:basedOn w:val="DefaultParagraphFont"/>
    <w:link w:val="CardHighlight"/>
    <w:rsid w:val="00DC00DC"/>
    <w:rPr>
      <w:rFonts w:ascii="Verdana" w:hAnsi="Verdana"/>
      <w:sz w:val="24"/>
      <w:szCs w:val="22"/>
      <w:u w:val="single"/>
      <w:shd w:val="clear" w:color="auto" w:fill="66FFFF"/>
    </w:rPr>
  </w:style>
  <w:style w:type="paragraph" w:customStyle="1" w:styleId="BlockHeaderHidden">
    <w:name w:val="Block Header Hidden"/>
    <w:qFormat/>
    <w:rsid w:val="00FA6761"/>
    <w:pPr>
      <w:pageBreakBefore/>
    </w:pPr>
    <w:rPr>
      <w:rFonts w:ascii="Georgia" w:eastAsia="Times New Roman" w:hAnsi="Georgia"/>
      <w:b/>
      <w:bCs/>
      <w:sz w:val="32"/>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a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2</Pages>
  <Words>1077</Words>
  <Characters>6141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Weiner</dc:creator>
  <cp:lastModifiedBy>Sarah Weiner</cp:lastModifiedBy>
  <cp:revision>1</cp:revision>
  <dcterms:created xsi:type="dcterms:W3CDTF">2012-01-25T06:16:00Z</dcterms:created>
  <dcterms:modified xsi:type="dcterms:W3CDTF">2012-01-25T06:19:00Z</dcterms:modified>
</cp:coreProperties>
</file>