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8A6" w:rsidRDefault="00ED38A6" w:rsidP="00ED38A6">
      <w:pPr>
        <w:pStyle w:val="Heading2"/>
      </w:pPr>
      <w:r>
        <w:t>China</w:t>
      </w:r>
    </w:p>
    <w:p w:rsidR="00287C6B" w:rsidRDefault="00287C6B" w:rsidP="00287C6B"/>
    <w:p w:rsidR="00287C6B" w:rsidRDefault="00287C6B" w:rsidP="00287C6B">
      <w:r>
        <w:t>Hydrocarbons/hegemony</w:t>
      </w:r>
    </w:p>
    <w:p w:rsidR="00287C6B" w:rsidRPr="00287C6B" w:rsidRDefault="00287C6B" w:rsidP="00287C6B">
      <w:r>
        <w:t>Africa failed states/Taiwan proliferation</w:t>
      </w:r>
    </w:p>
    <w:p w:rsidR="00ED38A6" w:rsidRDefault="00ED38A6" w:rsidP="00ED38A6"/>
    <w:p w:rsidR="00D12983" w:rsidRPr="006954A9" w:rsidRDefault="00D12983" w:rsidP="00D12983">
      <w:pPr>
        <w:pStyle w:val="Heading3"/>
      </w:pPr>
      <w:r w:rsidRPr="006954A9">
        <w:lastRenderedPageBreak/>
        <w:t xml:space="preserve">China Relations DA – 2AC </w:t>
      </w:r>
    </w:p>
    <w:p w:rsidR="00D12983" w:rsidRPr="00FF1C12" w:rsidRDefault="00D12983" w:rsidP="00D12983">
      <w:pPr>
        <w:pStyle w:val="Heading4"/>
        <w:rPr>
          <w:rFonts w:cs="Times New Roman"/>
        </w:rPr>
      </w:pPr>
      <w:r w:rsidRPr="00FF1C12">
        <w:rPr>
          <w:rFonts w:cs="Times New Roman"/>
        </w:rPr>
        <w:t xml:space="preserve">Single issues don’t spillover </w:t>
      </w:r>
    </w:p>
    <w:p w:rsidR="00D12983" w:rsidRPr="00FF1C12" w:rsidRDefault="00D12983" w:rsidP="00D12983">
      <w:pPr>
        <w:rPr>
          <w:rFonts w:cs="Times New Roman"/>
        </w:rPr>
      </w:pPr>
      <w:r w:rsidRPr="00FF1C12">
        <w:rPr>
          <w:rFonts w:cs="Times New Roman"/>
          <w:b/>
        </w:rPr>
        <w:t>Clarke 11</w:t>
      </w:r>
      <w:r w:rsidRPr="00FF1C12">
        <w:rPr>
          <w:rFonts w:cs="Times New Roman"/>
        </w:rPr>
        <w:t xml:space="preserve"> (Ryan, “Maintaining Baseline Stability in China-U.S. Relations: Alliance Structures, Rethinking Flashpoints, and Identifying New Shared Interests,” EAI Working Paper No. 158, 9-16, http://www.eai.nus.edu.sg/EWP158.pdf)</w:t>
      </w:r>
    </w:p>
    <w:p w:rsidR="00753E13" w:rsidRDefault="00D12983" w:rsidP="00D12983">
      <w:pPr>
        <w:rPr>
          <w:rStyle w:val="StyleBoldUnderline"/>
          <w:rFonts w:cs="Times New Roman"/>
        </w:rPr>
      </w:pPr>
      <w:r w:rsidRPr="00FF1C12">
        <w:rPr>
          <w:rFonts w:cs="Times New Roman"/>
          <w:sz w:val="16"/>
        </w:rPr>
        <w:t xml:space="preserve">In recent years </w:t>
      </w:r>
      <w:r w:rsidRPr="00FF1C12">
        <w:rPr>
          <w:rStyle w:val="StyleBoldUnderline"/>
          <w:rFonts w:cs="Times New Roman"/>
        </w:rPr>
        <w:t xml:space="preserve">we have witnessed an explosion </w:t>
      </w:r>
    </w:p>
    <w:p w:rsidR="00753E13" w:rsidRDefault="00753E13" w:rsidP="00D12983">
      <w:pPr>
        <w:rPr>
          <w:rFonts w:cs="Times New Roman"/>
          <w:sz w:val="16"/>
        </w:rPr>
      </w:pPr>
      <w:r>
        <w:rPr>
          <w:rFonts w:cs="Times New Roman"/>
          <w:sz w:val="16"/>
        </w:rPr>
        <w:t xml:space="preserve">AND </w:t>
      </w:r>
    </w:p>
    <w:p w:rsidR="00D12983" w:rsidRPr="001D4FA0" w:rsidRDefault="00D12983" w:rsidP="00D12983">
      <w:pPr>
        <w:rPr>
          <w:rFonts w:cs="Times New Roman"/>
          <w:sz w:val="16"/>
        </w:rPr>
      </w:pPr>
      <w:proofErr w:type="gramStart"/>
      <w:r w:rsidRPr="00FF1C12">
        <w:rPr>
          <w:rFonts w:cs="Times New Roman"/>
          <w:sz w:val="16"/>
        </w:rPr>
        <w:t>analyses</w:t>
      </w:r>
      <w:proofErr w:type="gramEnd"/>
      <w:r w:rsidRPr="00FF1C12">
        <w:rPr>
          <w:rFonts w:cs="Times New Roman"/>
          <w:sz w:val="16"/>
        </w:rPr>
        <w:t xml:space="preserve"> in Asia as well as the West.</w:t>
      </w:r>
    </w:p>
    <w:p w:rsidR="00D12983" w:rsidRPr="00FF1C12" w:rsidRDefault="00D12983" w:rsidP="00D12983">
      <w:pPr>
        <w:pStyle w:val="Heading4"/>
        <w:rPr>
          <w:rFonts w:cs="Times New Roman"/>
        </w:rPr>
      </w:pPr>
      <w:r w:rsidRPr="00FF1C12">
        <w:rPr>
          <w:rFonts w:cs="Times New Roman"/>
        </w:rPr>
        <w:lastRenderedPageBreak/>
        <w:t>Alt causes</w:t>
      </w:r>
    </w:p>
    <w:p w:rsidR="00D12983" w:rsidRPr="00FF1C12" w:rsidRDefault="00D12983" w:rsidP="00D12983">
      <w:pPr>
        <w:rPr>
          <w:rFonts w:cs="Times New Roman"/>
        </w:rPr>
      </w:pPr>
      <w:r w:rsidRPr="00FF1C12">
        <w:rPr>
          <w:rFonts w:cs="Times New Roman"/>
          <w:b/>
        </w:rPr>
        <w:t>Bader 12</w:t>
      </w:r>
      <w:r w:rsidRPr="00FF1C12">
        <w:rPr>
          <w:rFonts w:cs="Times New Roman"/>
        </w:rPr>
        <w:t xml:space="preserve"> (Jeffrey A., John C. Whitehead Senior Fellow in International Diplomacy, Foreign Policy, John L. Thornton China Center, “China and the United States: Nixon's Legacy after 40 Years,” Brookings, 2-23, http://www.brookings.edu/opinions/2012/0223_china_nixon_bader.aspx)</w:t>
      </w:r>
    </w:p>
    <w:p w:rsidR="00753E13" w:rsidRDefault="00D12983" w:rsidP="00D12983">
      <w:pPr>
        <w:rPr>
          <w:rFonts w:cs="Times New Roman"/>
          <w:sz w:val="16"/>
        </w:rPr>
      </w:pPr>
      <w:r w:rsidRPr="00FF1C12">
        <w:rPr>
          <w:rFonts w:cs="Times New Roman"/>
          <w:sz w:val="16"/>
        </w:rPr>
        <w:t xml:space="preserve">The common interests on which Nixon and Mao </w:t>
      </w:r>
    </w:p>
    <w:p w:rsidR="00753E13" w:rsidRDefault="00753E13" w:rsidP="00D12983">
      <w:pPr>
        <w:rPr>
          <w:rFonts w:cs="Times New Roman"/>
          <w:sz w:val="16"/>
        </w:rPr>
      </w:pPr>
      <w:r>
        <w:rPr>
          <w:rFonts w:cs="Times New Roman"/>
          <w:sz w:val="16"/>
        </w:rPr>
        <w:t xml:space="preserve">AND </w:t>
      </w:r>
    </w:p>
    <w:p w:rsidR="00D12983" w:rsidRPr="00FF1C12" w:rsidRDefault="00D12983" w:rsidP="00D12983">
      <w:pPr>
        <w:rPr>
          <w:rFonts w:cs="Times New Roman"/>
          <w:sz w:val="16"/>
        </w:rPr>
      </w:pPr>
      <w:proofErr w:type="gramStart"/>
      <w:r w:rsidRPr="00FF1C12">
        <w:rPr>
          <w:rFonts w:cs="Times New Roman"/>
          <w:sz w:val="16"/>
        </w:rPr>
        <w:t>signs</w:t>
      </w:r>
      <w:proofErr w:type="gramEnd"/>
      <w:r w:rsidRPr="00FF1C12">
        <w:rPr>
          <w:rFonts w:cs="Times New Roman"/>
          <w:sz w:val="16"/>
        </w:rPr>
        <w:t xml:space="preserve"> of leading, to conflict between us.</w:t>
      </w:r>
    </w:p>
    <w:p w:rsidR="00D12983" w:rsidRPr="00FF1C12" w:rsidRDefault="00D12983" w:rsidP="00D12983">
      <w:pPr>
        <w:pStyle w:val="Heading4"/>
        <w:rPr>
          <w:rFonts w:cs="Times New Roman"/>
        </w:rPr>
      </w:pPr>
      <w:r w:rsidRPr="00FF1C12">
        <w:rPr>
          <w:rFonts w:cs="Times New Roman"/>
        </w:rPr>
        <w:t xml:space="preserve">Relations resilient – </w:t>
      </w:r>
      <w:proofErr w:type="spellStart"/>
      <w:r w:rsidRPr="00FF1C12">
        <w:rPr>
          <w:rFonts w:cs="Times New Roman"/>
        </w:rPr>
        <w:t>internation</w:t>
      </w:r>
      <w:proofErr w:type="spellEnd"/>
      <w:r w:rsidRPr="00FF1C12">
        <w:rPr>
          <w:rFonts w:cs="Times New Roman"/>
        </w:rPr>
        <w:t xml:space="preserve"> issues irrelevant to alliance</w:t>
      </w:r>
    </w:p>
    <w:p w:rsidR="00D12983" w:rsidRPr="00FF1C12" w:rsidRDefault="00D12983" w:rsidP="00D12983">
      <w:pPr>
        <w:rPr>
          <w:rFonts w:cs="Times New Roman"/>
        </w:rPr>
      </w:pPr>
      <w:r w:rsidRPr="00FF1C12">
        <w:rPr>
          <w:rFonts w:cs="Times New Roman"/>
          <w:b/>
        </w:rPr>
        <w:t>Bader 12</w:t>
      </w:r>
      <w:r w:rsidRPr="00FF1C12">
        <w:rPr>
          <w:rFonts w:cs="Times New Roman"/>
        </w:rPr>
        <w:t xml:space="preserve"> (Jeffrey A., John C. Whitehead Senior Fellow in International Diplomacy, Foreign Policy, John L. Thornton China Center, “China and the United States: Nixon's Legacy after 40 Years,” Brookings, 2-23, http://www.brookings.edu/opinions/2012/0223_china_nixon_bader.aspx)</w:t>
      </w:r>
    </w:p>
    <w:p w:rsidR="00753E13" w:rsidRDefault="00D12983" w:rsidP="00D12983">
      <w:pPr>
        <w:rPr>
          <w:rFonts w:cs="Times New Roman"/>
        </w:rPr>
      </w:pPr>
      <w:r w:rsidRPr="004937EC">
        <w:rPr>
          <w:rStyle w:val="StyleBoldUnderline"/>
          <w:rFonts w:cs="Times New Roman"/>
          <w:highlight w:val="yellow"/>
        </w:rPr>
        <w:t>The element in the relationship</w:t>
      </w:r>
      <w:r w:rsidRPr="00FF1C12">
        <w:rPr>
          <w:rFonts w:cs="Times New Roman"/>
        </w:rPr>
        <w:t xml:space="preserve"> that is unrecognizable </w:t>
      </w:r>
    </w:p>
    <w:p w:rsidR="00753E13" w:rsidRDefault="00753E13" w:rsidP="00D12983">
      <w:pPr>
        <w:rPr>
          <w:rStyle w:val="StyleBoldUnderline"/>
          <w:rFonts w:cs="Times New Roman"/>
        </w:rPr>
      </w:pPr>
      <w:r>
        <w:rPr>
          <w:rStyle w:val="StyleBoldUnderline"/>
          <w:rFonts w:cs="Times New Roman"/>
        </w:rPr>
        <w:t xml:space="preserve">AND </w:t>
      </w:r>
    </w:p>
    <w:p w:rsidR="00D12983" w:rsidRPr="00FF1C12" w:rsidRDefault="00D12983" w:rsidP="00D12983">
      <w:pPr>
        <w:rPr>
          <w:rFonts w:cs="Times New Roman"/>
        </w:rPr>
      </w:pPr>
      <w:proofErr w:type="gramStart"/>
      <w:r w:rsidRPr="00FF1C12">
        <w:rPr>
          <w:rStyle w:val="StyleBoldUnderline"/>
          <w:rFonts w:cs="Times New Roman"/>
        </w:rPr>
        <w:t>core</w:t>
      </w:r>
      <w:proofErr w:type="gramEnd"/>
      <w:r w:rsidRPr="00FF1C12">
        <w:rPr>
          <w:rStyle w:val="StyleBoldUnderline"/>
          <w:rFonts w:cs="Times New Roman"/>
        </w:rPr>
        <w:t xml:space="preserve"> of U.S.-China relations</w:t>
      </w:r>
      <w:r w:rsidRPr="00FF1C12">
        <w:rPr>
          <w:rFonts w:cs="Times New Roman"/>
        </w:rPr>
        <w:t>.</w:t>
      </w:r>
    </w:p>
    <w:p w:rsidR="00D12983" w:rsidRPr="00FF1C12" w:rsidRDefault="00D12983" w:rsidP="00D12983">
      <w:pPr>
        <w:rPr>
          <w:rFonts w:cs="Times New Roman"/>
        </w:rPr>
      </w:pPr>
      <w:r w:rsidRPr="00FF1C12">
        <w:rPr>
          <w:rFonts w:cs="Times New Roman"/>
        </w:rPr>
        <w:t>.</w:t>
      </w:r>
    </w:p>
    <w:p w:rsidR="00D12983" w:rsidRPr="006954A9" w:rsidRDefault="00D12983" w:rsidP="00D12983">
      <w:pPr>
        <w:pStyle w:val="Heading3"/>
      </w:pPr>
      <w:r w:rsidRPr="006954A9">
        <w:lastRenderedPageBreak/>
        <w:t>China Influence Bad – Congo</w:t>
      </w:r>
    </w:p>
    <w:p w:rsidR="00D12983" w:rsidRPr="00FF1C12" w:rsidRDefault="00D12983" w:rsidP="00D12983">
      <w:pPr>
        <w:pStyle w:val="Heading4"/>
        <w:rPr>
          <w:rFonts w:cs="Times New Roman"/>
        </w:rPr>
      </w:pPr>
      <w:r w:rsidRPr="00FF1C12">
        <w:rPr>
          <w:rFonts w:cs="Times New Roman"/>
        </w:rPr>
        <w:t>Chinese influence in Africa causes Congo deforestation</w:t>
      </w:r>
    </w:p>
    <w:p w:rsidR="00D12983" w:rsidRPr="00FF1C12" w:rsidRDefault="00D12983" w:rsidP="00D12983">
      <w:pPr>
        <w:rPr>
          <w:rFonts w:cs="Times New Roman"/>
        </w:rPr>
      </w:pPr>
      <w:r w:rsidRPr="00FF1C12">
        <w:rPr>
          <w:rFonts w:cs="Times New Roman"/>
          <w:b/>
        </w:rPr>
        <w:t xml:space="preserve">Alden and </w:t>
      </w:r>
      <w:proofErr w:type="spellStart"/>
      <w:r w:rsidRPr="00FF1C12">
        <w:rPr>
          <w:rFonts w:cs="Times New Roman"/>
          <w:b/>
        </w:rPr>
        <w:t>Alves</w:t>
      </w:r>
      <w:proofErr w:type="spellEnd"/>
      <w:r w:rsidRPr="00FF1C12">
        <w:rPr>
          <w:rFonts w:cs="Times New Roman"/>
          <w:b/>
        </w:rPr>
        <w:t xml:space="preserve"> 9</w:t>
      </w:r>
      <w:r w:rsidRPr="00FF1C12">
        <w:rPr>
          <w:rFonts w:cs="Times New Roman"/>
        </w:rPr>
        <w:t xml:space="preserve"> (Dr. Chris, Project Leader for the China in Africa Program – South African Institute of International Affairs, and Cristina, PhD Student – London School of Economics, “China and Africa’s Natural Resources: The Challenges and Implications for Development and Governance,” SAIIA, Occasional Paper 41, September, http://www.voltairenet.org/IMG/pdf/China_and_Africa_s_Natural_Resources.pdf)</w:t>
      </w:r>
    </w:p>
    <w:p w:rsidR="00753E13" w:rsidRDefault="00D12983" w:rsidP="00D12983">
      <w:pPr>
        <w:rPr>
          <w:rStyle w:val="StyleBoldUnderline"/>
          <w:rFonts w:cs="Times New Roman"/>
        </w:rPr>
      </w:pPr>
      <w:r w:rsidRPr="00FF1C12">
        <w:rPr>
          <w:rStyle w:val="StyleBoldUnderline"/>
          <w:rFonts w:cs="Times New Roman"/>
        </w:rPr>
        <w:t xml:space="preserve">Traditional development partners are also concerned about the </w:t>
      </w:r>
    </w:p>
    <w:p w:rsidR="00753E13" w:rsidRDefault="00753E13" w:rsidP="00D12983">
      <w:pPr>
        <w:rPr>
          <w:rFonts w:cs="Times New Roman"/>
          <w:sz w:val="16"/>
        </w:rPr>
      </w:pPr>
      <w:r>
        <w:rPr>
          <w:rFonts w:cs="Times New Roman"/>
          <w:sz w:val="16"/>
        </w:rPr>
        <w:t xml:space="preserve">AND </w:t>
      </w:r>
    </w:p>
    <w:p w:rsidR="00D12983" w:rsidRPr="00FF1C12" w:rsidRDefault="00D12983" w:rsidP="00D12983">
      <w:pPr>
        <w:rPr>
          <w:rFonts w:cs="Times New Roman"/>
          <w:sz w:val="16"/>
        </w:rPr>
      </w:pPr>
      <w:proofErr w:type="gramStart"/>
      <w:r w:rsidRPr="00FF1C12">
        <w:rPr>
          <w:rFonts w:cs="Times New Roman"/>
          <w:sz w:val="16"/>
        </w:rPr>
        <w:t>to</w:t>
      </w:r>
      <w:proofErr w:type="gramEnd"/>
      <w:r w:rsidRPr="00FF1C12">
        <w:rPr>
          <w:rFonts w:cs="Times New Roman"/>
          <w:sz w:val="16"/>
        </w:rPr>
        <w:t xml:space="preserve"> prevent their governments from allowing further abuses.</w:t>
      </w:r>
    </w:p>
    <w:p w:rsidR="00D12983" w:rsidRPr="00FF1C12" w:rsidRDefault="00D12983" w:rsidP="00D12983">
      <w:pPr>
        <w:pStyle w:val="Heading4"/>
        <w:rPr>
          <w:rFonts w:eastAsia="Times New Roman" w:cs="Times New Roman"/>
        </w:rPr>
      </w:pPr>
      <w:r w:rsidRPr="00FF1C12">
        <w:rPr>
          <w:rFonts w:eastAsia="Times New Roman" w:cs="Times New Roman"/>
        </w:rPr>
        <w:t>Extinction</w:t>
      </w:r>
    </w:p>
    <w:p w:rsidR="00D12983" w:rsidRPr="00FF1C12" w:rsidRDefault="00D12983" w:rsidP="00D12983">
      <w:pPr>
        <w:widowControl w:val="0"/>
        <w:rPr>
          <w:rFonts w:eastAsia="Times New Roman" w:cs="Times New Roman"/>
          <w:szCs w:val="20"/>
        </w:rPr>
      </w:pPr>
      <w:r w:rsidRPr="00FF1C12">
        <w:rPr>
          <w:rFonts w:eastAsia="Times New Roman" w:cs="Times New Roman"/>
          <w:b/>
          <w:bCs/>
          <w:iCs/>
          <w:szCs w:val="28"/>
        </w:rPr>
        <w:t>Dusky 8</w:t>
      </w:r>
      <w:r w:rsidRPr="00FF1C12">
        <w:rPr>
          <w:rFonts w:eastAsia="Times New Roman" w:cs="Times New Roman"/>
          <w:szCs w:val="20"/>
        </w:rPr>
        <w:t xml:space="preserve"> (Lorraine, Contributing Editor – YI and Award-Winning Environmental Writer, “Champion of a Forest Sanctuary: Sally Jewell </w:t>
      </w:r>
      <w:proofErr w:type="spellStart"/>
      <w:r w:rsidRPr="00FF1C12">
        <w:rPr>
          <w:rFonts w:eastAsia="Times New Roman" w:cs="Times New Roman"/>
          <w:szCs w:val="20"/>
        </w:rPr>
        <w:t>Coxe</w:t>
      </w:r>
      <w:proofErr w:type="spellEnd"/>
      <w:r w:rsidRPr="00FF1C12">
        <w:rPr>
          <w:rFonts w:eastAsia="Times New Roman" w:cs="Times New Roman"/>
          <w:szCs w:val="20"/>
        </w:rPr>
        <w:t>”, Yoga International, May / June, http://www.himalayaninstitute.org/yi/Article.aspx?i d=2834)</w:t>
      </w:r>
    </w:p>
    <w:p w:rsidR="00753E13" w:rsidRDefault="00D12983" w:rsidP="00D12983">
      <w:pPr>
        <w:widowControl w:val="0"/>
        <w:rPr>
          <w:rFonts w:eastAsia="Times New Roman" w:cs="Times New Roman"/>
          <w:szCs w:val="20"/>
        </w:rPr>
      </w:pPr>
      <w:proofErr w:type="spellStart"/>
      <w:r w:rsidRPr="00FF1C12">
        <w:rPr>
          <w:rFonts w:eastAsia="Times New Roman" w:cs="Times New Roman"/>
          <w:szCs w:val="20"/>
        </w:rPr>
        <w:lastRenderedPageBreak/>
        <w:t>Coxe</w:t>
      </w:r>
      <w:proofErr w:type="spellEnd"/>
      <w:r w:rsidRPr="00FF1C12">
        <w:rPr>
          <w:rFonts w:eastAsia="Times New Roman" w:cs="Times New Roman"/>
          <w:szCs w:val="20"/>
        </w:rPr>
        <w:t xml:space="preserve"> is founder and president of the Bonobo </w:t>
      </w:r>
    </w:p>
    <w:p w:rsidR="00753E13" w:rsidRDefault="00753E13" w:rsidP="00D12983">
      <w:pPr>
        <w:widowControl w:val="0"/>
        <w:rPr>
          <w:rFonts w:eastAsia="Times New Roman" w:cs="Times New Roman"/>
          <w:bCs/>
          <w:szCs w:val="26"/>
          <w:highlight w:val="yellow"/>
          <w:u w:val="single"/>
          <w:bdr w:val="single" w:sz="4" w:space="0" w:color="auto"/>
        </w:rPr>
      </w:pPr>
      <w:r>
        <w:rPr>
          <w:rFonts w:eastAsia="Times New Roman" w:cs="Times New Roman"/>
          <w:bCs/>
          <w:szCs w:val="26"/>
          <w:highlight w:val="yellow"/>
          <w:u w:val="single"/>
          <w:bdr w:val="single" w:sz="4" w:space="0" w:color="auto"/>
        </w:rPr>
        <w:t xml:space="preserve">AND </w:t>
      </w:r>
    </w:p>
    <w:p w:rsidR="00D12983" w:rsidRPr="00FF1C12" w:rsidRDefault="00D12983" w:rsidP="00D12983">
      <w:pPr>
        <w:widowControl w:val="0"/>
        <w:rPr>
          <w:rFonts w:eastAsia="Times New Roman" w:cs="Times New Roman"/>
          <w:szCs w:val="20"/>
        </w:rPr>
      </w:pPr>
      <w:proofErr w:type="gramStart"/>
      <w:r w:rsidRPr="00FF1C12">
        <w:rPr>
          <w:rFonts w:eastAsia="Times New Roman" w:cs="Times New Roman"/>
          <w:bCs/>
          <w:szCs w:val="26"/>
          <w:highlight w:val="yellow"/>
          <w:u w:val="single"/>
          <w:bdr w:val="single" w:sz="4" w:space="0" w:color="auto"/>
        </w:rPr>
        <w:t>very</w:t>
      </w:r>
      <w:proofErr w:type="gramEnd"/>
      <w:r w:rsidRPr="00FF1C12">
        <w:rPr>
          <w:rFonts w:eastAsia="Times New Roman" w:cs="Times New Roman"/>
          <w:bCs/>
          <w:szCs w:val="26"/>
          <w:highlight w:val="yellow"/>
          <w:u w:val="single"/>
          <w:bdr w:val="single" w:sz="4" w:space="0" w:color="auto"/>
        </w:rPr>
        <w:t xml:space="preserve"> air the world breathes</w:t>
      </w:r>
      <w:r w:rsidRPr="00FF1C12">
        <w:rPr>
          <w:rFonts w:eastAsia="Times New Roman" w:cs="Times New Roman"/>
          <w:bCs/>
          <w:szCs w:val="26"/>
          <w:highlight w:val="yellow"/>
          <w:u w:val="single"/>
        </w:rPr>
        <w:t xml:space="preserve"> depends on it</w:t>
      </w:r>
      <w:r w:rsidRPr="00FF1C12">
        <w:rPr>
          <w:rFonts w:eastAsia="Times New Roman" w:cs="Times New Roman"/>
          <w:szCs w:val="20"/>
        </w:rPr>
        <w:t>.</w:t>
      </w:r>
    </w:p>
    <w:p w:rsidR="00ED38A6" w:rsidRDefault="00ED38A6" w:rsidP="00ED38A6"/>
    <w:p w:rsidR="00D12983" w:rsidRDefault="00D12983" w:rsidP="00D12983"/>
    <w:p w:rsidR="00D12983" w:rsidRPr="00D12983" w:rsidRDefault="00753E13" w:rsidP="00753E13">
      <w:pPr>
        <w:pStyle w:val="Heading3"/>
      </w:pPr>
      <w:r>
        <w:t xml:space="preserve">AT: </w:t>
      </w:r>
      <w:proofErr w:type="spellStart"/>
      <w:r>
        <w:t>Moroco</w:t>
      </w:r>
      <w:proofErr w:type="spellEnd"/>
    </w:p>
    <w:p w:rsidR="00D12983" w:rsidRDefault="00D12983" w:rsidP="00D12983"/>
    <w:p w:rsidR="00D12983" w:rsidRPr="00FF1C12" w:rsidRDefault="00D12983" w:rsidP="00D12983">
      <w:pPr>
        <w:pStyle w:val="Heading4"/>
        <w:rPr>
          <w:rFonts w:cs="Times New Roman"/>
        </w:rPr>
      </w:pPr>
      <w:r w:rsidRPr="00FF1C12">
        <w:rPr>
          <w:rFonts w:cs="Times New Roman"/>
        </w:rPr>
        <w:t>Turkey thumps the link</w:t>
      </w:r>
    </w:p>
    <w:p w:rsidR="00D12983" w:rsidRPr="00FF1C12" w:rsidRDefault="00D12983" w:rsidP="00D12983">
      <w:pPr>
        <w:rPr>
          <w:rFonts w:cs="Times New Roman"/>
        </w:rPr>
      </w:pPr>
      <w:proofErr w:type="spellStart"/>
      <w:r w:rsidRPr="00FF1C12">
        <w:rPr>
          <w:rFonts w:cs="Times New Roman"/>
          <w:b/>
        </w:rPr>
        <w:t>Cagaptay</w:t>
      </w:r>
      <w:proofErr w:type="spellEnd"/>
      <w:r w:rsidRPr="00FF1C12">
        <w:rPr>
          <w:rFonts w:cs="Times New Roman"/>
          <w:b/>
        </w:rPr>
        <w:t xml:space="preserve"> 11</w:t>
      </w:r>
      <w:r w:rsidRPr="00FF1C12">
        <w:rPr>
          <w:rFonts w:cs="Times New Roman"/>
        </w:rPr>
        <w:t xml:space="preserve"> (</w:t>
      </w:r>
      <w:proofErr w:type="spellStart"/>
      <w:r w:rsidRPr="00FF1C12">
        <w:rPr>
          <w:rFonts w:cs="Times New Roman"/>
        </w:rPr>
        <w:t>Soner</w:t>
      </w:r>
      <w:proofErr w:type="spellEnd"/>
      <w:r w:rsidRPr="00FF1C12">
        <w:rPr>
          <w:rFonts w:cs="Times New Roman"/>
        </w:rPr>
        <w:t xml:space="preserve">, Senior Fellow and Director of the Turkish </w:t>
      </w:r>
      <w:proofErr w:type="spellStart"/>
      <w:r w:rsidRPr="00FF1C12">
        <w:rPr>
          <w:rFonts w:cs="Times New Roman"/>
        </w:rPr>
        <w:t>Reseaerch</w:t>
      </w:r>
      <w:proofErr w:type="spellEnd"/>
      <w:r w:rsidRPr="00FF1C12">
        <w:rPr>
          <w:rFonts w:cs="Times New Roman"/>
        </w:rPr>
        <w:t xml:space="preserve"> Program – Washington Institute for Near East Policy, “Turkey's Future Role in the 'Arab Spring',” </w:t>
      </w:r>
      <w:proofErr w:type="spellStart"/>
      <w:r w:rsidRPr="00FF1C12">
        <w:rPr>
          <w:rFonts w:cs="Times New Roman"/>
        </w:rPr>
        <w:t>inFocus</w:t>
      </w:r>
      <w:proofErr w:type="spellEnd"/>
      <w:r w:rsidRPr="00FF1C12">
        <w:rPr>
          <w:rFonts w:cs="Times New Roman"/>
        </w:rPr>
        <w:t xml:space="preserve"> Quarterly, 5(4), Winter, http://www.jewishpolicycenter.org/2814/turkey-arab-spring)</w:t>
      </w:r>
    </w:p>
    <w:p w:rsidR="00753E13" w:rsidRDefault="00D12983" w:rsidP="00D12983">
      <w:pPr>
        <w:rPr>
          <w:rStyle w:val="StyleBoldUnderline"/>
          <w:rFonts w:cs="Times New Roman"/>
          <w:highlight w:val="yellow"/>
        </w:rPr>
      </w:pPr>
      <w:r w:rsidRPr="001D4FA0">
        <w:rPr>
          <w:rStyle w:val="StyleBoldUnderline"/>
          <w:rFonts w:cs="Times New Roman"/>
          <w:highlight w:val="yellow"/>
        </w:rPr>
        <w:t xml:space="preserve">Turkey's relative stability at a time when the </w:t>
      </w:r>
    </w:p>
    <w:p w:rsidR="00753E13" w:rsidRDefault="00753E13" w:rsidP="00D12983">
      <w:pPr>
        <w:rPr>
          <w:rFonts w:cs="Times New Roman"/>
          <w:sz w:val="16"/>
        </w:rPr>
      </w:pPr>
      <w:r>
        <w:rPr>
          <w:rFonts w:cs="Times New Roman"/>
          <w:sz w:val="16"/>
        </w:rPr>
        <w:t xml:space="preserve">AND </w:t>
      </w:r>
    </w:p>
    <w:p w:rsidR="00D12983" w:rsidRPr="00FF1C12" w:rsidRDefault="00D12983" w:rsidP="00D12983">
      <w:pPr>
        <w:rPr>
          <w:rFonts w:cs="Times New Roman"/>
          <w:sz w:val="16"/>
        </w:rPr>
      </w:pPr>
      <w:proofErr w:type="gramStart"/>
      <w:r w:rsidRPr="00FF1C12">
        <w:rPr>
          <w:rFonts w:cs="Times New Roman"/>
          <w:sz w:val="16"/>
        </w:rPr>
        <w:t>and</w:t>
      </w:r>
      <w:proofErr w:type="gramEnd"/>
      <w:r w:rsidRPr="00FF1C12">
        <w:rPr>
          <w:rFonts w:cs="Times New Roman"/>
          <w:sz w:val="16"/>
        </w:rPr>
        <w:t xml:space="preserve"> does not impose itself on Arab countries.</w:t>
      </w:r>
    </w:p>
    <w:p w:rsidR="00D12983" w:rsidRDefault="00D12983" w:rsidP="00D12983">
      <w:pPr>
        <w:pStyle w:val="Heading4"/>
      </w:pPr>
      <w:r>
        <w:t>-- Phosphorus reserves are constantly growing – no chance of shortages</w:t>
      </w:r>
    </w:p>
    <w:p w:rsidR="00D12983" w:rsidRDefault="00D12983" w:rsidP="00D12983"/>
    <w:p w:rsidR="00D12983" w:rsidRDefault="00D12983" w:rsidP="00D12983">
      <w:proofErr w:type="spellStart"/>
      <w:r w:rsidRPr="002D1EA4">
        <w:rPr>
          <w:rStyle w:val="Heading2Char3"/>
        </w:rPr>
        <w:t>Lomborg</w:t>
      </w:r>
      <w:proofErr w:type="spellEnd"/>
      <w:r w:rsidRPr="002D1EA4">
        <w:rPr>
          <w:rStyle w:val="Heading2Char3"/>
        </w:rPr>
        <w:t xml:space="preserve"> 1</w:t>
      </w:r>
      <w:r>
        <w:t xml:space="preserve"> (Bjorn, Head – Copenhagen Consensus Center and Adjunct Professor – Copenhagen Business School, The Skeptical Environmentalist, p. 144)</w:t>
      </w:r>
    </w:p>
    <w:p w:rsidR="00D12983" w:rsidRDefault="00D12983" w:rsidP="00D12983"/>
    <w:p w:rsidR="00753E13" w:rsidRDefault="00D12983" w:rsidP="00D12983">
      <w:r>
        <w:t xml:space="preserve">Phosphorus is a constituent of DNA and consequently </w:t>
      </w:r>
    </w:p>
    <w:p w:rsidR="00753E13" w:rsidRDefault="00753E13" w:rsidP="00D12983">
      <w:pPr>
        <w:rPr>
          <w:rStyle w:val="Heading3Char"/>
          <w:rFonts w:eastAsiaTheme="minorHAnsi"/>
          <w:b w:val="0"/>
          <w:highlight w:val="yellow"/>
        </w:rPr>
      </w:pPr>
      <w:r>
        <w:rPr>
          <w:rStyle w:val="Heading3Char"/>
          <w:rFonts w:eastAsiaTheme="minorHAnsi"/>
          <w:b w:val="0"/>
          <w:highlight w:val="yellow"/>
        </w:rPr>
        <w:t xml:space="preserve">AND </w:t>
      </w:r>
    </w:p>
    <w:p w:rsidR="00D12983" w:rsidRPr="008C4C59" w:rsidRDefault="00D12983" w:rsidP="00D12983">
      <w:pPr>
        <w:rPr>
          <w:rFonts w:eastAsia="SimSun"/>
        </w:rPr>
      </w:pPr>
      <w:proofErr w:type="gramStart"/>
      <w:r w:rsidRPr="001165AF">
        <w:rPr>
          <w:rStyle w:val="Heading3Char"/>
          <w:rFonts w:eastAsiaTheme="minorHAnsi"/>
          <w:b w:val="0"/>
          <w:highlight w:val="yellow"/>
        </w:rPr>
        <w:t>phosphorus</w:t>
      </w:r>
      <w:proofErr w:type="gramEnd"/>
      <w:r w:rsidRPr="001165AF">
        <w:rPr>
          <w:rStyle w:val="Heading3Char"/>
          <w:rFonts w:eastAsiaTheme="minorHAnsi"/>
          <w:b w:val="0"/>
          <w:highlight w:val="yellow"/>
        </w:rPr>
        <w:t xml:space="preserve"> will become a limitation to food production</w:t>
      </w:r>
      <w:r w:rsidRPr="001165AF">
        <w:rPr>
          <w:highlight w:val="yellow"/>
        </w:rPr>
        <w:t xml:space="preserve">. </w:t>
      </w:r>
    </w:p>
    <w:p w:rsidR="00D12983" w:rsidRDefault="00D12983" w:rsidP="00D12983"/>
    <w:p w:rsidR="00D12983" w:rsidRDefault="00D12983" w:rsidP="00D12983">
      <w:pPr>
        <w:pStyle w:val="Heading4"/>
      </w:pPr>
      <w:r>
        <w:t>-- Recapture solves</w:t>
      </w:r>
    </w:p>
    <w:p w:rsidR="00D12983" w:rsidRDefault="00D12983" w:rsidP="00D12983"/>
    <w:p w:rsidR="00D12983" w:rsidRDefault="00D12983" w:rsidP="00D12983">
      <w:proofErr w:type="spellStart"/>
      <w:r w:rsidRPr="00B40969">
        <w:rPr>
          <w:rStyle w:val="Heading2Char3"/>
        </w:rPr>
        <w:t>Hudnell</w:t>
      </w:r>
      <w:proofErr w:type="spellEnd"/>
      <w:r w:rsidRPr="00B40969">
        <w:rPr>
          <w:rStyle w:val="Heading2Char3"/>
        </w:rPr>
        <w:t xml:space="preserve"> 8</w:t>
      </w:r>
      <w:r>
        <w:t xml:space="preserve"> (Dr. Kenneth, Vice President and Director of Science – </w:t>
      </w:r>
      <w:proofErr w:type="spellStart"/>
      <w:r>
        <w:t>Solarbee</w:t>
      </w:r>
      <w:proofErr w:type="spellEnd"/>
      <w:r>
        <w:t xml:space="preserve"> Inc., Federal News Service, 7-10, Lexis)</w:t>
      </w:r>
    </w:p>
    <w:p w:rsidR="00D12983" w:rsidRDefault="00D12983" w:rsidP="00D12983"/>
    <w:p w:rsidR="00753E13" w:rsidRDefault="00D12983" w:rsidP="00D12983">
      <w:r>
        <w:t xml:space="preserve">But what we're trying now is where you </w:t>
      </w:r>
    </w:p>
    <w:p w:rsidR="00753E13" w:rsidRDefault="00753E13" w:rsidP="00D12983">
      <w:r>
        <w:t xml:space="preserve">AND </w:t>
      </w:r>
    </w:p>
    <w:p w:rsidR="00D12983" w:rsidRDefault="00D12983" w:rsidP="00D12983">
      <w:proofErr w:type="gramStart"/>
      <w:r>
        <w:t>farm</w:t>
      </w:r>
      <w:proofErr w:type="gramEnd"/>
      <w:r>
        <w:t xml:space="preserve"> without phosphorous; there's no synthetic alternative.</w:t>
      </w:r>
    </w:p>
    <w:p w:rsidR="00D12983" w:rsidRPr="00D12983" w:rsidRDefault="00D12983" w:rsidP="00D12983"/>
    <w:p w:rsidR="00ED38A6" w:rsidRDefault="00ED38A6" w:rsidP="00ED38A6"/>
    <w:p w:rsidR="00ED38A6" w:rsidRPr="00ED38A6" w:rsidRDefault="00ED38A6" w:rsidP="00ED38A6"/>
    <w:p w:rsidR="00472796" w:rsidRDefault="00571DB2" w:rsidP="00571DB2">
      <w:pPr>
        <w:pStyle w:val="Heading2"/>
      </w:pPr>
      <w:r>
        <w:lastRenderedPageBreak/>
        <w:t>1</w:t>
      </w:r>
    </w:p>
    <w:p w:rsidR="00571DB2" w:rsidRDefault="00571DB2" w:rsidP="00571DB2"/>
    <w:p w:rsidR="00571DB2" w:rsidRPr="006954A9" w:rsidRDefault="00571DB2" w:rsidP="00571DB2">
      <w:pPr>
        <w:pStyle w:val="Heading3"/>
      </w:pPr>
      <w:r w:rsidRPr="006954A9">
        <w:lastRenderedPageBreak/>
        <w:t>T: Direct/Only ICITAP</w:t>
      </w:r>
    </w:p>
    <w:p w:rsidR="00571DB2" w:rsidRDefault="00571DB2" w:rsidP="00571DB2">
      <w:pPr>
        <w:pStyle w:val="Heading4"/>
        <w:rPr>
          <w:rFonts w:cs="Times New Roman"/>
        </w:rPr>
      </w:pPr>
      <w:r w:rsidRPr="00FF1C12">
        <w:rPr>
          <w:rFonts w:cs="Times New Roman"/>
        </w:rPr>
        <w:t>We meet – the plan text says “democratic police training” not “operational police training” – Carothers says the plan is topical.</w:t>
      </w:r>
    </w:p>
    <w:p w:rsidR="00571DB2" w:rsidRPr="00FF1C12" w:rsidRDefault="00571DB2" w:rsidP="00571DB2">
      <w:pPr>
        <w:pStyle w:val="Heading4"/>
        <w:rPr>
          <w:rFonts w:cs="Times New Roman"/>
        </w:rPr>
      </w:pPr>
      <w:r>
        <w:rPr>
          <w:rFonts w:cs="Times New Roman"/>
        </w:rPr>
        <w:t>Our specific plan is T</w:t>
      </w:r>
    </w:p>
    <w:p w:rsidR="00571DB2" w:rsidRPr="00FF1C12" w:rsidRDefault="00571DB2" w:rsidP="00571DB2">
      <w:pPr>
        <w:rPr>
          <w:rFonts w:cs="Times New Roman"/>
        </w:rPr>
      </w:pPr>
      <w:proofErr w:type="spellStart"/>
      <w:r w:rsidRPr="00FF1C12">
        <w:rPr>
          <w:rFonts w:cs="Times New Roman"/>
          <w:b/>
        </w:rPr>
        <w:t>Berkow</w:t>
      </w:r>
      <w:proofErr w:type="spellEnd"/>
      <w:r w:rsidRPr="00FF1C12">
        <w:rPr>
          <w:rFonts w:cs="Times New Roman"/>
          <w:b/>
        </w:rPr>
        <w:t xml:space="preserve"> 97</w:t>
      </w:r>
      <w:r w:rsidRPr="00FF1C12">
        <w:rPr>
          <w:rFonts w:cs="Times New Roman"/>
        </w:rPr>
        <w:t xml:space="preserve"> (Michael, President – </w:t>
      </w:r>
      <w:proofErr w:type="spellStart"/>
      <w:r w:rsidRPr="00FF1C12">
        <w:rPr>
          <w:rFonts w:cs="Times New Roman"/>
        </w:rPr>
        <w:t>Altegrity</w:t>
      </w:r>
      <w:proofErr w:type="spellEnd"/>
      <w:r w:rsidRPr="00FF1C12">
        <w:rPr>
          <w:rFonts w:cs="Times New Roman"/>
        </w:rPr>
        <w:t xml:space="preserve"> Security Consulting, “Practical Issues in Providing Policing Assistance Abroad,” </w:t>
      </w:r>
      <w:r w:rsidRPr="00FF1C12">
        <w:rPr>
          <w:rFonts w:cs="Times New Roman"/>
          <w:i/>
        </w:rPr>
        <w:t xml:space="preserve">Civilian Police and Multinational Peacekeeping— A Workshop Series </w:t>
      </w:r>
      <w:proofErr w:type="gramStart"/>
      <w:r w:rsidRPr="00FF1C12">
        <w:rPr>
          <w:rFonts w:cs="Times New Roman"/>
          <w:i/>
        </w:rPr>
        <w:t>A</w:t>
      </w:r>
      <w:proofErr w:type="gramEnd"/>
      <w:r w:rsidRPr="00FF1C12">
        <w:rPr>
          <w:rFonts w:cs="Times New Roman"/>
          <w:i/>
        </w:rPr>
        <w:t xml:space="preserve"> Role for Democratic Policing</w:t>
      </w:r>
      <w:r w:rsidRPr="00FF1C12">
        <w:rPr>
          <w:rFonts w:cs="Times New Roman"/>
        </w:rPr>
        <w:t>, National Institute of Justice, https://www.ncjrs.gov/pdffiles/172842.pdf)</w:t>
      </w:r>
    </w:p>
    <w:p w:rsidR="00753E13" w:rsidRDefault="00571DB2" w:rsidP="00571DB2">
      <w:pPr>
        <w:rPr>
          <w:rStyle w:val="StyleBoldUnderline"/>
          <w:highlight w:val="yellow"/>
        </w:rPr>
      </w:pPr>
      <w:proofErr w:type="gramStart"/>
      <w:r w:rsidRPr="00FF1C12">
        <w:rPr>
          <w:rFonts w:cs="Times New Roman"/>
        </w:rPr>
        <w:t>Transitional situations.</w:t>
      </w:r>
      <w:proofErr w:type="gramEnd"/>
      <w:r w:rsidRPr="00FF1C12">
        <w:rPr>
          <w:rFonts w:cs="Times New Roman"/>
        </w:rPr>
        <w:t xml:space="preserve"> Briefly, </w:t>
      </w:r>
      <w:r w:rsidRPr="00E2106D">
        <w:rPr>
          <w:rStyle w:val="StyleBoldUnderline"/>
          <w:highlight w:val="yellow"/>
        </w:rPr>
        <w:t xml:space="preserve">transitional efforts involve </w:t>
      </w:r>
    </w:p>
    <w:p w:rsidR="00753E13" w:rsidRDefault="00753E13" w:rsidP="00571DB2">
      <w:pPr>
        <w:rPr>
          <w:rStyle w:val="StyleBoldUnderline"/>
        </w:rPr>
      </w:pPr>
      <w:r>
        <w:rPr>
          <w:rStyle w:val="StyleBoldUnderline"/>
        </w:rPr>
        <w:t xml:space="preserve">AND </w:t>
      </w:r>
    </w:p>
    <w:p w:rsidR="00571DB2" w:rsidRPr="00E2106D" w:rsidRDefault="00571DB2" w:rsidP="00571DB2">
      <w:pPr>
        <w:rPr>
          <w:rFonts w:cs="Times New Roman"/>
        </w:rPr>
      </w:pPr>
      <w:proofErr w:type="gramStart"/>
      <w:r w:rsidRPr="00536FFD">
        <w:rPr>
          <w:rStyle w:val="StyleBoldUnderline"/>
        </w:rPr>
        <w:t>as</w:t>
      </w:r>
      <w:proofErr w:type="gramEnd"/>
      <w:r w:rsidRPr="00536FFD">
        <w:rPr>
          <w:rStyle w:val="StyleBoldUnderline"/>
        </w:rPr>
        <w:t xml:space="preserve"> measured against the laws of the state</w:t>
      </w:r>
      <w:r>
        <w:rPr>
          <w:rFonts w:cs="Times New Roman"/>
        </w:rPr>
        <w:t>.</w:t>
      </w:r>
    </w:p>
    <w:p w:rsidR="00571DB2" w:rsidRPr="00FF1C12" w:rsidRDefault="00571DB2" w:rsidP="00571DB2">
      <w:pPr>
        <w:pStyle w:val="Heading4"/>
        <w:rPr>
          <w:rFonts w:cs="Times New Roman"/>
          <w:u w:val="single"/>
        </w:rPr>
      </w:pPr>
      <w:r w:rsidRPr="00FF1C12">
        <w:rPr>
          <w:rFonts w:cs="Times New Roman"/>
        </w:rPr>
        <w:t>That plan is tied to political variables</w:t>
      </w:r>
    </w:p>
    <w:p w:rsidR="00571DB2" w:rsidRPr="00FF1C12" w:rsidRDefault="00571DB2" w:rsidP="00571DB2">
      <w:pPr>
        <w:rPr>
          <w:rFonts w:cs="Times New Roman"/>
        </w:rPr>
      </w:pPr>
      <w:proofErr w:type="spellStart"/>
      <w:r w:rsidRPr="00FF1C12">
        <w:rPr>
          <w:rFonts w:cs="Times New Roman"/>
          <w:b/>
        </w:rPr>
        <w:t>Wulf</w:t>
      </w:r>
      <w:proofErr w:type="spellEnd"/>
      <w:r w:rsidRPr="00FF1C12">
        <w:rPr>
          <w:rFonts w:cs="Times New Roman"/>
          <w:b/>
        </w:rPr>
        <w:t xml:space="preserve"> 4</w:t>
      </w:r>
      <w:r w:rsidRPr="00FF1C12">
        <w:rPr>
          <w:rFonts w:cs="Times New Roman"/>
        </w:rPr>
        <w:t xml:space="preserve"> (Herbert, Research Fellow and Former Director – Bonn International Center for Conversion (BICC), Advisor – UNDP, “Security sector reform in developing and transitional countries,” </w:t>
      </w:r>
      <w:proofErr w:type="spellStart"/>
      <w:r w:rsidRPr="00FF1C12">
        <w:rPr>
          <w:rFonts w:cs="Times New Roman"/>
        </w:rPr>
        <w:t>Berghof</w:t>
      </w:r>
      <w:proofErr w:type="spellEnd"/>
      <w:r w:rsidRPr="00FF1C12">
        <w:rPr>
          <w:rFonts w:cs="Times New Roman"/>
        </w:rPr>
        <w:t xml:space="preserve"> Research Center for Constructive Conflict Management, July, http://www.berghof-handbook.net/documents/publications/dialogue2_wulf.pdf)</w:t>
      </w:r>
    </w:p>
    <w:p w:rsidR="00753E13" w:rsidRDefault="00571DB2" w:rsidP="00571DB2">
      <w:pPr>
        <w:rPr>
          <w:rFonts w:cs="Times New Roman"/>
          <w:sz w:val="16"/>
        </w:rPr>
      </w:pPr>
      <w:r w:rsidRPr="00FF1C12">
        <w:rPr>
          <w:rFonts w:cs="Times New Roman"/>
          <w:sz w:val="16"/>
        </w:rPr>
        <w:t>If adequately designed, the supply of weapons</w:t>
      </w:r>
    </w:p>
    <w:p w:rsidR="00753E13" w:rsidRDefault="00753E13" w:rsidP="00571DB2">
      <w:pPr>
        <w:rPr>
          <w:rFonts w:cs="Times New Roman"/>
          <w:sz w:val="16"/>
        </w:rPr>
      </w:pPr>
      <w:r>
        <w:rPr>
          <w:rFonts w:cs="Times New Roman"/>
          <w:sz w:val="16"/>
        </w:rPr>
        <w:t xml:space="preserve">AND </w:t>
      </w:r>
    </w:p>
    <w:p w:rsidR="00571DB2" w:rsidRPr="00FF1C12" w:rsidRDefault="00571DB2" w:rsidP="00571DB2">
      <w:pPr>
        <w:rPr>
          <w:rFonts w:cs="Times New Roman"/>
          <w:sz w:val="16"/>
        </w:rPr>
      </w:pPr>
      <w:proofErr w:type="gramStart"/>
      <w:r w:rsidRPr="00FF1C12">
        <w:rPr>
          <w:rFonts w:cs="Times New Roman"/>
          <w:sz w:val="16"/>
        </w:rPr>
        <w:t>security</w:t>
      </w:r>
      <w:proofErr w:type="gramEnd"/>
      <w:r w:rsidRPr="00FF1C12">
        <w:rPr>
          <w:rFonts w:cs="Times New Roman"/>
          <w:sz w:val="16"/>
        </w:rPr>
        <w:t xml:space="preserve"> sector that would be conducive to development.</w:t>
      </w:r>
    </w:p>
    <w:p w:rsidR="00571DB2" w:rsidRPr="00FF1C12" w:rsidRDefault="00571DB2" w:rsidP="00571DB2">
      <w:pPr>
        <w:pStyle w:val="Heading4"/>
        <w:rPr>
          <w:rFonts w:cs="Times New Roman"/>
          <w:b w:val="0"/>
        </w:rPr>
      </w:pPr>
      <w:r w:rsidRPr="00FF1C12">
        <w:rPr>
          <w:rFonts w:cs="Times New Roman"/>
        </w:rPr>
        <w:lastRenderedPageBreak/>
        <w:t>Counter-</w:t>
      </w:r>
      <w:proofErr w:type="spellStart"/>
      <w:r w:rsidRPr="00FF1C12">
        <w:rPr>
          <w:rFonts w:cs="Times New Roman"/>
        </w:rPr>
        <w:t>interp</w:t>
      </w:r>
      <w:proofErr w:type="spellEnd"/>
      <w:r w:rsidRPr="00FF1C12">
        <w:rPr>
          <w:rFonts w:cs="Times New Roman"/>
        </w:rPr>
        <w:t xml:space="preserve"> – Democracy assistance is </w:t>
      </w:r>
      <w:r w:rsidRPr="00FF1C12">
        <w:rPr>
          <w:rFonts w:cs="Times New Roman"/>
          <w:u w:val="single"/>
        </w:rPr>
        <w:t>rule of law</w:t>
      </w:r>
      <w:r w:rsidRPr="00FF1C12">
        <w:rPr>
          <w:rFonts w:cs="Times New Roman"/>
        </w:rPr>
        <w:t xml:space="preserve">, </w:t>
      </w:r>
      <w:r w:rsidRPr="00FF1C12">
        <w:rPr>
          <w:rFonts w:cs="Times New Roman"/>
          <w:u w:val="single"/>
        </w:rPr>
        <w:t>capacity building</w:t>
      </w:r>
      <w:r w:rsidRPr="00FF1C12">
        <w:rPr>
          <w:rFonts w:cs="Times New Roman"/>
        </w:rPr>
        <w:t xml:space="preserve">, </w:t>
      </w:r>
      <w:r w:rsidRPr="00FF1C12">
        <w:rPr>
          <w:rFonts w:cs="Times New Roman"/>
          <w:u w:val="single"/>
        </w:rPr>
        <w:t>judicial independence</w:t>
      </w:r>
      <w:r w:rsidRPr="00FF1C12">
        <w:rPr>
          <w:rFonts w:cs="Times New Roman"/>
        </w:rPr>
        <w:t xml:space="preserve">, and </w:t>
      </w:r>
      <w:r w:rsidRPr="00FF1C12">
        <w:rPr>
          <w:rFonts w:cs="Times New Roman"/>
          <w:u w:val="single"/>
        </w:rPr>
        <w:t>security sector reform</w:t>
      </w:r>
      <w:r w:rsidRPr="00FF1C12">
        <w:rPr>
          <w:rFonts w:cs="Times New Roman"/>
        </w:rPr>
        <w:t xml:space="preserve"> </w:t>
      </w:r>
    </w:p>
    <w:p w:rsidR="00571DB2" w:rsidRPr="00FF1C12" w:rsidRDefault="00571DB2" w:rsidP="00571DB2">
      <w:pPr>
        <w:rPr>
          <w:rFonts w:cs="Times New Roman"/>
        </w:rPr>
      </w:pPr>
      <w:r w:rsidRPr="00FF1C12">
        <w:rPr>
          <w:rFonts w:cs="Times New Roman"/>
          <w:b/>
        </w:rPr>
        <w:t>US Code 11</w:t>
      </w:r>
      <w:r w:rsidRPr="00FF1C12">
        <w:rPr>
          <w:rFonts w:cs="Times New Roman"/>
        </w:rPr>
        <w:t xml:space="preserve"> (“United States Democracy Assistance Programs,” 22 USC § 8262, 1-7, http://www.law.cornell.edu/uscode/text/22/8262)</w:t>
      </w:r>
    </w:p>
    <w:p w:rsidR="00571DB2" w:rsidRPr="00FF1C12" w:rsidRDefault="00571DB2" w:rsidP="00571DB2">
      <w:pPr>
        <w:rPr>
          <w:rFonts w:cs="Times New Roman"/>
        </w:rPr>
      </w:pPr>
      <w:r w:rsidRPr="00FF1C12">
        <w:rPr>
          <w:rFonts w:cs="Times New Roman"/>
        </w:rPr>
        <w:t>(b) Sense of Congress regarding mechanisms for delivering assistance</w:t>
      </w:r>
    </w:p>
    <w:p w:rsidR="00571DB2" w:rsidRPr="00FF1C12" w:rsidRDefault="00571DB2" w:rsidP="00571DB2">
      <w:pPr>
        <w:rPr>
          <w:rFonts w:cs="Times New Roman"/>
        </w:rPr>
      </w:pPr>
      <w:r w:rsidRPr="00FF1C12">
        <w:rPr>
          <w:rFonts w:cs="Times New Roman"/>
        </w:rPr>
        <w:t>(1) Findings</w:t>
      </w:r>
    </w:p>
    <w:p w:rsidR="00571DB2" w:rsidRPr="00FF1C12" w:rsidRDefault="00571DB2" w:rsidP="00571DB2">
      <w:pPr>
        <w:rPr>
          <w:rFonts w:cs="Times New Roman"/>
        </w:rPr>
      </w:pPr>
      <w:r w:rsidRPr="00FF1C12">
        <w:rPr>
          <w:rStyle w:val="StyleBoldUnderline"/>
          <w:rFonts w:cs="Times New Roman"/>
        </w:rPr>
        <w:t>Congress finds the following</w:t>
      </w:r>
      <w:r w:rsidRPr="00FF1C12">
        <w:rPr>
          <w:rFonts w:cs="Times New Roman"/>
        </w:rPr>
        <w:t>:</w:t>
      </w:r>
    </w:p>
    <w:p w:rsidR="00753E13" w:rsidRDefault="00571DB2" w:rsidP="00571DB2">
      <w:pPr>
        <w:rPr>
          <w:rStyle w:val="StyleBoldUnderline"/>
          <w:rFonts w:cs="Times New Roman"/>
          <w:highlight w:val="yellow"/>
        </w:rPr>
      </w:pPr>
      <w:r w:rsidRPr="00FF1C12">
        <w:rPr>
          <w:rFonts w:cs="Times New Roman"/>
        </w:rPr>
        <w:t xml:space="preserve">(A) </w:t>
      </w:r>
      <w:r w:rsidRPr="00FF1C12">
        <w:rPr>
          <w:rStyle w:val="StyleBoldUnderline"/>
          <w:rFonts w:cs="Times New Roman"/>
          <w:highlight w:val="yellow"/>
        </w:rPr>
        <w:t xml:space="preserve">Democracy assistance has many different </w:t>
      </w:r>
    </w:p>
    <w:p w:rsidR="00753E13" w:rsidRDefault="00753E13" w:rsidP="00571DB2">
      <w:pPr>
        <w:rPr>
          <w:rStyle w:val="StyleBoldUnderline"/>
          <w:rFonts w:cs="Times New Roman"/>
        </w:rPr>
      </w:pPr>
      <w:r>
        <w:rPr>
          <w:rStyle w:val="StyleBoldUnderline"/>
          <w:rFonts w:cs="Times New Roman"/>
        </w:rPr>
        <w:t xml:space="preserve">AND </w:t>
      </w:r>
    </w:p>
    <w:p w:rsidR="00571DB2" w:rsidRPr="00FF1C12" w:rsidRDefault="00571DB2" w:rsidP="00571DB2">
      <w:pPr>
        <w:rPr>
          <w:rFonts w:cs="Times New Roman"/>
        </w:rPr>
      </w:pPr>
      <w:proofErr w:type="gramStart"/>
      <w:r w:rsidRPr="00FF1C12">
        <w:rPr>
          <w:rStyle w:val="StyleBoldUnderline"/>
          <w:rFonts w:cs="Times New Roman"/>
        </w:rPr>
        <w:t>auditing</w:t>
      </w:r>
      <w:proofErr w:type="gramEnd"/>
      <w:r w:rsidRPr="00FF1C12">
        <w:rPr>
          <w:rStyle w:val="StyleBoldUnderline"/>
          <w:rFonts w:cs="Times New Roman"/>
        </w:rPr>
        <w:t xml:space="preserve"> functions, </w:t>
      </w:r>
      <w:r w:rsidRPr="00FF1C12">
        <w:rPr>
          <w:rStyle w:val="StyleBoldUnderline"/>
          <w:rFonts w:cs="Times New Roman"/>
          <w:highlight w:val="yellow"/>
        </w:rPr>
        <w:t>and</w:t>
      </w:r>
      <w:r w:rsidRPr="00FF1C12">
        <w:rPr>
          <w:rStyle w:val="StyleBoldUnderline"/>
          <w:rFonts w:cs="Times New Roman"/>
        </w:rPr>
        <w:t xml:space="preserve"> </w:t>
      </w:r>
      <w:r w:rsidRPr="00FF1C12">
        <w:rPr>
          <w:rStyle w:val="StyleBoldUnderline"/>
          <w:rFonts w:cs="Times New Roman"/>
          <w:highlight w:val="yellow"/>
        </w:rPr>
        <w:t xml:space="preserve">advance </w:t>
      </w:r>
      <w:r w:rsidRPr="00FF1C12">
        <w:rPr>
          <w:rStyle w:val="StyleBoldUnderline"/>
          <w:rFonts w:cs="Times New Roman"/>
          <w:b/>
          <w:highlight w:val="yellow"/>
        </w:rPr>
        <w:t>security sector reform</w:t>
      </w:r>
      <w:r w:rsidRPr="00FF1C12">
        <w:rPr>
          <w:rFonts w:cs="Times New Roman"/>
        </w:rPr>
        <w:t>.</w:t>
      </w:r>
    </w:p>
    <w:p w:rsidR="00571DB2" w:rsidRPr="00FF1C12" w:rsidRDefault="00571DB2" w:rsidP="00571DB2">
      <w:pPr>
        <w:rPr>
          <w:rFonts w:cs="Times New Roman"/>
        </w:rPr>
      </w:pPr>
      <w:r w:rsidRPr="00FF1C12">
        <w:rPr>
          <w:rFonts w:cs="Times New Roman"/>
        </w:rPr>
        <w:t>(B) There is a need for greater clarity on the coordination and delivery mechanisms for United States democracy assistance.</w:t>
      </w:r>
    </w:p>
    <w:p w:rsidR="00571DB2" w:rsidRDefault="00753E13" w:rsidP="00571DB2">
      <w:pPr>
        <w:pStyle w:val="Heading3"/>
      </w:pPr>
      <w:r>
        <w:t>Private CP 2AC</w:t>
      </w:r>
    </w:p>
    <w:p w:rsidR="00571DB2" w:rsidRDefault="00571DB2" w:rsidP="00571DB2"/>
    <w:p w:rsidR="00571DB2" w:rsidRDefault="00571DB2" w:rsidP="00571DB2">
      <w:r>
        <w:t>DON’T LINK TO BEUARCARC</w:t>
      </w:r>
    </w:p>
    <w:p w:rsidR="00571DB2" w:rsidRDefault="00571DB2" w:rsidP="00571DB2"/>
    <w:p w:rsidR="00571DB2" w:rsidRPr="00571DB2" w:rsidRDefault="00571DB2" w:rsidP="00571DB2">
      <w:r>
        <w:t>CP LINK</w:t>
      </w:r>
    </w:p>
    <w:p w:rsidR="00571DB2" w:rsidRPr="00FF1C12" w:rsidRDefault="00571DB2" w:rsidP="00571DB2">
      <w:pPr>
        <w:pStyle w:val="Heading4"/>
        <w:rPr>
          <w:rFonts w:cs="Times New Roman"/>
        </w:rPr>
      </w:pPr>
      <w:proofErr w:type="spellStart"/>
      <w:r>
        <w:rPr>
          <w:rFonts w:cs="Times New Roman"/>
        </w:rPr>
        <w:t>Beaurcracy</w:t>
      </w:r>
      <w:proofErr w:type="spellEnd"/>
      <w:r>
        <w:rPr>
          <w:rFonts w:cs="Times New Roman"/>
        </w:rPr>
        <w:t xml:space="preserve"> </w:t>
      </w:r>
      <w:proofErr w:type="gramStart"/>
      <w:r>
        <w:rPr>
          <w:rFonts w:cs="Times New Roman"/>
        </w:rPr>
        <w:t>inevitable  state</w:t>
      </w:r>
      <w:proofErr w:type="gramEnd"/>
      <w:r>
        <w:rPr>
          <w:rFonts w:cs="Times New Roman"/>
        </w:rPr>
        <w:t xml:space="preserve"> department </w:t>
      </w:r>
      <w:r w:rsidRPr="00FF1C12">
        <w:rPr>
          <w:rFonts w:cs="Times New Roman"/>
        </w:rPr>
        <w:t>key</w:t>
      </w:r>
      <w:r>
        <w:rPr>
          <w:rFonts w:cs="Times New Roman"/>
        </w:rPr>
        <w:t xml:space="preserve"> to coordination</w:t>
      </w:r>
    </w:p>
    <w:p w:rsidR="00571DB2" w:rsidRPr="00FF1C12" w:rsidRDefault="00571DB2" w:rsidP="00571DB2">
      <w:pPr>
        <w:rPr>
          <w:rFonts w:cs="Times New Roman"/>
        </w:rPr>
      </w:pPr>
      <w:proofErr w:type="spellStart"/>
      <w:r w:rsidRPr="00FF1C12">
        <w:rPr>
          <w:rFonts w:cs="Times New Roman"/>
          <w:b/>
        </w:rPr>
        <w:t>Ladwig</w:t>
      </w:r>
      <w:proofErr w:type="spellEnd"/>
      <w:r w:rsidRPr="00FF1C12">
        <w:rPr>
          <w:rFonts w:cs="Times New Roman"/>
          <w:b/>
        </w:rPr>
        <w:t xml:space="preserve"> 7</w:t>
      </w:r>
      <w:r w:rsidRPr="00FF1C12">
        <w:rPr>
          <w:rFonts w:cs="Times New Roman"/>
        </w:rPr>
        <w:t xml:space="preserve"> (Walter, PhD Candidate in International Relations – Merton College, University of Oxford “Training Foreign Police: A Missing Aspect of U.S. Security Assistance to Counterinsurgency,” Comparative Strategy, 26(4), July, 285-293, http://users.ox.ac.uk/~mert1769/Police%20and%20COIN.pdf)</w:t>
      </w:r>
    </w:p>
    <w:p w:rsidR="00753E13" w:rsidRDefault="00571DB2" w:rsidP="00571DB2">
      <w:pPr>
        <w:rPr>
          <w:rStyle w:val="StyleBoldUnderline"/>
          <w:rFonts w:cs="Times New Roman"/>
          <w:highlight w:val="yellow"/>
        </w:rPr>
      </w:pPr>
      <w:r w:rsidRPr="00957710">
        <w:rPr>
          <w:rStyle w:val="StyleBoldUnderline"/>
          <w:rFonts w:cs="Times New Roman"/>
          <w:highlight w:val="yellow"/>
        </w:rPr>
        <w:t xml:space="preserve">Implementing a coherent centralized capacity to train foreign </w:t>
      </w:r>
    </w:p>
    <w:p w:rsidR="00753E13" w:rsidRDefault="00753E13" w:rsidP="00571DB2">
      <w:pPr>
        <w:rPr>
          <w:rStyle w:val="StyleBoldUnderline"/>
          <w:rFonts w:cs="Times New Roman"/>
        </w:rPr>
      </w:pPr>
      <w:r>
        <w:rPr>
          <w:rStyle w:val="StyleBoldUnderline"/>
          <w:rFonts w:cs="Times New Roman"/>
        </w:rPr>
        <w:t xml:space="preserve">AND </w:t>
      </w:r>
    </w:p>
    <w:p w:rsidR="00571DB2" w:rsidRDefault="00571DB2" w:rsidP="00571DB2">
      <w:pPr>
        <w:rPr>
          <w:rFonts w:cs="Times New Roman"/>
        </w:rPr>
      </w:pPr>
      <w:proofErr w:type="gramStart"/>
      <w:r w:rsidRPr="00FF1C12">
        <w:rPr>
          <w:rStyle w:val="StyleBoldUnderline"/>
          <w:rFonts w:cs="Times New Roman"/>
        </w:rPr>
        <w:t>in</w:t>
      </w:r>
      <w:proofErr w:type="gramEnd"/>
      <w:r w:rsidRPr="00FF1C12">
        <w:rPr>
          <w:rStyle w:val="StyleBoldUnderline"/>
          <w:rFonts w:cs="Times New Roman"/>
        </w:rPr>
        <w:t xml:space="preserve"> the United States’</w:t>
      </w:r>
      <w:r w:rsidRPr="00FF1C12">
        <w:rPr>
          <w:rFonts w:cs="Times New Roman"/>
        </w:rPr>
        <w:t xml:space="preserve"> current counterinsurgency </w:t>
      </w:r>
      <w:r w:rsidRPr="00FF1C12">
        <w:rPr>
          <w:rStyle w:val="StyleBoldUnderline"/>
          <w:rFonts w:cs="Times New Roman"/>
        </w:rPr>
        <w:t>assistance capability</w:t>
      </w:r>
      <w:r w:rsidRPr="00FF1C12">
        <w:rPr>
          <w:rFonts w:cs="Times New Roman"/>
        </w:rPr>
        <w:t>.</w:t>
      </w:r>
    </w:p>
    <w:p w:rsidR="00571DB2" w:rsidRPr="00FF1C12" w:rsidRDefault="00571DB2" w:rsidP="00571DB2">
      <w:pPr>
        <w:pStyle w:val="Heading4"/>
        <w:rPr>
          <w:rFonts w:cs="Times New Roman"/>
          <w:u w:val="single"/>
        </w:rPr>
      </w:pPr>
      <w:r w:rsidRPr="00FF1C12">
        <w:rPr>
          <w:rFonts w:cs="Times New Roman"/>
        </w:rPr>
        <w:lastRenderedPageBreak/>
        <w:t xml:space="preserve">Without it, support is </w:t>
      </w:r>
      <w:r w:rsidRPr="00FF1C12">
        <w:rPr>
          <w:rFonts w:cs="Times New Roman"/>
          <w:u w:val="single"/>
        </w:rPr>
        <w:t>ad hoc</w:t>
      </w:r>
    </w:p>
    <w:p w:rsidR="00571DB2" w:rsidRPr="00FF1C12" w:rsidRDefault="00571DB2" w:rsidP="00571DB2">
      <w:pPr>
        <w:rPr>
          <w:rFonts w:cs="Times New Roman"/>
        </w:rPr>
      </w:pPr>
      <w:proofErr w:type="spellStart"/>
      <w:r w:rsidRPr="00FF1C12">
        <w:rPr>
          <w:rFonts w:cs="Times New Roman"/>
          <w:b/>
        </w:rPr>
        <w:t>Ladwig</w:t>
      </w:r>
      <w:proofErr w:type="spellEnd"/>
      <w:r w:rsidRPr="00FF1C12">
        <w:rPr>
          <w:rFonts w:cs="Times New Roman"/>
          <w:b/>
        </w:rPr>
        <w:t xml:space="preserve"> 7</w:t>
      </w:r>
      <w:r w:rsidRPr="00FF1C12">
        <w:rPr>
          <w:rFonts w:cs="Times New Roman"/>
        </w:rPr>
        <w:t xml:space="preserve"> (Walter, PhD Candidate in International Relations – Merton College, University of Oxford “Training Foreign Police: A Missing Aspect of U.S. Security Assistance to Counterinsurgency,” Comparative Strategy, 26(4), July, 285-293, http://users.ox.ac.uk/~mert1769/Police%20and%20COIN.pdf)</w:t>
      </w:r>
    </w:p>
    <w:p w:rsidR="00753E13" w:rsidRDefault="00571DB2" w:rsidP="00571DB2">
      <w:pPr>
        <w:rPr>
          <w:rFonts w:cs="Times New Roman"/>
        </w:rPr>
      </w:pPr>
      <w:r w:rsidRPr="00FF1C12">
        <w:rPr>
          <w:rFonts w:cs="Times New Roman"/>
        </w:rPr>
        <w:t xml:space="preserve">Domestic police are one of the most important </w:t>
      </w:r>
    </w:p>
    <w:p w:rsidR="00753E13" w:rsidRDefault="00753E13" w:rsidP="00571DB2">
      <w:pPr>
        <w:rPr>
          <w:rFonts w:cs="Times New Roman"/>
        </w:rPr>
      </w:pPr>
      <w:r>
        <w:rPr>
          <w:rFonts w:cs="Times New Roman"/>
        </w:rPr>
        <w:t xml:space="preserve">AND </w:t>
      </w:r>
    </w:p>
    <w:p w:rsidR="00571DB2" w:rsidRPr="00FF1C12" w:rsidRDefault="00571DB2" w:rsidP="00571DB2">
      <w:pPr>
        <w:rPr>
          <w:rFonts w:cs="Times New Roman"/>
        </w:rPr>
      </w:pPr>
      <w:proofErr w:type="gramStart"/>
      <w:r w:rsidRPr="00FF1C12">
        <w:rPr>
          <w:rFonts w:cs="Times New Roman"/>
        </w:rPr>
        <w:t>to</w:t>
      </w:r>
      <w:proofErr w:type="gramEnd"/>
      <w:r w:rsidRPr="00FF1C12">
        <w:rPr>
          <w:rFonts w:cs="Times New Roman"/>
        </w:rPr>
        <w:t xml:space="preserve"> tip them off to insurgent activity.”3</w:t>
      </w:r>
    </w:p>
    <w:p w:rsidR="00571DB2" w:rsidRPr="00571DB2" w:rsidRDefault="00571DB2" w:rsidP="00571DB2"/>
    <w:p w:rsidR="00571DB2" w:rsidRPr="00FF1C12" w:rsidRDefault="00571DB2" w:rsidP="00571DB2">
      <w:pPr>
        <w:pStyle w:val="Heading4"/>
        <w:rPr>
          <w:rFonts w:cs="Times New Roman"/>
        </w:rPr>
      </w:pPr>
      <w:r w:rsidRPr="00FF1C12">
        <w:rPr>
          <w:rFonts w:cs="Times New Roman"/>
        </w:rPr>
        <w:t xml:space="preserve">Private contracts don’t </w:t>
      </w:r>
      <w:r>
        <w:rPr>
          <w:rFonts w:cs="Times New Roman"/>
        </w:rPr>
        <w:t>SSR</w:t>
      </w:r>
      <w:r w:rsidRPr="00FF1C12">
        <w:rPr>
          <w:rFonts w:cs="Times New Roman"/>
        </w:rPr>
        <w:t xml:space="preserve"> – </w:t>
      </w:r>
      <w:r w:rsidRPr="00FF1C12">
        <w:rPr>
          <w:rFonts w:cs="Times New Roman"/>
          <w:u w:val="single"/>
        </w:rPr>
        <w:t>minimal oversight</w:t>
      </w:r>
      <w:r w:rsidRPr="00FF1C12">
        <w:rPr>
          <w:rFonts w:cs="Times New Roman"/>
        </w:rPr>
        <w:t xml:space="preserve"> and </w:t>
      </w:r>
      <w:r w:rsidRPr="00FF1C12">
        <w:rPr>
          <w:rFonts w:cs="Times New Roman"/>
          <w:u w:val="single"/>
        </w:rPr>
        <w:t>no capacity</w:t>
      </w:r>
      <w:r w:rsidRPr="00FF1C12">
        <w:rPr>
          <w:rFonts w:cs="Times New Roman"/>
        </w:rPr>
        <w:t>—prefer comparative evidence</w:t>
      </w:r>
    </w:p>
    <w:p w:rsidR="00571DB2" w:rsidRPr="00FF1C12" w:rsidRDefault="00571DB2" w:rsidP="00571DB2">
      <w:pPr>
        <w:rPr>
          <w:rFonts w:cs="Times New Roman"/>
        </w:rPr>
      </w:pPr>
      <w:r w:rsidRPr="00FF1C12">
        <w:rPr>
          <w:rFonts w:cs="Times New Roman"/>
          <w:b/>
        </w:rPr>
        <w:t>Keller 10</w:t>
      </w:r>
      <w:r w:rsidRPr="00FF1C12">
        <w:rPr>
          <w:rFonts w:cs="Times New Roman"/>
        </w:rPr>
        <w:t xml:space="preserve"> (Dennis E., Retired Colonel – US Army, Faculty Instructor – US Army War College, “U.S. Military Forces and Police Assistance in Stability Operations: The Least-worst Option to Fill the U.S. Capacity Gap,” PKSOI Papers, 8-24, </w:t>
      </w:r>
      <w:hyperlink r:id="rId7" w:history="1">
        <w:r w:rsidRPr="00FF1C12">
          <w:rPr>
            <w:rStyle w:val="Hyperlink"/>
            <w:rFonts w:cs="Times New Roman"/>
          </w:rPr>
          <w:t>http://www.strategicstudiesinstitute.army.mil/pubs/display.cfm?pubid=1013</w:t>
        </w:r>
      </w:hyperlink>
      <w:r w:rsidRPr="00FF1C12">
        <w:rPr>
          <w:rFonts w:cs="Times New Roman"/>
        </w:rPr>
        <w:t>)</w:t>
      </w:r>
    </w:p>
    <w:p w:rsidR="00753E13" w:rsidRDefault="00571DB2" w:rsidP="00571DB2">
      <w:pPr>
        <w:rPr>
          <w:rFonts w:cs="Times New Roman"/>
          <w:sz w:val="16"/>
        </w:rPr>
      </w:pPr>
      <w:r w:rsidRPr="00FF1C12">
        <w:rPr>
          <w:rFonts w:cs="Times New Roman"/>
          <w:sz w:val="16"/>
        </w:rPr>
        <w:t xml:space="preserve">At first glance, it would seem that </w:t>
      </w:r>
    </w:p>
    <w:p w:rsidR="00753E13" w:rsidRDefault="00753E13" w:rsidP="00571DB2">
      <w:pPr>
        <w:rPr>
          <w:rStyle w:val="StyleBoldUnderline"/>
          <w:rFonts w:cs="Times New Roman"/>
          <w:highlight w:val="yellow"/>
        </w:rPr>
      </w:pPr>
      <w:r>
        <w:rPr>
          <w:rStyle w:val="StyleBoldUnderline"/>
          <w:rFonts w:cs="Times New Roman"/>
          <w:highlight w:val="yellow"/>
        </w:rPr>
        <w:t xml:space="preserve">AND </w:t>
      </w:r>
    </w:p>
    <w:p w:rsidR="00571DB2" w:rsidRPr="00D24408" w:rsidRDefault="00571DB2" w:rsidP="00571DB2">
      <w:pPr>
        <w:rPr>
          <w:rFonts w:cs="Times New Roman"/>
          <w:sz w:val="16"/>
        </w:rPr>
      </w:pPr>
      <w:proofErr w:type="gramStart"/>
      <w:r w:rsidRPr="00FF1C12">
        <w:rPr>
          <w:rStyle w:val="StyleBoldUnderline"/>
          <w:rFonts w:cs="Times New Roman"/>
          <w:highlight w:val="yellow"/>
        </w:rPr>
        <w:t>capacity</w:t>
      </w:r>
      <w:proofErr w:type="gramEnd"/>
      <w:r w:rsidRPr="00FF1C12">
        <w:rPr>
          <w:rStyle w:val="StyleBoldUnderline"/>
          <w:rFonts w:cs="Times New Roman"/>
        </w:rPr>
        <w:t xml:space="preserve"> to manage and conduct foreign police training</w:t>
      </w:r>
      <w:r w:rsidRPr="00FF1C12">
        <w:rPr>
          <w:rFonts w:cs="Times New Roman"/>
          <w:sz w:val="16"/>
        </w:rPr>
        <w:t>.</w:t>
      </w:r>
    </w:p>
    <w:p w:rsidR="00571DB2" w:rsidRDefault="00571DB2" w:rsidP="00571DB2">
      <w:pPr>
        <w:pStyle w:val="Heading4"/>
      </w:pPr>
      <w:r>
        <w:t>No funding – economic downturn undermines investment</w:t>
      </w:r>
    </w:p>
    <w:p w:rsidR="00571DB2" w:rsidRDefault="00571DB2" w:rsidP="00571DB2">
      <w:r w:rsidRPr="00D01577">
        <w:rPr>
          <w:b/>
        </w:rPr>
        <w:t>Frazier and Lopez-Rivera</w:t>
      </w:r>
      <w:r>
        <w:t>, 7/24/</w:t>
      </w:r>
      <w:r w:rsidRPr="00D01577">
        <w:rPr>
          <w:b/>
        </w:rPr>
        <w:t>2011</w:t>
      </w:r>
      <w:r>
        <w:t xml:space="preserve"> (Eric and Marisa, Corporate giving slow to recover as economy remains shaky, The Chronicle of Philanthropy, p. http://philanthropy.com/article/Big-Businesses-Won-t/128327/)</w:t>
      </w:r>
    </w:p>
    <w:p w:rsidR="00753E13" w:rsidRDefault="00571DB2" w:rsidP="00571DB2">
      <w:pPr>
        <w:rPr>
          <w:rStyle w:val="StyleBoldUnderline"/>
          <w:highlight w:val="yellow"/>
        </w:rPr>
      </w:pPr>
      <w:r w:rsidRPr="0051036F">
        <w:rPr>
          <w:rStyle w:val="StyleBoldUnderline"/>
          <w:highlight w:val="yellow"/>
        </w:rPr>
        <w:t>The</w:t>
      </w:r>
      <w:r w:rsidRPr="00110C38">
        <w:rPr>
          <w:rStyle w:val="StyleBoldUnderline"/>
        </w:rPr>
        <w:t xml:space="preserve"> Chronicle’s </w:t>
      </w:r>
      <w:r w:rsidRPr="0051036F">
        <w:rPr>
          <w:rStyle w:val="StyleBoldUnderline"/>
          <w:highlight w:val="yellow"/>
        </w:rPr>
        <w:t xml:space="preserve">findings reflect how </w:t>
      </w:r>
      <w:r w:rsidRPr="0051036F">
        <w:rPr>
          <w:rStyle w:val="Emphasis"/>
          <w:highlight w:val="yellow"/>
        </w:rPr>
        <w:t>the shaky economy</w:t>
      </w:r>
      <w:r w:rsidRPr="0051036F">
        <w:rPr>
          <w:rStyle w:val="StyleBoldUnderline"/>
          <w:highlight w:val="yellow"/>
        </w:rPr>
        <w:t xml:space="preserve"> </w:t>
      </w:r>
    </w:p>
    <w:p w:rsidR="00753E13" w:rsidRDefault="00753E13" w:rsidP="00571DB2">
      <w:pPr>
        <w:rPr>
          <w:rStyle w:val="StyleBoldUnderline"/>
        </w:rPr>
      </w:pPr>
      <w:r>
        <w:rPr>
          <w:rStyle w:val="StyleBoldUnderline"/>
        </w:rPr>
        <w:t xml:space="preserve">AND </w:t>
      </w:r>
    </w:p>
    <w:p w:rsidR="00571DB2" w:rsidRDefault="00571DB2" w:rsidP="00571DB2">
      <w:pPr>
        <w:rPr>
          <w:sz w:val="16"/>
        </w:rPr>
      </w:pPr>
      <w:proofErr w:type="gramStart"/>
      <w:r w:rsidRPr="00110C38">
        <w:rPr>
          <w:rStyle w:val="StyleBoldUnderline"/>
        </w:rPr>
        <w:t>help</w:t>
      </w:r>
      <w:proofErr w:type="gramEnd"/>
      <w:r w:rsidRPr="00110C38">
        <w:rPr>
          <w:rStyle w:val="StyleBoldUnderline"/>
        </w:rPr>
        <w:t xml:space="preserve"> good causes </w:t>
      </w:r>
      <w:r w:rsidRPr="0051036F">
        <w:rPr>
          <w:rStyle w:val="StyleBoldUnderline"/>
          <w:highlight w:val="yellow"/>
        </w:rPr>
        <w:t xml:space="preserve">as cash has become </w:t>
      </w:r>
      <w:r w:rsidRPr="0051036F">
        <w:rPr>
          <w:rStyle w:val="Emphasis"/>
          <w:highlight w:val="yellow"/>
        </w:rPr>
        <w:t>tighter</w:t>
      </w:r>
      <w:r w:rsidRPr="00110C38">
        <w:rPr>
          <w:sz w:val="16"/>
        </w:rPr>
        <w:t>.</w:t>
      </w:r>
    </w:p>
    <w:p w:rsidR="00571DB2" w:rsidRPr="003B6031" w:rsidRDefault="00571DB2" w:rsidP="00571DB2">
      <w:pPr>
        <w:pStyle w:val="Heading4"/>
      </w:pPr>
      <w:r>
        <w:t xml:space="preserve">CP causes </w:t>
      </w:r>
      <w:r>
        <w:rPr>
          <w:u w:val="single"/>
        </w:rPr>
        <w:t>free-riding</w:t>
      </w:r>
      <w:r>
        <w:t xml:space="preserve"> – doesn’t generate enough aid</w:t>
      </w:r>
    </w:p>
    <w:p w:rsidR="00571DB2" w:rsidRPr="00C228E7" w:rsidRDefault="00571DB2" w:rsidP="00571DB2">
      <w:pPr>
        <w:rPr>
          <w:rFonts w:eastAsia="Cambria" w:cs="Arial"/>
          <w:color w:val="222222"/>
          <w:szCs w:val="20"/>
        </w:rPr>
      </w:pPr>
      <w:proofErr w:type="spellStart"/>
      <w:r w:rsidRPr="000D5AF1">
        <w:rPr>
          <w:b/>
        </w:rPr>
        <w:t>Markovic</w:t>
      </w:r>
      <w:proofErr w:type="spellEnd"/>
      <w:r w:rsidRPr="000D5AF1">
        <w:rPr>
          <w:b/>
        </w:rPr>
        <w:t xml:space="preserve"> 5</w:t>
      </w:r>
      <w:r>
        <w:t xml:space="preserve"> (Milan, Minister of Human and Minority Rights – Government of Serbia, Restricted Access on his blog: </w:t>
      </w:r>
      <w:r w:rsidRPr="00C228E7">
        <w:rPr>
          <w:rFonts w:eastAsia="Cambria" w:cs="Arial"/>
          <w:color w:val="222222"/>
          <w:szCs w:val="20"/>
        </w:rPr>
        <w:t> http://milanpundit.blogspot.com/2005/0</w:t>
      </w:r>
      <w:r>
        <w:rPr>
          <w:rFonts w:eastAsia="Cambria" w:cs="Arial"/>
          <w:color w:val="222222"/>
          <w:szCs w:val="20"/>
        </w:rPr>
        <w:t>1/private-v-public-charity.html)</w:t>
      </w:r>
    </w:p>
    <w:p w:rsidR="00753E13" w:rsidRDefault="00571DB2" w:rsidP="00571DB2">
      <w:pPr>
        <w:rPr>
          <w:rFonts w:eastAsia="Cambria" w:cs="Arial"/>
          <w:color w:val="222222"/>
          <w:szCs w:val="20"/>
          <w:u w:val="single"/>
        </w:rPr>
      </w:pPr>
      <w:r w:rsidRPr="00C228E7">
        <w:rPr>
          <w:rFonts w:eastAsia="Cambria" w:cs="Arial"/>
          <w:color w:val="222222"/>
          <w:szCs w:val="20"/>
        </w:rPr>
        <w:t>Moreover, </w:t>
      </w:r>
      <w:r w:rsidRPr="00C228E7">
        <w:rPr>
          <w:rFonts w:eastAsia="Cambria" w:cs="Arial"/>
          <w:color w:val="222222"/>
          <w:szCs w:val="20"/>
          <w:u w:val="single"/>
        </w:rPr>
        <w:t xml:space="preserve">Bush's proposal to have his predecessors </w:t>
      </w:r>
    </w:p>
    <w:p w:rsidR="00753E13" w:rsidRDefault="00753E13" w:rsidP="00571DB2">
      <w:pPr>
        <w:rPr>
          <w:rFonts w:eastAsia="Cambria" w:cs="Arial"/>
          <w:color w:val="222222"/>
          <w:szCs w:val="20"/>
          <w:highlight w:val="yellow"/>
          <w:u w:val="single"/>
        </w:rPr>
      </w:pPr>
      <w:r>
        <w:rPr>
          <w:rFonts w:eastAsia="Cambria" w:cs="Arial"/>
          <w:color w:val="222222"/>
          <w:szCs w:val="20"/>
          <w:highlight w:val="yellow"/>
          <w:u w:val="single"/>
        </w:rPr>
        <w:t xml:space="preserve">AND </w:t>
      </w:r>
    </w:p>
    <w:p w:rsidR="00571DB2" w:rsidRDefault="00571DB2" w:rsidP="00571DB2">
      <w:pPr>
        <w:rPr>
          <w:rFonts w:eastAsia="Cambria" w:cs="Arial"/>
          <w:bCs/>
          <w:color w:val="222222"/>
          <w:szCs w:val="20"/>
          <w:u w:val="single"/>
        </w:rPr>
      </w:pPr>
      <w:proofErr w:type="gramStart"/>
      <w:r w:rsidRPr="003B6031">
        <w:rPr>
          <w:rFonts w:eastAsia="Cambria" w:cs="Arial"/>
          <w:color w:val="222222"/>
          <w:szCs w:val="20"/>
          <w:highlight w:val="yellow"/>
          <w:u w:val="single"/>
        </w:rPr>
        <w:t>individuals,</w:t>
      </w:r>
      <w:proofErr w:type="gramEnd"/>
      <w:r w:rsidRPr="003B6031">
        <w:rPr>
          <w:rFonts w:eastAsia="Cambria" w:cs="Arial"/>
          <w:color w:val="222222"/>
          <w:szCs w:val="20"/>
          <w:highlight w:val="yellow"/>
          <w:u w:val="single"/>
        </w:rPr>
        <w:t xml:space="preserve"> is</w:t>
      </w:r>
      <w:r w:rsidRPr="00C228E7">
        <w:rPr>
          <w:rFonts w:eastAsia="Cambria" w:cs="Arial"/>
          <w:color w:val="222222"/>
          <w:szCs w:val="20"/>
          <w:u w:val="single"/>
        </w:rPr>
        <w:t xml:space="preserve"> an </w:t>
      </w:r>
      <w:r w:rsidRPr="0069049A">
        <w:rPr>
          <w:rFonts w:eastAsia="Cambria" w:cs="Arial"/>
          <w:bCs/>
          <w:color w:val="222222"/>
          <w:szCs w:val="20"/>
          <w:u w:val="single"/>
        </w:rPr>
        <w:t xml:space="preserve">inexcusable </w:t>
      </w:r>
      <w:r w:rsidRPr="0069049A">
        <w:rPr>
          <w:rFonts w:eastAsia="Cambria" w:cs="Arial"/>
          <w:bCs/>
          <w:color w:val="222222"/>
          <w:szCs w:val="20"/>
          <w:highlight w:val="yellow"/>
          <w:u w:val="single"/>
        </w:rPr>
        <w:t>abdication of responsibility.</w:t>
      </w:r>
    </w:p>
    <w:p w:rsidR="00571DB2" w:rsidRDefault="00571DB2" w:rsidP="00571DB2">
      <w:pPr>
        <w:pStyle w:val="Heading4"/>
      </w:pPr>
      <w:r>
        <w:t xml:space="preserve">Doesn’t solve – no </w:t>
      </w:r>
      <w:r w:rsidRPr="00B834C9">
        <w:rPr>
          <w:u w:val="single"/>
        </w:rPr>
        <w:t>coordination</w:t>
      </w:r>
      <w:r>
        <w:t xml:space="preserve"> or </w:t>
      </w:r>
      <w:r w:rsidRPr="00B834C9">
        <w:rPr>
          <w:u w:val="single"/>
        </w:rPr>
        <w:t>expertise</w:t>
      </w:r>
    </w:p>
    <w:p w:rsidR="00571DB2" w:rsidRDefault="00571DB2" w:rsidP="00571DB2">
      <w:proofErr w:type="spellStart"/>
      <w:r w:rsidRPr="00EA5854">
        <w:rPr>
          <w:b/>
        </w:rPr>
        <w:t>Dobransky</w:t>
      </w:r>
      <w:proofErr w:type="spellEnd"/>
      <w:r>
        <w:t>, 1/4/</w:t>
      </w:r>
      <w:r w:rsidRPr="00EA5854">
        <w:rPr>
          <w:b/>
        </w:rPr>
        <w:t>2011</w:t>
      </w:r>
      <w:r>
        <w:t xml:space="preserve"> (Steve – adjunct professor of political science at Cleveland State University, The Coming Crisis in U.S. Foreign Aid: Policy Options for the 21</w:t>
      </w:r>
      <w:r w:rsidRPr="00EA5854">
        <w:rPr>
          <w:vertAlign w:val="superscript"/>
        </w:rPr>
        <w:t>st</w:t>
      </w:r>
      <w:r>
        <w:t xml:space="preserve"> Century, American Diplomacy, p. </w:t>
      </w:r>
      <w:hyperlink r:id="rId8" w:history="1">
        <w:r w:rsidRPr="00674600">
          <w:rPr>
            <w:rStyle w:val="Hyperlink"/>
          </w:rPr>
          <w:t>http://www.unc.edu/depts/diplomat/item/2011/0104/comm/dobransky_coming.html</w:t>
        </w:r>
      </w:hyperlink>
      <w:r>
        <w:t xml:space="preserve">)     </w:t>
      </w:r>
    </w:p>
    <w:p w:rsidR="00753E13" w:rsidRDefault="00571DB2" w:rsidP="00571DB2">
      <w:pPr>
        <w:rPr>
          <w:rStyle w:val="StyleBoldUnderline"/>
        </w:rPr>
      </w:pPr>
      <w:r w:rsidRPr="00EA5854">
        <w:rPr>
          <w:rStyle w:val="StyleBoldUnderline"/>
        </w:rPr>
        <w:t xml:space="preserve">The argument against privatized foreign aid is based </w:t>
      </w:r>
    </w:p>
    <w:p w:rsidR="00753E13" w:rsidRDefault="00753E13" w:rsidP="00571DB2">
      <w:pPr>
        <w:rPr>
          <w:sz w:val="16"/>
        </w:rPr>
      </w:pPr>
      <w:r>
        <w:rPr>
          <w:sz w:val="16"/>
        </w:rPr>
        <w:t xml:space="preserve">AND </w:t>
      </w:r>
    </w:p>
    <w:p w:rsidR="00571DB2" w:rsidRDefault="00571DB2" w:rsidP="00571DB2">
      <w:pPr>
        <w:rPr>
          <w:sz w:val="16"/>
        </w:rPr>
      </w:pPr>
      <w:proofErr w:type="gramStart"/>
      <w:r w:rsidRPr="00EA5854">
        <w:rPr>
          <w:sz w:val="16"/>
        </w:rPr>
        <w:t>with</w:t>
      </w:r>
      <w:proofErr w:type="gramEnd"/>
      <w:r w:rsidRPr="00EA5854">
        <w:rPr>
          <w:sz w:val="16"/>
        </w:rPr>
        <w:t xml:space="preserve"> the contractor </w:t>
      </w:r>
      <w:proofErr w:type="spellStart"/>
      <w:r w:rsidRPr="00EA5854">
        <w:rPr>
          <w:sz w:val="16"/>
        </w:rPr>
        <w:t>Blackwater</w:t>
      </w:r>
      <w:proofErr w:type="spellEnd"/>
      <w:r w:rsidRPr="00EA5854">
        <w:rPr>
          <w:sz w:val="16"/>
        </w:rPr>
        <w:t xml:space="preserve"> (now, </w:t>
      </w:r>
      <w:proofErr w:type="spellStart"/>
      <w:r w:rsidRPr="00EA5854">
        <w:rPr>
          <w:sz w:val="16"/>
        </w:rPr>
        <w:t>Xe</w:t>
      </w:r>
      <w:proofErr w:type="spellEnd"/>
      <w:r w:rsidRPr="00EA5854">
        <w:rPr>
          <w:sz w:val="16"/>
        </w:rPr>
        <w:t>).</w:t>
      </w:r>
    </w:p>
    <w:p w:rsidR="00472796" w:rsidRDefault="00472796" w:rsidP="00472796">
      <w:pPr>
        <w:pStyle w:val="Heading2"/>
      </w:pPr>
      <w:r>
        <w:lastRenderedPageBreak/>
        <w:t>Politics – 2AC</w:t>
      </w:r>
    </w:p>
    <w:p w:rsidR="00571DB2" w:rsidRDefault="00571DB2" w:rsidP="00571DB2">
      <w:pPr>
        <w:pStyle w:val="Heading3"/>
      </w:pPr>
      <w:bookmarkStart w:id="0" w:name="_Toc236156993"/>
      <w:r>
        <w:t>Russia/US War</w:t>
      </w:r>
      <w:bookmarkEnd w:id="0"/>
    </w:p>
    <w:p w:rsidR="00571DB2" w:rsidRDefault="00571DB2" w:rsidP="00571DB2"/>
    <w:p w:rsidR="00571DB2" w:rsidRDefault="00571DB2" w:rsidP="00571DB2">
      <w:pPr>
        <w:pStyle w:val="Heading4"/>
      </w:pPr>
      <w:r>
        <w:t xml:space="preserve">-- No risk of </w:t>
      </w:r>
      <w:smartTag w:uri="urn:schemas-microsoft-com:office:smarttags" w:element="place">
        <w:smartTag w:uri="urn:schemas-microsoft-com:office:smarttags" w:element="country-region">
          <w:r>
            <w:t>Russia</w:t>
          </w:r>
        </w:smartTag>
      </w:smartTag>
      <w:r>
        <w:t xml:space="preserve"> war</w:t>
      </w:r>
    </w:p>
    <w:p w:rsidR="00571DB2" w:rsidRDefault="00571DB2" w:rsidP="00571DB2"/>
    <w:p w:rsidR="00571DB2" w:rsidRDefault="00571DB2" w:rsidP="00571DB2">
      <w:r w:rsidRPr="001F6606">
        <w:rPr>
          <w:rStyle w:val="Heading2Char3"/>
        </w:rPr>
        <w:t>Ball 5</w:t>
      </w:r>
      <w:r>
        <w:t xml:space="preserve"> (Desmond, Professor – Strategic </w:t>
      </w:r>
      <w:proofErr w:type="spellStart"/>
      <w:r>
        <w:t>Defence</w:t>
      </w:r>
      <w:proofErr w:type="spellEnd"/>
      <w:r>
        <w:t xml:space="preserve"> Studies Centre at </w:t>
      </w:r>
      <w:smartTag w:uri="urn:schemas-microsoft-com:office:smarttags" w:element="place">
        <w:smartTag w:uri="urn:schemas-microsoft-com:office:smarttags" w:element="PlaceName">
          <w:r>
            <w:t>Australian</w:t>
          </w:r>
        </w:smartTag>
        <w:r>
          <w:t xml:space="preserve"> </w:t>
        </w:r>
        <w:smartTag w:uri="urn:schemas-microsoft-com:office:smarttags" w:element="PlaceName">
          <w:r>
            <w:t>National</w:t>
          </w:r>
        </w:smartTag>
        <w:r>
          <w:t xml:space="preserve"> </w:t>
        </w:r>
        <w:smartTag w:uri="urn:schemas-microsoft-com:office:smarttags" w:element="PlaceType">
          <w:r>
            <w:t>University</w:t>
          </w:r>
        </w:smartTag>
      </w:smartTag>
      <w:r>
        <w:t>, “The Probabilities of ‘On the Beach’ Assessing Armageddon Scenarios in the 21</w:t>
      </w:r>
      <w:r w:rsidRPr="008B6748">
        <w:rPr>
          <w:vertAlign w:val="superscript"/>
        </w:rPr>
        <w:t>st</w:t>
      </w:r>
      <w:r>
        <w:t xml:space="preserve"> Century, May, </w:t>
      </w:r>
      <w:hyperlink r:id="rId9" w:history="1">
        <w:r w:rsidRPr="008B6748">
          <w:t>http://www.manningclark.org.au/papers/se05_ball.html</w:t>
        </w:r>
      </w:hyperlink>
      <w:r>
        <w:t>)</w:t>
      </w:r>
    </w:p>
    <w:p w:rsidR="00571DB2" w:rsidRDefault="00571DB2" w:rsidP="00571DB2"/>
    <w:p w:rsidR="00753E13" w:rsidRDefault="00571DB2" w:rsidP="00571DB2">
      <w:pPr>
        <w:rPr>
          <w:rStyle w:val="2"/>
          <w:highlight w:val="yellow"/>
        </w:rPr>
      </w:pPr>
      <w:r w:rsidRPr="00DC1695">
        <w:rPr>
          <w:rStyle w:val="2"/>
          <w:highlight w:val="yellow"/>
        </w:rPr>
        <w:t>The prospects of</w:t>
      </w:r>
      <w:r w:rsidRPr="00DC1695">
        <w:rPr>
          <w:highlight w:val="yellow"/>
        </w:rPr>
        <w:t xml:space="preserve"> </w:t>
      </w:r>
      <w:r w:rsidRPr="008B6748">
        <w:t xml:space="preserve">a </w:t>
      </w:r>
      <w:r w:rsidRPr="00DC1695">
        <w:rPr>
          <w:rStyle w:val="2"/>
          <w:highlight w:val="yellow"/>
        </w:rPr>
        <w:t>nuclear war</w:t>
      </w:r>
      <w:r w:rsidRPr="00DC1695">
        <w:rPr>
          <w:highlight w:val="yellow"/>
        </w:rPr>
        <w:t xml:space="preserve"> </w:t>
      </w:r>
      <w:r w:rsidRPr="00DC1695">
        <w:rPr>
          <w:rStyle w:val="2"/>
          <w:highlight w:val="yellow"/>
        </w:rPr>
        <w:t xml:space="preserve">between the </w:t>
      </w:r>
    </w:p>
    <w:p w:rsidR="00753E13" w:rsidRDefault="00753E13" w:rsidP="00571DB2">
      <w:pPr>
        <w:rPr>
          <w:sz w:val="14"/>
        </w:rPr>
      </w:pPr>
      <w:r>
        <w:rPr>
          <w:sz w:val="14"/>
        </w:rPr>
        <w:t xml:space="preserve">AND </w:t>
      </w:r>
    </w:p>
    <w:p w:rsidR="00571DB2" w:rsidRDefault="00571DB2" w:rsidP="00571DB2">
      <w:pPr>
        <w:rPr>
          <w:sz w:val="16"/>
        </w:rPr>
      </w:pPr>
      <w:proofErr w:type="gramStart"/>
      <w:r w:rsidRPr="00D33A70">
        <w:rPr>
          <w:sz w:val="14"/>
        </w:rPr>
        <w:t>underground</w:t>
      </w:r>
      <w:proofErr w:type="gramEnd"/>
      <w:r w:rsidRPr="00D33A70">
        <w:rPr>
          <w:sz w:val="14"/>
        </w:rPr>
        <w:t xml:space="preserve"> command and control </w:t>
      </w:r>
      <w:proofErr w:type="spellStart"/>
      <w:r w:rsidRPr="00D33A70">
        <w:rPr>
          <w:sz w:val="14"/>
        </w:rPr>
        <w:t>centres</w:t>
      </w:r>
      <w:proofErr w:type="spellEnd"/>
      <w:r w:rsidRPr="00D33A70">
        <w:rPr>
          <w:sz w:val="14"/>
        </w:rPr>
        <w:t xml:space="preserve"> and leadership bunkers).</w:t>
      </w:r>
    </w:p>
    <w:p w:rsidR="00571DB2" w:rsidRDefault="00571DB2" w:rsidP="00571DB2">
      <w:pPr>
        <w:rPr>
          <w:sz w:val="16"/>
        </w:rPr>
      </w:pPr>
    </w:p>
    <w:p w:rsidR="00472796" w:rsidRPr="00FF1C12" w:rsidRDefault="00472796" w:rsidP="00472796">
      <w:pPr>
        <w:pStyle w:val="Heading4"/>
        <w:rPr>
          <w:rFonts w:cs="Times New Roman"/>
        </w:rPr>
      </w:pPr>
      <w:r w:rsidRPr="00FF1C12">
        <w:rPr>
          <w:rFonts w:cs="Times New Roman"/>
        </w:rPr>
        <w:t>Winners win.</w:t>
      </w:r>
    </w:p>
    <w:p w:rsidR="00472796" w:rsidRPr="00FF1C12" w:rsidRDefault="00472796" w:rsidP="00472796">
      <w:pPr>
        <w:rPr>
          <w:rFonts w:cs="Times New Roman"/>
        </w:rPr>
      </w:pPr>
      <w:r w:rsidRPr="00FF1C12">
        <w:rPr>
          <w:rFonts w:eastAsiaTheme="majorEastAsia" w:cs="Times New Roman"/>
          <w:b/>
        </w:rPr>
        <w:t>Halloran 10</w:t>
      </w:r>
      <w:r w:rsidRPr="00FF1C12">
        <w:rPr>
          <w:rFonts w:cs="Times New Roman"/>
        </w:rPr>
        <w:t xml:space="preserve"> (Liz, Reporter – NPR, “For Obama, What </w:t>
      </w:r>
      <w:proofErr w:type="gramStart"/>
      <w:r w:rsidRPr="00FF1C12">
        <w:rPr>
          <w:rFonts w:cs="Times New Roman"/>
        </w:rPr>
        <w:t>A Difference A</w:t>
      </w:r>
      <w:proofErr w:type="gramEnd"/>
      <w:r w:rsidRPr="00FF1C12">
        <w:rPr>
          <w:rFonts w:cs="Times New Roman"/>
        </w:rPr>
        <w:t xml:space="preserve"> Week Made”, National Public Radio, 4-6, http://www.npr.org/templates/story/story.php?storyId=125594396)</w:t>
      </w:r>
    </w:p>
    <w:p w:rsidR="00753E13" w:rsidRDefault="00472796" w:rsidP="00472796">
      <w:pPr>
        <w:rPr>
          <w:rStyle w:val="StyleBoldUnderline"/>
          <w:rFonts w:cs="Times New Roman"/>
          <w:highlight w:val="yellow"/>
          <w:bdr w:val="single" w:sz="4" w:space="0" w:color="auto"/>
        </w:rPr>
      </w:pPr>
      <w:r w:rsidRPr="00FF1C12">
        <w:rPr>
          <w:rStyle w:val="StyleBoldUnderline"/>
          <w:rFonts w:cs="Times New Roman"/>
          <w:highlight w:val="yellow"/>
        </w:rPr>
        <w:t xml:space="preserve">Amazing what a win in a </w:t>
      </w:r>
      <w:r w:rsidRPr="00FF1C12">
        <w:rPr>
          <w:rStyle w:val="StyleBoldUnderline"/>
          <w:rFonts w:cs="Times New Roman"/>
          <w:highlight w:val="yellow"/>
          <w:bdr w:val="single" w:sz="4" w:space="0" w:color="auto"/>
        </w:rPr>
        <w:t>major</w:t>
      </w:r>
      <w:r w:rsidRPr="00FF1C12">
        <w:rPr>
          <w:rStyle w:val="StyleBoldUnderline"/>
          <w:rFonts w:cs="Times New Roman"/>
          <w:bdr w:val="single" w:sz="4" w:space="0" w:color="auto"/>
        </w:rPr>
        <w:t xml:space="preserve"> legislative </w:t>
      </w:r>
    </w:p>
    <w:p w:rsidR="00753E13" w:rsidRDefault="00753E13" w:rsidP="00472796">
      <w:pPr>
        <w:rPr>
          <w:rFonts w:cs="Times New Roman"/>
        </w:rPr>
      </w:pPr>
      <w:r>
        <w:rPr>
          <w:rFonts w:cs="Times New Roman"/>
        </w:rPr>
        <w:t xml:space="preserve">AND </w:t>
      </w:r>
    </w:p>
    <w:p w:rsidR="00472796" w:rsidRPr="00FF1C12" w:rsidRDefault="00472796" w:rsidP="00472796">
      <w:pPr>
        <w:rPr>
          <w:rFonts w:cs="Times New Roman"/>
        </w:rPr>
      </w:pPr>
      <w:proofErr w:type="gramStart"/>
      <w:r w:rsidRPr="00FF1C12">
        <w:rPr>
          <w:rFonts w:cs="Times New Roman"/>
        </w:rPr>
        <w:t>now</w:t>
      </w:r>
      <w:proofErr w:type="gramEnd"/>
      <w:r w:rsidRPr="00FF1C12">
        <w:rPr>
          <w:rFonts w:cs="Times New Roman"/>
        </w:rPr>
        <w:t xml:space="preserve"> suggest is a losing issue for them. </w:t>
      </w:r>
    </w:p>
    <w:p w:rsidR="00472796" w:rsidRPr="00FF1C12" w:rsidRDefault="00472796" w:rsidP="00472796">
      <w:pPr>
        <w:rPr>
          <w:rFonts w:cs="Times New Roman"/>
        </w:rPr>
      </w:pPr>
    </w:p>
    <w:p w:rsidR="00472796" w:rsidRPr="00FF1C12" w:rsidRDefault="00472796" w:rsidP="00472796">
      <w:pPr>
        <w:pStyle w:val="Heading4"/>
        <w:rPr>
          <w:rFonts w:cs="Times New Roman"/>
        </w:rPr>
      </w:pPr>
      <w:r w:rsidRPr="00FF1C12">
        <w:rPr>
          <w:rFonts w:cs="Times New Roman"/>
        </w:rPr>
        <w:lastRenderedPageBreak/>
        <w:t>Presidential leadership’s irrelevant</w:t>
      </w:r>
    </w:p>
    <w:p w:rsidR="00472796" w:rsidRPr="00FF1C12" w:rsidRDefault="00472796" w:rsidP="00472796">
      <w:pPr>
        <w:rPr>
          <w:rFonts w:cs="Times New Roman"/>
        </w:rPr>
      </w:pPr>
      <w:r w:rsidRPr="00FF1C12">
        <w:rPr>
          <w:rFonts w:cs="Times New Roman"/>
          <w:b/>
        </w:rPr>
        <w:t>Jacobs and King 10</w:t>
      </w:r>
      <w:r w:rsidRPr="00FF1C12">
        <w:rPr>
          <w:rFonts w:cs="Times New Roman"/>
        </w:rPr>
        <w:t xml:space="preserve">, University of Minnesota, Nuffield College, (Lawrence and Desmond, “Varieties of </w:t>
      </w:r>
      <w:proofErr w:type="spellStart"/>
      <w:r w:rsidRPr="00FF1C12">
        <w:rPr>
          <w:rFonts w:cs="Times New Roman"/>
        </w:rPr>
        <w:t>Obamaism</w:t>
      </w:r>
      <w:proofErr w:type="spellEnd"/>
      <w:r w:rsidRPr="00FF1C12">
        <w:rPr>
          <w:rFonts w:cs="Times New Roman"/>
        </w:rPr>
        <w:t>: Structure, Agency, and the Obama Presidency,</w:t>
      </w:r>
      <w:proofErr w:type="gramStart"/>
      <w:r w:rsidRPr="00FF1C12">
        <w:rPr>
          <w:rFonts w:cs="Times New Roman"/>
        </w:rPr>
        <w:t>”  Perspectives</w:t>
      </w:r>
      <w:proofErr w:type="gramEnd"/>
      <w:r w:rsidRPr="00FF1C12">
        <w:rPr>
          <w:rFonts w:cs="Times New Roman"/>
        </w:rPr>
        <w:t xml:space="preserve"> on Politics (2010), 8: 793-802)  </w:t>
      </w:r>
    </w:p>
    <w:p w:rsidR="00472796" w:rsidRPr="00FF1C12" w:rsidRDefault="00472796" w:rsidP="00472796">
      <w:pPr>
        <w:rPr>
          <w:rFonts w:cs="Times New Roman"/>
        </w:rPr>
      </w:pPr>
    </w:p>
    <w:p w:rsidR="00753E13" w:rsidRDefault="00472796" w:rsidP="00472796">
      <w:pPr>
        <w:rPr>
          <w:rStyle w:val="StyleBoldUnderline"/>
          <w:rFonts w:cs="Times New Roman"/>
        </w:rPr>
      </w:pPr>
      <w:r w:rsidRPr="00FF1C12">
        <w:rPr>
          <w:rFonts w:cs="Times New Roman"/>
          <w:sz w:val="16"/>
        </w:rPr>
        <w:t xml:space="preserve"> But </w:t>
      </w:r>
      <w:r w:rsidRPr="00FF1C12">
        <w:rPr>
          <w:rStyle w:val="StyleBoldUnderline"/>
          <w:rFonts w:cs="Times New Roman"/>
          <w:highlight w:val="yellow"/>
        </w:rPr>
        <w:t>personality is not a</w:t>
      </w:r>
      <w:r w:rsidRPr="00FF1C12">
        <w:rPr>
          <w:rStyle w:val="StyleBoldUnderline"/>
          <w:rFonts w:cs="Times New Roman"/>
        </w:rPr>
        <w:t xml:space="preserve"> solid foundation </w:t>
      </w:r>
    </w:p>
    <w:p w:rsidR="00753E13" w:rsidRDefault="00753E13" w:rsidP="00472796">
      <w:pPr>
        <w:rPr>
          <w:rStyle w:val="StyleBoldUnderline"/>
          <w:rFonts w:cs="Times New Roman"/>
        </w:rPr>
      </w:pPr>
      <w:r>
        <w:rPr>
          <w:rStyle w:val="StyleBoldUnderline"/>
          <w:rFonts w:cs="Times New Roman"/>
        </w:rPr>
        <w:t xml:space="preserve">AND </w:t>
      </w:r>
    </w:p>
    <w:p w:rsidR="00472796" w:rsidRPr="00FF1C12" w:rsidRDefault="00472796" w:rsidP="00472796">
      <w:pPr>
        <w:rPr>
          <w:rStyle w:val="StyleBoldUnderline"/>
          <w:rFonts w:cs="Times New Roman"/>
        </w:rPr>
      </w:pPr>
      <w:r w:rsidRPr="00FF1C12">
        <w:rPr>
          <w:rStyle w:val="StyleBoldUnderline"/>
          <w:rFonts w:cs="Times New Roman"/>
        </w:rPr>
        <w:t xml:space="preserve">. </w:t>
      </w:r>
      <w:r w:rsidRPr="00FF1C12">
        <w:rPr>
          <w:rStyle w:val="StyleBoldUnderline"/>
          <w:rFonts w:cs="Times New Roman"/>
          <w:highlight w:val="yellow"/>
        </w:rPr>
        <w:t>Presidential sales pitches go only so far</w:t>
      </w:r>
      <w:r w:rsidRPr="00FF1C12">
        <w:rPr>
          <w:rStyle w:val="StyleBoldUnderline"/>
          <w:rFonts w:cs="Times New Roman"/>
        </w:rPr>
        <w:t>.</w:t>
      </w:r>
    </w:p>
    <w:p w:rsidR="00472796" w:rsidRPr="00FF1C12" w:rsidRDefault="00472796" w:rsidP="00472796">
      <w:pPr>
        <w:rPr>
          <w:rFonts w:cs="Times New Roman"/>
        </w:rPr>
      </w:pPr>
    </w:p>
    <w:p w:rsidR="00472796" w:rsidRPr="00FF1C12" w:rsidRDefault="00472796" w:rsidP="00472796">
      <w:pPr>
        <w:pStyle w:val="Heading4"/>
        <w:rPr>
          <w:rFonts w:cs="Times New Roman"/>
        </w:rPr>
      </w:pPr>
      <w:r w:rsidRPr="00FF1C12">
        <w:rPr>
          <w:rFonts w:cs="Times New Roman"/>
        </w:rPr>
        <w:lastRenderedPageBreak/>
        <w:t xml:space="preserve">-- </w:t>
      </w:r>
      <w:r w:rsidRPr="00FF1C12">
        <w:rPr>
          <w:rFonts w:cs="Times New Roman"/>
          <w:u w:val="single"/>
        </w:rPr>
        <w:t>Turn</w:t>
      </w:r>
      <w:r w:rsidRPr="00FF1C12">
        <w:rPr>
          <w:rFonts w:cs="Times New Roman"/>
        </w:rPr>
        <w:t xml:space="preserve"> – GOP likes the plan</w:t>
      </w:r>
    </w:p>
    <w:p w:rsidR="00472796" w:rsidRPr="00FF1C12" w:rsidRDefault="00472796" w:rsidP="00472796">
      <w:pPr>
        <w:rPr>
          <w:rFonts w:cs="Times New Roman"/>
        </w:rPr>
      </w:pPr>
      <w:r w:rsidRPr="00FF1C12">
        <w:rPr>
          <w:rFonts w:cs="Times New Roman"/>
          <w:b/>
        </w:rPr>
        <w:t>Schaefer 3-5</w:t>
      </w:r>
      <w:r w:rsidRPr="00FF1C12">
        <w:rPr>
          <w:rFonts w:cs="Times New Roman"/>
        </w:rPr>
        <w:t xml:space="preserve"> (Brett, Jay </w:t>
      </w:r>
      <w:proofErr w:type="spellStart"/>
      <w:r w:rsidRPr="00FF1C12">
        <w:rPr>
          <w:rFonts w:cs="Times New Roman"/>
        </w:rPr>
        <w:t>Kingham</w:t>
      </w:r>
      <w:proofErr w:type="spellEnd"/>
      <w:r w:rsidRPr="00FF1C12">
        <w:rPr>
          <w:rFonts w:cs="Times New Roman"/>
        </w:rPr>
        <w:t xml:space="preserve"> Fellow in International Regulatory Affairs – Heritage Foundation, “More ‘Conservative’ Foreign Aid</w:t>
      </w:r>
      <w:proofErr w:type="gramStart"/>
      <w:r w:rsidRPr="00FF1C12">
        <w:rPr>
          <w:rFonts w:cs="Times New Roman"/>
        </w:rPr>
        <w:t>?,</w:t>
      </w:r>
      <w:proofErr w:type="gramEnd"/>
      <w:r w:rsidRPr="00FF1C12">
        <w:rPr>
          <w:rFonts w:cs="Times New Roman"/>
        </w:rPr>
        <w:t>” National Review, http://www.nationalreview.com/articles/292548/more-conservative-foreign-aid-brett-schaefer)</w:t>
      </w:r>
    </w:p>
    <w:p w:rsidR="00753E13" w:rsidRDefault="00472796" w:rsidP="00472796">
      <w:pPr>
        <w:rPr>
          <w:rStyle w:val="StyleBoldUnderline"/>
          <w:rFonts w:cs="Times New Roman"/>
        </w:rPr>
      </w:pPr>
      <w:r w:rsidRPr="00FF1C12">
        <w:rPr>
          <w:rStyle w:val="StyleBoldUnderline"/>
          <w:rFonts w:cs="Times New Roman"/>
        </w:rPr>
        <w:t xml:space="preserve">Growth in the international-affairs budget is </w:t>
      </w:r>
    </w:p>
    <w:p w:rsidR="00753E13" w:rsidRDefault="00753E13" w:rsidP="00472796">
      <w:pPr>
        <w:rPr>
          <w:rFonts w:cs="Times New Roman"/>
          <w:sz w:val="16"/>
        </w:rPr>
      </w:pPr>
      <w:r>
        <w:rPr>
          <w:rFonts w:cs="Times New Roman"/>
          <w:sz w:val="16"/>
        </w:rPr>
        <w:t xml:space="preserve">AND </w:t>
      </w:r>
    </w:p>
    <w:p w:rsidR="00472796" w:rsidRPr="00FF1C12" w:rsidRDefault="00472796" w:rsidP="00472796">
      <w:pPr>
        <w:rPr>
          <w:rFonts w:cs="Times New Roman"/>
          <w:sz w:val="16"/>
        </w:rPr>
      </w:pPr>
      <w:proofErr w:type="gramStart"/>
      <w:r w:rsidRPr="00FF1C12">
        <w:rPr>
          <w:rFonts w:cs="Times New Roman"/>
          <w:sz w:val="16"/>
        </w:rPr>
        <w:t>or</w:t>
      </w:r>
      <w:proofErr w:type="gramEnd"/>
      <w:r w:rsidRPr="00FF1C12">
        <w:rPr>
          <w:rFonts w:cs="Times New Roman"/>
          <w:sz w:val="16"/>
        </w:rPr>
        <w:t xml:space="preserve"> even the majority </w:t>
      </w:r>
      <w:r w:rsidRPr="00FF1C12">
        <w:rPr>
          <w:rStyle w:val="StyleBoldUnderline"/>
          <w:rFonts w:cs="Times New Roman"/>
        </w:rPr>
        <w:t>of the 150 Account</w:t>
      </w:r>
      <w:r w:rsidRPr="00FF1C12">
        <w:rPr>
          <w:rFonts w:cs="Times New Roman"/>
          <w:sz w:val="16"/>
        </w:rPr>
        <w:t>.</w:t>
      </w:r>
    </w:p>
    <w:p w:rsidR="00472796" w:rsidRPr="00600309" w:rsidRDefault="00472796" w:rsidP="00472796">
      <w:pPr>
        <w:pStyle w:val="Heading4"/>
      </w:pPr>
      <w:r>
        <w:t>GOP will block – your uniqueness evidence</w:t>
      </w:r>
    </w:p>
    <w:p w:rsidR="00472796" w:rsidRPr="00F73DD2" w:rsidRDefault="00472796" w:rsidP="00472796">
      <w:pPr>
        <w:rPr>
          <w:rFonts w:eastAsia="Times New Roman" w:cs="Times New Roman"/>
          <w:szCs w:val="24"/>
        </w:rPr>
      </w:pPr>
      <w:r w:rsidRPr="00F73DD2">
        <w:rPr>
          <w:rFonts w:eastAsia="Times New Roman" w:cs="Times New Roman"/>
          <w:b/>
          <w:sz w:val="22"/>
          <w:szCs w:val="28"/>
        </w:rPr>
        <w:t xml:space="preserve">Today's </w:t>
      </w:r>
      <w:proofErr w:type="spellStart"/>
      <w:r w:rsidRPr="00F73DD2">
        <w:rPr>
          <w:rFonts w:eastAsia="Times New Roman" w:cs="Times New Roman"/>
          <w:b/>
          <w:sz w:val="22"/>
          <w:szCs w:val="28"/>
        </w:rPr>
        <w:t>Zaman</w:t>
      </w:r>
      <w:proofErr w:type="spellEnd"/>
      <w:r w:rsidRPr="00F73DD2">
        <w:rPr>
          <w:rFonts w:eastAsia="Times New Roman" w:cs="Times New Roman"/>
          <w:b/>
          <w:sz w:val="22"/>
          <w:szCs w:val="28"/>
        </w:rPr>
        <w:t xml:space="preserve"> 3/27/12</w:t>
      </w:r>
      <w:r w:rsidRPr="00F73DD2">
        <w:rPr>
          <w:rFonts w:eastAsia="Times New Roman" w:cs="Times New Roman"/>
          <w:szCs w:val="24"/>
        </w:rPr>
        <w:t xml:space="preserve"> ("US trade upgrade may come with sting for Russia," http://www.sundayszaman.com/sunday/newsDetail_getNewsById.action?newsId=275585)</w:t>
      </w:r>
    </w:p>
    <w:p w:rsidR="00472796" w:rsidRPr="00F73DD2" w:rsidRDefault="00472796" w:rsidP="00472796">
      <w:pPr>
        <w:rPr>
          <w:rFonts w:eastAsia="Times New Roman" w:cs="Times New Roman"/>
          <w:szCs w:val="24"/>
        </w:rPr>
      </w:pPr>
    </w:p>
    <w:p w:rsidR="00753E13" w:rsidRDefault="00472796" w:rsidP="00472796">
      <w:pPr>
        <w:rPr>
          <w:rFonts w:eastAsia="Times New Roman" w:cs="Times New Roman"/>
          <w:sz w:val="22"/>
          <w:szCs w:val="24"/>
          <w:u w:val="single"/>
        </w:rPr>
      </w:pPr>
      <w:r w:rsidRPr="00F73DD2">
        <w:rPr>
          <w:rFonts w:eastAsia="Times New Roman" w:cs="Times New Roman"/>
          <w:sz w:val="22"/>
          <w:szCs w:val="24"/>
          <w:u w:val="single"/>
        </w:rPr>
        <w:t>The administration first wants to deal with trade</w:t>
      </w:r>
    </w:p>
    <w:p w:rsidR="00753E13" w:rsidRDefault="00753E13" w:rsidP="00472796">
      <w:pPr>
        <w:rPr>
          <w:rFonts w:eastAsia="Times New Roman" w:cs="Times New Roman"/>
          <w:b/>
          <w:sz w:val="22"/>
          <w:szCs w:val="24"/>
          <w:highlight w:val="yellow"/>
          <w:u w:val="single"/>
        </w:rPr>
      </w:pPr>
      <w:r>
        <w:rPr>
          <w:rFonts w:eastAsia="Times New Roman" w:cs="Times New Roman"/>
          <w:b/>
          <w:sz w:val="22"/>
          <w:szCs w:val="24"/>
          <w:highlight w:val="yellow"/>
          <w:u w:val="single"/>
        </w:rPr>
        <w:t xml:space="preserve">AND </w:t>
      </w:r>
    </w:p>
    <w:p w:rsidR="00472796" w:rsidRPr="00F73DD2" w:rsidRDefault="00472796" w:rsidP="00472796">
      <w:pPr>
        <w:rPr>
          <w:rFonts w:eastAsia="Times New Roman" w:cs="Times New Roman"/>
          <w:b/>
          <w:sz w:val="22"/>
          <w:szCs w:val="24"/>
          <w:u w:val="single"/>
        </w:rPr>
      </w:pPr>
      <w:proofErr w:type="gramStart"/>
      <w:r w:rsidRPr="008C7C7A">
        <w:rPr>
          <w:rFonts w:eastAsia="Times New Roman" w:cs="Times New Roman"/>
          <w:b/>
          <w:sz w:val="22"/>
          <w:szCs w:val="24"/>
          <w:highlight w:val="yellow"/>
          <w:u w:val="single"/>
        </w:rPr>
        <w:t>among</w:t>
      </w:r>
      <w:proofErr w:type="gramEnd"/>
      <w:r w:rsidRPr="008C7C7A">
        <w:rPr>
          <w:rFonts w:eastAsia="Times New Roman" w:cs="Times New Roman"/>
          <w:b/>
          <w:sz w:val="22"/>
          <w:szCs w:val="24"/>
          <w:highlight w:val="yellow"/>
          <w:u w:val="single"/>
        </w:rPr>
        <w:t xml:space="preserve"> lawmakers critical of Russia's human rights</w:t>
      </w:r>
      <w:r w:rsidRPr="00F73DD2">
        <w:rPr>
          <w:rFonts w:eastAsia="Times New Roman" w:cs="Times New Roman"/>
          <w:b/>
          <w:sz w:val="22"/>
          <w:szCs w:val="24"/>
          <w:u w:val="single"/>
        </w:rPr>
        <w:t xml:space="preserve"> record. </w:t>
      </w:r>
    </w:p>
    <w:p w:rsidR="00472796" w:rsidRPr="00F73DD2" w:rsidRDefault="00472796" w:rsidP="00472796">
      <w:pPr>
        <w:rPr>
          <w:rFonts w:eastAsia="Times New Roman" w:cs="Times New Roman"/>
          <w:b/>
          <w:sz w:val="22"/>
          <w:szCs w:val="24"/>
          <w:u w:val="single"/>
        </w:rPr>
      </w:pPr>
    </w:p>
    <w:p w:rsidR="00472796" w:rsidRPr="00F73DD2" w:rsidRDefault="00472796" w:rsidP="00472796">
      <w:pPr>
        <w:pStyle w:val="Heading3"/>
        <w:rPr>
          <w:rFonts w:eastAsia="Times New Roman" w:cs="Times New Roman"/>
        </w:rPr>
      </w:pPr>
      <w:r w:rsidRPr="00F73DD2">
        <w:rPr>
          <w:rFonts w:eastAsia="Times New Roman" w:cs="Times New Roman"/>
        </w:rPr>
        <w:t>Not @ Top of Agenda</w:t>
      </w:r>
    </w:p>
    <w:p w:rsidR="00472796" w:rsidRPr="00F73DD2" w:rsidRDefault="00472796" w:rsidP="00472796">
      <w:pPr>
        <w:pStyle w:val="Heading4"/>
        <w:rPr>
          <w:rFonts w:eastAsia="Times New Roman" w:cs="Times New Roman"/>
        </w:rPr>
      </w:pPr>
      <w:r w:rsidRPr="00F73DD2">
        <w:rPr>
          <w:rFonts w:eastAsia="Times New Roman" w:cs="Times New Roman"/>
        </w:rPr>
        <w:t>No Jackson-</w:t>
      </w:r>
      <w:proofErr w:type="spellStart"/>
      <w:r w:rsidRPr="00F73DD2">
        <w:rPr>
          <w:rFonts w:eastAsia="Times New Roman" w:cs="Times New Roman"/>
        </w:rPr>
        <w:t>Vanik</w:t>
      </w:r>
      <w:proofErr w:type="spellEnd"/>
      <w:r w:rsidRPr="00F73DD2">
        <w:rPr>
          <w:rFonts w:eastAsia="Times New Roman" w:cs="Times New Roman"/>
        </w:rPr>
        <w:t xml:space="preserve"> vote until summer – will take place AFTER Russian WTO accession </w:t>
      </w:r>
    </w:p>
    <w:p w:rsidR="00472796" w:rsidRPr="00F73DD2" w:rsidRDefault="00472796" w:rsidP="00472796">
      <w:pPr>
        <w:rPr>
          <w:rFonts w:eastAsia="Times New Roman" w:cs="Times New Roman"/>
          <w:szCs w:val="24"/>
        </w:rPr>
      </w:pPr>
    </w:p>
    <w:p w:rsidR="00472796" w:rsidRPr="00F73DD2" w:rsidRDefault="00472796" w:rsidP="00472796">
      <w:pPr>
        <w:rPr>
          <w:rFonts w:eastAsia="Times New Roman" w:cs="Times New Roman"/>
          <w:szCs w:val="24"/>
        </w:rPr>
      </w:pPr>
      <w:r w:rsidRPr="00F73DD2">
        <w:rPr>
          <w:rFonts w:eastAsia="Times New Roman" w:cs="Times New Roman"/>
          <w:b/>
          <w:sz w:val="22"/>
          <w:szCs w:val="28"/>
        </w:rPr>
        <w:t>ICTSD 3/21/12</w:t>
      </w:r>
      <w:r w:rsidRPr="00F73DD2">
        <w:rPr>
          <w:rFonts w:eastAsia="Times New Roman" w:cs="Times New Roman"/>
          <w:szCs w:val="24"/>
        </w:rPr>
        <w:t xml:space="preserve"> (International Center for Trade and Sustainable Development, "US Lawmakers Begin Debate on Russia Trade Restrictions," http://ictsd.org/i/news/bridgesweekly/128997/)</w:t>
      </w:r>
    </w:p>
    <w:p w:rsidR="00472796" w:rsidRPr="00F73DD2" w:rsidRDefault="00472796" w:rsidP="00472796">
      <w:pPr>
        <w:rPr>
          <w:rFonts w:eastAsia="Times New Roman" w:cs="Times New Roman"/>
          <w:szCs w:val="24"/>
        </w:rPr>
      </w:pPr>
    </w:p>
    <w:p w:rsidR="00753E13" w:rsidRDefault="00472796" w:rsidP="00472796">
      <w:pPr>
        <w:rPr>
          <w:rFonts w:eastAsia="Times New Roman" w:cs="Times New Roman"/>
          <w:szCs w:val="24"/>
        </w:rPr>
      </w:pPr>
      <w:r w:rsidRPr="00F73DD2">
        <w:rPr>
          <w:rFonts w:eastAsia="Times New Roman" w:cs="Times New Roman"/>
          <w:sz w:val="22"/>
          <w:szCs w:val="24"/>
          <w:u w:val="single"/>
        </w:rPr>
        <w:t>Senator</w:t>
      </w:r>
      <w:r w:rsidRPr="00F73DD2">
        <w:rPr>
          <w:rFonts w:eastAsia="Times New Roman" w:cs="Times New Roman"/>
          <w:szCs w:val="24"/>
        </w:rPr>
        <w:t xml:space="preserve"> Max </w:t>
      </w:r>
      <w:r w:rsidRPr="008C7C7A">
        <w:rPr>
          <w:rFonts w:eastAsia="Times New Roman" w:cs="Times New Roman"/>
          <w:sz w:val="22"/>
          <w:szCs w:val="24"/>
          <w:highlight w:val="yellow"/>
          <w:u w:val="single"/>
        </w:rPr>
        <w:t>Baucus</w:t>
      </w:r>
      <w:r w:rsidRPr="00F73DD2">
        <w:rPr>
          <w:rFonts w:eastAsia="Times New Roman" w:cs="Times New Roman"/>
          <w:szCs w:val="24"/>
        </w:rPr>
        <w:t xml:space="preserve"> of the US state of </w:t>
      </w:r>
    </w:p>
    <w:p w:rsidR="00753E13" w:rsidRDefault="00753E13" w:rsidP="00472796">
      <w:pPr>
        <w:rPr>
          <w:rFonts w:eastAsia="Times New Roman" w:cs="Times New Roman"/>
          <w:b/>
          <w:sz w:val="22"/>
          <w:szCs w:val="24"/>
          <w:highlight w:val="yellow"/>
          <w:u w:val="single"/>
        </w:rPr>
      </w:pPr>
      <w:r>
        <w:rPr>
          <w:rFonts w:eastAsia="Times New Roman" w:cs="Times New Roman"/>
          <w:b/>
          <w:sz w:val="22"/>
          <w:szCs w:val="24"/>
          <w:highlight w:val="yellow"/>
          <w:u w:val="single"/>
        </w:rPr>
        <w:t xml:space="preserve">AND </w:t>
      </w:r>
    </w:p>
    <w:p w:rsidR="00472796" w:rsidRPr="00F73DD2" w:rsidRDefault="00472796" w:rsidP="00472796">
      <w:pPr>
        <w:rPr>
          <w:rFonts w:eastAsia="Times New Roman" w:cs="Times New Roman"/>
          <w:szCs w:val="24"/>
        </w:rPr>
      </w:pPr>
      <w:proofErr w:type="gramStart"/>
      <w:r w:rsidRPr="008C7C7A">
        <w:rPr>
          <w:rFonts w:eastAsia="Times New Roman" w:cs="Times New Roman"/>
          <w:b/>
          <w:sz w:val="22"/>
          <w:szCs w:val="24"/>
          <w:highlight w:val="yellow"/>
          <w:u w:val="single"/>
        </w:rPr>
        <w:t>into</w:t>
      </w:r>
      <w:proofErr w:type="gramEnd"/>
      <w:r w:rsidRPr="008C7C7A">
        <w:rPr>
          <w:rFonts w:eastAsia="Times New Roman" w:cs="Times New Roman"/>
          <w:b/>
          <w:sz w:val="22"/>
          <w:szCs w:val="24"/>
          <w:highlight w:val="yellow"/>
          <w:u w:val="single"/>
        </w:rPr>
        <w:t xml:space="preserve"> the global trade body</w:t>
      </w:r>
      <w:r w:rsidRPr="00F73DD2">
        <w:rPr>
          <w:rFonts w:eastAsia="Times New Roman" w:cs="Times New Roman"/>
          <w:szCs w:val="24"/>
        </w:rPr>
        <w:t xml:space="preserve">, he said. </w:t>
      </w:r>
    </w:p>
    <w:p w:rsidR="00472796" w:rsidRPr="00F73DD2" w:rsidRDefault="00472796" w:rsidP="00472796">
      <w:pPr>
        <w:rPr>
          <w:rFonts w:eastAsia="Times New Roman" w:cs="Times New Roman"/>
          <w:szCs w:val="24"/>
        </w:rPr>
      </w:pPr>
    </w:p>
    <w:p w:rsidR="00472796" w:rsidRPr="00F73DD2" w:rsidRDefault="00472796" w:rsidP="00472796">
      <w:pPr>
        <w:rPr>
          <w:rFonts w:eastAsia="Times New Roman" w:cs="Times New Roman"/>
          <w:szCs w:val="24"/>
        </w:rPr>
      </w:pPr>
    </w:p>
    <w:p w:rsidR="003701D0" w:rsidRDefault="003701D0" w:rsidP="003701D0">
      <w:pPr>
        <w:rPr>
          <w:rFonts w:cstheme="majorBidi"/>
          <w:b/>
          <w:bCs/>
          <w:iCs/>
        </w:rPr>
      </w:pPr>
    </w:p>
    <w:p w:rsidR="003701D0" w:rsidRDefault="003701D0" w:rsidP="003701D0">
      <w:pPr>
        <w:rPr>
          <w:rFonts w:cstheme="majorBidi"/>
          <w:b/>
          <w:bCs/>
          <w:iCs/>
        </w:rPr>
      </w:pPr>
    </w:p>
    <w:p w:rsidR="003701D0" w:rsidRDefault="003701D0" w:rsidP="003701D0">
      <w:pPr>
        <w:pStyle w:val="Heading3"/>
        <w:rPr>
          <w:rFonts w:eastAsiaTheme="minorHAnsi"/>
        </w:rPr>
      </w:pPr>
      <w:r>
        <w:rPr>
          <w:rFonts w:eastAsiaTheme="minorHAnsi"/>
        </w:rPr>
        <w:t>T-1AR</w:t>
      </w:r>
    </w:p>
    <w:p w:rsidR="003701D0" w:rsidRPr="006954A9" w:rsidRDefault="003701D0" w:rsidP="003701D0">
      <w:pPr>
        <w:pStyle w:val="Heading4"/>
        <w:rPr>
          <w:rStyle w:val="StyleStyleBold12pt"/>
          <w:b/>
        </w:rPr>
      </w:pPr>
      <w:r w:rsidRPr="006954A9">
        <w:rPr>
          <w:rStyle w:val="StyleStyleBold12pt"/>
          <w:b/>
        </w:rPr>
        <w:t>Police is DA</w:t>
      </w:r>
    </w:p>
    <w:p w:rsidR="003701D0" w:rsidRPr="004A3814" w:rsidRDefault="003701D0" w:rsidP="003701D0">
      <w:r w:rsidRPr="004A3814">
        <w:rPr>
          <w:rStyle w:val="StyleStyleBold12pt"/>
        </w:rPr>
        <w:t xml:space="preserve">Goldstone and </w:t>
      </w:r>
      <w:proofErr w:type="spellStart"/>
      <w:r w:rsidRPr="004A3814">
        <w:rPr>
          <w:rStyle w:val="StyleStyleBold12pt"/>
        </w:rPr>
        <w:t>Wiatrowski</w:t>
      </w:r>
      <w:proofErr w:type="spellEnd"/>
      <w:r w:rsidRPr="004A3814">
        <w:rPr>
          <w:rStyle w:val="StyleStyleBold12pt"/>
        </w:rPr>
        <w:t xml:space="preserve"> ’10</w:t>
      </w:r>
      <w:r w:rsidRPr="004A3814">
        <w:t xml:space="preserve"> [Michael D. </w:t>
      </w:r>
      <w:proofErr w:type="spellStart"/>
      <w:r w:rsidRPr="004A3814">
        <w:t>Wiatrowski</w:t>
      </w:r>
      <w:proofErr w:type="spellEnd"/>
      <w:r w:rsidRPr="004A3814">
        <w:t xml:space="preserve"> was formerly associate professor of criminal justice at Florida Atlantic University and chair of the Criminal Justice Department at Utica College of Syracuse University. As a </w:t>
      </w:r>
      <w:proofErr w:type="spellStart"/>
      <w:r w:rsidRPr="004A3814">
        <w:t>lieutenantcolonel</w:t>
      </w:r>
      <w:proofErr w:type="spellEnd"/>
      <w:r w:rsidRPr="004A3814">
        <w:t xml:space="preserve"> in the U.S. Army Reserves, he served on police-training missions in Bosnia and Haiti. Jack A. Goldstone is Virginia E. and John T. Hazel Professor of Public Policy at George Mason University. He chaired the National Academy of Sciences study Improving Democracy Assistance (2008). “The Ballot and the Badge Democratic Policing”, Journal of Democracy, Volume 21, Number 2, April 2010, pp. 79-92]</w:t>
      </w:r>
    </w:p>
    <w:p w:rsidR="003701D0" w:rsidRDefault="003701D0" w:rsidP="003701D0"/>
    <w:p w:rsidR="003701D0" w:rsidRDefault="003701D0" w:rsidP="003701D0">
      <w:pPr>
        <w:rPr>
          <w:rStyle w:val="StyleBoldUnderline"/>
          <w:highlight w:val="yellow"/>
        </w:rPr>
      </w:pPr>
      <w:r w:rsidRPr="004A3814">
        <w:rPr>
          <w:sz w:val="16"/>
        </w:rPr>
        <w:t xml:space="preserve">The </w:t>
      </w:r>
      <w:r w:rsidRPr="007E68EF">
        <w:rPr>
          <w:rStyle w:val="StyleBoldUnderline"/>
          <w:highlight w:val="yellow"/>
        </w:rPr>
        <w:t xml:space="preserve">training of police forces has become a </w:t>
      </w:r>
    </w:p>
    <w:p w:rsidR="003701D0" w:rsidRDefault="003701D0" w:rsidP="003701D0">
      <w:pPr>
        <w:rPr>
          <w:rStyle w:val="StyleBoldUnderline"/>
        </w:rPr>
      </w:pPr>
      <w:r>
        <w:rPr>
          <w:rStyle w:val="StyleBoldUnderline"/>
        </w:rPr>
        <w:t xml:space="preserve">AND </w:t>
      </w:r>
    </w:p>
    <w:p w:rsidR="003701D0" w:rsidRDefault="003701D0" w:rsidP="003701D0">
      <w:pPr>
        <w:rPr>
          <w:rStyle w:val="StyleBoldUnderline"/>
        </w:rPr>
      </w:pPr>
      <w:proofErr w:type="gramStart"/>
      <w:r w:rsidRPr="001E7B26">
        <w:rPr>
          <w:rStyle w:val="StyleBoldUnderline"/>
        </w:rPr>
        <w:t>boosting</w:t>
      </w:r>
      <w:proofErr w:type="gramEnd"/>
      <w:r w:rsidRPr="001E7B26">
        <w:rPr>
          <w:rStyle w:val="StyleBoldUnderline"/>
        </w:rPr>
        <w:t xml:space="preserve"> the numbers and tactical skills of police.</w:t>
      </w:r>
    </w:p>
    <w:p w:rsidR="003701D0" w:rsidRDefault="003701D0" w:rsidP="003701D0">
      <w:pPr>
        <w:pStyle w:val="Heading4"/>
      </w:pPr>
      <w:r>
        <w:t xml:space="preserve">-- No escalation </w:t>
      </w:r>
    </w:p>
    <w:p w:rsidR="003701D0" w:rsidRPr="00E34916" w:rsidRDefault="003701D0" w:rsidP="003701D0">
      <w:r w:rsidRPr="001F6606">
        <w:rPr>
          <w:rStyle w:val="Heading2Char3"/>
        </w:rPr>
        <w:t>Newsday 5</w:t>
      </w:r>
      <w:r>
        <w:t xml:space="preserve"> </w:t>
      </w:r>
      <w:r w:rsidRPr="00E34916">
        <w:t>(2-27, Lexis)</w:t>
      </w:r>
    </w:p>
    <w:p w:rsidR="003701D0" w:rsidRDefault="003701D0" w:rsidP="003701D0">
      <w:pPr>
        <w:rPr>
          <w:rStyle w:val="Heading3Char"/>
          <w:highlight w:val="yellow"/>
        </w:rPr>
      </w:pPr>
    </w:p>
    <w:p w:rsidR="003701D0" w:rsidRDefault="003701D0" w:rsidP="003701D0">
      <w:r w:rsidRPr="001F6606">
        <w:rPr>
          <w:rStyle w:val="Heading3Char"/>
          <w:highlight w:val="yellow"/>
        </w:rPr>
        <w:t xml:space="preserve">Relations between </w:t>
      </w:r>
      <w:smartTag w:uri="urn:schemas-microsoft-com:office:smarttags" w:element="State">
        <w:r w:rsidRPr="001F6606">
          <w:rPr>
            <w:rStyle w:val="Heading3Char"/>
            <w:highlight w:val="yellow"/>
          </w:rPr>
          <w:t>Washington</w:t>
        </w:r>
      </w:smartTag>
      <w:r w:rsidRPr="001F6606">
        <w:rPr>
          <w:rStyle w:val="Heading3Char"/>
          <w:highlight w:val="yellow"/>
        </w:rPr>
        <w:t xml:space="preserve"> and </w:t>
      </w:r>
      <w:smartTag w:uri="urn:schemas-microsoft-com:office:smarttags" w:element="place">
        <w:smartTag w:uri="urn:schemas-microsoft-com:office:smarttags" w:element="City">
          <w:r w:rsidRPr="001F6606">
            <w:rPr>
              <w:rStyle w:val="Heading3Char"/>
              <w:highlight w:val="yellow"/>
            </w:rPr>
            <w:t>Moscow</w:t>
          </w:r>
        </w:smartTag>
      </w:smartTag>
      <w:r w:rsidRPr="001F6606">
        <w:rPr>
          <w:rStyle w:val="Heading3Char"/>
          <w:highlight w:val="yellow"/>
        </w:rPr>
        <w:t xml:space="preserve"> are </w:t>
      </w:r>
      <w:r w:rsidRPr="001F6606">
        <w:t xml:space="preserve">now more </w:t>
      </w:r>
    </w:p>
    <w:p w:rsidR="003701D0" w:rsidRDefault="003701D0" w:rsidP="003701D0">
      <w:r>
        <w:t xml:space="preserve">AND </w:t>
      </w:r>
    </w:p>
    <w:p w:rsidR="003701D0" w:rsidRDefault="003701D0" w:rsidP="003701D0">
      <w:proofErr w:type="gramStart"/>
      <w:r w:rsidRPr="001F6606">
        <w:t>issues</w:t>
      </w:r>
      <w:proofErr w:type="gramEnd"/>
      <w:r w:rsidRPr="001F6606">
        <w:t xml:space="preserve"> and by fundamental disagreements not easily resolved.</w:t>
      </w:r>
    </w:p>
    <w:p w:rsidR="003701D0" w:rsidRDefault="003701D0" w:rsidP="003701D0">
      <w:pPr>
        <w:pStyle w:val="Heading4"/>
      </w:pPr>
      <w:r>
        <w:t>-- Deterrence checks</w:t>
      </w:r>
    </w:p>
    <w:p w:rsidR="003701D0" w:rsidRPr="00551F38" w:rsidRDefault="003701D0" w:rsidP="003701D0">
      <w:r w:rsidRPr="00551F38">
        <w:rPr>
          <w:rStyle w:val="Heading2Char3"/>
        </w:rPr>
        <w:t>Turner 2</w:t>
      </w:r>
      <w:r>
        <w:t xml:space="preserve"> (Admiral </w:t>
      </w:r>
      <w:proofErr w:type="spellStart"/>
      <w:r>
        <w:t>Stansfield</w:t>
      </w:r>
      <w:proofErr w:type="spellEnd"/>
      <w:r>
        <w:t xml:space="preserve">, Former Director – Central Intelligence Agency, Fletcher Forum of World Affairs, Winter / Spring, </w:t>
      </w:r>
      <w:r w:rsidRPr="007E6A62">
        <w:t>26</w:t>
      </w:r>
      <w:r>
        <w:t xml:space="preserve"> Fletcher F. World Aff. 115, </w:t>
      </w:r>
      <w:r w:rsidRPr="007E6A62">
        <w:t>Lexis</w:t>
      </w:r>
      <w:r>
        <w:t>)</w:t>
      </w:r>
    </w:p>
    <w:p w:rsidR="003701D0" w:rsidRDefault="003701D0" w:rsidP="003701D0">
      <w:pPr>
        <w:tabs>
          <w:tab w:val="left" w:pos="360"/>
          <w:tab w:val="left" w:pos="540"/>
        </w:tabs>
      </w:pPr>
    </w:p>
    <w:p w:rsidR="003701D0" w:rsidRDefault="003701D0" w:rsidP="003701D0">
      <w:pPr>
        <w:tabs>
          <w:tab w:val="left" w:pos="360"/>
          <w:tab w:val="left" w:pos="540"/>
        </w:tabs>
      </w:pPr>
      <w:r w:rsidRPr="00551F38">
        <w:t xml:space="preserve">There are, of course, other centrals </w:t>
      </w:r>
    </w:p>
    <w:p w:rsidR="003701D0" w:rsidRDefault="003701D0" w:rsidP="003701D0">
      <w:pPr>
        <w:tabs>
          <w:tab w:val="left" w:pos="360"/>
          <w:tab w:val="left" w:pos="540"/>
        </w:tabs>
      </w:pPr>
      <w:r>
        <w:t xml:space="preserve">AND </w:t>
      </w:r>
    </w:p>
    <w:p w:rsidR="003701D0" w:rsidRDefault="003701D0" w:rsidP="003701D0">
      <w:pPr>
        <w:tabs>
          <w:tab w:val="left" w:pos="360"/>
          <w:tab w:val="left" w:pos="540"/>
        </w:tabs>
      </w:pPr>
      <w:proofErr w:type="gramStart"/>
      <w:r w:rsidRPr="00551F38">
        <w:t>Russian deterrence as very close to its own.</w:t>
      </w:r>
      <w:proofErr w:type="gramEnd"/>
    </w:p>
    <w:p w:rsidR="003701D0" w:rsidRDefault="003701D0" w:rsidP="003701D0">
      <w:pPr>
        <w:pStyle w:val="Heading3"/>
        <w:rPr>
          <w:rFonts w:eastAsiaTheme="minorHAnsi"/>
        </w:rPr>
      </w:pPr>
      <w:r>
        <w:rPr>
          <w:rFonts w:eastAsiaTheme="minorHAnsi"/>
        </w:rPr>
        <w:t xml:space="preserve">Alt </w:t>
      </w:r>
      <w:proofErr w:type="spellStart"/>
      <w:r>
        <w:rPr>
          <w:rFonts w:eastAsiaTheme="minorHAnsi"/>
        </w:rPr>
        <w:t>Caus</w:t>
      </w:r>
      <w:proofErr w:type="spellEnd"/>
    </w:p>
    <w:p w:rsidR="003701D0" w:rsidRDefault="003701D0" w:rsidP="003701D0"/>
    <w:p w:rsidR="003701D0" w:rsidRDefault="003701D0" w:rsidP="003701D0">
      <w:pPr>
        <w:pStyle w:val="Heading4"/>
      </w:pPr>
      <w:r>
        <w:t>Can’t solve relations – other issues outweigh</w:t>
      </w:r>
    </w:p>
    <w:p w:rsidR="003701D0" w:rsidRPr="00F73C3E" w:rsidRDefault="003701D0" w:rsidP="003701D0">
      <w:pPr>
        <w:pStyle w:val="Heading4"/>
      </w:pPr>
      <w:r>
        <w:t>1) Missile defense</w:t>
      </w:r>
    </w:p>
    <w:p w:rsidR="003701D0" w:rsidRDefault="003701D0" w:rsidP="003701D0">
      <w:r w:rsidRPr="00F73C3E">
        <w:rPr>
          <w:b/>
        </w:rPr>
        <w:t>Reuters 2-4</w:t>
      </w:r>
      <w:r>
        <w:t xml:space="preserve"> (“Missile defense cooperation could be 'game-changer' for US, Russia, says report,” Economic Times, 2012, http://articles.economictimes.indiatimes.com/2012-02-04/news/31024765_1_missile-defense-missile-interceptors-missile-shield)</w:t>
      </w:r>
    </w:p>
    <w:p w:rsidR="003701D0" w:rsidRDefault="003701D0" w:rsidP="003701D0">
      <w:pPr>
        <w:rPr>
          <w:rStyle w:val="StyleBoldUnderline"/>
          <w:highlight w:val="yellow"/>
        </w:rPr>
      </w:pPr>
      <w:r w:rsidRPr="00F73C3E">
        <w:rPr>
          <w:sz w:val="16"/>
        </w:rPr>
        <w:t xml:space="preserve">RUSSIAN PARANOIA, AMERICAN ANXIETY </w:t>
      </w:r>
      <w:r w:rsidRPr="00770C8F">
        <w:rPr>
          <w:rStyle w:val="StyleBoldUnderline"/>
          <w:highlight w:val="yellow"/>
        </w:rPr>
        <w:t xml:space="preserve">Discussions about missile </w:t>
      </w:r>
    </w:p>
    <w:p w:rsidR="003701D0" w:rsidRDefault="003701D0" w:rsidP="003701D0">
      <w:pPr>
        <w:rPr>
          <w:sz w:val="16"/>
        </w:rPr>
      </w:pPr>
      <w:r>
        <w:rPr>
          <w:sz w:val="16"/>
        </w:rPr>
        <w:t xml:space="preserve">AND </w:t>
      </w:r>
    </w:p>
    <w:p w:rsidR="003701D0" w:rsidRDefault="003701D0" w:rsidP="003701D0">
      <w:pPr>
        <w:rPr>
          <w:sz w:val="16"/>
        </w:rPr>
      </w:pPr>
      <w:r w:rsidRPr="00F73C3E">
        <w:rPr>
          <w:sz w:val="16"/>
        </w:rPr>
        <w:t>(</w:t>
      </w:r>
      <w:proofErr w:type="gramStart"/>
      <w:r w:rsidRPr="00F73C3E">
        <w:rPr>
          <w:sz w:val="16"/>
        </w:rPr>
        <w:t>the</w:t>
      </w:r>
      <w:proofErr w:type="gramEnd"/>
      <w:r w:rsidRPr="00F73C3E">
        <w:rPr>
          <w:sz w:val="16"/>
        </w:rPr>
        <w:t xml:space="preserve"> report) suggests," </w:t>
      </w:r>
      <w:proofErr w:type="spellStart"/>
      <w:r w:rsidRPr="00F73C3E">
        <w:rPr>
          <w:sz w:val="16"/>
        </w:rPr>
        <w:t>Collina</w:t>
      </w:r>
      <w:proofErr w:type="spellEnd"/>
      <w:r w:rsidRPr="00F73C3E">
        <w:rPr>
          <w:sz w:val="16"/>
        </w:rPr>
        <w:t xml:space="preserve"> said.</w:t>
      </w:r>
    </w:p>
    <w:p w:rsidR="003701D0" w:rsidRDefault="003701D0" w:rsidP="003701D0">
      <w:pPr>
        <w:pStyle w:val="Heading4"/>
      </w:pPr>
      <w:r>
        <w:t>2) Syria</w:t>
      </w:r>
    </w:p>
    <w:p w:rsidR="003701D0" w:rsidRPr="007870DC" w:rsidRDefault="003701D0" w:rsidP="003701D0">
      <w:r w:rsidRPr="007870DC">
        <w:rPr>
          <w:b/>
        </w:rPr>
        <w:t>Atlantic 2-6</w:t>
      </w:r>
      <w:r>
        <w:t xml:space="preserve"> (“The Syrian Wedge </w:t>
      </w:r>
      <w:proofErr w:type="gramStart"/>
      <w:r>
        <w:t>Between</w:t>
      </w:r>
      <w:proofErr w:type="gramEnd"/>
      <w:r>
        <w:t xml:space="preserve"> the U.S. and Russia,” The Atlantic, 2012, http://www.theatlantic.com/international/archive/2012/02/the-syrian-wedge-between-the-us-and-russia/252635/)</w:t>
      </w:r>
    </w:p>
    <w:p w:rsidR="003701D0" w:rsidRDefault="003701D0" w:rsidP="003701D0">
      <w:pPr>
        <w:rPr>
          <w:rStyle w:val="StyleBoldUnderline"/>
        </w:rPr>
      </w:pPr>
      <w:r w:rsidRPr="007870DC">
        <w:rPr>
          <w:rStyle w:val="StyleBoldUnderline"/>
        </w:rPr>
        <w:t xml:space="preserve">In another blow to President Obama's "reset </w:t>
      </w:r>
    </w:p>
    <w:p w:rsidR="003701D0" w:rsidRDefault="003701D0" w:rsidP="003701D0">
      <w:pPr>
        <w:rPr>
          <w:rStyle w:val="StyleBoldUnderline"/>
          <w:b/>
        </w:rPr>
      </w:pPr>
      <w:r>
        <w:rPr>
          <w:rStyle w:val="StyleBoldUnderline"/>
          <w:b/>
        </w:rPr>
        <w:t xml:space="preserve">AND </w:t>
      </w:r>
    </w:p>
    <w:p w:rsidR="003701D0" w:rsidRPr="007870DC" w:rsidRDefault="003701D0" w:rsidP="003701D0">
      <w:pPr>
        <w:rPr>
          <w:sz w:val="16"/>
        </w:rPr>
      </w:pPr>
      <w:proofErr w:type="gramStart"/>
      <w:r w:rsidRPr="007870DC">
        <w:rPr>
          <w:rStyle w:val="StyleBoldUnderline"/>
          <w:b/>
        </w:rPr>
        <w:t>of</w:t>
      </w:r>
      <w:proofErr w:type="gramEnd"/>
      <w:r w:rsidRPr="007870DC">
        <w:rPr>
          <w:rStyle w:val="StyleBoldUnderline"/>
          <w:b/>
        </w:rPr>
        <w:t xml:space="preserve"> relations</w:t>
      </w:r>
      <w:r w:rsidRPr="007870DC">
        <w:rPr>
          <w:rStyle w:val="StyleBoldUnderline"/>
        </w:rPr>
        <w:t xml:space="preserve"> between the two countries is Syria</w:t>
      </w:r>
      <w:r w:rsidRPr="007870DC">
        <w:rPr>
          <w:sz w:val="16"/>
        </w:rPr>
        <w:t>.</w:t>
      </w:r>
    </w:p>
    <w:p w:rsidR="003701D0" w:rsidRPr="00F6663E" w:rsidRDefault="003701D0" w:rsidP="003701D0"/>
    <w:p w:rsidR="003701D0" w:rsidRDefault="003701D0" w:rsidP="003701D0"/>
    <w:p w:rsidR="003701D0" w:rsidRPr="00F73DD2" w:rsidRDefault="003701D0" w:rsidP="003701D0">
      <w:pPr>
        <w:pStyle w:val="Heading3"/>
        <w:rPr>
          <w:rFonts w:eastAsia="Times New Roman" w:cs="Times New Roman"/>
        </w:rPr>
      </w:pPr>
      <w:r w:rsidRPr="00F73DD2">
        <w:rPr>
          <w:rFonts w:eastAsia="Times New Roman" w:cs="Times New Roman"/>
        </w:rPr>
        <w:t>US/Russia Coop Inevitable</w:t>
      </w:r>
    </w:p>
    <w:p w:rsidR="003701D0" w:rsidRPr="00F73DD2" w:rsidRDefault="003701D0" w:rsidP="003701D0">
      <w:pPr>
        <w:pStyle w:val="Heading4"/>
        <w:rPr>
          <w:rFonts w:eastAsia="Times New Roman" w:cs="Times New Roman"/>
        </w:rPr>
      </w:pPr>
      <w:r w:rsidRPr="00F73DD2">
        <w:rPr>
          <w:rFonts w:eastAsia="Times New Roman" w:cs="Times New Roman"/>
        </w:rPr>
        <w:t xml:space="preserve">No risk of US/Russia relations collapse - strategic interests ensure future cooperation </w:t>
      </w:r>
    </w:p>
    <w:p w:rsidR="003701D0" w:rsidRPr="00F73DD2" w:rsidRDefault="003701D0" w:rsidP="003701D0">
      <w:proofErr w:type="spellStart"/>
      <w:proofErr w:type="gramStart"/>
      <w:r w:rsidRPr="00F73DD2">
        <w:rPr>
          <w:b/>
          <w:sz w:val="22"/>
          <w:szCs w:val="28"/>
        </w:rPr>
        <w:t>LaFranchi</w:t>
      </w:r>
      <w:proofErr w:type="spellEnd"/>
      <w:r w:rsidRPr="00F73DD2">
        <w:rPr>
          <w:b/>
          <w:sz w:val="22"/>
          <w:szCs w:val="28"/>
        </w:rPr>
        <w:t xml:space="preserve"> 3/3/12</w:t>
      </w:r>
      <w:r w:rsidRPr="00F73DD2">
        <w:t xml:space="preserve"> (Howard, Staff @ Christian Science Monitor, "A cold-war chill?</w:t>
      </w:r>
      <w:proofErr w:type="gramEnd"/>
      <w:r w:rsidRPr="00F73DD2">
        <w:t xml:space="preserve"> US-Russia relations falter over Libya and Syria," http://www.csmonitor.com/layout/set/print/content/view/print/475661)</w:t>
      </w:r>
    </w:p>
    <w:p w:rsidR="003701D0" w:rsidRPr="00F73DD2" w:rsidRDefault="003701D0" w:rsidP="003701D0"/>
    <w:p w:rsidR="003701D0" w:rsidRDefault="003701D0" w:rsidP="003701D0">
      <w:pPr>
        <w:rPr>
          <w:sz w:val="22"/>
          <w:u w:val="single"/>
        </w:rPr>
      </w:pPr>
      <w:r w:rsidRPr="00F73DD2">
        <w:rPr>
          <w:sz w:val="22"/>
          <w:u w:val="single"/>
        </w:rPr>
        <w:t xml:space="preserve">Not everyone foresees an unchecked downward spiral in </w:t>
      </w:r>
    </w:p>
    <w:p w:rsidR="003701D0" w:rsidRDefault="003701D0" w:rsidP="003701D0">
      <w:pPr>
        <w:rPr>
          <w:sz w:val="16"/>
        </w:rPr>
      </w:pPr>
      <w:r>
        <w:rPr>
          <w:sz w:val="16"/>
        </w:rPr>
        <w:t xml:space="preserve">AND </w:t>
      </w:r>
    </w:p>
    <w:p w:rsidR="003701D0" w:rsidRPr="00F6663E" w:rsidRDefault="003701D0" w:rsidP="003701D0">
      <w:pPr>
        <w:rPr>
          <w:sz w:val="16"/>
        </w:rPr>
      </w:pPr>
      <w:proofErr w:type="gramStart"/>
      <w:r w:rsidRPr="00F6663E">
        <w:rPr>
          <w:sz w:val="16"/>
        </w:rPr>
        <w:t>it</w:t>
      </w:r>
      <w:proofErr w:type="gramEnd"/>
      <w:r w:rsidRPr="00F6663E">
        <w:rPr>
          <w:sz w:val="16"/>
        </w:rPr>
        <w:t xml:space="preserve"> at our own peril," she says. </w:t>
      </w:r>
    </w:p>
    <w:p w:rsidR="00F712B1" w:rsidRPr="00F712B1" w:rsidRDefault="00F712B1" w:rsidP="00F712B1">
      <w:bookmarkStart w:id="1" w:name="_GoBack"/>
      <w:bookmarkEnd w:id="1"/>
    </w:p>
    <w:sectPr w:rsidR="00F712B1" w:rsidRPr="00F712B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796" w:rsidRDefault="00472796" w:rsidP="005F5576">
      <w:r>
        <w:separator/>
      </w:r>
    </w:p>
  </w:endnote>
  <w:endnote w:type="continuationSeparator" w:id="0">
    <w:p w:rsidR="00472796" w:rsidRDefault="004727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08" w:rsidRDefault="00117008">
    <w:pPr>
      <w:pStyle w:val="Footer"/>
    </w:pPr>
    <w:r>
      <w:t>This is a non-</w:t>
    </w:r>
    <w:proofErr w:type="spellStart"/>
    <w:r>
      <w:t>Harrigan</w:t>
    </w:r>
    <w:proofErr w:type="spellEnd"/>
    <w:r>
      <w:t xml:space="preserve"> template.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796" w:rsidRDefault="00472796" w:rsidP="005F5576">
      <w:r>
        <w:separator/>
      </w:r>
    </w:p>
  </w:footnote>
  <w:footnote w:type="continuationSeparator" w:id="0">
    <w:p w:rsidR="00472796" w:rsidRDefault="0047279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08" w:rsidRDefault="00117008">
    <w:pPr>
      <w:pStyle w:val="Header"/>
      <w:rPr>
        <w:b/>
      </w:rPr>
    </w:pPr>
    <w:r>
      <w:rPr>
        <w:b/>
      </w:rPr>
      <w:t xml:space="preserve">UGA Debate 2011 </w:t>
    </w:r>
    <w:r>
      <w:rPr>
        <w:b/>
      </w:rPr>
      <w:tab/>
    </w:r>
    <w:r>
      <w:rPr>
        <w:b/>
      </w:rPr>
      <w:tab/>
      <w:t>&lt;File Name&gt;</w:t>
    </w:r>
  </w:p>
  <w:p w:rsidR="00117008" w:rsidRPr="00117008" w:rsidRDefault="00117008">
    <w:pPr>
      <w:pStyle w:val="Header"/>
    </w:pPr>
    <w:r>
      <w:t>Your Name</w:t>
    </w:r>
    <w:r>
      <w:tab/>
    </w:r>
    <w:r>
      <w:tab/>
    </w:r>
    <w:r>
      <w:fldChar w:fldCharType="begin"/>
    </w:r>
    <w:r>
      <w:instrText xml:space="preserve"> PAGE   \* MERGEFORMAT </w:instrText>
    </w:r>
    <w:r>
      <w:fldChar w:fldCharType="separate"/>
    </w:r>
    <w:r w:rsidR="003701D0">
      <w:rPr>
        <w:noProof/>
      </w:rPr>
      <w:t>13</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796"/>
    <w:rsid w:val="00021F29"/>
    <w:rsid w:val="00027EED"/>
    <w:rsid w:val="00033028"/>
    <w:rsid w:val="00052A1D"/>
    <w:rsid w:val="0007162E"/>
    <w:rsid w:val="00090287"/>
    <w:rsid w:val="00090BA2"/>
    <w:rsid w:val="00097D7E"/>
    <w:rsid w:val="000A4FA5"/>
    <w:rsid w:val="000D0B76"/>
    <w:rsid w:val="000D2AE5"/>
    <w:rsid w:val="000D3A26"/>
    <w:rsid w:val="000D3D8D"/>
    <w:rsid w:val="000E41A3"/>
    <w:rsid w:val="000F37E7"/>
    <w:rsid w:val="00114663"/>
    <w:rsid w:val="00117008"/>
    <w:rsid w:val="0012057B"/>
    <w:rsid w:val="00123C07"/>
    <w:rsid w:val="00126D92"/>
    <w:rsid w:val="00140397"/>
    <w:rsid w:val="0014072D"/>
    <w:rsid w:val="00141F7D"/>
    <w:rsid w:val="00141FBF"/>
    <w:rsid w:val="0016509D"/>
    <w:rsid w:val="0016711C"/>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87C6B"/>
    <w:rsid w:val="00291BFF"/>
    <w:rsid w:val="002A213E"/>
    <w:rsid w:val="002A612B"/>
    <w:rsid w:val="002D2946"/>
    <w:rsid w:val="002E4DD9"/>
    <w:rsid w:val="002F0314"/>
    <w:rsid w:val="003021DC"/>
    <w:rsid w:val="0031182D"/>
    <w:rsid w:val="00326EEB"/>
    <w:rsid w:val="0033078A"/>
    <w:rsid w:val="00341D6C"/>
    <w:rsid w:val="00347123"/>
    <w:rsid w:val="00347E74"/>
    <w:rsid w:val="00354B5B"/>
    <w:rsid w:val="003701D0"/>
    <w:rsid w:val="00383E0A"/>
    <w:rsid w:val="00385298"/>
    <w:rsid w:val="00395C83"/>
    <w:rsid w:val="003A2A3B"/>
    <w:rsid w:val="003A440C"/>
    <w:rsid w:val="003B024E"/>
    <w:rsid w:val="003B183E"/>
    <w:rsid w:val="003B2F3E"/>
    <w:rsid w:val="003E4831"/>
    <w:rsid w:val="003E48DE"/>
    <w:rsid w:val="003E7E8B"/>
    <w:rsid w:val="004138EF"/>
    <w:rsid w:val="00450882"/>
    <w:rsid w:val="0045442E"/>
    <w:rsid w:val="00462418"/>
    <w:rsid w:val="00462B59"/>
    <w:rsid w:val="00472796"/>
    <w:rsid w:val="00475E03"/>
    <w:rsid w:val="0047798D"/>
    <w:rsid w:val="004931DE"/>
    <w:rsid w:val="004A6083"/>
    <w:rsid w:val="004A6E81"/>
    <w:rsid w:val="004A7806"/>
    <w:rsid w:val="004D3745"/>
    <w:rsid w:val="004E3132"/>
    <w:rsid w:val="004E552E"/>
    <w:rsid w:val="004E656D"/>
    <w:rsid w:val="004F0849"/>
    <w:rsid w:val="004F173C"/>
    <w:rsid w:val="004F1B8C"/>
    <w:rsid w:val="004F45B0"/>
    <w:rsid w:val="005020C3"/>
    <w:rsid w:val="00513FA2"/>
    <w:rsid w:val="00516459"/>
    <w:rsid w:val="005349E1"/>
    <w:rsid w:val="00537EF5"/>
    <w:rsid w:val="005434D0"/>
    <w:rsid w:val="0054437C"/>
    <w:rsid w:val="00546D61"/>
    <w:rsid w:val="005579BF"/>
    <w:rsid w:val="00571DB2"/>
    <w:rsid w:val="00573677"/>
    <w:rsid w:val="00575F7D"/>
    <w:rsid w:val="00580383"/>
    <w:rsid w:val="00580E40"/>
    <w:rsid w:val="00590731"/>
    <w:rsid w:val="005A506B"/>
    <w:rsid w:val="005A701C"/>
    <w:rsid w:val="005B2C22"/>
    <w:rsid w:val="005B3140"/>
    <w:rsid w:val="005E0681"/>
    <w:rsid w:val="005E3FE4"/>
    <w:rsid w:val="005E572E"/>
    <w:rsid w:val="005F5576"/>
    <w:rsid w:val="006014AB"/>
    <w:rsid w:val="0063578B"/>
    <w:rsid w:val="00636B3D"/>
    <w:rsid w:val="00641025"/>
    <w:rsid w:val="006672D8"/>
    <w:rsid w:val="00670D96"/>
    <w:rsid w:val="00672877"/>
    <w:rsid w:val="00683154"/>
    <w:rsid w:val="00690115"/>
    <w:rsid w:val="00690898"/>
    <w:rsid w:val="00693039"/>
    <w:rsid w:val="006E53F0"/>
    <w:rsid w:val="006F7CDF"/>
    <w:rsid w:val="00700BDB"/>
    <w:rsid w:val="00701E73"/>
    <w:rsid w:val="00711FE2"/>
    <w:rsid w:val="00712649"/>
    <w:rsid w:val="00743059"/>
    <w:rsid w:val="00744F58"/>
    <w:rsid w:val="00753E13"/>
    <w:rsid w:val="00760A29"/>
    <w:rsid w:val="00771E18"/>
    <w:rsid w:val="007739F1"/>
    <w:rsid w:val="007755F6"/>
    <w:rsid w:val="007815E5"/>
    <w:rsid w:val="00787343"/>
    <w:rsid w:val="00790BFA"/>
    <w:rsid w:val="00791121"/>
    <w:rsid w:val="007A3D06"/>
    <w:rsid w:val="007D65A7"/>
    <w:rsid w:val="008133F9"/>
    <w:rsid w:val="008147D1"/>
    <w:rsid w:val="00823AAC"/>
    <w:rsid w:val="0082458D"/>
    <w:rsid w:val="00854C66"/>
    <w:rsid w:val="008553E1"/>
    <w:rsid w:val="0087643B"/>
    <w:rsid w:val="00897F92"/>
    <w:rsid w:val="008A64C9"/>
    <w:rsid w:val="008B24B7"/>
    <w:rsid w:val="008C7F44"/>
    <w:rsid w:val="008D4273"/>
    <w:rsid w:val="008E0E4F"/>
    <w:rsid w:val="008F322F"/>
    <w:rsid w:val="00907DFE"/>
    <w:rsid w:val="00914596"/>
    <w:rsid w:val="009146BF"/>
    <w:rsid w:val="00916577"/>
    <w:rsid w:val="00930D1F"/>
    <w:rsid w:val="00935127"/>
    <w:rsid w:val="0094256C"/>
    <w:rsid w:val="009706C1"/>
    <w:rsid w:val="00984B38"/>
    <w:rsid w:val="009A6FF5"/>
    <w:rsid w:val="009B2B47"/>
    <w:rsid w:val="009B4440"/>
    <w:rsid w:val="009C4298"/>
    <w:rsid w:val="009D318C"/>
    <w:rsid w:val="00A10B8B"/>
    <w:rsid w:val="00A26733"/>
    <w:rsid w:val="00A3595E"/>
    <w:rsid w:val="00A46C7F"/>
    <w:rsid w:val="00A77145"/>
    <w:rsid w:val="00A82989"/>
    <w:rsid w:val="00A904FE"/>
    <w:rsid w:val="00AC7B3B"/>
    <w:rsid w:val="00AD3CE6"/>
    <w:rsid w:val="00AE1307"/>
    <w:rsid w:val="00AE7586"/>
    <w:rsid w:val="00AF7A65"/>
    <w:rsid w:val="00B06710"/>
    <w:rsid w:val="00B235E1"/>
    <w:rsid w:val="00B3145D"/>
    <w:rsid w:val="00B357BA"/>
    <w:rsid w:val="00B51046"/>
    <w:rsid w:val="00B768B6"/>
    <w:rsid w:val="00B816A3"/>
    <w:rsid w:val="00B908D1"/>
    <w:rsid w:val="00BE2408"/>
    <w:rsid w:val="00BE3EC6"/>
    <w:rsid w:val="00BE5BEB"/>
    <w:rsid w:val="00BE6528"/>
    <w:rsid w:val="00C27212"/>
    <w:rsid w:val="00C34185"/>
    <w:rsid w:val="00C42DD6"/>
    <w:rsid w:val="00C7411E"/>
    <w:rsid w:val="00CA4AF6"/>
    <w:rsid w:val="00CB4075"/>
    <w:rsid w:val="00CB4E6D"/>
    <w:rsid w:val="00CC23DE"/>
    <w:rsid w:val="00CD3E3A"/>
    <w:rsid w:val="00CE55A6"/>
    <w:rsid w:val="00CF6C18"/>
    <w:rsid w:val="00D004DA"/>
    <w:rsid w:val="00D07BA4"/>
    <w:rsid w:val="00D12983"/>
    <w:rsid w:val="00D215F6"/>
    <w:rsid w:val="00D33B91"/>
    <w:rsid w:val="00D415C6"/>
    <w:rsid w:val="00D51ABF"/>
    <w:rsid w:val="00D57CBF"/>
    <w:rsid w:val="00D71CFC"/>
    <w:rsid w:val="00D94CA3"/>
    <w:rsid w:val="00D96595"/>
    <w:rsid w:val="00DA018C"/>
    <w:rsid w:val="00DB0F7E"/>
    <w:rsid w:val="00DB5489"/>
    <w:rsid w:val="00DB6C98"/>
    <w:rsid w:val="00DC701C"/>
    <w:rsid w:val="00E00376"/>
    <w:rsid w:val="00E14EBD"/>
    <w:rsid w:val="00E16734"/>
    <w:rsid w:val="00E2367A"/>
    <w:rsid w:val="00E35FC9"/>
    <w:rsid w:val="00E377A4"/>
    <w:rsid w:val="00E420E9"/>
    <w:rsid w:val="00E4635D"/>
    <w:rsid w:val="00E61D76"/>
    <w:rsid w:val="00E70912"/>
    <w:rsid w:val="00E90AA6"/>
    <w:rsid w:val="00E977B8"/>
    <w:rsid w:val="00EA2926"/>
    <w:rsid w:val="00EC1A81"/>
    <w:rsid w:val="00EC7E5C"/>
    <w:rsid w:val="00ED38A6"/>
    <w:rsid w:val="00ED78F1"/>
    <w:rsid w:val="00EF0F62"/>
    <w:rsid w:val="00F057C6"/>
    <w:rsid w:val="00F5019D"/>
    <w:rsid w:val="00F634D6"/>
    <w:rsid w:val="00F6473F"/>
    <w:rsid w:val="00F712B1"/>
    <w:rsid w:val="00F76366"/>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72796"/>
    <w:pPr>
      <w:spacing w:after="0" w:line="240" w:lineRule="auto"/>
    </w:pPr>
    <w:rPr>
      <w:rFonts w:ascii="Times New Roman" w:hAnsi="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
    <w:basedOn w:val="Normal"/>
    <w:next w:val="Normal"/>
    <w:link w:val="Heading3Char"/>
    <w:uiPriority w:val="3"/>
    <w:qFormat/>
    <w:rsid w:val="001170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qFormat/>
    <w:rsid w:val="0011700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
    <w:basedOn w:val="DefaultParagraphFont"/>
    <w:uiPriority w:val="7"/>
    <w:qFormat/>
    <w:rsid w:val="00117008"/>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 Char Char,Char1 Char,Heading 3 Char Char Char2, Char Char1,Heading 3 Char1,Heading 3 Char Char Char1, Char Char Char1, Char Char2"/>
    <w:basedOn w:val="DefaultParagraphFont"/>
    <w:link w:val="Heading3"/>
    <w:qFormat/>
    <w:rsid w:val="00117008"/>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Title Char,Underline Char,Bold Cite Char,Citation Char Char Char,Intense Emphasis11,ci,c,cite"/>
    <w:basedOn w:val="DefaultParagraphFont"/>
    <w:link w:val="card"/>
    <w:uiPriority w:val="1"/>
    <w:qFormat/>
    <w:rsid w:val="00117008"/>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5"/>
    <w:qFormat/>
    <w:rsid w:val="00117008"/>
    <w:rPr>
      <w:rFonts w:ascii="Times New Roman" w:hAnsi="Times New Roman"/>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117008"/>
    <w:rPr>
      <w:rFonts w:ascii="Times New Roman" w:eastAsiaTheme="majorEastAsia" w:hAnsi="Times New Roman" w:cstheme="majorBidi"/>
      <w:b/>
      <w:bCs/>
      <w:iCs/>
      <w:sz w:val="20"/>
    </w:rPr>
  </w:style>
  <w:style w:type="paragraph" w:customStyle="1" w:styleId="card">
    <w:name w:val="card"/>
    <w:basedOn w:val="Normal"/>
    <w:next w:val="Normal"/>
    <w:link w:val="StyleBoldUnderline"/>
    <w:uiPriority w:val="1"/>
    <w:qFormat/>
    <w:rsid w:val="00472796"/>
    <w:pPr>
      <w:ind w:left="288" w:right="288"/>
    </w:pPr>
    <w:rPr>
      <w:bCs/>
      <w:u w:val="single"/>
    </w:rPr>
  </w:style>
  <w:style w:type="character" w:customStyle="1" w:styleId="UnderlineBold">
    <w:name w:val="Underline + Bold"/>
    <w:basedOn w:val="DefaultParagraphFont"/>
    <w:uiPriority w:val="1"/>
    <w:qFormat/>
    <w:rsid w:val="00472796"/>
    <w:rPr>
      <w:b/>
      <w:sz w:val="20"/>
      <w:u w:val="single"/>
    </w:rPr>
  </w:style>
  <w:style w:type="paragraph" w:customStyle="1" w:styleId="Style1">
    <w:name w:val="Style1"/>
    <w:basedOn w:val="Normal"/>
    <w:link w:val="Style1Char"/>
    <w:rsid w:val="00472796"/>
    <w:rPr>
      <w:rFonts w:eastAsia="SimSun" w:cs="Times New Roman"/>
      <w:szCs w:val="24"/>
      <w:u w:val="single"/>
      <w:lang w:eastAsia="zh-CN"/>
    </w:rPr>
  </w:style>
  <w:style w:type="character" w:customStyle="1" w:styleId="Style1Char">
    <w:name w:val="Style1 Char"/>
    <w:basedOn w:val="DefaultParagraphFont"/>
    <w:link w:val="Style1"/>
    <w:rsid w:val="00472796"/>
    <w:rPr>
      <w:rFonts w:ascii="Times New Roman" w:eastAsia="SimSun" w:hAnsi="Times New Roman" w:cs="Times New Roman"/>
      <w:sz w:val="20"/>
      <w:szCs w:val="24"/>
      <w:u w:val="single"/>
      <w:lang w:eastAsia="zh-CN"/>
    </w:rPr>
  </w:style>
  <w:style w:type="character" w:customStyle="1" w:styleId="Style11ptUnderline">
    <w:name w:val="Style 11 pt Underline"/>
    <w:basedOn w:val="DefaultParagraphFont"/>
    <w:rsid w:val="00472796"/>
    <w:rPr>
      <w:sz w:val="20"/>
      <w:u w:val="single"/>
    </w:rPr>
  </w:style>
  <w:style w:type="character" w:customStyle="1" w:styleId="Style11ptBoldUnderlineBorderSinglesolidlineAuto">
    <w:name w:val="Style 11 pt Bold Underline Border: : (Single solid line Auto  ..."/>
    <w:basedOn w:val="DefaultParagraphFont"/>
    <w:rsid w:val="00472796"/>
    <w:rPr>
      <w:b/>
      <w:bCs/>
      <w:sz w:val="20"/>
      <w:u w:val="single"/>
      <w:bdr w:val="single" w:sz="4" w:space="0" w:color="auto"/>
    </w:rPr>
  </w:style>
  <w:style w:type="character" w:customStyle="1" w:styleId="Style11ptBoldUnderline">
    <w:name w:val="Style 11 pt Bold Underline"/>
    <w:basedOn w:val="DefaultParagraphFont"/>
    <w:rsid w:val="00472796"/>
    <w:rPr>
      <w:b/>
      <w:bCs/>
      <w:sz w:val="20"/>
      <w:u w:val="single"/>
    </w:rPr>
  </w:style>
  <w:style w:type="character" w:customStyle="1" w:styleId="cardChar">
    <w:name w:val="card Char"/>
    <w:basedOn w:val="DefaultParagraphFont"/>
    <w:rsid w:val="00571DB2"/>
    <w:rPr>
      <w:rFonts w:ascii="Times New Roman" w:eastAsia="Times New Roman" w:hAnsi="Times New Roman" w:cs="Times New Roman"/>
      <w:sz w:val="20"/>
      <w:szCs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571DB2"/>
    <w:rPr>
      <w:rFonts w:cs="Arial"/>
      <w:b/>
      <w:bCs/>
      <w:iCs/>
      <w:szCs w:val="28"/>
      <w:lang w:val="en-US" w:eastAsia="en-US" w:bidi="ar-SA"/>
    </w:rPr>
  </w:style>
  <w:style w:type="character" w:customStyle="1" w:styleId="underline">
    <w:name w:val="underline"/>
    <w:basedOn w:val="DefaultParagraphFont"/>
    <w:rsid w:val="00571DB2"/>
    <w:rPr>
      <w:sz w:val="20"/>
      <w:u w:val="single"/>
    </w:rPr>
  </w:style>
  <w:style w:type="character" w:customStyle="1" w:styleId="2">
    <w:name w:val="2"/>
    <w:basedOn w:val="DefaultParagraphFont"/>
    <w:rsid w:val="00571DB2"/>
    <w:rPr>
      <w:rFonts w:cs="Arial"/>
      <w:bCs/>
      <w:sz w:val="20"/>
      <w:u w:val="single"/>
      <w:lang w:val="en-US" w:eastAsia="en-US" w:bidi="ar-SA"/>
    </w:rPr>
  </w:style>
  <w:style w:type="paragraph" w:customStyle="1" w:styleId="BoldUnderline">
    <w:name w:val="BoldUnderline"/>
    <w:link w:val="BoldUnderlineChar"/>
    <w:rsid w:val="00571DB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571DB2"/>
    <w:rPr>
      <w:rFonts w:ascii="Times New Roman" w:eastAsia="Times New Roman" w:hAnsi="Times New Roman" w:cs="Times New Roman"/>
      <w:b/>
      <w:sz w:val="20"/>
      <w:szCs w:val="24"/>
      <w:u w:val="single"/>
    </w:rPr>
  </w:style>
  <w:style w:type="character" w:customStyle="1" w:styleId="Style8pt">
    <w:name w:val="Style 8 pt"/>
    <w:basedOn w:val="DefaultParagraphFont"/>
    <w:rsid w:val="00571DB2"/>
    <w:rPr>
      <w:sz w:val="16"/>
    </w:rPr>
  </w:style>
  <w:style w:type="character" w:customStyle="1" w:styleId="Author-Date">
    <w:name w:val="Author-Date"/>
    <w:rsid w:val="003701D0"/>
    <w:rPr>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72796"/>
    <w:pPr>
      <w:spacing w:after="0" w:line="240" w:lineRule="auto"/>
    </w:pPr>
    <w:rPr>
      <w:rFonts w:ascii="Times New Roman" w:hAnsi="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
    <w:basedOn w:val="Normal"/>
    <w:next w:val="Normal"/>
    <w:link w:val="Heading3Char"/>
    <w:uiPriority w:val="3"/>
    <w:qFormat/>
    <w:rsid w:val="001170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qFormat/>
    <w:rsid w:val="0011700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
    <w:basedOn w:val="DefaultParagraphFont"/>
    <w:uiPriority w:val="7"/>
    <w:qFormat/>
    <w:rsid w:val="00117008"/>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 Char Char,Char1 Char,Heading 3 Char Char Char2, Char Char1,Heading 3 Char1,Heading 3 Char Char Char1, Char Char Char1, Char Char2"/>
    <w:basedOn w:val="DefaultParagraphFont"/>
    <w:link w:val="Heading3"/>
    <w:qFormat/>
    <w:rsid w:val="00117008"/>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Title Char,Underline Char,Bold Cite Char,Citation Char Char Char,Intense Emphasis11,ci,c,cite"/>
    <w:basedOn w:val="DefaultParagraphFont"/>
    <w:link w:val="card"/>
    <w:uiPriority w:val="1"/>
    <w:qFormat/>
    <w:rsid w:val="00117008"/>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5"/>
    <w:qFormat/>
    <w:rsid w:val="00117008"/>
    <w:rPr>
      <w:rFonts w:ascii="Times New Roman" w:hAnsi="Times New Roman"/>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117008"/>
    <w:rPr>
      <w:rFonts w:ascii="Times New Roman" w:eastAsiaTheme="majorEastAsia" w:hAnsi="Times New Roman" w:cstheme="majorBidi"/>
      <w:b/>
      <w:bCs/>
      <w:iCs/>
      <w:sz w:val="20"/>
    </w:rPr>
  </w:style>
  <w:style w:type="paragraph" w:customStyle="1" w:styleId="card">
    <w:name w:val="card"/>
    <w:basedOn w:val="Normal"/>
    <w:next w:val="Normal"/>
    <w:link w:val="StyleBoldUnderline"/>
    <w:uiPriority w:val="1"/>
    <w:qFormat/>
    <w:rsid w:val="00472796"/>
    <w:pPr>
      <w:ind w:left="288" w:right="288"/>
    </w:pPr>
    <w:rPr>
      <w:bCs/>
      <w:u w:val="single"/>
    </w:rPr>
  </w:style>
  <w:style w:type="character" w:customStyle="1" w:styleId="UnderlineBold">
    <w:name w:val="Underline + Bold"/>
    <w:basedOn w:val="DefaultParagraphFont"/>
    <w:uiPriority w:val="1"/>
    <w:qFormat/>
    <w:rsid w:val="00472796"/>
    <w:rPr>
      <w:b/>
      <w:sz w:val="20"/>
      <w:u w:val="single"/>
    </w:rPr>
  </w:style>
  <w:style w:type="paragraph" w:customStyle="1" w:styleId="Style1">
    <w:name w:val="Style1"/>
    <w:basedOn w:val="Normal"/>
    <w:link w:val="Style1Char"/>
    <w:rsid w:val="00472796"/>
    <w:rPr>
      <w:rFonts w:eastAsia="SimSun" w:cs="Times New Roman"/>
      <w:szCs w:val="24"/>
      <w:u w:val="single"/>
      <w:lang w:eastAsia="zh-CN"/>
    </w:rPr>
  </w:style>
  <w:style w:type="character" w:customStyle="1" w:styleId="Style1Char">
    <w:name w:val="Style1 Char"/>
    <w:basedOn w:val="DefaultParagraphFont"/>
    <w:link w:val="Style1"/>
    <w:rsid w:val="00472796"/>
    <w:rPr>
      <w:rFonts w:ascii="Times New Roman" w:eastAsia="SimSun" w:hAnsi="Times New Roman" w:cs="Times New Roman"/>
      <w:sz w:val="20"/>
      <w:szCs w:val="24"/>
      <w:u w:val="single"/>
      <w:lang w:eastAsia="zh-CN"/>
    </w:rPr>
  </w:style>
  <w:style w:type="character" w:customStyle="1" w:styleId="Style11ptUnderline">
    <w:name w:val="Style 11 pt Underline"/>
    <w:basedOn w:val="DefaultParagraphFont"/>
    <w:rsid w:val="00472796"/>
    <w:rPr>
      <w:sz w:val="20"/>
      <w:u w:val="single"/>
    </w:rPr>
  </w:style>
  <w:style w:type="character" w:customStyle="1" w:styleId="Style11ptBoldUnderlineBorderSinglesolidlineAuto">
    <w:name w:val="Style 11 pt Bold Underline Border: : (Single solid line Auto  ..."/>
    <w:basedOn w:val="DefaultParagraphFont"/>
    <w:rsid w:val="00472796"/>
    <w:rPr>
      <w:b/>
      <w:bCs/>
      <w:sz w:val="20"/>
      <w:u w:val="single"/>
      <w:bdr w:val="single" w:sz="4" w:space="0" w:color="auto"/>
    </w:rPr>
  </w:style>
  <w:style w:type="character" w:customStyle="1" w:styleId="Style11ptBoldUnderline">
    <w:name w:val="Style 11 pt Bold Underline"/>
    <w:basedOn w:val="DefaultParagraphFont"/>
    <w:rsid w:val="00472796"/>
    <w:rPr>
      <w:b/>
      <w:bCs/>
      <w:sz w:val="20"/>
      <w:u w:val="single"/>
    </w:rPr>
  </w:style>
  <w:style w:type="character" w:customStyle="1" w:styleId="cardChar">
    <w:name w:val="card Char"/>
    <w:basedOn w:val="DefaultParagraphFont"/>
    <w:rsid w:val="00571DB2"/>
    <w:rPr>
      <w:rFonts w:ascii="Times New Roman" w:eastAsia="Times New Roman" w:hAnsi="Times New Roman" w:cs="Times New Roman"/>
      <w:sz w:val="20"/>
      <w:szCs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571DB2"/>
    <w:rPr>
      <w:rFonts w:cs="Arial"/>
      <w:b/>
      <w:bCs/>
      <w:iCs/>
      <w:szCs w:val="28"/>
      <w:lang w:val="en-US" w:eastAsia="en-US" w:bidi="ar-SA"/>
    </w:rPr>
  </w:style>
  <w:style w:type="character" w:customStyle="1" w:styleId="underline">
    <w:name w:val="underline"/>
    <w:basedOn w:val="DefaultParagraphFont"/>
    <w:rsid w:val="00571DB2"/>
    <w:rPr>
      <w:sz w:val="20"/>
      <w:u w:val="single"/>
    </w:rPr>
  </w:style>
  <w:style w:type="character" w:customStyle="1" w:styleId="2">
    <w:name w:val="2"/>
    <w:basedOn w:val="DefaultParagraphFont"/>
    <w:rsid w:val="00571DB2"/>
    <w:rPr>
      <w:rFonts w:cs="Arial"/>
      <w:bCs/>
      <w:sz w:val="20"/>
      <w:u w:val="single"/>
      <w:lang w:val="en-US" w:eastAsia="en-US" w:bidi="ar-SA"/>
    </w:rPr>
  </w:style>
  <w:style w:type="paragraph" w:customStyle="1" w:styleId="BoldUnderline">
    <w:name w:val="BoldUnderline"/>
    <w:link w:val="BoldUnderlineChar"/>
    <w:rsid w:val="00571DB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571DB2"/>
    <w:rPr>
      <w:rFonts w:ascii="Times New Roman" w:eastAsia="Times New Roman" w:hAnsi="Times New Roman" w:cs="Times New Roman"/>
      <w:b/>
      <w:sz w:val="20"/>
      <w:szCs w:val="24"/>
      <w:u w:val="single"/>
    </w:rPr>
  </w:style>
  <w:style w:type="character" w:customStyle="1" w:styleId="Style8pt">
    <w:name w:val="Style 8 pt"/>
    <w:basedOn w:val="DefaultParagraphFont"/>
    <w:rsid w:val="00571DB2"/>
    <w:rPr>
      <w:sz w:val="16"/>
    </w:rPr>
  </w:style>
  <w:style w:type="character" w:customStyle="1" w:styleId="Author-Date">
    <w:name w:val="Author-Date"/>
    <w:rsid w:val="003701D0"/>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c.edu/depts/diplomat/item/2011/0104/comm/dobransky_com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rategicstudiesinstitute.army.mil/pubs/display.cfm?pubid=1013"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anningclark.org.au/papers/se05_bal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13</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3</cp:revision>
  <dcterms:created xsi:type="dcterms:W3CDTF">2012-04-01T23:52:00Z</dcterms:created>
  <dcterms:modified xsi:type="dcterms:W3CDTF">2012-04-01T23:53:00Z</dcterms:modified>
</cp:coreProperties>
</file>