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8BC" w:rsidRDefault="000A58BC" w:rsidP="000A58BC">
      <w:pPr>
        <w:pStyle w:val="Heading3"/>
      </w:pPr>
      <w:r>
        <w:t>1AC</w:t>
      </w:r>
    </w:p>
    <w:p w:rsidR="000A58BC" w:rsidRDefault="000A58BC" w:rsidP="000A58BC">
      <w:pPr>
        <w:pStyle w:val="Heading4"/>
      </w:pPr>
      <w:r>
        <w:t>Plan</w:t>
      </w:r>
    </w:p>
    <w:p w:rsidR="000A58BC" w:rsidRPr="000A58BC" w:rsidRDefault="000A58BC" w:rsidP="000A58BC">
      <w:r>
        <w:t>The United States Federal Government should substantially increase aid for security sector reform that focuses on responsiveness and accountability for Tunisia.</w:t>
      </w:r>
      <w:bookmarkStart w:id="0" w:name="_GoBack"/>
      <w:bookmarkEnd w:id="0"/>
    </w:p>
    <w:p w:rsidR="000A58BC" w:rsidRDefault="000A58BC" w:rsidP="000A58BC">
      <w:pPr>
        <w:pStyle w:val="Heading4"/>
      </w:pPr>
      <w:r>
        <w:t xml:space="preserve">Advantage </w:t>
      </w:r>
      <w:r>
        <w:rPr>
          <w:u w:val="single"/>
        </w:rPr>
        <w:t xml:space="preserve">    </w:t>
      </w:r>
      <w:r>
        <w:t>: Tunisian Democracy</w:t>
      </w:r>
    </w:p>
    <w:p w:rsidR="000A58BC" w:rsidRPr="00892767" w:rsidRDefault="000A58BC" w:rsidP="000A58BC">
      <w:pPr>
        <w:pStyle w:val="Heading4"/>
      </w:pPr>
      <w:r>
        <w:t xml:space="preserve">Tunisia’s democratic gains are </w:t>
      </w:r>
      <w:r>
        <w:rPr>
          <w:u w:val="single"/>
        </w:rPr>
        <w:t>declining</w:t>
      </w:r>
      <w:r>
        <w:t xml:space="preserve"> – the US must remain engaged</w:t>
      </w:r>
    </w:p>
    <w:p w:rsidR="000A58BC" w:rsidRDefault="000A58BC" w:rsidP="000A58BC">
      <w:r w:rsidRPr="00A77040">
        <w:rPr>
          <w:b/>
        </w:rPr>
        <w:t>Abrams 3-11</w:t>
      </w:r>
      <w:r>
        <w:t xml:space="preserve"> (Elliot, Senior Fellow in Middle Eastern Studies – Council on Foreign Relations, “In Tunisia, Press Freedoms Are in the Crosshairs,” CFR, http://www.cfr.org/tunisia/tunisia-press-freedoms-crosshairs/p27626)</w:t>
      </w:r>
    </w:p>
    <w:p w:rsidR="000A58BC" w:rsidRDefault="000A58BC" w:rsidP="000A58BC">
      <w:pPr>
        <w:rPr>
          <w:sz w:val="16"/>
        </w:rPr>
      </w:pPr>
      <w:r>
        <w:rPr>
          <w:sz w:val="16"/>
        </w:rPr>
        <w:t xml:space="preserve">Tunisia is everyone's favorite Arab country nowadays, </w:t>
      </w:r>
    </w:p>
    <w:p w:rsidR="000A58BC" w:rsidRDefault="000A58BC" w:rsidP="000A58BC">
      <w:pPr>
        <w:rPr>
          <w:rStyle w:val="StyleBoldUnderline"/>
        </w:rPr>
      </w:pPr>
      <w:r>
        <w:rPr>
          <w:rStyle w:val="StyleBoldUnderline"/>
        </w:rPr>
        <w:t xml:space="preserve">AND </w:t>
      </w:r>
    </w:p>
    <w:p w:rsidR="000A58BC" w:rsidRDefault="000A58BC" w:rsidP="000A58BC">
      <w:pPr>
        <w:rPr>
          <w:sz w:val="16"/>
        </w:rPr>
      </w:pPr>
      <w:r w:rsidRPr="00892767">
        <w:rPr>
          <w:rStyle w:val="StyleBoldUnderline"/>
        </w:rPr>
        <w:t>States should be leading efforts to protect it</w:t>
      </w:r>
      <w:r>
        <w:rPr>
          <w:sz w:val="16"/>
        </w:rPr>
        <w:t>.</w:t>
      </w:r>
    </w:p>
    <w:p w:rsidR="000A58BC" w:rsidRPr="00D042F1" w:rsidRDefault="000A58BC" w:rsidP="000A58BC">
      <w:pPr>
        <w:pStyle w:val="Heading4"/>
        <w:rPr>
          <w:u w:val="single"/>
        </w:rPr>
      </w:pPr>
      <w:r>
        <w:t xml:space="preserve">The plan solves Tunisian democracy – it sends a </w:t>
      </w:r>
      <w:r>
        <w:rPr>
          <w:u w:val="single"/>
        </w:rPr>
        <w:t>signal of engagement</w:t>
      </w:r>
      <w:r>
        <w:t xml:space="preserve"> and creates </w:t>
      </w:r>
      <w:r>
        <w:rPr>
          <w:u w:val="single"/>
        </w:rPr>
        <w:t>faith in the system</w:t>
      </w:r>
    </w:p>
    <w:p w:rsidR="000A58BC" w:rsidRPr="001A2D96" w:rsidRDefault="000A58BC" w:rsidP="000A58BC">
      <w:proofErr w:type="spellStart"/>
      <w:r w:rsidRPr="00894F88">
        <w:rPr>
          <w:b/>
        </w:rPr>
        <w:t>Sedra</w:t>
      </w:r>
      <w:proofErr w:type="spellEnd"/>
      <w:r w:rsidRPr="00894F88">
        <w:rPr>
          <w:b/>
        </w:rPr>
        <w:t xml:space="preserve"> 11</w:t>
      </w:r>
      <w:r>
        <w:t xml:space="preserve"> (Mark, Senior Fellow – Centre for International Governance Innovation, “Security Sector Transformation in North Africa and the Middle East,” United States Institute for Peace, November, http://www.usip.org/files/resources/SR_296.pdf)</w:t>
      </w:r>
    </w:p>
    <w:p w:rsidR="000A58BC" w:rsidRDefault="000A58BC" w:rsidP="000A58BC">
      <w:pPr>
        <w:rPr>
          <w:rStyle w:val="StyleBoldUnderline"/>
        </w:rPr>
      </w:pPr>
      <w:r>
        <w:t xml:space="preserve">It is not surprising that the </w:t>
      </w:r>
      <w:r w:rsidRPr="00894F88">
        <w:rPr>
          <w:rStyle w:val="StyleBoldUnderline"/>
        </w:rPr>
        <w:t xml:space="preserve">police were </w:t>
      </w:r>
    </w:p>
    <w:p w:rsidR="000A58BC" w:rsidRDefault="000A58BC" w:rsidP="000A58BC">
      <w:pPr>
        <w:rPr>
          <w:rStyle w:val="StyleBoldUnderline"/>
          <w:highlight w:val="yellow"/>
        </w:rPr>
      </w:pPr>
      <w:r>
        <w:rPr>
          <w:rStyle w:val="StyleBoldUnderline"/>
          <w:highlight w:val="yellow"/>
        </w:rPr>
        <w:t xml:space="preserve">AND </w:t>
      </w:r>
    </w:p>
    <w:p w:rsidR="000A58BC" w:rsidRDefault="000A58BC" w:rsidP="000A58BC">
      <w:proofErr w:type="gramStart"/>
      <w:r w:rsidRPr="00B37B21">
        <w:rPr>
          <w:rStyle w:val="StyleBoldUnderline"/>
          <w:highlight w:val="yellow"/>
        </w:rPr>
        <w:t>of</w:t>
      </w:r>
      <w:proofErr w:type="gramEnd"/>
      <w:r w:rsidRPr="00B37B21">
        <w:rPr>
          <w:rStyle w:val="StyleBoldUnderline"/>
          <w:highlight w:val="yellow"/>
        </w:rPr>
        <w:t xml:space="preserve"> many fruitful entry points for international engagement</w:t>
      </w:r>
      <w:r>
        <w:t>.</w:t>
      </w:r>
    </w:p>
    <w:p w:rsidR="000A58BC" w:rsidRPr="006B1089" w:rsidRDefault="000A58BC" w:rsidP="000A58BC">
      <w:pPr>
        <w:pStyle w:val="Heading4"/>
      </w:pPr>
      <w:r>
        <w:t xml:space="preserve">Absent the plan, there will be </w:t>
      </w:r>
      <w:r>
        <w:rPr>
          <w:u w:val="single"/>
        </w:rPr>
        <w:t>backsliding</w:t>
      </w:r>
    </w:p>
    <w:p w:rsidR="000A58BC" w:rsidRPr="007031FF" w:rsidRDefault="000A58BC" w:rsidP="000A58BC">
      <w:proofErr w:type="spellStart"/>
      <w:r w:rsidRPr="007031FF">
        <w:rPr>
          <w:b/>
        </w:rPr>
        <w:t>Paciello</w:t>
      </w:r>
      <w:proofErr w:type="spellEnd"/>
      <w:r w:rsidRPr="007031FF">
        <w:rPr>
          <w:b/>
        </w:rPr>
        <w:t xml:space="preserve"> 11</w:t>
      </w:r>
      <w:r>
        <w:t xml:space="preserve"> (Maria Cristina, Research Associate –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and Lecturer in Economic and Political Geography of Development – La </w:t>
      </w:r>
      <w:proofErr w:type="spellStart"/>
      <w:r>
        <w:t>Sapienza</w:t>
      </w:r>
      <w:proofErr w:type="spellEnd"/>
      <w:r>
        <w:t xml:space="preserve"> University (Rome), “Tunisia: Changes and Challenges of Political Transition,” MEDPRO Technical Report No. 3, May, www.ceps.eu/ceps/download/5632)</w:t>
      </w:r>
    </w:p>
    <w:p w:rsidR="000A58BC" w:rsidRDefault="000A58BC" w:rsidP="000A58BC">
      <w:pPr>
        <w:rPr>
          <w:sz w:val="16"/>
        </w:rPr>
      </w:pPr>
      <w:r w:rsidRPr="006B1089">
        <w:rPr>
          <w:rStyle w:val="StyleBoldUnderline"/>
          <w:highlight w:val="yellow"/>
        </w:rPr>
        <w:t>In an effort to address</w:t>
      </w:r>
      <w:r w:rsidRPr="007031FF">
        <w:rPr>
          <w:sz w:val="16"/>
        </w:rPr>
        <w:t xml:space="preserve"> the above-</w:t>
      </w:r>
    </w:p>
    <w:p w:rsidR="000A58BC" w:rsidRDefault="000A58BC" w:rsidP="000A58BC">
      <w:pPr>
        <w:rPr>
          <w:sz w:val="16"/>
        </w:rPr>
      </w:pPr>
      <w:r>
        <w:rPr>
          <w:sz w:val="16"/>
        </w:rPr>
        <w:t xml:space="preserve">AND </w:t>
      </w:r>
    </w:p>
    <w:p w:rsidR="000A58BC" w:rsidRDefault="000A58BC" w:rsidP="000A58BC">
      <w:proofErr w:type="gramStart"/>
      <w:r w:rsidRPr="007031FF">
        <w:rPr>
          <w:sz w:val="16"/>
        </w:rPr>
        <w:t>which</w:t>
      </w:r>
      <w:proofErr w:type="gramEnd"/>
      <w:r w:rsidRPr="007031FF">
        <w:rPr>
          <w:sz w:val="16"/>
        </w:rPr>
        <w:t xml:space="preserve"> could aggravate Tunisia’s security-related problems.</w:t>
      </w:r>
    </w:p>
    <w:p w:rsidR="000A58BC" w:rsidRDefault="000A58BC" w:rsidP="000A58BC">
      <w:pPr>
        <w:pStyle w:val="Heading4"/>
      </w:pPr>
      <w:r>
        <w:t>Tunisia’s key to global democracy</w:t>
      </w:r>
    </w:p>
    <w:p w:rsidR="000A58BC" w:rsidRDefault="000A58BC" w:rsidP="000A58BC">
      <w:proofErr w:type="spellStart"/>
      <w:r w:rsidRPr="00DF74E9">
        <w:rPr>
          <w:b/>
        </w:rPr>
        <w:t>Bishara</w:t>
      </w:r>
      <w:proofErr w:type="spellEnd"/>
      <w:r w:rsidRPr="00DF74E9">
        <w:rPr>
          <w:b/>
        </w:rPr>
        <w:t xml:space="preserve"> 12</w:t>
      </w:r>
      <w:r>
        <w:t xml:space="preserve"> (</w:t>
      </w:r>
      <w:proofErr w:type="spellStart"/>
      <w:r>
        <w:t>Azmi</w:t>
      </w:r>
      <w:proofErr w:type="spellEnd"/>
      <w:r>
        <w:t>, General Director – Arab Center for Research and Policy Studies, Founding Member – National Democratic Assembly, “Revolutions, Reforms and Democratic Transition in the Arab Homeland from the Perspective of the Tunisian Revolution,” Palestine-Israel Journal, 18(1), http://www.pij.org/details.php?id=1407)</w:t>
      </w:r>
    </w:p>
    <w:p w:rsidR="000A58BC" w:rsidRDefault="000A58BC" w:rsidP="000A58BC">
      <w:pPr>
        <w:rPr>
          <w:rStyle w:val="StyleBoldUnderline"/>
          <w:highlight w:val="yellow"/>
        </w:rPr>
      </w:pPr>
      <w:r w:rsidRPr="00D042F1">
        <w:rPr>
          <w:rStyle w:val="StyleBoldUnderline"/>
          <w:highlight w:val="yellow"/>
        </w:rPr>
        <w:t xml:space="preserve">The potential success of the transition to democracy </w:t>
      </w:r>
    </w:p>
    <w:p w:rsidR="000A58BC" w:rsidRDefault="000A58BC" w:rsidP="000A58BC">
      <w:pPr>
        <w:rPr>
          <w:sz w:val="16"/>
        </w:rPr>
      </w:pPr>
      <w:r>
        <w:rPr>
          <w:sz w:val="16"/>
        </w:rPr>
        <w:t xml:space="preserve">AND </w:t>
      </w:r>
    </w:p>
    <w:p w:rsidR="000A58BC" w:rsidRDefault="000A58BC" w:rsidP="000A58BC">
      <w:proofErr w:type="gramStart"/>
      <w:r w:rsidRPr="00DF74E9">
        <w:rPr>
          <w:sz w:val="16"/>
        </w:rPr>
        <w:t>chivalry</w:t>
      </w:r>
      <w:proofErr w:type="gramEnd"/>
      <w:r w:rsidRPr="00DF74E9">
        <w:rPr>
          <w:sz w:val="16"/>
        </w:rPr>
        <w:t xml:space="preserve"> to prestige, and prestige into money.”</w:t>
      </w:r>
    </w:p>
    <w:p w:rsidR="000A58BC" w:rsidRDefault="000A58BC" w:rsidP="000A58BC">
      <w:pPr>
        <w:pStyle w:val="Heading4"/>
      </w:pPr>
      <w:r>
        <w:t xml:space="preserve">Assistance’s key – it </w:t>
      </w:r>
      <w:r>
        <w:rPr>
          <w:u w:val="single"/>
        </w:rPr>
        <w:t>reinvigorates support</w:t>
      </w:r>
      <w:r>
        <w:t xml:space="preserve"> for the democracy assistance agenda – that’s key to a sustainable US model </w:t>
      </w:r>
    </w:p>
    <w:p w:rsidR="000A58BC" w:rsidRDefault="000A58BC" w:rsidP="000A58BC">
      <w:r w:rsidRPr="00DE161C">
        <w:rPr>
          <w:b/>
        </w:rPr>
        <w:t>Mitchell 11</w:t>
      </w:r>
      <w:r>
        <w:t xml:space="preserve"> (Lincoln, Former Chief of Party – National Democratic Institute, “Arab Spring Tests ‘Relevance and Impact’ of Democracy Assistance,” Democracy Digest, 10-4, http://www.demdigest.net/blog/2011/10/arab-spring-tests-relevance-and-impact-of-democracy-assistance/)</w:t>
      </w:r>
    </w:p>
    <w:p w:rsidR="000A58BC" w:rsidRDefault="000A58BC" w:rsidP="000A58BC">
      <w:pPr>
        <w:rPr>
          <w:sz w:val="16"/>
        </w:rPr>
      </w:pPr>
      <w:r w:rsidRPr="00DE07C7">
        <w:rPr>
          <w:sz w:val="16"/>
        </w:rPr>
        <w:t xml:space="preserve">It is difficult to believe that only a </w:t>
      </w:r>
    </w:p>
    <w:p w:rsidR="000A58BC" w:rsidRDefault="000A58BC" w:rsidP="000A58BC">
      <w:pPr>
        <w:rPr>
          <w:sz w:val="16"/>
        </w:rPr>
      </w:pPr>
      <w:r>
        <w:rPr>
          <w:sz w:val="16"/>
        </w:rPr>
        <w:t xml:space="preserve">AND </w:t>
      </w:r>
    </w:p>
    <w:p w:rsidR="000A58BC" w:rsidRDefault="000A58BC" w:rsidP="000A58BC">
      <w:pPr>
        <w:rPr>
          <w:sz w:val="16"/>
        </w:rPr>
      </w:pPr>
      <w:proofErr w:type="gramStart"/>
      <w:r w:rsidRPr="00DE07C7">
        <w:rPr>
          <w:sz w:val="16"/>
        </w:rPr>
        <w:t>rebuild</w:t>
      </w:r>
      <w:proofErr w:type="gramEnd"/>
      <w:r w:rsidRPr="00DE07C7">
        <w:rPr>
          <w:sz w:val="16"/>
        </w:rPr>
        <w:t xml:space="preserve"> confidence in this work and its value.</w:t>
      </w:r>
    </w:p>
    <w:p w:rsidR="000A58BC" w:rsidRDefault="000A58BC" w:rsidP="000A58BC">
      <w:pPr>
        <w:pStyle w:val="Heading4"/>
      </w:pPr>
      <w:r>
        <w:t xml:space="preserve">Failure in the Arab Spring emboldens </w:t>
      </w:r>
      <w:r w:rsidRPr="007F47B7">
        <w:rPr>
          <w:u w:val="single"/>
        </w:rPr>
        <w:t>authoritarianism</w:t>
      </w:r>
      <w:r>
        <w:t xml:space="preserve"> – the plan’s key to reverse those gains</w:t>
      </w:r>
    </w:p>
    <w:p w:rsidR="000A58BC" w:rsidRDefault="000A58BC" w:rsidP="000A58BC">
      <w:proofErr w:type="spellStart"/>
      <w:r w:rsidRPr="00AD4E4F">
        <w:rPr>
          <w:b/>
        </w:rPr>
        <w:t>Puddington</w:t>
      </w:r>
      <w:proofErr w:type="spellEnd"/>
      <w:r w:rsidRPr="00AD4E4F">
        <w:rPr>
          <w:b/>
        </w:rPr>
        <w:t xml:space="preserve"> 11</w:t>
      </w:r>
      <w:r>
        <w:t xml:space="preserve"> (Director of Research – Freedom House, “Can Arab Spring Check New Authoritarians’ Momentum</w:t>
      </w:r>
      <w:proofErr w:type="gramStart"/>
      <w:r>
        <w:t>?,</w:t>
      </w:r>
      <w:proofErr w:type="gramEnd"/>
      <w:r>
        <w:t>” Democracy Digest, 10-7, http://www.demdigest.net/blog/2011/10/can-arab-spring-check-new-authoritarians-momentum/)</w:t>
      </w:r>
    </w:p>
    <w:p w:rsidR="000A58BC" w:rsidRDefault="000A58BC" w:rsidP="000A58BC">
      <w:pPr>
        <w:rPr>
          <w:sz w:val="16"/>
        </w:rPr>
      </w:pPr>
      <w:r w:rsidRPr="00AD4E4F">
        <w:rPr>
          <w:sz w:val="16"/>
        </w:rPr>
        <w:t xml:space="preserve">The role of the West in the process </w:t>
      </w:r>
    </w:p>
    <w:p w:rsidR="000A58BC" w:rsidRDefault="000A58BC" w:rsidP="000A58BC">
      <w:pPr>
        <w:rPr>
          <w:rStyle w:val="StyleBoldUnderline"/>
          <w:highlight w:val="yellow"/>
        </w:rPr>
      </w:pPr>
      <w:r>
        <w:rPr>
          <w:rStyle w:val="StyleBoldUnderline"/>
          <w:highlight w:val="yellow"/>
        </w:rPr>
        <w:t xml:space="preserve">AND </w:t>
      </w:r>
    </w:p>
    <w:p w:rsidR="000A58BC" w:rsidRPr="00AD4E4F" w:rsidRDefault="000A58BC" w:rsidP="000A58BC">
      <w:pPr>
        <w:rPr>
          <w:sz w:val="16"/>
        </w:rPr>
      </w:pPr>
      <w:proofErr w:type="gramStart"/>
      <w:r w:rsidRPr="00E96AA2">
        <w:rPr>
          <w:rStyle w:val="StyleBoldUnderline"/>
          <w:highlight w:val="yellow"/>
        </w:rPr>
        <w:t>set</w:t>
      </w:r>
      <w:proofErr w:type="gramEnd"/>
      <w:r w:rsidRPr="00E96AA2">
        <w:rPr>
          <w:rStyle w:val="StyleBoldUnderline"/>
          <w:highlight w:val="yellow"/>
        </w:rPr>
        <w:t xml:space="preserve"> back</w:t>
      </w:r>
      <w:r w:rsidRPr="00AD4E4F">
        <w:rPr>
          <w:rStyle w:val="StyleBoldUnderline"/>
        </w:rPr>
        <w:t xml:space="preserve"> the cause of </w:t>
      </w:r>
      <w:r w:rsidRPr="00E96AA2">
        <w:rPr>
          <w:rStyle w:val="StyleBoldUnderline"/>
          <w:highlight w:val="yellow"/>
        </w:rPr>
        <w:t>freedom everywhere</w:t>
      </w:r>
      <w:r w:rsidRPr="00AD4E4F">
        <w:rPr>
          <w:rStyle w:val="StyleBoldUnderline"/>
        </w:rPr>
        <w:t xml:space="preserve"> else</w:t>
      </w:r>
      <w:r w:rsidRPr="00AD4E4F">
        <w:rPr>
          <w:sz w:val="16"/>
        </w:rPr>
        <w:t>.</w:t>
      </w:r>
    </w:p>
    <w:p w:rsidR="000A58BC" w:rsidRPr="003B1DBC" w:rsidRDefault="000A58BC" w:rsidP="000A58BC">
      <w:pPr>
        <w:keepNext/>
        <w:keepLines/>
        <w:spacing w:before="200"/>
        <w:outlineLvl w:val="3"/>
        <w:rPr>
          <w:rFonts w:eastAsiaTheme="majorEastAsia" w:cstheme="majorBidi"/>
          <w:b/>
          <w:bCs/>
          <w:iCs/>
        </w:rPr>
      </w:pPr>
      <w:r w:rsidRPr="003B1DBC">
        <w:rPr>
          <w:rFonts w:eastAsiaTheme="majorEastAsia" w:cstheme="majorBidi"/>
          <w:b/>
          <w:bCs/>
          <w:iCs/>
        </w:rPr>
        <w:lastRenderedPageBreak/>
        <w:t>Democracy’s on the brink --- consolidation solves global WMD conflict</w:t>
      </w:r>
    </w:p>
    <w:p w:rsidR="000A58BC" w:rsidRPr="003B1DBC" w:rsidRDefault="000A58BC" w:rsidP="000A58BC">
      <w:pPr>
        <w:tabs>
          <w:tab w:val="left" w:pos="0"/>
        </w:tabs>
      </w:pPr>
      <w:proofErr w:type="spellStart"/>
      <w:r w:rsidRPr="003B1DBC">
        <w:rPr>
          <w:b/>
          <w:bCs/>
        </w:rPr>
        <w:t>Halperin</w:t>
      </w:r>
      <w:proofErr w:type="spellEnd"/>
      <w:r w:rsidRPr="003B1DBC">
        <w:rPr>
          <w:b/>
          <w:bCs/>
        </w:rPr>
        <w:t xml:space="preserve"> 11</w:t>
      </w:r>
      <w:r w:rsidRPr="003B1DBC">
        <w:t xml:space="preserve"> (Morton H., Senior Advisor – Open Society Institute and Senior Vice President of the Center for American Progress, “Unconventional Wisdom – Democracy is Still Worth Fighting For”, Foreign Policy, January / February, http://www.foreignpolicy.com/articles/2011/01/02/unconventional_wisdom?page=0,11)</w:t>
      </w:r>
    </w:p>
    <w:p w:rsidR="000A58BC" w:rsidRDefault="000A58BC" w:rsidP="000A58BC">
      <w:pPr>
        <w:tabs>
          <w:tab w:val="left" w:pos="0"/>
        </w:tabs>
        <w:rPr>
          <w:bCs/>
          <w:u w:val="single"/>
        </w:rPr>
      </w:pPr>
      <w:r w:rsidRPr="003B1DBC">
        <w:rPr>
          <w:bCs/>
          <w:u w:val="single"/>
        </w:rPr>
        <w:t>As the U</w:t>
      </w:r>
      <w:r w:rsidRPr="007F47B7">
        <w:rPr>
          <w:sz w:val="16"/>
        </w:rPr>
        <w:t xml:space="preserve">nited </w:t>
      </w:r>
      <w:r w:rsidRPr="003B1DBC">
        <w:rPr>
          <w:bCs/>
          <w:u w:val="single"/>
        </w:rPr>
        <w:t>S</w:t>
      </w:r>
      <w:r w:rsidRPr="007F47B7">
        <w:rPr>
          <w:sz w:val="16"/>
        </w:rPr>
        <w:t xml:space="preserve">tates </w:t>
      </w:r>
      <w:r w:rsidRPr="003B1DBC">
        <w:rPr>
          <w:bCs/>
          <w:u w:val="single"/>
        </w:rPr>
        <w:t xml:space="preserve">struggles to wind down </w:t>
      </w:r>
    </w:p>
    <w:p w:rsidR="000A58BC" w:rsidRDefault="000A58BC" w:rsidP="000A58BC">
      <w:pPr>
        <w:tabs>
          <w:tab w:val="left" w:pos="0"/>
        </w:tabs>
        <w:rPr>
          <w:sz w:val="16"/>
        </w:rPr>
      </w:pPr>
      <w:r>
        <w:rPr>
          <w:sz w:val="16"/>
        </w:rPr>
        <w:t xml:space="preserve">AND </w:t>
      </w:r>
    </w:p>
    <w:p w:rsidR="000A58BC" w:rsidRPr="007F47B7" w:rsidRDefault="000A58BC" w:rsidP="000A58BC">
      <w:pPr>
        <w:tabs>
          <w:tab w:val="left" w:pos="0"/>
        </w:tabs>
        <w:rPr>
          <w:sz w:val="16"/>
        </w:rPr>
      </w:pPr>
      <w:r w:rsidRPr="007F47B7">
        <w:rPr>
          <w:sz w:val="16"/>
        </w:rPr>
        <w:t>America would be more secure if they succeed.</w:t>
      </w:r>
    </w:p>
    <w:p w:rsidR="000A58BC" w:rsidRPr="001D2F5B" w:rsidRDefault="000A58BC" w:rsidP="000A58BC">
      <w:pPr>
        <w:pStyle w:val="Heading4"/>
      </w:pPr>
      <w:r>
        <w:t xml:space="preserve">Scenario </w:t>
      </w:r>
      <w:r>
        <w:rPr>
          <w:u w:val="single"/>
        </w:rPr>
        <w:t xml:space="preserve">    </w:t>
      </w:r>
      <w:r>
        <w:t xml:space="preserve">: is Middle East </w:t>
      </w:r>
    </w:p>
    <w:p w:rsidR="000A58BC" w:rsidRPr="004B72A3" w:rsidRDefault="000A58BC" w:rsidP="000A58BC">
      <w:pPr>
        <w:rPr>
          <w:lang w:eastAsia="zh-CN"/>
        </w:rPr>
      </w:pPr>
    </w:p>
    <w:p w:rsidR="000A58BC" w:rsidRPr="005D36F1" w:rsidRDefault="000A58BC" w:rsidP="000A58BC">
      <w:pPr>
        <w:rPr>
          <w:b/>
        </w:rPr>
      </w:pPr>
      <w:r w:rsidRPr="005D36F1">
        <w:rPr>
          <w:b/>
        </w:rPr>
        <w:t xml:space="preserve">Lack of an Arab model for democracy spells doom for other Middle East transitions </w:t>
      </w:r>
    </w:p>
    <w:p w:rsidR="000A58BC" w:rsidRPr="000A4AF1" w:rsidRDefault="000A58BC" w:rsidP="000A58BC">
      <w:r w:rsidRPr="000A4AF1">
        <w:rPr>
          <w:b/>
        </w:rPr>
        <w:t>Diamond 10</w:t>
      </w:r>
      <w:r w:rsidRPr="000A4AF1">
        <w:t xml:space="preserve"> (Larry, </w:t>
      </w:r>
      <w:r>
        <w:t>Senior F</w:t>
      </w:r>
      <w:r w:rsidRPr="000A4AF1">
        <w:t xml:space="preserve">ellow </w:t>
      </w:r>
      <w:r>
        <w:t xml:space="preserve">– </w:t>
      </w:r>
      <w:r w:rsidRPr="000A4AF1">
        <w:t xml:space="preserve">Hoover Institution and the Freeman </w:t>
      </w:r>
      <w:proofErr w:type="spellStart"/>
      <w:r w:rsidRPr="000A4AF1">
        <w:t>Spogli</w:t>
      </w:r>
      <w:proofErr w:type="spellEnd"/>
      <w:r w:rsidRPr="000A4AF1">
        <w:t xml:space="preserve"> Institute at Stanford University and director of Stanford's Center on Democracy, Development, and the Rule of Law, “Why Are There No Arab Democracies?,” Journal of Democracy, Volume 21, Number 1, January)</w:t>
      </w:r>
    </w:p>
    <w:p w:rsidR="000A58BC" w:rsidRDefault="000A58BC" w:rsidP="000A58BC">
      <w:pPr>
        <w:rPr>
          <w:highlight w:val="yellow"/>
          <w:u w:val="single"/>
        </w:rPr>
      </w:pPr>
      <w:r w:rsidRPr="005D36F1">
        <w:rPr>
          <w:sz w:val="16"/>
        </w:rPr>
        <w:t xml:space="preserve">The second external factor is the other </w:t>
      </w:r>
      <w:r w:rsidRPr="000A4AF1">
        <w:rPr>
          <w:highlight w:val="yellow"/>
          <w:u w:val="single"/>
        </w:rPr>
        <w:t xml:space="preserve">Arab </w:t>
      </w:r>
    </w:p>
    <w:p w:rsidR="000A58BC" w:rsidRDefault="000A58BC" w:rsidP="000A58BC">
      <w:pPr>
        <w:rPr>
          <w:sz w:val="16"/>
        </w:rPr>
      </w:pPr>
      <w:r>
        <w:rPr>
          <w:sz w:val="16"/>
        </w:rPr>
        <w:t xml:space="preserve">AND </w:t>
      </w:r>
    </w:p>
    <w:p w:rsidR="000A58BC" w:rsidRDefault="000A58BC" w:rsidP="000A58BC">
      <w:pPr>
        <w:rPr>
          <w:sz w:val="16"/>
        </w:rPr>
      </w:pPr>
      <w:proofErr w:type="gramStart"/>
      <w:r w:rsidRPr="005D36F1">
        <w:rPr>
          <w:sz w:val="16"/>
        </w:rPr>
        <w:t>commit</w:t>
      </w:r>
      <w:proofErr w:type="gramEnd"/>
      <w:r w:rsidRPr="005D36F1">
        <w:rPr>
          <w:sz w:val="16"/>
        </w:rPr>
        <w:t xml:space="preserve"> more clearly to liberal-democratic norms.</w:t>
      </w:r>
    </w:p>
    <w:p w:rsidR="000A58BC" w:rsidRDefault="000A58BC" w:rsidP="000A58BC">
      <w:pPr>
        <w:pStyle w:val="Heading4"/>
      </w:pPr>
      <w:r>
        <w:t>That causes regional instability</w:t>
      </w:r>
    </w:p>
    <w:p w:rsidR="000A58BC" w:rsidRPr="00FE224D" w:rsidRDefault="000A58BC" w:rsidP="000A58BC">
      <w:r w:rsidRPr="00FE224D">
        <w:rPr>
          <w:b/>
        </w:rPr>
        <w:t>Posner 11</w:t>
      </w:r>
      <w:r>
        <w:t xml:space="preserve"> (Michael H., Assistant Secretary – Bureau of Democracy, Human Rights, and Labor, and Tamara C. </w:t>
      </w:r>
      <w:proofErr w:type="spellStart"/>
      <w:r>
        <w:t>Wittes</w:t>
      </w:r>
      <w:proofErr w:type="spellEnd"/>
      <w:r>
        <w:t>, Deputy Assistant Secretary – Bureau of Near Eastern Affairs, “Shifting Sands: Political Transitions in the Middle East, Part 2,” Testimony before the House Foreign Affairs Committee Middle East and South Asia Subcommittee, 5-5, http://www.state.gov/j/drl/rls/rm/2011/162755.htm)</w:t>
      </w:r>
    </w:p>
    <w:p w:rsidR="000A58BC" w:rsidRDefault="000A58BC" w:rsidP="000A58BC">
      <w:pPr>
        <w:rPr>
          <w:sz w:val="16"/>
        </w:rPr>
      </w:pPr>
      <w:r>
        <w:rPr>
          <w:sz w:val="16"/>
        </w:rPr>
        <w:t xml:space="preserve">Much has been said about the alleged conflict </w:t>
      </w:r>
    </w:p>
    <w:p w:rsidR="000A58BC" w:rsidRDefault="000A58BC" w:rsidP="000A58BC">
      <w:pPr>
        <w:rPr>
          <w:sz w:val="16"/>
        </w:rPr>
      </w:pPr>
      <w:r>
        <w:rPr>
          <w:sz w:val="16"/>
        </w:rPr>
        <w:t xml:space="preserve">AND </w:t>
      </w:r>
    </w:p>
    <w:p w:rsidR="000A58BC" w:rsidRDefault="000A58BC" w:rsidP="000A58BC">
      <w:pPr>
        <w:rPr>
          <w:sz w:val="16"/>
        </w:rPr>
      </w:pPr>
      <w:proofErr w:type="gramStart"/>
      <w:r>
        <w:rPr>
          <w:sz w:val="16"/>
        </w:rPr>
        <w:t>they</w:t>
      </w:r>
      <w:proofErr w:type="gramEnd"/>
      <w:r>
        <w:rPr>
          <w:sz w:val="16"/>
        </w:rPr>
        <w:t xml:space="preserve"> add up to an unsustainable status quo.</w:t>
      </w:r>
    </w:p>
    <w:p w:rsidR="000A58BC" w:rsidRPr="007B1F81" w:rsidRDefault="000A58BC" w:rsidP="000A58BC">
      <w:pPr>
        <w:pStyle w:val="Heading4"/>
      </w:pPr>
      <w:r>
        <w:t>Extinction</w:t>
      </w:r>
    </w:p>
    <w:p w:rsidR="000A58BC" w:rsidRPr="005A136B" w:rsidRDefault="000A58BC" w:rsidP="000A58BC">
      <w:r w:rsidRPr="007B1F81">
        <w:rPr>
          <w:b/>
        </w:rPr>
        <w:t>Russell 9</w:t>
      </w:r>
      <w:r w:rsidRPr="007B1F81">
        <w:t xml:space="preserve"> (</w:t>
      </w:r>
      <w:r>
        <w:t xml:space="preserve">James, </w:t>
      </w:r>
      <w:r w:rsidRPr="007B1F81">
        <w:t xml:space="preserve">Senior Lecturer in the Department of National Security Affairs </w:t>
      </w:r>
      <w:r>
        <w:t>– Naval</w:t>
      </w:r>
      <w:r w:rsidRPr="007B1F81">
        <w:t xml:space="preserve"> Postgraduate School</w:t>
      </w:r>
      <w:r>
        <w:t xml:space="preserve">, </w:t>
      </w:r>
      <w:r w:rsidRPr="007B1F81">
        <w:t xml:space="preserve">“Strategic Stability Reconsidered: </w:t>
      </w:r>
      <w:proofErr w:type="spellStart"/>
      <w:r w:rsidRPr="007B1F81">
        <w:t>Prosepects</w:t>
      </w:r>
      <w:proofErr w:type="spellEnd"/>
      <w:r w:rsidRPr="007B1F81">
        <w:t xml:space="preserve"> for Nuclear War and Escalation in the Middle East,” Online)</w:t>
      </w:r>
    </w:p>
    <w:p w:rsidR="000A58BC" w:rsidRDefault="000A58BC" w:rsidP="000A58BC">
      <w:pPr>
        <w:rPr>
          <w:szCs w:val="20"/>
          <w:highlight w:val="yellow"/>
          <w:u w:val="single"/>
        </w:rPr>
      </w:pPr>
      <w:r w:rsidRPr="007B1F81">
        <w:rPr>
          <w:szCs w:val="20"/>
          <w:highlight w:val="yellow"/>
          <w:u w:val="single"/>
        </w:rPr>
        <w:t xml:space="preserve">Strategic stability </w:t>
      </w:r>
      <w:r w:rsidRPr="007B1F81">
        <w:rPr>
          <w:szCs w:val="20"/>
        </w:rPr>
        <w:t xml:space="preserve">in the region </w:t>
      </w:r>
      <w:r w:rsidRPr="007B1F81">
        <w:rPr>
          <w:szCs w:val="20"/>
          <w:highlight w:val="yellow"/>
          <w:u w:val="single"/>
        </w:rPr>
        <w:t>is</w:t>
      </w:r>
      <w:r w:rsidRPr="007B1F81">
        <w:rPr>
          <w:szCs w:val="20"/>
        </w:rPr>
        <w:t xml:space="preserve"> thus </w:t>
      </w:r>
      <w:r w:rsidRPr="007B1F81">
        <w:rPr>
          <w:szCs w:val="20"/>
          <w:highlight w:val="yellow"/>
          <w:u w:val="single"/>
        </w:rPr>
        <w:t xml:space="preserve">undermined </w:t>
      </w:r>
    </w:p>
    <w:p w:rsidR="000A58BC" w:rsidRDefault="000A58BC" w:rsidP="000A58BC">
      <w:pPr>
        <w:rPr>
          <w:szCs w:val="20"/>
        </w:rPr>
      </w:pPr>
      <w:r>
        <w:rPr>
          <w:szCs w:val="20"/>
        </w:rPr>
        <w:t xml:space="preserve">AND </w:t>
      </w:r>
    </w:p>
    <w:p w:rsidR="000A58BC" w:rsidRDefault="000A58BC" w:rsidP="000A58BC">
      <w:pPr>
        <w:rPr>
          <w:b/>
          <w:szCs w:val="20"/>
          <w:u w:val="single"/>
          <w:bdr w:val="single" w:sz="4" w:space="0" w:color="auto"/>
        </w:rPr>
      </w:pPr>
      <w:proofErr w:type="gramStart"/>
      <w:r w:rsidRPr="007B1F81">
        <w:rPr>
          <w:szCs w:val="20"/>
        </w:rPr>
        <w:t>, with</w:t>
      </w:r>
      <w:r w:rsidRPr="007B1F81">
        <w:rPr>
          <w:szCs w:val="20"/>
          <w:u w:val="single"/>
        </w:rPr>
        <w:t xml:space="preserve"> </w:t>
      </w:r>
      <w:r w:rsidRPr="00A24232">
        <w:rPr>
          <w:b/>
          <w:szCs w:val="20"/>
          <w:highlight w:val="yellow"/>
          <w:u w:val="single"/>
          <w:bdr w:val="single" w:sz="4" w:space="0" w:color="auto"/>
        </w:rPr>
        <w:t>substantial risk for the entire world</w:t>
      </w:r>
      <w:r w:rsidRPr="007B1F81">
        <w:rPr>
          <w:b/>
          <w:szCs w:val="20"/>
          <w:u w:val="single"/>
          <w:bdr w:val="single" w:sz="4" w:space="0" w:color="auto"/>
        </w:rPr>
        <w:t>.</w:t>
      </w:r>
      <w:proofErr w:type="gramEnd"/>
      <w:r w:rsidRPr="007B1F81">
        <w:rPr>
          <w:b/>
          <w:szCs w:val="20"/>
          <w:u w:val="single"/>
          <w:bdr w:val="single" w:sz="4" w:space="0" w:color="auto"/>
        </w:rPr>
        <w:t xml:space="preserve"> </w:t>
      </w:r>
    </w:p>
    <w:p w:rsidR="000A58BC" w:rsidRPr="005A136B" w:rsidRDefault="000A58BC" w:rsidP="000A58BC">
      <w:pPr>
        <w:pStyle w:val="Heading4"/>
        <w:rPr>
          <w:u w:val="single"/>
        </w:rPr>
      </w:pPr>
      <w:r>
        <w:t xml:space="preserve">Their impact defense is </w:t>
      </w:r>
      <w:r>
        <w:rPr>
          <w:u w:val="single"/>
        </w:rPr>
        <w:t>outdated</w:t>
      </w:r>
      <w:r>
        <w:t xml:space="preserve"> and </w:t>
      </w:r>
      <w:r>
        <w:rPr>
          <w:u w:val="single"/>
        </w:rPr>
        <w:t>too optimistic</w:t>
      </w:r>
    </w:p>
    <w:p w:rsidR="000A58BC" w:rsidRPr="005A136B" w:rsidRDefault="000A58BC" w:rsidP="000A58BC">
      <w:r w:rsidRPr="00A24232">
        <w:rPr>
          <w:b/>
        </w:rPr>
        <w:t>London</w:t>
      </w:r>
      <w:r w:rsidRPr="00A24232">
        <w:t xml:space="preserve"> </w:t>
      </w:r>
      <w:r w:rsidRPr="005A136B">
        <w:rPr>
          <w:b/>
        </w:rPr>
        <w:t>10</w:t>
      </w:r>
      <w:r w:rsidRPr="00A24232">
        <w:t xml:space="preserve"> </w:t>
      </w:r>
      <w:r>
        <w:t>(</w:t>
      </w:r>
      <w:r w:rsidRPr="00A24232">
        <w:t xml:space="preserve">Herbert, President Emeritus </w:t>
      </w:r>
      <w:r>
        <w:t>–</w:t>
      </w:r>
      <w:r w:rsidRPr="00A24232">
        <w:t xml:space="preserve"> Hudson Institute, “The Coming Crisis in the Middle East”, </w:t>
      </w:r>
      <w:r>
        <w:t>6-23</w:t>
      </w:r>
      <w:r w:rsidRPr="00A24232">
        <w:t xml:space="preserve">, </w:t>
      </w:r>
      <w:hyperlink r:id="rId7" w:history="1">
        <w:r w:rsidRPr="00A24232">
          <w:rPr>
            <w:rStyle w:val="Hyperlink"/>
          </w:rPr>
          <w:t>http://www.hudson.org/index.cfm?fuseaction=publication_details&amp;id=7101&amp;pubType=HI_Opeds</w:t>
        </w:r>
      </w:hyperlink>
      <w:r w:rsidRPr="00A24232">
        <w:t>]</w:t>
      </w:r>
    </w:p>
    <w:p w:rsidR="000A58BC" w:rsidRDefault="000A58BC" w:rsidP="000A58BC">
      <w:pPr>
        <w:rPr>
          <w:rStyle w:val="StyleBoldUnderline"/>
          <w:b/>
          <w:highlight w:val="yellow"/>
        </w:rPr>
      </w:pPr>
      <w:r w:rsidRPr="00A24232">
        <w:rPr>
          <w:rStyle w:val="StyleBoldUnderline"/>
          <w:highlight w:val="yellow"/>
        </w:rPr>
        <w:t>The</w:t>
      </w:r>
      <w:r w:rsidRPr="009C282C">
        <w:rPr>
          <w:rStyle w:val="StyleBoldUnderline"/>
        </w:rPr>
        <w:t xml:space="preserve"> gathering </w:t>
      </w:r>
      <w:r w:rsidRPr="00A24232">
        <w:rPr>
          <w:rStyle w:val="StyleBoldUnderline"/>
          <w:b/>
          <w:highlight w:val="yellow"/>
        </w:rPr>
        <w:t>storm</w:t>
      </w:r>
      <w:r w:rsidRPr="00A24232">
        <w:rPr>
          <w:rStyle w:val="StyleBoldUnderline"/>
          <w:highlight w:val="yellow"/>
        </w:rPr>
        <w:t xml:space="preserve"> </w:t>
      </w:r>
      <w:r w:rsidRPr="009C282C">
        <w:rPr>
          <w:rStyle w:val="StyleBoldUnderline"/>
        </w:rPr>
        <w:t xml:space="preserve">in the Middle East </w:t>
      </w:r>
      <w:r w:rsidRPr="00A24232">
        <w:rPr>
          <w:rStyle w:val="StyleBoldUnderline"/>
          <w:highlight w:val="yellow"/>
        </w:rPr>
        <w:t xml:space="preserve">is </w:t>
      </w:r>
    </w:p>
    <w:p w:rsidR="000A58BC" w:rsidRDefault="000A58BC" w:rsidP="000A58BC">
      <w:pPr>
        <w:rPr>
          <w:rStyle w:val="StyleBoldUnderline"/>
        </w:rPr>
      </w:pPr>
      <w:r>
        <w:rPr>
          <w:rStyle w:val="StyleBoldUnderline"/>
        </w:rPr>
        <w:t xml:space="preserve">AND </w:t>
      </w:r>
    </w:p>
    <w:p w:rsidR="000A58BC" w:rsidRDefault="000A58BC" w:rsidP="000A58BC">
      <w:pPr>
        <w:rPr>
          <w:sz w:val="16"/>
        </w:rPr>
      </w:pPr>
      <w:proofErr w:type="gramStart"/>
      <w:r w:rsidRPr="009C282C">
        <w:rPr>
          <w:rStyle w:val="StyleBoldUnderline"/>
        </w:rPr>
        <w:t>veracity</w:t>
      </w:r>
      <w:proofErr w:type="gramEnd"/>
      <w:r w:rsidRPr="009C282C">
        <w:rPr>
          <w:rStyle w:val="StyleBoldUnderline"/>
        </w:rPr>
        <w:t>. That is a truly bad sign</w:t>
      </w:r>
      <w:r w:rsidRPr="009C282C">
        <w:rPr>
          <w:sz w:val="16"/>
        </w:rPr>
        <w:t>.</w:t>
      </w:r>
    </w:p>
    <w:p w:rsidR="000A58BC" w:rsidRDefault="000A58BC" w:rsidP="000A58BC">
      <w:pPr>
        <w:rPr>
          <w:lang w:eastAsia="zh-CN"/>
        </w:rPr>
      </w:pPr>
    </w:p>
    <w:p w:rsidR="000A58BC" w:rsidRPr="001D2F5B" w:rsidRDefault="000A58BC" w:rsidP="000A58BC">
      <w:pPr>
        <w:pStyle w:val="Heading4"/>
      </w:pPr>
      <w:r>
        <w:t xml:space="preserve">Scenario </w:t>
      </w:r>
      <w:r>
        <w:rPr>
          <w:u w:val="single"/>
        </w:rPr>
        <w:t xml:space="preserve">    </w:t>
      </w:r>
      <w:r>
        <w:t xml:space="preserve">: is </w:t>
      </w:r>
      <w:r w:rsidRPr="00D6269C">
        <w:rPr>
          <w:u w:val="single"/>
        </w:rPr>
        <w:t>Russia</w:t>
      </w:r>
      <w:r>
        <w:t xml:space="preserve"> </w:t>
      </w:r>
    </w:p>
    <w:p w:rsidR="000A58BC" w:rsidRDefault="000A58BC" w:rsidP="000A58BC">
      <w:pPr>
        <w:pStyle w:val="Heading4"/>
      </w:pPr>
      <w:r>
        <w:t>Authoritarianism is rising – a more credible push for democracy is key</w:t>
      </w:r>
    </w:p>
    <w:p w:rsidR="000A58BC" w:rsidRPr="00FB09E4" w:rsidRDefault="000A58BC" w:rsidP="000A58BC">
      <w:proofErr w:type="spellStart"/>
      <w:r w:rsidRPr="00FB09E4">
        <w:rPr>
          <w:b/>
        </w:rPr>
        <w:t>Karaganov</w:t>
      </w:r>
      <w:proofErr w:type="spellEnd"/>
      <w:r w:rsidRPr="00FB09E4">
        <w:rPr>
          <w:b/>
        </w:rPr>
        <w:t xml:space="preserve"> 3-7</w:t>
      </w:r>
      <w:r>
        <w:t xml:space="preserve"> (Sergei, Dean of School of World Economics and International Affairs – Russia’s National Research University Higher School of Economics, “The Age of Authoritarian Democracy,” Project Syndicate, 3-7, http://www.project-syndicate.org/commentary/the-age-of-authoritarian-democracy)</w:t>
      </w:r>
    </w:p>
    <w:p w:rsidR="000A58BC" w:rsidRDefault="000A58BC" w:rsidP="000A58BC">
      <w:pPr>
        <w:rPr>
          <w:rStyle w:val="StyleBoldUnderline"/>
          <w:highlight w:val="yellow"/>
        </w:rPr>
      </w:pPr>
      <w:r w:rsidRPr="005A136B">
        <w:rPr>
          <w:rStyle w:val="StyleBoldUnderline"/>
          <w:highlight w:val="yellow"/>
        </w:rPr>
        <w:t xml:space="preserve">The world is currently being shaken by tectonic </w:t>
      </w:r>
    </w:p>
    <w:p w:rsidR="000A58BC" w:rsidRDefault="000A58BC" w:rsidP="000A58BC">
      <w:pPr>
        <w:rPr>
          <w:rStyle w:val="StyleBoldUnderline"/>
          <w:highlight w:val="yellow"/>
        </w:rPr>
      </w:pPr>
      <w:r>
        <w:rPr>
          <w:rStyle w:val="StyleBoldUnderline"/>
          <w:highlight w:val="yellow"/>
        </w:rPr>
        <w:t xml:space="preserve">AND </w:t>
      </w:r>
    </w:p>
    <w:p w:rsidR="000A58BC" w:rsidRDefault="000A58BC" w:rsidP="000A58BC">
      <w:pPr>
        <w:rPr>
          <w:sz w:val="16"/>
        </w:rPr>
      </w:pPr>
      <w:proofErr w:type="gramStart"/>
      <w:r w:rsidRPr="005A136B">
        <w:rPr>
          <w:rStyle w:val="StyleBoldUnderline"/>
          <w:highlight w:val="yellow"/>
        </w:rPr>
        <w:t>taken</w:t>
      </w:r>
      <w:proofErr w:type="gramEnd"/>
      <w:r w:rsidRPr="005A136B">
        <w:rPr>
          <w:rStyle w:val="StyleBoldUnderline"/>
          <w:highlight w:val="yellow"/>
        </w:rPr>
        <w:t xml:space="preserve"> now to </w:t>
      </w:r>
      <w:r w:rsidRPr="005A136B">
        <w:rPr>
          <w:rStyle w:val="Emphasis"/>
          <w:highlight w:val="yellow"/>
        </w:rPr>
        <w:t>prevent the outbreak of war</w:t>
      </w:r>
      <w:r w:rsidRPr="005A136B">
        <w:rPr>
          <w:sz w:val="16"/>
        </w:rPr>
        <w:t>.</w:t>
      </w:r>
    </w:p>
    <w:p w:rsidR="000A58BC" w:rsidRDefault="000A58BC" w:rsidP="000A58BC">
      <w:pPr>
        <w:pStyle w:val="Heading4"/>
      </w:pPr>
      <w:r>
        <w:t>That collapses relations</w:t>
      </w:r>
    </w:p>
    <w:p w:rsidR="000A58BC" w:rsidRPr="00D6269C" w:rsidRDefault="000A58BC" w:rsidP="000A58BC">
      <w:r w:rsidRPr="00D6269C">
        <w:rPr>
          <w:b/>
        </w:rPr>
        <w:t>McFaul 4</w:t>
      </w:r>
      <w:r w:rsidRPr="00D6269C">
        <w:t xml:space="preserve"> (Michael, Hoover Fellow and Professor of Political Science – Stanford University, “Russia’s Transition to Democracy and U.S.-Russia Relations: Unfinished Business,” American Progress, January, http://www.americanprogress.org/kf/russia_mcfaul.pdf)</w:t>
      </w:r>
    </w:p>
    <w:p w:rsidR="000A58BC" w:rsidRDefault="000A58BC" w:rsidP="000A58BC">
      <w:pPr>
        <w:rPr>
          <w:rStyle w:val="Emphasis"/>
          <w:highlight w:val="yellow"/>
        </w:rPr>
      </w:pPr>
      <w:r w:rsidRPr="005A136B">
        <w:rPr>
          <w:rStyle w:val="StyleBoldUnderline"/>
          <w:highlight w:val="yellow"/>
        </w:rPr>
        <w:t xml:space="preserve">The future of Russian democracy is the </w:t>
      </w:r>
      <w:r w:rsidRPr="005A136B">
        <w:rPr>
          <w:rStyle w:val="Emphasis"/>
          <w:highlight w:val="yellow"/>
        </w:rPr>
        <w:t xml:space="preserve">most </w:t>
      </w:r>
    </w:p>
    <w:p w:rsidR="000A58BC" w:rsidRDefault="000A58BC" w:rsidP="000A58BC">
      <w:pPr>
        <w:rPr>
          <w:sz w:val="16"/>
        </w:rPr>
      </w:pPr>
      <w:r>
        <w:rPr>
          <w:sz w:val="16"/>
        </w:rPr>
        <w:t xml:space="preserve">AND </w:t>
      </w:r>
    </w:p>
    <w:p w:rsidR="000A58BC" w:rsidRDefault="000A58BC" w:rsidP="000A58BC">
      <w:pPr>
        <w:rPr>
          <w:sz w:val="16"/>
        </w:rPr>
      </w:pPr>
      <w:proofErr w:type="gramStart"/>
      <w:r>
        <w:rPr>
          <w:sz w:val="16"/>
        </w:rPr>
        <w:lastRenderedPageBreak/>
        <w:t>they</w:t>
      </w:r>
      <w:proofErr w:type="gramEnd"/>
      <w:r>
        <w:rPr>
          <w:sz w:val="16"/>
        </w:rPr>
        <w:t xml:space="preserve"> were for most of the twentieth century.</w:t>
      </w:r>
    </w:p>
    <w:p w:rsidR="000A58BC" w:rsidRDefault="000A58BC" w:rsidP="000A58BC">
      <w:pPr>
        <w:pStyle w:val="Heading4"/>
      </w:pPr>
      <w:r>
        <w:t>Nuclear war</w:t>
      </w:r>
    </w:p>
    <w:p w:rsidR="000A58BC" w:rsidRPr="002B06E8" w:rsidRDefault="000A58BC" w:rsidP="000A58BC">
      <w:r w:rsidRPr="002B06E8">
        <w:rPr>
          <w:b/>
        </w:rPr>
        <w:t>Cohen 11</w:t>
      </w:r>
      <w:r>
        <w:t xml:space="preserve"> (Stephen F., P</w:t>
      </w:r>
      <w:r w:rsidRPr="002B06E8">
        <w:t xml:space="preserve">rofessor of </w:t>
      </w:r>
      <w:r>
        <w:t>Russian Studies and H</w:t>
      </w:r>
      <w:r w:rsidRPr="002B06E8">
        <w:t xml:space="preserve">istory </w:t>
      </w:r>
      <w:r>
        <w:t xml:space="preserve">– </w:t>
      </w:r>
      <w:r w:rsidRPr="002B06E8">
        <w:t xml:space="preserve">NYU, </w:t>
      </w:r>
      <w:r>
        <w:t xml:space="preserve">“Obama's Russia 'Reset': Another Lost Opportunity?” </w:t>
      </w:r>
      <w:r w:rsidRPr="002B06E8">
        <w:t>The Nation</w:t>
      </w:r>
      <w:r>
        <w:t>, 6-1</w:t>
      </w:r>
      <w:r w:rsidRPr="002B06E8">
        <w:t>, http://www.thenation.com/article/161063/obamas-russia-reset-another-lost-opportunity?page=full</w:t>
      </w:r>
      <w:r>
        <w:t>)</w:t>
      </w:r>
    </w:p>
    <w:p w:rsidR="000A58BC" w:rsidRDefault="000A58BC" w:rsidP="000A58BC">
      <w:pPr>
        <w:pStyle w:val="Cards"/>
        <w:ind w:left="0" w:right="0"/>
        <w:jc w:val="left"/>
        <w:rPr>
          <w:sz w:val="16"/>
        </w:rPr>
      </w:pPr>
      <w:r w:rsidRPr="00725935">
        <w:rPr>
          <w:sz w:val="16"/>
        </w:rPr>
        <w:t xml:space="preserve">No such urgency or even awareness is evident </w:t>
      </w:r>
    </w:p>
    <w:p w:rsidR="000A58BC" w:rsidRDefault="000A58BC" w:rsidP="000A58BC">
      <w:pPr>
        <w:pStyle w:val="Cards"/>
        <w:ind w:left="0" w:right="0"/>
        <w:jc w:val="left"/>
        <w:rPr>
          <w:rStyle w:val="StyleBoldUnderline"/>
          <w:highlight w:val="yellow"/>
        </w:rPr>
      </w:pPr>
      <w:r>
        <w:rPr>
          <w:rStyle w:val="StyleBoldUnderline"/>
          <w:highlight w:val="yellow"/>
        </w:rPr>
        <w:t xml:space="preserve">AND </w:t>
      </w:r>
    </w:p>
    <w:p w:rsidR="000A58BC" w:rsidRDefault="000A58BC" w:rsidP="000A58BC">
      <w:pPr>
        <w:pStyle w:val="Cards"/>
        <w:ind w:left="0" w:right="0"/>
        <w:jc w:val="left"/>
        <w:rPr>
          <w:sz w:val="16"/>
        </w:rPr>
      </w:pPr>
      <w:proofErr w:type="gramStart"/>
      <w:r w:rsidRPr="003F4785">
        <w:rPr>
          <w:rStyle w:val="StyleBoldUnderline"/>
          <w:highlight w:val="yellow"/>
        </w:rPr>
        <w:t>nuclear</w:t>
      </w:r>
      <w:proofErr w:type="gramEnd"/>
      <w:r w:rsidRPr="003F4785">
        <w:rPr>
          <w:rStyle w:val="StyleBoldUnderline"/>
          <w:highlight w:val="yellow"/>
        </w:rPr>
        <w:t xml:space="preserve"> weapons</w:t>
      </w:r>
      <w:r w:rsidRPr="00725935">
        <w:rPr>
          <w:sz w:val="16"/>
        </w:rPr>
        <w:t xml:space="preserve"> and eleven Chernobyl-style reactors. </w:t>
      </w:r>
    </w:p>
    <w:p w:rsidR="000A58BC" w:rsidRDefault="000A58BC" w:rsidP="000A58BC">
      <w:pPr>
        <w:pStyle w:val="Heading4"/>
      </w:pPr>
      <w:r>
        <w:t>Biggest magnitude</w:t>
      </w:r>
    </w:p>
    <w:p w:rsidR="000A58BC" w:rsidRPr="00D80B44" w:rsidRDefault="000A58BC" w:rsidP="000A58BC">
      <w:pPr>
        <w:rPr>
          <w:rStyle w:val="MinimizedTextChar"/>
          <w:rFonts w:eastAsiaTheme="minorHAnsi"/>
        </w:rPr>
      </w:pPr>
      <w:proofErr w:type="spellStart"/>
      <w:r w:rsidRPr="00D80B44">
        <w:rPr>
          <w:b/>
        </w:rPr>
        <w:t>Bostrum</w:t>
      </w:r>
      <w:proofErr w:type="spellEnd"/>
      <w:r>
        <w:t xml:space="preserve">, March </w:t>
      </w:r>
      <w:r w:rsidRPr="00D80B44">
        <w:rPr>
          <w:b/>
        </w:rPr>
        <w:t>2002</w:t>
      </w:r>
      <w:r>
        <w:t xml:space="preserve"> (Nick – prof of philosophy at Oxford University and recipient of the Gannon Award, Existential Risks, Journal of Evolution and Technology, p. p. http://www.nickbostrom.com/existential/risks.html)</w:t>
      </w:r>
    </w:p>
    <w:p w:rsidR="000A58BC" w:rsidRDefault="000A58BC" w:rsidP="000A58BC">
      <w:pPr>
        <w:pStyle w:val="CardText"/>
        <w:rPr>
          <w:rStyle w:val="StyleBoldUnderline"/>
          <w:highlight w:val="yellow"/>
        </w:rPr>
      </w:pPr>
      <w:r w:rsidRPr="00D80B44">
        <w:rPr>
          <w:rStyle w:val="StyleBoldUnderline"/>
          <w:highlight w:val="yellow"/>
        </w:rPr>
        <w:t>A</w:t>
      </w:r>
      <w:r w:rsidRPr="00CE19BD">
        <w:rPr>
          <w:rStyle w:val="StyleBoldUnderline"/>
        </w:rPr>
        <w:t xml:space="preserve"> much </w:t>
      </w:r>
      <w:r w:rsidRPr="00D80B44">
        <w:rPr>
          <w:rStyle w:val="StyleBoldUnderline"/>
          <w:highlight w:val="yellow"/>
        </w:rPr>
        <w:t xml:space="preserve">greater existential risk emerged with the </w:t>
      </w:r>
    </w:p>
    <w:p w:rsidR="000A58BC" w:rsidRDefault="000A58BC" w:rsidP="000A58BC">
      <w:pPr>
        <w:pStyle w:val="CardText"/>
        <w:rPr>
          <w:rStyle w:val="MinimizedTextChar"/>
        </w:rPr>
      </w:pPr>
      <w:r>
        <w:rPr>
          <w:rStyle w:val="MinimizedTextChar"/>
        </w:rPr>
        <w:t xml:space="preserve">AND </w:t>
      </w:r>
    </w:p>
    <w:p w:rsidR="000A58BC" w:rsidRDefault="000A58BC" w:rsidP="000A58BC">
      <w:pPr>
        <w:pStyle w:val="CardText"/>
        <w:rPr>
          <w:rStyle w:val="MinimizedTextChar"/>
        </w:rPr>
      </w:pPr>
      <w:r w:rsidRPr="002A0CEA">
        <w:rPr>
          <w:rStyle w:val="MinimizedTextChar"/>
        </w:rPr>
        <w:t>that we will encounter in the 21st century.</w:t>
      </w:r>
    </w:p>
    <w:p w:rsidR="000A58BC" w:rsidRPr="0078299C" w:rsidRDefault="000A58BC" w:rsidP="000A58BC">
      <w:pPr>
        <w:pStyle w:val="Heading4"/>
        <w:rPr>
          <w:rFonts w:eastAsia="SimSun"/>
          <w:lang w:eastAsia="zh-CN"/>
        </w:rPr>
      </w:pPr>
      <w:r>
        <w:rPr>
          <w:rFonts w:eastAsia="SimSun"/>
          <w:lang w:eastAsia="zh-CN"/>
        </w:rPr>
        <w:t>Independently – f</w:t>
      </w:r>
      <w:r w:rsidRPr="0078299C">
        <w:rPr>
          <w:rFonts w:eastAsia="SimSun"/>
          <w:lang w:eastAsia="zh-CN"/>
        </w:rPr>
        <w:t>ailure of democracy in Russia will cause global nuclear war</w:t>
      </w:r>
    </w:p>
    <w:p w:rsidR="000A58BC" w:rsidRPr="0078299C" w:rsidRDefault="000A58BC" w:rsidP="000A58BC">
      <w:pPr>
        <w:rPr>
          <w:rFonts w:eastAsia="SimSun" w:cs="Times New Roman"/>
          <w:szCs w:val="20"/>
          <w:lang w:eastAsia="zh-CN"/>
        </w:rPr>
      </w:pPr>
      <w:proofErr w:type="spellStart"/>
      <w:r w:rsidRPr="0078299C">
        <w:rPr>
          <w:rFonts w:eastAsia="SimSun" w:cs="Times New Roman"/>
          <w:b/>
          <w:bCs/>
          <w:iCs/>
          <w:szCs w:val="28"/>
        </w:rPr>
        <w:t>Muravchik</w:t>
      </w:r>
      <w:proofErr w:type="spellEnd"/>
      <w:r w:rsidRPr="0078299C">
        <w:rPr>
          <w:rFonts w:eastAsia="SimSun" w:cs="Times New Roman"/>
          <w:b/>
          <w:bCs/>
          <w:iCs/>
          <w:szCs w:val="28"/>
        </w:rPr>
        <w:t xml:space="preserve"> 1</w:t>
      </w:r>
      <w:r w:rsidRPr="0078299C">
        <w:rPr>
          <w:rFonts w:eastAsia="SimSun" w:cs="Times New Roman"/>
          <w:szCs w:val="20"/>
          <w:lang w:eastAsia="zh-CN"/>
        </w:rPr>
        <w:t xml:space="preserve"> (Joshua </w:t>
      </w:r>
      <w:proofErr w:type="spellStart"/>
      <w:r w:rsidRPr="0078299C">
        <w:rPr>
          <w:rFonts w:eastAsia="SimSun" w:cs="Times New Roman"/>
          <w:szCs w:val="20"/>
          <w:lang w:eastAsia="zh-CN"/>
        </w:rPr>
        <w:t>Muravchik</w:t>
      </w:r>
      <w:proofErr w:type="spellEnd"/>
      <w:r w:rsidRPr="0078299C">
        <w:rPr>
          <w:rFonts w:eastAsia="SimSun" w:cs="Times New Roman"/>
          <w:szCs w:val="20"/>
          <w:lang w:eastAsia="zh-CN"/>
        </w:rPr>
        <w:t xml:space="preserve">, “Democracy and Nuclear Peace,” 7/14/01, </w:t>
      </w:r>
      <w:r w:rsidRPr="0078299C">
        <w:rPr>
          <w:rFonts w:eastAsia="SimSun" w:cs="Times New Roman"/>
          <w:color w:val="000000"/>
          <w:szCs w:val="20"/>
          <w:lang w:eastAsia="zh-CN"/>
        </w:rPr>
        <w:t>http://www.npec-web.org/Syllabus/Muravchik.pdf</w:t>
      </w:r>
      <w:r w:rsidRPr="0078299C">
        <w:rPr>
          <w:rFonts w:eastAsia="SimSun" w:cs="Times New Roman"/>
          <w:szCs w:val="20"/>
          <w:lang w:eastAsia="zh-CN"/>
        </w:rPr>
        <w:t>, Date Accessed 7/29/2006)</w:t>
      </w:r>
    </w:p>
    <w:p w:rsidR="000A58BC" w:rsidRDefault="000A58BC" w:rsidP="000A58BC">
      <w:pPr>
        <w:rPr>
          <w:rFonts w:eastAsia="SimSun" w:cs="Times New Roman"/>
          <w:szCs w:val="20"/>
          <w:lang w:eastAsia="zh-CN"/>
        </w:rPr>
      </w:pPr>
      <w:r w:rsidRPr="0078299C">
        <w:rPr>
          <w:rFonts w:eastAsia="SimSun" w:cs="Times New Roman"/>
          <w:szCs w:val="20"/>
          <w:lang w:eastAsia="zh-CN"/>
        </w:rPr>
        <w:t xml:space="preserve">That this momentum has slackened somewhat since </w:t>
      </w:r>
      <w:proofErr w:type="gramStart"/>
      <w:r w:rsidRPr="0078299C">
        <w:rPr>
          <w:rFonts w:eastAsia="SimSun" w:cs="Times New Roman"/>
          <w:szCs w:val="20"/>
          <w:lang w:eastAsia="zh-CN"/>
        </w:rPr>
        <w:t>its</w:t>
      </w:r>
      <w:proofErr w:type="gramEnd"/>
      <w:r w:rsidRPr="0078299C">
        <w:rPr>
          <w:rFonts w:eastAsia="SimSun" w:cs="Times New Roman"/>
          <w:szCs w:val="20"/>
          <w:lang w:eastAsia="zh-CN"/>
        </w:rPr>
        <w:t xml:space="preserve"> </w:t>
      </w:r>
    </w:p>
    <w:p w:rsidR="000A58BC" w:rsidRDefault="000A58BC" w:rsidP="000A58BC">
      <w:pPr>
        <w:rPr>
          <w:rFonts w:eastAsia="SimSun" w:cs="Times New Roman"/>
          <w:szCs w:val="20"/>
          <w:lang w:eastAsia="zh-CN"/>
        </w:rPr>
      </w:pPr>
      <w:r>
        <w:rPr>
          <w:rFonts w:eastAsia="SimSun" w:cs="Times New Roman"/>
          <w:szCs w:val="20"/>
          <w:lang w:eastAsia="zh-CN"/>
        </w:rPr>
        <w:t xml:space="preserve">AND </w:t>
      </w:r>
    </w:p>
    <w:p w:rsidR="000A58BC" w:rsidRPr="0078299C" w:rsidRDefault="000A58BC" w:rsidP="000A58BC">
      <w:pPr>
        <w:rPr>
          <w:rFonts w:eastAsia="SimSun" w:cs="Times New Roman"/>
          <w:szCs w:val="20"/>
          <w:lang w:eastAsia="zh-CN"/>
        </w:rPr>
      </w:pPr>
      <w:proofErr w:type="gramStart"/>
      <w:r w:rsidRPr="0078299C">
        <w:rPr>
          <w:rFonts w:eastAsia="SimSun" w:cs="Times New Roman"/>
          <w:szCs w:val="20"/>
          <w:lang w:eastAsia="zh-CN"/>
        </w:rPr>
        <w:t>prospects</w:t>
      </w:r>
      <w:proofErr w:type="gramEnd"/>
      <w:r w:rsidRPr="0078299C">
        <w:rPr>
          <w:rFonts w:eastAsia="SimSun" w:cs="Times New Roman"/>
          <w:szCs w:val="20"/>
          <w:lang w:eastAsia="zh-CN"/>
        </w:rPr>
        <w:t xml:space="preserve"> for democracy may be still more remote.</w:t>
      </w:r>
    </w:p>
    <w:p w:rsidR="000A58BC" w:rsidRDefault="000A58BC" w:rsidP="000A58BC">
      <w:pPr>
        <w:pStyle w:val="CardText"/>
        <w:rPr>
          <w:rStyle w:val="MinimizedTextChar"/>
        </w:rPr>
      </w:pPr>
    </w:p>
    <w:p w:rsidR="000A58BC" w:rsidRDefault="000A58BC" w:rsidP="000A58BC">
      <w:pPr>
        <w:pStyle w:val="Heading2"/>
      </w:pPr>
      <w:r>
        <w:lastRenderedPageBreak/>
        <w:t>2AC</w:t>
      </w:r>
    </w:p>
    <w:p w:rsidR="000A58BC" w:rsidRDefault="000A58BC" w:rsidP="000A58BC"/>
    <w:p w:rsidR="000A58BC" w:rsidRPr="006954A9" w:rsidRDefault="000A58BC" w:rsidP="000A58BC">
      <w:pPr>
        <w:pStyle w:val="Heading3"/>
      </w:pPr>
      <w:r w:rsidRPr="006954A9">
        <w:lastRenderedPageBreak/>
        <w:t>Democracy – Impact – Yes DPT</w:t>
      </w:r>
    </w:p>
    <w:p w:rsidR="000A58BC" w:rsidRPr="00FF1C12" w:rsidRDefault="000A58BC" w:rsidP="000A58BC">
      <w:pPr>
        <w:pStyle w:val="Heading4"/>
        <w:rPr>
          <w:rFonts w:cs="Times New Roman"/>
        </w:rPr>
      </w:pPr>
      <w:r w:rsidRPr="00FF1C12">
        <w:rPr>
          <w:rFonts w:cs="Times New Roman"/>
        </w:rPr>
        <w:t>Democratic peace theory is true – statistically proven</w:t>
      </w:r>
    </w:p>
    <w:p w:rsidR="000A58BC" w:rsidRPr="00FF1C12" w:rsidRDefault="000A58BC" w:rsidP="000A58BC">
      <w:pPr>
        <w:rPr>
          <w:rFonts w:cs="Times New Roman"/>
        </w:rPr>
      </w:pPr>
      <w:r w:rsidRPr="00FF1C12">
        <w:rPr>
          <w:rFonts w:cs="Times New Roman"/>
          <w:b/>
        </w:rPr>
        <w:t>Dafoe 11</w:t>
      </w:r>
      <w:r w:rsidRPr="00FF1C12">
        <w:rPr>
          <w:rFonts w:cs="Times New Roman"/>
        </w:rPr>
        <w:t xml:space="preserve"> (Allan, PhD Candidate in Political Science – UC Berkeley, Midwest Political Science Association</w:t>
      </w:r>
      <w:proofErr w:type="gramStart"/>
      <w:r w:rsidRPr="00FF1C12">
        <w:rPr>
          <w:rFonts w:cs="Times New Roman"/>
        </w:rPr>
        <w:t>, ,</w:t>
      </w:r>
      <w:proofErr w:type="gramEnd"/>
      <w:r w:rsidRPr="00FF1C12">
        <w:rPr>
          <w:rFonts w:cs="Times New Roman"/>
        </w:rPr>
        <w:t xml:space="preserve"> “Statistical Critiques of the Democratic Peace: Caveat Emptor,” American Journal of Political Science, 55(2), April)</w:t>
      </w:r>
    </w:p>
    <w:p w:rsidR="000A58BC" w:rsidRDefault="000A58BC" w:rsidP="000A58BC">
      <w:pPr>
        <w:rPr>
          <w:rStyle w:val="StyleBoldUnderline"/>
          <w:rFonts w:cs="Times New Roman"/>
          <w:highlight w:val="yellow"/>
        </w:rPr>
      </w:pPr>
      <w:r w:rsidRPr="00FF1C12">
        <w:rPr>
          <w:rFonts w:cs="Times New Roman"/>
          <w:sz w:val="16"/>
        </w:rPr>
        <w:t>The “</w:t>
      </w:r>
      <w:r w:rsidRPr="00FF1C12">
        <w:rPr>
          <w:rStyle w:val="StyleBoldUnderline"/>
          <w:rFonts w:cs="Times New Roman"/>
        </w:rPr>
        <w:t>democratic peace</w:t>
      </w:r>
      <w:r w:rsidRPr="00FF1C12">
        <w:rPr>
          <w:rFonts w:cs="Times New Roman"/>
          <w:sz w:val="16"/>
        </w:rPr>
        <w:t>”—</w:t>
      </w:r>
      <w:r w:rsidRPr="00C923D9">
        <w:rPr>
          <w:rStyle w:val="StyleBoldUnderline"/>
          <w:rFonts w:cs="Times New Roman"/>
          <w:highlight w:val="yellow"/>
        </w:rPr>
        <w:t xml:space="preserve">the inference that </w:t>
      </w:r>
    </w:p>
    <w:p w:rsidR="000A58BC" w:rsidRDefault="000A58BC" w:rsidP="000A58BC">
      <w:pPr>
        <w:rPr>
          <w:rFonts w:cs="Times New Roman"/>
          <w:sz w:val="16"/>
        </w:rPr>
      </w:pPr>
      <w:r>
        <w:rPr>
          <w:rFonts w:cs="Times New Roman"/>
          <w:sz w:val="16"/>
        </w:rPr>
        <w:t xml:space="preserve">AND </w:t>
      </w:r>
    </w:p>
    <w:p w:rsidR="000A58BC" w:rsidRPr="00FF1C12" w:rsidRDefault="000A58BC" w:rsidP="000A58BC">
      <w:pPr>
        <w:rPr>
          <w:rFonts w:cs="Times New Roman"/>
          <w:sz w:val="16"/>
        </w:rPr>
      </w:pPr>
      <w:proofErr w:type="gramStart"/>
      <w:r w:rsidRPr="00FF1C12">
        <w:rPr>
          <w:rFonts w:cs="Times New Roman"/>
          <w:sz w:val="16"/>
        </w:rPr>
        <w:t>see</w:t>
      </w:r>
      <w:proofErr w:type="gramEnd"/>
      <w:r w:rsidRPr="00FF1C12">
        <w:rPr>
          <w:rFonts w:cs="Times New Roman"/>
          <w:sz w:val="16"/>
        </w:rPr>
        <w:t xml:space="preserve"> George and Bennett 2004; Ray 1995).</w:t>
      </w:r>
    </w:p>
    <w:p w:rsidR="000A58BC" w:rsidRDefault="000A58BC" w:rsidP="000A58BC"/>
    <w:p w:rsidR="000A58BC" w:rsidRDefault="000A58BC" w:rsidP="000A58BC"/>
    <w:p w:rsidR="000A58BC" w:rsidRDefault="000A58BC" w:rsidP="000A58BC"/>
    <w:p w:rsidR="000A58BC" w:rsidRPr="006954A9" w:rsidRDefault="000A58BC" w:rsidP="000A58BC">
      <w:pPr>
        <w:pStyle w:val="Heading3"/>
        <w:pBdr>
          <w:top w:val="single" w:sz="4" w:space="0" w:color="auto"/>
        </w:pBdr>
      </w:pPr>
      <w:r w:rsidRPr="006954A9">
        <w:lastRenderedPageBreak/>
        <w:t>T: Direct</w:t>
      </w:r>
    </w:p>
    <w:p w:rsidR="000A58BC" w:rsidRPr="00FF1C12" w:rsidRDefault="000A58BC" w:rsidP="000A58BC">
      <w:pPr>
        <w:pStyle w:val="Heading4"/>
        <w:rPr>
          <w:rFonts w:cs="Times New Roman"/>
        </w:rPr>
      </w:pPr>
      <w:r>
        <w:rPr>
          <w:rFonts w:cs="Times New Roman"/>
        </w:rPr>
        <w:t>Our specific plan is T</w:t>
      </w:r>
    </w:p>
    <w:p w:rsidR="000A58BC" w:rsidRPr="00FF1C12" w:rsidRDefault="000A58BC" w:rsidP="000A58BC">
      <w:pPr>
        <w:rPr>
          <w:rFonts w:cs="Times New Roman"/>
        </w:rPr>
      </w:pPr>
      <w:proofErr w:type="spellStart"/>
      <w:r w:rsidRPr="00FF1C12">
        <w:rPr>
          <w:rFonts w:cs="Times New Roman"/>
          <w:b/>
        </w:rPr>
        <w:t>Berkow</w:t>
      </w:r>
      <w:proofErr w:type="spellEnd"/>
      <w:r w:rsidRPr="00FF1C12">
        <w:rPr>
          <w:rFonts w:cs="Times New Roman"/>
          <w:b/>
        </w:rPr>
        <w:t xml:space="preserve"> 97</w:t>
      </w:r>
      <w:r w:rsidRPr="00FF1C12">
        <w:rPr>
          <w:rFonts w:cs="Times New Roman"/>
        </w:rPr>
        <w:t xml:space="preserve"> (Michael, President – </w:t>
      </w:r>
      <w:proofErr w:type="spellStart"/>
      <w:r w:rsidRPr="00FF1C12">
        <w:rPr>
          <w:rFonts w:cs="Times New Roman"/>
        </w:rPr>
        <w:t>Altegrity</w:t>
      </w:r>
      <w:proofErr w:type="spellEnd"/>
      <w:r w:rsidRPr="00FF1C12">
        <w:rPr>
          <w:rFonts w:cs="Times New Roman"/>
        </w:rPr>
        <w:t xml:space="preserve"> Security Consulting, “Practical Issues in Providing Policing Assistance Abroad,” </w:t>
      </w:r>
      <w:r w:rsidRPr="00FF1C12">
        <w:rPr>
          <w:rFonts w:cs="Times New Roman"/>
          <w:i/>
        </w:rPr>
        <w:t xml:space="preserve">Civilian Police and Multinational Peacekeeping— A Workshop Series </w:t>
      </w:r>
      <w:proofErr w:type="gramStart"/>
      <w:r w:rsidRPr="00FF1C12">
        <w:rPr>
          <w:rFonts w:cs="Times New Roman"/>
          <w:i/>
        </w:rPr>
        <w:t>A</w:t>
      </w:r>
      <w:proofErr w:type="gramEnd"/>
      <w:r w:rsidRPr="00FF1C12">
        <w:rPr>
          <w:rFonts w:cs="Times New Roman"/>
          <w:i/>
        </w:rPr>
        <w:t xml:space="preserve"> Role for Democratic Policing</w:t>
      </w:r>
      <w:r w:rsidRPr="00FF1C12">
        <w:rPr>
          <w:rFonts w:cs="Times New Roman"/>
        </w:rPr>
        <w:t>, National Institute of Justice, https://www.ncjrs.gov/pdffiles/172842.pdf)</w:t>
      </w:r>
    </w:p>
    <w:p w:rsidR="000A58BC" w:rsidRDefault="000A58BC" w:rsidP="000A58BC">
      <w:pPr>
        <w:rPr>
          <w:rStyle w:val="StyleBoldUnderline"/>
          <w:highlight w:val="yellow"/>
        </w:rPr>
      </w:pPr>
      <w:proofErr w:type="gramStart"/>
      <w:r w:rsidRPr="00FF1C12">
        <w:rPr>
          <w:rFonts w:cs="Times New Roman"/>
        </w:rPr>
        <w:t>Transitional situations.</w:t>
      </w:r>
      <w:proofErr w:type="gramEnd"/>
      <w:r w:rsidRPr="00FF1C12">
        <w:rPr>
          <w:rFonts w:cs="Times New Roman"/>
        </w:rPr>
        <w:t xml:space="preserve"> Briefly, </w:t>
      </w:r>
      <w:r w:rsidRPr="00E2106D">
        <w:rPr>
          <w:rStyle w:val="StyleBoldUnderline"/>
          <w:highlight w:val="yellow"/>
        </w:rPr>
        <w:t xml:space="preserve">transitional efforts involve </w:t>
      </w:r>
    </w:p>
    <w:p w:rsidR="000A58BC" w:rsidRDefault="000A58BC" w:rsidP="000A58BC">
      <w:pPr>
        <w:rPr>
          <w:rStyle w:val="StyleBoldUnderline"/>
        </w:rPr>
      </w:pPr>
      <w:r>
        <w:rPr>
          <w:rStyle w:val="StyleBoldUnderline"/>
        </w:rPr>
        <w:t xml:space="preserve">AND </w:t>
      </w:r>
    </w:p>
    <w:p w:rsidR="000A58BC" w:rsidRDefault="000A58BC" w:rsidP="000A58BC">
      <w:pPr>
        <w:rPr>
          <w:rFonts w:cs="Times New Roman"/>
        </w:rPr>
      </w:pPr>
      <w:proofErr w:type="gramStart"/>
      <w:r w:rsidRPr="00536FFD">
        <w:rPr>
          <w:rStyle w:val="StyleBoldUnderline"/>
        </w:rPr>
        <w:t>as</w:t>
      </w:r>
      <w:proofErr w:type="gramEnd"/>
      <w:r w:rsidRPr="00536FFD">
        <w:rPr>
          <w:rStyle w:val="StyleBoldUnderline"/>
        </w:rPr>
        <w:t xml:space="preserve"> measured against the laws of the state</w:t>
      </w:r>
      <w:r>
        <w:rPr>
          <w:rFonts w:cs="Times New Roman"/>
        </w:rPr>
        <w:t>.</w:t>
      </w:r>
    </w:p>
    <w:p w:rsidR="000A58BC" w:rsidRPr="00FF1C12" w:rsidRDefault="000A58BC" w:rsidP="000A58BC">
      <w:pPr>
        <w:pStyle w:val="Heading4"/>
        <w:rPr>
          <w:rFonts w:cs="Times New Roman"/>
          <w:b w:val="0"/>
        </w:rPr>
      </w:pPr>
      <w:r w:rsidRPr="00FF1C12">
        <w:rPr>
          <w:rFonts w:cs="Times New Roman"/>
        </w:rPr>
        <w:t>Counter-</w:t>
      </w:r>
      <w:proofErr w:type="spellStart"/>
      <w:r w:rsidRPr="00FF1C12">
        <w:rPr>
          <w:rFonts w:cs="Times New Roman"/>
        </w:rPr>
        <w:t>interp</w:t>
      </w:r>
      <w:proofErr w:type="spellEnd"/>
      <w:r w:rsidRPr="00FF1C12">
        <w:rPr>
          <w:rFonts w:cs="Times New Roman"/>
        </w:rPr>
        <w:t xml:space="preserve"> – Democracy assistance is </w:t>
      </w:r>
      <w:r w:rsidRPr="00FF1C12">
        <w:rPr>
          <w:rFonts w:cs="Times New Roman"/>
          <w:u w:val="single"/>
        </w:rPr>
        <w:t>rule of law</w:t>
      </w:r>
      <w:r w:rsidRPr="00FF1C12">
        <w:rPr>
          <w:rFonts w:cs="Times New Roman"/>
        </w:rPr>
        <w:t xml:space="preserve">, </w:t>
      </w:r>
      <w:r w:rsidRPr="00FF1C12">
        <w:rPr>
          <w:rFonts w:cs="Times New Roman"/>
          <w:u w:val="single"/>
        </w:rPr>
        <w:t>capacity building</w:t>
      </w:r>
      <w:r w:rsidRPr="00FF1C12">
        <w:rPr>
          <w:rFonts w:cs="Times New Roman"/>
        </w:rPr>
        <w:t xml:space="preserve">, </w:t>
      </w:r>
      <w:r w:rsidRPr="00FF1C12">
        <w:rPr>
          <w:rFonts w:cs="Times New Roman"/>
          <w:u w:val="single"/>
        </w:rPr>
        <w:t>judicial independence</w:t>
      </w:r>
      <w:r w:rsidRPr="00FF1C12">
        <w:rPr>
          <w:rFonts w:cs="Times New Roman"/>
        </w:rPr>
        <w:t xml:space="preserve">, and </w:t>
      </w:r>
      <w:r w:rsidRPr="00FF1C12">
        <w:rPr>
          <w:rFonts w:cs="Times New Roman"/>
          <w:u w:val="single"/>
        </w:rPr>
        <w:t>security sector reform</w:t>
      </w:r>
      <w:r w:rsidRPr="00FF1C12">
        <w:rPr>
          <w:rFonts w:cs="Times New Roman"/>
        </w:rPr>
        <w:t xml:space="preserve"> </w:t>
      </w:r>
    </w:p>
    <w:p w:rsidR="000A58BC" w:rsidRPr="00FF1C12" w:rsidRDefault="000A58BC" w:rsidP="000A58BC">
      <w:pPr>
        <w:rPr>
          <w:rFonts w:cs="Times New Roman"/>
        </w:rPr>
      </w:pPr>
      <w:r w:rsidRPr="00FF1C12">
        <w:rPr>
          <w:rFonts w:cs="Times New Roman"/>
          <w:b/>
        </w:rPr>
        <w:t>US Code 11</w:t>
      </w:r>
      <w:r w:rsidRPr="00FF1C12">
        <w:rPr>
          <w:rFonts w:cs="Times New Roman"/>
        </w:rPr>
        <w:t xml:space="preserve"> (“United States Democracy Assistance Programs,” 22 USC § 8262, 1-7, http://www.law.cornell.edu/uscode/text/22/8262)</w:t>
      </w:r>
    </w:p>
    <w:p w:rsidR="000A58BC" w:rsidRPr="00FF1C12" w:rsidRDefault="000A58BC" w:rsidP="000A58BC">
      <w:pPr>
        <w:rPr>
          <w:rFonts w:cs="Times New Roman"/>
        </w:rPr>
      </w:pPr>
      <w:r w:rsidRPr="00FF1C12">
        <w:rPr>
          <w:rFonts w:cs="Times New Roman"/>
        </w:rPr>
        <w:t>(b) Sense of Congress regarding mechanisms for delivering assistance</w:t>
      </w:r>
    </w:p>
    <w:p w:rsidR="000A58BC" w:rsidRPr="00FF1C12" w:rsidRDefault="000A58BC" w:rsidP="000A58BC">
      <w:pPr>
        <w:rPr>
          <w:rFonts w:cs="Times New Roman"/>
        </w:rPr>
      </w:pPr>
      <w:r w:rsidRPr="00FF1C12">
        <w:rPr>
          <w:rFonts w:cs="Times New Roman"/>
        </w:rPr>
        <w:t>(1) Findings</w:t>
      </w:r>
    </w:p>
    <w:p w:rsidR="000A58BC" w:rsidRPr="00FF1C12" w:rsidRDefault="000A58BC" w:rsidP="000A58BC">
      <w:pPr>
        <w:rPr>
          <w:rFonts w:cs="Times New Roman"/>
        </w:rPr>
      </w:pPr>
      <w:r w:rsidRPr="00FF1C12">
        <w:rPr>
          <w:rStyle w:val="StyleBoldUnderline"/>
          <w:rFonts w:cs="Times New Roman"/>
        </w:rPr>
        <w:t>Congress finds the following</w:t>
      </w:r>
      <w:r w:rsidRPr="00FF1C12">
        <w:rPr>
          <w:rFonts w:cs="Times New Roman"/>
        </w:rPr>
        <w:t>:</w:t>
      </w:r>
    </w:p>
    <w:p w:rsidR="000A58BC" w:rsidRDefault="000A58BC" w:rsidP="000A58BC">
      <w:pPr>
        <w:rPr>
          <w:rStyle w:val="StyleBoldUnderline"/>
          <w:rFonts w:cs="Times New Roman"/>
          <w:highlight w:val="yellow"/>
        </w:rPr>
      </w:pPr>
      <w:r w:rsidRPr="00FF1C12">
        <w:rPr>
          <w:rFonts w:cs="Times New Roman"/>
        </w:rPr>
        <w:t xml:space="preserve">(A) </w:t>
      </w:r>
      <w:r w:rsidRPr="00FF1C12">
        <w:rPr>
          <w:rStyle w:val="StyleBoldUnderline"/>
          <w:rFonts w:cs="Times New Roman"/>
          <w:highlight w:val="yellow"/>
        </w:rPr>
        <w:t xml:space="preserve">Democracy assistance has many different </w:t>
      </w:r>
    </w:p>
    <w:p w:rsidR="000A58BC" w:rsidRDefault="000A58BC" w:rsidP="000A58BC">
      <w:pPr>
        <w:rPr>
          <w:rStyle w:val="StyleBoldUnderline"/>
          <w:rFonts w:cs="Times New Roman"/>
        </w:rPr>
      </w:pPr>
      <w:r>
        <w:rPr>
          <w:rStyle w:val="StyleBoldUnderline"/>
          <w:rFonts w:cs="Times New Roman"/>
        </w:rPr>
        <w:t xml:space="preserve">AND </w:t>
      </w:r>
    </w:p>
    <w:p w:rsidR="000A58BC" w:rsidRPr="00FF1C12" w:rsidRDefault="000A58BC" w:rsidP="000A58BC">
      <w:pPr>
        <w:rPr>
          <w:rFonts w:cs="Times New Roman"/>
        </w:rPr>
      </w:pPr>
      <w:proofErr w:type="gramStart"/>
      <w:r w:rsidRPr="00FF1C12">
        <w:rPr>
          <w:rStyle w:val="StyleBoldUnderline"/>
          <w:rFonts w:cs="Times New Roman"/>
        </w:rPr>
        <w:t>auditing</w:t>
      </w:r>
      <w:proofErr w:type="gramEnd"/>
      <w:r w:rsidRPr="00FF1C12">
        <w:rPr>
          <w:rStyle w:val="StyleBoldUnderline"/>
          <w:rFonts w:cs="Times New Roman"/>
        </w:rPr>
        <w:t xml:space="preserve"> functions, </w:t>
      </w:r>
      <w:r w:rsidRPr="00FF1C12">
        <w:rPr>
          <w:rStyle w:val="StyleBoldUnderline"/>
          <w:rFonts w:cs="Times New Roman"/>
          <w:highlight w:val="yellow"/>
        </w:rPr>
        <w:t>and</w:t>
      </w:r>
      <w:r w:rsidRPr="00FF1C12">
        <w:rPr>
          <w:rStyle w:val="StyleBoldUnderline"/>
          <w:rFonts w:cs="Times New Roman"/>
        </w:rPr>
        <w:t xml:space="preserve"> </w:t>
      </w:r>
      <w:r w:rsidRPr="00FF1C12">
        <w:rPr>
          <w:rStyle w:val="StyleBoldUnderline"/>
          <w:rFonts w:cs="Times New Roman"/>
          <w:highlight w:val="yellow"/>
        </w:rPr>
        <w:t xml:space="preserve">advance </w:t>
      </w:r>
      <w:r w:rsidRPr="00FF1C12">
        <w:rPr>
          <w:rStyle w:val="StyleBoldUnderline"/>
          <w:rFonts w:cs="Times New Roman"/>
          <w:b/>
          <w:highlight w:val="yellow"/>
        </w:rPr>
        <w:t>security sector reform</w:t>
      </w:r>
      <w:r w:rsidRPr="00FF1C12">
        <w:rPr>
          <w:rFonts w:cs="Times New Roman"/>
        </w:rPr>
        <w:t>.</w:t>
      </w:r>
    </w:p>
    <w:p w:rsidR="000A58BC" w:rsidRPr="00FF1C12" w:rsidRDefault="000A58BC" w:rsidP="000A58BC">
      <w:pPr>
        <w:rPr>
          <w:rFonts w:cs="Times New Roman"/>
        </w:rPr>
      </w:pPr>
      <w:r w:rsidRPr="00FF1C12">
        <w:rPr>
          <w:rFonts w:cs="Times New Roman"/>
        </w:rPr>
        <w:t>(B) There is a need for greater clarity on the coordination and delivery mechanisms for United States democracy assistance.</w:t>
      </w:r>
    </w:p>
    <w:p w:rsidR="000A58BC" w:rsidRPr="006954A9" w:rsidRDefault="000A58BC" w:rsidP="000A58BC">
      <w:pPr>
        <w:pStyle w:val="Heading3"/>
      </w:pPr>
      <w:r w:rsidRPr="006954A9">
        <w:lastRenderedPageBreak/>
        <w:t xml:space="preserve">Orientalism K – 2AC </w:t>
      </w:r>
    </w:p>
    <w:p w:rsidR="000A58BC" w:rsidRPr="00FF1C12" w:rsidRDefault="000A58BC" w:rsidP="000A58BC">
      <w:pPr>
        <w:pStyle w:val="Heading4"/>
        <w:rPr>
          <w:rFonts w:cs="Times New Roman"/>
        </w:rPr>
      </w:pPr>
      <w:r w:rsidRPr="00FF1C12">
        <w:rPr>
          <w:rFonts w:cs="Times New Roman"/>
        </w:rPr>
        <w:t>Alt fails – can’t translate theory into practice</w:t>
      </w:r>
      <w:r>
        <w:rPr>
          <w:rFonts w:cs="Times New Roman"/>
        </w:rPr>
        <w:t xml:space="preserve"> AND no spillover</w:t>
      </w:r>
    </w:p>
    <w:p w:rsidR="000A58BC" w:rsidRPr="00FF1C12" w:rsidRDefault="000A58BC" w:rsidP="000A58BC">
      <w:pPr>
        <w:rPr>
          <w:rFonts w:cs="Times New Roman"/>
        </w:rPr>
      </w:pPr>
      <w:r w:rsidRPr="00FF1C12">
        <w:rPr>
          <w:rFonts w:cs="Times New Roman"/>
          <w:b/>
        </w:rPr>
        <w:t>Chandler 10</w:t>
      </w:r>
      <w:r w:rsidRPr="00FF1C12">
        <w:rPr>
          <w:rFonts w:cs="Times New Roman"/>
        </w:rPr>
        <w:t xml:space="preserve"> (David, Professor of International Relations – University of Westminster, “What Do We Do When We Critique Liberalism</w:t>
      </w:r>
      <w:proofErr w:type="gramStart"/>
      <w:r w:rsidRPr="00FF1C12">
        <w:rPr>
          <w:rFonts w:cs="Times New Roman"/>
        </w:rPr>
        <w:t>?:</w:t>
      </w:r>
      <w:proofErr w:type="gramEnd"/>
      <w:r w:rsidRPr="00FF1C12">
        <w:rPr>
          <w:rFonts w:cs="Times New Roman"/>
        </w:rPr>
        <w:t xml:space="preserve"> The Uncritical Critique of ‘Liberal Peace’,” Millennium Conference, 10-17, http://www.davidchandler.org/pdf/papers/Millennium%20Liberal%20Peace.pdf)</w:t>
      </w:r>
    </w:p>
    <w:p w:rsidR="000A58BC" w:rsidRDefault="000A58BC" w:rsidP="000A58BC">
      <w:pPr>
        <w:rPr>
          <w:rFonts w:cs="Times New Roman"/>
          <w:sz w:val="16"/>
        </w:rPr>
      </w:pPr>
      <w:r w:rsidRPr="00FF1C12">
        <w:rPr>
          <w:rFonts w:cs="Times New Roman"/>
          <w:sz w:val="16"/>
        </w:rPr>
        <w:t xml:space="preserve">It would seem that at the core of </w:t>
      </w:r>
    </w:p>
    <w:p w:rsidR="000A58BC" w:rsidRDefault="000A58BC" w:rsidP="000A58BC">
      <w:pPr>
        <w:rPr>
          <w:rFonts w:cs="Times New Roman"/>
          <w:sz w:val="16"/>
        </w:rPr>
      </w:pPr>
      <w:r>
        <w:rPr>
          <w:rFonts w:cs="Times New Roman"/>
          <w:sz w:val="16"/>
        </w:rPr>
        <w:t xml:space="preserve">AND </w:t>
      </w:r>
    </w:p>
    <w:p w:rsidR="000A58BC" w:rsidRPr="00FF1C12" w:rsidRDefault="000A58BC" w:rsidP="000A58BC">
      <w:pPr>
        <w:rPr>
          <w:rFonts w:cs="Times New Roman"/>
          <w:sz w:val="16"/>
        </w:rPr>
      </w:pPr>
      <w:proofErr w:type="gramStart"/>
      <w:r w:rsidRPr="00FF1C12">
        <w:rPr>
          <w:rFonts w:cs="Times New Roman"/>
          <w:sz w:val="16"/>
        </w:rPr>
        <w:t>of</w:t>
      </w:r>
      <w:proofErr w:type="gramEnd"/>
      <w:r w:rsidRPr="00FF1C12">
        <w:rPr>
          <w:rFonts w:cs="Times New Roman"/>
          <w:sz w:val="16"/>
        </w:rPr>
        <w:t xml:space="preserve"> a critical alternative embedded in these approaches.</w:t>
      </w:r>
    </w:p>
    <w:p w:rsidR="000A58BC" w:rsidRPr="00FF1C12" w:rsidRDefault="000A58BC" w:rsidP="000A58BC">
      <w:pPr>
        <w:pStyle w:val="Heading4"/>
        <w:rPr>
          <w:rFonts w:cs="Times New Roman"/>
        </w:rPr>
      </w:pPr>
      <w:r w:rsidRPr="00FF1C12">
        <w:rPr>
          <w:rFonts w:cs="Times New Roman"/>
        </w:rPr>
        <w:t xml:space="preserve">Method focus causes </w:t>
      </w:r>
      <w:r w:rsidRPr="00FF1C12">
        <w:rPr>
          <w:rFonts w:cs="Times New Roman"/>
          <w:u w:val="single"/>
        </w:rPr>
        <w:t>endless paradigm wars</w:t>
      </w:r>
    </w:p>
    <w:p w:rsidR="000A58BC" w:rsidRPr="00FF1C12" w:rsidRDefault="000A58BC" w:rsidP="000A58BC">
      <w:pPr>
        <w:rPr>
          <w:rFonts w:cs="Times New Roman"/>
          <w:bCs/>
          <w:i/>
          <w:iCs/>
        </w:rPr>
      </w:pPr>
      <w:r w:rsidRPr="00FF1C12">
        <w:rPr>
          <w:rFonts w:cs="Times New Roman"/>
          <w:b/>
        </w:rPr>
        <w:t>Wendt 98</w:t>
      </w:r>
      <w:r w:rsidRPr="00FF1C12">
        <w:rPr>
          <w:rFonts w:cs="Times New Roman"/>
        </w:rPr>
        <w:t xml:space="preserve"> (Alexander, Professor of International Security – Ohio State University, </w:t>
      </w:r>
      <w:r w:rsidRPr="00FF1C12">
        <w:rPr>
          <w:rFonts w:cs="Times New Roman"/>
          <w:bCs/>
        </w:rPr>
        <w:t>“On Constitution and Causation in International Relations,” British International Studies Association)</w:t>
      </w:r>
      <w:r w:rsidRPr="00FF1C12">
        <w:rPr>
          <w:rFonts w:cs="Times New Roman"/>
          <w:bCs/>
          <w:i/>
          <w:iCs/>
        </w:rPr>
        <w:t xml:space="preserve"> </w:t>
      </w:r>
    </w:p>
    <w:p w:rsidR="000A58BC" w:rsidRDefault="000A58BC" w:rsidP="000A58BC">
      <w:pPr>
        <w:rPr>
          <w:rFonts w:cs="Times New Roman"/>
          <w:sz w:val="16"/>
        </w:rPr>
      </w:pPr>
      <w:r w:rsidRPr="00FF1C12">
        <w:rPr>
          <w:rFonts w:cs="Times New Roman"/>
          <w:sz w:val="16"/>
        </w:rPr>
        <w:t xml:space="preserve">As a community, we in the academic </w:t>
      </w:r>
    </w:p>
    <w:p w:rsidR="000A58BC" w:rsidRDefault="000A58BC" w:rsidP="000A58BC">
      <w:pPr>
        <w:rPr>
          <w:rStyle w:val="UnderlineBold"/>
          <w:rFonts w:cs="Times New Roman"/>
        </w:rPr>
      </w:pPr>
      <w:r>
        <w:rPr>
          <w:rStyle w:val="UnderlineBold"/>
          <w:rFonts w:cs="Times New Roman"/>
        </w:rPr>
        <w:t xml:space="preserve">AND </w:t>
      </w:r>
    </w:p>
    <w:p w:rsidR="000A58BC" w:rsidRDefault="000A58BC" w:rsidP="000A58BC">
      <w:pPr>
        <w:rPr>
          <w:rStyle w:val="StyleBoldUnderline"/>
          <w:rFonts w:cs="Times New Roman"/>
        </w:rPr>
      </w:pPr>
      <w:proofErr w:type="gramStart"/>
      <w:r w:rsidRPr="00FF1C12">
        <w:rPr>
          <w:rStyle w:val="UnderlineBold"/>
          <w:rFonts w:cs="Times New Roman"/>
        </w:rPr>
        <w:t>one-sided</w:t>
      </w:r>
      <w:proofErr w:type="gramEnd"/>
      <w:r w:rsidRPr="00FF1C12">
        <w:rPr>
          <w:rStyle w:val="UnderlineBold"/>
          <w:rFonts w:cs="Times New Roman"/>
        </w:rPr>
        <w:t>, intolerant caricatures</w:t>
      </w:r>
      <w:r w:rsidRPr="00FF1C12">
        <w:rPr>
          <w:rStyle w:val="StyleBoldUnderline"/>
          <w:rFonts w:cs="Times New Roman"/>
        </w:rPr>
        <w:t xml:space="preserve"> of science.</w:t>
      </w:r>
    </w:p>
    <w:p w:rsidR="000A58BC" w:rsidRPr="00FF1C12" w:rsidRDefault="000A58BC" w:rsidP="000A58BC">
      <w:pPr>
        <w:pStyle w:val="Heading4"/>
        <w:rPr>
          <w:rFonts w:cs="Times New Roman"/>
        </w:rPr>
      </w:pPr>
      <w:r w:rsidRPr="00FF1C12">
        <w:rPr>
          <w:rFonts w:cs="Times New Roman"/>
        </w:rPr>
        <w:t xml:space="preserve">Our scholarship is good – narratives about the Arab spring are </w:t>
      </w:r>
      <w:r w:rsidRPr="00FF1C12">
        <w:rPr>
          <w:rFonts w:cs="Times New Roman"/>
          <w:u w:val="single"/>
        </w:rPr>
        <w:t>self-correcting</w:t>
      </w:r>
      <w:r w:rsidRPr="00FF1C12">
        <w:rPr>
          <w:rFonts w:cs="Times New Roman"/>
        </w:rPr>
        <w:t xml:space="preserve"> and moving </w:t>
      </w:r>
      <w:r w:rsidRPr="00FF1C12">
        <w:rPr>
          <w:rFonts w:cs="Times New Roman"/>
          <w:u w:val="single"/>
        </w:rPr>
        <w:t>away from Orientalism</w:t>
      </w:r>
      <w:r w:rsidRPr="00FF1C12">
        <w:rPr>
          <w:rFonts w:cs="Times New Roman"/>
        </w:rPr>
        <w:t>.</w:t>
      </w:r>
    </w:p>
    <w:p w:rsidR="000A58BC" w:rsidRPr="00FF1C12" w:rsidRDefault="000A58BC" w:rsidP="000A58BC">
      <w:pPr>
        <w:rPr>
          <w:rFonts w:cs="Times New Roman"/>
        </w:rPr>
      </w:pPr>
      <w:proofErr w:type="spellStart"/>
      <w:r w:rsidRPr="00FF1C12">
        <w:rPr>
          <w:rFonts w:cs="Times New Roman"/>
          <w:b/>
        </w:rPr>
        <w:t>Rushworth</w:t>
      </w:r>
      <w:proofErr w:type="spellEnd"/>
      <w:r w:rsidRPr="00FF1C12">
        <w:rPr>
          <w:rFonts w:cs="Times New Roman"/>
          <w:b/>
        </w:rPr>
        <w:t xml:space="preserve"> 12</w:t>
      </w:r>
      <w:r w:rsidRPr="00FF1C12">
        <w:rPr>
          <w:rFonts w:cs="Times New Roman"/>
        </w:rPr>
        <w:t xml:space="preserve"> (Philip, Graduate – London School of Economics and Political Science, “Orientalism Revisited,” Al-</w:t>
      </w:r>
      <w:proofErr w:type="spellStart"/>
      <w:r w:rsidRPr="00FF1C12">
        <w:rPr>
          <w:rFonts w:cs="Times New Roman"/>
        </w:rPr>
        <w:t>bab</w:t>
      </w:r>
      <w:proofErr w:type="spellEnd"/>
      <w:r w:rsidRPr="00FF1C12">
        <w:rPr>
          <w:rFonts w:cs="Times New Roman"/>
        </w:rPr>
        <w:t xml:space="preserve">, 2-23, </w:t>
      </w:r>
      <w:hyperlink r:id="rId8" w:history="1">
        <w:r w:rsidRPr="00FF1C12">
          <w:rPr>
            <w:rStyle w:val="Hyperlink"/>
            <w:rFonts w:cs="Times New Roman"/>
          </w:rPr>
          <w:t>http://www.al-bab.com/arab/articles/text/orientalism.htm</w:t>
        </w:r>
      </w:hyperlink>
      <w:r w:rsidRPr="00FF1C12">
        <w:rPr>
          <w:rFonts w:cs="Times New Roman"/>
        </w:rPr>
        <w:t>)</w:t>
      </w:r>
    </w:p>
    <w:p w:rsidR="000A58BC" w:rsidRDefault="000A58BC" w:rsidP="000A58BC">
      <w:pPr>
        <w:rPr>
          <w:rFonts w:cs="Times New Roman"/>
          <w:sz w:val="16"/>
        </w:rPr>
      </w:pPr>
      <w:r w:rsidRPr="00FF1C12">
        <w:rPr>
          <w:rFonts w:cs="Times New Roman"/>
          <w:sz w:val="16"/>
        </w:rPr>
        <w:t xml:space="preserve">Evidence for the possibility of plausible representations of </w:t>
      </w:r>
    </w:p>
    <w:p w:rsidR="000A58BC" w:rsidRDefault="000A58BC" w:rsidP="000A58BC">
      <w:pPr>
        <w:rPr>
          <w:rStyle w:val="Emphasis"/>
          <w:rFonts w:cs="Times New Roman"/>
          <w:highlight w:val="yellow"/>
        </w:rPr>
      </w:pPr>
      <w:r>
        <w:rPr>
          <w:rStyle w:val="Emphasis"/>
          <w:rFonts w:cs="Times New Roman"/>
          <w:highlight w:val="yellow"/>
        </w:rPr>
        <w:t xml:space="preserve">AND </w:t>
      </w:r>
    </w:p>
    <w:p w:rsidR="000A58BC" w:rsidRPr="00FF1C12" w:rsidRDefault="000A58BC" w:rsidP="000A58BC">
      <w:pPr>
        <w:rPr>
          <w:rFonts w:cs="Times New Roman"/>
          <w:sz w:val="16"/>
        </w:rPr>
      </w:pPr>
      <w:proofErr w:type="gramStart"/>
      <w:r w:rsidRPr="003223FD">
        <w:rPr>
          <w:rStyle w:val="Emphasis"/>
          <w:rFonts w:cs="Times New Roman"/>
          <w:highlight w:val="yellow"/>
        </w:rPr>
        <w:t>challenge</w:t>
      </w:r>
      <w:proofErr w:type="gramEnd"/>
      <w:r w:rsidRPr="003223FD">
        <w:rPr>
          <w:rStyle w:val="Emphasis"/>
          <w:rFonts w:cs="Times New Roman"/>
          <w:highlight w:val="yellow"/>
        </w:rPr>
        <w:t xml:space="preserve"> Orientalism</w:t>
      </w:r>
      <w:r w:rsidRPr="00FF1C12">
        <w:rPr>
          <w:rStyle w:val="StyleBoldUnderline"/>
          <w:rFonts w:cs="Times New Roman"/>
        </w:rPr>
        <w:t xml:space="preserve"> </w:t>
      </w:r>
      <w:r w:rsidRPr="003223FD">
        <w:rPr>
          <w:rStyle w:val="StyleBoldUnderline"/>
          <w:rFonts w:cs="Times New Roman"/>
          <w:highlight w:val="yellow"/>
        </w:rPr>
        <w:t>by conveying the complexity of events</w:t>
      </w:r>
      <w:r w:rsidRPr="00FF1C12">
        <w:rPr>
          <w:rFonts w:cs="Times New Roman"/>
          <w:sz w:val="16"/>
        </w:rPr>
        <w:t xml:space="preserve">. </w:t>
      </w:r>
    </w:p>
    <w:p w:rsidR="000A58BC" w:rsidRPr="00FF1C12" w:rsidRDefault="000A58BC" w:rsidP="000A58BC">
      <w:pPr>
        <w:pStyle w:val="Heading4"/>
        <w:rPr>
          <w:rFonts w:cs="Times New Roman"/>
        </w:rPr>
      </w:pPr>
      <w:r w:rsidRPr="00FF1C12">
        <w:rPr>
          <w:rFonts w:cs="Times New Roman"/>
        </w:rPr>
        <w:t>No impact – threat construction isn’t sufficient to cause wars</w:t>
      </w:r>
    </w:p>
    <w:p w:rsidR="000A58BC" w:rsidRPr="00FF1C12" w:rsidRDefault="000A58BC" w:rsidP="000A58BC">
      <w:pPr>
        <w:rPr>
          <w:rFonts w:cs="Times New Roman"/>
        </w:rPr>
      </w:pPr>
      <w:r w:rsidRPr="00FF1C12">
        <w:rPr>
          <w:rFonts w:cs="Times New Roman"/>
          <w:b/>
        </w:rPr>
        <w:t>Kaufman 9</w:t>
      </w:r>
      <w:r w:rsidRPr="00FF1C12">
        <w:rPr>
          <w:rFonts w:cs="Times New Roman"/>
        </w:rPr>
        <w:t xml:space="preserve"> (Stuart J., Professor of Political Science and International Relations – University of Delaware, “Narratives and Symbols in Violent Mobilization: The Palestinian-Israeli Case,” Security Studies, 18(3), 400 – 434) </w:t>
      </w:r>
    </w:p>
    <w:p w:rsidR="000A58BC" w:rsidRDefault="000A58BC" w:rsidP="000A58BC">
      <w:pPr>
        <w:rPr>
          <w:rStyle w:val="StyleBoldUnderline"/>
          <w:rFonts w:cs="Times New Roman"/>
        </w:rPr>
      </w:pPr>
      <w:r w:rsidRPr="00FF1C12">
        <w:rPr>
          <w:rStyle w:val="StyleBoldUnderline"/>
          <w:rFonts w:cs="Times New Roman"/>
          <w:highlight w:val="yellow"/>
        </w:rPr>
        <w:t>Even when hostile narratives</w:t>
      </w:r>
      <w:r w:rsidRPr="00FF1C12">
        <w:rPr>
          <w:rFonts w:cs="Times New Roman"/>
          <w:sz w:val="16"/>
        </w:rPr>
        <w:t xml:space="preserve">, group </w:t>
      </w:r>
      <w:r w:rsidRPr="00FF1C12">
        <w:rPr>
          <w:rStyle w:val="StyleBoldUnderline"/>
          <w:rFonts w:cs="Times New Roman"/>
        </w:rPr>
        <w:t xml:space="preserve">fears, </w:t>
      </w:r>
    </w:p>
    <w:p w:rsidR="000A58BC" w:rsidRDefault="000A58BC" w:rsidP="000A58BC">
      <w:pPr>
        <w:rPr>
          <w:rFonts w:cs="Times New Roman"/>
          <w:sz w:val="16"/>
        </w:rPr>
      </w:pPr>
      <w:r>
        <w:rPr>
          <w:rFonts w:cs="Times New Roman"/>
          <w:sz w:val="16"/>
        </w:rPr>
        <w:t xml:space="preserve">AND </w:t>
      </w:r>
    </w:p>
    <w:p w:rsidR="000A58BC" w:rsidRPr="00FF1C12" w:rsidRDefault="000A58BC" w:rsidP="000A58BC">
      <w:pPr>
        <w:rPr>
          <w:rFonts w:cs="Times New Roman"/>
          <w:sz w:val="16"/>
        </w:rPr>
      </w:pPr>
      <w:proofErr w:type="gramStart"/>
      <w:r w:rsidRPr="00FF1C12">
        <w:rPr>
          <w:rFonts w:cs="Times New Roman"/>
          <w:sz w:val="16"/>
        </w:rPr>
        <w:t xml:space="preserve">, chauvinist mobilization, </w:t>
      </w:r>
      <w:r>
        <w:rPr>
          <w:rFonts w:cs="Times New Roman"/>
          <w:sz w:val="16"/>
        </w:rPr>
        <w:t>and a security dilemma.</w:t>
      </w:r>
      <w:proofErr w:type="gramEnd"/>
    </w:p>
    <w:p w:rsidR="000A58BC" w:rsidRDefault="000A58BC" w:rsidP="000A58BC">
      <w:pPr>
        <w:pStyle w:val="Heading4"/>
        <w:rPr>
          <w:rFonts w:cs="Times New Roman"/>
        </w:rPr>
      </w:pPr>
      <w:r w:rsidRPr="00FF1C12">
        <w:rPr>
          <w:rFonts w:cs="Times New Roman"/>
        </w:rPr>
        <w:t xml:space="preserve">Perm – do the alternative. It’s not severance – the representations of the plan are not tied to the 1AC – it’s the </w:t>
      </w:r>
      <w:r w:rsidRPr="00FF1C12">
        <w:rPr>
          <w:rFonts w:cs="Times New Roman"/>
          <w:u w:val="single"/>
        </w:rPr>
        <w:t>judge’s choice</w:t>
      </w:r>
      <w:r w:rsidRPr="00FF1C12">
        <w:rPr>
          <w:rFonts w:cs="Times New Roman"/>
        </w:rPr>
        <w:t xml:space="preserve"> to pick which representations they vote for, just vote for the plan is good.</w:t>
      </w:r>
    </w:p>
    <w:p w:rsidR="000A58BC" w:rsidRPr="00801842" w:rsidRDefault="000A58BC" w:rsidP="000A58BC">
      <w:pPr>
        <w:pStyle w:val="Heading4"/>
      </w:pPr>
      <w:r w:rsidRPr="00801842">
        <w:t>Representations don’t influence reality</w:t>
      </w:r>
    </w:p>
    <w:p w:rsidR="000A58BC" w:rsidRPr="002E45EE" w:rsidRDefault="000A58BC" w:rsidP="000A58BC">
      <w:pPr>
        <w:rPr>
          <w:rStyle w:val="StyleBoldUnderline"/>
          <w:bCs w:val="0"/>
          <w:sz w:val="16"/>
          <w:u w:val="none"/>
        </w:rPr>
      </w:pPr>
      <w:proofErr w:type="spellStart"/>
      <w:r w:rsidRPr="00801842">
        <w:rPr>
          <w:rStyle w:val="Heading4Char"/>
        </w:rPr>
        <w:t>Tuathail</w:t>
      </w:r>
      <w:proofErr w:type="spellEnd"/>
      <w:r w:rsidRPr="00801842">
        <w:rPr>
          <w:rStyle w:val="Heading4Char"/>
        </w:rPr>
        <w:t xml:space="preserve"> 96</w:t>
      </w:r>
      <w:r w:rsidRPr="00801842">
        <w:rPr>
          <w:sz w:val="16"/>
        </w:rPr>
        <w:t xml:space="preserve"> (</w:t>
      </w:r>
      <w:proofErr w:type="spellStart"/>
      <w:r w:rsidRPr="00801842">
        <w:rPr>
          <w:sz w:val="16"/>
        </w:rPr>
        <w:t>Gearoid</w:t>
      </w:r>
      <w:proofErr w:type="spellEnd"/>
      <w:r w:rsidRPr="00801842">
        <w:rPr>
          <w:sz w:val="16"/>
        </w:rPr>
        <w:t>, Department of Geography – Virginia Polytechnic Institute, Political Geography, 15(6-7), p. 664)</w:t>
      </w:r>
    </w:p>
    <w:p w:rsidR="000A58BC" w:rsidRDefault="000A58BC" w:rsidP="000A58BC">
      <w:pPr>
        <w:tabs>
          <w:tab w:val="left" w:pos="0"/>
        </w:tabs>
        <w:rPr>
          <w:rStyle w:val="Style1Char"/>
        </w:rPr>
      </w:pPr>
      <w:r w:rsidRPr="00BC3E6A">
        <w:rPr>
          <w:rStyle w:val="Style1Char"/>
        </w:rPr>
        <w:t>While theoretical debates at</w:t>
      </w:r>
      <w:r w:rsidRPr="002E45EE">
        <w:rPr>
          <w:sz w:val="16"/>
        </w:rPr>
        <w:t xml:space="preserve"> academic </w:t>
      </w:r>
      <w:r w:rsidRPr="00BC3E6A">
        <w:rPr>
          <w:rStyle w:val="Style1Char"/>
        </w:rPr>
        <w:t xml:space="preserve">conferences are important </w:t>
      </w:r>
    </w:p>
    <w:p w:rsidR="000A58BC" w:rsidRDefault="000A58BC" w:rsidP="000A58BC">
      <w:pPr>
        <w:tabs>
          <w:tab w:val="left" w:pos="0"/>
        </w:tabs>
        <w:rPr>
          <w:sz w:val="16"/>
        </w:rPr>
      </w:pPr>
      <w:r>
        <w:rPr>
          <w:sz w:val="16"/>
        </w:rPr>
        <w:t xml:space="preserve">AND </w:t>
      </w:r>
    </w:p>
    <w:p w:rsidR="000A58BC" w:rsidRPr="002E45EE" w:rsidRDefault="000A58BC" w:rsidP="000A58BC">
      <w:pPr>
        <w:tabs>
          <w:tab w:val="left" w:pos="0"/>
        </w:tabs>
        <w:rPr>
          <w:sz w:val="16"/>
        </w:rPr>
      </w:pPr>
      <w:proofErr w:type="gramStart"/>
      <w:r w:rsidRPr="002E45EE">
        <w:rPr>
          <w:sz w:val="16"/>
        </w:rPr>
        <w:t>to</w:t>
      </w:r>
      <w:proofErr w:type="gramEnd"/>
      <w:r w:rsidRPr="002E45EE">
        <w:rPr>
          <w:sz w:val="16"/>
        </w:rPr>
        <w:t xml:space="preserve"> the patterned mess that is  human history.</w:t>
      </w:r>
    </w:p>
    <w:p w:rsidR="000A58BC" w:rsidRPr="00FF1C12" w:rsidRDefault="000A58BC" w:rsidP="000A58BC">
      <w:pPr>
        <w:rPr>
          <w:rFonts w:cs="Times New Roman"/>
        </w:rPr>
      </w:pPr>
    </w:p>
    <w:p w:rsidR="000A58BC" w:rsidRDefault="000A58BC" w:rsidP="000A58BC"/>
    <w:p w:rsidR="000A58BC" w:rsidRDefault="000A58BC" w:rsidP="000A58BC"/>
    <w:p w:rsidR="000A58BC" w:rsidRDefault="000A58BC" w:rsidP="000A58BC"/>
    <w:p w:rsidR="000A58BC" w:rsidRDefault="000A58BC" w:rsidP="000A58BC">
      <w:pPr>
        <w:pStyle w:val="Heading3"/>
      </w:pPr>
      <w:r>
        <w:lastRenderedPageBreak/>
        <w:t>Turkey Forum</w:t>
      </w:r>
    </w:p>
    <w:p w:rsidR="000A58BC" w:rsidRPr="00FF1C12" w:rsidRDefault="000A58BC" w:rsidP="000A58BC">
      <w:pPr>
        <w:pStyle w:val="Heading4"/>
        <w:rPr>
          <w:rFonts w:cs="Times New Roman"/>
        </w:rPr>
      </w:pPr>
      <w:r w:rsidRPr="00FF1C12">
        <w:rPr>
          <w:rFonts w:cs="Times New Roman"/>
        </w:rPr>
        <w:t xml:space="preserve">US model is better – </w:t>
      </w:r>
      <w:r w:rsidRPr="00FF1C12">
        <w:rPr>
          <w:rFonts w:cs="Times New Roman"/>
          <w:u w:val="single"/>
        </w:rPr>
        <w:t>community-oriented</w:t>
      </w:r>
      <w:r w:rsidRPr="00FF1C12">
        <w:rPr>
          <w:rFonts w:cs="Times New Roman"/>
        </w:rPr>
        <w:t xml:space="preserve"> and </w:t>
      </w:r>
      <w:r w:rsidRPr="00FF1C12">
        <w:rPr>
          <w:rFonts w:cs="Times New Roman"/>
          <w:u w:val="single"/>
        </w:rPr>
        <w:t>better training</w:t>
      </w:r>
    </w:p>
    <w:p w:rsidR="000A58BC" w:rsidRPr="00FF1C12" w:rsidRDefault="000A58BC" w:rsidP="000A58BC">
      <w:pPr>
        <w:rPr>
          <w:rFonts w:cs="Times New Roman"/>
        </w:rPr>
      </w:pPr>
      <w:proofErr w:type="spellStart"/>
      <w:r w:rsidRPr="00FF1C12">
        <w:rPr>
          <w:rFonts w:cs="Times New Roman"/>
          <w:b/>
        </w:rPr>
        <w:t>Kolsti</w:t>
      </w:r>
      <w:proofErr w:type="spellEnd"/>
      <w:r w:rsidRPr="00FF1C12">
        <w:rPr>
          <w:rFonts w:cs="Times New Roman"/>
          <w:b/>
        </w:rPr>
        <w:t xml:space="preserve"> 5</w:t>
      </w:r>
      <w:r w:rsidRPr="00FF1C12">
        <w:rPr>
          <w:rFonts w:cs="Times New Roman"/>
        </w:rPr>
        <w:t xml:space="preserve"> (Nancy, “Turkish Police Train in Western Criminology at Institute,” UNT, 2-23, http://web3.unt.edu/news/story.cfm?story=9108)</w:t>
      </w:r>
    </w:p>
    <w:p w:rsidR="000A58BC" w:rsidRDefault="000A58BC" w:rsidP="000A58BC">
      <w:pPr>
        <w:rPr>
          <w:rFonts w:cs="Times New Roman"/>
          <w:sz w:val="16"/>
        </w:rPr>
      </w:pPr>
      <w:r w:rsidRPr="00FF1C12">
        <w:rPr>
          <w:rFonts w:cs="Times New Roman"/>
          <w:sz w:val="16"/>
        </w:rPr>
        <w:t xml:space="preserve">Master's students must complete their degrees in two </w:t>
      </w:r>
    </w:p>
    <w:p w:rsidR="000A58BC" w:rsidRDefault="000A58BC" w:rsidP="000A58BC">
      <w:pPr>
        <w:rPr>
          <w:rFonts w:cs="Times New Roman"/>
          <w:sz w:val="16"/>
        </w:rPr>
      </w:pPr>
      <w:r>
        <w:rPr>
          <w:rFonts w:cs="Times New Roman"/>
          <w:sz w:val="16"/>
        </w:rPr>
        <w:t xml:space="preserve">AND </w:t>
      </w:r>
    </w:p>
    <w:p w:rsidR="000A58BC" w:rsidRDefault="000A58BC" w:rsidP="000A58BC">
      <w:pPr>
        <w:rPr>
          <w:rFonts w:cs="Times New Roman"/>
          <w:sz w:val="16"/>
        </w:rPr>
      </w:pPr>
      <w:proofErr w:type="spellStart"/>
      <w:proofErr w:type="gramStart"/>
      <w:r w:rsidRPr="00FF1C12">
        <w:rPr>
          <w:rFonts w:cs="Times New Roman"/>
          <w:sz w:val="16"/>
        </w:rPr>
        <w:t>Lofca</w:t>
      </w:r>
      <w:proofErr w:type="spellEnd"/>
      <w:r w:rsidRPr="00FF1C12">
        <w:rPr>
          <w:rFonts w:cs="Times New Roman"/>
          <w:sz w:val="16"/>
        </w:rPr>
        <w:t>, who holds the rank of major.</w:t>
      </w:r>
      <w:proofErr w:type="gramEnd"/>
    </w:p>
    <w:p w:rsidR="000A58BC" w:rsidRPr="00FF1C12" w:rsidRDefault="000A58BC" w:rsidP="000A58BC">
      <w:pPr>
        <w:pStyle w:val="Heading4"/>
        <w:rPr>
          <w:rFonts w:cs="Times New Roman"/>
          <w:u w:val="single"/>
        </w:rPr>
      </w:pPr>
      <w:r w:rsidRPr="00FF1C12">
        <w:rPr>
          <w:rFonts w:cs="Times New Roman"/>
        </w:rPr>
        <w:t xml:space="preserve">Specifically – that’s key to </w:t>
      </w:r>
      <w:r w:rsidRPr="00FF1C12">
        <w:rPr>
          <w:rFonts w:cs="Times New Roman"/>
          <w:u w:val="single"/>
        </w:rPr>
        <w:t>problem-identification</w:t>
      </w:r>
      <w:r w:rsidRPr="00FF1C12">
        <w:rPr>
          <w:rFonts w:cs="Times New Roman"/>
        </w:rPr>
        <w:t xml:space="preserve"> – only way to have </w:t>
      </w:r>
      <w:r w:rsidRPr="00FF1C12">
        <w:rPr>
          <w:rFonts w:cs="Times New Roman"/>
          <w:u w:val="single"/>
        </w:rPr>
        <w:t>competency</w:t>
      </w:r>
      <w:r w:rsidRPr="00FF1C12">
        <w:rPr>
          <w:rFonts w:cs="Times New Roman"/>
        </w:rPr>
        <w:t xml:space="preserve"> and </w:t>
      </w:r>
      <w:r w:rsidRPr="00FF1C12">
        <w:rPr>
          <w:rFonts w:cs="Times New Roman"/>
          <w:u w:val="single"/>
        </w:rPr>
        <w:t>solvency</w:t>
      </w:r>
    </w:p>
    <w:p w:rsidR="000A58BC" w:rsidRPr="00FF1C12" w:rsidRDefault="000A58BC" w:rsidP="000A58BC">
      <w:pPr>
        <w:rPr>
          <w:rFonts w:cs="Times New Roman"/>
        </w:rPr>
      </w:pPr>
      <w:r w:rsidRPr="00FF1C12">
        <w:rPr>
          <w:rFonts w:cs="Times New Roman"/>
          <w:b/>
        </w:rPr>
        <w:t>Buchanan 11</w:t>
      </w:r>
      <w:r w:rsidRPr="00FF1C12">
        <w:rPr>
          <w:rFonts w:cs="Times New Roman"/>
        </w:rPr>
        <w:t xml:space="preserve"> (John, Senior Police Advisor – USAID, “A Field Guide for USAID Democracy and Governance Officers: Assistance to Civilian Law Enforcement in Developing Countries,” USAID, January, http://www.usaid.gov/our_work/democracy_and_governance/publications/pdfs/AFieldGuideforUSAIDDemocracyGovernance%20Officers.pdf) </w:t>
      </w:r>
    </w:p>
    <w:p w:rsidR="000A58BC" w:rsidRDefault="000A58BC" w:rsidP="000A58BC">
      <w:pPr>
        <w:rPr>
          <w:rFonts w:cs="Times New Roman"/>
        </w:rPr>
      </w:pPr>
      <w:r w:rsidRPr="00FF1C12">
        <w:rPr>
          <w:rFonts w:cs="Times New Roman"/>
        </w:rPr>
        <w:t xml:space="preserve">For most </w:t>
      </w:r>
      <w:r w:rsidRPr="009A2E5F">
        <w:rPr>
          <w:rStyle w:val="StyleBoldUnderline"/>
          <w:rFonts w:cs="Times New Roman"/>
          <w:highlight w:val="yellow"/>
        </w:rPr>
        <w:t>civilian police assistance</w:t>
      </w:r>
      <w:r w:rsidRPr="00FF1C12">
        <w:rPr>
          <w:rFonts w:cs="Times New Roman"/>
        </w:rPr>
        <w:t xml:space="preserve"> projects that involve </w:t>
      </w:r>
    </w:p>
    <w:p w:rsidR="000A58BC" w:rsidRDefault="000A58BC" w:rsidP="000A58BC">
      <w:pPr>
        <w:rPr>
          <w:rFonts w:cs="Times New Roman"/>
        </w:rPr>
      </w:pPr>
      <w:r>
        <w:rPr>
          <w:rFonts w:cs="Times New Roman"/>
        </w:rPr>
        <w:t xml:space="preserve">AND </w:t>
      </w:r>
    </w:p>
    <w:p w:rsidR="000A58BC" w:rsidRPr="00FF1C12" w:rsidRDefault="000A58BC" w:rsidP="000A58BC">
      <w:pPr>
        <w:rPr>
          <w:rFonts w:cs="Times New Roman"/>
        </w:rPr>
      </w:pPr>
      <w:proofErr w:type="gramStart"/>
      <w:r w:rsidRPr="00FF1C12">
        <w:rPr>
          <w:rFonts w:cs="Times New Roman"/>
        </w:rPr>
        <w:t>clear</w:t>
      </w:r>
      <w:proofErr w:type="gramEnd"/>
      <w:r w:rsidRPr="00FF1C12">
        <w:rPr>
          <w:rFonts w:cs="Times New Roman"/>
        </w:rPr>
        <w:t xml:space="preserve"> understanding of the change process. Developing Indicators</w:t>
      </w:r>
    </w:p>
    <w:p w:rsidR="000A58BC" w:rsidRDefault="000A58BC" w:rsidP="000A58BC">
      <w:pPr>
        <w:rPr>
          <w:rStyle w:val="StyleBoldUnderline"/>
          <w:rFonts w:cs="Times New Roman"/>
        </w:rPr>
      </w:pPr>
      <w:r w:rsidRPr="00FF1C12">
        <w:rPr>
          <w:rStyle w:val="StyleBoldUnderline"/>
          <w:rFonts w:cs="Times New Roman"/>
        </w:rPr>
        <w:t xml:space="preserve">A number of measurement indicators can be used </w:t>
      </w:r>
    </w:p>
    <w:p w:rsidR="000A58BC" w:rsidRDefault="000A58BC" w:rsidP="000A58BC">
      <w:pPr>
        <w:rPr>
          <w:rFonts w:cs="Times New Roman"/>
          <w:sz w:val="16"/>
        </w:rPr>
      </w:pPr>
      <w:r>
        <w:rPr>
          <w:rFonts w:cs="Times New Roman"/>
          <w:sz w:val="16"/>
        </w:rPr>
        <w:t xml:space="preserve">AND </w:t>
      </w:r>
    </w:p>
    <w:p w:rsidR="000A58BC" w:rsidRPr="00FF1C12" w:rsidRDefault="000A58BC" w:rsidP="000A58BC">
      <w:pPr>
        <w:rPr>
          <w:rFonts w:cs="Times New Roman"/>
          <w:sz w:val="16"/>
        </w:rPr>
      </w:pPr>
      <w:proofErr w:type="gramStart"/>
      <w:r w:rsidRPr="00FF1C12">
        <w:rPr>
          <w:rFonts w:cs="Times New Roman"/>
          <w:sz w:val="16"/>
        </w:rPr>
        <w:t>police</w:t>
      </w:r>
      <w:proofErr w:type="gramEnd"/>
      <w:r w:rsidRPr="00FF1C12">
        <w:rPr>
          <w:rFonts w:cs="Times New Roman"/>
          <w:sz w:val="16"/>
        </w:rPr>
        <w:t xml:space="preserve"> </w:t>
      </w:r>
      <w:r w:rsidRPr="00FF1C12">
        <w:rPr>
          <w:rStyle w:val="StyleBoldUnderline"/>
          <w:rFonts w:cs="Times New Roman"/>
        </w:rPr>
        <w:t>can mean more confidence in their ability</w:t>
      </w:r>
      <w:r w:rsidRPr="00FF1C12">
        <w:rPr>
          <w:rFonts w:cs="Times New Roman"/>
          <w:sz w:val="16"/>
        </w:rPr>
        <w:t>.</w:t>
      </w:r>
    </w:p>
    <w:p w:rsidR="000A58BC" w:rsidRPr="00FF1C12" w:rsidRDefault="000A58BC" w:rsidP="000A58BC">
      <w:pPr>
        <w:pStyle w:val="Heading4"/>
        <w:rPr>
          <w:rFonts w:cs="Times New Roman"/>
        </w:rPr>
      </w:pPr>
      <w:r w:rsidRPr="00FF1C12">
        <w:rPr>
          <w:rFonts w:cs="Times New Roman"/>
        </w:rPr>
        <w:t>CP causes backlash and Turkish model fails</w:t>
      </w:r>
    </w:p>
    <w:p w:rsidR="000A58BC" w:rsidRPr="00FF1C12" w:rsidRDefault="000A58BC" w:rsidP="000A58BC">
      <w:pPr>
        <w:rPr>
          <w:rFonts w:cs="Times New Roman"/>
        </w:rPr>
      </w:pPr>
      <w:proofErr w:type="spellStart"/>
      <w:r w:rsidRPr="00FF1C12">
        <w:rPr>
          <w:rFonts w:cs="Times New Roman"/>
          <w:b/>
        </w:rPr>
        <w:t>Cagaptay</w:t>
      </w:r>
      <w:proofErr w:type="spellEnd"/>
      <w:r w:rsidRPr="00FF1C12">
        <w:rPr>
          <w:rFonts w:cs="Times New Roman"/>
          <w:b/>
        </w:rPr>
        <w:t xml:space="preserve"> 11</w:t>
      </w:r>
      <w:r w:rsidRPr="00FF1C12">
        <w:rPr>
          <w:rFonts w:cs="Times New Roman"/>
        </w:rPr>
        <w:t xml:space="preserve"> (</w:t>
      </w:r>
      <w:proofErr w:type="spellStart"/>
      <w:r w:rsidRPr="00FF1C12">
        <w:rPr>
          <w:rFonts w:cs="Times New Roman"/>
        </w:rPr>
        <w:t>Soner</w:t>
      </w:r>
      <w:proofErr w:type="spellEnd"/>
      <w:r w:rsidRPr="00FF1C12">
        <w:rPr>
          <w:rFonts w:cs="Times New Roman"/>
        </w:rPr>
        <w:t xml:space="preserve">, Senior Fellow and Director of the Turkish </w:t>
      </w:r>
      <w:proofErr w:type="spellStart"/>
      <w:r w:rsidRPr="00FF1C12">
        <w:rPr>
          <w:rFonts w:cs="Times New Roman"/>
        </w:rPr>
        <w:t>Reseaerch</w:t>
      </w:r>
      <w:proofErr w:type="spellEnd"/>
      <w:r w:rsidRPr="00FF1C12">
        <w:rPr>
          <w:rFonts w:cs="Times New Roman"/>
        </w:rPr>
        <w:t xml:space="preserve"> Program – Washington Institute for Near East Policy, “Turkey's Future Role in the 'Arab Spring',” </w:t>
      </w:r>
      <w:proofErr w:type="spellStart"/>
      <w:r w:rsidRPr="00FF1C12">
        <w:rPr>
          <w:rFonts w:cs="Times New Roman"/>
        </w:rPr>
        <w:t>inFocus</w:t>
      </w:r>
      <w:proofErr w:type="spellEnd"/>
      <w:r w:rsidRPr="00FF1C12">
        <w:rPr>
          <w:rFonts w:cs="Times New Roman"/>
        </w:rPr>
        <w:t xml:space="preserve"> Quarterly, 5(4), Winter, http://www.jewishpolicycenter.org/2814/turkey-arab-spring)</w:t>
      </w:r>
    </w:p>
    <w:p w:rsidR="000A58BC" w:rsidRDefault="000A58BC" w:rsidP="000A58BC">
      <w:pPr>
        <w:rPr>
          <w:rFonts w:cs="Times New Roman"/>
          <w:sz w:val="16"/>
        </w:rPr>
      </w:pPr>
      <w:r w:rsidRPr="00FF1C12">
        <w:rPr>
          <w:rStyle w:val="StyleBoldUnderline"/>
          <w:rFonts w:cs="Times New Roman"/>
        </w:rPr>
        <w:t>Turkey</w:t>
      </w:r>
      <w:r w:rsidRPr="00FF1C12">
        <w:rPr>
          <w:rFonts w:cs="Times New Roman"/>
          <w:sz w:val="16"/>
        </w:rPr>
        <w:t xml:space="preserve"> ruled the Arab Middle East until World </w:t>
      </w:r>
    </w:p>
    <w:p w:rsidR="000A58BC" w:rsidRDefault="000A58BC" w:rsidP="000A58BC">
      <w:pPr>
        <w:rPr>
          <w:rFonts w:cs="Times New Roman"/>
          <w:sz w:val="16"/>
        </w:rPr>
      </w:pPr>
      <w:r>
        <w:rPr>
          <w:rFonts w:cs="Times New Roman"/>
          <w:sz w:val="16"/>
        </w:rPr>
        <w:t xml:space="preserve">AND </w:t>
      </w:r>
    </w:p>
    <w:p w:rsidR="000A58BC" w:rsidRPr="00FF1C12" w:rsidRDefault="000A58BC" w:rsidP="000A58BC">
      <w:pPr>
        <w:rPr>
          <w:rFonts w:cs="Times New Roman"/>
          <w:sz w:val="16"/>
        </w:rPr>
      </w:pPr>
      <w:proofErr w:type="gramStart"/>
      <w:r w:rsidRPr="00FF1C12">
        <w:rPr>
          <w:rFonts w:cs="Times New Roman"/>
          <w:sz w:val="16"/>
        </w:rPr>
        <w:t>of</w:t>
      </w:r>
      <w:proofErr w:type="gramEnd"/>
      <w:r w:rsidRPr="00FF1C12">
        <w:rPr>
          <w:rFonts w:cs="Times New Roman"/>
          <w:sz w:val="16"/>
        </w:rPr>
        <w:t xml:space="preserve"> Cyprus (Turkish Cypriots control the north).</w:t>
      </w:r>
    </w:p>
    <w:p w:rsidR="000A58BC" w:rsidRDefault="000A58BC" w:rsidP="000A58BC">
      <w:pPr>
        <w:pStyle w:val="Heading4"/>
      </w:pPr>
      <w:r>
        <w:t>Strategic relations are resilient, not driven by single issues</w:t>
      </w:r>
    </w:p>
    <w:p w:rsidR="000A58BC" w:rsidRPr="00145C80" w:rsidRDefault="000A58BC" w:rsidP="000A58BC">
      <w:proofErr w:type="spellStart"/>
      <w:r>
        <w:t>Hadar</w:t>
      </w:r>
      <w:proofErr w:type="spellEnd"/>
      <w:r>
        <w:t xml:space="preserve"> 3-28 (Leon, Senior Analyst – Geostrategic Consulting Group, “The Bipolarity of U.S.-Turkish Relations,” http://nationalinterest.org/commentary/the-bipolarity-us-turkish-relations-6696?page=1)</w:t>
      </w:r>
    </w:p>
    <w:p w:rsidR="000A58BC" w:rsidRDefault="000A58BC" w:rsidP="000A58BC">
      <w:pPr>
        <w:rPr>
          <w:rStyle w:val="StyleBoldUnderline"/>
        </w:rPr>
      </w:pPr>
      <w:r>
        <w:t xml:space="preserve">In that context of strategic flexibility, President </w:t>
      </w:r>
    </w:p>
    <w:p w:rsidR="000A58BC" w:rsidRDefault="000A58BC" w:rsidP="000A58BC">
      <w:pPr>
        <w:rPr>
          <w:rStyle w:val="StyleBoldUnderline"/>
        </w:rPr>
      </w:pPr>
      <w:r>
        <w:rPr>
          <w:rStyle w:val="StyleBoldUnderline"/>
        </w:rPr>
        <w:t xml:space="preserve">AND </w:t>
      </w:r>
    </w:p>
    <w:p w:rsidR="000A58BC" w:rsidRDefault="000A58BC" w:rsidP="000A58BC">
      <w:proofErr w:type="gramStart"/>
      <w:r w:rsidRPr="00145C80">
        <w:rPr>
          <w:rStyle w:val="StyleBoldUnderline"/>
        </w:rPr>
        <w:t>response</w:t>
      </w:r>
      <w:proofErr w:type="gramEnd"/>
      <w:r w:rsidRPr="00145C80">
        <w:rPr>
          <w:rStyle w:val="StyleBoldUnderline"/>
        </w:rPr>
        <w:t xml:space="preserve"> to the crises in Libya and Syria</w:t>
      </w:r>
      <w:r>
        <w:t>.</w:t>
      </w:r>
    </w:p>
    <w:p w:rsidR="000A58BC" w:rsidRDefault="000A58BC" w:rsidP="000A58BC"/>
    <w:p w:rsidR="000A58BC" w:rsidRDefault="000A58BC" w:rsidP="000A58BC">
      <w:pPr>
        <w:pStyle w:val="Heading3"/>
      </w:pPr>
      <w:r>
        <w:lastRenderedPageBreak/>
        <w:t xml:space="preserve">Politics </w:t>
      </w:r>
    </w:p>
    <w:p w:rsidR="000A58BC" w:rsidRPr="00FF1C12" w:rsidRDefault="000A58BC" w:rsidP="000A58BC">
      <w:pPr>
        <w:pStyle w:val="Heading4"/>
        <w:rPr>
          <w:rFonts w:cs="Times New Roman"/>
        </w:rPr>
      </w:pPr>
      <w:r w:rsidRPr="00FF1C12">
        <w:rPr>
          <w:rFonts w:cs="Times New Roman"/>
        </w:rPr>
        <w:t>Winners win.</w:t>
      </w:r>
    </w:p>
    <w:p w:rsidR="000A58BC" w:rsidRPr="00FF1C12" w:rsidRDefault="000A58BC" w:rsidP="000A58BC">
      <w:pPr>
        <w:rPr>
          <w:rFonts w:cs="Times New Roman"/>
        </w:rPr>
      </w:pPr>
      <w:r w:rsidRPr="00FF1C12">
        <w:rPr>
          <w:rFonts w:eastAsiaTheme="majorEastAsia" w:cs="Times New Roman"/>
          <w:b/>
        </w:rPr>
        <w:t>Halloran 10</w:t>
      </w:r>
      <w:r w:rsidRPr="00FF1C12">
        <w:rPr>
          <w:rFonts w:cs="Times New Roman"/>
        </w:rPr>
        <w:t xml:space="preserve"> (Liz, Reporter – NPR, “For Obama, What </w:t>
      </w:r>
      <w:proofErr w:type="gramStart"/>
      <w:r w:rsidRPr="00FF1C12">
        <w:rPr>
          <w:rFonts w:cs="Times New Roman"/>
        </w:rPr>
        <w:t>A Difference A</w:t>
      </w:r>
      <w:proofErr w:type="gramEnd"/>
      <w:r w:rsidRPr="00FF1C12">
        <w:rPr>
          <w:rFonts w:cs="Times New Roman"/>
        </w:rPr>
        <w:t xml:space="preserve"> Week Made”, National Public Radio, 4-6, http://www.npr.org/templates/story/story.php?storyId=125594396)</w:t>
      </w:r>
    </w:p>
    <w:p w:rsidR="000A58BC" w:rsidRDefault="000A58BC" w:rsidP="000A58BC">
      <w:pPr>
        <w:rPr>
          <w:rStyle w:val="StyleBoldUnderline"/>
          <w:rFonts w:cs="Times New Roman"/>
          <w:highlight w:val="yellow"/>
          <w:bdr w:val="single" w:sz="4" w:space="0" w:color="auto"/>
        </w:rPr>
      </w:pPr>
      <w:r w:rsidRPr="00FF1C12">
        <w:rPr>
          <w:rStyle w:val="StyleBoldUnderline"/>
          <w:rFonts w:cs="Times New Roman"/>
          <w:highlight w:val="yellow"/>
        </w:rPr>
        <w:t xml:space="preserve">Amazing what a win in a </w:t>
      </w:r>
      <w:r w:rsidRPr="00FF1C12">
        <w:rPr>
          <w:rStyle w:val="StyleBoldUnderline"/>
          <w:rFonts w:cs="Times New Roman"/>
          <w:highlight w:val="yellow"/>
          <w:bdr w:val="single" w:sz="4" w:space="0" w:color="auto"/>
        </w:rPr>
        <w:t>major</w:t>
      </w:r>
      <w:r w:rsidRPr="00FF1C12">
        <w:rPr>
          <w:rStyle w:val="StyleBoldUnderline"/>
          <w:rFonts w:cs="Times New Roman"/>
          <w:bdr w:val="single" w:sz="4" w:space="0" w:color="auto"/>
        </w:rPr>
        <w:t xml:space="preserve"> legislative </w:t>
      </w:r>
    </w:p>
    <w:p w:rsidR="000A58BC" w:rsidRDefault="000A58BC" w:rsidP="000A58BC">
      <w:pPr>
        <w:rPr>
          <w:rFonts w:cs="Times New Roman"/>
        </w:rPr>
      </w:pPr>
      <w:r>
        <w:rPr>
          <w:rFonts w:cs="Times New Roman"/>
        </w:rPr>
        <w:t xml:space="preserve">AND </w:t>
      </w:r>
    </w:p>
    <w:p w:rsidR="000A58BC" w:rsidRPr="00FF1C12" w:rsidRDefault="000A58BC" w:rsidP="000A58BC">
      <w:pPr>
        <w:rPr>
          <w:rFonts w:cs="Times New Roman"/>
        </w:rPr>
      </w:pPr>
      <w:proofErr w:type="gramStart"/>
      <w:r w:rsidRPr="00FF1C12">
        <w:rPr>
          <w:rFonts w:cs="Times New Roman"/>
        </w:rPr>
        <w:t>now</w:t>
      </w:r>
      <w:proofErr w:type="gramEnd"/>
      <w:r w:rsidRPr="00FF1C12">
        <w:rPr>
          <w:rFonts w:cs="Times New Roman"/>
        </w:rPr>
        <w:t xml:space="preserve"> suggest is a losing issue for them. </w:t>
      </w:r>
    </w:p>
    <w:p w:rsidR="000A58BC" w:rsidRPr="00FF1C12" w:rsidRDefault="000A58BC" w:rsidP="000A58BC">
      <w:pPr>
        <w:rPr>
          <w:rFonts w:cs="Times New Roman"/>
        </w:rPr>
      </w:pPr>
    </w:p>
    <w:p w:rsidR="000A58BC" w:rsidRPr="00FF1C12" w:rsidRDefault="000A58BC" w:rsidP="000A58BC">
      <w:pPr>
        <w:pStyle w:val="Heading4"/>
        <w:rPr>
          <w:rFonts w:cs="Times New Roman"/>
        </w:rPr>
      </w:pPr>
      <w:r w:rsidRPr="00FF1C12">
        <w:rPr>
          <w:rFonts w:cs="Times New Roman"/>
        </w:rPr>
        <w:t>Presidential leadership’s irrelevant</w:t>
      </w:r>
    </w:p>
    <w:p w:rsidR="000A58BC" w:rsidRPr="00FF1C12" w:rsidRDefault="000A58BC" w:rsidP="000A58BC">
      <w:pPr>
        <w:rPr>
          <w:rFonts w:cs="Times New Roman"/>
        </w:rPr>
      </w:pPr>
      <w:r w:rsidRPr="00FF1C12">
        <w:rPr>
          <w:rFonts w:cs="Times New Roman"/>
          <w:b/>
        </w:rPr>
        <w:t>Jacobs and King 10</w:t>
      </w:r>
      <w:r w:rsidRPr="00FF1C12">
        <w:rPr>
          <w:rFonts w:cs="Times New Roman"/>
        </w:rPr>
        <w:t xml:space="preserve">, University of Minnesota, Nuffield College, (Lawrence and Desmond, “Varieties of </w:t>
      </w:r>
      <w:proofErr w:type="spellStart"/>
      <w:r w:rsidRPr="00FF1C12">
        <w:rPr>
          <w:rFonts w:cs="Times New Roman"/>
        </w:rPr>
        <w:t>Obamaism</w:t>
      </w:r>
      <w:proofErr w:type="spellEnd"/>
      <w:r w:rsidRPr="00FF1C12">
        <w:rPr>
          <w:rFonts w:cs="Times New Roman"/>
        </w:rPr>
        <w:t>: Structure, Agency, and the Obama Presidency,</w:t>
      </w:r>
      <w:proofErr w:type="gramStart"/>
      <w:r w:rsidRPr="00FF1C12">
        <w:rPr>
          <w:rFonts w:cs="Times New Roman"/>
        </w:rPr>
        <w:t>”  Perspectives</w:t>
      </w:r>
      <w:proofErr w:type="gramEnd"/>
      <w:r w:rsidRPr="00FF1C12">
        <w:rPr>
          <w:rFonts w:cs="Times New Roman"/>
        </w:rPr>
        <w:t xml:space="preserve"> on Politics (2010), 8: 793-802)  </w:t>
      </w:r>
    </w:p>
    <w:p w:rsidR="000A58BC" w:rsidRPr="00FF1C12" w:rsidRDefault="000A58BC" w:rsidP="000A58BC">
      <w:pPr>
        <w:rPr>
          <w:rFonts w:cs="Times New Roman"/>
        </w:rPr>
      </w:pPr>
    </w:p>
    <w:p w:rsidR="000A58BC" w:rsidRDefault="000A58BC" w:rsidP="000A58BC">
      <w:pPr>
        <w:rPr>
          <w:rStyle w:val="StyleBoldUnderline"/>
          <w:rFonts w:cs="Times New Roman"/>
        </w:rPr>
      </w:pPr>
      <w:r w:rsidRPr="00FF1C12">
        <w:rPr>
          <w:rFonts w:cs="Times New Roman"/>
          <w:sz w:val="16"/>
        </w:rPr>
        <w:t xml:space="preserve"> But </w:t>
      </w:r>
      <w:r w:rsidRPr="00FF1C12">
        <w:rPr>
          <w:rStyle w:val="StyleBoldUnderline"/>
          <w:rFonts w:cs="Times New Roman"/>
          <w:highlight w:val="yellow"/>
        </w:rPr>
        <w:t>personality is not a</w:t>
      </w:r>
      <w:r w:rsidRPr="00FF1C12">
        <w:rPr>
          <w:rStyle w:val="StyleBoldUnderline"/>
          <w:rFonts w:cs="Times New Roman"/>
        </w:rPr>
        <w:t xml:space="preserve"> solid foundation </w:t>
      </w:r>
    </w:p>
    <w:p w:rsidR="000A58BC" w:rsidRDefault="000A58BC" w:rsidP="000A58BC">
      <w:pPr>
        <w:rPr>
          <w:rStyle w:val="StyleBoldUnderline"/>
          <w:rFonts w:cs="Times New Roman"/>
        </w:rPr>
      </w:pPr>
      <w:r>
        <w:rPr>
          <w:rStyle w:val="StyleBoldUnderline"/>
          <w:rFonts w:cs="Times New Roman"/>
        </w:rPr>
        <w:t xml:space="preserve">AND </w:t>
      </w:r>
    </w:p>
    <w:p w:rsidR="000A58BC" w:rsidRPr="00FF1C12" w:rsidRDefault="000A58BC" w:rsidP="000A58BC">
      <w:pPr>
        <w:rPr>
          <w:rStyle w:val="StyleBoldUnderline"/>
          <w:rFonts w:cs="Times New Roman"/>
        </w:rPr>
      </w:pPr>
      <w:r w:rsidRPr="00FF1C12">
        <w:rPr>
          <w:rStyle w:val="StyleBoldUnderline"/>
          <w:rFonts w:cs="Times New Roman"/>
        </w:rPr>
        <w:t xml:space="preserve">. </w:t>
      </w:r>
      <w:r w:rsidRPr="00FF1C12">
        <w:rPr>
          <w:rStyle w:val="StyleBoldUnderline"/>
          <w:rFonts w:cs="Times New Roman"/>
          <w:highlight w:val="yellow"/>
        </w:rPr>
        <w:t>Presidential sales pitches go only so far</w:t>
      </w:r>
      <w:r w:rsidRPr="00FF1C12">
        <w:rPr>
          <w:rStyle w:val="StyleBoldUnderline"/>
          <w:rFonts w:cs="Times New Roman"/>
        </w:rPr>
        <w:t>.</w:t>
      </w:r>
    </w:p>
    <w:p w:rsidR="000A58BC" w:rsidRPr="00FF1C12" w:rsidRDefault="000A58BC" w:rsidP="000A58BC">
      <w:pPr>
        <w:rPr>
          <w:rFonts w:cs="Times New Roman"/>
        </w:rPr>
      </w:pPr>
    </w:p>
    <w:p w:rsidR="000A58BC" w:rsidRPr="00FF1C12" w:rsidRDefault="000A58BC" w:rsidP="000A58BC">
      <w:pPr>
        <w:pStyle w:val="Heading4"/>
        <w:rPr>
          <w:rFonts w:cs="Times New Roman"/>
        </w:rPr>
      </w:pPr>
      <w:r w:rsidRPr="00FF1C12">
        <w:rPr>
          <w:rFonts w:cs="Times New Roman"/>
        </w:rPr>
        <w:t xml:space="preserve">-- </w:t>
      </w:r>
      <w:r w:rsidRPr="00FF1C12">
        <w:rPr>
          <w:rFonts w:cs="Times New Roman"/>
          <w:u w:val="single"/>
        </w:rPr>
        <w:t>Turn</w:t>
      </w:r>
      <w:r w:rsidRPr="00FF1C12">
        <w:rPr>
          <w:rFonts w:cs="Times New Roman"/>
        </w:rPr>
        <w:t xml:space="preserve"> – GOP likes the plan</w:t>
      </w:r>
    </w:p>
    <w:p w:rsidR="000A58BC" w:rsidRPr="00FF1C12" w:rsidRDefault="000A58BC" w:rsidP="000A58BC">
      <w:pPr>
        <w:rPr>
          <w:rFonts w:cs="Times New Roman"/>
        </w:rPr>
      </w:pPr>
      <w:r w:rsidRPr="00FF1C12">
        <w:rPr>
          <w:rFonts w:cs="Times New Roman"/>
          <w:b/>
        </w:rPr>
        <w:t>Schaefer 3-5</w:t>
      </w:r>
      <w:r w:rsidRPr="00FF1C12">
        <w:rPr>
          <w:rFonts w:cs="Times New Roman"/>
        </w:rPr>
        <w:t xml:space="preserve"> (Brett, Jay </w:t>
      </w:r>
      <w:proofErr w:type="spellStart"/>
      <w:r w:rsidRPr="00FF1C12">
        <w:rPr>
          <w:rFonts w:cs="Times New Roman"/>
        </w:rPr>
        <w:t>Kingham</w:t>
      </w:r>
      <w:proofErr w:type="spellEnd"/>
      <w:r w:rsidRPr="00FF1C12">
        <w:rPr>
          <w:rFonts w:cs="Times New Roman"/>
        </w:rPr>
        <w:t xml:space="preserve"> Fellow in International Regulatory Affairs – Heritage Foundation, “More ‘Conservative’ Foreign Aid</w:t>
      </w:r>
      <w:proofErr w:type="gramStart"/>
      <w:r w:rsidRPr="00FF1C12">
        <w:rPr>
          <w:rFonts w:cs="Times New Roman"/>
        </w:rPr>
        <w:t>?,</w:t>
      </w:r>
      <w:proofErr w:type="gramEnd"/>
      <w:r w:rsidRPr="00FF1C12">
        <w:rPr>
          <w:rFonts w:cs="Times New Roman"/>
        </w:rPr>
        <w:t>” National Review, http://www.nationalreview.com/articles/292548/more-conservative-foreign-aid-brett-schaefer)</w:t>
      </w:r>
    </w:p>
    <w:p w:rsidR="000A58BC" w:rsidRDefault="000A58BC" w:rsidP="000A58BC">
      <w:pPr>
        <w:rPr>
          <w:rStyle w:val="StyleBoldUnderline"/>
          <w:rFonts w:cs="Times New Roman"/>
        </w:rPr>
      </w:pPr>
      <w:r w:rsidRPr="00FF1C12">
        <w:rPr>
          <w:rStyle w:val="StyleBoldUnderline"/>
          <w:rFonts w:cs="Times New Roman"/>
        </w:rPr>
        <w:t xml:space="preserve">Growth in the international-affairs budget is </w:t>
      </w:r>
    </w:p>
    <w:p w:rsidR="000A58BC" w:rsidRDefault="000A58BC" w:rsidP="000A58BC">
      <w:pPr>
        <w:rPr>
          <w:rFonts w:cs="Times New Roman"/>
          <w:sz w:val="16"/>
        </w:rPr>
      </w:pPr>
      <w:r>
        <w:rPr>
          <w:rFonts w:cs="Times New Roman"/>
          <w:sz w:val="16"/>
        </w:rPr>
        <w:t xml:space="preserve">AND </w:t>
      </w:r>
    </w:p>
    <w:p w:rsidR="000A58BC" w:rsidRPr="00FF1C12" w:rsidRDefault="000A58BC" w:rsidP="000A58BC">
      <w:pPr>
        <w:rPr>
          <w:rFonts w:cs="Times New Roman"/>
          <w:sz w:val="16"/>
        </w:rPr>
      </w:pPr>
      <w:proofErr w:type="gramStart"/>
      <w:r w:rsidRPr="00FF1C12">
        <w:rPr>
          <w:rFonts w:cs="Times New Roman"/>
          <w:sz w:val="16"/>
        </w:rPr>
        <w:t>or</w:t>
      </w:r>
      <w:proofErr w:type="gramEnd"/>
      <w:r w:rsidRPr="00FF1C12">
        <w:rPr>
          <w:rFonts w:cs="Times New Roman"/>
          <w:sz w:val="16"/>
        </w:rPr>
        <w:t xml:space="preserve"> even the majority </w:t>
      </w:r>
      <w:r w:rsidRPr="00FF1C12">
        <w:rPr>
          <w:rStyle w:val="StyleBoldUnderline"/>
          <w:rFonts w:cs="Times New Roman"/>
        </w:rPr>
        <w:t>of the 150 Account</w:t>
      </w:r>
      <w:r w:rsidRPr="00FF1C12">
        <w:rPr>
          <w:rFonts w:cs="Times New Roman"/>
          <w:sz w:val="16"/>
        </w:rPr>
        <w:t>.</w:t>
      </w:r>
    </w:p>
    <w:p w:rsidR="000A58BC" w:rsidRPr="00600309" w:rsidRDefault="000A58BC" w:rsidP="000A58BC">
      <w:pPr>
        <w:pStyle w:val="Heading4"/>
      </w:pPr>
      <w:r>
        <w:t>GOP will block – your uniqueness evidence</w:t>
      </w:r>
    </w:p>
    <w:p w:rsidR="000A58BC" w:rsidRPr="00F73DD2" w:rsidRDefault="000A58BC" w:rsidP="000A58BC">
      <w:pPr>
        <w:rPr>
          <w:rFonts w:eastAsia="Times New Roman" w:cs="Times New Roman"/>
          <w:szCs w:val="24"/>
        </w:rPr>
      </w:pPr>
      <w:r w:rsidRPr="00F73DD2">
        <w:rPr>
          <w:rFonts w:eastAsia="Times New Roman" w:cs="Times New Roman"/>
          <w:b/>
          <w:sz w:val="22"/>
          <w:szCs w:val="28"/>
        </w:rPr>
        <w:t xml:space="preserve">Today's </w:t>
      </w:r>
      <w:proofErr w:type="spellStart"/>
      <w:r w:rsidRPr="00F73DD2">
        <w:rPr>
          <w:rFonts w:eastAsia="Times New Roman" w:cs="Times New Roman"/>
          <w:b/>
          <w:sz w:val="22"/>
          <w:szCs w:val="28"/>
        </w:rPr>
        <w:t>Zaman</w:t>
      </w:r>
      <w:proofErr w:type="spellEnd"/>
      <w:r w:rsidRPr="00F73DD2">
        <w:rPr>
          <w:rFonts w:eastAsia="Times New Roman" w:cs="Times New Roman"/>
          <w:b/>
          <w:sz w:val="22"/>
          <w:szCs w:val="28"/>
        </w:rPr>
        <w:t xml:space="preserve"> 3/27/12</w:t>
      </w:r>
      <w:r w:rsidRPr="00F73DD2">
        <w:rPr>
          <w:rFonts w:eastAsia="Times New Roman" w:cs="Times New Roman"/>
          <w:szCs w:val="24"/>
        </w:rPr>
        <w:t xml:space="preserve"> ("US trade upgrade may come with sting for Russia," http://www.sundayszaman.com/sunday/newsDetail_getNewsById.action?newsId=275585)</w:t>
      </w:r>
    </w:p>
    <w:p w:rsidR="000A58BC" w:rsidRPr="00F73DD2" w:rsidRDefault="000A58BC" w:rsidP="000A58BC">
      <w:pPr>
        <w:rPr>
          <w:rFonts w:eastAsia="Times New Roman" w:cs="Times New Roman"/>
          <w:szCs w:val="24"/>
        </w:rPr>
      </w:pPr>
    </w:p>
    <w:p w:rsidR="000A58BC" w:rsidRDefault="000A58BC" w:rsidP="000A58BC">
      <w:pPr>
        <w:rPr>
          <w:rFonts w:eastAsia="Times New Roman" w:cs="Times New Roman"/>
          <w:sz w:val="22"/>
          <w:szCs w:val="24"/>
          <w:u w:val="single"/>
        </w:rPr>
      </w:pPr>
      <w:r w:rsidRPr="00F73DD2">
        <w:rPr>
          <w:rFonts w:eastAsia="Times New Roman" w:cs="Times New Roman"/>
          <w:sz w:val="22"/>
          <w:szCs w:val="24"/>
          <w:u w:val="single"/>
        </w:rPr>
        <w:t>The administration first wants to deal with trade</w:t>
      </w:r>
    </w:p>
    <w:p w:rsidR="000A58BC" w:rsidRDefault="000A58BC" w:rsidP="000A58BC">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0A58BC" w:rsidRPr="00F73DD2" w:rsidRDefault="000A58BC" w:rsidP="000A58BC">
      <w:pPr>
        <w:rPr>
          <w:rFonts w:eastAsia="Times New Roman" w:cs="Times New Roman"/>
          <w:b/>
          <w:sz w:val="22"/>
          <w:szCs w:val="24"/>
          <w:u w:val="single"/>
        </w:rPr>
      </w:pPr>
      <w:proofErr w:type="gramStart"/>
      <w:r w:rsidRPr="008C7C7A">
        <w:rPr>
          <w:rFonts w:eastAsia="Times New Roman" w:cs="Times New Roman"/>
          <w:b/>
          <w:sz w:val="22"/>
          <w:szCs w:val="24"/>
          <w:highlight w:val="yellow"/>
          <w:u w:val="single"/>
        </w:rPr>
        <w:t>among</w:t>
      </w:r>
      <w:proofErr w:type="gramEnd"/>
      <w:r w:rsidRPr="008C7C7A">
        <w:rPr>
          <w:rFonts w:eastAsia="Times New Roman" w:cs="Times New Roman"/>
          <w:b/>
          <w:sz w:val="22"/>
          <w:szCs w:val="24"/>
          <w:highlight w:val="yellow"/>
          <w:u w:val="single"/>
        </w:rPr>
        <w:t xml:space="preserve"> lawmakers critical of Russia's human rights</w:t>
      </w:r>
      <w:r w:rsidRPr="00F73DD2">
        <w:rPr>
          <w:rFonts w:eastAsia="Times New Roman" w:cs="Times New Roman"/>
          <w:b/>
          <w:sz w:val="22"/>
          <w:szCs w:val="24"/>
          <w:u w:val="single"/>
        </w:rPr>
        <w:t xml:space="preserve"> record. </w:t>
      </w:r>
    </w:p>
    <w:p w:rsidR="000A58BC" w:rsidRPr="00F73DD2" w:rsidRDefault="000A58BC" w:rsidP="000A58BC">
      <w:pPr>
        <w:rPr>
          <w:rFonts w:eastAsia="Times New Roman" w:cs="Times New Roman"/>
          <w:b/>
          <w:sz w:val="22"/>
          <w:szCs w:val="24"/>
          <w:u w:val="single"/>
        </w:rPr>
      </w:pPr>
    </w:p>
    <w:p w:rsidR="000A58BC" w:rsidRPr="00F73DD2" w:rsidRDefault="000A58BC" w:rsidP="000A58BC">
      <w:pPr>
        <w:pStyle w:val="Heading4"/>
        <w:rPr>
          <w:rFonts w:eastAsia="Times New Roman" w:cs="Times New Roman"/>
        </w:rPr>
      </w:pPr>
      <w:r>
        <w:rPr>
          <w:rFonts w:eastAsia="Times New Roman" w:cs="Times New Roman"/>
        </w:rPr>
        <w:t>No legislation and human rights</w:t>
      </w:r>
    </w:p>
    <w:p w:rsidR="000A58BC" w:rsidRPr="00F73DD2" w:rsidRDefault="000A58BC" w:rsidP="000A58BC">
      <w:pPr>
        <w:rPr>
          <w:rFonts w:eastAsia="Times New Roman" w:cs="Times New Roman"/>
          <w:szCs w:val="24"/>
        </w:rPr>
      </w:pPr>
      <w:r w:rsidRPr="00F73DD2">
        <w:rPr>
          <w:rFonts w:eastAsia="Times New Roman" w:cs="Times New Roman"/>
          <w:b/>
          <w:sz w:val="22"/>
          <w:szCs w:val="28"/>
        </w:rPr>
        <w:t>Roth 3/20/12</w:t>
      </w:r>
      <w:r w:rsidRPr="00F73DD2">
        <w:rPr>
          <w:rFonts w:eastAsia="Times New Roman" w:cs="Times New Roman"/>
          <w:szCs w:val="24"/>
        </w:rPr>
        <w:t xml:space="preserve"> (Andrew, Analyst @ Russia Profile, "Jackson-</w:t>
      </w:r>
      <w:proofErr w:type="spellStart"/>
      <w:r w:rsidRPr="00F73DD2">
        <w:rPr>
          <w:rFonts w:eastAsia="Times New Roman" w:cs="Times New Roman"/>
          <w:szCs w:val="24"/>
        </w:rPr>
        <w:t>Vanik</w:t>
      </w:r>
      <w:proofErr w:type="spellEnd"/>
      <w:r w:rsidRPr="00F73DD2">
        <w:rPr>
          <w:rFonts w:eastAsia="Times New Roman" w:cs="Times New Roman"/>
          <w:szCs w:val="24"/>
        </w:rPr>
        <w:t xml:space="preserve"> Trades Places," http://russiaprofile.org/international/56157.html)</w:t>
      </w:r>
    </w:p>
    <w:p w:rsidR="000A58BC" w:rsidRDefault="000A58BC" w:rsidP="000A58BC">
      <w:pPr>
        <w:rPr>
          <w:rFonts w:eastAsia="Times New Roman" w:cs="Times New Roman"/>
          <w:szCs w:val="24"/>
        </w:rPr>
      </w:pPr>
      <w:r w:rsidRPr="00F73DD2">
        <w:rPr>
          <w:rFonts w:eastAsia="Times New Roman" w:cs="Times New Roman"/>
          <w:szCs w:val="24"/>
        </w:rPr>
        <w:t xml:space="preserve">Putting aside questions over Russia’s business environment and </w:t>
      </w:r>
    </w:p>
    <w:p w:rsidR="000A58BC" w:rsidRDefault="000A58BC" w:rsidP="000A58BC">
      <w:pPr>
        <w:rPr>
          <w:rFonts w:eastAsia="Times New Roman" w:cs="Times New Roman"/>
          <w:b/>
          <w:sz w:val="22"/>
          <w:szCs w:val="24"/>
          <w:u w:val="single"/>
        </w:rPr>
      </w:pPr>
      <w:r>
        <w:rPr>
          <w:rFonts w:eastAsia="Times New Roman" w:cs="Times New Roman"/>
          <w:b/>
          <w:sz w:val="22"/>
          <w:szCs w:val="24"/>
          <w:u w:val="single"/>
        </w:rPr>
        <w:t xml:space="preserve">AND </w:t>
      </w:r>
    </w:p>
    <w:p w:rsidR="000A58BC" w:rsidRPr="00F73DD2" w:rsidRDefault="000A58BC" w:rsidP="000A58BC">
      <w:pPr>
        <w:rPr>
          <w:rFonts w:eastAsia="Times New Roman" w:cs="Times New Roman"/>
          <w:szCs w:val="24"/>
        </w:rPr>
      </w:pPr>
      <w:proofErr w:type="gramStart"/>
      <w:r w:rsidRPr="00F73DD2">
        <w:rPr>
          <w:rFonts w:eastAsia="Times New Roman" w:cs="Times New Roman"/>
          <w:b/>
          <w:sz w:val="22"/>
          <w:szCs w:val="24"/>
          <w:u w:val="single"/>
        </w:rPr>
        <w:t>on</w:t>
      </w:r>
      <w:proofErr w:type="gramEnd"/>
      <w:r w:rsidRPr="00F73DD2">
        <w:rPr>
          <w:rFonts w:eastAsia="Times New Roman" w:cs="Times New Roman"/>
          <w:b/>
          <w:sz w:val="22"/>
          <w:szCs w:val="24"/>
          <w:u w:val="single"/>
        </w:rPr>
        <w:t xml:space="preserve"> [Capitol] Hill</w:t>
      </w:r>
      <w:r w:rsidRPr="00F73DD2">
        <w:rPr>
          <w:rFonts w:eastAsia="Times New Roman" w:cs="Times New Roman"/>
          <w:szCs w:val="24"/>
        </w:rPr>
        <w:t xml:space="preserve">,” he added.   </w:t>
      </w:r>
    </w:p>
    <w:p w:rsidR="000A58BC" w:rsidRDefault="000A58BC" w:rsidP="000A58BC"/>
    <w:p w:rsidR="000A58BC" w:rsidRPr="00F73DD2" w:rsidRDefault="000A58BC" w:rsidP="000A58BC">
      <w:pPr>
        <w:pStyle w:val="Heading3"/>
        <w:rPr>
          <w:rFonts w:eastAsia="Times New Roman" w:cs="Times New Roman"/>
        </w:rPr>
      </w:pPr>
      <w:r w:rsidRPr="00F73DD2">
        <w:rPr>
          <w:rFonts w:eastAsia="Times New Roman" w:cs="Times New Roman"/>
        </w:rPr>
        <w:lastRenderedPageBreak/>
        <w:br w:type="page"/>
      </w:r>
      <w:r w:rsidRPr="00F73DD2">
        <w:rPr>
          <w:rFonts w:eastAsia="Times New Roman" w:cs="Times New Roman"/>
        </w:rPr>
        <w:lastRenderedPageBreak/>
        <w:t>Not @ Top of Agenda</w:t>
      </w:r>
    </w:p>
    <w:p w:rsidR="000A58BC" w:rsidRPr="00F73DD2" w:rsidRDefault="000A58BC" w:rsidP="000A58BC">
      <w:pPr>
        <w:pStyle w:val="Heading4"/>
        <w:rPr>
          <w:rFonts w:eastAsia="Times New Roman" w:cs="Times New Roman"/>
        </w:rPr>
      </w:pPr>
      <w:r w:rsidRPr="00F73DD2">
        <w:rPr>
          <w:rFonts w:eastAsia="Times New Roman" w:cs="Times New Roman"/>
        </w:rPr>
        <w:t>No Jackson-</w:t>
      </w:r>
      <w:proofErr w:type="spellStart"/>
      <w:r w:rsidRPr="00F73DD2">
        <w:rPr>
          <w:rFonts w:eastAsia="Times New Roman" w:cs="Times New Roman"/>
        </w:rPr>
        <w:t>Vanik</w:t>
      </w:r>
      <w:proofErr w:type="spellEnd"/>
      <w:r w:rsidRPr="00F73DD2">
        <w:rPr>
          <w:rFonts w:eastAsia="Times New Roman" w:cs="Times New Roman"/>
        </w:rPr>
        <w:t xml:space="preserve"> vote until summer – will take place AFTER Russian WTO accession </w:t>
      </w:r>
    </w:p>
    <w:p w:rsidR="000A58BC" w:rsidRPr="00F73DD2" w:rsidRDefault="000A58BC" w:rsidP="000A58BC">
      <w:pPr>
        <w:rPr>
          <w:rFonts w:eastAsia="Times New Roman" w:cs="Times New Roman"/>
          <w:szCs w:val="24"/>
        </w:rPr>
      </w:pPr>
    </w:p>
    <w:p w:rsidR="000A58BC" w:rsidRPr="00F73DD2" w:rsidRDefault="000A58BC" w:rsidP="000A58BC">
      <w:pPr>
        <w:rPr>
          <w:rFonts w:eastAsia="Times New Roman" w:cs="Times New Roman"/>
          <w:szCs w:val="24"/>
        </w:rPr>
      </w:pPr>
      <w:r w:rsidRPr="00F73DD2">
        <w:rPr>
          <w:rFonts w:eastAsia="Times New Roman" w:cs="Times New Roman"/>
          <w:b/>
          <w:sz w:val="22"/>
          <w:szCs w:val="28"/>
        </w:rPr>
        <w:t>ICTSD 3/21/12</w:t>
      </w:r>
      <w:r w:rsidRPr="00F73DD2">
        <w:rPr>
          <w:rFonts w:eastAsia="Times New Roman" w:cs="Times New Roman"/>
          <w:szCs w:val="24"/>
        </w:rPr>
        <w:t xml:space="preserve"> (International Center for Trade and Sustainable Development, "US Lawmakers Begin Debate on Russia Trade Restrictions," http://ictsd.org/i/news/bridgesweekly/128997/)</w:t>
      </w:r>
    </w:p>
    <w:p w:rsidR="000A58BC" w:rsidRPr="00F73DD2" w:rsidRDefault="000A58BC" w:rsidP="000A58BC">
      <w:pPr>
        <w:rPr>
          <w:rFonts w:eastAsia="Times New Roman" w:cs="Times New Roman"/>
          <w:szCs w:val="24"/>
        </w:rPr>
      </w:pPr>
    </w:p>
    <w:p w:rsidR="000A58BC" w:rsidRDefault="000A58BC" w:rsidP="000A58BC">
      <w:pPr>
        <w:rPr>
          <w:rFonts w:eastAsia="Times New Roman" w:cs="Times New Roman"/>
          <w:szCs w:val="24"/>
        </w:rPr>
      </w:pPr>
      <w:r w:rsidRPr="00F73DD2">
        <w:rPr>
          <w:rFonts w:eastAsia="Times New Roman" w:cs="Times New Roman"/>
          <w:sz w:val="22"/>
          <w:szCs w:val="24"/>
          <w:u w:val="single"/>
        </w:rPr>
        <w:t>Senator</w:t>
      </w:r>
      <w:r w:rsidRPr="00F73DD2">
        <w:rPr>
          <w:rFonts w:eastAsia="Times New Roman" w:cs="Times New Roman"/>
          <w:szCs w:val="24"/>
        </w:rPr>
        <w:t xml:space="preserve"> Max </w:t>
      </w:r>
      <w:r w:rsidRPr="008C7C7A">
        <w:rPr>
          <w:rFonts w:eastAsia="Times New Roman" w:cs="Times New Roman"/>
          <w:sz w:val="22"/>
          <w:szCs w:val="24"/>
          <w:highlight w:val="yellow"/>
          <w:u w:val="single"/>
        </w:rPr>
        <w:t>Baucus</w:t>
      </w:r>
      <w:r w:rsidRPr="00F73DD2">
        <w:rPr>
          <w:rFonts w:eastAsia="Times New Roman" w:cs="Times New Roman"/>
          <w:szCs w:val="24"/>
        </w:rPr>
        <w:t xml:space="preserve"> of the US state of </w:t>
      </w:r>
    </w:p>
    <w:p w:rsidR="000A58BC" w:rsidRDefault="000A58BC" w:rsidP="000A58BC">
      <w:pPr>
        <w:rPr>
          <w:rFonts w:eastAsia="Times New Roman" w:cs="Times New Roman"/>
          <w:b/>
          <w:sz w:val="22"/>
          <w:szCs w:val="24"/>
          <w:highlight w:val="yellow"/>
          <w:u w:val="single"/>
        </w:rPr>
      </w:pPr>
      <w:r>
        <w:rPr>
          <w:rFonts w:eastAsia="Times New Roman" w:cs="Times New Roman"/>
          <w:b/>
          <w:sz w:val="22"/>
          <w:szCs w:val="24"/>
          <w:highlight w:val="yellow"/>
          <w:u w:val="single"/>
        </w:rPr>
        <w:t xml:space="preserve">AND </w:t>
      </w:r>
    </w:p>
    <w:p w:rsidR="000A58BC" w:rsidRPr="00F73DD2" w:rsidRDefault="000A58BC" w:rsidP="000A58BC">
      <w:pPr>
        <w:rPr>
          <w:rFonts w:eastAsia="Times New Roman" w:cs="Times New Roman"/>
          <w:szCs w:val="24"/>
        </w:rPr>
      </w:pPr>
      <w:proofErr w:type="gramStart"/>
      <w:r w:rsidRPr="008C7C7A">
        <w:rPr>
          <w:rFonts w:eastAsia="Times New Roman" w:cs="Times New Roman"/>
          <w:b/>
          <w:sz w:val="22"/>
          <w:szCs w:val="24"/>
          <w:highlight w:val="yellow"/>
          <w:u w:val="single"/>
        </w:rPr>
        <w:t>into</w:t>
      </w:r>
      <w:proofErr w:type="gramEnd"/>
      <w:r w:rsidRPr="008C7C7A">
        <w:rPr>
          <w:rFonts w:eastAsia="Times New Roman" w:cs="Times New Roman"/>
          <w:b/>
          <w:sz w:val="22"/>
          <w:szCs w:val="24"/>
          <w:highlight w:val="yellow"/>
          <w:u w:val="single"/>
        </w:rPr>
        <w:t xml:space="preserve"> the global trade body</w:t>
      </w:r>
      <w:r w:rsidRPr="00F73DD2">
        <w:rPr>
          <w:rFonts w:eastAsia="Times New Roman" w:cs="Times New Roman"/>
          <w:szCs w:val="24"/>
        </w:rPr>
        <w:t xml:space="preserve">, he said. </w:t>
      </w:r>
    </w:p>
    <w:p w:rsidR="000A58BC" w:rsidRPr="00340B62" w:rsidRDefault="000A58BC" w:rsidP="000A58BC"/>
    <w:p w:rsidR="000A58BC" w:rsidRPr="00340B62" w:rsidRDefault="000A58BC" w:rsidP="000A58BC">
      <w:pPr>
        <w:rPr>
          <w:b/>
        </w:rPr>
      </w:pPr>
      <w:r w:rsidRPr="00340B62">
        <w:rPr>
          <w:b/>
        </w:rPr>
        <w:t xml:space="preserve">Sparks big, partisan fights </w:t>
      </w:r>
    </w:p>
    <w:p w:rsidR="000A58BC" w:rsidRPr="00340B62" w:rsidRDefault="000A58BC" w:rsidP="000A58BC">
      <w:r w:rsidRPr="00340B62">
        <w:rPr>
          <w:b/>
        </w:rPr>
        <w:t>Smith 3/19/12</w:t>
      </w:r>
      <w:r w:rsidRPr="00340B62">
        <w:t xml:space="preserve"> (Gerry, Huff Post, "</w:t>
      </w:r>
      <w:proofErr w:type="spellStart"/>
      <w:r w:rsidRPr="00340B62">
        <w:t>Cybersecurity</w:t>
      </w:r>
      <w:proofErr w:type="spellEnd"/>
      <w:r w:rsidRPr="00340B62">
        <w:t xml:space="preserve"> Bill Faces Uncertain Future </w:t>
      </w:r>
      <w:proofErr w:type="gramStart"/>
      <w:r w:rsidRPr="00340B62">
        <w:t>In Fight Over</w:t>
      </w:r>
      <w:proofErr w:type="gramEnd"/>
      <w:r w:rsidRPr="00340B62">
        <w:t xml:space="preserve"> Regulation," http://www.huffingtonpost.com/2012/03/19/cybersecurity-bill-regulation_n_1362529.html)</w:t>
      </w:r>
    </w:p>
    <w:p w:rsidR="000A58BC" w:rsidRPr="00340B62" w:rsidRDefault="000A58BC" w:rsidP="000A58BC"/>
    <w:p w:rsidR="000A58BC" w:rsidRDefault="000A58BC" w:rsidP="000A58BC">
      <w:pPr>
        <w:rPr>
          <w:u w:val="single"/>
        </w:rPr>
      </w:pPr>
      <w:r w:rsidRPr="00340B62">
        <w:t xml:space="preserve">Yet in recent weeks, </w:t>
      </w:r>
      <w:r w:rsidRPr="00340B62">
        <w:rPr>
          <w:u w:val="single"/>
        </w:rPr>
        <w:t xml:space="preserve">the prospect of </w:t>
      </w:r>
    </w:p>
    <w:p w:rsidR="000A58BC" w:rsidRDefault="000A58BC" w:rsidP="000A58BC">
      <w:pPr>
        <w:rPr>
          <w:u w:val="single"/>
        </w:rPr>
      </w:pPr>
      <w:r>
        <w:rPr>
          <w:u w:val="single"/>
        </w:rPr>
        <w:t xml:space="preserve">AND </w:t>
      </w:r>
    </w:p>
    <w:p w:rsidR="000A58BC" w:rsidRPr="00340B62" w:rsidRDefault="000A58BC" w:rsidP="000A58BC">
      <w:proofErr w:type="gramStart"/>
      <w:r w:rsidRPr="00340B62">
        <w:rPr>
          <w:u w:val="single"/>
        </w:rPr>
        <w:t>to</w:t>
      </w:r>
      <w:proofErr w:type="gramEnd"/>
      <w:r w:rsidRPr="00340B62">
        <w:rPr>
          <w:u w:val="single"/>
        </w:rPr>
        <w:t xml:space="preserve"> properly address cyber vulnerabilities</w:t>
      </w:r>
      <w:r w:rsidRPr="00340B62">
        <w:t xml:space="preserve"> to critical infrastructure.</w:t>
      </w:r>
    </w:p>
    <w:p w:rsidR="000A58BC" w:rsidRPr="00340B62" w:rsidRDefault="000A58BC" w:rsidP="000A58BC">
      <w:pPr>
        <w:rPr>
          <w:b/>
          <w:u w:val="single"/>
        </w:rPr>
      </w:pPr>
    </w:p>
    <w:p w:rsidR="000A58BC" w:rsidRPr="000A58BC" w:rsidRDefault="000A58BC" w:rsidP="000A58BC">
      <w:pPr>
        <w:rPr>
          <w:b/>
        </w:rPr>
      </w:pPr>
    </w:p>
    <w:sectPr w:rsidR="000A58BC" w:rsidRPr="000A58B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3ED" w:rsidRDefault="00A373ED" w:rsidP="005F5576">
      <w:r>
        <w:separator/>
      </w:r>
    </w:p>
  </w:endnote>
  <w:endnote w:type="continuationSeparator" w:id="0">
    <w:p w:rsidR="00A373ED" w:rsidRDefault="00A373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w:t>
    </w:r>
    <w:proofErr w:type="spellStart"/>
    <w:r>
      <w:t>Harrigan</w:t>
    </w:r>
    <w:proofErr w:type="spellEnd"/>
    <w:r>
      <w:t xml:space="preserve">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3ED" w:rsidRDefault="00A373ED" w:rsidP="005F5576">
      <w:r>
        <w:separator/>
      </w:r>
    </w:p>
  </w:footnote>
  <w:footnote w:type="continuationSeparator" w:id="0">
    <w:p w:rsidR="00A373ED" w:rsidRDefault="00A373E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0A58BC">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8BC"/>
    <w:rsid w:val="00021F29"/>
    <w:rsid w:val="00027EED"/>
    <w:rsid w:val="00033028"/>
    <w:rsid w:val="00052A1D"/>
    <w:rsid w:val="0007162E"/>
    <w:rsid w:val="00090287"/>
    <w:rsid w:val="00090BA2"/>
    <w:rsid w:val="00097D7E"/>
    <w:rsid w:val="000A4FA5"/>
    <w:rsid w:val="000A58BC"/>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6509D"/>
    <w:rsid w:val="0016711C"/>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021DC"/>
    <w:rsid w:val="0031182D"/>
    <w:rsid w:val="00326EEB"/>
    <w:rsid w:val="0033078A"/>
    <w:rsid w:val="00341D6C"/>
    <w:rsid w:val="00347123"/>
    <w:rsid w:val="00347E74"/>
    <w:rsid w:val="00354B5B"/>
    <w:rsid w:val="00383E0A"/>
    <w:rsid w:val="00385298"/>
    <w:rsid w:val="00395C83"/>
    <w:rsid w:val="003A2A3B"/>
    <w:rsid w:val="003A440C"/>
    <w:rsid w:val="003B024E"/>
    <w:rsid w:val="003B183E"/>
    <w:rsid w:val="003B2F3E"/>
    <w:rsid w:val="003E4831"/>
    <w:rsid w:val="003E48DE"/>
    <w:rsid w:val="003E7E8B"/>
    <w:rsid w:val="004138EF"/>
    <w:rsid w:val="00450882"/>
    <w:rsid w:val="0045442E"/>
    <w:rsid w:val="00462418"/>
    <w:rsid w:val="00462B59"/>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72D8"/>
    <w:rsid w:val="00670D96"/>
    <w:rsid w:val="00672877"/>
    <w:rsid w:val="00683154"/>
    <w:rsid w:val="00690115"/>
    <w:rsid w:val="00690898"/>
    <w:rsid w:val="00693039"/>
    <w:rsid w:val="006E53F0"/>
    <w:rsid w:val="006F7CDF"/>
    <w:rsid w:val="00700BDB"/>
    <w:rsid w:val="00701E73"/>
    <w:rsid w:val="00711FE2"/>
    <w:rsid w:val="00712649"/>
    <w:rsid w:val="00743059"/>
    <w:rsid w:val="00744F58"/>
    <w:rsid w:val="00760A29"/>
    <w:rsid w:val="00771E18"/>
    <w:rsid w:val="007739F1"/>
    <w:rsid w:val="007755F6"/>
    <w:rsid w:val="007815E5"/>
    <w:rsid w:val="00787343"/>
    <w:rsid w:val="00790BFA"/>
    <w:rsid w:val="00791121"/>
    <w:rsid w:val="007A3D06"/>
    <w:rsid w:val="007D65A7"/>
    <w:rsid w:val="008133F9"/>
    <w:rsid w:val="00823AAC"/>
    <w:rsid w:val="0082458D"/>
    <w:rsid w:val="00854C66"/>
    <w:rsid w:val="008553E1"/>
    <w:rsid w:val="0087643B"/>
    <w:rsid w:val="00897F92"/>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26733"/>
    <w:rsid w:val="00A3595E"/>
    <w:rsid w:val="00A373ED"/>
    <w:rsid w:val="00A46C7F"/>
    <w:rsid w:val="00A77145"/>
    <w:rsid w:val="00A82989"/>
    <w:rsid w:val="00A904FE"/>
    <w:rsid w:val="00AC7B3B"/>
    <w:rsid w:val="00AD3CE6"/>
    <w:rsid w:val="00AE1307"/>
    <w:rsid w:val="00AE7586"/>
    <w:rsid w:val="00AF7A65"/>
    <w:rsid w:val="00B06710"/>
    <w:rsid w:val="00B235E1"/>
    <w:rsid w:val="00B3145D"/>
    <w:rsid w:val="00B357BA"/>
    <w:rsid w:val="00B51046"/>
    <w:rsid w:val="00B768B6"/>
    <w:rsid w:val="00B816A3"/>
    <w:rsid w:val="00B908D1"/>
    <w:rsid w:val="00BE2408"/>
    <w:rsid w:val="00BE3EC6"/>
    <w:rsid w:val="00BE5BEB"/>
    <w:rsid w:val="00BE6528"/>
    <w:rsid w:val="00C27212"/>
    <w:rsid w:val="00C34185"/>
    <w:rsid w:val="00C42DD6"/>
    <w:rsid w:val="00C7411E"/>
    <w:rsid w:val="00CA4AF6"/>
    <w:rsid w:val="00CB4075"/>
    <w:rsid w:val="00CB4E6D"/>
    <w:rsid w:val="00CC23DE"/>
    <w:rsid w:val="00CD3E3A"/>
    <w:rsid w:val="00CE55A6"/>
    <w:rsid w:val="00CF6C18"/>
    <w:rsid w:val="00D004DA"/>
    <w:rsid w:val="00D07BA4"/>
    <w:rsid w:val="00D215F6"/>
    <w:rsid w:val="00D33B91"/>
    <w:rsid w:val="00D415C6"/>
    <w:rsid w:val="00D51ABF"/>
    <w:rsid w:val="00D57CBF"/>
    <w:rsid w:val="00D71CFC"/>
    <w:rsid w:val="00D94CA3"/>
    <w:rsid w:val="00D96595"/>
    <w:rsid w:val="00DA018C"/>
    <w:rsid w:val="00DB0F7E"/>
    <w:rsid w:val="00DB5489"/>
    <w:rsid w:val="00DB6C98"/>
    <w:rsid w:val="00DC701C"/>
    <w:rsid w:val="00E00376"/>
    <w:rsid w:val="00E14EBD"/>
    <w:rsid w:val="00E16734"/>
    <w:rsid w:val="00E2367A"/>
    <w:rsid w:val="00E35FC9"/>
    <w:rsid w:val="00E377A4"/>
    <w:rsid w:val="00E420E9"/>
    <w:rsid w:val="00E4635D"/>
    <w:rsid w:val="00E61D76"/>
    <w:rsid w:val="00E70912"/>
    <w:rsid w:val="00E90AA6"/>
    <w:rsid w:val="00E977B8"/>
    <w:rsid w:val="00EA2926"/>
    <w:rsid w:val="00EC1A81"/>
    <w:rsid w:val="00EC7E5C"/>
    <w:rsid w:val="00ED78F1"/>
    <w:rsid w:val="00EF0F62"/>
    <w:rsid w:val="00F057C6"/>
    <w:rsid w:val="00F5019D"/>
    <w:rsid w:val="00F634D6"/>
    <w:rsid w:val="00F6473F"/>
    <w:rsid w:val="00F76366"/>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58BC"/>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Char1 Char"/>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Underline Char,Bold Cite Char,Citation Char Char Char,Intense Emphasis11,ci,c,cite"/>
    <w:basedOn w:val="DefaultParagraphFont"/>
    <w:link w:val="card"/>
    <w:uiPriority w:val="6"/>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117008"/>
    <w:rPr>
      <w:rFonts w:ascii="Times New Roman" w:eastAsiaTheme="majorEastAsia" w:hAnsi="Times New Roman" w:cstheme="majorBidi"/>
      <w:b/>
      <w:bCs/>
      <w:iCs/>
      <w:sz w:val="20"/>
    </w:rPr>
  </w:style>
  <w:style w:type="paragraph" w:customStyle="1" w:styleId="card">
    <w:name w:val="card"/>
    <w:basedOn w:val="Normal"/>
    <w:next w:val="Normal"/>
    <w:link w:val="StyleBoldUnderline"/>
    <w:uiPriority w:val="1"/>
    <w:qFormat/>
    <w:rsid w:val="000A58BC"/>
    <w:pPr>
      <w:ind w:left="288" w:right="288"/>
    </w:pPr>
    <w:rPr>
      <w:bCs/>
      <w:u w:val="single"/>
    </w:rPr>
  </w:style>
  <w:style w:type="character" w:customStyle="1" w:styleId="apple-converted-space">
    <w:name w:val="apple-converted-space"/>
    <w:rsid w:val="000A58BC"/>
  </w:style>
  <w:style w:type="paragraph" w:customStyle="1" w:styleId="CardText">
    <w:name w:val="Card Text"/>
    <w:basedOn w:val="Normal"/>
    <w:link w:val="CardTextChar"/>
    <w:qFormat/>
    <w:rsid w:val="000A58BC"/>
    <w:rPr>
      <w:rFonts w:eastAsia="Times New Roman" w:cs="Times New Roman"/>
      <w:noProof/>
      <w:szCs w:val="24"/>
    </w:rPr>
  </w:style>
  <w:style w:type="character" w:customStyle="1" w:styleId="CardTextChar">
    <w:name w:val="Card Text Char"/>
    <w:link w:val="CardText"/>
    <w:rsid w:val="000A58BC"/>
    <w:rPr>
      <w:rFonts w:ascii="Times New Roman" w:eastAsia="Times New Roman" w:hAnsi="Times New Roman" w:cs="Times New Roman"/>
      <w:noProof/>
      <w:sz w:val="20"/>
      <w:szCs w:val="24"/>
    </w:rPr>
  </w:style>
  <w:style w:type="paragraph" w:customStyle="1" w:styleId="Cards">
    <w:name w:val="Cards"/>
    <w:next w:val="Normal"/>
    <w:link w:val="CardsChar"/>
    <w:qFormat/>
    <w:rsid w:val="000A58B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A58BC"/>
    <w:rPr>
      <w:rFonts w:ascii="Times New Roman" w:eastAsia="Times New Roman" w:hAnsi="Times New Roman" w:cs="Times New Roman"/>
      <w:sz w:val="20"/>
      <w:szCs w:val="24"/>
    </w:rPr>
  </w:style>
  <w:style w:type="paragraph" w:customStyle="1" w:styleId="MinimizedText">
    <w:name w:val="Minimized Text"/>
    <w:basedOn w:val="CardText"/>
    <w:link w:val="MinimizedTextChar"/>
    <w:rsid w:val="000A58BC"/>
    <w:rPr>
      <w:sz w:val="16"/>
    </w:rPr>
  </w:style>
  <w:style w:type="character" w:customStyle="1" w:styleId="MinimizedTextChar">
    <w:name w:val="Minimized Text Char"/>
    <w:basedOn w:val="CardTextChar"/>
    <w:link w:val="MinimizedText"/>
    <w:rsid w:val="000A58BC"/>
    <w:rPr>
      <w:rFonts w:ascii="Times New Roman" w:eastAsia="Times New Roman" w:hAnsi="Times New Roman" w:cs="Times New Roman"/>
      <w:noProof/>
      <w:sz w:val="16"/>
      <w:szCs w:val="24"/>
    </w:rPr>
  </w:style>
  <w:style w:type="character" w:customStyle="1" w:styleId="UnderlineBold">
    <w:name w:val="Underline + Bold"/>
    <w:basedOn w:val="DefaultParagraphFont"/>
    <w:uiPriority w:val="1"/>
    <w:qFormat/>
    <w:rsid w:val="000A58BC"/>
    <w:rPr>
      <w:b/>
      <w:sz w:val="20"/>
      <w:u w:val="single"/>
    </w:rPr>
  </w:style>
  <w:style w:type="paragraph" w:customStyle="1" w:styleId="Style1">
    <w:name w:val="Style1"/>
    <w:basedOn w:val="Normal"/>
    <w:link w:val="Style1Char"/>
    <w:rsid w:val="000A58BC"/>
    <w:rPr>
      <w:rFonts w:eastAsia="SimSun" w:cs="Times New Roman"/>
      <w:szCs w:val="24"/>
      <w:u w:val="single"/>
      <w:lang w:eastAsia="zh-CN"/>
    </w:rPr>
  </w:style>
  <w:style w:type="character" w:customStyle="1" w:styleId="Style1Char">
    <w:name w:val="Style1 Char"/>
    <w:basedOn w:val="DefaultParagraphFont"/>
    <w:link w:val="Style1"/>
    <w:rsid w:val="000A58BC"/>
    <w:rPr>
      <w:rFonts w:ascii="Times New Roman" w:eastAsia="SimSun" w:hAnsi="Times New Roman" w:cs="Times New Roman"/>
      <w:sz w:val="20"/>
      <w:szCs w:val="24"/>
      <w:u w:val="single"/>
      <w:lang w:eastAsia="zh-CN"/>
    </w:rPr>
  </w:style>
  <w:style w:type="character" w:customStyle="1" w:styleId="Style11ptUnderline">
    <w:name w:val="Style 11 pt Underline"/>
    <w:basedOn w:val="DefaultParagraphFont"/>
    <w:rsid w:val="000A58BC"/>
    <w:rPr>
      <w:sz w:val="20"/>
      <w:u w:val="single"/>
    </w:rPr>
  </w:style>
  <w:style w:type="character" w:customStyle="1" w:styleId="Style11ptBoldUnderlineBorderSinglesolidlineAuto">
    <w:name w:val="Style 11 pt Bold Underline Border: : (Single solid line Auto  ..."/>
    <w:basedOn w:val="DefaultParagraphFont"/>
    <w:rsid w:val="000A58BC"/>
    <w:rPr>
      <w:b/>
      <w:bCs/>
      <w:sz w:val="20"/>
      <w:u w:val="single"/>
      <w:bdr w:val="single" w:sz="4" w:space="0" w:color="auto"/>
    </w:rPr>
  </w:style>
  <w:style w:type="character" w:customStyle="1" w:styleId="Style11ptBoldUnderline">
    <w:name w:val="Style 11 pt Bold Underline"/>
    <w:basedOn w:val="DefaultParagraphFont"/>
    <w:rsid w:val="000A58BC"/>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58BC"/>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Char1 Char"/>
    <w:basedOn w:val="DefaultParagraphFont"/>
    <w:link w:val="Heading3"/>
    <w:qFormat/>
    <w:rsid w:val="0011700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Underline Char,Bold Cite Char,Citation Char Char Char,Intense Emphasis11,ci,c,cite"/>
    <w:basedOn w:val="DefaultParagraphFont"/>
    <w:link w:val="card"/>
    <w:uiPriority w:val="6"/>
    <w:qFormat/>
    <w:rsid w:val="00117008"/>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117008"/>
    <w:rPr>
      <w:rFonts w:ascii="Times New Roman" w:hAnsi="Times New Roman"/>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117008"/>
    <w:rPr>
      <w:rFonts w:ascii="Times New Roman" w:eastAsiaTheme="majorEastAsia" w:hAnsi="Times New Roman" w:cstheme="majorBidi"/>
      <w:b/>
      <w:bCs/>
      <w:iCs/>
      <w:sz w:val="20"/>
    </w:rPr>
  </w:style>
  <w:style w:type="paragraph" w:customStyle="1" w:styleId="card">
    <w:name w:val="card"/>
    <w:basedOn w:val="Normal"/>
    <w:next w:val="Normal"/>
    <w:link w:val="StyleBoldUnderline"/>
    <w:uiPriority w:val="1"/>
    <w:qFormat/>
    <w:rsid w:val="000A58BC"/>
    <w:pPr>
      <w:ind w:left="288" w:right="288"/>
    </w:pPr>
    <w:rPr>
      <w:bCs/>
      <w:u w:val="single"/>
    </w:rPr>
  </w:style>
  <w:style w:type="character" w:customStyle="1" w:styleId="apple-converted-space">
    <w:name w:val="apple-converted-space"/>
    <w:rsid w:val="000A58BC"/>
  </w:style>
  <w:style w:type="paragraph" w:customStyle="1" w:styleId="CardText">
    <w:name w:val="Card Text"/>
    <w:basedOn w:val="Normal"/>
    <w:link w:val="CardTextChar"/>
    <w:qFormat/>
    <w:rsid w:val="000A58BC"/>
    <w:rPr>
      <w:rFonts w:eastAsia="Times New Roman" w:cs="Times New Roman"/>
      <w:noProof/>
      <w:szCs w:val="24"/>
    </w:rPr>
  </w:style>
  <w:style w:type="character" w:customStyle="1" w:styleId="CardTextChar">
    <w:name w:val="Card Text Char"/>
    <w:link w:val="CardText"/>
    <w:rsid w:val="000A58BC"/>
    <w:rPr>
      <w:rFonts w:ascii="Times New Roman" w:eastAsia="Times New Roman" w:hAnsi="Times New Roman" w:cs="Times New Roman"/>
      <w:noProof/>
      <w:sz w:val="20"/>
      <w:szCs w:val="24"/>
    </w:rPr>
  </w:style>
  <w:style w:type="paragraph" w:customStyle="1" w:styleId="Cards">
    <w:name w:val="Cards"/>
    <w:next w:val="Normal"/>
    <w:link w:val="CardsChar"/>
    <w:qFormat/>
    <w:rsid w:val="000A58B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A58BC"/>
    <w:rPr>
      <w:rFonts w:ascii="Times New Roman" w:eastAsia="Times New Roman" w:hAnsi="Times New Roman" w:cs="Times New Roman"/>
      <w:sz w:val="20"/>
      <w:szCs w:val="24"/>
    </w:rPr>
  </w:style>
  <w:style w:type="paragraph" w:customStyle="1" w:styleId="MinimizedText">
    <w:name w:val="Minimized Text"/>
    <w:basedOn w:val="CardText"/>
    <w:link w:val="MinimizedTextChar"/>
    <w:rsid w:val="000A58BC"/>
    <w:rPr>
      <w:sz w:val="16"/>
    </w:rPr>
  </w:style>
  <w:style w:type="character" w:customStyle="1" w:styleId="MinimizedTextChar">
    <w:name w:val="Minimized Text Char"/>
    <w:basedOn w:val="CardTextChar"/>
    <w:link w:val="MinimizedText"/>
    <w:rsid w:val="000A58BC"/>
    <w:rPr>
      <w:rFonts w:ascii="Times New Roman" w:eastAsia="Times New Roman" w:hAnsi="Times New Roman" w:cs="Times New Roman"/>
      <w:noProof/>
      <w:sz w:val="16"/>
      <w:szCs w:val="24"/>
    </w:rPr>
  </w:style>
  <w:style w:type="character" w:customStyle="1" w:styleId="UnderlineBold">
    <w:name w:val="Underline + Bold"/>
    <w:basedOn w:val="DefaultParagraphFont"/>
    <w:uiPriority w:val="1"/>
    <w:qFormat/>
    <w:rsid w:val="000A58BC"/>
    <w:rPr>
      <w:b/>
      <w:sz w:val="20"/>
      <w:u w:val="single"/>
    </w:rPr>
  </w:style>
  <w:style w:type="paragraph" w:customStyle="1" w:styleId="Style1">
    <w:name w:val="Style1"/>
    <w:basedOn w:val="Normal"/>
    <w:link w:val="Style1Char"/>
    <w:rsid w:val="000A58BC"/>
    <w:rPr>
      <w:rFonts w:eastAsia="SimSun" w:cs="Times New Roman"/>
      <w:szCs w:val="24"/>
      <w:u w:val="single"/>
      <w:lang w:eastAsia="zh-CN"/>
    </w:rPr>
  </w:style>
  <w:style w:type="character" w:customStyle="1" w:styleId="Style1Char">
    <w:name w:val="Style1 Char"/>
    <w:basedOn w:val="DefaultParagraphFont"/>
    <w:link w:val="Style1"/>
    <w:rsid w:val="000A58BC"/>
    <w:rPr>
      <w:rFonts w:ascii="Times New Roman" w:eastAsia="SimSun" w:hAnsi="Times New Roman" w:cs="Times New Roman"/>
      <w:sz w:val="20"/>
      <w:szCs w:val="24"/>
      <w:u w:val="single"/>
      <w:lang w:eastAsia="zh-CN"/>
    </w:rPr>
  </w:style>
  <w:style w:type="character" w:customStyle="1" w:styleId="Style11ptUnderline">
    <w:name w:val="Style 11 pt Underline"/>
    <w:basedOn w:val="DefaultParagraphFont"/>
    <w:rsid w:val="000A58BC"/>
    <w:rPr>
      <w:sz w:val="20"/>
      <w:u w:val="single"/>
    </w:rPr>
  </w:style>
  <w:style w:type="character" w:customStyle="1" w:styleId="Style11ptBoldUnderlineBorderSinglesolidlineAuto">
    <w:name w:val="Style 11 pt Bold Underline Border: : (Single solid line Auto  ..."/>
    <w:basedOn w:val="DefaultParagraphFont"/>
    <w:rsid w:val="000A58BC"/>
    <w:rPr>
      <w:b/>
      <w:bCs/>
      <w:sz w:val="20"/>
      <w:u w:val="single"/>
      <w:bdr w:val="single" w:sz="4" w:space="0" w:color="auto"/>
    </w:rPr>
  </w:style>
  <w:style w:type="character" w:customStyle="1" w:styleId="Style11ptBoldUnderline">
    <w:name w:val="Style 11 pt Bold Underline"/>
    <w:basedOn w:val="DefaultParagraphFont"/>
    <w:rsid w:val="000A58BC"/>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ab.com/arab/articles/text/orientalism.htm" TargetMode="External"/><Relationship Id="rId3" Type="http://schemas.openxmlformats.org/officeDocument/2006/relationships/settings" Target="settings.xml"/><Relationship Id="rId7" Type="http://schemas.openxmlformats.org/officeDocument/2006/relationships/hyperlink" Target="http://www.hudson.org/index.cfm?fuseaction=publication_details&amp;id=7101&amp;pubType=HI_Oped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11</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2012-03-30T19:21:00Z</dcterms:created>
  <dcterms:modified xsi:type="dcterms:W3CDTF">2012-03-30T19:27:00Z</dcterms:modified>
</cp:coreProperties>
</file>