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50" w:rsidRDefault="005F2150" w:rsidP="005F2150">
      <w:pPr>
        <w:pStyle w:val="Heading1"/>
      </w:pPr>
      <w:bookmarkStart w:id="0" w:name="_GoBack"/>
      <w:r>
        <w:t xml:space="preserve">1AC- Texas Swing </w:t>
      </w:r>
    </w:p>
    <w:p w:rsidR="005F2150" w:rsidRPr="002F1ECA" w:rsidRDefault="005F2150" w:rsidP="005F2150"/>
    <w:p w:rsidR="005F2150" w:rsidRDefault="005F2150" w:rsidP="005F2150">
      <w:pPr>
        <w:pStyle w:val="Heading2"/>
      </w:pPr>
      <w:r>
        <w:lastRenderedPageBreak/>
        <w:t>Inherency</w:t>
      </w:r>
    </w:p>
    <w:p w:rsidR="005F2150" w:rsidRDefault="005F2150" w:rsidP="005F2150">
      <w:pPr>
        <w:pStyle w:val="Heading3"/>
      </w:pPr>
      <w:proofErr w:type="spellStart"/>
      <w:r>
        <w:t>Saleh</w:t>
      </w:r>
      <w:proofErr w:type="spellEnd"/>
      <w:r>
        <w:t xml:space="preserve"> will retain power in Yemen.</w:t>
      </w:r>
    </w:p>
    <w:p w:rsidR="005F2150" w:rsidRDefault="005F2150" w:rsidP="005F2150">
      <w:r w:rsidRPr="002311E1">
        <w:rPr>
          <w:rStyle w:val="StyleStyleBold12pt"/>
        </w:rPr>
        <w:t>The Economist 12/3</w:t>
      </w:r>
      <w:r>
        <w:t xml:space="preserve">/11 (“Has He Really Gone?” </w:t>
      </w:r>
      <w:hyperlink r:id="rId7" w:history="1">
        <w:r w:rsidRPr="005D75C8">
          <w:rPr>
            <w:rStyle w:val="Hyperlink"/>
          </w:rPr>
          <w:t>http://www.economist.com/node/21541066/print</w:t>
        </w:r>
      </w:hyperlink>
      <w:r>
        <w:t>)</w:t>
      </w:r>
    </w:p>
    <w:p w:rsidR="005F2150" w:rsidRDefault="005F2150" w:rsidP="005F2150">
      <w:pPr>
        <w:rPr>
          <w:sz w:val="16"/>
        </w:rPr>
      </w:pPr>
      <w:r w:rsidRPr="002B4CFF">
        <w:rPr>
          <w:sz w:val="16"/>
        </w:rPr>
        <w:t xml:space="preserve">CELEBRATORY fireworks and gunfire lit up the skies </w:t>
      </w:r>
    </w:p>
    <w:p w:rsidR="005F2150" w:rsidRDefault="005F2150" w:rsidP="005F2150">
      <w:pPr>
        <w:rPr>
          <w:sz w:val="16"/>
        </w:rPr>
      </w:pPr>
      <w:r>
        <w:rPr>
          <w:sz w:val="16"/>
        </w:rPr>
        <w:t xml:space="preserve">AND </w:t>
      </w:r>
    </w:p>
    <w:p w:rsidR="005F2150" w:rsidRPr="002B4CFF" w:rsidRDefault="005F2150" w:rsidP="005F2150">
      <w:pPr>
        <w:rPr>
          <w:sz w:val="16"/>
        </w:rPr>
      </w:pPr>
      <w:proofErr w:type="gramStart"/>
      <w:r w:rsidRPr="002B4CFF">
        <w:rPr>
          <w:sz w:val="16"/>
        </w:rPr>
        <w:t>with</w:t>
      </w:r>
      <w:proofErr w:type="gramEnd"/>
      <w:r w:rsidRPr="002B4CFF">
        <w:rPr>
          <w:sz w:val="16"/>
        </w:rPr>
        <w:t xml:space="preserve"> him gone, these hideous problems remain.</w:t>
      </w:r>
    </w:p>
    <w:p w:rsidR="005F2150" w:rsidRPr="000902AB" w:rsidRDefault="005F2150" w:rsidP="005F2150">
      <w:pPr>
        <w:pStyle w:val="Heading3"/>
      </w:pPr>
      <w:r>
        <w:t>The killing of al-</w:t>
      </w:r>
      <w:proofErr w:type="spellStart"/>
      <w:r>
        <w:t>Awlaki</w:t>
      </w:r>
      <w:proofErr w:type="spellEnd"/>
      <w:r>
        <w:t xml:space="preserve"> does nothing – he had no strategic importance. </w:t>
      </w:r>
    </w:p>
    <w:p w:rsidR="005F2150" w:rsidRDefault="005F2150" w:rsidP="005F2150">
      <w:r w:rsidRPr="00A80229">
        <w:rPr>
          <w:rStyle w:val="StyleStyleBold12pt"/>
        </w:rPr>
        <w:t xml:space="preserve">The Guardian </w:t>
      </w:r>
      <w:r>
        <w:rPr>
          <w:rStyle w:val="StyleStyleBold12pt"/>
        </w:rPr>
        <w:t>’11</w:t>
      </w:r>
      <w:r>
        <w:t xml:space="preserve"> (9/30, http://www.guardian.co.uk/commentisfree/2011/sep/30/anwar-al-awlaki-killing?newsfeed=true)</w:t>
      </w:r>
    </w:p>
    <w:p w:rsidR="005F2150" w:rsidRDefault="005F2150" w:rsidP="005F2150">
      <w:pPr>
        <w:rPr>
          <w:rStyle w:val="StyleBoldUnderline"/>
        </w:rPr>
      </w:pPr>
      <w:r w:rsidRPr="00316A86">
        <w:rPr>
          <w:rStyle w:val="StyleBoldUnderline"/>
        </w:rPr>
        <w:t xml:space="preserve">Anwar </w:t>
      </w:r>
      <w:r w:rsidRPr="00D51470">
        <w:rPr>
          <w:rStyle w:val="StyleBoldUnderline"/>
          <w:highlight w:val="cyan"/>
        </w:rPr>
        <w:t>al-</w:t>
      </w:r>
      <w:proofErr w:type="spellStart"/>
      <w:r w:rsidRPr="00D51470">
        <w:rPr>
          <w:rStyle w:val="StyleBoldUnderline"/>
          <w:highlight w:val="cyan"/>
        </w:rPr>
        <w:t>Awlaki</w:t>
      </w:r>
      <w:proofErr w:type="spellEnd"/>
      <w:r w:rsidRPr="00316A86">
        <w:rPr>
          <w:rStyle w:val="StyleBoldUnderline"/>
        </w:rPr>
        <w:t xml:space="preserve">, an American citizen </w:t>
      </w:r>
    </w:p>
    <w:p w:rsidR="005F2150" w:rsidRDefault="005F2150" w:rsidP="005F2150">
      <w:pPr>
        <w:rPr>
          <w:rStyle w:val="StyleBoldUnderline"/>
          <w:highlight w:val="cyan"/>
        </w:rPr>
      </w:pPr>
      <w:r>
        <w:rPr>
          <w:rStyle w:val="StyleBoldUnderline"/>
          <w:highlight w:val="cyan"/>
        </w:rPr>
        <w:t xml:space="preserve">AND </w:t>
      </w:r>
    </w:p>
    <w:p w:rsidR="005F2150" w:rsidRPr="00D51470" w:rsidRDefault="005F2150" w:rsidP="005F2150">
      <w:pPr>
        <w:rPr>
          <w:b/>
          <w:bCs/>
          <w:highlight w:val="cyan"/>
          <w:u w:val="single"/>
        </w:rPr>
      </w:pPr>
      <w:proofErr w:type="gramStart"/>
      <w:r w:rsidRPr="00D51470">
        <w:rPr>
          <w:rStyle w:val="StyleBoldUnderline"/>
          <w:highlight w:val="cyan"/>
        </w:rPr>
        <w:t>away</w:t>
      </w:r>
      <w:proofErr w:type="gramEnd"/>
      <w:r w:rsidRPr="00316A86">
        <w:rPr>
          <w:rStyle w:val="StyleBoldUnderline"/>
        </w:rPr>
        <w:t xml:space="preserve"> from the battle lines </w:t>
      </w:r>
      <w:r w:rsidRPr="00D51470">
        <w:rPr>
          <w:rStyle w:val="StyleBoldUnderline"/>
          <w:highlight w:val="cyan"/>
        </w:rPr>
        <w:t>would seem preposterous.</w:t>
      </w:r>
    </w:p>
    <w:p w:rsidR="005F2150" w:rsidRDefault="005F2150" w:rsidP="005F2150">
      <w:pPr>
        <w:pStyle w:val="Heading3"/>
      </w:pPr>
      <w:r w:rsidRPr="001504B3">
        <w:t>The Yemeni police force is in disarray and unable to deal with threats</w:t>
      </w:r>
      <w:r>
        <w:t xml:space="preserve"> – corruption is high, torture is rampant, and there are no effective training programs.</w:t>
      </w:r>
    </w:p>
    <w:p w:rsidR="005F2150" w:rsidRDefault="005F2150" w:rsidP="005F2150">
      <w:r w:rsidRPr="0048314D">
        <w:rPr>
          <w:rStyle w:val="StyleStyleBold12pt"/>
        </w:rPr>
        <w:t>Global Security 7/28</w:t>
      </w:r>
      <w:r>
        <w:t xml:space="preserve">/11 (“Yemen Intelligence Agencies,” </w:t>
      </w:r>
      <w:hyperlink r:id="rId8" w:history="1">
        <w:r w:rsidRPr="00CF17D4">
          <w:rPr>
            <w:rStyle w:val="Hyperlink"/>
          </w:rPr>
          <w:t>http://www.globalsecurity.org/intell/world/yemen/index.html</w:t>
        </w:r>
      </w:hyperlink>
      <w:r>
        <w:t>)</w:t>
      </w:r>
    </w:p>
    <w:p w:rsidR="005F2150" w:rsidRDefault="005F2150" w:rsidP="005F2150">
      <w:pPr>
        <w:rPr>
          <w:sz w:val="16"/>
        </w:rPr>
      </w:pPr>
      <w:r w:rsidRPr="009B5F22">
        <w:rPr>
          <w:sz w:val="16"/>
        </w:rPr>
        <w:t xml:space="preserve">The law prohibits torture; however, according </w:t>
      </w:r>
    </w:p>
    <w:p w:rsidR="005F2150" w:rsidRDefault="005F2150" w:rsidP="005F2150">
      <w:pPr>
        <w:rPr>
          <w:sz w:val="16"/>
        </w:rPr>
      </w:pPr>
      <w:r>
        <w:rPr>
          <w:sz w:val="16"/>
        </w:rPr>
        <w:t xml:space="preserve">AND </w:t>
      </w:r>
    </w:p>
    <w:p w:rsidR="005F2150" w:rsidRDefault="005F2150" w:rsidP="005F2150">
      <w:pPr>
        <w:rPr>
          <w:sz w:val="16"/>
        </w:rPr>
      </w:pPr>
      <w:proofErr w:type="gramStart"/>
      <w:r w:rsidRPr="009B5F22">
        <w:rPr>
          <w:sz w:val="16"/>
        </w:rPr>
        <w:t>central</w:t>
      </w:r>
      <w:proofErr w:type="gramEnd"/>
      <w:r w:rsidRPr="009B5F22">
        <w:rPr>
          <w:sz w:val="16"/>
        </w:rPr>
        <w:t xml:space="preserve"> locus of consequential police corruption in Yemen.</w:t>
      </w:r>
    </w:p>
    <w:p w:rsidR="005F2150" w:rsidRDefault="005F2150" w:rsidP="005F2150"/>
    <w:p w:rsidR="005F2150" w:rsidRDefault="005F2150" w:rsidP="005F2150">
      <w:pPr>
        <w:pStyle w:val="Heading3"/>
      </w:pPr>
      <w:r>
        <w:t xml:space="preserve">Plan: The United States federal government should provide judicial training for domestic police forces in Yemen. </w:t>
      </w:r>
    </w:p>
    <w:p w:rsidR="005F2150" w:rsidRDefault="005F2150" w:rsidP="005F2150">
      <w:pPr>
        <w:pStyle w:val="Heading2"/>
      </w:pPr>
      <w:r>
        <w:lastRenderedPageBreak/>
        <w:t>Terror</w:t>
      </w:r>
    </w:p>
    <w:p w:rsidR="005F2150" w:rsidRDefault="005F2150" w:rsidP="005F2150"/>
    <w:p w:rsidR="005F2150" w:rsidRPr="002F1ECA" w:rsidRDefault="005F2150" w:rsidP="005F2150">
      <w:pPr>
        <w:pStyle w:val="Heading3"/>
      </w:pPr>
      <w:r>
        <w:t xml:space="preserve">Advantage One- Terror </w:t>
      </w:r>
    </w:p>
    <w:p w:rsidR="005F2150" w:rsidRDefault="005F2150" w:rsidP="005F2150">
      <w:pPr>
        <w:pStyle w:val="Heading3"/>
      </w:pPr>
      <w:r>
        <w:t>Al-Qaeda in the Arabian Peninsula is increasing its foothold in Yemen and has the motives and capabilities to attack the United States.</w:t>
      </w:r>
    </w:p>
    <w:p w:rsidR="005F2150" w:rsidRDefault="005F2150" w:rsidP="005F2150"/>
    <w:p w:rsidR="005F2150" w:rsidRDefault="005F2150" w:rsidP="005F2150">
      <w:proofErr w:type="spellStart"/>
      <w:r w:rsidRPr="0056647F">
        <w:rPr>
          <w:rStyle w:val="StyleStyleBold12pt"/>
        </w:rPr>
        <w:t>Herridge</w:t>
      </w:r>
      <w:proofErr w:type="spellEnd"/>
      <w:r>
        <w:rPr>
          <w:rStyle w:val="StyleStyleBold12pt"/>
        </w:rPr>
        <w:t xml:space="preserve"> ‘11</w:t>
      </w:r>
      <w:r>
        <w:t xml:space="preserve"> (Catherine, National Correspondent, 9/14, Fox News, </w:t>
      </w:r>
      <w:hyperlink r:id="rId9" w:history="1">
        <w:r w:rsidRPr="00AF62BB">
          <w:rPr>
            <w:rStyle w:val="Hyperlink"/>
          </w:rPr>
          <w:t>http://www.foxnews.com/politics/2011/09/14/al-qaeda-in-yemen-taking-advantage-arab-spring-fallout/</w:t>
        </w:r>
      </w:hyperlink>
      <w:r>
        <w:t>)</w:t>
      </w:r>
    </w:p>
    <w:p w:rsidR="005F2150" w:rsidRDefault="005F2150" w:rsidP="005F2150"/>
    <w:p w:rsidR="005F2150" w:rsidRDefault="005F2150" w:rsidP="005F2150">
      <w:pPr>
        <w:rPr>
          <w:rStyle w:val="StyleBoldUnderline"/>
          <w:highlight w:val="cyan"/>
        </w:rPr>
      </w:pPr>
      <w:r w:rsidRPr="006D1EA2">
        <w:rPr>
          <w:rStyle w:val="StyleBoldUnderline"/>
          <w:highlight w:val="cyan"/>
        </w:rPr>
        <w:t xml:space="preserve">Al Qaeda in Yemen is focused on attacks </w:t>
      </w:r>
    </w:p>
    <w:p w:rsidR="005F2150" w:rsidRDefault="005F2150" w:rsidP="005F2150">
      <w:pPr>
        <w:rPr>
          <w:sz w:val="16"/>
        </w:rPr>
      </w:pPr>
      <w:r>
        <w:rPr>
          <w:sz w:val="16"/>
        </w:rPr>
        <w:t xml:space="preserve">AND </w:t>
      </w:r>
    </w:p>
    <w:p w:rsidR="005F2150" w:rsidRPr="00CB4172" w:rsidRDefault="005F2150" w:rsidP="005F2150">
      <w:pPr>
        <w:rPr>
          <w:sz w:val="16"/>
        </w:rPr>
      </w:pPr>
      <w:proofErr w:type="gramStart"/>
      <w:r w:rsidRPr="00CB4172">
        <w:rPr>
          <w:sz w:val="16"/>
        </w:rPr>
        <w:t>that</w:t>
      </w:r>
      <w:proofErr w:type="gramEnd"/>
      <w:r w:rsidRPr="00CB4172">
        <w:rPr>
          <w:sz w:val="16"/>
        </w:rPr>
        <w:t xml:space="preserve"> same pressure on AQAP leaders in Yemen.”</w:t>
      </w:r>
    </w:p>
    <w:p w:rsidR="005F2150" w:rsidRDefault="005F2150" w:rsidP="005F2150">
      <w:pPr>
        <w:pStyle w:val="Heading3"/>
      </w:pPr>
      <w:r>
        <w:t xml:space="preserve">AQAP will attack the United States and is a comparatively more dangerous </w:t>
      </w:r>
      <w:proofErr w:type="gramStart"/>
      <w:r>
        <w:t>threats</w:t>
      </w:r>
      <w:proofErr w:type="gramEnd"/>
      <w:r>
        <w:t xml:space="preserve"> than other Al-Qaeda branches.</w:t>
      </w:r>
    </w:p>
    <w:p w:rsidR="005F2150" w:rsidRPr="008B7BC8" w:rsidRDefault="005F2150" w:rsidP="005F2150">
      <w:proofErr w:type="spellStart"/>
      <w:r>
        <w:rPr>
          <w:rStyle w:val="StyleStyleBold12pt"/>
        </w:rPr>
        <w:t>Boucek</w:t>
      </w:r>
      <w:proofErr w:type="spellEnd"/>
      <w:r>
        <w:rPr>
          <w:rStyle w:val="StyleStyleBold12pt"/>
        </w:rPr>
        <w:t xml:space="preserve"> ’11 </w:t>
      </w:r>
      <w:r>
        <w:t>(</w:t>
      </w:r>
      <w:r w:rsidRPr="00EF3F41">
        <w:t xml:space="preserve">Dr. Christopher, Associate, Middle East Program Carnegie Endowment for International Peace Written Testimony </w:t>
      </w:r>
      <w:r w:rsidRPr="00BF5D7C">
        <w:t>Senate Committee on Foreign Relations Subcommittee on Near Eastern and South and Central Asian Aff</w:t>
      </w:r>
      <w:r>
        <w:t xml:space="preserve">airs Washington, D.C. July 19, </w:t>
      </w:r>
      <w:hyperlink r:id="rId10" w:history="1">
        <w:r w:rsidRPr="00CF17D4">
          <w:rPr>
            <w:rStyle w:val="Hyperlink"/>
          </w:rPr>
          <w:t>http://foreign.senate.gov/hearings/hearing/?id=6dfc834d-5056-a032-5221-41d3cf94e791</w:t>
        </w:r>
      </w:hyperlink>
      <w:r>
        <w:t>]</w:t>
      </w:r>
    </w:p>
    <w:p w:rsidR="005F2150" w:rsidRDefault="005F2150" w:rsidP="005F2150">
      <w:pPr>
        <w:rPr>
          <w:sz w:val="16"/>
        </w:rPr>
      </w:pPr>
      <w:r w:rsidRPr="001661E9">
        <w:rPr>
          <w:rStyle w:val="underline"/>
        </w:rPr>
        <w:t xml:space="preserve">Since </w:t>
      </w:r>
      <w:r w:rsidRPr="00AA0D9C">
        <w:rPr>
          <w:sz w:val="16"/>
        </w:rPr>
        <w:t xml:space="preserve">its creation in January </w:t>
      </w:r>
      <w:r w:rsidRPr="001661E9">
        <w:rPr>
          <w:rStyle w:val="underline"/>
        </w:rPr>
        <w:t>2009, the</w:t>
      </w:r>
      <w:r w:rsidRPr="00AA0D9C">
        <w:rPr>
          <w:sz w:val="16"/>
        </w:rPr>
        <w:t xml:space="preserve"> </w:t>
      </w:r>
    </w:p>
    <w:p w:rsidR="005F2150" w:rsidRDefault="005F2150" w:rsidP="005F2150">
      <w:pPr>
        <w:rPr>
          <w:rStyle w:val="underline"/>
        </w:rPr>
      </w:pPr>
      <w:r>
        <w:rPr>
          <w:rStyle w:val="underline"/>
        </w:rPr>
        <w:t xml:space="preserve">AND </w:t>
      </w:r>
    </w:p>
    <w:p w:rsidR="005F2150" w:rsidRDefault="005F2150" w:rsidP="005F2150">
      <w:pPr>
        <w:rPr>
          <w:rStyle w:val="underline"/>
        </w:rPr>
      </w:pPr>
      <w:proofErr w:type="gramStart"/>
      <w:r w:rsidRPr="001661E9">
        <w:rPr>
          <w:rStyle w:val="underline"/>
        </w:rPr>
        <w:t>explosives</w:t>
      </w:r>
      <w:proofErr w:type="gramEnd"/>
      <w:r w:rsidRPr="001661E9">
        <w:rPr>
          <w:rStyle w:val="underline"/>
        </w:rPr>
        <w:t xml:space="preserve"> concealed as cargo packages mailed from Yemen.</w:t>
      </w:r>
    </w:p>
    <w:p w:rsidR="005F2150" w:rsidRDefault="005F2150" w:rsidP="005F2150">
      <w:pPr>
        <w:pStyle w:val="Heading3"/>
      </w:pPr>
      <w:r>
        <w:t>AQAP will soon have nuclear capabilities.</w:t>
      </w:r>
    </w:p>
    <w:p w:rsidR="005F2150" w:rsidRDefault="005F2150" w:rsidP="005F2150">
      <w:r w:rsidRPr="00F62603">
        <w:rPr>
          <w:rStyle w:val="StyleStyleBold12pt"/>
        </w:rPr>
        <w:t>Fissile Materials Working Group ’11</w:t>
      </w:r>
      <w:r>
        <w:t xml:space="preserve"> (The Bulletin of Atomic Scientists, “After bin Laden: Nuclear terrorism still a top threat,” 5/13, </w:t>
      </w:r>
      <w:hyperlink r:id="rId11" w:history="1">
        <w:r w:rsidRPr="009B0BC3">
          <w:rPr>
            <w:rStyle w:val="Hyperlink"/>
          </w:rPr>
          <w:t>http://www.thebulletin.org/web-edition/columnists/fissile-materials-working-group/after-bin-laden-nuclear-terrorism-still-top-t</w:t>
        </w:r>
      </w:hyperlink>
      <w:r>
        <w:t>)</w:t>
      </w:r>
    </w:p>
    <w:p w:rsidR="005F2150" w:rsidRDefault="005F2150" w:rsidP="005F2150"/>
    <w:p w:rsidR="005F2150" w:rsidRDefault="005F2150" w:rsidP="005F2150">
      <w:pPr>
        <w:rPr>
          <w:rStyle w:val="StyleBoldUnderline"/>
          <w:highlight w:val="cyan"/>
        </w:rPr>
      </w:pPr>
      <w:r w:rsidRPr="00F62603">
        <w:rPr>
          <w:rStyle w:val="StyleBoldUnderline"/>
        </w:rPr>
        <w:t xml:space="preserve">Osama </w:t>
      </w:r>
      <w:r w:rsidRPr="006D1EA2">
        <w:rPr>
          <w:rStyle w:val="StyleBoldUnderline"/>
          <w:highlight w:val="cyan"/>
        </w:rPr>
        <w:t>bin Laden's death may represent a</w:t>
      </w:r>
      <w:r w:rsidRPr="00F62603">
        <w:rPr>
          <w:sz w:val="16"/>
        </w:rPr>
        <w:t xml:space="preserve"> significant </w:t>
      </w:r>
    </w:p>
    <w:p w:rsidR="005F2150" w:rsidRDefault="005F2150" w:rsidP="005F2150">
      <w:pPr>
        <w:rPr>
          <w:sz w:val="16"/>
        </w:rPr>
      </w:pPr>
      <w:r>
        <w:rPr>
          <w:sz w:val="16"/>
        </w:rPr>
        <w:t xml:space="preserve">AND </w:t>
      </w:r>
    </w:p>
    <w:p w:rsidR="005F2150" w:rsidRDefault="005F2150" w:rsidP="005F2150">
      <w:pPr>
        <w:rPr>
          <w:sz w:val="16"/>
        </w:rPr>
      </w:pPr>
      <w:proofErr w:type="gramStart"/>
      <w:r w:rsidRPr="00F62603">
        <w:rPr>
          <w:sz w:val="16"/>
        </w:rPr>
        <w:t>priority</w:t>
      </w:r>
      <w:proofErr w:type="gramEnd"/>
      <w:r w:rsidRPr="00F62603">
        <w:rPr>
          <w:sz w:val="16"/>
        </w:rPr>
        <w:t xml:space="preserve"> must be securing this potential source material.</w:t>
      </w:r>
    </w:p>
    <w:p w:rsidR="005F2150" w:rsidRDefault="005F2150" w:rsidP="005F2150">
      <w:pPr>
        <w:pStyle w:val="Heading3"/>
      </w:pPr>
      <w:r>
        <w:t>Major terror attacks coming this summer – will be worse than 9/11 and be WMD.</w:t>
      </w:r>
    </w:p>
    <w:p w:rsidR="005F2150" w:rsidRDefault="005F2150" w:rsidP="005F2150"/>
    <w:p w:rsidR="005F2150" w:rsidRDefault="005F2150" w:rsidP="005F2150">
      <w:proofErr w:type="spellStart"/>
      <w:r>
        <w:rPr>
          <w:rStyle w:val="StyleStyleBold12pt"/>
        </w:rPr>
        <w:t>Newsmax</w:t>
      </w:r>
      <w:proofErr w:type="spellEnd"/>
      <w:r w:rsidRPr="00F76E88">
        <w:rPr>
          <w:rStyle w:val="StyleStyleBold12pt"/>
        </w:rPr>
        <w:t xml:space="preserve"> 11/10</w:t>
      </w:r>
      <w:r>
        <w:t>/11 http://w3.newsmax.com/a/summerattacks/?promo_code=2A89-1%A0</w:t>
      </w:r>
    </w:p>
    <w:p w:rsidR="005F2150" w:rsidRDefault="005F2150" w:rsidP="005F2150">
      <w:pPr>
        <w:rPr>
          <w:rStyle w:val="StyleBoldUnderline"/>
          <w:highlight w:val="cyan"/>
        </w:rPr>
      </w:pPr>
      <w:r w:rsidRPr="00F76E88">
        <w:rPr>
          <w:sz w:val="16"/>
        </w:rPr>
        <w:t xml:space="preserve">Several news reports indicate that </w:t>
      </w:r>
      <w:r w:rsidRPr="00D67D15">
        <w:rPr>
          <w:rStyle w:val="StyleBoldUnderline"/>
          <w:highlight w:val="cyan"/>
        </w:rPr>
        <w:t xml:space="preserve">al-Qaida </w:t>
      </w:r>
    </w:p>
    <w:p w:rsidR="005F2150" w:rsidRDefault="005F2150" w:rsidP="005F2150">
      <w:pPr>
        <w:rPr>
          <w:sz w:val="16"/>
        </w:rPr>
      </w:pPr>
      <w:r>
        <w:rPr>
          <w:sz w:val="16"/>
        </w:rPr>
        <w:t xml:space="preserve">AND </w:t>
      </w:r>
    </w:p>
    <w:p w:rsidR="005F2150" w:rsidRPr="00B40787" w:rsidRDefault="005F2150" w:rsidP="005F2150">
      <w:pPr>
        <w:rPr>
          <w:sz w:val="16"/>
        </w:rPr>
      </w:pPr>
      <w:proofErr w:type="gramStart"/>
      <w:r w:rsidRPr="00F76E88">
        <w:rPr>
          <w:sz w:val="16"/>
        </w:rPr>
        <w:t>next</w:t>
      </w:r>
      <w:proofErr w:type="gramEnd"/>
      <w:r w:rsidRPr="00F76E88">
        <w:rPr>
          <w:sz w:val="16"/>
        </w:rPr>
        <w:t xml:space="preserve"> major attack against the U.S.</w:t>
      </w:r>
    </w:p>
    <w:p w:rsidR="005F2150" w:rsidRDefault="005F2150" w:rsidP="005F2150">
      <w:pPr>
        <w:pStyle w:val="Heading3"/>
      </w:pPr>
      <w:r>
        <w:t>An AQAP terrorist strike would cause extinction.</w:t>
      </w:r>
    </w:p>
    <w:p w:rsidR="005F2150" w:rsidRDefault="005F2150" w:rsidP="005F2150">
      <w:r w:rsidRPr="005415E3">
        <w:rPr>
          <w:rStyle w:val="StyleStyleBold12pt"/>
        </w:rPr>
        <w:t>Alexander ’10</w:t>
      </w:r>
      <w:r>
        <w:t xml:space="preserve"> (</w:t>
      </w:r>
      <w:proofErr w:type="spellStart"/>
      <w:r>
        <w:t>Yonah</w:t>
      </w:r>
      <w:proofErr w:type="spellEnd"/>
      <w:r>
        <w:t xml:space="preserve">, Director of the International Center for Terrorism Studies at the Potomac Institute for Policy Sciences, “Maghreb &amp; Sahel Terrorism: Addressing the Rising </w:t>
      </w:r>
      <w:r>
        <w:lastRenderedPageBreak/>
        <w:t xml:space="preserve">Threat from al-Qaeda &amp; other Terrorists in North &amp; West/Central Africa,” January, </w:t>
      </w:r>
      <w:hyperlink r:id="rId12" w:history="1">
        <w:r w:rsidRPr="00CF17D4">
          <w:rPr>
            <w:rStyle w:val="Hyperlink"/>
          </w:rPr>
          <w:t>http://www.potomacinstitute.org/attachments/524_Maghreb%20Terrorism%20report.pdf</w:t>
        </w:r>
      </w:hyperlink>
      <w:r>
        <w:t>)</w:t>
      </w:r>
    </w:p>
    <w:p w:rsidR="005F2150" w:rsidRDefault="005F2150" w:rsidP="005F2150">
      <w:pPr>
        <w:rPr>
          <w:sz w:val="16"/>
        </w:rPr>
      </w:pPr>
      <w:r w:rsidRPr="005415E3">
        <w:rPr>
          <w:sz w:val="16"/>
        </w:rPr>
        <w:t xml:space="preserve">Current and </w:t>
      </w:r>
      <w:r w:rsidRPr="005415E3">
        <w:rPr>
          <w:rStyle w:val="StyleBoldUnderline"/>
        </w:rPr>
        <w:t xml:space="preserve">future </w:t>
      </w:r>
      <w:r w:rsidRPr="00D67D15">
        <w:rPr>
          <w:rStyle w:val="StyleBoldUnderline"/>
          <w:highlight w:val="cyan"/>
        </w:rPr>
        <w:t>perpetrators include</w:t>
      </w:r>
      <w:r w:rsidRPr="005415E3">
        <w:rPr>
          <w:sz w:val="16"/>
        </w:rPr>
        <w:t xml:space="preserve"> the following: </w:t>
      </w:r>
    </w:p>
    <w:p w:rsidR="005F2150" w:rsidRDefault="005F2150" w:rsidP="005F2150">
      <w:pPr>
        <w:rPr>
          <w:sz w:val="16"/>
        </w:rPr>
      </w:pPr>
      <w:r>
        <w:rPr>
          <w:sz w:val="16"/>
        </w:rPr>
        <w:t xml:space="preserve">AND </w:t>
      </w:r>
    </w:p>
    <w:p w:rsidR="005F2150" w:rsidRDefault="005F2150" w:rsidP="005F2150">
      <w:pPr>
        <w:rPr>
          <w:sz w:val="16"/>
        </w:rPr>
      </w:pPr>
      <w:proofErr w:type="gramStart"/>
      <w:r w:rsidRPr="005415E3">
        <w:rPr>
          <w:sz w:val="16"/>
        </w:rPr>
        <w:t>which</w:t>
      </w:r>
      <w:proofErr w:type="gramEnd"/>
      <w:r w:rsidRPr="005415E3">
        <w:rPr>
          <w:sz w:val="16"/>
        </w:rPr>
        <w:t xml:space="preserve"> </w:t>
      </w:r>
      <w:r w:rsidRPr="00D67D15">
        <w:rPr>
          <w:rStyle w:val="StyleBoldUnderline"/>
          <w:highlight w:val="cyan"/>
        </w:rPr>
        <w:t>they could forever alter our planet’s existence</w:t>
      </w:r>
      <w:r w:rsidRPr="00D67D15">
        <w:rPr>
          <w:sz w:val="16"/>
          <w:highlight w:val="cyan"/>
        </w:rPr>
        <w:t>.</w:t>
      </w:r>
    </w:p>
    <w:p w:rsidR="005F2150" w:rsidRPr="00187480" w:rsidRDefault="005F2150" w:rsidP="005F2150">
      <w:pPr>
        <w:pStyle w:val="Heading3"/>
        <w:rPr>
          <w:rStyle w:val="StyleStyleBold12pt"/>
          <w:b/>
        </w:rPr>
      </w:pPr>
      <w:r>
        <w:rPr>
          <w:rStyle w:val="StyleStyleBold12pt"/>
          <w:b/>
        </w:rPr>
        <w:t>Single attack causes e</w:t>
      </w:r>
      <w:r w:rsidRPr="00187480">
        <w:rPr>
          <w:rStyle w:val="StyleStyleBold12pt"/>
          <w:b/>
        </w:rPr>
        <w:t>xtinction.</w:t>
      </w:r>
    </w:p>
    <w:p w:rsidR="005F2150" w:rsidRDefault="005F2150" w:rsidP="005F2150">
      <w:proofErr w:type="spellStart"/>
      <w:r w:rsidRPr="00E4720C">
        <w:rPr>
          <w:rStyle w:val="StyleStyleBold12pt"/>
        </w:rPr>
        <w:t>Toon</w:t>
      </w:r>
      <w:proofErr w:type="spellEnd"/>
      <w:r w:rsidRPr="00E4720C">
        <w:rPr>
          <w:rStyle w:val="StyleStyleBold12pt"/>
        </w:rPr>
        <w:t xml:space="preserve"> et al </w:t>
      </w:r>
      <w:r>
        <w:rPr>
          <w:rStyle w:val="StyleStyleBold12pt"/>
        </w:rPr>
        <w:t>‘0</w:t>
      </w:r>
      <w:r w:rsidRPr="00E4720C">
        <w:rPr>
          <w:rStyle w:val="StyleStyleBold12pt"/>
        </w:rPr>
        <w:t>7</w:t>
      </w:r>
      <w:r w:rsidRPr="00187480">
        <w:rPr>
          <w:sz w:val="16"/>
          <w:szCs w:val="16"/>
        </w:rPr>
        <w:t xml:space="preserve"> </w:t>
      </w:r>
      <w:r w:rsidRPr="006A07D2">
        <w:rPr>
          <w:sz w:val="16"/>
          <w:szCs w:val="16"/>
        </w:rPr>
        <w:t xml:space="preserve">(Owen B. </w:t>
      </w:r>
      <w:proofErr w:type="spellStart"/>
      <w:r w:rsidRPr="006A07D2">
        <w:rPr>
          <w:sz w:val="16"/>
          <w:szCs w:val="16"/>
        </w:rPr>
        <w:t>Toon</w:t>
      </w:r>
      <w:proofErr w:type="spellEnd"/>
      <w:r w:rsidRPr="006A07D2">
        <w:rPr>
          <w:sz w:val="16"/>
          <w:szCs w:val="16"/>
        </w:rPr>
        <w:t>, chair of the Department of Atmospheric and Oceanic Sciences at CU-Boulder, et al., April 19, climate.envsci.rutgers.edu/</w:t>
      </w:r>
      <w:proofErr w:type="spellStart"/>
      <w:r w:rsidRPr="006A07D2">
        <w:rPr>
          <w:sz w:val="16"/>
          <w:szCs w:val="16"/>
        </w:rPr>
        <w:t>pdf</w:t>
      </w:r>
      <w:proofErr w:type="spellEnd"/>
      <w:r w:rsidRPr="006A07D2">
        <w:rPr>
          <w:sz w:val="16"/>
          <w:szCs w:val="16"/>
        </w:rPr>
        <w:t>/acp-7-1973-2007.pdf)</w:t>
      </w:r>
    </w:p>
    <w:p w:rsidR="005F2150" w:rsidRDefault="005F2150" w:rsidP="005F2150">
      <w:pPr>
        <w:rPr>
          <w:sz w:val="16"/>
        </w:rPr>
      </w:pPr>
      <w:r w:rsidRPr="006A07D2">
        <w:rPr>
          <w:sz w:val="16"/>
        </w:rPr>
        <w:t xml:space="preserve">To an increasing extent, people are congregating </w:t>
      </w:r>
    </w:p>
    <w:p w:rsidR="005F2150" w:rsidRDefault="005F2150" w:rsidP="005F2150">
      <w:pPr>
        <w:rPr>
          <w:sz w:val="16"/>
        </w:rPr>
      </w:pPr>
      <w:r>
        <w:rPr>
          <w:sz w:val="16"/>
        </w:rPr>
        <w:t xml:space="preserve">AND </w:t>
      </w:r>
    </w:p>
    <w:p w:rsidR="005F2150" w:rsidRPr="00B40787" w:rsidRDefault="005F2150" w:rsidP="005F2150">
      <w:pPr>
        <w:rPr>
          <w:sz w:val="16"/>
        </w:rPr>
      </w:pPr>
      <w:proofErr w:type="gramStart"/>
      <w:r w:rsidRPr="006A07D2">
        <w:rPr>
          <w:sz w:val="16"/>
        </w:rPr>
        <w:t>well</w:t>
      </w:r>
      <w:proofErr w:type="gramEnd"/>
      <w:r w:rsidRPr="006A07D2">
        <w:rPr>
          <w:sz w:val="16"/>
        </w:rPr>
        <w:t xml:space="preserve"> for the present scenarios and physical outcomes.</w:t>
      </w:r>
    </w:p>
    <w:p w:rsidR="005F2150" w:rsidRDefault="005F2150" w:rsidP="005F2150">
      <w:pPr>
        <w:pStyle w:val="Heading3"/>
      </w:pPr>
      <w:r>
        <w:t>High risk of nuclear terrorism – the most qualified experts agree.</w:t>
      </w:r>
    </w:p>
    <w:p w:rsidR="005F2150" w:rsidRDefault="005F2150" w:rsidP="005F2150"/>
    <w:p w:rsidR="005F2150" w:rsidRDefault="005F2150" w:rsidP="005F2150">
      <w:r w:rsidRPr="00C24666">
        <w:rPr>
          <w:rStyle w:val="StyleStyleBold12pt"/>
        </w:rPr>
        <w:t xml:space="preserve">US Russia </w:t>
      </w:r>
      <w:r w:rsidRPr="00046CAE">
        <w:rPr>
          <w:rStyle w:val="StyleStyleBold12pt"/>
          <w:highlight w:val="yellow"/>
        </w:rPr>
        <w:t>Joint Threat Assessmen</w:t>
      </w:r>
      <w:r w:rsidRPr="00046CAE">
        <w:rPr>
          <w:highlight w:val="yellow"/>
        </w:rPr>
        <w:t>t</w:t>
      </w:r>
      <w:r>
        <w:t xml:space="preserve"> May ‘</w:t>
      </w:r>
      <w:r w:rsidRPr="00046CAE">
        <w:rPr>
          <w:rStyle w:val="StyleStyleBold12pt"/>
          <w:highlight w:val="yellow"/>
        </w:rPr>
        <w:t>11</w:t>
      </w:r>
    </w:p>
    <w:p w:rsidR="005F2150" w:rsidRDefault="005F2150" w:rsidP="005F2150">
      <w:r>
        <w:t>(</w:t>
      </w:r>
      <w:r w:rsidRPr="00957803">
        <w:t>http://belfercenter.ksg.harvard</w:t>
      </w:r>
    </w:p>
    <w:p w:rsidR="005F2150" w:rsidRDefault="005F2150" w:rsidP="005F2150">
      <w:r>
        <w:t xml:space="preserve">AND </w:t>
      </w:r>
    </w:p>
    <w:p w:rsidR="005F2150" w:rsidRPr="00957803" w:rsidRDefault="005F2150" w:rsidP="005F2150">
      <w:r w:rsidRPr="00957803">
        <w:t>%2027%20May%202011.pdf</w:t>
      </w:r>
      <w:r>
        <w:t>)</w:t>
      </w:r>
    </w:p>
    <w:p w:rsidR="005F2150" w:rsidRDefault="005F2150" w:rsidP="005F2150">
      <w:pPr>
        <w:rPr>
          <w:sz w:val="16"/>
          <w:szCs w:val="16"/>
        </w:rPr>
      </w:pPr>
      <w:r w:rsidRPr="00957803">
        <w:rPr>
          <w:sz w:val="16"/>
          <w:szCs w:val="16"/>
        </w:rPr>
        <w:t xml:space="preserve"> ABOUT THE U.S.-RUSSIA </w:t>
      </w:r>
    </w:p>
    <w:p w:rsidR="005F2150" w:rsidRDefault="005F2150" w:rsidP="005F2150">
      <w:pPr>
        <w:rPr>
          <w:sz w:val="16"/>
          <w:szCs w:val="16"/>
        </w:rPr>
      </w:pPr>
      <w:r>
        <w:rPr>
          <w:sz w:val="16"/>
          <w:szCs w:val="16"/>
        </w:rPr>
        <w:t xml:space="preserve">AND </w:t>
      </w:r>
    </w:p>
    <w:p w:rsidR="005F2150" w:rsidRPr="00957803" w:rsidRDefault="005F2150" w:rsidP="005F2150">
      <w:pPr>
        <w:rPr>
          <w:sz w:val="16"/>
          <w:szCs w:val="16"/>
        </w:rPr>
      </w:pPr>
      <w:r w:rsidRPr="00957803">
        <w:rPr>
          <w:sz w:val="16"/>
          <w:szCs w:val="16"/>
        </w:rPr>
        <w:t xml:space="preserve">-profit organization “Counter-Terrorism Center.” </w:t>
      </w:r>
    </w:p>
    <w:p w:rsidR="005F2150" w:rsidRDefault="005F2150" w:rsidP="005F2150">
      <w:pPr>
        <w:rPr>
          <w:sz w:val="16"/>
        </w:rPr>
      </w:pPr>
      <w:r w:rsidRPr="00957803">
        <w:rPr>
          <w:sz w:val="16"/>
        </w:rPr>
        <w:t xml:space="preserve">The expert community distinguishes pathways terrorists might take </w:t>
      </w:r>
    </w:p>
    <w:p w:rsidR="005F2150" w:rsidRDefault="005F2150" w:rsidP="005F2150">
      <w:pPr>
        <w:rPr>
          <w:rStyle w:val="StyleBoldUnderline"/>
        </w:rPr>
      </w:pPr>
      <w:r>
        <w:rPr>
          <w:rStyle w:val="StyleBoldUnderline"/>
        </w:rPr>
        <w:t xml:space="preserve">AND </w:t>
      </w:r>
    </w:p>
    <w:p w:rsidR="005F2150" w:rsidRDefault="005F2150" w:rsidP="005F2150">
      <w:pPr>
        <w:rPr>
          <w:sz w:val="16"/>
        </w:rPr>
      </w:pPr>
      <w:proofErr w:type="gramStart"/>
      <w:r w:rsidRPr="00957803">
        <w:rPr>
          <w:rStyle w:val="StyleBoldUnderline"/>
        </w:rPr>
        <w:t>scale</w:t>
      </w:r>
      <w:proofErr w:type="gramEnd"/>
      <w:r w:rsidRPr="00957803">
        <w:rPr>
          <w:rStyle w:val="StyleBoldUnderline"/>
        </w:rPr>
        <w:t xml:space="preserve"> the first act of </w:t>
      </w:r>
      <w:r w:rsidRPr="00283EE5">
        <w:rPr>
          <w:rStyle w:val="StyleBoldUnderline"/>
          <w:highlight w:val="cyan"/>
        </w:rPr>
        <w:t>nuclear terrorism occurs</w:t>
      </w:r>
      <w:r w:rsidRPr="00957803">
        <w:rPr>
          <w:sz w:val="16"/>
        </w:rPr>
        <w:t>.</w:t>
      </w:r>
    </w:p>
    <w:p w:rsidR="005F2150" w:rsidRDefault="005F2150" w:rsidP="005F2150">
      <w:pPr>
        <w:pStyle w:val="Heading3"/>
      </w:pPr>
      <w:r>
        <w:t>Detonation would collapse government structures and ensure irrationality – all optimism is wrong.</w:t>
      </w:r>
    </w:p>
    <w:p w:rsidR="005F2150" w:rsidRDefault="005F2150" w:rsidP="005F2150"/>
    <w:p w:rsidR="005F2150" w:rsidRDefault="005F2150" w:rsidP="005F2150">
      <w:r>
        <w:t xml:space="preserve">George </w:t>
      </w:r>
      <w:r w:rsidRPr="00F76E88">
        <w:rPr>
          <w:rStyle w:val="StyleStyleBold12pt"/>
        </w:rPr>
        <w:t>Michael</w:t>
      </w:r>
      <w:r>
        <w:rPr>
          <w:rStyle w:val="StyleStyleBold12pt"/>
        </w:rPr>
        <w:t xml:space="preserve"> ‘11</w:t>
      </w:r>
      <w:r>
        <w:t xml:space="preserve">, Associate Professor of Nuclear </w:t>
      </w:r>
      <w:proofErr w:type="spellStart"/>
      <w:r>
        <w:t>Counterproliferation</w:t>
      </w:r>
      <w:proofErr w:type="spellEnd"/>
      <w:r>
        <w:t xml:space="preserve"> &amp; Deterrence Theory at the U.S. Air Force </w:t>
      </w:r>
      <w:proofErr w:type="spellStart"/>
      <w:r>
        <w:t>Counterproliferation</w:t>
      </w:r>
      <w:proofErr w:type="spellEnd"/>
      <w:r>
        <w:t xml:space="preserve"> Center, Spring/Summer (http://www.securityaffairs.org/issues/2011/20/michael.php)</w:t>
      </w:r>
    </w:p>
    <w:p w:rsidR="005F2150" w:rsidRDefault="005F2150" w:rsidP="005F2150">
      <w:pPr>
        <w:rPr>
          <w:sz w:val="16"/>
        </w:rPr>
      </w:pPr>
      <w:r w:rsidRPr="00E84CA1">
        <w:rPr>
          <w:sz w:val="16"/>
        </w:rPr>
        <w:t xml:space="preserve">And even if a single nuclear device were </w:t>
      </w:r>
    </w:p>
    <w:p w:rsidR="005F2150" w:rsidRDefault="005F2150" w:rsidP="005F2150">
      <w:pPr>
        <w:rPr>
          <w:rStyle w:val="StyleBoldUnderline"/>
          <w:highlight w:val="cyan"/>
        </w:rPr>
      </w:pPr>
      <w:r>
        <w:rPr>
          <w:rStyle w:val="StyleBoldUnderline"/>
          <w:highlight w:val="cyan"/>
        </w:rPr>
        <w:t xml:space="preserve">AND </w:t>
      </w:r>
    </w:p>
    <w:p w:rsidR="005F2150" w:rsidRPr="00D0764F" w:rsidRDefault="005F2150" w:rsidP="005F2150">
      <w:pPr>
        <w:rPr>
          <w:sz w:val="16"/>
        </w:rPr>
      </w:pPr>
      <w:proofErr w:type="gramStart"/>
      <w:r w:rsidRPr="00283EE5">
        <w:rPr>
          <w:rStyle w:val="StyleBoldUnderline"/>
          <w:highlight w:val="cyan"/>
        </w:rPr>
        <w:t>that</w:t>
      </w:r>
      <w:proofErr w:type="gramEnd"/>
      <w:r w:rsidRPr="00283EE5">
        <w:rPr>
          <w:rStyle w:val="StyleBoldUnderline"/>
          <w:highlight w:val="cyan"/>
        </w:rPr>
        <w:t xml:space="preserve"> easy to put Humpty Dumpty together again</w:t>
      </w:r>
      <w:r w:rsidRPr="00283EE5">
        <w:rPr>
          <w:sz w:val="16"/>
          <w:highlight w:val="cyan"/>
        </w:rPr>
        <w:t>.</w:t>
      </w:r>
    </w:p>
    <w:p w:rsidR="005F2150" w:rsidRDefault="005F2150" w:rsidP="005F2150">
      <w:pPr>
        <w:pStyle w:val="Heading3"/>
      </w:pPr>
      <w:r>
        <w:t>Independently, AQAP would strike with CBW’s.</w:t>
      </w:r>
    </w:p>
    <w:p w:rsidR="005F2150" w:rsidRPr="00EF7D84" w:rsidRDefault="005F2150" w:rsidP="005F2150">
      <w:pPr>
        <w:rPr>
          <w:lang w:eastAsia="zh-TW"/>
        </w:rPr>
      </w:pPr>
      <w:proofErr w:type="spellStart"/>
      <w:r w:rsidRPr="00D40A54">
        <w:rPr>
          <w:rStyle w:val="StyleStyleBold12pt"/>
        </w:rPr>
        <w:t>Baldor</w:t>
      </w:r>
      <w:proofErr w:type="spellEnd"/>
      <w:r w:rsidRPr="00D40A54">
        <w:rPr>
          <w:rStyle w:val="StyleStyleBold12pt"/>
        </w:rPr>
        <w:t xml:space="preserve"> ‘11</w:t>
      </w:r>
      <w:r w:rsidRPr="00EF7D84">
        <w:rPr>
          <w:lang w:eastAsia="zh-TW"/>
        </w:rPr>
        <w:t xml:space="preserve"> </w:t>
      </w:r>
      <w:r>
        <w:rPr>
          <w:lang w:eastAsia="zh-TW"/>
        </w:rPr>
        <w:t xml:space="preserve">(Lolita, </w:t>
      </w:r>
      <w:r w:rsidRPr="00EF7D84">
        <w:rPr>
          <w:lang w:eastAsia="zh-TW"/>
        </w:rPr>
        <w:t>Associated Press, “U.S. Plans to Train Yemeni Counter-Terrorism Unit” Monday, February 1</w:t>
      </w:r>
      <w:r>
        <w:rPr>
          <w:lang w:eastAsia="zh-TW"/>
        </w:rPr>
        <w:t xml:space="preserve">4, </w:t>
      </w:r>
      <w:hyperlink r:id="rId13" w:history="1">
        <w:r w:rsidRPr="000924DE">
          <w:rPr>
            <w:rStyle w:val="Hyperlink"/>
            <w:lang w:eastAsia="zh-TW"/>
          </w:rPr>
          <w:t>http://www.cnsnews.com/news/article/us-plans-train-yemeni-counter-terrorism</w:t>
        </w:r>
      </w:hyperlink>
      <w:r>
        <w:rPr>
          <w:lang w:eastAsia="zh-TW"/>
        </w:rPr>
        <w:t>)</w:t>
      </w:r>
    </w:p>
    <w:p w:rsidR="005F2150" w:rsidRDefault="005F2150" w:rsidP="005F2150">
      <w:pPr>
        <w:rPr>
          <w:rStyle w:val="StyleBoldUnderline"/>
        </w:rPr>
      </w:pPr>
      <w:r w:rsidRPr="00D40A54">
        <w:rPr>
          <w:rStyle w:val="StyleBoldUnderline"/>
        </w:rPr>
        <w:t xml:space="preserve">Senior U.S. intelligence officials told </w:t>
      </w:r>
    </w:p>
    <w:p w:rsidR="005F2150" w:rsidRDefault="005F2150" w:rsidP="005F2150">
      <w:pPr>
        <w:rPr>
          <w:sz w:val="16"/>
          <w:lang w:eastAsia="zh-TW"/>
        </w:rPr>
      </w:pPr>
      <w:r>
        <w:rPr>
          <w:sz w:val="16"/>
          <w:lang w:eastAsia="zh-TW"/>
        </w:rPr>
        <w:t xml:space="preserve">AND </w:t>
      </w:r>
    </w:p>
    <w:p w:rsidR="005F2150" w:rsidRPr="00D40A54" w:rsidRDefault="005F2150" w:rsidP="005F2150">
      <w:pPr>
        <w:rPr>
          <w:sz w:val="16"/>
          <w:lang w:eastAsia="zh-TW"/>
        </w:rPr>
      </w:pPr>
      <w:r w:rsidRPr="00D40A54">
        <w:rPr>
          <w:sz w:val="16"/>
          <w:lang w:eastAsia="zh-TW"/>
        </w:rPr>
        <w:t xml:space="preserve">, and urge others to do the same. </w:t>
      </w:r>
    </w:p>
    <w:p w:rsidR="005F2150" w:rsidRPr="001504B3" w:rsidRDefault="005F2150" w:rsidP="005F2150">
      <w:pPr>
        <w:pStyle w:val="Heading3"/>
      </w:pPr>
      <w:r>
        <w:t>The success of an attack is highly probable – even a small magnitude attack will spread quickly and cause mass casualties.</w:t>
      </w:r>
    </w:p>
    <w:p w:rsidR="005F2150" w:rsidRPr="00EA7D54" w:rsidRDefault="005F2150" w:rsidP="005F2150">
      <w:r w:rsidRPr="00D40A54">
        <w:rPr>
          <w:rStyle w:val="StyleStyleBold12pt"/>
        </w:rPr>
        <w:t>Russell ’06</w:t>
      </w:r>
      <w:r>
        <w:t xml:space="preserve"> (Lindsey, Contributing Writer, Associated Content, “Is Bioterrorism Inevitable?” 10/27, </w:t>
      </w:r>
      <w:hyperlink r:id="rId14" w:history="1">
        <w:r>
          <w:rPr>
            <w:rStyle w:val="Hyperlink"/>
          </w:rPr>
          <w:t>http://www.associatedcontent.com/article/77135/is_bioterrorism_inevitable.html?cat=4</w:t>
        </w:r>
      </w:hyperlink>
      <w:r>
        <w:t>)</w:t>
      </w:r>
    </w:p>
    <w:p w:rsidR="005F2150" w:rsidRDefault="005F2150" w:rsidP="005F2150">
      <w:pPr>
        <w:rPr>
          <w:rStyle w:val="apple-style-span"/>
          <w:sz w:val="16"/>
          <w:szCs w:val="20"/>
        </w:rPr>
      </w:pPr>
      <w:r w:rsidRPr="00D40A54">
        <w:rPr>
          <w:rStyle w:val="apple-style-span"/>
          <w:sz w:val="16"/>
          <w:szCs w:val="20"/>
        </w:rPr>
        <w:t xml:space="preserve">Professor Robert S. Root-Bernstein in </w:t>
      </w:r>
    </w:p>
    <w:p w:rsidR="005F2150" w:rsidRDefault="005F2150" w:rsidP="005F2150">
      <w:pPr>
        <w:rPr>
          <w:rStyle w:val="apple-style-span"/>
          <w:sz w:val="16"/>
          <w:szCs w:val="20"/>
        </w:rPr>
      </w:pPr>
      <w:r>
        <w:rPr>
          <w:rStyle w:val="apple-style-span"/>
          <w:sz w:val="16"/>
          <w:szCs w:val="20"/>
        </w:rPr>
        <w:t xml:space="preserve">AND </w:t>
      </w:r>
    </w:p>
    <w:p w:rsidR="005F2150" w:rsidRPr="00D40A54" w:rsidRDefault="005F2150" w:rsidP="005F2150">
      <w:pPr>
        <w:rPr>
          <w:sz w:val="16"/>
        </w:rPr>
      </w:pPr>
      <w:proofErr w:type="gramStart"/>
      <w:r w:rsidRPr="00D40A54">
        <w:rPr>
          <w:rStyle w:val="apple-style-span"/>
          <w:sz w:val="16"/>
          <w:szCs w:val="20"/>
        </w:rPr>
        <w:t>air</w:t>
      </w:r>
      <w:proofErr w:type="gramEnd"/>
      <w:r w:rsidRPr="00D40A54">
        <w:rPr>
          <w:rStyle w:val="apple-style-span"/>
          <w:sz w:val="16"/>
          <w:szCs w:val="20"/>
        </w:rPr>
        <w:t xml:space="preserve"> conditioning/heating units from bioterrorist threats.</w:t>
      </w:r>
    </w:p>
    <w:p w:rsidR="005F2150" w:rsidRDefault="005F2150" w:rsidP="005F2150">
      <w:pPr>
        <w:pStyle w:val="Heading3"/>
      </w:pPr>
      <w:r>
        <w:lastRenderedPageBreak/>
        <w:t>This</w:t>
      </w:r>
      <w:r w:rsidRPr="00AF5420">
        <w:t xml:space="preserve"> ensure</w:t>
      </w:r>
      <w:r>
        <w:t>s</w:t>
      </w:r>
      <w:r w:rsidRPr="00AF5420">
        <w:t xml:space="preserve"> a US </w:t>
      </w:r>
      <w:r>
        <w:t>nuclear response.</w:t>
      </w:r>
    </w:p>
    <w:p w:rsidR="005F2150" w:rsidRPr="00E10595" w:rsidRDefault="005F2150" w:rsidP="005F2150"/>
    <w:p w:rsidR="005F2150" w:rsidRDefault="005F2150" w:rsidP="005F2150">
      <w:pPr>
        <w:rPr>
          <w:rStyle w:val="Heading3Char"/>
          <w:rFonts w:eastAsia="Calibri"/>
          <w:b w:val="0"/>
        </w:rPr>
      </w:pPr>
      <w:r w:rsidRPr="00D40A54">
        <w:rPr>
          <w:rStyle w:val="StyleStyleBold12pt"/>
        </w:rPr>
        <w:t>Conley ‘03</w:t>
      </w:r>
      <w:r w:rsidRPr="00E10595">
        <w:rPr>
          <w:szCs w:val="20"/>
        </w:rPr>
        <w:t xml:space="preserve"> </w:t>
      </w:r>
      <w:r w:rsidRPr="00D40A54">
        <w:t xml:space="preserve">(Lt Col Harry W. is chief of the Systems Analysis Branch, Directorate of Requirements, Headquarters Air Combat Command (ACC), Langley AFB, Virginia. Air &amp; Space Power Journal – </w:t>
      </w:r>
      <w:proofErr w:type="gramStart"/>
      <w:r w:rsidRPr="00D40A54">
        <w:t>Spring</w:t>
      </w:r>
      <w:proofErr w:type="gramEnd"/>
      <w:r w:rsidRPr="00D40A54">
        <w:t xml:space="preserve">, </w:t>
      </w:r>
      <w:hyperlink r:id="rId15" w:history="1">
        <w:r w:rsidRPr="00D40A54">
          <w:t>http://www.airpower.maxwell.af.mil/airchronicles/apj/apj03/spr03/conley.html</w:t>
        </w:r>
      </w:hyperlink>
      <w:r w:rsidRPr="00D40A54">
        <w:t>)</w:t>
      </w:r>
    </w:p>
    <w:p w:rsidR="005F2150" w:rsidRPr="00AF5420" w:rsidRDefault="005F2150" w:rsidP="005F2150"/>
    <w:p w:rsidR="005F2150" w:rsidRDefault="005F2150" w:rsidP="005F2150">
      <w:pPr>
        <w:rPr>
          <w:rStyle w:val="StyleBoldUnderline"/>
          <w:b w:val="0"/>
          <w:sz w:val="16"/>
          <w:u w:val="none"/>
        </w:rPr>
      </w:pPr>
      <w:r w:rsidRPr="000707EA">
        <w:rPr>
          <w:sz w:val="16"/>
        </w:rPr>
        <w:t xml:space="preserve">The </w:t>
      </w:r>
      <w:r w:rsidRPr="000707EA">
        <w:rPr>
          <w:rStyle w:val="StyleBoldUnderline"/>
          <w:b w:val="0"/>
          <w:sz w:val="16"/>
          <w:u w:val="none"/>
        </w:rPr>
        <w:t xml:space="preserve">number of American casualties suffered due to </w:t>
      </w:r>
    </w:p>
    <w:p w:rsidR="005F2150" w:rsidRDefault="005F2150" w:rsidP="005F2150">
      <w:pPr>
        <w:rPr>
          <w:rStyle w:val="StyleBoldUnderline"/>
          <w:highlight w:val="cyan"/>
        </w:rPr>
      </w:pPr>
      <w:r>
        <w:rPr>
          <w:rStyle w:val="StyleBoldUnderline"/>
          <w:highlight w:val="cyan"/>
        </w:rPr>
        <w:t xml:space="preserve">AND </w:t>
      </w:r>
    </w:p>
    <w:p w:rsidR="005F2150" w:rsidRPr="000707EA" w:rsidRDefault="005F2150" w:rsidP="005F2150">
      <w:pPr>
        <w:rPr>
          <w:sz w:val="16"/>
          <w:szCs w:val="18"/>
        </w:rPr>
      </w:pPr>
      <w:proofErr w:type="gramStart"/>
      <w:r w:rsidRPr="007F6A55">
        <w:rPr>
          <w:rStyle w:val="StyleBoldUnderline"/>
          <w:highlight w:val="cyan"/>
        </w:rPr>
        <w:t>a</w:t>
      </w:r>
      <w:proofErr w:type="gramEnd"/>
      <w:r w:rsidRPr="007F6A55">
        <w:rPr>
          <w:rStyle w:val="StyleBoldUnderline"/>
          <w:highlight w:val="cyan"/>
        </w:rPr>
        <w:t xml:space="preserve"> possibility, whatever promises had been made</w:t>
      </w:r>
      <w:r w:rsidRPr="007F6A55">
        <w:rPr>
          <w:b/>
          <w:sz w:val="16"/>
          <w:highlight w:val="cyan"/>
        </w:rPr>
        <w:t>.</w:t>
      </w:r>
      <w:r w:rsidRPr="007F6A55">
        <w:rPr>
          <w:b/>
          <w:sz w:val="16"/>
          <w:szCs w:val="18"/>
          <w:highlight w:val="cyan"/>
        </w:rPr>
        <w:t>”</w:t>
      </w:r>
    </w:p>
    <w:p w:rsidR="005F2150" w:rsidRDefault="005F2150" w:rsidP="005F2150">
      <w:pPr>
        <w:pStyle w:val="Heading3"/>
      </w:pPr>
      <w:proofErr w:type="gramStart"/>
      <w:r>
        <w:t>Global nuclear war.</w:t>
      </w:r>
      <w:proofErr w:type="gramEnd"/>
    </w:p>
    <w:p w:rsidR="005F2150" w:rsidRDefault="005F2150" w:rsidP="005F2150"/>
    <w:p w:rsidR="005F2150" w:rsidRDefault="005F2150" w:rsidP="005F2150">
      <w:proofErr w:type="spellStart"/>
      <w:r w:rsidRPr="000707EA">
        <w:rPr>
          <w:rStyle w:val="StyleStyleBold12pt"/>
        </w:rPr>
        <w:t>Ayson</w:t>
      </w:r>
      <w:proofErr w:type="spellEnd"/>
      <w:r w:rsidRPr="000707EA">
        <w:rPr>
          <w:rStyle w:val="StyleStyleBold12pt"/>
        </w:rPr>
        <w:t xml:space="preserve"> ’10</w:t>
      </w:r>
      <w:r w:rsidRPr="000707EA">
        <w:t xml:space="preserve"> (Robert, Professor of Strategic Studies and Director of the Centre for Strategic Studies: New Zealand at the Victoria University at Wellington, “After a Terrorist Nuclear Attack: Envisaging Catalytic Effects,” Studies in Conflict &amp; Terrorism, Volume 33, Issue 7, July, via </w:t>
      </w:r>
      <w:proofErr w:type="spellStart"/>
      <w:r w:rsidRPr="000707EA">
        <w:t>InformaWorld</w:t>
      </w:r>
      <w:proofErr w:type="spellEnd"/>
      <w:r w:rsidRPr="000707EA">
        <w:t>)</w:t>
      </w:r>
    </w:p>
    <w:p w:rsidR="005F2150" w:rsidRDefault="005F2150" w:rsidP="005F2150"/>
    <w:p w:rsidR="005F2150" w:rsidRDefault="005F2150" w:rsidP="005F2150">
      <w:pPr>
        <w:rPr>
          <w:sz w:val="16"/>
        </w:rPr>
      </w:pPr>
      <w:r w:rsidRPr="000707EA">
        <w:rPr>
          <w:sz w:val="16"/>
        </w:rPr>
        <w:t>But these two nuclear worlds—a non</w:t>
      </w:r>
    </w:p>
    <w:p w:rsidR="005F2150" w:rsidRDefault="005F2150" w:rsidP="005F2150">
      <w:pPr>
        <w:rPr>
          <w:sz w:val="16"/>
        </w:rPr>
      </w:pPr>
      <w:r>
        <w:rPr>
          <w:sz w:val="16"/>
        </w:rPr>
        <w:t xml:space="preserve">AND </w:t>
      </w:r>
    </w:p>
    <w:p w:rsidR="005F2150" w:rsidRPr="000707EA" w:rsidRDefault="005F2150" w:rsidP="005F2150">
      <w:pPr>
        <w:rPr>
          <w:sz w:val="16"/>
        </w:rPr>
      </w:pPr>
      <w:proofErr w:type="gramStart"/>
      <w:r w:rsidRPr="000707EA">
        <w:rPr>
          <w:sz w:val="16"/>
        </w:rPr>
        <w:t>conclusions</w:t>
      </w:r>
      <w:proofErr w:type="gramEnd"/>
      <w:r w:rsidRPr="000707EA">
        <w:rPr>
          <w:sz w:val="16"/>
        </w:rPr>
        <w:t xml:space="preserve"> might it then draw about their culpability?</w:t>
      </w:r>
    </w:p>
    <w:p w:rsidR="005F2150" w:rsidRDefault="005F2150" w:rsidP="005F2150">
      <w:pPr>
        <w:pStyle w:val="Heading3"/>
      </w:pPr>
      <w:r>
        <w:t>AQAP threatens regional stability – the impact is global nuclear war.</w:t>
      </w:r>
    </w:p>
    <w:p w:rsidR="005F2150" w:rsidRDefault="005F2150" w:rsidP="005F2150"/>
    <w:p w:rsidR="005F2150" w:rsidRDefault="005F2150" w:rsidP="005F2150">
      <w:r w:rsidRPr="00EE3110">
        <w:rPr>
          <w:rStyle w:val="StyleStyleBold12pt"/>
        </w:rPr>
        <w:t>Riedel ’11</w:t>
      </w:r>
      <w:r>
        <w:t xml:space="preserve"> (Bruce, Senior Fellow in the </w:t>
      </w:r>
      <w:proofErr w:type="spellStart"/>
      <w:r>
        <w:t>Saban</w:t>
      </w:r>
      <w:proofErr w:type="spellEnd"/>
      <w:r>
        <w:t xml:space="preserve"> Center at the Brookings Institution, “Where al Qaeda is Winning,” 6/27, </w:t>
      </w:r>
      <w:hyperlink r:id="rId16" w:history="1">
        <w:r w:rsidRPr="009B0BC3">
          <w:rPr>
            <w:rStyle w:val="Hyperlink"/>
          </w:rPr>
          <w:t>http://www.thedailybeast.com/articles/2011/06/27/yemen-s-descent-into-chaos-spurs-al-qaeda-s-rise.html</w:t>
        </w:r>
      </w:hyperlink>
      <w:r>
        <w:t>)</w:t>
      </w:r>
    </w:p>
    <w:p w:rsidR="005F2150" w:rsidRDefault="005F2150" w:rsidP="005F2150"/>
    <w:p w:rsidR="005F2150" w:rsidRDefault="005F2150" w:rsidP="005F2150">
      <w:pPr>
        <w:rPr>
          <w:sz w:val="16"/>
        </w:rPr>
      </w:pPr>
      <w:r w:rsidRPr="00817F2F">
        <w:rPr>
          <w:rStyle w:val="StyleBoldUnderline"/>
          <w:highlight w:val="cyan"/>
        </w:rPr>
        <w:t>A</w:t>
      </w:r>
      <w:r w:rsidRPr="00817F2F">
        <w:rPr>
          <w:rStyle w:val="StyleBoldUnderline"/>
        </w:rPr>
        <w:t xml:space="preserve">l </w:t>
      </w:r>
      <w:r w:rsidRPr="00817F2F">
        <w:rPr>
          <w:rStyle w:val="StyleBoldUnderline"/>
          <w:highlight w:val="cyan"/>
        </w:rPr>
        <w:t>Q</w:t>
      </w:r>
      <w:r w:rsidRPr="00817F2F">
        <w:rPr>
          <w:rStyle w:val="StyleBoldUnderline"/>
        </w:rPr>
        <w:t xml:space="preserve">aeda in the </w:t>
      </w:r>
      <w:r w:rsidRPr="00817F2F">
        <w:rPr>
          <w:rStyle w:val="StyleBoldUnderline"/>
          <w:highlight w:val="cyan"/>
        </w:rPr>
        <w:t>A</w:t>
      </w:r>
      <w:r w:rsidRPr="00817F2F">
        <w:rPr>
          <w:rStyle w:val="StyleBoldUnderline"/>
        </w:rPr>
        <w:t xml:space="preserve">rabian </w:t>
      </w:r>
      <w:r w:rsidRPr="00817F2F">
        <w:rPr>
          <w:rStyle w:val="StyleBoldUnderline"/>
          <w:highlight w:val="cyan"/>
        </w:rPr>
        <w:t>P</w:t>
      </w:r>
      <w:r w:rsidRPr="00817F2F">
        <w:rPr>
          <w:rStyle w:val="StyleBoldUnderline"/>
        </w:rPr>
        <w:t>eninsula</w:t>
      </w:r>
      <w:r w:rsidRPr="00AA4571">
        <w:rPr>
          <w:sz w:val="16"/>
        </w:rPr>
        <w:t xml:space="preserve"> is a </w:t>
      </w:r>
    </w:p>
    <w:p w:rsidR="005F2150" w:rsidRDefault="005F2150" w:rsidP="005F2150">
      <w:pPr>
        <w:rPr>
          <w:rStyle w:val="StyleBoldUnderline"/>
        </w:rPr>
      </w:pPr>
      <w:r>
        <w:rPr>
          <w:rStyle w:val="StyleBoldUnderline"/>
        </w:rPr>
        <w:t xml:space="preserve">AND </w:t>
      </w:r>
    </w:p>
    <w:p w:rsidR="005F2150" w:rsidRPr="00AA4571" w:rsidRDefault="005F2150" w:rsidP="005F2150">
      <w:pPr>
        <w:rPr>
          <w:sz w:val="16"/>
        </w:rPr>
      </w:pPr>
      <w:proofErr w:type="gramStart"/>
      <w:r w:rsidRPr="00AA4571">
        <w:rPr>
          <w:rStyle w:val="StyleBoldUnderline"/>
        </w:rPr>
        <w:t>grim</w:t>
      </w:r>
      <w:proofErr w:type="gramEnd"/>
      <w:r w:rsidRPr="00AA4571">
        <w:rPr>
          <w:rStyle w:val="StyleBoldUnderline"/>
        </w:rPr>
        <w:t xml:space="preserve"> for everyone</w:t>
      </w:r>
      <w:r w:rsidRPr="00AA4571">
        <w:rPr>
          <w:sz w:val="16"/>
        </w:rPr>
        <w:t xml:space="preserve"> but al Qaeda in Yemen.</w:t>
      </w:r>
    </w:p>
    <w:p w:rsidR="005F2150" w:rsidRDefault="005F2150" w:rsidP="005F2150">
      <w:pPr>
        <w:pStyle w:val="Heading3"/>
      </w:pPr>
      <w:r>
        <w:t xml:space="preserve">Terrorism studies are </w:t>
      </w:r>
      <w:r w:rsidRPr="00A754B6">
        <w:rPr>
          <w:u w:val="single"/>
        </w:rPr>
        <w:t>epistemologically and methodologically valid</w:t>
      </w:r>
      <w:r>
        <w:t>---our authors are self-reflexive</w:t>
      </w:r>
    </w:p>
    <w:p w:rsidR="005F2150" w:rsidRPr="008E3063" w:rsidRDefault="005F2150" w:rsidP="005F2150"/>
    <w:p w:rsidR="005F2150" w:rsidRDefault="005F2150" w:rsidP="005F2150">
      <w:r w:rsidRPr="008E3063">
        <w:rPr>
          <w:rStyle w:val="StyleStyleBold12pt"/>
        </w:rPr>
        <w:t xml:space="preserve">Boyle and </w:t>
      </w:r>
      <w:proofErr w:type="spellStart"/>
      <w:r w:rsidRPr="008E3063">
        <w:rPr>
          <w:rStyle w:val="StyleStyleBold12pt"/>
        </w:rPr>
        <w:t>Horgan</w:t>
      </w:r>
      <w:proofErr w:type="spellEnd"/>
      <w:r w:rsidRPr="008E3063">
        <w:rPr>
          <w:rStyle w:val="StyleStyleBold12pt"/>
        </w:rPr>
        <w:t xml:space="preserve"> 8</w:t>
      </w:r>
      <w:r>
        <w:t xml:space="preserve"> – Michael J. Boyle,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rsidR="005F2150" w:rsidRDefault="005F2150" w:rsidP="005F2150">
      <w:pPr>
        <w:rPr>
          <w:sz w:val="16"/>
        </w:rPr>
      </w:pPr>
      <w:r w:rsidRPr="000358DA">
        <w:rPr>
          <w:sz w:val="16"/>
        </w:rPr>
        <w:t xml:space="preserve">Jackson (2007c) calls for the development </w:t>
      </w:r>
    </w:p>
    <w:p w:rsidR="005F2150" w:rsidRDefault="005F2150" w:rsidP="005F2150">
      <w:pPr>
        <w:rPr>
          <w:rStyle w:val="StyleBoldUnderline"/>
          <w:highlight w:val="cyan"/>
        </w:rPr>
      </w:pPr>
      <w:r>
        <w:rPr>
          <w:rStyle w:val="StyleBoldUnderline"/>
          <w:highlight w:val="cyan"/>
        </w:rPr>
        <w:t xml:space="preserve">AND </w:t>
      </w:r>
    </w:p>
    <w:p w:rsidR="005F2150" w:rsidRPr="000358DA" w:rsidRDefault="005F2150" w:rsidP="005F2150">
      <w:pPr>
        <w:rPr>
          <w:sz w:val="16"/>
        </w:rPr>
      </w:pPr>
      <w:proofErr w:type="gramStart"/>
      <w:r w:rsidRPr="00817F2F">
        <w:rPr>
          <w:rStyle w:val="StyleBoldUnderline"/>
          <w:highlight w:val="cyan"/>
        </w:rPr>
        <w:t>produce</w:t>
      </w:r>
      <w:proofErr w:type="gramEnd"/>
      <w:r w:rsidRPr="00817F2F">
        <w:rPr>
          <w:rStyle w:val="StyleBoldUnderline"/>
          <w:highlight w:val="cyan"/>
        </w:rPr>
        <w:t xml:space="preserve"> such scathing indictments of its own work</w:t>
      </w:r>
      <w:r w:rsidRPr="00817F2F">
        <w:rPr>
          <w:sz w:val="16"/>
          <w:highlight w:val="cyan"/>
        </w:rPr>
        <w:t>.</w:t>
      </w:r>
    </w:p>
    <w:p w:rsidR="005F2150" w:rsidRDefault="005F2150" w:rsidP="005F2150"/>
    <w:p w:rsidR="005F2150" w:rsidRDefault="005F2150" w:rsidP="005F2150">
      <w:pPr>
        <w:pStyle w:val="Heading2"/>
      </w:pPr>
      <w:r>
        <w:lastRenderedPageBreak/>
        <w:t>Intervention</w:t>
      </w:r>
    </w:p>
    <w:p w:rsidR="005F2150" w:rsidRDefault="005F2150" w:rsidP="005F2150"/>
    <w:p w:rsidR="005F2150" w:rsidRPr="002F1ECA" w:rsidRDefault="005F2150" w:rsidP="005F2150">
      <w:pPr>
        <w:pStyle w:val="Heading3"/>
      </w:pPr>
      <w:r>
        <w:t xml:space="preserve">Advantage Two: Intervention </w:t>
      </w:r>
    </w:p>
    <w:p w:rsidR="005F2150" w:rsidRDefault="005F2150" w:rsidP="005F2150">
      <w:pPr>
        <w:pStyle w:val="Heading3"/>
      </w:pPr>
      <w:r>
        <w:t>Proper police training represents the key ingredient for a transition to counter-insurgency.</w:t>
      </w:r>
    </w:p>
    <w:p w:rsidR="005F2150" w:rsidRDefault="005F2150" w:rsidP="005F2150">
      <w:proofErr w:type="spellStart"/>
      <w:r w:rsidRPr="007F1535">
        <w:rPr>
          <w:rStyle w:val="StyleStyleBold12pt"/>
        </w:rPr>
        <w:t>Grono</w:t>
      </w:r>
      <w:proofErr w:type="spellEnd"/>
      <w:r w:rsidRPr="007F1535">
        <w:rPr>
          <w:rStyle w:val="StyleStyleBold12pt"/>
        </w:rPr>
        <w:t xml:space="preserve"> ’11</w:t>
      </w:r>
      <w:r>
        <w:t xml:space="preserve"> (Nick, Deputy President of Crisis Group, </w:t>
      </w:r>
      <w:hyperlink r:id="rId17" w:history="1">
        <w:r w:rsidRPr="00C9217B">
          <w:rPr>
            <w:rStyle w:val="Hyperlink"/>
          </w:rPr>
          <w:t>http://www.crisisgroup.org/en/publication-type/speeches/2011/testimony-to-dutch-parliament-afghanistan-police-mission.aspx</w:t>
        </w:r>
      </w:hyperlink>
      <w:r>
        <w:t>, 1/24)</w:t>
      </w:r>
    </w:p>
    <w:p w:rsidR="005F2150" w:rsidRDefault="005F2150" w:rsidP="005F2150">
      <w:pPr>
        <w:rPr>
          <w:rStyle w:val="StyleBoldUnderline"/>
          <w:highlight w:val="cyan"/>
        </w:rPr>
      </w:pPr>
      <w:r w:rsidRPr="00454C85">
        <w:rPr>
          <w:sz w:val="16"/>
        </w:rPr>
        <w:t xml:space="preserve">1. </w:t>
      </w:r>
      <w:r w:rsidRPr="00817F2F">
        <w:rPr>
          <w:rStyle w:val="StyleBoldUnderline"/>
          <w:highlight w:val="cyan"/>
        </w:rPr>
        <w:t xml:space="preserve">Good policing is critical to counter </w:t>
      </w:r>
    </w:p>
    <w:p w:rsidR="005F2150" w:rsidRDefault="005F2150" w:rsidP="005F2150">
      <w:pPr>
        <w:rPr>
          <w:sz w:val="16"/>
        </w:rPr>
      </w:pPr>
      <w:r>
        <w:rPr>
          <w:sz w:val="16"/>
        </w:rPr>
        <w:t xml:space="preserve">AND </w:t>
      </w:r>
    </w:p>
    <w:p w:rsidR="005F2150" w:rsidRPr="00454C85" w:rsidRDefault="005F2150" w:rsidP="005F2150">
      <w:pPr>
        <w:rPr>
          <w:sz w:val="16"/>
        </w:rPr>
      </w:pPr>
      <w:proofErr w:type="gramStart"/>
      <w:r w:rsidRPr="00454C85">
        <w:rPr>
          <w:sz w:val="16"/>
        </w:rPr>
        <w:t>is</w:t>
      </w:r>
      <w:proofErr w:type="gramEnd"/>
      <w:r w:rsidRPr="00454C85">
        <w:rPr>
          <w:sz w:val="16"/>
        </w:rPr>
        <w:t xml:space="preserve"> the time </w:t>
      </w:r>
      <w:r w:rsidRPr="00817F2F">
        <w:rPr>
          <w:rStyle w:val="StyleBoldUnderline"/>
          <w:highlight w:val="cyan"/>
        </w:rPr>
        <w:t>there will be real security</w:t>
      </w:r>
      <w:r w:rsidRPr="00817F2F">
        <w:rPr>
          <w:sz w:val="16"/>
          <w:highlight w:val="cyan"/>
        </w:rPr>
        <w:t>”.</w:t>
      </w:r>
    </w:p>
    <w:p w:rsidR="005F2150" w:rsidRDefault="005F2150" w:rsidP="005F2150">
      <w:pPr>
        <w:pStyle w:val="Heading3"/>
      </w:pPr>
      <w:r>
        <w:t>Plan would prove the success of this model of assistance – spills over to the rest of the region and world.</w:t>
      </w:r>
    </w:p>
    <w:p w:rsidR="005F2150" w:rsidRDefault="005F2150" w:rsidP="005F2150">
      <w:proofErr w:type="spellStart"/>
      <w:r w:rsidRPr="00C82DEA">
        <w:rPr>
          <w:rStyle w:val="StyleStyleBold12pt"/>
        </w:rPr>
        <w:t>Bergenas</w:t>
      </w:r>
      <w:proofErr w:type="spellEnd"/>
      <w:r w:rsidRPr="00C82DEA">
        <w:rPr>
          <w:rStyle w:val="StyleStyleBold12pt"/>
        </w:rPr>
        <w:t xml:space="preserve"> ’11</w:t>
      </w:r>
      <w:r>
        <w:t xml:space="preserve"> (Johan, Research Associate at the Stimson Center, “Bridging the Security-Development Divide,” The Will and the Wallet, World Politics Review, 3/7, </w:t>
      </w:r>
      <w:hyperlink r:id="rId18" w:history="1">
        <w:r w:rsidRPr="00CF17D4">
          <w:rPr>
            <w:rStyle w:val="Hyperlink"/>
          </w:rPr>
          <w:t>http://webcache.googleusercontent.com/search?q=cache:lc2dctcBOqgJ:thewillandthewallet.org/2011/03/07/bridging-the-security-development-divide/+security+sector+reform+egypt+donor+assistance&amp;cd=8&amp;hl=en&amp;ct=clnk&amp;gl=us&amp;source=www.google.com</w:t>
        </w:r>
      </w:hyperlink>
      <w:r>
        <w:t>)</w:t>
      </w:r>
    </w:p>
    <w:p w:rsidR="005F2150" w:rsidRDefault="005F2150" w:rsidP="005F2150">
      <w:pPr>
        <w:rPr>
          <w:sz w:val="16"/>
        </w:rPr>
      </w:pPr>
      <w:r w:rsidRPr="001E6F9B">
        <w:rPr>
          <w:sz w:val="16"/>
        </w:rPr>
        <w:t xml:space="preserve">Take for instance </w:t>
      </w:r>
      <w:r w:rsidRPr="00817F2F">
        <w:rPr>
          <w:rStyle w:val="StyleBoldUnderline"/>
          <w:highlight w:val="cyan"/>
        </w:rPr>
        <w:t>efforts to</w:t>
      </w:r>
      <w:r w:rsidRPr="001E6F9B">
        <w:rPr>
          <w:sz w:val="16"/>
        </w:rPr>
        <w:t xml:space="preserve"> improve legal, </w:t>
      </w:r>
    </w:p>
    <w:p w:rsidR="005F2150" w:rsidRDefault="005F2150" w:rsidP="005F2150">
      <w:pPr>
        <w:rPr>
          <w:sz w:val="16"/>
        </w:rPr>
      </w:pPr>
      <w:r>
        <w:rPr>
          <w:sz w:val="16"/>
        </w:rPr>
        <w:t xml:space="preserve">AND </w:t>
      </w:r>
    </w:p>
    <w:p w:rsidR="005F2150" w:rsidRDefault="005F2150" w:rsidP="005F2150">
      <w:pPr>
        <w:rPr>
          <w:sz w:val="16"/>
        </w:rPr>
      </w:pPr>
      <w:proofErr w:type="gramStart"/>
      <w:r w:rsidRPr="001E6F9B">
        <w:rPr>
          <w:sz w:val="16"/>
        </w:rPr>
        <w:t>in</w:t>
      </w:r>
      <w:proofErr w:type="gramEnd"/>
      <w:r w:rsidRPr="001E6F9B">
        <w:rPr>
          <w:sz w:val="16"/>
        </w:rPr>
        <w:t xml:space="preserve"> the Middle East but </w:t>
      </w:r>
      <w:r w:rsidRPr="002F1ECA">
        <w:rPr>
          <w:rStyle w:val="StyleBoldUnderline"/>
        </w:rPr>
        <w:t>throughout the world</w:t>
      </w:r>
      <w:r w:rsidRPr="002F1ECA">
        <w:rPr>
          <w:sz w:val="16"/>
        </w:rPr>
        <w:t>.</w:t>
      </w:r>
    </w:p>
    <w:p w:rsidR="005F2150" w:rsidRDefault="005F2150" w:rsidP="005F2150">
      <w:pPr>
        <w:pStyle w:val="Heading3"/>
        <w:rPr>
          <w:rFonts w:eastAsia="PMingLiU"/>
          <w:lang w:eastAsia="zh-TW"/>
        </w:rPr>
      </w:pPr>
      <w:r w:rsidRPr="00103040">
        <w:rPr>
          <w:rFonts w:eastAsia="PMingLiU"/>
          <w:lang w:eastAsia="zh-TW"/>
        </w:rPr>
        <w:t xml:space="preserve">Our approach in Yemen is the </w:t>
      </w:r>
      <w:r w:rsidRPr="00103040">
        <w:rPr>
          <w:rFonts w:eastAsia="PMingLiU"/>
          <w:u w:val="single"/>
          <w:lang w:eastAsia="zh-TW"/>
        </w:rPr>
        <w:t>litmus-test</w:t>
      </w:r>
      <w:r w:rsidRPr="00103040">
        <w:rPr>
          <w:rFonts w:eastAsia="PMingLiU"/>
          <w:lang w:eastAsia="zh-TW"/>
        </w:rPr>
        <w:t xml:space="preserve"> of future counter-terrorism strategy – the time is right for a strategy shift</w:t>
      </w:r>
    </w:p>
    <w:p w:rsidR="005F2150" w:rsidRPr="00103040" w:rsidRDefault="005F2150" w:rsidP="005F2150">
      <w:pPr>
        <w:rPr>
          <w:lang w:eastAsia="zh-TW"/>
        </w:rPr>
      </w:pPr>
    </w:p>
    <w:p w:rsidR="005F2150" w:rsidRPr="00103040" w:rsidRDefault="005F2150" w:rsidP="005F2150">
      <w:proofErr w:type="spellStart"/>
      <w:r w:rsidRPr="00103040">
        <w:rPr>
          <w:rStyle w:val="StyleStyleBold12pt"/>
        </w:rPr>
        <w:t>Cilluffo</w:t>
      </w:r>
      <w:proofErr w:type="spellEnd"/>
      <w:r w:rsidRPr="00103040">
        <w:rPr>
          <w:rStyle w:val="StyleStyleBold12pt"/>
        </w:rPr>
        <w:t xml:space="preserve"> and Watts </w:t>
      </w:r>
      <w:r>
        <w:rPr>
          <w:rStyle w:val="StyleStyleBold12pt"/>
        </w:rPr>
        <w:t>‘</w:t>
      </w:r>
      <w:r w:rsidRPr="00103040">
        <w:rPr>
          <w:rStyle w:val="StyleStyleBold12pt"/>
        </w:rPr>
        <w:t>11</w:t>
      </w:r>
      <w:r w:rsidRPr="00103040">
        <w:rPr>
          <w:lang w:eastAsia="zh-TW"/>
        </w:rPr>
        <w:t xml:space="preserve"> [Frank J. </w:t>
      </w:r>
      <w:proofErr w:type="spellStart"/>
      <w:r w:rsidRPr="00103040">
        <w:rPr>
          <w:lang w:eastAsia="zh-TW"/>
        </w:rPr>
        <w:t>Cilluffo</w:t>
      </w:r>
      <w:proofErr w:type="spellEnd"/>
      <w:r w:rsidRPr="00103040">
        <w:rPr>
          <w:lang w:eastAsia="zh-TW"/>
        </w:rPr>
        <w:t xml:space="preserve"> is the director of the Homeland Security Policy Institute at The George Washington University and Clinton Watts is a principal consultant at PA Consulting Group and a Senior Fellow at the Homeland Security Policy Institute. He is a former U.S. Army Officer and former Special Agent with the </w:t>
      </w:r>
      <w:proofErr w:type="gramStart"/>
      <w:r w:rsidRPr="00103040">
        <w:rPr>
          <w:lang w:eastAsia="zh-TW"/>
        </w:rPr>
        <w:t>FBI.,</w:t>
      </w:r>
      <w:proofErr w:type="gramEnd"/>
      <w:r w:rsidRPr="00103040">
        <w:rPr>
          <w:lang w:eastAsia="zh-TW"/>
        </w:rPr>
        <w:t xml:space="preserve"> Homeland Security Policy Institute, “Yemen &amp; Al Qaeda in the Arabian Peninsula: Exploiting a Window of Counterterrorism Opportunity”, June 24, 2011, http://www.gwumc.edu/hspi/policy/issuebrief203_yemenAQAP.cfm]</w:t>
      </w:r>
    </w:p>
    <w:p w:rsidR="005F2150" w:rsidRDefault="005F2150" w:rsidP="005F2150">
      <w:pPr>
        <w:rPr>
          <w:sz w:val="16"/>
          <w:lang w:eastAsia="zh-TW"/>
        </w:rPr>
      </w:pPr>
      <w:r w:rsidRPr="009F6DC1">
        <w:rPr>
          <w:rStyle w:val="StyleBoldUnderline"/>
          <w:highlight w:val="cyan"/>
        </w:rPr>
        <w:t>Debates over</w:t>
      </w:r>
      <w:r w:rsidRPr="00103040">
        <w:rPr>
          <w:sz w:val="16"/>
          <w:lang w:eastAsia="zh-TW"/>
        </w:rPr>
        <w:t xml:space="preserve"> the legality of </w:t>
      </w:r>
      <w:r w:rsidRPr="009F6DC1">
        <w:rPr>
          <w:rStyle w:val="StyleBoldUnderline"/>
          <w:highlight w:val="cyan"/>
        </w:rPr>
        <w:t>pursuing AQAP</w:t>
      </w:r>
      <w:r w:rsidRPr="00103040">
        <w:rPr>
          <w:sz w:val="16"/>
          <w:lang w:eastAsia="zh-TW"/>
        </w:rPr>
        <w:t xml:space="preserve"> in </w:t>
      </w:r>
    </w:p>
    <w:p w:rsidR="005F2150" w:rsidRDefault="005F2150" w:rsidP="005F2150">
      <w:pPr>
        <w:rPr>
          <w:sz w:val="16"/>
          <w:lang w:eastAsia="zh-TW"/>
        </w:rPr>
      </w:pPr>
      <w:r>
        <w:rPr>
          <w:sz w:val="16"/>
          <w:lang w:eastAsia="zh-TW"/>
        </w:rPr>
        <w:t xml:space="preserve">AND </w:t>
      </w:r>
    </w:p>
    <w:p w:rsidR="005F2150" w:rsidRPr="00103040" w:rsidRDefault="005F2150" w:rsidP="005F2150">
      <w:pPr>
        <w:rPr>
          <w:sz w:val="16"/>
          <w:lang w:eastAsia="zh-TW"/>
        </w:rPr>
      </w:pPr>
      <w:proofErr w:type="gramStart"/>
      <w:r w:rsidRPr="00103040">
        <w:rPr>
          <w:sz w:val="16"/>
          <w:lang w:eastAsia="zh-TW"/>
        </w:rPr>
        <w:t>now</w:t>
      </w:r>
      <w:proofErr w:type="gramEnd"/>
      <w:r w:rsidRPr="00103040">
        <w:rPr>
          <w:sz w:val="16"/>
          <w:lang w:eastAsia="zh-TW"/>
        </w:rPr>
        <w:t xml:space="preserve"> to prevent an inevitable attack from AQAP. </w:t>
      </w:r>
    </w:p>
    <w:p w:rsidR="005F2150" w:rsidRPr="00A159D4" w:rsidRDefault="005F2150" w:rsidP="005F2150">
      <w:pPr>
        <w:rPr>
          <w:b/>
          <w:bCs/>
          <w:u w:val="single"/>
        </w:rPr>
      </w:pPr>
    </w:p>
    <w:p w:rsidR="005F2150" w:rsidRDefault="005F2150" w:rsidP="005F2150">
      <w:pPr>
        <w:pStyle w:val="Heading3"/>
      </w:pPr>
      <w:r>
        <w:t>US intervention in regional conflicts is inevitable – it’s just a question of whether or not it includes this brand of counterinsurgency.</w:t>
      </w:r>
    </w:p>
    <w:p w:rsidR="005F2150" w:rsidRPr="008B7BC8" w:rsidRDefault="005F2150" w:rsidP="005F2150">
      <w:r w:rsidRPr="00DD15C1">
        <w:rPr>
          <w:rStyle w:val="StyleStyleBold12pt"/>
        </w:rPr>
        <w:t>Curry ‘</w:t>
      </w:r>
      <w:r>
        <w:rPr>
          <w:rStyle w:val="StyleStyleBold12pt"/>
        </w:rPr>
        <w:t>0</w:t>
      </w:r>
      <w:r w:rsidRPr="00DD15C1">
        <w:rPr>
          <w:rStyle w:val="StyleStyleBold12pt"/>
        </w:rPr>
        <w:t>8</w:t>
      </w:r>
      <w:r w:rsidRPr="00DD15C1">
        <w:rPr>
          <w:rFonts w:ascii="Arial" w:eastAsia="Times New Roman" w:hAnsi="Arial" w:cs="Arial"/>
          <w:color w:val="000000"/>
          <w:sz w:val="23"/>
          <w:szCs w:val="23"/>
        </w:rPr>
        <w:t xml:space="preserve"> </w:t>
      </w:r>
      <w:r w:rsidRPr="00495E88">
        <w:t xml:space="preserve">(Tom, MSNBC national affairs writer, 7/12/08, </w:t>
      </w:r>
      <w:hyperlink r:id="rId19" w:tgtFrame="_blank" w:history="1">
        <w:r w:rsidRPr="00495E88">
          <w:rPr>
            <w:rStyle w:val="Hyperlink"/>
          </w:rPr>
          <w:t>www.msnbc.msn.com/id/25618746</w:t>
        </w:r>
      </w:hyperlink>
      <w:r w:rsidRPr="00495E88">
        <w:t>)</w:t>
      </w:r>
    </w:p>
    <w:p w:rsidR="005F2150" w:rsidRDefault="005F2150" w:rsidP="005F2150">
      <w:pPr>
        <w:rPr>
          <w:sz w:val="16"/>
        </w:rPr>
      </w:pPr>
      <w:r w:rsidRPr="00495E88">
        <w:rPr>
          <w:sz w:val="16"/>
        </w:rPr>
        <w:t xml:space="preserve">Retired Army officer Andrew </w:t>
      </w:r>
      <w:proofErr w:type="spellStart"/>
      <w:r w:rsidRPr="00495E88">
        <w:rPr>
          <w:sz w:val="16"/>
        </w:rPr>
        <w:t>Krepinevich</w:t>
      </w:r>
      <w:proofErr w:type="spellEnd"/>
      <w:r w:rsidRPr="00495E88">
        <w:rPr>
          <w:sz w:val="16"/>
        </w:rPr>
        <w:t xml:space="preserve">, the head </w:t>
      </w:r>
    </w:p>
    <w:p w:rsidR="005F2150" w:rsidRDefault="005F2150" w:rsidP="005F2150">
      <w:pPr>
        <w:rPr>
          <w:rStyle w:val="StyleBoldUnderline"/>
        </w:rPr>
      </w:pPr>
      <w:r>
        <w:rPr>
          <w:rStyle w:val="StyleBoldUnderline"/>
        </w:rPr>
        <w:t xml:space="preserve">AND </w:t>
      </w:r>
    </w:p>
    <w:p w:rsidR="005F2150" w:rsidRDefault="005F2150" w:rsidP="005F2150">
      <w:pPr>
        <w:rPr>
          <w:rStyle w:val="StyleBoldUnderline"/>
        </w:rPr>
      </w:pPr>
      <w:proofErr w:type="gramStart"/>
      <w:r w:rsidRPr="00E558F8">
        <w:rPr>
          <w:rStyle w:val="StyleBoldUnderline"/>
        </w:rPr>
        <w:lastRenderedPageBreak/>
        <w:t xml:space="preserve">.S. </w:t>
      </w:r>
      <w:r w:rsidRPr="002932F6">
        <w:rPr>
          <w:rStyle w:val="StyleBoldUnderline"/>
          <w:highlight w:val="cyan"/>
        </w:rPr>
        <w:t xml:space="preserve">security or economic </w:t>
      </w:r>
      <w:proofErr w:type="spellStart"/>
      <w:r w:rsidRPr="002932F6">
        <w:rPr>
          <w:rStyle w:val="StyleBoldUnderline"/>
          <w:highlight w:val="cyan"/>
        </w:rPr>
        <w:t>well being</w:t>
      </w:r>
      <w:proofErr w:type="spellEnd"/>
      <w:r w:rsidRPr="001504B3">
        <w:rPr>
          <w:rStyle w:val="StyleBoldUnderline"/>
          <w:highlight w:val="green"/>
        </w:rPr>
        <w:t>.</w:t>
      </w:r>
      <w:r w:rsidRPr="00E558F8">
        <w:rPr>
          <w:rStyle w:val="StyleBoldUnderline"/>
        </w:rPr>
        <w:t>”</w:t>
      </w:r>
      <w:proofErr w:type="gramEnd"/>
    </w:p>
    <w:p w:rsidR="005F2150" w:rsidRDefault="005F2150" w:rsidP="005F2150">
      <w:pPr>
        <w:pStyle w:val="Heading3"/>
      </w:pPr>
      <w:r>
        <w:t>We control impact uniqueness – localized conflicts will be the wars of the future, not high-intensity exchanges.</w:t>
      </w:r>
    </w:p>
    <w:p w:rsidR="005F2150" w:rsidRPr="008B7BC8" w:rsidRDefault="005F2150" w:rsidP="005F2150">
      <w:pPr>
        <w:rPr>
          <w:rFonts w:ascii="Arial" w:eastAsia="Times New Roman" w:hAnsi="Arial" w:cs="Arial"/>
          <w:color w:val="000000"/>
          <w:sz w:val="16"/>
          <w:szCs w:val="16"/>
        </w:rPr>
      </w:pPr>
      <w:r w:rsidRPr="00DD15C1">
        <w:rPr>
          <w:rStyle w:val="StyleStyleBold12pt"/>
        </w:rPr>
        <w:t>Marston ’04</w:t>
      </w:r>
      <w:r w:rsidRPr="00DD15C1">
        <w:rPr>
          <w:rFonts w:ascii="Arial" w:eastAsia="Times New Roman" w:hAnsi="Arial" w:cs="Arial"/>
          <w:color w:val="000000"/>
          <w:sz w:val="23"/>
          <w:szCs w:val="23"/>
        </w:rPr>
        <w:t xml:space="preserve"> </w:t>
      </w:r>
      <w:r w:rsidRPr="002F1ECA">
        <w:rPr>
          <w:rFonts w:ascii="Calibri" w:eastAsia="Times New Roman" w:hAnsi="Calibri" w:cs="Arial"/>
          <w:color w:val="000000"/>
        </w:rPr>
        <w:t>(</w:t>
      </w:r>
      <w:r w:rsidRPr="002F1ECA">
        <w:rPr>
          <w:rFonts w:ascii="Calibri" w:hAnsi="Calibri"/>
        </w:rPr>
        <w:t xml:space="preserve">Daniel, Ph.D., Research Fellow, focusing on how armies learn and reform, Strategic and </w:t>
      </w:r>
      <w:proofErr w:type="spellStart"/>
      <w:r w:rsidRPr="002F1ECA">
        <w:rPr>
          <w:rFonts w:ascii="Calibri" w:hAnsi="Calibri"/>
        </w:rPr>
        <w:t>Defence</w:t>
      </w:r>
      <w:proofErr w:type="spellEnd"/>
      <w:r w:rsidRPr="002F1ECA">
        <w:rPr>
          <w:rFonts w:ascii="Calibri" w:hAnsi="Calibri"/>
        </w:rPr>
        <w:t xml:space="preserve"> Studies Centre, Australian National U; former Senior Lecturer, War Studies, Royal Military Academy-</w:t>
      </w:r>
      <w:proofErr w:type="spellStart"/>
      <w:r w:rsidRPr="002F1ECA">
        <w:rPr>
          <w:rFonts w:ascii="Calibri" w:hAnsi="Calibri"/>
        </w:rPr>
        <w:t>Sandhurst</w:t>
      </w:r>
      <w:proofErr w:type="spellEnd"/>
      <w:r w:rsidRPr="002F1ECA">
        <w:rPr>
          <w:rFonts w:ascii="Calibri" w:hAnsi="Calibri"/>
        </w:rPr>
        <w:t>; lecturer on COIN to military units in Australia, UK, Canada, and US, “Force Structure for High- and Low-Intensity Warfare: The Anglo-American Experience and Lessons for the Future,” </w:t>
      </w:r>
      <w:hyperlink r:id="rId20" w:tgtFrame="_blank" w:history="1">
        <w:r w:rsidRPr="002F1ECA">
          <w:rPr>
            <w:rStyle w:val="Hyperlink"/>
            <w:rFonts w:ascii="Calibri" w:hAnsi="Calibri"/>
          </w:rPr>
          <w:t>http://www.dni.gov/nic/NIC_2020_2004_05_25_intro.html</w:t>
        </w:r>
      </w:hyperlink>
      <w:r w:rsidRPr="002F1ECA">
        <w:rPr>
          <w:rFonts w:ascii="Calibri" w:hAnsi="Calibri"/>
        </w:rPr>
        <w:t>)</w:t>
      </w:r>
      <w:r w:rsidRPr="00495E88">
        <w:rPr>
          <w:rFonts w:ascii="Arial" w:eastAsia="Times New Roman" w:hAnsi="Arial" w:cs="Arial"/>
          <w:color w:val="000000"/>
          <w:sz w:val="16"/>
          <w:szCs w:val="16"/>
        </w:rPr>
        <w:t> </w:t>
      </w:r>
    </w:p>
    <w:p w:rsidR="005F2150" w:rsidRDefault="005F2150" w:rsidP="005F2150">
      <w:pPr>
        <w:rPr>
          <w:sz w:val="16"/>
        </w:rPr>
      </w:pPr>
      <w:r w:rsidRPr="00495E88">
        <w:rPr>
          <w:sz w:val="16"/>
        </w:rPr>
        <w:t xml:space="preserve">While the exact scope of future war is </w:t>
      </w:r>
    </w:p>
    <w:p w:rsidR="005F2150" w:rsidRDefault="005F2150" w:rsidP="005F2150">
      <w:pPr>
        <w:rPr>
          <w:rStyle w:val="StyleBoldUnderline"/>
        </w:rPr>
      </w:pPr>
      <w:r>
        <w:rPr>
          <w:rStyle w:val="StyleBoldUnderline"/>
        </w:rPr>
        <w:t xml:space="preserve">AND </w:t>
      </w:r>
    </w:p>
    <w:p w:rsidR="005F2150" w:rsidRDefault="005F2150" w:rsidP="005F2150">
      <w:pPr>
        <w:rPr>
          <w:rStyle w:val="StyleBoldUnderline"/>
        </w:rPr>
      </w:pPr>
      <w:r w:rsidRPr="00DD15C1">
        <w:rPr>
          <w:rStyle w:val="StyleBoldUnderline"/>
        </w:rPr>
        <w:t>, and the second</w:t>
      </w:r>
      <w:r>
        <w:rPr>
          <w:rStyle w:val="StyleBoldUnderline"/>
        </w:rPr>
        <w:t xml:space="preserve"> </w:t>
      </w:r>
      <w:r w:rsidRPr="00DD15C1">
        <w:rPr>
          <w:rStyle w:val="StyleBoldUnderline"/>
        </w:rPr>
        <w:t>Intifada in Israel.16</w:t>
      </w:r>
    </w:p>
    <w:p w:rsidR="005F2150" w:rsidRPr="008B7BC8" w:rsidRDefault="005F2150" w:rsidP="005F2150">
      <w:pPr>
        <w:pStyle w:val="Heading3"/>
        <w:rPr>
          <w:bCs w:val="0"/>
        </w:rPr>
      </w:pPr>
      <w:r>
        <w:rPr>
          <w:rStyle w:val="StyleBoldUnderline"/>
          <w:b/>
          <w:u w:val="none"/>
        </w:rPr>
        <w:t>These are the most probable nuclear conflicts.</w:t>
      </w:r>
    </w:p>
    <w:p w:rsidR="005F2150" w:rsidRDefault="005F2150" w:rsidP="005F2150">
      <w:r>
        <w:rPr>
          <w:rStyle w:val="StyleStyleBold12pt"/>
        </w:rPr>
        <w:t>Richards</w:t>
      </w:r>
      <w:r w:rsidRPr="00313CF2">
        <w:rPr>
          <w:rStyle w:val="StyleStyleBold12pt"/>
        </w:rPr>
        <w:t xml:space="preserve"> '</w:t>
      </w:r>
      <w:r>
        <w:rPr>
          <w:rStyle w:val="StyleStyleBold12pt"/>
        </w:rPr>
        <w:t>0</w:t>
      </w:r>
      <w:r w:rsidRPr="00313CF2">
        <w:rPr>
          <w:rStyle w:val="StyleStyleBold12pt"/>
        </w:rPr>
        <w:t>7</w:t>
      </w:r>
      <w:r>
        <w:t xml:space="preserve"> (</w:t>
      </w:r>
      <w:proofErr w:type="spellStart"/>
      <w:proofErr w:type="gramStart"/>
      <w:r>
        <w:t>Phd</w:t>
      </w:r>
      <w:proofErr w:type="spellEnd"/>
      <w:proofErr w:type="gramEnd"/>
      <w:r>
        <w:t xml:space="preserve"> &amp; J Addams &amp; Partners, </w:t>
      </w:r>
      <w:proofErr w:type="spellStart"/>
      <w:r>
        <w:t>Inc</w:t>
      </w:r>
      <w:proofErr w:type="spellEnd"/>
      <w:r>
        <w:t xml:space="preserve">, </w:t>
      </w:r>
      <w:hyperlink r:id="rId21" w:history="1">
        <w:r w:rsidRPr="00233B62">
          <w:rPr>
            <w:rStyle w:val="Hyperlink"/>
          </w:rPr>
          <w:t>http://www.projectwhitehorse.com/pdfs/1a.%204GW_Primer.pdf</w:t>
        </w:r>
      </w:hyperlink>
      <w:r>
        <w:t>)</w:t>
      </w:r>
    </w:p>
    <w:p w:rsidR="005F2150" w:rsidRDefault="005F2150" w:rsidP="005F2150">
      <w:pPr>
        <w:rPr>
          <w:sz w:val="16"/>
        </w:rPr>
      </w:pPr>
      <w:r w:rsidRPr="00313CF2">
        <w:rPr>
          <w:sz w:val="16"/>
        </w:rPr>
        <w:t xml:space="preserve">Beginning with Mao </w:t>
      </w:r>
      <w:proofErr w:type="spellStart"/>
      <w:proofErr w:type="gramStart"/>
      <w:r w:rsidRPr="00313CF2">
        <w:rPr>
          <w:sz w:val="16"/>
        </w:rPr>
        <w:t>Tse</w:t>
      </w:r>
      <w:proofErr w:type="spellEnd"/>
      <w:r w:rsidRPr="00313CF2">
        <w:rPr>
          <w:sz w:val="16"/>
        </w:rPr>
        <w:t>-Tung</w:t>
      </w:r>
      <w:proofErr w:type="gramEnd"/>
      <w:r w:rsidRPr="00313CF2">
        <w:rPr>
          <w:sz w:val="16"/>
        </w:rPr>
        <w:t xml:space="preserve">, and </w:t>
      </w:r>
    </w:p>
    <w:p w:rsidR="005F2150" w:rsidRDefault="005F2150" w:rsidP="005F2150">
      <w:pPr>
        <w:rPr>
          <w:sz w:val="16"/>
        </w:rPr>
      </w:pPr>
      <w:r>
        <w:rPr>
          <w:sz w:val="16"/>
        </w:rPr>
        <w:t xml:space="preserve">AND </w:t>
      </w:r>
    </w:p>
    <w:p w:rsidR="005F2150" w:rsidRDefault="005F2150" w:rsidP="005F2150">
      <w:pPr>
        <w:rPr>
          <w:sz w:val="16"/>
        </w:rPr>
      </w:pPr>
      <w:proofErr w:type="gramStart"/>
      <w:r w:rsidRPr="00313CF2">
        <w:rPr>
          <w:sz w:val="16"/>
        </w:rPr>
        <w:t>the</w:t>
      </w:r>
      <w:proofErr w:type="gramEnd"/>
      <w:r w:rsidRPr="00313CF2">
        <w:rPr>
          <w:sz w:val="16"/>
        </w:rPr>
        <w:t xml:space="preserve"> scenes of horror and brutality that ensue.</w:t>
      </w:r>
    </w:p>
    <w:p w:rsidR="005F2150" w:rsidRDefault="005F2150" w:rsidP="005F2150">
      <w:pPr>
        <w:pStyle w:val="Heading3"/>
      </w:pPr>
      <w:r>
        <w:t>Future conflicts will be between states and non-state actors – great power wars and major conflicts are over.</w:t>
      </w:r>
    </w:p>
    <w:p w:rsidR="005F2150" w:rsidRDefault="005F2150" w:rsidP="005F2150"/>
    <w:p w:rsidR="005F2150" w:rsidRDefault="005F2150" w:rsidP="005F2150">
      <w:r>
        <w:t xml:space="preserve">Anne-Marie </w:t>
      </w:r>
      <w:r w:rsidRPr="00E84CA1">
        <w:rPr>
          <w:rStyle w:val="StyleStyleBold12pt"/>
        </w:rPr>
        <w:t>Slaughter</w:t>
      </w:r>
      <w:r>
        <w:t xml:space="preserve"> is the Bert G </w:t>
      </w:r>
      <w:proofErr w:type="spellStart"/>
      <w:r>
        <w:t>Kerstetter</w:t>
      </w:r>
      <w:proofErr w:type="spellEnd"/>
      <w:r>
        <w:t xml:space="preserve"> ‘66 University Professor of Politics and International Affairs at Princeton University, August,</w:t>
      </w:r>
      <w:r w:rsidRPr="00E84CA1">
        <w:rPr>
          <w:rStyle w:val="StyleStyleBold12pt"/>
        </w:rPr>
        <w:t xml:space="preserve"> ’11</w:t>
      </w:r>
      <w:r>
        <w:t xml:space="preserve"> (http://www.princeton.edu/~slaughtr/Commentary/RUSI.pdf)</w:t>
      </w:r>
    </w:p>
    <w:p w:rsidR="005F2150" w:rsidRDefault="005F2150" w:rsidP="005F2150">
      <w:pPr>
        <w:rPr>
          <w:rStyle w:val="StyleBoldUnderline"/>
        </w:rPr>
      </w:pPr>
      <w:r w:rsidRPr="002932F6">
        <w:rPr>
          <w:rStyle w:val="StyleBoldUnderline"/>
          <w:highlight w:val="cyan"/>
        </w:rPr>
        <w:t>9/</w:t>
      </w:r>
      <w:r w:rsidRPr="00E558F8">
        <w:rPr>
          <w:rStyle w:val="StyleBoldUnderline"/>
          <w:highlight w:val="cyan"/>
        </w:rPr>
        <w:t>11 was</w:t>
      </w:r>
      <w:r w:rsidRPr="00E558F8">
        <w:rPr>
          <w:rStyle w:val="StyleBoldUnderline"/>
        </w:rPr>
        <w:t xml:space="preserve"> the defining event of </w:t>
      </w:r>
    </w:p>
    <w:p w:rsidR="005F2150" w:rsidRDefault="005F2150" w:rsidP="005F2150">
      <w:pPr>
        <w:rPr>
          <w:sz w:val="16"/>
        </w:rPr>
      </w:pPr>
      <w:r>
        <w:rPr>
          <w:sz w:val="16"/>
        </w:rPr>
        <w:t xml:space="preserve">AND </w:t>
      </w:r>
    </w:p>
    <w:p w:rsidR="005F2150" w:rsidRPr="005D6B72" w:rsidRDefault="005F2150" w:rsidP="005F2150">
      <w:pPr>
        <w:rPr>
          <w:sz w:val="16"/>
        </w:rPr>
      </w:pPr>
      <w:proofErr w:type="gramStart"/>
      <w:r w:rsidRPr="005D6B72">
        <w:rPr>
          <w:sz w:val="16"/>
        </w:rPr>
        <w:t>match</w:t>
      </w:r>
      <w:proofErr w:type="gramEnd"/>
      <w:r w:rsidRPr="005D6B72">
        <w:rPr>
          <w:sz w:val="16"/>
        </w:rPr>
        <w:t xml:space="preserve"> for twenty-first-century problems. </w:t>
      </w:r>
    </w:p>
    <w:p w:rsidR="005F2150" w:rsidRDefault="005F2150" w:rsidP="005F2150"/>
    <w:p w:rsidR="005F2150" w:rsidRDefault="005F2150" w:rsidP="005F2150">
      <w:pPr>
        <w:pStyle w:val="Heading2"/>
      </w:pPr>
      <w:r>
        <w:lastRenderedPageBreak/>
        <w:t>Solvency</w:t>
      </w:r>
    </w:p>
    <w:p w:rsidR="005F2150" w:rsidRDefault="005F2150" w:rsidP="005F2150">
      <w:pPr>
        <w:pStyle w:val="Heading3"/>
      </w:pPr>
      <w:r>
        <w:t>US judicial training of Yemeni police is the greatest step it can take to thwart terrorism – represents a reversal of status quo counter-terrorism policy.</w:t>
      </w:r>
    </w:p>
    <w:p w:rsidR="005F2150" w:rsidRDefault="005F2150" w:rsidP="005F2150">
      <w:proofErr w:type="spellStart"/>
      <w:r w:rsidRPr="00C77A8E">
        <w:rPr>
          <w:rStyle w:val="StyleStyleBold12pt"/>
        </w:rPr>
        <w:t>Knoetgen</w:t>
      </w:r>
      <w:proofErr w:type="spellEnd"/>
      <w:r w:rsidRPr="00C77A8E">
        <w:rPr>
          <w:rStyle w:val="StyleStyleBold12pt"/>
        </w:rPr>
        <w:t xml:space="preserve"> ’11</w:t>
      </w:r>
      <w:r>
        <w:t xml:space="preserve"> (Peter, Captain in the US Naval Reserve, “Chaos and Terrorism: How to Fight al-Qaeda in Yemen </w:t>
      </w:r>
      <w:proofErr w:type="gramStart"/>
      <w:r>
        <w:t>Amid</w:t>
      </w:r>
      <w:proofErr w:type="gramEnd"/>
      <w:r>
        <w:t xml:space="preserve"> Political Turmoil,” Central European Journal of International &amp; Security Studies, 5/16, </w:t>
      </w:r>
      <w:r w:rsidRPr="00C77A8E">
        <w:t>http://www.cejiss.org/columns/chaos-and-terrorism-how-fight-al-qaeda-yemen-amid-political-turmoil</w:t>
      </w:r>
      <w:r>
        <w:t>)</w:t>
      </w:r>
    </w:p>
    <w:p w:rsidR="005F2150" w:rsidRDefault="005F2150" w:rsidP="005F2150">
      <w:pPr>
        <w:rPr>
          <w:sz w:val="16"/>
        </w:rPr>
      </w:pPr>
      <w:r w:rsidRPr="00BD66E5">
        <w:rPr>
          <w:sz w:val="16"/>
        </w:rPr>
        <w:t xml:space="preserve">Like most terror </w:t>
      </w:r>
      <w:proofErr w:type="spellStart"/>
      <w:r w:rsidRPr="00BD66E5">
        <w:rPr>
          <w:sz w:val="16"/>
        </w:rPr>
        <w:t>organisations</w:t>
      </w:r>
      <w:proofErr w:type="spellEnd"/>
      <w:r w:rsidRPr="00BD66E5">
        <w:rPr>
          <w:sz w:val="16"/>
        </w:rPr>
        <w:t xml:space="preserve">, </w:t>
      </w:r>
      <w:r w:rsidRPr="00E558F8">
        <w:rPr>
          <w:rStyle w:val="StyleBoldUnderline"/>
          <w:highlight w:val="cyan"/>
        </w:rPr>
        <w:t>AQAP</w:t>
      </w:r>
      <w:r w:rsidRPr="00BD66E5">
        <w:rPr>
          <w:sz w:val="16"/>
        </w:rPr>
        <w:t xml:space="preserve"> exists in </w:t>
      </w:r>
    </w:p>
    <w:p w:rsidR="005F2150" w:rsidRDefault="005F2150" w:rsidP="005F2150">
      <w:pPr>
        <w:rPr>
          <w:sz w:val="16"/>
        </w:rPr>
      </w:pPr>
      <w:r>
        <w:rPr>
          <w:sz w:val="16"/>
        </w:rPr>
        <w:t xml:space="preserve">AND </w:t>
      </w:r>
    </w:p>
    <w:p w:rsidR="005F2150" w:rsidRPr="00BD66E5" w:rsidRDefault="005F2150" w:rsidP="005F2150">
      <w:pPr>
        <w:rPr>
          <w:sz w:val="16"/>
        </w:rPr>
      </w:pPr>
      <w:proofErr w:type="gramStart"/>
      <w:r w:rsidRPr="00BD66E5">
        <w:rPr>
          <w:sz w:val="16"/>
        </w:rPr>
        <w:t>experts</w:t>
      </w:r>
      <w:proofErr w:type="gramEnd"/>
      <w:r w:rsidRPr="00BD66E5">
        <w:rPr>
          <w:sz w:val="16"/>
        </w:rPr>
        <w:t xml:space="preserve"> providing cultural, regional and international expertise.</w:t>
      </w:r>
    </w:p>
    <w:p w:rsidR="005F2150" w:rsidRDefault="005F2150" w:rsidP="005F2150">
      <w:pPr>
        <w:pStyle w:val="Heading3"/>
      </w:pPr>
      <w:r>
        <w:t xml:space="preserve">The plan solves by reforming </w:t>
      </w:r>
      <w:proofErr w:type="spellStart"/>
      <w:r>
        <w:t>Saleh’s</w:t>
      </w:r>
      <w:proofErr w:type="spellEnd"/>
      <w:r>
        <w:t xml:space="preserve"> regime – he’s not stepping down and AQAP is growing in strength.</w:t>
      </w:r>
    </w:p>
    <w:p w:rsidR="005F2150" w:rsidRDefault="005F2150" w:rsidP="005F2150">
      <w:r w:rsidRPr="00BC26FE">
        <w:rPr>
          <w:rStyle w:val="StyleStyleBold12pt"/>
        </w:rPr>
        <w:t>Green 9/29</w:t>
      </w:r>
      <w:r>
        <w:t xml:space="preserve">/11 (Daniel, </w:t>
      </w:r>
      <w:proofErr w:type="spellStart"/>
      <w:r>
        <w:t>Soref</w:t>
      </w:r>
      <w:proofErr w:type="spellEnd"/>
      <w:r>
        <w:t xml:space="preserve"> fellow at the Washington Institute for Near East Policy, “Yemen’s </w:t>
      </w:r>
      <w:proofErr w:type="spellStart"/>
      <w:r>
        <w:t>Saleh</w:t>
      </w:r>
      <w:proofErr w:type="spellEnd"/>
      <w:r>
        <w:t xml:space="preserve"> Strikes Back,” </w:t>
      </w:r>
      <w:hyperlink r:id="rId22" w:history="1">
        <w:r w:rsidRPr="000924DE">
          <w:rPr>
            <w:rStyle w:val="Hyperlink"/>
          </w:rPr>
          <w:t>http://www.washingtoninstitute.org/templateC05.php?CID=3403</w:t>
        </w:r>
      </w:hyperlink>
      <w:r>
        <w:t>)</w:t>
      </w:r>
    </w:p>
    <w:p w:rsidR="005F2150" w:rsidRDefault="005F2150" w:rsidP="005F2150">
      <w:pPr>
        <w:rPr>
          <w:rStyle w:val="StyleBoldUnderline"/>
        </w:rPr>
      </w:pPr>
      <w:r w:rsidRPr="00BC26FE">
        <w:rPr>
          <w:sz w:val="16"/>
        </w:rPr>
        <w:t xml:space="preserve">On September 23, President Ali Abdullah </w:t>
      </w:r>
      <w:proofErr w:type="spellStart"/>
      <w:r w:rsidRPr="00E558F8">
        <w:rPr>
          <w:rStyle w:val="StyleBoldUnderline"/>
          <w:highlight w:val="cyan"/>
        </w:rPr>
        <w:t>Saleh</w:t>
      </w:r>
      <w:proofErr w:type="spellEnd"/>
      <w:r w:rsidRPr="00BC26FE">
        <w:rPr>
          <w:rStyle w:val="StyleBoldUnderline"/>
        </w:rPr>
        <w:t xml:space="preserve"> </w:t>
      </w:r>
    </w:p>
    <w:p w:rsidR="005F2150" w:rsidRDefault="005F2150" w:rsidP="005F2150">
      <w:pPr>
        <w:rPr>
          <w:rStyle w:val="StyleBoldUnderline"/>
        </w:rPr>
      </w:pPr>
      <w:r>
        <w:rPr>
          <w:rStyle w:val="StyleBoldUnderline"/>
        </w:rPr>
        <w:t xml:space="preserve">AND </w:t>
      </w:r>
    </w:p>
    <w:p w:rsidR="005F2150" w:rsidRPr="00BC26FE" w:rsidRDefault="005F2150" w:rsidP="005F2150">
      <w:pPr>
        <w:rPr>
          <w:sz w:val="16"/>
        </w:rPr>
      </w:pPr>
      <w:proofErr w:type="gramStart"/>
      <w:r w:rsidRPr="00E558F8">
        <w:rPr>
          <w:rStyle w:val="StyleBoldUnderline"/>
        </w:rPr>
        <w:t>the</w:t>
      </w:r>
      <w:proofErr w:type="gramEnd"/>
      <w:r w:rsidRPr="00E558F8">
        <w:rPr>
          <w:rStyle w:val="StyleBoldUnderline"/>
        </w:rPr>
        <w:t xml:space="preserve"> </w:t>
      </w:r>
      <w:r w:rsidRPr="00E558F8">
        <w:rPr>
          <w:rStyle w:val="StyleBoldUnderline"/>
          <w:highlight w:val="cyan"/>
        </w:rPr>
        <w:t>fighting and develop confidence-building measures</w:t>
      </w:r>
      <w:r w:rsidRPr="00E558F8">
        <w:rPr>
          <w:sz w:val="16"/>
          <w:highlight w:val="cyan"/>
        </w:rPr>
        <w:t>.</w:t>
      </w:r>
    </w:p>
    <w:p w:rsidR="005F2150" w:rsidRDefault="005F2150" w:rsidP="005F2150">
      <w:pPr>
        <w:pStyle w:val="Heading3"/>
      </w:pPr>
      <w:r>
        <w:t xml:space="preserve">This is not a question of </w:t>
      </w:r>
      <w:proofErr w:type="spellStart"/>
      <w:r>
        <w:t>Saleh</w:t>
      </w:r>
      <w:proofErr w:type="spellEnd"/>
      <w:r>
        <w:t xml:space="preserve"> vs. democracy; grassroots movements have been displaced by other elites – reforming </w:t>
      </w:r>
      <w:proofErr w:type="spellStart"/>
      <w:r>
        <w:t>Saleh</w:t>
      </w:r>
      <w:proofErr w:type="spellEnd"/>
      <w:r>
        <w:t xml:space="preserve"> is the best option.</w:t>
      </w:r>
    </w:p>
    <w:p w:rsidR="005F2150" w:rsidRDefault="005F2150" w:rsidP="005F2150"/>
    <w:p w:rsidR="005F2150" w:rsidRDefault="005F2150" w:rsidP="005F2150">
      <w:r w:rsidRPr="00BC26FE">
        <w:rPr>
          <w:rStyle w:val="StyleStyleBold12pt"/>
        </w:rPr>
        <w:t>Karman 9/27</w:t>
      </w:r>
      <w:r>
        <w:t>/11 (</w:t>
      </w:r>
      <w:proofErr w:type="spellStart"/>
      <w:r>
        <w:t>Tawakkol</w:t>
      </w:r>
      <w:proofErr w:type="spellEnd"/>
      <w:r>
        <w:t xml:space="preserve">, Head of Women Journalists </w:t>
      </w:r>
      <w:proofErr w:type="gramStart"/>
      <w:r>
        <w:t>Without</w:t>
      </w:r>
      <w:proofErr w:type="gramEnd"/>
      <w:r>
        <w:t xml:space="preserve"> Chains, Democracy Digest, “Elites’ conflict sidelines Yemen’s grassroots coalition,” </w:t>
      </w:r>
      <w:hyperlink r:id="rId23" w:history="1">
        <w:r w:rsidRPr="000924DE">
          <w:rPr>
            <w:rStyle w:val="Hyperlink"/>
          </w:rPr>
          <w:t>http://www.demdigest.net/blog/2011/09/elites-conflict-sidelines-yemens-grassroots-coalition/</w:t>
        </w:r>
      </w:hyperlink>
      <w:r>
        <w:t>)</w:t>
      </w:r>
    </w:p>
    <w:p w:rsidR="005F2150" w:rsidRDefault="005F2150" w:rsidP="005F2150"/>
    <w:p w:rsidR="005F2150" w:rsidRDefault="005F2150" w:rsidP="005F2150">
      <w:pPr>
        <w:rPr>
          <w:rStyle w:val="StyleBoldUnderline"/>
          <w:highlight w:val="cyan"/>
        </w:rPr>
      </w:pPr>
      <w:r w:rsidRPr="00E558F8">
        <w:rPr>
          <w:rStyle w:val="StyleBoldUnderline"/>
          <w:highlight w:val="cyan"/>
        </w:rPr>
        <w:t>The political conflict and associated violence is</w:t>
      </w:r>
      <w:r w:rsidRPr="00BC26FE">
        <w:rPr>
          <w:rStyle w:val="StyleBoldUnderline"/>
        </w:rPr>
        <w:t xml:space="preserve"> being </w:t>
      </w:r>
    </w:p>
    <w:p w:rsidR="005F2150" w:rsidRDefault="005F2150" w:rsidP="005F2150">
      <w:pPr>
        <w:rPr>
          <w:sz w:val="16"/>
        </w:rPr>
      </w:pPr>
      <w:r>
        <w:rPr>
          <w:sz w:val="16"/>
        </w:rPr>
        <w:t xml:space="preserve">AND </w:t>
      </w:r>
    </w:p>
    <w:p w:rsidR="005F2150" w:rsidRDefault="005F2150" w:rsidP="005F2150">
      <w:pPr>
        <w:rPr>
          <w:sz w:val="16"/>
        </w:rPr>
      </w:pPr>
      <w:r w:rsidRPr="00BC26FE">
        <w:rPr>
          <w:sz w:val="16"/>
        </w:rPr>
        <w:t>,’ the cable quoted Hamid as saying.”</w:t>
      </w:r>
    </w:p>
    <w:p w:rsidR="005F2150" w:rsidRDefault="005F2150" w:rsidP="005F2150">
      <w:pPr>
        <w:pStyle w:val="Heading3"/>
        <w:rPr>
          <w:rFonts w:eastAsia="PMingLiU"/>
          <w:lang w:eastAsia="zh-TW"/>
        </w:rPr>
      </w:pPr>
      <w:r w:rsidRPr="00B64096">
        <w:rPr>
          <w:rFonts w:eastAsia="PMingLiU"/>
          <w:lang w:eastAsia="zh-TW"/>
        </w:rPr>
        <w:t>US law enforcement training is essential to information exchange- this is the only way to prevent terrorism</w:t>
      </w:r>
    </w:p>
    <w:p w:rsidR="005F2150" w:rsidRPr="00B64096" w:rsidRDefault="005F2150" w:rsidP="005F2150">
      <w:pPr>
        <w:rPr>
          <w:lang w:eastAsia="zh-TW"/>
        </w:rPr>
      </w:pPr>
    </w:p>
    <w:p w:rsidR="005F2150" w:rsidRPr="00B64096" w:rsidRDefault="005F2150" w:rsidP="005F2150">
      <w:pPr>
        <w:rPr>
          <w:lang w:eastAsia="zh-TW"/>
        </w:rPr>
      </w:pPr>
      <w:r w:rsidRPr="00B64096">
        <w:rPr>
          <w:rStyle w:val="StyleStyleBold12pt"/>
        </w:rPr>
        <w:t xml:space="preserve">Millar and </w:t>
      </w:r>
      <w:proofErr w:type="spellStart"/>
      <w:r w:rsidRPr="00B64096">
        <w:rPr>
          <w:rStyle w:val="StyleStyleBold12pt"/>
        </w:rPr>
        <w:t>Rosland</w:t>
      </w:r>
      <w:proofErr w:type="spellEnd"/>
      <w:r w:rsidRPr="00B64096">
        <w:rPr>
          <w:rStyle w:val="StyleStyleBold12pt"/>
        </w:rPr>
        <w:t xml:space="preserve"> ‘7</w:t>
      </w:r>
      <w:r w:rsidRPr="00B64096">
        <w:rPr>
          <w:lang w:eastAsia="zh-TW"/>
        </w:rPr>
        <w:t xml:space="preserve"> [Alistair Millar is the director of the Center on Global Counterterrorism Cooperation and Eric </w:t>
      </w:r>
      <w:proofErr w:type="spellStart"/>
      <w:r w:rsidRPr="00B64096">
        <w:rPr>
          <w:lang w:eastAsia="zh-TW"/>
        </w:rPr>
        <w:t>Rosand</w:t>
      </w:r>
      <w:proofErr w:type="spellEnd"/>
      <w:r w:rsidRPr="00B64096">
        <w:rPr>
          <w:lang w:eastAsia="zh-TW"/>
        </w:rPr>
        <w:t xml:space="preserve"> is a senior fellow at the Center on Global Counterterrorism Cooperation in New York and a non-resident fellow at New York University’s Center on International Cooperation, “Building Global Alliances in the Fight against Terrorism”, November 2007, http://www.globalct.org/images/content/pdf/reports/better_world.pdf]</w:t>
      </w:r>
    </w:p>
    <w:p w:rsidR="005F2150" w:rsidRDefault="005F2150" w:rsidP="005F2150">
      <w:pPr>
        <w:rPr>
          <w:highlight w:val="cyan"/>
          <w:u w:val="single"/>
          <w:lang w:eastAsia="zh-TW"/>
        </w:rPr>
      </w:pPr>
      <w:r w:rsidRPr="00E558F8">
        <w:rPr>
          <w:highlight w:val="cyan"/>
          <w:u w:val="single"/>
          <w:lang w:eastAsia="zh-TW"/>
        </w:rPr>
        <w:t xml:space="preserve">In the </w:t>
      </w:r>
      <w:r w:rsidRPr="00B64096">
        <w:rPr>
          <w:u w:val="single"/>
          <w:lang w:eastAsia="zh-TW"/>
        </w:rPr>
        <w:t xml:space="preserve">international </w:t>
      </w:r>
      <w:r w:rsidRPr="00E558F8">
        <w:rPr>
          <w:highlight w:val="cyan"/>
          <w:u w:val="single"/>
          <w:lang w:eastAsia="zh-TW"/>
        </w:rPr>
        <w:t>effort to combat terrorism,</w:t>
      </w:r>
      <w:r w:rsidRPr="00E558F8">
        <w:rPr>
          <w:sz w:val="16"/>
          <w:highlight w:val="cyan"/>
          <w:lang w:eastAsia="zh-TW"/>
        </w:rPr>
        <w:t xml:space="preserve"> </w:t>
      </w:r>
    </w:p>
    <w:p w:rsidR="005F2150" w:rsidRDefault="005F2150" w:rsidP="005F2150">
      <w:pPr>
        <w:rPr>
          <w:sz w:val="16"/>
          <w:lang w:eastAsia="zh-TW"/>
        </w:rPr>
      </w:pPr>
      <w:r>
        <w:rPr>
          <w:sz w:val="16"/>
          <w:lang w:eastAsia="zh-TW"/>
        </w:rPr>
        <w:t xml:space="preserve">AND </w:t>
      </w:r>
    </w:p>
    <w:p w:rsidR="005F2150" w:rsidRPr="00B64096" w:rsidRDefault="005F2150" w:rsidP="005F2150">
      <w:pPr>
        <w:rPr>
          <w:sz w:val="16"/>
          <w:lang w:eastAsia="zh-TW"/>
        </w:rPr>
      </w:pPr>
      <w:proofErr w:type="gramStart"/>
      <w:r w:rsidRPr="00B64096">
        <w:rPr>
          <w:sz w:val="16"/>
          <w:lang w:eastAsia="zh-TW"/>
        </w:rPr>
        <w:t>could</w:t>
      </w:r>
      <w:proofErr w:type="gramEnd"/>
      <w:r w:rsidRPr="00B64096">
        <w:rPr>
          <w:sz w:val="16"/>
          <w:lang w:eastAsia="zh-TW"/>
        </w:rPr>
        <w:t xml:space="preserve"> have devastating ripples into the United States.  </w:t>
      </w:r>
    </w:p>
    <w:p w:rsidR="005F2150" w:rsidRDefault="005F2150" w:rsidP="005F2150">
      <w:pPr>
        <w:pStyle w:val="Heading3"/>
        <w:rPr>
          <w:rFonts w:eastAsia="PMingLiU"/>
          <w:lang w:eastAsia="zh-TW"/>
        </w:rPr>
      </w:pPr>
      <w:r w:rsidRPr="00B64096">
        <w:rPr>
          <w:rFonts w:eastAsia="PMingLiU"/>
          <w:lang w:eastAsia="zh-TW"/>
        </w:rPr>
        <w:lastRenderedPageBreak/>
        <w:t xml:space="preserve">This is </w:t>
      </w:r>
      <w:r w:rsidRPr="00B64096">
        <w:rPr>
          <w:rFonts w:eastAsia="PMingLiU"/>
          <w:u w:val="single"/>
          <w:lang w:eastAsia="zh-TW"/>
        </w:rPr>
        <w:t>particularly true</w:t>
      </w:r>
      <w:r w:rsidRPr="00B64096">
        <w:rPr>
          <w:rFonts w:eastAsia="PMingLiU"/>
          <w:lang w:eastAsia="zh-TW"/>
        </w:rPr>
        <w:t xml:space="preserve"> in Yemen – current US efforts will only succeed with information exchange</w:t>
      </w:r>
    </w:p>
    <w:p w:rsidR="005F2150" w:rsidRPr="00B64096" w:rsidRDefault="005F2150" w:rsidP="005F2150">
      <w:pPr>
        <w:rPr>
          <w:lang w:eastAsia="zh-TW"/>
        </w:rPr>
      </w:pPr>
    </w:p>
    <w:p w:rsidR="005F2150" w:rsidRPr="00B64096" w:rsidRDefault="005F2150" w:rsidP="005F2150">
      <w:pPr>
        <w:rPr>
          <w:lang w:eastAsia="zh-TW"/>
        </w:rPr>
      </w:pPr>
      <w:proofErr w:type="spellStart"/>
      <w:r w:rsidRPr="00B64096">
        <w:rPr>
          <w:rStyle w:val="StyleStyleBold12pt"/>
        </w:rPr>
        <w:t>Barfi</w:t>
      </w:r>
      <w:proofErr w:type="spellEnd"/>
      <w:r w:rsidRPr="00B64096">
        <w:rPr>
          <w:rStyle w:val="StyleStyleBold12pt"/>
        </w:rPr>
        <w:t xml:space="preserve"> ’10</w:t>
      </w:r>
      <w:r w:rsidRPr="00B64096">
        <w:rPr>
          <w:lang w:eastAsia="zh-TW"/>
        </w:rPr>
        <w:t xml:space="preserve"> [</w:t>
      </w:r>
      <w:r w:rsidRPr="00B64096">
        <w:t>Barak</w:t>
      </w:r>
      <w:r w:rsidRPr="00B64096">
        <w:rPr>
          <w:lang w:eastAsia="zh-TW"/>
        </w:rPr>
        <w:t xml:space="preserve"> </w:t>
      </w:r>
      <w:proofErr w:type="spellStart"/>
      <w:r w:rsidRPr="00B64096">
        <w:rPr>
          <w:lang w:eastAsia="zh-TW"/>
        </w:rPr>
        <w:t>Barfi</w:t>
      </w:r>
      <w:proofErr w:type="spellEnd"/>
      <w:r w:rsidRPr="00B64096">
        <w:rPr>
          <w:lang w:eastAsia="zh-TW"/>
        </w:rPr>
        <w:t xml:space="preserve"> is an independent analyst who has worked with ABC News affiliates in the Middle East, “How attacking AQAP influenced its strategy”, 2010, http://www.nato.int/docu/review/2010/Yemen/Yemen_AQAP/EN/]</w:t>
      </w:r>
    </w:p>
    <w:p w:rsidR="005F2150" w:rsidRDefault="005F2150" w:rsidP="005F2150">
      <w:pPr>
        <w:rPr>
          <w:highlight w:val="cyan"/>
          <w:u w:val="single"/>
          <w:lang w:eastAsia="zh-TW"/>
        </w:rPr>
      </w:pPr>
      <w:r w:rsidRPr="00E558F8">
        <w:rPr>
          <w:highlight w:val="cyan"/>
          <w:u w:val="single"/>
          <w:lang w:eastAsia="zh-TW"/>
        </w:rPr>
        <w:t xml:space="preserve">AQAP’s ability to survive the American-Yemeni </w:t>
      </w:r>
    </w:p>
    <w:p w:rsidR="005F2150" w:rsidRDefault="005F2150" w:rsidP="005F2150">
      <w:pPr>
        <w:rPr>
          <w:highlight w:val="cyan"/>
          <w:u w:val="single"/>
          <w:lang w:eastAsia="zh-TW"/>
        </w:rPr>
      </w:pPr>
      <w:r>
        <w:rPr>
          <w:highlight w:val="cyan"/>
          <w:u w:val="single"/>
          <w:lang w:eastAsia="zh-TW"/>
        </w:rPr>
        <w:t xml:space="preserve">AND </w:t>
      </w:r>
    </w:p>
    <w:p w:rsidR="005F2150" w:rsidRPr="00B64096" w:rsidRDefault="005F2150" w:rsidP="005F2150">
      <w:pPr>
        <w:rPr>
          <w:u w:val="single"/>
          <w:lang w:eastAsia="zh-TW"/>
        </w:rPr>
      </w:pPr>
      <w:proofErr w:type="gramStart"/>
      <w:r w:rsidRPr="00E558F8">
        <w:rPr>
          <w:highlight w:val="cyan"/>
          <w:u w:val="single"/>
          <w:lang w:eastAsia="zh-TW"/>
        </w:rPr>
        <w:t>competent</w:t>
      </w:r>
      <w:proofErr w:type="gramEnd"/>
      <w:r w:rsidRPr="00E558F8">
        <w:rPr>
          <w:highlight w:val="cyan"/>
          <w:u w:val="single"/>
          <w:lang w:eastAsia="zh-TW"/>
        </w:rPr>
        <w:t xml:space="preserve"> </w:t>
      </w:r>
      <w:r w:rsidRPr="00E558F8">
        <w:rPr>
          <w:u w:val="single"/>
          <w:lang w:eastAsia="zh-TW"/>
        </w:rPr>
        <w:t xml:space="preserve">military </w:t>
      </w:r>
      <w:r w:rsidRPr="00E558F8">
        <w:rPr>
          <w:highlight w:val="cyan"/>
          <w:u w:val="single"/>
          <w:lang w:eastAsia="zh-TW"/>
        </w:rPr>
        <w:t>allies and reliable local intelligence assets.</w:t>
      </w:r>
      <w:r w:rsidRPr="00B64096">
        <w:rPr>
          <w:u w:val="single"/>
          <w:lang w:eastAsia="zh-TW"/>
        </w:rPr>
        <w:t xml:space="preserve"> </w:t>
      </w:r>
    </w:p>
    <w:bookmarkEnd w:id="0"/>
    <w:p w:rsidR="005F2150" w:rsidRPr="00A159D4" w:rsidRDefault="005F2150" w:rsidP="005F2150"/>
    <w:sectPr w:rsidR="005F2150" w:rsidRPr="00A159D4">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993" w:rsidRDefault="00FF3993" w:rsidP="005F5576">
      <w:r>
        <w:separator/>
      </w:r>
    </w:p>
  </w:endnote>
  <w:endnote w:type="continuationSeparator" w:id="0">
    <w:p w:rsidR="00FF3993" w:rsidRDefault="00FF39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ump Mediaeval Office">
    <w:panose1 w:val="02000503080000020003"/>
    <w:charset w:val="00"/>
    <w:family w:val="auto"/>
    <w:pitch w:val="variable"/>
    <w:sig w:usb0="800000AF" w:usb1="5000204A" w:usb2="00000000" w:usb3="00000000" w:csb0="0000009B" w:csb1="00000000"/>
  </w:font>
  <w:font w:name="Metro Office">
    <w:panose1 w:val="02000503060000020003"/>
    <w:charset w:val="00"/>
    <w:family w:val="auto"/>
    <w:pitch w:val="variable"/>
    <w:sig w:usb0="800000AF" w:usb1="5000204A"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993" w:rsidRDefault="00FF3993" w:rsidP="005F5576">
      <w:r>
        <w:separator/>
      </w:r>
    </w:p>
  </w:footnote>
  <w:footnote w:type="continuationSeparator" w:id="0">
    <w:p w:rsidR="00FF3993" w:rsidRDefault="00FF399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455" w:rsidRPr="00D81455" w:rsidRDefault="00D81455">
    <w:pPr>
      <w:pStyle w:val="Header"/>
      <w:rPr>
        <w:rFonts w:ascii="Metro Office" w:hAnsi="Metro Office"/>
        <w:b/>
      </w:rPr>
    </w:pPr>
    <w:r w:rsidRPr="00D81455">
      <w:rPr>
        <w:rFonts w:ascii="Metro Office" w:hAnsi="Metro Office"/>
        <w:b/>
      </w:rPr>
      <w:t>Iowa Debate</w:t>
    </w:r>
    <w:r>
      <w:rPr>
        <w:rFonts w:ascii="Metro Office" w:hAnsi="Metro Office"/>
        <w:b/>
      </w:rPr>
      <w:t xml:space="preserve"> 201</w:t>
    </w:r>
    <w:r w:rsidRPr="00D81455">
      <w:rPr>
        <w:rFonts w:ascii="Metro Office" w:hAnsi="Metro Office"/>
        <w:b/>
      </w:rPr>
      <w:t>1-2012</w:t>
    </w:r>
    <w:r w:rsidRPr="00D81455">
      <w:rPr>
        <w:rFonts w:ascii="Metro Office" w:hAnsi="Metro Office"/>
        <w:b/>
      </w:rPr>
      <w:tab/>
    </w:r>
    <w:r w:rsidRPr="00D81455">
      <w:rPr>
        <w:rFonts w:ascii="Metro Office" w:hAnsi="Metro Office"/>
        <w:b/>
      </w:rPr>
      <w:tab/>
      <w:t>Your Name</w:t>
    </w:r>
  </w:p>
  <w:p w:rsidR="00D81455" w:rsidRPr="00D81455" w:rsidRDefault="00D81455">
    <w:pPr>
      <w:pStyle w:val="Header"/>
      <w:rPr>
        <w:rFonts w:ascii="Metro Office" w:hAnsi="Metro Office"/>
        <w:u w:val="single"/>
      </w:rPr>
    </w:pPr>
    <w:r w:rsidRPr="00D81455">
      <w:rPr>
        <w:rFonts w:ascii="Metro Office" w:hAnsi="Metro Office"/>
        <w:u w:val="single"/>
      </w:rPr>
      <w:t>File Name</w:t>
    </w:r>
    <w:r w:rsidRPr="00D81455">
      <w:rPr>
        <w:rFonts w:ascii="Metro Office" w:hAnsi="Metro Office"/>
        <w:u w:val="single"/>
      </w:rPr>
      <w:tab/>
    </w:r>
    <w:r w:rsidRPr="00D81455">
      <w:rPr>
        <w:rFonts w:ascii="Metro Office" w:hAnsi="Metro Office"/>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50"/>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2150"/>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828E7"/>
    <w:rsid w:val="00CA4AF6"/>
    <w:rsid w:val="00CB4E6D"/>
    <w:rsid w:val="00CC23DE"/>
    <w:rsid w:val="00CD3E3A"/>
    <w:rsid w:val="00CF6C18"/>
    <w:rsid w:val="00D004DA"/>
    <w:rsid w:val="00D33B91"/>
    <w:rsid w:val="00D415C6"/>
    <w:rsid w:val="00D51ABF"/>
    <w:rsid w:val="00D57CBF"/>
    <w:rsid w:val="00D81455"/>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99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1455"/>
    <w:rPr>
      <w:rFonts w:ascii="Trump Mediaeval Office" w:hAnsi="Trump Mediaeval Office"/>
      <w:sz w:val="22"/>
      <w:szCs w:val="22"/>
    </w:rPr>
  </w:style>
  <w:style w:type="paragraph" w:styleId="Heading1">
    <w:name w:val="heading 1"/>
    <w:aliases w:val="Hat"/>
    <w:basedOn w:val="Normal"/>
    <w:next w:val="Normal"/>
    <w:link w:val="Heading1Char"/>
    <w:uiPriority w:val="1"/>
    <w:qFormat/>
    <w:rsid w:val="00D81455"/>
    <w:pPr>
      <w:keepNext/>
      <w:keepLines/>
      <w:pageBreakBefore/>
      <w:spacing w:before="480"/>
      <w:jc w:val="center"/>
      <w:outlineLvl w:val="0"/>
    </w:pPr>
    <w:rPr>
      <w:rFonts w:ascii="Metro Office" w:eastAsia="Times New Roman" w:hAnsi="Metro Office"/>
      <w:b/>
      <w:bCs/>
      <w:sz w:val="44"/>
      <w:szCs w:val="28"/>
      <w:u w:val="double"/>
    </w:rPr>
  </w:style>
  <w:style w:type="paragraph" w:styleId="Heading2">
    <w:name w:val="heading 2"/>
    <w:aliases w:val="Block"/>
    <w:basedOn w:val="Normal"/>
    <w:next w:val="Normal"/>
    <w:link w:val="Heading2Char"/>
    <w:uiPriority w:val="2"/>
    <w:qFormat/>
    <w:rsid w:val="00D81455"/>
    <w:pPr>
      <w:keepNext/>
      <w:keepLines/>
      <w:pageBreakBefore/>
      <w:spacing w:before="200"/>
      <w:jc w:val="center"/>
      <w:outlineLvl w:val="1"/>
    </w:pPr>
    <w:rPr>
      <w:rFonts w:ascii="Metro Office" w:eastAsia="Times New Roman" w:hAnsi="Metro Office"/>
      <w:b/>
      <w:bCs/>
      <w:sz w:val="32"/>
      <w:szCs w:val="26"/>
      <w:u w:val="single"/>
    </w:rPr>
  </w:style>
  <w:style w:type="paragraph" w:styleId="Heading3">
    <w:name w:val="heading 3"/>
    <w:aliases w:val="Tag"/>
    <w:basedOn w:val="Normal"/>
    <w:next w:val="Normal"/>
    <w:link w:val="Heading3Char"/>
    <w:uiPriority w:val="3"/>
    <w:qFormat/>
    <w:rsid w:val="00D81455"/>
    <w:pPr>
      <w:keepNext/>
      <w:keepLines/>
      <w:spacing w:before="200"/>
      <w:outlineLvl w:val="2"/>
    </w:pPr>
    <w:rPr>
      <w:rFonts w:ascii="Metro Office" w:eastAsia="Times New Roman" w:hAnsi="Metro Office"/>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D81455"/>
    <w:rPr>
      <w:rFonts w:ascii="Metro Office" w:eastAsia="Times New Roman" w:hAnsi="Metro Office" w:cs="Times New Roman"/>
      <w:b/>
      <w:bCs/>
      <w:sz w:val="44"/>
      <w:szCs w:val="28"/>
      <w:u w:val="double"/>
    </w:rPr>
  </w:style>
  <w:style w:type="character" w:customStyle="1" w:styleId="Heading2Char">
    <w:name w:val="Heading 2 Char"/>
    <w:aliases w:val="Block Char"/>
    <w:link w:val="Heading2"/>
    <w:uiPriority w:val="2"/>
    <w:rsid w:val="00D81455"/>
    <w:rPr>
      <w:rFonts w:ascii="Metro Office" w:eastAsia="Times New Roman" w:hAnsi="Metro Office" w:cs="Times New Roman"/>
      <w:b/>
      <w:bCs/>
      <w:sz w:val="32"/>
      <w:szCs w:val="26"/>
      <w:u w:val="single"/>
    </w:rPr>
  </w:style>
  <w:style w:type="character" w:styleId="Emphasis">
    <w:name w:val="Emphasis"/>
    <w:uiPriority w:val="6"/>
    <w:qFormat/>
    <w:rsid w:val="00D81455"/>
    <w:rPr>
      <w:rFonts w:ascii="Trump Mediaeval Office" w:hAnsi="Trump Mediaeval Office"/>
      <w:b/>
      <w:i w:val="0"/>
      <w:iCs/>
      <w:sz w:val="24"/>
      <w:u w:val="single"/>
    </w:rPr>
  </w:style>
  <w:style w:type="character" w:customStyle="1" w:styleId="StyleBold">
    <w:name w:val="Style Bold"/>
    <w:uiPriority w:val="9"/>
    <w:semiHidden/>
    <w:rsid w:val="00935127"/>
    <w:rPr>
      <w:b/>
      <w:bCs/>
    </w:rPr>
  </w:style>
  <w:style w:type="character" w:customStyle="1" w:styleId="Heading3Char">
    <w:name w:val="Heading 3 Char"/>
    <w:aliases w:val="Tag Char"/>
    <w:link w:val="Heading3"/>
    <w:uiPriority w:val="3"/>
    <w:qFormat/>
    <w:rsid w:val="00D81455"/>
    <w:rPr>
      <w:rFonts w:ascii="Metro Office" w:eastAsia="Times New Roman" w:hAnsi="Metro Office" w:cs="Times New Roman"/>
      <w:b/>
      <w:bCs/>
      <w:sz w:val="26"/>
    </w:rPr>
  </w:style>
  <w:style w:type="character" w:customStyle="1" w:styleId="StyleBoldUnderline">
    <w:name w:val="Style Bold Underline"/>
    <w:aliases w:val="Underline"/>
    <w:uiPriority w:val="5"/>
    <w:qFormat/>
    <w:rsid w:val="00D81455"/>
    <w:rPr>
      <w:rFonts w:ascii="Trump Mediaeval Office" w:hAnsi="Trump Mediaeval Office"/>
      <w:b/>
      <w:bCs/>
      <w:u w:val="single"/>
    </w:rPr>
  </w:style>
  <w:style w:type="character" w:customStyle="1" w:styleId="StyleStyleBold12pt">
    <w:name w:val="Style Style Bold + 12 pt"/>
    <w:aliases w:val="Cite"/>
    <w:uiPriority w:val="4"/>
    <w:qFormat/>
    <w:rsid w:val="00D81455"/>
    <w:rPr>
      <w:rFonts w:ascii="Trump Mediaeval Office" w:hAnsi="Trump Mediaeval Office"/>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uiPriority w:val="99"/>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underline">
    <w:name w:val="underline"/>
    <w:qFormat/>
    <w:rsid w:val="005F2150"/>
    <w:rPr>
      <w:b/>
      <w:u w:val="single"/>
    </w:rPr>
  </w:style>
  <w:style w:type="character" w:customStyle="1" w:styleId="apple-style-span">
    <w:name w:val="apple-style-span"/>
    <w:rsid w:val="005F21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1455"/>
    <w:rPr>
      <w:rFonts w:ascii="Trump Mediaeval Office" w:hAnsi="Trump Mediaeval Office"/>
      <w:sz w:val="22"/>
      <w:szCs w:val="22"/>
    </w:rPr>
  </w:style>
  <w:style w:type="paragraph" w:styleId="Heading1">
    <w:name w:val="heading 1"/>
    <w:aliases w:val="Hat"/>
    <w:basedOn w:val="Normal"/>
    <w:next w:val="Normal"/>
    <w:link w:val="Heading1Char"/>
    <w:uiPriority w:val="1"/>
    <w:qFormat/>
    <w:rsid w:val="00D81455"/>
    <w:pPr>
      <w:keepNext/>
      <w:keepLines/>
      <w:pageBreakBefore/>
      <w:spacing w:before="480"/>
      <w:jc w:val="center"/>
      <w:outlineLvl w:val="0"/>
    </w:pPr>
    <w:rPr>
      <w:rFonts w:ascii="Metro Office" w:eastAsia="Times New Roman" w:hAnsi="Metro Office"/>
      <w:b/>
      <w:bCs/>
      <w:sz w:val="44"/>
      <w:szCs w:val="28"/>
      <w:u w:val="double"/>
    </w:rPr>
  </w:style>
  <w:style w:type="paragraph" w:styleId="Heading2">
    <w:name w:val="heading 2"/>
    <w:aliases w:val="Block"/>
    <w:basedOn w:val="Normal"/>
    <w:next w:val="Normal"/>
    <w:link w:val="Heading2Char"/>
    <w:uiPriority w:val="2"/>
    <w:qFormat/>
    <w:rsid w:val="00D81455"/>
    <w:pPr>
      <w:keepNext/>
      <w:keepLines/>
      <w:pageBreakBefore/>
      <w:spacing w:before="200"/>
      <w:jc w:val="center"/>
      <w:outlineLvl w:val="1"/>
    </w:pPr>
    <w:rPr>
      <w:rFonts w:ascii="Metro Office" w:eastAsia="Times New Roman" w:hAnsi="Metro Office"/>
      <w:b/>
      <w:bCs/>
      <w:sz w:val="32"/>
      <w:szCs w:val="26"/>
      <w:u w:val="single"/>
    </w:rPr>
  </w:style>
  <w:style w:type="paragraph" w:styleId="Heading3">
    <w:name w:val="heading 3"/>
    <w:aliases w:val="Tag"/>
    <w:basedOn w:val="Normal"/>
    <w:next w:val="Normal"/>
    <w:link w:val="Heading3Char"/>
    <w:uiPriority w:val="3"/>
    <w:qFormat/>
    <w:rsid w:val="00D81455"/>
    <w:pPr>
      <w:keepNext/>
      <w:keepLines/>
      <w:spacing w:before="200"/>
      <w:outlineLvl w:val="2"/>
    </w:pPr>
    <w:rPr>
      <w:rFonts w:ascii="Metro Office" w:eastAsia="Times New Roman" w:hAnsi="Metro Office"/>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D81455"/>
    <w:rPr>
      <w:rFonts w:ascii="Metro Office" w:eastAsia="Times New Roman" w:hAnsi="Metro Office" w:cs="Times New Roman"/>
      <w:b/>
      <w:bCs/>
      <w:sz w:val="44"/>
      <w:szCs w:val="28"/>
      <w:u w:val="double"/>
    </w:rPr>
  </w:style>
  <w:style w:type="character" w:customStyle="1" w:styleId="Heading2Char">
    <w:name w:val="Heading 2 Char"/>
    <w:aliases w:val="Block Char"/>
    <w:link w:val="Heading2"/>
    <w:uiPriority w:val="2"/>
    <w:rsid w:val="00D81455"/>
    <w:rPr>
      <w:rFonts w:ascii="Metro Office" w:eastAsia="Times New Roman" w:hAnsi="Metro Office" w:cs="Times New Roman"/>
      <w:b/>
      <w:bCs/>
      <w:sz w:val="32"/>
      <w:szCs w:val="26"/>
      <w:u w:val="single"/>
    </w:rPr>
  </w:style>
  <w:style w:type="character" w:styleId="Emphasis">
    <w:name w:val="Emphasis"/>
    <w:uiPriority w:val="6"/>
    <w:qFormat/>
    <w:rsid w:val="00D81455"/>
    <w:rPr>
      <w:rFonts w:ascii="Trump Mediaeval Office" w:hAnsi="Trump Mediaeval Office"/>
      <w:b/>
      <w:i w:val="0"/>
      <w:iCs/>
      <w:sz w:val="24"/>
      <w:u w:val="single"/>
    </w:rPr>
  </w:style>
  <w:style w:type="character" w:customStyle="1" w:styleId="StyleBold">
    <w:name w:val="Style Bold"/>
    <w:uiPriority w:val="9"/>
    <w:semiHidden/>
    <w:rsid w:val="00935127"/>
    <w:rPr>
      <w:b/>
      <w:bCs/>
    </w:rPr>
  </w:style>
  <w:style w:type="character" w:customStyle="1" w:styleId="Heading3Char">
    <w:name w:val="Heading 3 Char"/>
    <w:aliases w:val="Tag Char"/>
    <w:link w:val="Heading3"/>
    <w:uiPriority w:val="3"/>
    <w:qFormat/>
    <w:rsid w:val="00D81455"/>
    <w:rPr>
      <w:rFonts w:ascii="Metro Office" w:eastAsia="Times New Roman" w:hAnsi="Metro Office" w:cs="Times New Roman"/>
      <w:b/>
      <w:bCs/>
      <w:sz w:val="26"/>
    </w:rPr>
  </w:style>
  <w:style w:type="character" w:customStyle="1" w:styleId="StyleBoldUnderline">
    <w:name w:val="Style Bold Underline"/>
    <w:aliases w:val="Underline"/>
    <w:uiPriority w:val="5"/>
    <w:qFormat/>
    <w:rsid w:val="00D81455"/>
    <w:rPr>
      <w:rFonts w:ascii="Trump Mediaeval Office" w:hAnsi="Trump Mediaeval Office"/>
      <w:b/>
      <w:bCs/>
      <w:u w:val="single"/>
    </w:rPr>
  </w:style>
  <w:style w:type="character" w:customStyle="1" w:styleId="StyleStyleBold12pt">
    <w:name w:val="Style Style Bold + 12 pt"/>
    <w:aliases w:val="Cite"/>
    <w:uiPriority w:val="4"/>
    <w:qFormat/>
    <w:rsid w:val="00D81455"/>
    <w:rPr>
      <w:rFonts w:ascii="Trump Mediaeval Office" w:hAnsi="Trump Mediaeval Office"/>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uiPriority w:val="99"/>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underline">
    <w:name w:val="underline"/>
    <w:qFormat/>
    <w:rsid w:val="005F2150"/>
    <w:rPr>
      <w:b/>
      <w:u w:val="single"/>
    </w:rPr>
  </w:style>
  <w:style w:type="character" w:customStyle="1" w:styleId="apple-style-span">
    <w:name w:val="apple-style-span"/>
    <w:rsid w:val="005F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security.org/intell/world/yemen/index.html" TargetMode="External"/><Relationship Id="rId13" Type="http://schemas.openxmlformats.org/officeDocument/2006/relationships/hyperlink" Target="http://www.cnsnews.com/news/article/us-plans-train-yemeni-counter-terrorism" TargetMode="External"/><Relationship Id="rId18" Type="http://schemas.openxmlformats.org/officeDocument/2006/relationships/hyperlink" Target="http://webcache.googleusercontent.com/search?q=cache:lc2dctcBOqgJ:thewillandthewallet.org/2011/03/07/bridging-the-security-development-divide/+security+sector+reform+egypt+donor+assistance&amp;cd=8&amp;hl=en&amp;ct=clnk&amp;gl=us&amp;source=www.googl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projectwhitehorse.com/pdfs/1a.%204GW_Primer.pdf" TargetMode="External"/><Relationship Id="rId7" Type="http://schemas.openxmlformats.org/officeDocument/2006/relationships/hyperlink" Target="http://www.economist.com/node/21541066/print" TargetMode="External"/><Relationship Id="rId12" Type="http://schemas.openxmlformats.org/officeDocument/2006/relationships/hyperlink" Target="http://www.potomacinstitute.org/attachments/524_Maghreb%20Terrorism%20report.pdf" TargetMode="External"/><Relationship Id="rId17" Type="http://schemas.openxmlformats.org/officeDocument/2006/relationships/hyperlink" Target="http://www.crisisgroup.org/en/publication-type/speeches/2011/testimony-to-dutch-parliament-afghanistan-police-mission.aspx"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thedailybeast.com/articles/2011/06/27/yemen-s-descent-into-chaos-spurs-al-qaeda-s-rise.html" TargetMode="External"/><Relationship Id="rId20" Type="http://schemas.openxmlformats.org/officeDocument/2006/relationships/hyperlink" Target="http://www.dni.gov/nic/NIC_2020_2004_05_25_intro.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hebulletin.org/web-edition/columnists/fissile-materials-working-group/after-bin-laden-nuclear-terrorism-still-top-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irpower.maxwell.af.mil/airchronicles/apj/apj03/spr03/conley.html" TargetMode="External"/><Relationship Id="rId23" Type="http://schemas.openxmlformats.org/officeDocument/2006/relationships/hyperlink" Target="http://www.demdigest.net/blog/2011/09/elites-conflict-sidelines-yemens-grassroots-coalition/" TargetMode="External"/><Relationship Id="rId10" Type="http://schemas.openxmlformats.org/officeDocument/2006/relationships/hyperlink" Target="http://foreign.senate.gov/hearings/hearing/?id=6dfc834d-5056-a032-5221-41d3cf94e791" TargetMode="External"/><Relationship Id="rId19" Type="http://schemas.openxmlformats.org/officeDocument/2006/relationships/hyperlink" Target="http://www.msnbc.msn.com/id/25618746" TargetMode="External"/><Relationship Id="rId4" Type="http://schemas.openxmlformats.org/officeDocument/2006/relationships/webSettings" Target="webSettings.xml"/><Relationship Id="rId9" Type="http://schemas.openxmlformats.org/officeDocument/2006/relationships/hyperlink" Target="http://www.foxnews.com/politics/2011/09/14/al-qaeda-in-yemen-taking-advantage-arab-spring-fallout/" TargetMode="External"/><Relationship Id="rId14" Type="http://schemas.openxmlformats.org/officeDocument/2006/relationships/hyperlink" Target="http://www.associatedcontent.com/article/77135/is_bioterrorism_inevitable.html?cat=4" TargetMode="External"/><Relationship Id="rId22" Type="http://schemas.openxmlformats.org/officeDocument/2006/relationships/hyperlink" Target="http://www.washingtoninstitute.org/templateC05.php?CID=34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9</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Team 2010</dc:creator>
  <cp:lastModifiedBy>Joshua Gonzalez</cp:lastModifiedBy>
  <cp:revision>2</cp:revision>
  <dcterms:created xsi:type="dcterms:W3CDTF">2012-01-07T14:27:00Z</dcterms:created>
  <dcterms:modified xsi:type="dcterms:W3CDTF">2012-01-07T14:27:00Z</dcterms:modified>
</cp:coreProperties>
</file>