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B5262" w14:textId="77777777" w:rsidR="001923AA" w:rsidRDefault="001923AA" w:rsidP="001923AA">
      <w:pPr>
        <w:pStyle w:val="Heading2"/>
      </w:pPr>
      <w:r>
        <w:t xml:space="preserve">Stability </w:t>
      </w:r>
      <w:proofErr w:type="spellStart"/>
      <w:r>
        <w:t>Adv</w:t>
      </w:r>
      <w:proofErr w:type="spellEnd"/>
    </w:p>
    <w:p w14:paraId="0DC3ADBB" w14:textId="77777777" w:rsidR="001923AA" w:rsidRDefault="001923AA" w:rsidP="001923AA">
      <w:pPr>
        <w:rPr>
          <w:rStyle w:val="StyleStyleBold12pt"/>
        </w:rPr>
      </w:pPr>
    </w:p>
    <w:p w14:paraId="26ECA19F" w14:textId="037298AE" w:rsidR="001923AA" w:rsidRDefault="001923AA" w:rsidP="001923AA">
      <w:pPr>
        <w:rPr>
          <w:rStyle w:val="StyleStyleBold12pt"/>
        </w:rPr>
      </w:pPr>
      <w:r>
        <w:rPr>
          <w:rStyle w:val="StyleStyleBold12pt"/>
        </w:rPr>
        <w:t xml:space="preserve">Econ collapse causes conflict- diversionary conflict and </w:t>
      </w:r>
      <w:r w:rsidR="00A20909">
        <w:rPr>
          <w:rStyle w:val="StyleStyleBold12pt"/>
        </w:rPr>
        <w:t>internal collapse</w:t>
      </w:r>
      <w:r w:rsidR="00A51C66">
        <w:rPr>
          <w:rStyle w:val="StyleStyleBold12pt"/>
        </w:rPr>
        <w:t xml:space="preserve"> escalate- their Ferguson evidence assumes the rising authoritarians thesis- Royal is the most qualified analysis of all studies on economic decline- concludes there is a clear relationship between decline and war</w:t>
      </w:r>
    </w:p>
    <w:p w14:paraId="30F067FD" w14:textId="77777777" w:rsidR="00A51C66" w:rsidRDefault="00A51C66" w:rsidP="001923AA">
      <w:pPr>
        <w:rPr>
          <w:rStyle w:val="StyleStyleBold12pt"/>
        </w:rPr>
      </w:pPr>
    </w:p>
    <w:p w14:paraId="68B5439C" w14:textId="369C9AEE" w:rsidR="00A51C66" w:rsidRPr="001923AA" w:rsidRDefault="00A51C66" w:rsidP="001923AA">
      <w:pPr>
        <w:rPr>
          <w:rStyle w:val="StyleStyleBold12pt"/>
        </w:rPr>
      </w:pPr>
      <w:r w:rsidRPr="001923AA">
        <w:rPr>
          <w:rStyle w:val="StyleStyleBold12pt"/>
        </w:rPr>
        <w:t xml:space="preserve">OPEC can’t solve- </w:t>
      </w:r>
      <w:r>
        <w:rPr>
          <w:rStyle w:val="StyleStyleBold12pt"/>
        </w:rPr>
        <w:t xml:space="preserve">already reached their limit on spare capacity offsetting the effects of Iran </w:t>
      </w:r>
      <w:proofErr w:type="spellStart"/>
      <w:r>
        <w:rPr>
          <w:rStyle w:val="StyleStyleBold12pt"/>
        </w:rPr>
        <w:t>sancations</w:t>
      </w:r>
      <w:proofErr w:type="spellEnd"/>
      <w:r>
        <w:rPr>
          <w:rStyle w:val="StyleStyleBold12pt"/>
        </w:rPr>
        <w:t xml:space="preserve">- their </w:t>
      </w:r>
      <w:proofErr w:type="spellStart"/>
      <w:proofErr w:type="gramStart"/>
      <w:r>
        <w:rPr>
          <w:rStyle w:val="StyleStyleBold12pt"/>
        </w:rPr>
        <w:t>ev’s</w:t>
      </w:r>
      <w:proofErr w:type="spellEnd"/>
      <w:proofErr w:type="gramEnd"/>
      <w:r>
        <w:rPr>
          <w:rStyle w:val="StyleStyleBold12pt"/>
        </w:rPr>
        <w:t xml:space="preserve"> too old</w:t>
      </w:r>
      <w:bookmarkStart w:id="0" w:name="_GoBack"/>
      <w:bookmarkEnd w:id="0"/>
    </w:p>
    <w:p w14:paraId="5F011D90" w14:textId="77777777" w:rsidR="001923AA" w:rsidRDefault="001923AA" w:rsidP="001923AA">
      <w:pPr>
        <w:pStyle w:val="tag0"/>
        <w:spacing w:before="0" w:beforeAutospacing="0" w:after="0" w:afterAutospacing="0"/>
        <w:rPr>
          <w:rStyle w:val="StyleStyleBold12pt"/>
        </w:rPr>
      </w:pPr>
    </w:p>
    <w:p w14:paraId="48D7FE1F" w14:textId="77777777" w:rsidR="001923AA" w:rsidRPr="001923AA" w:rsidRDefault="001923AA" w:rsidP="001923AA">
      <w:pPr>
        <w:pStyle w:val="tag0"/>
        <w:spacing w:before="0" w:beforeAutospacing="0" w:after="0" w:afterAutospacing="0"/>
        <w:rPr>
          <w:rStyle w:val="StyleStyleBold12pt"/>
        </w:rPr>
      </w:pPr>
      <w:r w:rsidRPr="001923AA">
        <w:rPr>
          <w:rStyle w:val="StyleStyleBold12pt"/>
        </w:rPr>
        <w:t xml:space="preserve">Oil will </w:t>
      </w:r>
      <w:r>
        <w:rPr>
          <w:rStyle w:val="StyleStyleBold12pt"/>
        </w:rPr>
        <w:t xml:space="preserve">not </w:t>
      </w:r>
      <w:r w:rsidRPr="001923AA">
        <w:rPr>
          <w:rStyle w:val="StyleStyleBold12pt"/>
        </w:rPr>
        <w:t>go to domestic consumption</w:t>
      </w:r>
      <w:r>
        <w:rPr>
          <w:rStyle w:val="StyleStyleBold12pt"/>
        </w:rPr>
        <w:t>- their evidence</w:t>
      </w:r>
    </w:p>
    <w:p w14:paraId="3814D680" w14:textId="77777777" w:rsidR="00C20F02" w:rsidRDefault="001923AA" w:rsidP="001923AA">
      <w:pPr>
        <w:pStyle w:val="evidencetext"/>
        <w:spacing w:before="0" w:beforeAutospacing="0" w:after="0" w:afterAutospacing="0"/>
        <w:rPr>
          <w:sz w:val="14"/>
          <w:szCs w:val="22"/>
        </w:rPr>
      </w:pPr>
      <w:r>
        <w:rPr>
          <w:rStyle w:val="Strong"/>
          <w:szCs w:val="22"/>
        </w:rPr>
        <w:t>1NC EVIDENCE Lukas 9-12</w:t>
      </w:r>
      <w:r>
        <w:rPr>
          <w:sz w:val="14"/>
          <w:szCs w:val="22"/>
        </w:rPr>
        <w:t xml:space="preserve">-2011 </w:t>
      </w:r>
    </w:p>
    <w:p w14:paraId="46A8E079" w14:textId="77777777" w:rsidR="00C20F02" w:rsidRDefault="00C20F02" w:rsidP="001923AA">
      <w:pPr>
        <w:pStyle w:val="evidencetext"/>
        <w:spacing w:before="0" w:beforeAutospacing="0" w:after="0" w:afterAutospacing="0"/>
        <w:rPr>
          <w:sz w:val="14"/>
          <w:szCs w:val="22"/>
        </w:rPr>
      </w:pPr>
      <w:r>
        <w:rPr>
          <w:sz w:val="14"/>
          <w:szCs w:val="22"/>
        </w:rPr>
        <w:t xml:space="preserve">AND </w:t>
      </w:r>
    </w:p>
    <w:p w14:paraId="213CB8D1" w14:textId="499A7C8C" w:rsidR="001923AA" w:rsidRDefault="001923AA" w:rsidP="001923AA">
      <w:pPr>
        <w:pStyle w:val="evidencetext"/>
        <w:spacing w:before="0" w:beforeAutospacing="0" w:after="0" w:afterAutospacing="0"/>
      </w:pPr>
      <w:r>
        <w:rPr>
          <w:sz w:val="14"/>
          <w:szCs w:val="22"/>
        </w:rPr>
        <w:t>)</w:t>
      </w:r>
    </w:p>
    <w:p w14:paraId="34A9867D" w14:textId="77777777" w:rsidR="00C20F02" w:rsidRDefault="001923AA" w:rsidP="001923AA">
      <w:pPr>
        <w:pStyle w:val="card"/>
      </w:pPr>
      <w:r>
        <w:t>Even if Libyan oil production reaches 350,</w:t>
      </w:r>
    </w:p>
    <w:p w14:paraId="38A32943" w14:textId="77777777" w:rsidR="00C20F02" w:rsidRDefault="00C20F02" w:rsidP="001923AA">
      <w:pPr>
        <w:pStyle w:val="card"/>
      </w:pPr>
      <w:r>
        <w:t xml:space="preserve">AND </w:t>
      </w:r>
    </w:p>
    <w:p w14:paraId="318ADD54" w14:textId="202EA601" w:rsidR="003B4964" w:rsidRDefault="001923AA" w:rsidP="001923AA">
      <w:pPr>
        <w:pStyle w:val="card"/>
      </w:pPr>
      <w:proofErr w:type="gramStart"/>
      <w:r>
        <w:t>of</w:t>
      </w:r>
      <w:proofErr w:type="gramEnd"/>
      <w:r>
        <w:t xml:space="preserve"> 300,000 bpd for December 2011.</w:t>
      </w:r>
    </w:p>
    <w:p w14:paraId="1343D16E" w14:textId="1BA089DB" w:rsidR="009A674C" w:rsidRDefault="009A674C" w:rsidP="009A674C">
      <w:pPr>
        <w:pStyle w:val="Heading2"/>
      </w:pPr>
      <w:r>
        <w:lastRenderedPageBreak/>
        <w:t xml:space="preserve">Liberal Internationalism </w:t>
      </w:r>
      <w:proofErr w:type="spellStart"/>
      <w:r>
        <w:t>Adv</w:t>
      </w:r>
      <w:proofErr w:type="spellEnd"/>
    </w:p>
    <w:p w14:paraId="4E0D5A35" w14:textId="77777777" w:rsidR="00B86F29" w:rsidRPr="00B86F29" w:rsidRDefault="00B86F29" w:rsidP="00B86F29"/>
    <w:p w14:paraId="6D6BE791" w14:textId="20E4CDB5" w:rsidR="002D6470" w:rsidRDefault="00406E56" w:rsidP="00406E56">
      <w:pPr>
        <w:pStyle w:val="Heading2"/>
        <w:rPr>
          <w:rStyle w:val="StyleStyleBold12pt"/>
          <w:b/>
          <w:sz w:val="28"/>
          <w:szCs w:val="28"/>
        </w:rPr>
      </w:pPr>
      <w:r w:rsidRPr="00406E56">
        <w:rPr>
          <w:rStyle w:val="StyleStyleBold12pt"/>
          <w:b/>
          <w:sz w:val="28"/>
          <w:szCs w:val="28"/>
        </w:rPr>
        <w:lastRenderedPageBreak/>
        <w:t>2AC Russia DA</w:t>
      </w:r>
    </w:p>
    <w:p w14:paraId="58EC21FE" w14:textId="77777777" w:rsidR="00406E56" w:rsidRPr="005A1E6E" w:rsidRDefault="00406E56" w:rsidP="00406E56">
      <w:pPr>
        <w:pStyle w:val="Heading3"/>
      </w:pPr>
      <w:r>
        <w:t xml:space="preserve">No link </w:t>
      </w:r>
      <w:proofErr w:type="spellStart"/>
      <w:r>
        <w:t>uq</w:t>
      </w:r>
      <w:proofErr w:type="spellEnd"/>
      <w:r>
        <w:t xml:space="preserve"> – Putin already angered over Libyan intervention.</w:t>
      </w:r>
    </w:p>
    <w:p w14:paraId="75E0F38C" w14:textId="77777777" w:rsidR="00406E56" w:rsidRPr="00F2601A" w:rsidRDefault="00406E56" w:rsidP="00406E56">
      <w:pPr>
        <w:rPr>
          <w:rStyle w:val="StyleStyleBold12pt"/>
        </w:rPr>
      </w:pPr>
      <w:proofErr w:type="spellStart"/>
      <w:r w:rsidRPr="00F2601A">
        <w:rPr>
          <w:rStyle w:val="StyleStyleBold12pt"/>
        </w:rPr>
        <w:t>LaFranchi</w:t>
      </w:r>
      <w:proofErr w:type="spellEnd"/>
      <w:r w:rsidRPr="00F2601A">
        <w:rPr>
          <w:rStyle w:val="StyleStyleBold12pt"/>
        </w:rPr>
        <w:t xml:space="preserve"> 3/3</w:t>
      </w:r>
    </w:p>
    <w:p w14:paraId="115BEEA8" w14:textId="77777777" w:rsidR="00C20F02" w:rsidRDefault="00406E56" w:rsidP="00406E56">
      <w:r w:rsidRPr="00F2601A">
        <w:t xml:space="preserve">Howard </w:t>
      </w:r>
      <w:proofErr w:type="spellStart"/>
      <w:r w:rsidRPr="00F2601A">
        <w:t>LaFranchi</w:t>
      </w:r>
      <w:proofErr w:type="spellEnd"/>
      <w:r w:rsidRPr="00F2601A">
        <w:t>, Staff writer</w:t>
      </w:r>
      <w:r>
        <w:t>. March 3</w:t>
      </w:r>
    </w:p>
    <w:p w14:paraId="6D5DDF2D" w14:textId="77777777" w:rsidR="00C20F02" w:rsidRDefault="00C20F02" w:rsidP="00406E56">
      <w:r>
        <w:t xml:space="preserve">AND </w:t>
      </w:r>
    </w:p>
    <w:p w14:paraId="51EC3FBD" w14:textId="2862B246" w:rsidR="00406E56" w:rsidRDefault="00406E56" w:rsidP="00406E56">
      <w:proofErr w:type="gramStart"/>
      <w:r w:rsidRPr="00F2601A">
        <w:t>falter-over-Libya-and-Syria</w:t>
      </w:r>
      <w:proofErr w:type="gramEnd"/>
    </w:p>
    <w:p w14:paraId="55407D8F" w14:textId="77777777" w:rsidR="00C20F02" w:rsidRDefault="00406E56" w:rsidP="00406E56">
      <w:pPr>
        <w:pStyle w:val="card"/>
      </w:pPr>
      <w:r w:rsidRPr="00DD7F34">
        <w:rPr>
          <w:rStyle w:val="StyleBoldUnderline"/>
          <w:highlight w:val="yellow"/>
        </w:rPr>
        <w:t>What</w:t>
      </w:r>
      <w:r w:rsidRPr="003D21F5">
        <w:rPr>
          <w:rStyle w:val="StyleBoldUnderline"/>
        </w:rPr>
        <w:t xml:space="preserve">ever </w:t>
      </w:r>
      <w:r w:rsidRPr="00DD7F34">
        <w:rPr>
          <w:rStyle w:val="StyleBoldUnderline"/>
          <w:highlight w:val="yellow"/>
        </w:rPr>
        <w:t>happened to the "reset,"</w:t>
      </w:r>
      <w:r w:rsidRPr="009E09FD">
        <w:t xml:space="preserve"> </w:t>
      </w:r>
      <w:proofErr w:type="gramStart"/>
      <w:r w:rsidRPr="009E09FD">
        <w:t>President</w:t>
      </w:r>
      <w:proofErr w:type="gramEnd"/>
      <w:r w:rsidRPr="009E09FD">
        <w:t xml:space="preserve"> </w:t>
      </w:r>
    </w:p>
    <w:p w14:paraId="24A18914" w14:textId="77777777" w:rsidR="00C20F02" w:rsidRDefault="00C20F02" w:rsidP="00406E56">
      <w:pPr>
        <w:pStyle w:val="card"/>
        <w:rPr>
          <w:rStyle w:val="StyleBoldUnderline"/>
        </w:rPr>
      </w:pPr>
      <w:r>
        <w:rPr>
          <w:rStyle w:val="StyleBoldUnderline"/>
        </w:rPr>
        <w:t xml:space="preserve">AND </w:t>
      </w:r>
    </w:p>
    <w:p w14:paraId="6F56157E" w14:textId="5DC333A7" w:rsidR="00406E56" w:rsidRPr="005A1E6E" w:rsidRDefault="00406E56" w:rsidP="00406E56">
      <w:pPr>
        <w:pStyle w:val="card"/>
      </w:pPr>
      <w:proofErr w:type="gramStart"/>
      <w:r w:rsidRPr="00454121">
        <w:rPr>
          <w:rStyle w:val="StyleBoldUnderline"/>
        </w:rPr>
        <w:t>try</w:t>
      </w:r>
      <w:proofErr w:type="gramEnd"/>
      <w:r w:rsidRPr="00454121">
        <w:rPr>
          <w:rStyle w:val="StyleBoldUnderline"/>
        </w:rPr>
        <w:t xml:space="preserve"> to do in the UN on Iran</w:t>
      </w:r>
      <w:r>
        <w:t>."</w:t>
      </w:r>
    </w:p>
    <w:p w14:paraId="548368D3" w14:textId="77777777" w:rsidR="00406E56" w:rsidRDefault="00406E56" w:rsidP="00406E56">
      <w:pPr>
        <w:pStyle w:val="Heading3"/>
      </w:pPr>
      <w:r>
        <w:t>No link – NTC honoring commitments Gaddafi signed.</w:t>
      </w:r>
    </w:p>
    <w:p w14:paraId="50594FC7" w14:textId="77777777" w:rsidR="00406E56" w:rsidRPr="00C62256" w:rsidRDefault="00406E56" w:rsidP="00406E56">
      <w:pPr>
        <w:rPr>
          <w:rStyle w:val="StyleStyleBold12pt"/>
        </w:rPr>
      </w:pPr>
      <w:proofErr w:type="spellStart"/>
      <w:r w:rsidRPr="00C62256">
        <w:rPr>
          <w:rStyle w:val="StyleStyleBold12pt"/>
        </w:rPr>
        <w:t>Sotloff</w:t>
      </w:r>
      <w:proofErr w:type="spellEnd"/>
      <w:r w:rsidRPr="00C62256">
        <w:rPr>
          <w:rStyle w:val="StyleStyleBold12pt"/>
        </w:rPr>
        <w:t xml:space="preserve"> 3/14</w:t>
      </w:r>
    </w:p>
    <w:p w14:paraId="0D565911" w14:textId="77777777" w:rsidR="00406E56" w:rsidRDefault="00406E56" w:rsidP="00406E56">
      <w:r>
        <w:t xml:space="preserve">Steven </w:t>
      </w:r>
      <w:proofErr w:type="spellStart"/>
      <w:r>
        <w:t>Sotloff</w:t>
      </w:r>
      <w:proofErr w:type="spellEnd"/>
      <w:r>
        <w:t xml:space="preserve">, </w:t>
      </w:r>
      <w:r w:rsidRPr="00C62256">
        <w:t>a Yemen-based writer and an adjunct fellow with the Foundation for Defense of Democracies.</w:t>
      </w:r>
      <w:r>
        <w:t xml:space="preserve"> “</w:t>
      </w:r>
      <w:r w:rsidRPr="00C62256">
        <w:t>China’s Libya Problem</w:t>
      </w:r>
      <w:r>
        <w:t xml:space="preserve">”. March 14, 2012. </w:t>
      </w:r>
      <w:proofErr w:type="gramStart"/>
      <w:r>
        <w:t>China Power Blog @ the Diplomat.</w:t>
      </w:r>
      <w:proofErr w:type="gramEnd"/>
      <w:r>
        <w:t xml:space="preserve"> </w:t>
      </w:r>
      <w:r w:rsidRPr="00C62256">
        <w:t>http://the-diplomat.com/china-power/2012/03/14/china%E2%80%99s-libya-problem/</w:t>
      </w:r>
    </w:p>
    <w:p w14:paraId="44A39780" w14:textId="6ADC657C" w:rsidR="00406E56" w:rsidRDefault="00406E56" w:rsidP="00406E56">
      <w:pPr>
        <w:pStyle w:val="card"/>
      </w:pPr>
      <w:r w:rsidRPr="00C62256">
        <w:rPr>
          <w:rStyle w:val="StyleBoldUnderline"/>
        </w:rPr>
        <w:t xml:space="preserve">Despite the </w:t>
      </w:r>
      <w:r w:rsidR="00C20F02">
        <w:rPr>
          <w:rStyle w:val="StyleBoldUnderline"/>
        </w:rPr>
        <w:t>…</w:t>
      </w:r>
      <w:r w:rsidRPr="008D64AA">
        <w:rPr>
          <w:rStyle w:val="StyleBoldUnderline"/>
          <w:highlight w:val="yellow"/>
        </w:rPr>
        <w:t xml:space="preserve"> that countries that were supportive during the revolution will be given preferential treatment in future deals</w:t>
      </w:r>
      <w:r w:rsidRPr="00C62256">
        <w:t>.</w:t>
      </w:r>
    </w:p>
    <w:p w14:paraId="64E8A1F7" w14:textId="77777777" w:rsidR="003D15DA" w:rsidRPr="0022335D" w:rsidRDefault="003D15DA" w:rsidP="003D15DA">
      <w:pPr>
        <w:pStyle w:val="Heading3"/>
      </w:pPr>
      <w:r>
        <w:t>No risk of Russian hardliners – the Russia elite want cooperation with the U.S.</w:t>
      </w:r>
    </w:p>
    <w:p w14:paraId="4B9A6FC6" w14:textId="77777777" w:rsidR="003D15DA" w:rsidRPr="00FF4CBF" w:rsidRDefault="003D15DA" w:rsidP="003D15DA">
      <w:pPr>
        <w:rPr>
          <w:rStyle w:val="StyleStyleBold12pt"/>
        </w:rPr>
      </w:pPr>
      <w:proofErr w:type="spellStart"/>
      <w:r w:rsidRPr="00FF4CBF">
        <w:rPr>
          <w:rStyle w:val="StyleStyleBold12pt"/>
        </w:rPr>
        <w:t>Belkovsky</w:t>
      </w:r>
      <w:proofErr w:type="spellEnd"/>
      <w:r w:rsidRPr="00FF4CBF">
        <w:rPr>
          <w:rStyle w:val="StyleStyleBold12pt"/>
        </w:rPr>
        <w:t xml:space="preserve"> ‘9 </w:t>
      </w:r>
    </w:p>
    <w:p w14:paraId="53E42BFA" w14:textId="77777777" w:rsidR="00C20F02" w:rsidRDefault="003D15DA" w:rsidP="003D15DA">
      <w:proofErr w:type="spellStart"/>
      <w:r>
        <w:t>Stanislav</w:t>
      </w:r>
      <w:proofErr w:type="spellEnd"/>
      <w:r>
        <w:t xml:space="preserve"> </w:t>
      </w:r>
      <w:proofErr w:type="spellStart"/>
      <w:r>
        <w:t>Belkovsky</w:t>
      </w:r>
      <w:proofErr w:type="spellEnd"/>
      <w:r>
        <w:t xml:space="preserve">, </w:t>
      </w:r>
      <w:r w:rsidRPr="004A51DC">
        <w:t xml:space="preserve">founder and director of the </w:t>
      </w:r>
    </w:p>
    <w:p w14:paraId="2841D56D" w14:textId="77777777" w:rsidR="00C20F02" w:rsidRDefault="00C20F02" w:rsidP="003D15DA">
      <w:r>
        <w:t xml:space="preserve">AND </w:t>
      </w:r>
    </w:p>
    <w:p w14:paraId="7EBEE01C" w14:textId="5E1D61E7" w:rsidR="003D15DA" w:rsidRDefault="003D15DA" w:rsidP="003D15DA">
      <w:proofErr w:type="spellStart"/>
      <w:proofErr w:type="gramStart"/>
      <w:r w:rsidRPr="004A51DC">
        <w:t>russia-barack-obama-medvedev-putin</w:t>
      </w:r>
      <w:proofErr w:type="spellEnd"/>
      <w:proofErr w:type="gramEnd"/>
      <w:r>
        <w:t xml:space="preserve"> </w:t>
      </w:r>
    </w:p>
    <w:p w14:paraId="7BA88290" w14:textId="77777777" w:rsidR="003D15DA" w:rsidRPr="004A51DC" w:rsidRDefault="003D15DA" w:rsidP="003D15DA">
      <w:r>
        <w:t>How to handle Russia/July 3</w:t>
      </w:r>
    </w:p>
    <w:p w14:paraId="268BEBCC" w14:textId="77777777" w:rsidR="00C20F02" w:rsidRDefault="003D15DA" w:rsidP="003D15DA">
      <w:pPr>
        <w:pStyle w:val="card"/>
      </w:pPr>
      <w:r>
        <w:t xml:space="preserve">US president Barack Obama arrives in Moscow on </w:t>
      </w:r>
    </w:p>
    <w:p w14:paraId="0551DBCF" w14:textId="77777777" w:rsidR="00C20F02" w:rsidRDefault="00C20F02" w:rsidP="003D15DA">
      <w:pPr>
        <w:pStyle w:val="card"/>
      </w:pPr>
      <w:r>
        <w:t xml:space="preserve">AND </w:t>
      </w:r>
    </w:p>
    <w:p w14:paraId="0AA5B9D7" w14:textId="50AC8407" w:rsidR="003D15DA" w:rsidRPr="00184F8F" w:rsidRDefault="003D15DA" w:rsidP="003D15DA">
      <w:pPr>
        <w:pStyle w:val="card"/>
      </w:pPr>
      <w:proofErr w:type="gramStart"/>
      <w:r>
        <w:t>willing</w:t>
      </w:r>
      <w:proofErr w:type="gramEnd"/>
      <w:r>
        <w:t xml:space="preserve"> to abandon in exchange for proper compensation.</w:t>
      </w:r>
    </w:p>
    <w:p w14:paraId="52F7D76D" w14:textId="77777777" w:rsidR="00406E56" w:rsidRPr="00F05F75" w:rsidRDefault="00406E56" w:rsidP="00406E56">
      <w:pPr>
        <w:pStyle w:val="Heading3"/>
      </w:pPr>
      <w:proofErr w:type="gramStart"/>
      <w:r w:rsidRPr="00F05F75">
        <w:t xml:space="preserve">Low probability of miscalculation </w:t>
      </w:r>
      <w:r>
        <w:t>and war.</w:t>
      </w:r>
      <w:proofErr w:type="gramEnd"/>
    </w:p>
    <w:p w14:paraId="091046D8" w14:textId="77777777" w:rsidR="00406E56" w:rsidRPr="00F05F75" w:rsidRDefault="00406E56" w:rsidP="00406E56">
      <w:pPr>
        <w:rPr>
          <w:rStyle w:val="StyleStyleBold12pt"/>
        </w:rPr>
      </w:pPr>
      <w:proofErr w:type="spellStart"/>
      <w:r w:rsidRPr="00F05F75">
        <w:rPr>
          <w:rStyle w:val="StyleStyleBold12pt"/>
        </w:rPr>
        <w:t>Lowther</w:t>
      </w:r>
      <w:proofErr w:type="spellEnd"/>
      <w:r w:rsidRPr="00F05F75">
        <w:rPr>
          <w:rStyle w:val="StyleStyleBold12pt"/>
        </w:rPr>
        <w:t xml:space="preserve"> </w:t>
      </w:r>
      <w:r>
        <w:rPr>
          <w:rStyle w:val="StyleStyleBold12pt"/>
        </w:rPr>
        <w:t>‘</w:t>
      </w:r>
      <w:r w:rsidRPr="00F05F75">
        <w:rPr>
          <w:rStyle w:val="StyleStyleBold12pt"/>
        </w:rPr>
        <w:t>9</w:t>
      </w:r>
    </w:p>
    <w:p w14:paraId="507A8291" w14:textId="77777777" w:rsidR="00406E56" w:rsidRPr="00197DF9" w:rsidRDefault="00406E56" w:rsidP="00406E56">
      <w:r w:rsidRPr="00197DF9">
        <w:t>Adam. Defense Analyst, Air Force Research Institute</w:t>
      </w:r>
      <w:r>
        <w:t xml:space="preserve">. </w:t>
      </w:r>
      <w:r w:rsidRPr="00197DF9">
        <w:t>Challenging Nuclear Abolition</w:t>
      </w:r>
      <w:r>
        <w:t>. August 2009. Online.</w:t>
      </w:r>
    </w:p>
    <w:p w14:paraId="06EFD410" w14:textId="3A1FA163" w:rsidR="00406E56" w:rsidRPr="00454121" w:rsidRDefault="00406E56" w:rsidP="00406E56">
      <w:pPr>
        <w:pStyle w:val="card"/>
      </w:pPr>
      <w:r w:rsidRPr="00197DF9">
        <w:rPr>
          <w:rStyle w:val="underline"/>
        </w:rPr>
        <w:t xml:space="preserve">With more </w:t>
      </w:r>
      <w:r w:rsidR="00C20F02">
        <w:rPr>
          <w:rStyle w:val="underline"/>
        </w:rPr>
        <w:t>…</w:t>
      </w:r>
      <w:r w:rsidRPr="00197DF9">
        <w:t xml:space="preserve"> </w:t>
      </w:r>
      <w:r w:rsidRPr="00031721">
        <w:rPr>
          <w:rStyle w:val="underline"/>
          <w:highlight w:val="yellow"/>
        </w:rPr>
        <w:t>sound practices</w:t>
      </w:r>
      <w:r w:rsidRPr="00197DF9">
        <w:t xml:space="preserve"> that have led to six decades of American and Russian restraint. </w:t>
      </w:r>
    </w:p>
    <w:p w14:paraId="39A7260E" w14:textId="77777777" w:rsidR="00406E56" w:rsidRPr="008D64AA" w:rsidRDefault="00406E56" w:rsidP="00406E56">
      <w:pPr>
        <w:pStyle w:val="Heading3"/>
      </w:pPr>
      <w:r w:rsidRPr="008D64AA">
        <w:t>Libyan supply’s the crucial variable for US energy security and primacy</w:t>
      </w:r>
    </w:p>
    <w:p w14:paraId="5C6BC26C" w14:textId="77777777" w:rsidR="00406E56" w:rsidRPr="008D64AA" w:rsidRDefault="00406E56" w:rsidP="00406E56">
      <w:pPr>
        <w:rPr>
          <w:rStyle w:val="StyleStyleBold12pt"/>
        </w:rPr>
      </w:pPr>
      <w:proofErr w:type="spellStart"/>
      <w:r w:rsidRPr="008D64AA">
        <w:rPr>
          <w:rStyle w:val="StyleStyleBold12pt"/>
        </w:rPr>
        <w:t>Cherian</w:t>
      </w:r>
      <w:proofErr w:type="spellEnd"/>
      <w:r w:rsidRPr="008D64AA">
        <w:rPr>
          <w:rStyle w:val="StyleStyleBold12pt"/>
        </w:rPr>
        <w:t xml:space="preserve"> ‘11</w:t>
      </w:r>
    </w:p>
    <w:p w14:paraId="38D3035E" w14:textId="77777777" w:rsidR="00C20F02" w:rsidRDefault="00406E56" w:rsidP="00406E56">
      <w:r w:rsidRPr="008D64AA">
        <w:t xml:space="preserve">John </w:t>
      </w:r>
      <w:proofErr w:type="spellStart"/>
      <w:r w:rsidRPr="008D64AA">
        <w:t>Cherian</w:t>
      </w:r>
      <w:proofErr w:type="spellEnd"/>
      <w:r w:rsidRPr="008D64AA">
        <w:t xml:space="preserve">, who was recently in Damascus </w:t>
      </w:r>
    </w:p>
    <w:p w14:paraId="4FFBA8A4" w14:textId="77777777" w:rsidR="00C20F02" w:rsidRDefault="00C20F02" w:rsidP="00406E56">
      <w:r>
        <w:t xml:space="preserve">AND </w:t>
      </w:r>
    </w:p>
    <w:p w14:paraId="2D0E932F" w14:textId="16B8F0D4" w:rsidR="00406E56" w:rsidRDefault="00406E56" w:rsidP="00406E56">
      <w:r w:rsidRPr="008D64AA">
        <w:t>in/fl2823/stories/20111118282302400.htm</w:t>
      </w:r>
    </w:p>
    <w:p w14:paraId="502C9677" w14:textId="77777777" w:rsidR="00C20F02" w:rsidRDefault="00406E56" w:rsidP="00406E56">
      <w:pPr>
        <w:pStyle w:val="card"/>
      </w:pPr>
      <w:r>
        <w:t xml:space="preserve"> THE installation of the National Transitional Council </w:t>
      </w:r>
    </w:p>
    <w:p w14:paraId="387930A4" w14:textId="77777777" w:rsidR="00C20F02" w:rsidRDefault="00C20F02" w:rsidP="00406E56">
      <w:pPr>
        <w:pStyle w:val="card"/>
      </w:pPr>
      <w:r>
        <w:t xml:space="preserve">AND </w:t>
      </w:r>
    </w:p>
    <w:p w14:paraId="233145C5" w14:textId="4D89BF35" w:rsidR="00406E56" w:rsidRDefault="00406E56" w:rsidP="00406E56">
      <w:pPr>
        <w:pStyle w:val="card"/>
      </w:pPr>
      <w:proofErr w:type="gramStart"/>
      <w:r>
        <w:t>and</w:t>
      </w:r>
      <w:proofErr w:type="gramEnd"/>
      <w:r>
        <w:t xml:space="preserve"> Brazil would be frozen out of contracts. </w:t>
      </w:r>
    </w:p>
    <w:p w14:paraId="04B44B8F" w14:textId="77777777" w:rsidR="00406E56" w:rsidRPr="00406E56" w:rsidRDefault="00406E56" w:rsidP="00406E56"/>
    <w:p w14:paraId="0B5B8D73" w14:textId="1ABC23BE" w:rsidR="001B505F" w:rsidRDefault="001B505F" w:rsidP="001B505F">
      <w:pPr>
        <w:pStyle w:val="Heading2"/>
      </w:pPr>
      <w:r>
        <w:lastRenderedPageBreak/>
        <w:t xml:space="preserve">2AC </w:t>
      </w:r>
      <w:r w:rsidR="00455E92">
        <w:t xml:space="preserve">Procurement </w:t>
      </w:r>
      <w:r>
        <w:t>India CP</w:t>
      </w:r>
    </w:p>
    <w:p w14:paraId="70750A65" w14:textId="77777777" w:rsidR="0099462F" w:rsidRDefault="0099462F" w:rsidP="0099462F">
      <w:pPr>
        <w:pStyle w:val="Heading3"/>
      </w:pPr>
      <w:r>
        <w:t>Perm: Do both</w:t>
      </w:r>
    </w:p>
    <w:p w14:paraId="551CAF8A" w14:textId="301B141F" w:rsidR="0099462F" w:rsidRDefault="0099462F" w:rsidP="0099462F">
      <w:pPr>
        <w:pStyle w:val="Heading3"/>
      </w:pPr>
      <w:r>
        <w:t xml:space="preserve">CP doesn’t solve the </w:t>
      </w:r>
      <w:proofErr w:type="spellStart"/>
      <w:r>
        <w:t>aff</w:t>
      </w:r>
      <w:proofErr w:type="spellEnd"/>
      <w:r>
        <w:t xml:space="preserve"> – Nobody else has technical expertise</w:t>
      </w:r>
      <w:r w:rsidR="00555E6A">
        <w:t>, India can only mess things up</w:t>
      </w:r>
      <w:r>
        <w:t xml:space="preserve">- </w:t>
      </w:r>
      <w:proofErr w:type="spellStart"/>
      <w:r>
        <w:t>Vanderwalle</w:t>
      </w:r>
      <w:proofErr w:type="spellEnd"/>
    </w:p>
    <w:p w14:paraId="48871BDF" w14:textId="77777777" w:rsidR="0099462F" w:rsidRDefault="0099462F" w:rsidP="0099462F"/>
    <w:p w14:paraId="02451295" w14:textId="77777777" w:rsidR="0099462F" w:rsidRDefault="0099462F" w:rsidP="0099462F">
      <w:pPr>
        <w:rPr>
          <w:rStyle w:val="StyleStyleBold12pt"/>
        </w:rPr>
      </w:pPr>
      <w:r>
        <w:rPr>
          <w:rStyle w:val="StyleStyleBold12pt"/>
        </w:rPr>
        <w:t xml:space="preserve">Nobody else has military and political clout to control liberal international order- </w:t>
      </w:r>
      <w:proofErr w:type="spellStart"/>
      <w:r>
        <w:rPr>
          <w:rStyle w:val="StyleStyleBold12pt"/>
        </w:rPr>
        <w:t>Grieygel</w:t>
      </w:r>
      <w:proofErr w:type="spellEnd"/>
    </w:p>
    <w:p w14:paraId="555DF689" w14:textId="77777777" w:rsidR="00907601" w:rsidRDefault="00907601" w:rsidP="0099462F">
      <w:pPr>
        <w:rPr>
          <w:rStyle w:val="StyleStyleBold12pt"/>
        </w:rPr>
      </w:pPr>
    </w:p>
    <w:p w14:paraId="10C7DAE3" w14:textId="209B8DD0" w:rsidR="00907601" w:rsidRDefault="00907601" w:rsidP="0099462F">
      <w:pPr>
        <w:rPr>
          <w:rStyle w:val="StyleStyleBold12pt"/>
        </w:rPr>
      </w:pPr>
      <w:r>
        <w:rPr>
          <w:rStyle w:val="StyleStyleBold12pt"/>
        </w:rPr>
        <w:t>India says no- zero evidence in 1NC they’d accept</w:t>
      </w:r>
    </w:p>
    <w:p w14:paraId="48E4479B" w14:textId="61CC5614" w:rsidR="00D76D49" w:rsidRDefault="00D76D49" w:rsidP="0099462F">
      <w:pPr>
        <w:pStyle w:val="Heading3"/>
        <w:rPr>
          <w:rStyle w:val="StyleStyleBold12pt"/>
          <w:b/>
        </w:rPr>
      </w:pPr>
      <w:r>
        <w:rPr>
          <w:rStyle w:val="StyleStyleBold12pt"/>
          <w:b/>
        </w:rPr>
        <w:t>No solvency advocate- that’s a voter- it proves the counterplan’s not a predictable part of the literature base</w:t>
      </w:r>
    </w:p>
    <w:p w14:paraId="05AB53D5" w14:textId="2F15F2BC" w:rsidR="0099462F" w:rsidRDefault="0099462F" w:rsidP="0099462F">
      <w:pPr>
        <w:pStyle w:val="Heading3"/>
      </w:pPr>
      <w:r>
        <w:t xml:space="preserve">Perm: do the plan and have </w:t>
      </w:r>
      <w:r w:rsidR="00455E92">
        <w:t xml:space="preserve">India </w:t>
      </w:r>
      <w:r>
        <w:t>assist.</w:t>
      </w:r>
    </w:p>
    <w:p w14:paraId="6CC7F6D1" w14:textId="77777777" w:rsidR="00FA0C76" w:rsidRPr="00953DB5" w:rsidRDefault="00FA0C76" w:rsidP="00FA0C76">
      <w:pPr>
        <w:rPr>
          <w:rStyle w:val="StyleStyleBold12pt"/>
        </w:rPr>
      </w:pPr>
      <w:r>
        <w:rPr>
          <w:rStyle w:val="StyleStyleBold12pt"/>
        </w:rPr>
        <w:t>Perm solves relations</w:t>
      </w:r>
    </w:p>
    <w:p w14:paraId="4E549F58" w14:textId="77777777" w:rsidR="00FA0C76" w:rsidRPr="00D94B3B" w:rsidRDefault="00FA0C76" w:rsidP="00FA0C76">
      <w:pPr>
        <w:rPr>
          <w:rStyle w:val="StyleStyleBold12pt"/>
        </w:rPr>
      </w:pPr>
      <w:r w:rsidRPr="00D94B3B">
        <w:rPr>
          <w:rStyle w:val="StyleStyleBold12pt"/>
        </w:rPr>
        <w:t>Fontaine and Twining 8/24</w:t>
      </w:r>
    </w:p>
    <w:p w14:paraId="2A7888F7" w14:textId="77777777" w:rsidR="00C20F02" w:rsidRDefault="00FA0C76" w:rsidP="00FA0C76">
      <w:r>
        <w:t xml:space="preserve">Richard Fontaine, </w:t>
      </w:r>
      <w:r w:rsidRPr="00D94B3B">
        <w:t xml:space="preserve">Senior Advisor and Senior Fellow </w:t>
      </w:r>
    </w:p>
    <w:p w14:paraId="10558DD8" w14:textId="77777777" w:rsidR="00C20F02" w:rsidRDefault="00C20F02" w:rsidP="00FA0C76">
      <w:r>
        <w:t xml:space="preserve">AND </w:t>
      </w:r>
    </w:p>
    <w:p w14:paraId="1F71D0B5" w14:textId="2D4A240B" w:rsidR="00FA0C76" w:rsidRDefault="00FA0C76" w:rsidP="00FA0C76">
      <w:r w:rsidRPr="00D94B3B">
        <w:t>www.cnas.org/node/6870</w:t>
      </w:r>
    </w:p>
    <w:p w14:paraId="5CE13E8F" w14:textId="77777777" w:rsidR="00C20F02" w:rsidRDefault="00FA0C76" w:rsidP="00FA0C76">
      <w:pPr>
        <w:pStyle w:val="card"/>
      </w:pPr>
      <w:r>
        <w:t xml:space="preserve">New Delhi hasn’t just a moral stake, </w:t>
      </w:r>
    </w:p>
    <w:p w14:paraId="2BFE4BCA" w14:textId="77777777" w:rsidR="00C20F02" w:rsidRDefault="00C20F02" w:rsidP="00FA0C76">
      <w:pPr>
        <w:pStyle w:val="card"/>
      </w:pPr>
      <w:r>
        <w:t xml:space="preserve">AND </w:t>
      </w:r>
    </w:p>
    <w:p w14:paraId="4DDB2FDC" w14:textId="06A6119C" w:rsidR="00FA0C76" w:rsidRDefault="00FA0C76" w:rsidP="00FA0C76">
      <w:pPr>
        <w:pStyle w:val="card"/>
      </w:pPr>
      <w:proofErr w:type="gramStart"/>
      <w:r>
        <w:t>pursuing</w:t>
      </w:r>
      <w:proofErr w:type="gramEnd"/>
      <w:r>
        <w:t xml:space="preserve"> at once our interests and our values.</w:t>
      </w:r>
    </w:p>
    <w:p w14:paraId="0F58A744" w14:textId="77777777" w:rsidR="00B4298C" w:rsidRDefault="00B4298C" w:rsidP="00B4298C"/>
    <w:p w14:paraId="44E1F34D" w14:textId="77D8F3B8" w:rsidR="00FA0C76" w:rsidRDefault="00B4298C" w:rsidP="00FA0C76">
      <w:pPr>
        <w:rPr>
          <w:rStyle w:val="StyleStyleBold12pt"/>
        </w:rPr>
      </w:pPr>
      <w:r>
        <w:rPr>
          <w:rStyle w:val="StyleStyleBold12pt"/>
        </w:rPr>
        <w:t xml:space="preserve">Perm: do the plan and </w:t>
      </w:r>
      <w:r w:rsidRPr="00B4298C">
        <w:rPr>
          <w:rStyle w:val="StyleStyleBold12pt"/>
        </w:rPr>
        <w:t>The United States federal government should offer dialogue and expertise to the Republic of India</w:t>
      </w:r>
      <w:r>
        <w:rPr>
          <w:rStyle w:val="StyleStyleBold12pt"/>
        </w:rPr>
        <w:t xml:space="preserve">- functional </w:t>
      </w:r>
      <w:proofErr w:type="spellStart"/>
      <w:r>
        <w:rPr>
          <w:rStyle w:val="StyleStyleBold12pt"/>
        </w:rPr>
        <w:t>intrinsicness</w:t>
      </w:r>
      <w:proofErr w:type="spellEnd"/>
      <w:r>
        <w:rPr>
          <w:rStyle w:val="StyleStyleBold12pt"/>
        </w:rPr>
        <w:t xml:space="preserve"> </w:t>
      </w:r>
      <w:r w:rsidR="0097719A">
        <w:rPr>
          <w:rStyle w:val="StyleStyleBold12pt"/>
        </w:rPr>
        <w:t xml:space="preserve">justified to test </w:t>
      </w:r>
      <w:proofErr w:type="spellStart"/>
      <w:r w:rsidR="0097719A">
        <w:rPr>
          <w:rStyle w:val="StyleStyleBold12pt"/>
        </w:rPr>
        <w:t>intrinsicness</w:t>
      </w:r>
      <w:proofErr w:type="spellEnd"/>
      <w:r w:rsidR="0097719A">
        <w:rPr>
          <w:rStyle w:val="StyleStyleBold12pt"/>
        </w:rPr>
        <w:t xml:space="preserve"> of the net benefit to the plan</w:t>
      </w:r>
    </w:p>
    <w:p w14:paraId="22C93F01" w14:textId="77777777" w:rsidR="00BC06D5" w:rsidRDefault="00BC06D5" w:rsidP="00BC06D5">
      <w:pPr>
        <w:pStyle w:val="Heading3"/>
      </w:pPr>
      <w:proofErr w:type="gramStart"/>
      <w:r>
        <w:t>No impact – India does not have the political will to accomplish any bilateral initiatives.</w:t>
      </w:r>
      <w:proofErr w:type="gramEnd"/>
    </w:p>
    <w:p w14:paraId="1D82D0C6" w14:textId="77777777" w:rsidR="00BC06D5" w:rsidRPr="00D9519F" w:rsidRDefault="00BC06D5" w:rsidP="00BC06D5">
      <w:pPr>
        <w:rPr>
          <w:rStyle w:val="StyleStyleBold12pt"/>
        </w:rPr>
      </w:pPr>
      <w:r w:rsidRPr="00D9519F">
        <w:rPr>
          <w:rStyle w:val="StyleStyleBold12pt"/>
        </w:rPr>
        <w:t>Karl 8/30</w:t>
      </w:r>
    </w:p>
    <w:p w14:paraId="23B0AE23" w14:textId="77777777" w:rsidR="00C20F02" w:rsidRDefault="00BC06D5" w:rsidP="00BC06D5">
      <w:r>
        <w:t xml:space="preserve">David J. Karl, </w:t>
      </w:r>
      <w:r w:rsidRPr="004C23A5">
        <w:t xml:space="preserve">president of the </w:t>
      </w:r>
    </w:p>
    <w:p w14:paraId="72D6DAE3" w14:textId="77777777" w:rsidR="00C20F02" w:rsidRDefault="00C20F02" w:rsidP="00BC06D5">
      <w:r>
        <w:t xml:space="preserve">AND </w:t>
      </w:r>
    </w:p>
    <w:p w14:paraId="3E8FF361" w14:textId="662349E6" w:rsidR="00BC06D5" w:rsidRDefault="00BC06D5" w:rsidP="00BC06D5">
      <w:proofErr w:type="spellStart"/>
      <w:proofErr w:type="gramStart"/>
      <w:r w:rsidRPr="004C23A5">
        <w:t>view&amp;</w:t>
      </w:r>
      <w:proofErr w:type="gramEnd"/>
      <w:r w:rsidRPr="004C23A5">
        <w:t>id</w:t>
      </w:r>
      <w:proofErr w:type="spellEnd"/>
      <w:r w:rsidRPr="004C23A5">
        <w:t>=2434&amp;Itemid=174</w:t>
      </w:r>
    </w:p>
    <w:p w14:paraId="2305DF7B" w14:textId="77777777" w:rsidR="00C20F02" w:rsidRDefault="00BC06D5" w:rsidP="00BC06D5">
      <w:pPr>
        <w:pStyle w:val="Card0"/>
      </w:pPr>
      <w:r>
        <w:t xml:space="preserve">While much of the critique against Obama is </w:t>
      </w:r>
    </w:p>
    <w:p w14:paraId="3597C01D" w14:textId="77777777" w:rsidR="00C20F02" w:rsidRDefault="00C20F02" w:rsidP="00BC06D5">
      <w:pPr>
        <w:pStyle w:val="Card0"/>
        <w:rPr>
          <w:rStyle w:val="underline"/>
          <w:highlight w:val="green"/>
        </w:rPr>
      </w:pPr>
      <w:r>
        <w:rPr>
          <w:rStyle w:val="underline"/>
          <w:highlight w:val="green"/>
        </w:rPr>
        <w:t xml:space="preserve">AND </w:t>
      </w:r>
    </w:p>
    <w:p w14:paraId="411A234E" w14:textId="4FE8EB4D" w:rsidR="00BC06D5" w:rsidRDefault="00BC06D5" w:rsidP="00BC06D5">
      <w:pPr>
        <w:pStyle w:val="Card0"/>
      </w:pPr>
      <w:proofErr w:type="gramStart"/>
      <w:r w:rsidRPr="004876B8">
        <w:rPr>
          <w:rStyle w:val="underline"/>
          <w:highlight w:val="green"/>
        </w:rPr>
        <w:t>necessary</w:t>
      </w:r>
      <w:proofErr w:type="gramEnd"/>
      <w:r w:rsidRPr="004876B8">
        <w:rPr>
          <w:rStyle w:val="underline"/>
          <w:highlight w:val="green"/>
        </w:rPr>
        <w:t xml:space="preserve"> for a dramatic deepening of bilateral ties</w:t>
      </w:r>
      <w:r>
        <w:t>.</w:t>
      </w:r>
    </w:p>
    <w:p w14:paraId="46CC306E" w14:textId="77777777" w:rsidR="004876B8" w:rsidRDefault="004876B8" w:rsidP="004876B8">
      <w:pPr>
        <w:pStyle w:val="Heading3"/>
      </w:pPr>
      <w:r>
        <w:t>Despite multiple flashpoints – Asian war unlikely</w:t>
      </w:r>
    </w:p>
    <w:p w14:paraId="226AC6C7" w14:textId="77777777" w:rsidR="004876B8" w:rsidRPr="00D33029" w:rsidRDefault="004876B8" w:rsidP="004876B8">
      <w:pPr>
        <w:rPr>
          <w:rStyle w:val="StyleStyleBold12pt"/>
        </w:rPr>
      </w:pPr>
      <w:proofErr w:type="spellStart"/>
      <w:r w:rsidRPr="00D33029">
        <w:rPr>
          <w:rStyle w:val="StyleStyleBold12pt"/>
        </w:rPr>
        <w:t>Bitzinger</w:t>
      </w:r>
      <w:proofErr w:type="spellEnd"/>
      <w:r w:rsidRPr="00D33029">
        <w:rPr>
          <w:rStyle w:val="StyleStyleBold12pt"/>
        </w:rPr>
        <w:t xml:space="preserve"> and </w:t>
      </w:r>
      <w:proofErr w:type="spellStart"/>
      <w:r w:rsidRPr="00D33029">
        <w:rPr>
          <w:rStyle w:val="StyleStyleBold12pt"/>
        </w:rPr>
        <w:t>Desker</w:t>
      </w:r>
      <w:proofErr w:type="spellEnd"/>
      <w:r w:rsidRPr="00D33029">
        <w:rPr>
          <w:rStyle w:val="StyleStyleBold12pt"/>
        </w:rPr>
        <w:t xml:space="preserve"> </w:t>
      </w:r>
      <w:r>
        <w:rPr>
          <w:rStyle w:val="StyleStyleBold12pt"/>
        </w:rPr>
        <w:t>‘</w:t>
      </w:r>
      <w:r w:rsidRPr="00D33029">
        <w:rPr>
          <w:rStyle w:val="StyleStyleBold12pt"/>
        </w:rPr>
        <w:t>8</w:t>
      </w:r>
      <w:r>
        <w:rPr>
          <w:rStyle w:val="StyleStyleBold12pt"/>
        </w:rPr>
        <w:t xml:space="preserve"> – Senior Fellow @ International Studies Perspectives</w:t>
      </w:r>
    </w:p>
    <w:p w14:paraId="75587976" w14:textId="77777777" w:rsidR="004876B8" w:rsidRDefault="004876B8" w:rsidP="004876B8">
      <w:r w:rsidRPr="00AC14AA">
        <w:t xml:space="preserve">Richard and Barry, PhD from UCLA and Senior Fellow @ International Studies Perspectives, Dean of the S </w:t>
      </w:r>
      <w:proofErr w:type="spellStart"/>
      <w:r w:rsidRPr="00AC14AA">
        <w:t>Rajaratnam</w:t>
      </w:r>
      <w:proofErr w:type="spellEnd"/>
      <w:r w:rsidRPr="00AC14AA">
        <w:t xml:space="preserve"> School of International Studies, Why East Asian War is Unlikely, </w:t>
      </w:r>
      <w:hyperlink r:id="rId8" w:history="1">
        <w:r w:rsidRPr="00AC14AA">
          <w:t>Survival</w:t>
        </w:r>
      </w:hyperlink>
      <w:r w:rsidRPr="00AC14AA">
        <w:t xml:space="preserve">, Volume </w:t>
      </w:r>
      <w:hyperlink r:id="rId9" w:anchor="v50" w:history="1">
        <w:r w:rsidRPr="00AC14AA">
          <w:t>50</w:t>
        </w:r>
      </w:hyperlink>
      <w:r w:rsidRPr="00AC14AA">
        <w:t xml:space="preserve">, Issue </w:t>
      </w:r>
      <w:hyperlink r:id="rId10" w:history="1">
        <w:r w:rsidRPr="00AC14AA">
          <w:t xml:space="preserve">6 </w:t>
        </w:r>
      </w:hyperlink>
      <w:r w:rsidRPr="00AC14AA">
        <w:t xml:space="preserve">December 2008 , pages 105 </w:t>
      </w:r>
      <w:r>
        <w:t>–</w:t>
      </w:r>
      <w:r w:rsidRPr="00AC14AA">
        <w:t xml:space="preserve"> 128</w:t>
      </w:r>
    </w:p>
    <w:p w14:paraId="5D920B66" w14:textId="2BFAFBAF" w:rsidR="004876B8" w:rsidRPr="00BC06D5" w:rsidRDefault="004876B8" w:rsidP="00A15D65">
      <w:pPr>
        <w:pStyle w:val="card"/>
      </w:pPr>
      <w:proofErr w:type="gramStart"/>
      <w:r w:rsidRPr="00A15D65">
        <w:rPr>
          <w:rStyle w:val="TitleChar"/>
        </w:rPr>
        <w:t xml:space="preserve">The Asia-Pacific </w:t>
      </w:r>
      <w:r w:rsidR="00C20F02">
        <w:rPr>
          <w:rStyle w:val="TitleChar"/>
        </w:rPr>
        <w:t>…</w:t>
      </w:r>
      <w:r w:rsidRPr="00D33029">
        <w:rPr>
          <w:rStyle w:val="TitleChar"/>
        </w:rPr>
        <w:t xml:space="preserve"> Regional Forum</w:t>
      </w:r>
      <w:r>
        <w:t>.</w:t>
      </w:r>
      <w:proofErr w:type="gramEnd"/>
      <w:r>
        <w:t xml:space="preserve"> </w:t>
      </w:r>
      <w:r w:rsidRPr="00D33029">
        <w:rPr>
          <w:rStyle w:val="TitleChar"/>
        </w:rPr>
        <w:t xml:space="preserve">All this suggests that </w:t>
      </w:r>
      <w:r w:rsidRPr="0006252D">
        <w:rPr>
          <w:rStyle w:val="TitleChar"/>
          <w:highlight w:val="yellow"/>
        </w:rPr>
        <w:t>war in Asia</w:t>
      </w:r>
      <w:r>
        <w:t xml:space="preserve"> - while not inconceivable - </w:t>
      </w:r>
      <w:r w:rsidRPr="0006252D">
        <w:rPr>
          <w:rStyle w:val="Emphasis"/>
          <w:highlight w:val="yellow"/>
        </w:rPr>
        <w:t>is unlikely</w:t>
      </w:r>
      <w:r>
        <w:t>.</w:t>
      </w:r>
    </w:p>
    <w:p w14:paraId="46F2C36E" w14:textId="77777777" w:rsidR="00FA0C76" w:rsidRDefault="00FA0C76" w:rsidP="00FA0C76">
      <w:pPr>
        <w:pStyle w:val="Heading3"/>
      </w:pPr>
      <w:r>
        <w:t>India democracy promotion would strain regional attempts to strengthen economic independence and bilateral relations, causes regional alignment towards china.</w:t>
      </w:r>
    </w:p>
    <w:p w14:paraId="6A4028AD" w14:textId="77777777" w:rsidR="00FA0C76" w:rsidRPr="00FD3F76" w:rsidRDefault="00FA0C76" w:rsidP="00FA0C76">
      <w:pPr>
        <w:rPr>
          <w:rStyle w:val="StyleStyleBold12pt"/>
        </w:rPr>
      </w:pPr>
      <w:r w:rsidRPr="00FD3F76">
        <w:rPr>
          <w:rStyle w:val="StyleStyleBold12pt"/>
        </w:rPr>
        <w:t>Faust and Wagner ‘10</w:t>
      </w:r>
    </w:p>
    <w:p w14:paraId="4D0B425D" w14:textId="77777777" w:rsidR="00C20F02" w:rsidRDefault="00FA0C76" w:rsidP="00FA0C76">
      <w:r>
        <w:t xml:space="preserve">Dr. </w:t>
      </w:r>
      <w:proofErr w:type="spellStart"/>
      <w:r>
        <w:t>Jörg</w:t>
      </w:r>
      <w:proofErr w:type="spellEnd"/>
      <w:r>
        <w:t xml:space="preserve"> Faust Head of Department III </w:t>
      </w:r>
    </w:p>
    <w:p w14:paraId="5D1308FF" w14:textId="77777777" w:rsidR="00C20F02" w:rsidRDefault="00C20F02" w:rsidP="00FA0C76">
      <w:r>
        <w:t xml:space="preserve">AND </w:t>
      </w:r>
    </w:p>
    <w:p w14:paraId="3A656D42" w14:textId="78EAA6EF" w:rsidR="00FA0C76" w:rsidRDefault="00FA0C76" w:rsidP="00FA0C76">
      <w:r w:rsidRPr="002115B5">
        <w:t>openwebcms3.../BP%203.2010.pdf</w:t>
      </w:r>
    </w:p>
    <w:p w14:paraId="23319D04" w14:textId="77777777" w:rsidR="00C20F02" w:rsidRDefault="00FA0C76" w:rsidP="00FA0C76">
      <w:pPr>
        <w:pStyle w:val="card"/>
        <w:rPr>
          <w:rStyle w:val="TitleChar"/>
          <w:highlight w:val="yellow"/>
        </w:rPr>
      </w:pPr>
      <w:r>
        <w:t xml:space="preserve">Regional costs: </w:t>
      </w:r>
      <w:r w:rsidRPr="00DD5F59">
        <w:t>At a regional level,</w:t>
      </w:r>
      <w:r w:rsidRPr="002D1E69">
        <w:rPr>
          <w:rStyle w:val="TitleChar"/>
        </w:rPr>
        <w:t xml:space="preserve"> </w:t>
      </w:r>
    </w:p>
    <w:p w14:paraId="6D1B556C" w14:textId="77777777" w:rsidR="00C20F02" w:rsidRDefault="00C20F02" w:rsidP="00FA0C76">
      <w:pPr>
        <w:pStyle w:val="card"/>
      </w:pPr>
      <w:r>
        <w:t xml:space="preserve">AND </w:t>
      </w:r>
    </w:p>
    <w:p w14:paraId="601D52D8" w14:textId="51CAD35C" w:rsidR="00FA0C76" w:rsidRPr="00DD5F59" w:rsidRDefault="00FA0C76" w:rsidP="00FA0C76">
      <w:pPr>
        <w:pStyle w:val="card"/>
      </w:pPr>
      <w:proofErr w:type="gramStart"/>
      <w:r w:rsidRPr="00DD5F59">
        <w:t>to</w:t>
      </w:r>
      <w:proofErr w:type="gramEnd"/>
      <w:r w:rsidRPr="00DD5F59">
        <w:t xml:space="preserve"> place greater emphasis on relations with China</w:t>
      </w:r>
      <w:r>
        <w:t>.</w:t>
      </w:r>
    </w:p>
    <w:p w14:paraId="60000873" w14:textId="77777777" w:rsidR="00FA0C76" w:rsidRDefault="00FA0C76" w:rsidP="00FA0C76">
      <w:pPr>
        <w:pStyle w:val="Heading3"/>
      </w:pPr>
      <w:r>
        <w:t>Regional economic integration solves conflict between India and Pakistan.</w:t>
      </w:r>
    </w:p>
    <w:p w14:paraId="7C5117C3" w14:textId="77777777" w:rsidR="00FA0C76" w:rsidRPr="0045550B" w:rsidRDefault="00FA0C76" w:rsidP="00FA0C76">
      <w:pPr>
        <w:rPr>
          <w:rStyle w:val="StyleStyleBold12pt"/>
        </w:rPr>
      </w:pPr>
      <w:proofErr w:type="spellStart"/>
      <w:r w:rsidRPr="0045550B">
        <w:rPr>
          <w:rStyle w:val="StyleStyleBold12pt"/>
        </w:rPr>
        <w:t>Mamoon</w:t>
      </w:r>
      <w:proofErr w:type="spellEnd"/>
      <w:r w:rsidRPr="0045550B">
        <w:rPr>
          <w:rStyle w:val="StyleStyleBold12pt"/>
        </w:rPr>
        <w:t xml:space="preserve"> and </w:t>
      </w:r>
      <w:proofErr w:type="spellStart"/>
      <w:r w:rsidRPr="0045550B">
        <w:rPr>
          <w:rStyle w:val="StyleStyleBold12pt"/>
        </w:rPr>
        <w:t>Murshed</w:t>
      </w:r>
      <w:proofErr w:type="spellEnd"/>
      <w:r w:rsidRPr="0045550B">
        <w:rPr>
          <w:rStyle w:val="StyleStyleBold12pt"/>
        </w:rPr>
        <w:t xml:space="preserve"> ‘10</w:t>
      </w:r>
    </w:p>
    <w:p w14:paraId="4E099AEF" w14:textId="77777777" w:rsidR="00FA0C76" w:rsidRDefault="00FA0C76" w:rsidP="00FA0C76">
      <w:proofErr w:type="spellStart"/>
      <w:r>
        <w:t>Dawood</w:t>
      </w:r>
      <w:proofErr w:type="spellEnd"/>
      <w:r>
        <w:t xml:space="preserve"> </w:t>
      </w:r>
      <w:proofErr w:type="spellStart"/>
      <w:r>
        <w:t>Mamoon</w:t>
      </w:r>
      <w:proofErr w:type="spellEnd"/>
      <w:r>
        <w:t xml:space="preserve">, </w:t>
      </w:r>
      <w:r w:rsidRPr="00530724">
        <w:t>Netherlands Fellowship holder at the Institute of Social Studies (ISS) in The Hague, where he is reading for a PhD on trade, poverty, inequality and security. He is also a visiting research associate and consultant at the Sustainable Development Policy Institute, Pakistan</w:t>
      </w:r>
      <w:r>
        <w:t>, and</w:t>
      </w:r>
      <w:r w:rsidRPr="00530724">
        <w:t xml:space="preserve"> S. </w:t>
      </w:r>
      <w:proofErr w:type="spellStart"/>
      <w:r w:rsidRPr="00530724">
        <w:t>Mansoob</w:t>
      </w:r>
      <w:proofErr w:type="spellEnd"/>
      <w:r w:rsidRPr="00530724">
        <w:t xml:space="preserve"> </w:t>
      </w:r>
      <w:proofErr w:type="spellStart"/>
      <w:r w:rsidRPr="00530724">
        <w:t>Murshed</w:t>
      </w:r>
      <w:proofErr w:type="spellEnd"/>
      <w:r>
        <w:t xml:space="preserve">, </w:t>
      </w:r>
      <w:r w:rsidRPr="00530724">
        <w:t xml:space="preserve">Professor of International Industrial Economics at the Birmingham Business School at the University of Birmingham. He is also Associate Professor of Development Economics at the Institute of Social Studies (ISS) in </w:t>
      </w:r>
      <w:proofErr w:type="gramStart"/>
      <w:r w:rsidRPr="00530724">
        <w:t>the</w:t>
      </w:r>
      <w:proofErr w:type="gramEnd"/>
      <w:r w:rsidRPr="00530724">
        <w:t xml:space="preserve"> Hague</w:t>
      </w:r>
      <w:r>
        <w:t xml:space="preserve">. </w:t>
      </w:r>
      <w:proofErr w:type="gramStart"/>
      <w:r>
        <w:t>“The conflict mitigating effects of trade in the India-Pakistan case”.</w:t>
      </w:r>
      <w:proofErr w:type="gramEnd"/>
      <w:r>
        <w:t xml:space="preserve"> March 7, 2010. </w:t>
      </w:r>
      <w:r w:rsidRPr="00530724">
        <w:t>http://www.springerlink.com/content/4736rl34w118q532/fulltext.pdf</w:t>
      </w:r>
    </w:p>
    <w:p w14:paraId="2B3FBAEC" w14:textId="41F6B6C5" w:rsidR="00FA0C76" w:rsidRDefault="00FA0C76" w:rsidP="00FA0C76">
      <w:pPr>
        <w:pStyle w:val="Card0"/>
      </w:pPr>
      <w:r>
        <w:t xml:space="preserve">However, </w:t>
      </w:r>
      <w:r w:rsidRPr="004843C6">
        <w:rPr>
          <w:rStyle w:val="TitleChar"/>
          <w:highlight w:val="yellow"/>
        </w:rPr>
        <w:t xml:space="preserve">if India is able </w:t>
      </w:r>
      <w:r w:rsidR="00C20F02">
        <w:rPr>
          <w:rStyle w:val="TitleChar"/>
        </w:rPr>
        <w:t>…</w:t>
      </w:r>
      <w:r w:rsidRPr="0029356E">
        <w:t>of political institutions, though recently Pakistan has edged towards greater democracy with elections in February 2008.</w:t>
      </w:r>
    </w:p>
    <w:p w14:paraId="7A2C913C" w14:textId="77777777" w:rsidR="00FA0C76" w:rsidRDefault="00FA0C76" w:rsidP="00FA0C76">
      <w:pPr>
        <w:pStyle w:val="Heading3"/>
      </w:pPr>
      <w:r>
        <w:lastRenderedPageBreak/>
        <w:t>Indo-Pak conflict causes billions of deaths.</w:t>
      </w:r>
    </w:p>
    <w:p w14:paraId="1ACCA1DC" w14:textId="77777777" w:rsidR="00FA0C76" w:rsidRPr="00AC5568" w:rsidRDefault="00FA0C76" w:rsidP="00FA0C76">
      <w:pPr>
        <w:rPr>
          <w:rStyle w:val="StyleStyleBold12pt"/>
        </w:rPr>
      </w:pPr>
      <w:proofErr w:type="spellStart"/>
      <w:r w:rsidRPr="00AC5568">
        <w:rPr>
          <w:rStyle w:val="StyleStyleBold12pt"/>
        </w:rPr>
        <w:t>Robock</w:t>
      </w:r>
      <w:proofErr w:type="spellEnd"/>
      <w:r w:rsidRPr="00AC5568">
        <w:rPr>
          <w:rStyle w:val="StyleStyleBold12pt"/>
        </w:rPr>
        <w:t xml:space="preserve"> and </w:t>
      </w:r>
      <w:proofErr w:type="spellStart"/>
      <w:r w:rsidRPr="00AC5568">
        <w:rPr>
          <w:rStyle w:val="StyleStyleBold12pt"/>
        </w:rPr>
        <w:t>Toon</w:t>
      </w:r>
      <w:proofErr w:type="spellEnd"/>
      <w:r w:rsidRPr="00AC5568">
        <w:rPr>
          <w:rStyle w:val="StyleStyleBold12pt"/>
        </w:rPr>
        <w:t xml:space="preserve"> 10 – prof of climatology @ Rutgers</w:t>
      </w:r>
    </w:p>
    <w:p w14:paraId="0E6094FF" w14:textId="77777777" w:rsidR="00C20F02" w:rsidRDefault="00FA0C76" w:rsidP="00FA0C76">
      <w:pPr>
        <w:pStyle w:val="Shrink8"/>
      </w:pPr>
      <w:r w:rsidRPr="004A7BD1">
        <w:t xml:space="preserve">Dr. Alan </w:t>
      </w:r>
      <w:proofErr w:type="spellStart"/>
      <w:r w:rsidRPr="004A7BD1">
        <w:t>Robock</w:t>
      </w:r>
      <w:proofErr w:type="spellEnd"/>
      <w:r w:rsidRPr="004A7BD1">
        <w:t xml:space="preserve"> is a professor of </w:t>
      </w:r>
    </w:p>
    <w:p w14:paraId="2257672C" w14:textId="77777777" w:rsidR="00C20F02" w:rsidRDefault="00C20F02" w:rsidP="00FA0C76">
      <w:pPr>
        <w:pStyle w:val="Shrink8"/>
      </w:pPr>
      <w:r>
        <w:t xml:space="preserve">AND </w:t>
      </w:r>
    </w:p>
    <w:p w14:paraId="376A4086" w14:textId="0D842A4C" w:rsidR="00FA0C76" w:rsidRDefault="00FA0C76" w:rsidP="00FA0C76">
      <w:pPr>
        <w:pStyle w:val="Shrink8"/>
      </w:pPr>
      <w:r w:rsidRPr="004A7BD1">
        <w:t>. 302, Issue 1</w:t>
      </w:r>
      <w:r>
        <w:t xml:space="preserve">. </w:t>
      </w:r>
      <w:r w:rsidRPr="004A7BD1">
        <w:t>Academic Search Premier</w:t>
      </w:r>
    </w:p>
    <w:p w14:paraId="20A80F27" w14:textId="77777777" w:rsidR="00C20F02" w:rsidRDefault="00FA0C76" w:rsidP="00FA0C76">
      <w:pPr>
        <w:pStyle w:val="card"/>
      </w:pPr>
      <w:r w:rsidRPr="00AC5568">
        <w:t xml:space="preserve">Why discuss this topic now that the cold </w:t>
      </w:r>
    </w:p>
    <w:p w14:paraId="3267B86F" w14:textId="77777777" w:rsidR="00C20F02" w:rsidRDefault="00C20F02" w:rsidP="00FA0C76">
      <w:pPr>
        <w:pStyle w:val="card"/>
        <w:rPr>
          <w:rStyle w:val="underline"/>
          <w:highlight w:val="green"/>
        </w:rPr>
      </w:pPr>
      <w:r>
        <w:rPr>
          <w:rStyle w:val="underline"/>
          <w:highlight w:val="green"/>
        </w:rPr>
        <w:t xml:space="preserve">AND </w:t>
      </w:r>
    </w:p>
    <w:p w14:paraId="6432567B" w14:textId="1BB2B8C9" w:rsidR="00FA0C76" w:rsidRPr="00FA0C76" w:rsidRDefault="00FA0C76" w:rsidP="00FA0C76">
      <w:pPr>
        <w:pStyle w:val="card"/>
      </w:pPr>
      <w:proofErr w:type="gramStart"/>
      <w:r w:rsidRPr="00902929">
        <w:rPr>
          <w:rStyle w:val="underline"/>
          <w:highlight w:val="green"/>
        </w:rPr>
        <w:t>and</w:t>
      </w:r>
      <w:proofErr w:type="gramEnd"/>
      <w:r w:rsidRPr="00902929">
        <w:rPr>
          <w:rStyle w:val="underline"/>
          <w:highlight w:val="green"/>
        </w:rPr>
        <w:t xml:space="preserve"> </w:t>
      </w:r>
      <w:r w:rsidRPr="00902929">
        <w:rPr>
          <w:rStyle w:val="TitleChar"/>
          <w:highlight w:val="green"/>
        </w:rPr>
        <w:t>Pakistan</w:t>
      </w:r>
      <w:r w:rsidRPr="00902929">
        <w:t xml:space="preserve"> or between other regional nuclear powers.</w:t>
      </w:r>
    </w:p>
    <w:p w14:paraId="56742D6C" w14:textId="77777777" w:rsidR="0099462F" w:rsidRPr="00F76F0A" w:rsidRDefault="0099462F" w:rsidP="0099462F">
      <w:pPr>
        <w:pStyle w:val="Heading3"/>
      </w:pPr>
      <w:r w:rsidRPr="00F76F0A">
        <w:t>Conditionality is a voting issue</w:t>
      </w:r>
    </w:p>
    <w:p w14:paraId="41FF5D34" w14:textId="77777777" w:rsidR="0099462F" w:rsidRDefault="0099462F" w:rsidP="0099462F">
      <w:pPr>
        <w:pStyle w:val="ListParagraph"/>
        <w:numPr>
          <w:ilvl w:val="0"/>
          <w:numId w:val="3"/>
        </w:numPr>
        <w:rPr>
          <w:rStyle w:val="StyleStyleBold12pt"/>
        </w:rPr>
      </w:pPr>
      <w:r>
        <w:rPr>
          <w:rStyle w:val="StyleStyleBold12pt"/>
        </w:rPr>
        <w:t>Destroys affirmative time allocation and strategy for the 2AC</w:t>
      </w:r>
    </w:p>
    <w:p w14:paraId="7CA76CFA" w14:textId="77777777" w:rsidR="0099462F" w:rsidRDefault="0099462F" w:rsidP="0099462F">
      <w:pPr>
        <w:pStyle w:val="ListParagraph"/>
        <w:numPr>
          <w:ilvl w:val="0"/>
          <w:numId w:val="3"/>
        </w:numPr>
        <w:rPr>
          <w:rStyle w:val="StyleStyleBold12pt"/>
        </w:rPr>
      </w:pPr>
      <w:r>
        <w:rPr>
          <w:rStyle w:val="StyleStyleBold12pt"/>
        </w:rPr>
        <w:t>Destroys the value of offense to the CP, leads to bad research and contrived add-ons</w:t>
      </w:r>
    </w:p>
    <w:p w14:paraId="3E0CB1E6" w14:textId="77777777" w:rsidR="0099462F" w:rsidRDefault="0099462F" w:rsidP="0099462F">
      <w:pPr>
        <w:pStyle w:val="ListParagraph"/>
        <w:numPr>
          <w:ilvl w:val="0"/>
          <w:numId w:val="3"/>
        </w:numPr>
        <w:rPr>
          <w:rStyle w:val="StyleStyleBold12pt"/>
        </w:rPr>
      </w:pPr>
      <w:r>
        <w:rPr>
          <w:rStyle w:val="StyleStyleBold12pt"/>
        </w:rPr>
        <w:t>Leads to Bad Policymaking – sacrifice best policy for least covered</w:t>
      </w:r>
    </w:p>
    <w:p w14:paraId="0811A0CC" w14:textId="77777777" w:rsidR="0099462F" w:rsidRDefault="0099462F" w:rsidP="0099462F">
      <w:pPr>
        <w:pStyle w:val="ListParagraph"/>
        <w:numPr>
          <w:ilvl w:val="0"/>
          <w:numId w:val="3"/>
        </w:numPr>
        <w:rPr>
          <w:b/>
          <w:bCs/>
          <w:sz w:val="22"/>
        </w:rPr>
      </w:pPr>
      <w:r>
        <w:rPr>
          <w:b/>
          <w:bCs/>
          <w:sz w:val="22"/>
        </w:rPr>
        <w:t xml:space="preserve">Judge conditionality independent reason to vote </w:t>
      </w:r>
      <w:proofErr w:type="spellStart"/>
      <w:r>
        <w:rPr>
          <w:b/>
          <w:bCs/>
          <w:sz w:val="22"/>
        </w:rPr>
        <w:t>aff</w:t>
      </w:r>
      <w:proofErr w:type="spellEnd"/>
      <w:r>
        <w:rPr>
          <w:b/>
          <w:bCs/>
          <w:sz w:val="22"/>
        </w:rPr>
        <w:t xml:space="preserve"> – destroys 2AC strategy irreparably</w:t>
      </w:r>
    </w:p>
    <w:p w14:paraId="0BEA76BC" w14:textId="77777777" w:rsidR="00555E6A" w:rsidRDefault="00555E6A" w:rsidP="00555E6A">
      <w:pPr>
        <w:pStyle w:val="Heading3"/>
      </w:pPr>
      <w:r>
        <w:t xml:space="preserve">Counterplan doesn’t change official lead from behind </w:t>
      </w:r>
      <w:proofErr w:type="spellStart"/>
      <w:r>
        <w:t>psotition</w:t>
      </w:r>
      <w:proofErr w:type="spellEnd"/>
      <w:r>
        <w:t>- leads to Iran aggression.</w:t>
      </w:r>
    </w:p>
    <w:p w14:paraId="3CD9C86A" w14:textId="77777777" w:rsidR="00555E6A" w:rsidRPr="00FF328A" w:rsidRDefault="00555E6A" w:rsidP="00555E6A">
      <w:pPr>
        <w:rPr>
          <w:rStyle w:val="StyleStyleBold12pt"/>
        </w:rPr>
      </w:pPr>
      <w:r>
        <w:rPr>
          <w:rStyle w:val="StyleStyleBold12pt"/>
        </w:rPr>
        <w:t>Singh ‘11</w:t>
      </w:r>
    </w:p>
    <w:p w14:paraId="2F860DCC" w14:textId="77777777" w:rsidR="00C20F02" w:rsidRDefault="00555E6A" w:rsidP="00555E6A">
      <w:r w:rsidRPr="000A3F96">
        <w:t xml:space="preserve">Michael Singh is managing director of The Washington </w:t>
      </w:r>
    </w:p>
    <w:p w14:paraId="07887B61" w14:textId="77777777" w:rsidR="00C20F02" w:rsidRDefault="00C20F02" w:rsidP="00555E6A">
      <w:r>
        <w:t xml:space="preserve">AND </w:t>
      </w:r>
    </w:p>
    <w:p w14:paraId="09EA543E" w14:textId="6428AD2D" w:rsidR="00555E6A" w:rsidRDefault="00555E6A" w:rsidP="00555E6A">
      <w:proofErr w:type="gramStart"/>
      <w:r w:rsidRPr="000A3F96">
        <w:t>org/templateC06.php?</w:t>
      </w:r>
      <w:proofErr w:type="gramEnd"/>
      <w:r w:rsidRPr="000A3F96">
        <w:t>CID=1706</w:t>
      </w:r>
    </w:p>
    <w:p w14:paraId="5F5F8D1D" w14:textId="77777777" w:rsidR="00C20F02" w:rsidRDefault="00555E6A" w:rsidP="00555E6A">
      <w:pPr>
        <w:pStyle w:val="card"/>
      </w:pPr>
      <w:r>
        <w:t xml:space="preserve">Nevertheless, </w:t>
      </w:r>
      <w:r w:rsidRPr="00F12E5A">
        <w:rPr>
          <w:rStyle w:val="TitleChar"/>
        </w:rPr>
        <w:t xml:space="preserve">the way in which the Obama </w:t>
      </w:r>
    </w:p>
    <w:p w14:paraId="35132B17" w14:textId="77777777" w:rsidR="00C20F02" w:rsidRDefault="00C20F02" w:rsidP="00555E6A">
      <w:pPr>
        <w:pStyle w:val="card"/>
        <w:rPr>
          <w:rStyle w:val="TitleChar"/>
          <w:highlight w:val="yellow"/>
        </w:rPr>
      </w:pPr>
      <w:r>
        <w:rPr>
          <w:rStyle w:val="TitleChar"/>
          <w:highlight w:val="yellow"/>
        </w:rPr>
        <w:t xml:space="preserve">AND </w:t>
      </w:r>
    </w:p>
    <w:p w14:paraId="7DAE77CE" w14:textId="1EBF89B8" w:rsidR="00555E6A" w:rsidRPr="00AB2DCA" w:rsidRDefault="00555E6A" w:rsidP="00555E6A">
      <w:pPr>
        <w:pStyle w:val="card"/>
      </w:pPr>
      <w:proofErr w:type="gramStart"/>
      <w:r w:rsidRPr="00765419">
        <w:rPr>
          <w:rStyle w:val="TitleChar"/>
          <w:highlight w:val="yellow"/>
        </w:rPr>
        <w:t>East</w:t>
      </w:r>
      <w:r w:rsidRPr="00F12E5A">
        <w:rPr>
          <w:rStyle w:val="TitleChar"/>
        </w:rPr>
        <w:t>, a development with deeply troubling implications</w:t>
      </w:r>
      <w:r>
        <w:t>.</w:t>
      </w:r>
      <w:proofErr w:type="gramEnd"/>
    </w:p>
    <w:p w14:paraId="29371D43" w14:textId="77777777" w:rsidR="00555E6A" w:rsidRPr="004812B0" w:rsidRDefault="00555E6A" w:rsidP="00555E6A">
      <w:pPr>
        <w:pStyle w:val="Heading3"/>
        <w:rPr>
          <w:rFonts w:cs="Arial"/>
        </w:rPr>
      </w:pPr>
      <w:r>
        <w:rPr>
          <w:rFonts w:cs="Arial"/>
        </w:rPr>
        <w:t xml:space="preserve">Causes </w:t>
      </w:r>
      <w:proofErr w:type="spellStart"/>
      <w:r>
        <w:rPr>
          <w:rFonts w:cs="Arial"/>
        </w:rPr>
        <w:t>miscalc</w:t>
      </w:r>
      <w:proofErr w:type="spellEnd"/>
      <w:r>
        <w:rPr>
          <w:rFonts w:cs="Arial"/>
        </w:rPr>
        <w:t xml:space="preserve"> and escalation</w:t>
      </w:r>
    </w:p>
    <w:p w14:paraId="426A5DE5" w14:textId="77777777" w:rsidR="00555E6A" w:rsidRPr="00086C73" w:rsidRDefault="00555E6A" w:rsidP="00555E6A">
      <w:pPr>
        <w:rPr>
          <w:rStyle w:val="StyleStyleBold12pt"/>
        </w:rPr>
      </w:pPr>
      <w:r w:rsidRPr="00086C73">
        <w:rPr>
          <w:rStyle w:val="StyleStyleBold12pt"/>
        </w:rPr>
        <w:t>Lynch ‘11</w:t>
      </w:r>
    </w:p>
    <w:p w14:paraId="05A0E9C5" w14:textId="77777777" w:rsidR="00555E6A" w:rsidRDefault="00555E6A" w:rsidP="00555E6A">
      <w:r>
        <w:t xml:space="preserve">Marc Lynch, </w:t>
      </w:r>
      <w:r w:rsidRPr="00182483">
        <w:t>associate professor of political science and international affairs at George Washington University</w:t>
      </w:r>
      <w:r>
        <w:t xml:space="preserve">, “Upheaval: U.S. Policy Toward Iran in a Changing Middle East”, June, </w:t>
      </w:r>
      <w:hyperlink r:id="rId11" w:history="1">
        <w:r w:rsidRPr="00183E10">
          <w:rPr>
            <w:rStyle w:val="Hyperlink"/>
          </w:rPr>
          <w:t>http://www.cnas.org/files/documents/publications/CNAS_Upheaval_Lynch_2.pdf</w:t>
        </w:r>
      </w:hyperlink>
    </w:p>
    <w:p w14:paraId="0934DA4D" w14:textId="4D36B71D" w:rsidR="00555E6A" w:rsidRPr="003D5083" w:rsidRDefault="00555E6A" w:rsidP="00555E6A">
      <w:pPr>
        <w:pStyle w:val="cardtext"/>
        <w:rPr>
          <w:sz w:val="10"/>
        </w:rPr>
      </w:pPr>
      <w:proofErr w:type="gramStart"/>
      <w:r w:rsidRPr="004812B0">
        <w:rPr>
          <w:rStyle w:val="StyleBoldUnderline"/>
        </w:rPr>
        <w:t>As it struggles to</w:t>
      </w:r>
      <w:r w:rsidR="00C20F02">
        <w:rPr>
          <w:rStyle w:val="StyleBoldUnderline"/>
        </w:rPr>
        <w:t>….</w:t>
      </w:r>
      <w:r w:rsidRPr="00086C73">
        <w:rPr>
          <w:rStyle w:val="Emphasis"/>
          <w:highlight w:val="yellow"/>
        </w:rPr>
        <w:t xml:space="preserve"> game-changing war</w:t>
      </w:r>
      <w:r w:rsidRPr="00990B24">
        <w:rPr>
          <w:sz w:val="10"/>
        </w:rPr>
        <w:t>.</w:t>
      </w:r>
      <w:proofErr w:type="gramEnd"/>
    </w:p>
    <w:p w14:paraId="3699A786" w14:textId="77777777" w:rsidR="001B505F" w:rsidRPr="001B505F" w:rsidRDefault="001B505F" w:rsidP="001B505F"/>
    <w:p w14:paraId="06F33026" w14:textId="37AB9686" w:rsidR="0006252C" w:rsidRDefault="00825BF4" w:rsidP="00825BF4">
      <w:pPr>
        <w:pStyle w:val="Heading2"/>
      </w:pPr>
      <w:r>
        <w:lastRenderedPageBreak/>
        <w:t xml:space="preserve">2AC </w:t>
      </w:r>
      <w:proofErr w:type="spellStart"/>
      <w:r w:rsidR="00DF2894">
        <w:t>Kritik</w:t>
      </w:r>
      <w:proofErr w:type="spellEnd"/>
    </w:p>
    <w:p w14:paraId="6CF19A46" w14:textId="77777777" w:rsidR="0020470B" w:rsidRPr="00EC28B8" w:rsidRDefault="0020470B" w:rsidP="0020470B">
      <w:pPr>
        <w:pStyle w:val="Heading3"/>
      </w:pPr>
      <w:r>
        <w:t>Alt doesn’t solve case—</w:t>
      </w:r>
    </w:p>
    <w:p w14:paraId="0BB857A9" w14:textId="77777777" w:rsidR="0020470B" w:rsidRDefault="0020470B" w:rsidP="0020470B">
      <w:pPr>
        <w:pStyle w:val="Heading3"/>
      </w:pPr>
      <w:r>
        <w:t>Perm do the plan and non mutually exclusive parts of the alterative</w:t>
      </w:r>
    </w:p>
    <w:p w14:paraId="3A0794FC" w14:textId="77777777" w:rsidR="0020470B" w:rsidRDefault="0020470B" w:rsidP="0020470B">
      <w:pPr>
        <w:pStyle w:val="Heading3"/>
      </w:pPr>
      <w:r>
        <w:t xml:space="preserve">Perm </w:t>
      </w:r>
      <w:proofErr w:type="gramStart"/>
      <w:r>
        <w:t>do</w:t>
      </w:r>
      <w:proofErr w:type="gramEnd"/>
      <w:r>
        <w:t xml:space="preserve"> the plan and the alternative in all other instances.</w:t>
      </w:r>
    </w:p>
    <w:p w14:paraId="4FEB4FED" w14:textId="77777777" w:rsidR="0020470B" w:rsidRPr="0098685D" w:rsidRDefault="0020470B" w:rsidP="0020470B">
      <w:pPr>
        <w:pStyle w:val="Heading3"/>
      </w:pPr>
      <w:r>
        <w:t xml:space="preserve">The role of the ballot it to determine whether the plan is a good idea – we should get to weigh the affirmative – 1AC is the source of all 2AC offense, most important speech; and there are 1000s of weight to question epistemology and ontology, weighing the </w:t>
      </w:r>
      <w:proofErr w:type="spellStart"/>
      <w:r>
        <w:t>aff</w:t>
      </w:r>
      <w:proofErr w:type="spellEnd"/>
      <w:r>
        <w:t xml:space="preserve"> is key to fairness. </w:t>
      </w:r>
    </w:p>
    <w:p w14:paraId="116622C6" w14:textId="77777777" w:rsidR="0020470B" w:rsidRDefault="0020470B" w:rsidP="0020470B">
      <w:pPr>
        <w:pStyle w:val="Heading3"/>
      </w:pPr>
      <w:r>
        <w:t xml:space="preserve">Plan focus good a) key to topic specific education or they can keep running the same generic Ks every topic b) key to </w:t>
      </w:r>
      <w:proofErr w:type="spellStart"/>
      <w:r>
        <w:t>aff</w:t>
      </w:r>
      <w:proofErr w:type="spellEnd"/>
      <w:r>
        <w:t xml:space="preserve"> ground—any other </w:t>
      </w:r>
      <w:proofErr w:type="spellStart"/>
      <w:r>
        <w:t>interp</w:t>
      </w:r>
      <w:proofErr w:type="spellEnd"/>
      <w:r>
        <w:t xml:space="preserve"> justifies K-</w:t>
      </w:r>
      <w:proofErr w:type="spellStart"/>
      <w:r>
        <w:t>ing</w:t>
      </w:r>
      <w:proofErr w:type="spellEnd"/>
      <w:r>
        <w:t>/</w:t>
      </w:r>
      <w:proofErr w:type="spellStart"/>
      <w:r>
        <w:t>PICing</w:t>
      </w:r>
      <w:proofErr w:type="spellEnd"/>
      <w:r>
        <w:t xml:space="preserve"> out of one word in the 1AC—infinitely regressive and impossible to generate offense—</w:t>
      </w:r>
      <w:proofErr w:type="spellStart"/>
      <w:r>
        <w:t>counterinterp</w:t>
      </w:r>
      <w:proofErr w:type="spellEnd"/>
      <w:r>
        <w:t>—get K with link to plan action, not only reps/discourse</w:t>
      </w:r>
    </w:p>
    <w:p w14:paraId="3689E74B" w14:textId="77777777" w:rsidR="00A93E38" w:rsidRDefault="00A93E38" w:rsidP="00A93E38"/>
    <w:p w14:paraId="637AF80B" w14:textId="058200CD" w:rsidR="00A93E38" w:rsidRPr="00A93E38" w:rsidRDefault="00A93E38" w:rsidP="00A93E38">
      <w:pPr>
        <w:rPr>
          <w:rStyle w:val="StyleStyleBold12pt"/>
        </w:rPr>
      </w:pPr>
      <w:r w:rsidRPr="00A93E38">
        <w:rPr>
          <w:rStyle w:val="StyleStyleBold12pt"/>
        </w:rPr>
        <w:t>Perm do both</w:t>
      </w:r>
    </w:p>
    <w:p w14:paraId="002160D4" w14:textId="77777777" w:rsidR="0007003D" w:rsidRPr="00022C21" w:rsidRDefault="0007003D" w:rsidP="0007003D">
      <w:pPr>
        <w:pStyle w:val="Heading3"/>
      </w:pPr>
      <w:r w:rsidRPr="00022C21">
        <w:t xml:space="preserve">Focus on </w:t>
      </w:r>
      <w:r w:rsidRPr="00022C21">
        <w:rPr>
          <w:u w:val="single"/>
        </w:rPr>
        <w:t>deterrence</w:t>
      </w:r>
      <w:r w:rsidRPr="00022C21">
        <w:t xml:space="preserve"> and </w:t>
      </w:r>
      <w:r w:rsidRPr="00022C21">
        <w:rPr>
          <w:u w:val="single"/>
        </w:rPr>
        <w:t>democracy</w:t>
      </w:r>
      <w:r>
        <w:t xml:space="preserve"> is</w:t>
      </w:r>
      <w:r w:rsidRPr="00022C21">
        <w:t xml:space="preserve"> key to adverting crisis escalation—reject infinite </w:t>
      </w:r>
      <w:r>
        <w:t xml:space="preserve">root </w:t>
      </w:r>
      <w:r w:rsidRPr="00022C21">
        <w:t xml:space="preserve">causes that debilitate action </w:t>
      </w:r>
    </w:p>
    <w:p w14:paraId="1B8C495C" w14:textId="77777777" w:rsidR="0007003D" w:rsidRPr="00022C21" w:rsidRDefault="0007003D" w:rsidP="0007003D">
      <w:pPr>
        <w:rPr>
          <w:rFonts w:eastAsia="Calibri" w:cs="Times New Roman"/>
          <w:bCs/>
          <w:u w:val="single"/>
        </w:rPr>
      </w:pPr>
      <w:r w:rsidRPr="00022C21">
        <w:rPr>
          <w:rFonts w:eastAsia="Calibri" w:cs="Times New Roman"/>
        </w:rPr>
        <w:t xml:space="preserve">John </w:t>
      </w:r>
      <w:r w:rsidRPr="00022C21">
        <w:rPr>
          <w:rStyle w:val="StyleStyleBold12pt"/>
        </w:rPr>
        <w:t>Moore 4</w:t>
      </w:r>
      <w:r w:rsidRPr="00022C21">
        <w:rPr>
          <w:rFonts w:eastAsia="Calibri" w:cs="Times New Roman"/>
        </w:rPr>
        <w:t xml:space="preserve"> chaired law prof, UVA. </w:t>
      </w:r>
      <w:proofErr w:type="spellStart"/>
      <w:r w:rsidRPr="00022C21">
        <w:rPr>
          <w:rFonts w:eastAsia="Calibri" w:cs="Times New Roman"/>
        </w:rPr>
        <w:t>Frm</w:t>
      </w:r>
      <w:proofErr w:type="spellEnd"/>
      <w:r w:rsidRPr="00022C21">
        <w:rPr>
          <w:rFonts w:eastAsia="Calibri" w:cs="Times New Roman"/>
        </w:rPr>
        <w:t xml:space="preserve"> first Chairman of the Board of the US Institute of Peace and as the Counselor on </w:t>
      </w:r>
      <w:proofErr w:type="spellStart"/>
      <w:r w:rsidRPr="00022C21">
        <w:rPr>
          <w:rFonts w:eastAsia="Calibri" w:cs="Times New Roman"/>
        </w:rPr>
        <w:t>Int</w:t>
      </w:r>
      <w:proofErr w:type="spellEnd"/>
      <w:r w:rsidRPr="00022C21">
        <w:rPr>
          <w:rFonts w:eastAsia="Calibri" w:cs="Times New Roman"/>
        </w:rPr>
        <w:t xml:space="preserve"> Law to the Dept. of State, Beyond the Democratic Peace,  44 Va. J. Int'l L. 341, Lexis</w:t>
      </w:r>
    </w:p>
    <w:p w14:paraId="635F5A2C" w14:textId="77777777" w:rsidR="00C20F02" w:rsidRDefault="0007003D" w:rsidP="0007003D">
      <w:pPr>
        <w:pStyle w:val="cardtext"/>
        <w:rPr>
          <w:sz w:val="12"/>
        </w:rPr>
      </w:pPr>
      <w:r w:rsidRPr="00022C21">
        <w:rPr>
          <w:sz w:val="12"/>
        </w:rPr>
        <w:t xml:space="preserve">If major interstate war is predominantly a product </w:t>
      </w:r>
    </w:p>
    <w:p w14:paraId="67DA04BE" w14:textId="77777777" w:rsidR="00C20F02" w:rsidRDefault="00C20F02" w:rsidP="0007003D">
      <w:pPr>
        <w:pStyle w:val="cardtext"/>
        <w:rPr>
          <w:sz w:val="12"/>
        </w:rPr>
      </w:pPr>
      <w:r>
        <w:rPr>
          <w:sz w:val="12"/>
        </w:rPr>
        <w:t xml:space="preserve">AND </w:t>
      </w:r>
    </w:p>
    <w:p w14:paraId="066C345C" w14:textId="6968783F" w:rsidR="0007003D" w:rsidRPr="0007003D" w:rsidRDefault="0007003D" w:rsidP="0007003D">
      <w:pPr>
        <w:pStyle w:val="cardtext"/>
        <w:rPr>
          <w:sz w:val="12"/>
        </w:rPr>
      </w:pPr>
      <w:proofErr w:type="gramStart"/>
      <w:r w:rsidRPr="00022C21">
        <w:rPr>
          <w:sz w:val="12"/>
        </w:rPr>
        <w:t>levels</w:t>
      </w:r>
      <w:proofErr w:type="gramEnd"/>
      <w:r w:rsidRPr="00022C21">
        <w:rPr>
          <w:sz w:val="12"/>
        </w:rPr>
        <w:t xml:space="preserve"> of deterrence are dramatically increased or decreased? </w:t>
      </w:r>
    </w:p>
    <w:p w14:paraId="2F7C16ED" w14:textId="77777777" w:rsidR="0020470B" w:rsidRPr="003F2D51" w:rsidRDefault="0020470B" w:rsidP="0020470B">
      <w:pPr>
        <w:pStyle w:val="Heading3"/>
      </w:pPr>
      <w:r w:rsidRPr="003F2D51">
        <w:t>A hands-off approach reinforces Orientalism- creates the illusion Arab countries can’t self-govern and isolates them- engagement key to create cosmopolitan environment</w:t>
      </w:r>
    </w:p>
    <w:p w14:paraId="46885472" w14:textId="77777777" w:rsidR="0020470B" w:rsidRPr="003F2D51" w:rsidRDefault="0020470B" w:rsidP="0020470B">
      <w:pPr>
        <w:rPr>
          <w:rStyle w:val="StyleStyleBold12pt"/>
        </w:rPr>
      </w:pPr>
      <w:proofErr w:type="spellStart"/>
      <w:r w:rsidRPr="003F2D51">
        <w:rPr>
          <w:rStyle w:val="StyleStyleBold12pt"/>
        </w:rPr>
        <w:t>Sadiki</w:t>
      </w:r>
      <w:proofErr w:type="spellEnd"/>
      <w:r w:rsidRPr="003F2D51">
        <w:rPr>
          <w:rStyle w:val="StyleStyleBold12pt"/>
        </w:rPr>
        <w:t xml:space="preserve"> ‘11</w:t>
      </w:r>
    </w:p>
    <w:p w14:paraId="771C64CA" w14:textId="77777777" w:rsidR="0020470B" w:rsidRPr="001D2964" w:rsidRDefault="0020470B" w:rsidP="0020470B">
      <w:proofErr w:type="spellStart"/>
      <w:r w:rsidRPr="003F2D51">
        <w:t>Larbi</w:t>
      </w:r>
      <w:proofErr w:type="spellEnd"/>
      <w:r w:rsidRPr="003F2D51">
        <w:t xml:space="preserve">, Senior Lecturer in Middle East Politics at the University of Exeter, “The mathematics of the Arab Spring”, </w:t>
      </w:r>
      <w:hyperlink r:id="rId12" w:history="1">
        <w:r w:rsidRPr="003F2D51">
          <w:t>http://english.aljazeera.net/indepth/opinion/2011/05/2011531132934920499.html</w:t>
        </w:r>
      </w:hyperlink>
    </w:p>
    <w:p w14:paraId="17538F3F" w14:textId="416C7364" w:rsidR="0020470B" w:rsidRDefault="0020470B" w:rsidP="0020470B">
      <w:pPr>
        <w:pStyle w:val="card"/>
      </w:pPr>
      <w:r w:rsidRPr="00563E18">
        <w:rPr>
          <w:sz w:val="12"/>
          <w:szCs w:val="12"/>
        </w:rPr>
        <w:t xml:space="preserve">Two fundamental principles </w:t>
      </w:r>
      <w:r w:rsidR="00C20F02">
        <w:rPr>
          <w:sz w:val="12"/>
          <w:szCs w:val="12"/>
        </w:rPr>
        <w:t>…</w:t>
      </w:r>
      <w:r>
        <w:t xml:space="preserve"> inferiority, and </w:t>
      </w:r>
      <w:proofErr w:type="gramStart"/>
      <w:r>
        <w:t>an incapacity</w:t>
      </w:r>
      <w:proofErr w:type="gramEnd"/>
      <w:r>
        <w:t xml:space="preserve"> to speak back.</w:t>
      </w:r>
    </w:p>
    <w:p w14:paraId="7BAB3315" w14:textId="77777777" w:rsidR="0020470B" w:rsidRPr="004C1086" w:rsidRDefault="0020470B" w:rsidP="0020470B">
      <w:pPr>
        <w:pStyle w:val="Heading3"/>
        <w:rPr>
          <w:rFonts w:cs="Times New Roman"/>
        </w:rPr>
      </w:pPr>
      <w:r w:rsidRPr="004C1086">
        <w:rPr>
          <w:rFonts w:cs="Times New Roman"/>
        </w:rPr>
        <w:t xml:space="preserve">Their fears of epistemological bias are unfounded and exaggerated – </w:t>
      </w:r>
      <w:r w:rsidRPr="004C1086">
        <w:rPr>
          <w:rFonts w:cs="Times New Roman"/>
          <w:i/>
          <w:u w:val="single"/>
        </w:rPr>
        <w:t>even if</w:t>
      </w:r>
      <w:r w:rsidRPr="004C1086">
        <w:rPr>
          <w:rFonts w:cs="Times New Roman"/>
        </w:rPr>
        <w:t xml:space="preserve"> our claims aren’t perfect, </w:t>
      </w:r>
      <w:r w:rsidRPr="004C1086">
        <w:rPr>
          <w:rFonts w:cs="Times New Roman"/>
          <w:i/>
          <w:u w:val="single"/>
        </w:rPr>
        <w:t>they are likely accurate</w:t>
      </w:r>
      <w:r w:rsidRPr="004C1086">
        <w:rPr>
          <w:rFonts w:cs="Times New Roman"/>
        </w:rPr>
        <w:t xml:space="preserve"> and wholesale rejection is the worst approach*</w:t>
      </w:r>
    </w:p>
    <w:p w14:paraId="71D3AC9B" w14:textId="77777777" w:rsidR="0020470B" w:rsidRPr="004C1086" w:rsidRDefault="0020470B" w:rsidP="0020470B">
      <w:pPr>
        <w:rPr>
          <w:rFonts w:cs="Times New Roman"/>
        </w:rPr>
      </w:pPr>
      <w:r w:rsidRPr="004C1086">
        <w:rPr>
          <w:rStyle w:val="StyleStyleBold12pt"/>
          <w:rFonts w:cs="Times New Roman"/>
        </w:rPr>
        <w:t>Martin 1</w:t>
      </w:r>
      <w:r w:rsidRPr="004C1086">
        <w:rPr>
          <w:rFonts w:cs="Times New Roman"/>
        </w:rPr>
        <w:t xml:space="preserve"> – Professor of Geography @ Cambridge</w:t>
      </w:r>
    </w:p>
    <w:p w14:paraId="0734354B" w14:textId="77777777" w:rsidR="00C20F02" w:rsidRDefault="0020470B" w:rsidP="0020470B">
      <w:pPr>
        <w:rPr>
          <w:rFonts w:cs="Times New Roman"/>
        </w:rPr>
      </w:pPr>
      <w:r w:rsidRPr="004C1086">
        <w:rPr>
          <w:rFonts w:cs="Times New Roman"/>
        </w:rPr>
        <w:t xml:space="preserve">Ron, “Geography and public policy: </w:t>
      </w:r>
    </w:p>
    <w:p w14:paraId="21C01289" w14:textId="77777777" w:rsidR="00C20F02" w:rsidRDefault="00C20F02" w:rsidP="0020470B">
      <w:pPr>
        <w:rPr>
          <w:rFonts w:cs="Times New Roman"/>
        </w:rPr>
      </w:pPr>
      <w:r>
        <w:rPr>
          <w:rFonts w:cs="Times New Roman"/>
        </w:rPr>
        <w:t xml:space="preserve">AND </w:t>
      </w:r>
    </w:p>
    <w:p w14:paraId="60919970" w14:textId="3E5A1AB9" w:rsidR="0020470B" w:rsidRPr="004C1086" w:rsidRDefault="0020470B" w:rsidP="0020470B">
      <w:pPr>
        <w:rPr>
          <w:rFonts w:cs="Times New Roman"/>
        </w:rPr>
      </w:pPr>
      <w:proofErr w:type="spellStart"/>
      <w:r w:rsidRPr="004C1086">
        <w:rPr>
          <w:rFonts w:cs="Times New Roman"/>
        </w:rPr>
        <w:t>edu</w:t>
      </w:r>
      <w:proofErr w:type="spellEnd"/>
      <w:r w:rsidRPr="004C1086">
        <w:rPr>
          <w:rFonts w:cs="Times New Roman"/>
        </w:rPr>
        <w:t>/550/public%20policy.pdf</w:t>
      </w:r>
    </w:p>
    <w:p w14:paraId="0D6B1956" w14:textId="77777777" w:rsidR="00C20F02" w:rsidRDefault="0020470B" w:rsidP="0020470B">
      <w:pPr>
        <w:pStyle w:val="card"/>
        <w:rPr>
          <w:rStyle w:val="StyleBoldUnderline"/>
          <w:rFonts w:eastAsia="Calibri"/>
          <w:highlight w:val="yellow"/>
        </w:rPr>
      </w:pPr>
      <w:r w:rsidRPr="003945CA">
        <w:rPr>
          <w:rStyle w:val="StyleBoldUnderline"/>
          <w:rFonts w:eastAsia="Calibri"/>
          <w:highlight w:val="yellow"/>
        </w:rPr>
        <w:t>A</w:t>
      </w:r>
      <w:r w:rsidRPr="004C1086">
        <w:t xml:space="preserve"> second </w:t>
      </w:r>
      <w:r w:rsidRPr="003945CA">
        <w:rPr>
          <w:rStyle w:val="StyleBoldUnderline"/>
          <w:rFonts w:eastAsia="Calibri"/>
          <w:highlight w:val="yellow"/>
        </w:rPr>
        <w:t>source of</w:t>
      </w:r>
      <w:r w:rsidRPr="004C1086">
        <w:t xml:space="preserve"> the </w:t>
      </w:r>
      <w:r w:rsidRPr="003945CA">
        <w:rPr>
          <w:rStyle w:val="StyleBoldUnderline"/>
          <w:rFonts w:eastAsia="Calibri"/>
          <w:highlight w:val="yellow"/>
        </w:rPr>
        <w:t xml:space="preserve">prejudice against policy </w:t>
      </w:r>
    </w:p>
    <w:p w14:paraId="35806238" w14:textId="77777777" w:rsidR="00C20F02" w:rsidRDefault="00C20F02" w:rsidP="0020470B">
      <w:pPr>
        <w:pStyle w:val="card"/>
      </w:pPr>
      <w:r>
        <w:t xml:space="preserve">AND </w:t>
      </w:r>
    </w:p>
    <w:p w14:paraId="4CB84384" w14:textId="01E47C47" w:rsidR="0020470B" w:rsidRDefault="0020470B" w:rsidP="0020470B">
      <w:pPr>
        <w:pStyle w:val="card"/>
      </w:pPr>
      <w:proofErr w:type="gramStart"/>
      <w:r w:rsidRPr="004C1086">
        <w:t>for</w:t>
      </w:r>
      <w:proofErr w:type="gramEnd"/>
      <w:r w:rsidRPr="004C1086">
        <w:t xml:space="preserve"> the conduct a</w:t>
      </w:r>
      <w:r>
        <w:t>nd content of policy discourse.</w:t>
      </w:r>
    </w:p>
    <w:p w14:paraId="5402F306" w14:textId="77777777" w:rsidR="0020470B" w:rsidRPr="00FF1C12" w:rsidRDefault="0020470B" w:rsidP="0020470B">
      <w:pPr>
        <w:pStyle w:val="Heading3"/>
      </w:pPr>
      <w:r w:rsidRPr="00FF1C12">
        <w:t>Our scholarship is good</w:t>
      </w:r>
    </w:p>
    <w:p w14:paraId="1031FF61" w14:textId="77777777" w:rsidR="0020470B" w:rsidRDefault="0020470B" w:rsidP="0020470B">
      <w:pPr>
        <w:rPr>
          <w:rFonts w:cs="Times New Roman"/>
        </w:rPr>
      </w:pPr>
      <w:proofErr w:type="spellStart"/>
      <w:r w:rsidRPr="00293617">
        <w:rPr>
          <w:rStyle w:val="cite"/>
        </w:rPr>
        <w:t>Rushworth</w:t>
      </w:r>
      <w:proofErr w:type="spellEnd"/>
      <w:r w:rsidRPr="00293617">
        <w:rPr>
          <w:rStyle w:val="cite"/>
        </w:rPr>
        <w:t xml:space="preserve"> 12</w:t>
      </w:r>
      <w:r>
        <w:rPr>
          <w:rFonts w:cs="Times New Roman"/>
        </w:rPr>
        <w:t xml:space="preserve"> - </w:t>
      </w:r>
      <w:r w:rsidRPr="00FF1C12">
        <w:rPr>
          <w:rFonts w:cs="Times New Roman"/>
        </w:rPr>
        <w:t>Graduate – London School of E</w:t>
      </w:r>
      <w:r>
        <w:rPr>
          <w:rFonts w:cs="Times New Roman"/>
        </w:rPr>
        <w:t>conomics and Political Science</w:t>
      </w:r>
    </w:p>
    <w:p w14:paraId="691EE9AD" w14:textId="028DBB96" w:rsidR="0020470B" w:rsidRDefault="0020470B" w:rsidP="0020470B">
      <w:pPr>
        <w:rPr>
          <w:rFonts w:cs="Times New Roman"/>
        </w:rPr>
      </w:pPr>
      <w:r>
        <w:rPr>
          <w:rFonts w:cs="Times New Roman"/>
        </w:rPr>
        <w:t xml:space="preserve">Phillip, </w:t>
      </w:r>
      <w:r w:rsidRPr="00FF1C12">
        <w:rPr>
          <w:rFonts w:cs="Times New Roman"/>
        </w:rPr>
        <w:t>“Orientalism Revisited,” Al-</w:t>
      </w:r>
    </w:p>
    <w:p w14:paraId="12622969" w14:textId="2AF12472" w:rsidR="00C20F02" w:rsidRDefault="00C20F02" w:rsidP="0020470B">
      <w:pPr>
        <w:rPr>
          <w:rFonts w:cs="Times New Roman"/>
        </w:rPr>
      </w:pPr>
      <w:r>
        <w:rPr>
          <w:rFonts w:cs="Times New Roman"/>
        </w:rPr>
        <w:t xml:space="preserve">AND </w:t>
      </w:r>
    </w:p>
    <w:p w14:paraId="00100668" w14:textId="77777777" w:rsidR="00C20F02" w:rsidRPr="00FF1C12" w:rsidRDefault="00C20F02" w:rsidP="0020470B">
      <w:pPr>
        <w:rPr>
          <w:rFonts w:cs="Times New Roman"/>
        </w:rPr>
      </w:pPr>
    </w:p>
    <w:p w14:paraId="1E204A0B" w14:textId="77777777" w:rsidR="00C20F02" w:rsidRDefault="0020470B" w:rsidP="0020470B">
      <w:pPr>
        <w:pStyle w:val="card"/>
      </w:pPr>
      <w:r w:rsidRPr="00FF1C12">
        <w:t xml:space="preserve">Evidence for the possibility of plausible representations of </w:t>
      </w:r>
    </w:p>
    <w:p w14:paraId="29FD9874" w14:textId="77777777" w:rsidR="00C20F02" w:rsidRDefault="00C20F02" w:rsidP="0020470B">
      <w:pPr>
        <w:pStyle w:val="card"/>
        <w:rPr>
          <w:rStyle w:val="Emphasis"/>
          <w:rFonts w:eastAsiaTheme="majorEastAsia"/>
          <w:highlight w:val="yellow"/>
        </w:rPr>
      </w:pPr>
      <w:r>
        <w:rPr>
          <w:rStyle w:val="Emphasis"/>
          <w:rFonts w:eastAsiaTheme="majorEastAsia"/>
          <w:highlight w:val="yellow"/>
        </w:rPr>
        <w:t xml:space="preserve">AND </w:t>
      </w:r>
    </w:p>
    <w:p w14:paraId="61F78FF3" w14:textId="482AB8BA" w:rsidR="0020470B" w:rsidRPr="0098685D" w:rsidRDefault="0020470B" w:rsidP="0020470B">
      <w:pPr>
        <w:pStyle w:val="card"/>
      </w:pPr>
      <w:proofErr w:type="gramStart"/>
      <w:r w:rsidRPr="003223FD">
        <w:rPr>
          <w:rStyle w:val="Emphasis"/>
          <w:rFonts w:eastAsiaTheme="majorEastAsia"/>
          <w:highlight w:val="yellow"/>
        </w:rPr>
        <w:t>challenge</w:t>
      </w:r>
      <w:proofErr w:type="gramEnd"/>
      <w:r w:rsidRPr="003223FD">
        <w:rPr>
          <w:rStyle w:val="Emphasis"/>
          <w:rFonts w:eastAsiaTheme="majorEastAsia"/>
          <w:highlight w:val="yellow"/>
        </w:rPr>
        <w:t xml:space="preserve"> Orientalism</w:t>
      </w:r>
      <w:r w:rsidRPr="00FF1C12">
        <w:rPr>
          <w:rStyle w:val="StyleBoldUnderline"/>
        </w:rPr>
        <w:t xml:space="preserve"> </w:t>
      </w:r>
      <w:r w:rsidRPr="003223FD">
        <w:rPr>
          <w:rStyle w:val="StyleBoldUnderline"/>
          <w:highlight w:val="yellow"/>
        </w:rPr>
        <w:t>by conveying the complexity of events</w:t>
      </w:r>
      <w:r w:rsidRPr="00FF1C12">
        <w:t xml:space="preserve">. </w:t>
      </w:r>
    </w:p>
    <w:p w14:paraId="715A5203" w14:textId="77777777" w:rsidR="0020470B" w:rsidRDefault="0020470B" w:rsidP="0020470B">
      <w:pPr>
        <w:pStyle w:val="Heading3"/>
      </w:pPr>
      <w:r>
        <w:t>Must evaluate consequences – the alternative is moral absolutism that generates evil</w:t>
      </w:r>
    </w:p>
    <w:p w14:paraId="31093D25" w14:textId="77777777" w:rsidR="0020470B" w:rsidRPr="00D322CF" w:rsidRDefault="0020470B" w:rsidP="0020470B">
      <w:pPr>
        <w:rPr>
          <w:rStyle w:val="StyleStyleBold12pt"/>
        </w:rPr>
      </w:pPr>
      <w:r w:rsidRPr="00D322CF">
        <w:rPr>
          <w:rStyle w:val="StyleStyleBold12pt"/>
        </w:rPr>
        <w:t>Isaac ‘2—Professor of Political Science at Indiana-Bloomington</w:t>
      </w:r>
    </w:p>
    <w:p w14:paraId="4A7B7840" w14:textId="77777777" w:rsidR="0020470B" w:rsidRPr="00116B7F" w:rsidRDefault="0020470B" w:rsidP="0020470B">
      <w:r w:rsidRPr="00116B7F">
        <w:t>Jeffery C.,</w:t>
      </w:r>
      <w:r>
        <w:t xml:space="preserve"> </w:t>
      </w:r>
      <w:r w:rsidRPr="00F16A54">
        <w:t xml:space="preserve">Director of the Center for the Study of Democracy and Public Life, PhD from </w:t>
      </w:r>
      <w:proofErr w:type="gramStart"/>
      <w:r w:rsidRPr="00F16A54">
        <w:t xml:space="preserve">Yale </w:t>
      </w:r>
      <w:r w:rsidRPr="00116B7F">
        <w:t xml:space="preserve"> Dissent</w:t>
      </w:r>
      <w:proofErr w:type="gramEnd"/>
      <w:r w:rsidRPr="00116B7F">
        <w:t xml:space="preserve"> Magazine, Vol. 49, </w:t>
      </w:r>
      <w:proofErr w:type="spellStart"/>
      <w:r w:rsidRPr="00116B7F">
        <w:t>Iss</w:t>
      </w:r>
      <w:proofErr w:type="spellEnd"/>
      <w:r w:rsidRPr="00116B7F">
        <w:t xml:space="preserve">. </w:t>
      </w:r>
      <w:proofErr w:type="gramStart"/>
      <w:r w:rsidRPr="00116B7F">
        <w:t>2, “Ends, Mea</w:t>
      </w:r>
      <w:r>
        <w:t xml:space="preserve">ns, and Politics,” p. </w:t>
      </w:r>
      <w:proofErr w:type="spellStart"/>
      <w:r>
        <w:t>Proquest</w:t>
      </w:r>
      <w:proofErr w:type="spellEnd"/>
      <w:r>
        <w:t>.</w:t>
      </w:r>
      <w:proofErr w:type="gramEnd"/>
    </w:p>
    <w:p w14:paraId="7DC117D9" w14:textId="34FF27C3" w:rsidR="0020470B" w:rsidRDefault="0020470B" w:rsidP="0020470B">
      <w:pPr>
        <w:widowControl w:val="0"/>
        <w:suppressAutoHyphens/>
        <w:ind w:left="360"/>
        <w:rPr>
          <w:rStyle w:val="TitleChar"/>
          <w:highlight w:val="yellow"/>
        </w:rPr>
      </w:pPr>
      <w:proofErr w:type="gramStart"/>
      <w:r w:rsidRPr="00116B7F">
        <w:rPr>
          <w:lang w:eastAsia="ar-SA"/>
        </w:rPr>
        <w:t xml:space="preserve">As a result, the most </w:t>
      </w:r>
      <w:r w:rsidR="00C20F02">
        <w:rPr>
          <w:lang w:eastAsia="ar-SA"/>
        </w:rPr>
        <w:t>….</w:t>
      </w:r>
      <w:r w:rsidRPr="00795F2E">
        <w:rPr>
          <w:rStyle w:val="TitleChar"/>
          <w:highlight w:val="yellow"/>
        </w:rPr>
        <w:t>.</w:t>
      </w:r>
      <w:proofErr w:type="gramEnd"/>
      <w:r w:rsidRPr="00795F2E">
        <w:rPr>
          <w:rStyle w:val="TitleChar"/>
          <w:highlight w:val="yellow"/>
        </w:rPr>
        <w:t xml:space="preserve"> It promotes arrogance. And it undermines political effectiveness.</w:t>
      </w:r>
    </w:p>
    <w:p w14:paraId="0077115A" w14:textId="77777777" w:rsidR="00770865" w:rsidRDefault="00770865" w:rsidP="0020470B">
      <w:pPr>
        <w:widowControl w:val="0"/>
        <w:suppressAutoHyphens/>
        <w:ind w:left="360"/>
        <w:rPr>
          <w:rStyle w:val="TitleChar"/>
          <w:highlight w:val="yellow"/>
        </w:rPr>
      </w:pPr>
    </w:p>
    <w:p w14:paraId="496A220C" w14:textId="77777777" w:rsidR="00770865" w:rsidRDefault="00770865" w:rsidP="00770865">
      <w:pPr>
        <w:pStyle w:val="tag"/>
      </w:pPr>
      <w:r>
        <w:t>Deterrence theory creates a mutual vulnerability and respect that ushers in a paradigm of onto-security – reduces the structural likelihood of violence</w:t>
      </w:r>
    </w:p>
    <w:p w14:paraId="07A9030D" w14:textId="77777777" w:rsidR="00770865" w:rsidRDefault="00770865" w:rsidP="00770865">
      <w:pPr>
        <w:pStyle w:val="citenon-bold"/>
      </w:pPr>
      <w:proofErr w:type="spellStart"/>
      <w:r w:rsidRPr="00E446D9">
        <w:rPr>
          <w:rStyle w:val="cite"/>
        </w:rPr>
        <w:t>Lupovici</w:t>
      </w:r>
      <w:proofErr w:type="spellEnd"/>
      <w:r>
        <w:rPr>
          <w:rStyle w:val="cite"/>
        </w:rPr>
        <w:t xml:space="preserve"> 8</w:t>
      </w:r>
      <w:r>
        <w:t xml:space="preserve"> </w:t>
      </w:r>
    </w:p>
    <w:p w14:paraId="79E6B148" w14:textId="77777777" w:rsidR="00770865" w:rsidRDefault="00770865" w:rsidP="00770865">
      <w:pPr>
        <w:pStyle w:val="card"/>
      </w:pPr>
      <w:r>
        <w:t xml:space="preserve">(Amir, Post-Doctoral Fellow </w:t>
      </w:r>
      <w:proofErr w:type="spellStart"/>
      <w:r>
        <w:t>Munk</w:t>
      </w:r>
      <w:proofErr w:type="spellEnd"/>
      <w:r>
        <w:t xml:space="preserve"> Centre for International Studies University of Toronto,</w:t>
      </w:r>
    </w:p>
    <w:p w14:paraId="222C13C4" w14:textId="77777777" w:rsidR="00770865" w:rsidRDefault="00770865" w:rsidP="00770865">
      <w:pPr>
        <w:pStyle w:val="card"/>
      </w:pPr>
      <w:r>
        <w:t>“Why the Cold War Practices of Deterrence are Still Prevalent: Physical Security, Ontological Security and Strategic Discourse”</w:t>
      </w:r>
    </w:p>
    <w:p w14:paraId="0FFEFC61" w14:textId="77777777" w:rsidR="00770865" w:rsidRDefault="00770865" w:rsidP="00770865">
      <w:pPr>
        <w:pStyle w:val="card"/>
      </w:pPr>
      <w:r w:rsidRPr="004753CA">
        <w:t>http://cpsa-acsp.ca/papers-2008/Lupovici.pdf</w:t>
      </w:r>
      <w:r>
        <w:t>)</w:t>
      </w:r>
    </w:p>
    <w:p w14:paraId="4424D53A" w14:textId="77777777" w:rsidR="00770865" w:rsidRDefault="00770865" w:rsidP="00770865">
      <w:pPr>
        <w:pStyle w:val="citenon-bold"/>
      </w:pPr>
    </w:p>
    <w:p w14:paraId="72E15440" w14:textId="1EEBD01B" w:rsidR="00770865" w:rsidRDefault="00770865" w:rsidP="00770865">
      <w:pPr>
        <w:pStyle w:val="card"/>
      </w:pPr>
      <w:proofErr w:type="gramStart"/>
      <w:r>
        <w:t xml:space="preserve">Since </w:t>
      </w:r>
      <w:r w:rsidRPr="00624B19">
        <w:rPr>
          <w:rStyle w:val="StyleBoldUnderline"/>
          <w:highlight w:val="green"/>
        </w:rPr>
        <w:t>deterrence</w:t>
      </w:r>
      <w:r>
        <w:t xml:space="preserve"> can </w:t>
      </w:r>
      <w:r w:rsidR="00C20F02">
        <w:t>…</w:t>
      </w:r>
      <w:r>
        <w:t>of avoiding violence.</w:t>
      </w:r>
      <w:proofErr w:type="gramEnd"/>
    </w:p>
    <w:p w14:paraId="73BCCF8C" w14:textId="77777777" w:rsidR="0020470B" w:rsidRDefault="0020470B" w:rsidP="0020470B">
      <w:pPr>
        <w:pStyle w:val="Heading3"/>
      </w:pPr>
      <w:r>
        <w:t xml:space="preserve">This U.S. influence is not old-fashioned imperialism – failing to restore democratic institutions </w:t>
      </w:r>
      <w:proofErr w:type="gramStart"/>
      <w:r>
        <w:t>results  in</w:t>
      </w:r>
      <w:proofErr w:type="gramEnd"/>
      <w:r>
        <w:t xml:space="preserve"> worse forms of imperialism by regional powers or Russia and China.</w:t>
      </w:r>
    </w:p>
    <w:p w14:paraId="2D732778" w14:textId="77777777" w:rsidR="0020470B" w:rsidRPr="00135FFF" w:rsidRDefault="0020470B" w:rsidP="0020470B">
      <w:pPr>
        <w:rPr>
          <w:rStyle w:val="StyleStyleBold12pt"/>
        </w:rPr>
      </w:pPr>
      <w:r w:rsidRPr="00135FFF">
        <w:rPr>
          <w:rStyle w:val="StyleStyleBold12pt"/>
        </w:rPr>
        <w:t>Shaw 2</w:t>
      </w:r>
    </w:p>
    <w:p w14:paraId="35BDF8F1" w14:textId="0A781F0B" w:rsidR="0020470B" w:rsidRDefault="0020470B" w:rsidP="0020470B">
      <w:r w:rsidRPr="00150382">
        <w:t xml:space="preserve">Martin Shaw, professor of international relations at </w:t>
      </w:r>
    </w:p>
    <w:p w14:paraId="3D4B8DB6" w14:textId="09887C9B" w:rsidR="00C20F02" w:rsidRDefault="00C20F02" w:rsidP="0020470B">
      <w:r>
        <w:t xml:space="preserve">AND </w:t>
      </w:r>
    </w:p>
    <w:p w14:paraId="5421082B" w14:textId="77777777" w:rsidR="00C20F02" w:rsidRPr="00150382" w:rsidRDefault="00C20F02" w:rsidP="0020470B"/>
    <w:p w14:paraId="03DE4B76" w14:textId="77777777" w:rsidR="00C20F02" w:rsidRDefault="0020470B" w:rsidP="0020470B">
      <w:pPr>
        <w:pStyle w:val="card"/>
      </w:pPr>
      <w:r w:rsidRPr="00E41EC2">
        <w:rPr>
          <w:rStyle w:val="underline"/>
          <w:rFonts w:eastAsiaTheme="majorEastAsia"/>
          <w:highlight w:val="yellow"/>
        </w:rPr>
        <w:t>It is fashionable</w:t>
      </w:r>
      <w:r w:rsidRPr="00150382">
        <w:t xml:space="preserve"> in some circles, among </w:t>
      </w:r>
    </w:p>
    <w:p w14:paraId="6EFBDA88" w14:textId="77777777" w:rsidR="00C20F02" w:rsidRDefault="00C20F02" w:rsidP="0020470B">
      <w:pPr>
        <w:pStyle w:val="card"/>
      </w:pPr>
      <w:r>
        <w:t xml:space="preserve">AND </w:t>
      </w:r>
    </w:p>
    <w:p w14:paraId="540400EE" w14:textId="13A2FE20" w:rsidR="0020470B" w:rsidRDefault="0020470B" w:rsidP="0020470B">
      <w:pPr>
        <w:pStyle w:val="card"/>
      </w:pPr>
      <w:proofErr w:type="gramStart"/>
      <w:r w:rsidRPr="00150382">
        <w:t>political</w:t>
      </w:r>
      <w:proofErr w:type="gramEnd"/>
      <w:r w:rsidRPr="00150382">
        <w:t xml:space="preserve"> issues at the end of this paper.</w:t>
      </w:r>
    </w:p>
    <w:p w14:paraId="4DD6A2F1" w14:textId="77777777" w:rsidR="00B86F29" w:rsidRPr="007727C6" w:rsidRDefault="00B86F29" w:rsidP="00B86F29">
      <w:pPr>
        <w:pStyle w:val="Heading3"/>
        <w:rPr>
          <w:rFonts w:cs="Times New Roman"/>
        </w:rPr>
      </w:pPr>
      <w:r w:rsidRPr="007727C6">
        <w:rPr>
          <w:rFonts w:cs="Times New Roman"/>
        </w:rPr>
        <w:t xml:space="preserve">Rejection of </w:t>
      </w:r>
      <w:r>
        <w:rPr>
          <w:rFonts w:cs="Times New Roman"/>
        </w:rPr>
        <w:t>current IR paradigm leads</w:t>
      </w:r>
      <w:r w:rsidRPr="007727C6">
        <w:rPr>
          <w:rFonts w:cs="Times New Roman"/>
        </w:rPr>
        <w:t xml:space="preserve"> to instability and international intervention – doesn’t enable radical democracy – turns their impact</w:t>
      </w:r>
    </w:p>
    <w:p w14:paraId="3E35D403" w14:textId="77777777" w:rsidR="00B86F29" w:rsidRPr="007727C6" w:rsidRDefault="00B86F29" w:rsidP="00B86F29">
      <w:pPr>
        <w:rPr>
          <w:rStyle w:val="StyleStyleBold12pt"/>
          <w:rFonts w:cs="Times New Roman"/>
        </w:rPr>
      </w:pPr>
      <w:r w:rsidRPr="007727C6">
        <w:rPr>
          <w:rStyle w:val="StyleStyleBold12pt"/>
          <w:rFonts w:cs="Times New Roman"/>
        </w:rPr>
        <w:t>McCormack 10 – Lecturer in International Politics</w:t>
      </w:r>
    </w:p>
    <w:p w14:paraId="3213567A" w14:textId="77777777" w:rsidR="00B86F29" w:rsidRPr="007727C6" w:rsidRDefault="00B86F29" w:rsidP="00B86F29">
      <w:pPr>
        <w:rPr>
          <w:rFonts w:cs="Times New Roman"/>
        </w:rPr>
      </w:pPr>
      <w:r w:rsidRPr="007727C6">
        <w:rPr>
          <w:rFonts w:cs="Times New Roman"/>
        </w:rPr>
        <w:t xml:space="preserve">Tara </w:t>
      </w:r>
      <w:proofErr w:type="gramStart"/>
      <w:r w:rsidRPr="007727C6">
        <w:rPr>
          <w:rFonts w:cs="Times New Roman"/>
        </w:rPr>
        <w:t>McCormack,</w:t>
      </w:r>
      <w:proofErr w:type="gramEnd"/>
      <w:r w:rsidRPr="007727C6">
        <w:rPr>
          <w:rFonts w:cs="Times New Roman"/>
        </w:rPr>
        <w:t xml:space="preserve"> is Lecturer in International Politics at the University of Leicester and has a PhD in International Relations from the University of Westminster. 2010, Critique, Security and Power: The political limits to emancipatory approaches, pg. 127-129</w:t>
      </w:r>
    </w:p>
    <w:p w14:paraId="2AE94290" w14:textId="041139AE" w:rsidR="00B86F29" w:rsidRPr="006623E8" w:rsidRDefault="00B86F29" w:rsidP="00B86F29">
      <w:pPr>
        <w:pStyle w:val="card"/>
      </w:pPr>
      <w:r w:rsidRPr="007727C6">
        <w:t>The following section will</w:t>
      </w:r>
      <w:r w:rsidR="00C20F02">
        <w:t>…</w:t>
      </w:r>
      <w:r w:rsidRPr="007727C6">
        <w:t>of the framework proposed by critical and emancipatory theoretical approaches.</w:t>
      </w:r>
    </w:p>
    <w:p w14:paraId="51AB69A6" w14:textId="77777777" w:rsidR="00B86F29" w:rsidRDefault="00B86F29" w:rsidP="00B86F29">
      <w:pPr>
        <w:pStyle w:val="Heading3"/>
      </w:pPr>
      <w:r>
        <w:t xml:space="preserve">Turn – traditional security studies </w:t>
      </w:r>
      <w:r w:rsidRPr="00C05E33">
        <w:rPr>
          <w:i/>
          <w:u w:val="single"/>
        </w:rPr>
        <w:t>incorrectly deflate</w:t>
      </w:r>
      <w:r>
        <w:t xml:space="preserve"> threats – the affirmative is necessary to reverse this trend</w:t>
      </w:r>
    </w:p>
    <w:p w14:paraId="3800EF41" w14:textId="77777777" w:rsidR="00B86F29" w:rsidRPr="000B19F4" w:rsidRDefault="00B86F29" w:rsidP="00B86F29">
      <w:pPr>
        <w:rPr>
          <w:rStyle w:val="StyleStyleBold12pt"/>
        </w:rPr>
      </w:pPr>
      <w:proofErr w:type="spellStart"/>
      <w:r w:rsidRPr="000B19F4">
        <w:rPr>
          <w:rStyle w:val="StyleStyleBold12pt"/>
        </w:rPr>
        <w:t>Schweller</w:t>
      </w:r>
      <w:proofErr w:type="spellEnd"/>
      <w:r w:rsidRPr="000B19F4">
        <w:rPr>
          <w:rStyle w:val="StyleStyleBold12pt"/>
        </w:rPr>
        <w:t xml:space="preserve"> 4 </w:t>
      </w:r>
    </w:p>
    <w:p w14:paraId="4D37DB67" w14:textId="77777777" w:rsidR="00C20F02" w:rsidRDefault="00B86F29" w:rsidP="00B86F29">
      <w:pPr>
        <w:rPr>
          <w:sz w:val="14"/>
        </w:rPr>
      </w:pPr>
      <w:r w:rsidRPr="00901BE3">
        <w:rPr>
          <w:sz w:val="14"/>
        </w:rPr>
        <w:t xml:space="preserve">Randall L. </w:t>
      </w:r>
      <w:proofErr w:type="spellStart"/>
      <w:r w:rsidRPr="00901BE3">
        <w:rPr>
          <w:sz w:val="14"/>
        </w:rPr>
        <w:t>Schweller</w:t>
      </w:r>
      <w:proofErr w:type="spellEnd"/>
      <w:r w:rsidRPr="00901BE3">
        <w:rPr>
          <w:sz w:val="14"/>
        </w:rPr>
        <w:t xml:space="preserve">, Associate Professor in </w:t>
      </w:r>
    </w:p>
    <w:p w14:paraId="0B82279C" w14:textId="77777777" w:rsidR="00C20F02" w:rsidRDefault="00C20F02" w:rsidP="00B86F29">
      <w:pPr>
        <w:rPr>
          <w:sz w:val="14"/>
        </w:rPr>
      </w:pPr>
      <w:r>
        <w:rPr>
          <w:sz w:val="14"/>
        </w:rPr>
        <w:t xml:space="preserve">AND </w:t>
      </w:r>
    </w:p>
    <w:p w14:paraId="16E76450" w14:textId="6B49DBCD" w:rsidR="00B86F29" w:rsidRPr="00901BE3" w:rsidRDefault="00B86F29" w:rsidP="00B86F29">
      <w:pPr>
        <w:rPr>
          <w:sz w:val="14"/>
        </w:rPr>
      </w:pPr>
      <w:r>
        <w:rPr>
          <w:sz w:val="14"/>
        </w:rPr>
        <w:t>2 (2004) 159-201, Muse</w:t>
      </w:r>
    </w:p>
    <w:p w14:paraId="71FF1D15" w14:textId="77777777" w:rsidR="00C20F02" w:rsidRDefault="00B86F29" w:rsidP="00B86F29">
      <w:pPr>
        <w:pStyle w:val="card"/>
        <w:rPr>
          <w:rStyle w:val="StyleBoldUnderline"/>
        </w:rPr>
      </w:pPr>
      <w:r w:rsidRPr="006A124A">
        <w:rPr>
          <w:rStyle w:val="StyleBoldUnderline"/>
        </w:rPr>
        <w:t xml:space="preserve">Despite the historical frequency of </w:t>
      </w:r>
      <w:proofErr w:type="spellStart"/>
      <w:r w:rsidRPr="006A124A">
        <w:rPr>
          <w:rStyle w:val="StyleBoldUnderline"/>
        </w:rPr>
        <w:t>underbalancing</w:t>
      </w:r>
      <w:proofErr w:type="spellEnd"/>
      <w:r w:rsidRPr="006A124A">
        <w:rPr>
          <w:rStyle w:val="StyleBoldUnderline"/>
        </w:rPr>
        <w:t xml:space="preserve">, little </w:t>
      </w:r>
    </w:p>
    <w:p w14:paraId="405E98F0" w14:textId="77777777" w:rsidR="00C20F02" w:rsidRDefault="00C20F02" w:rsidP="00B86F29">
      <w:pPr>
        <w:pStyle w:val="card"/>
      </w:pPr>
      <w:r>
        <w:t xml:space="preserve">AND </w:t>
      </w:r>
    </w:p>
    <w:p w14:paraId="4600006B" w14:textId="51DA5794" w:rsidR="00B86F29" w:rsidRDefault="00B86F29" w:rsidP="00B86F29">
      <w:pPr>
        <w:pStyle w:val="card"/>
      </w:pPr>
      <w:proofErr w:type="gramStart"/>
      <w:r w:rsidRPr="00901BE3">
        <w:t>regularly</w:t>
      </w:r>
      <w:proofErr w:type="gramEnd"/>
      <w:r w:rsidRPr="00901BE3">
        <w:t xml:space="preserve"> intervene to thwart balance of power predictions.</w:t>
      </w:r>
    </w:p>
    <w:p w14:paraId="432A6E4F" w14:textId="77777777" w:rsidR="00B86F29" w:rsidRPr="00B86F29" w:rsidRDefault="00B86F29" w:rsidP="00B86F29"/>
    <w:p w14:paraId="38A479F6" w14:textId="77777777" w:rsidR="0020470B" w:rsidRDefault="0020470B" w:rsidP="0020470B">
      <w:pPr>
        <w:pStyle w:val="Heading3"/>
      </w:pPr>
      <w:r>
        <w:t>Their impact argument is wrong.</w:t>
      </w:r>
    </w:p>
    <w:p w14:paraId="18E7A17F" w14:textId="77777777" w:rsidR="0020470B" w:rsidRPr="00C0158B" w:rsidRDefault="0020470B" w:rsidP="0020470B">
      <w:pPr>
        <w:rPr>
          <w:rStyle w:val="StyleStyleBold12pt"/>
        </w:rPr>
      </w:pPr>
      <w:r w:rsidRPr="00C0158B">
        <w:rPr>
          <w:rStyle w:val="StyleStyleBold12pt"/>
        </w:rPr>
        <w:t>Flint, Associate Professor of Geography, 4</w:t>
      </w:r>
    </w:p>
    <w:p w14:paraId="092B316C" w14:textId="77777777" w:rsidR="0020470B" w:rsidRPr="00C0158B" w:rsidRDefault="0020470B" w:rsidP="0020470B">
      <w:r>
        <w:t xml:space="preserve">Colin, </w:t>
      </w:r>
      <w:r w:rsidRPr="00C0158B">
        <w:t>The geography of war and peace: from death camps to diplomat</w:t>
      </w:r>
      <w:r>
        <w:t>s, Google Book</w:t>
      </w:r>
    </w:p>
    <w:p w14:paraId="5913BD1F" w14:textId="43C70D82" w:rsidR="0020470B" w:rsidRPr="00816A73" w:rsidRDefault="0020470B" w:rsidP="0020470B">
      <w:pPr>
        <w:pStyle w:val="card"/>
      </w:pPr>
      <w:r w:rsidRPr="0098779A">
        <w:rPr>
          <w:rStyle w:val="StyleBoldUnderline"/>
        </w:rPr>
        <w:t>The</w:t>
      </w:r>
      <w:r w:rsidRPr="0098779A">
        <w:t xml:space="preserve"> issue of a </w:t>
      </w:r>
      <w:r w:rsidRPr="0098779A">
        <w:rPr>
          <w:rStyle w:val="StyleBoldUnderline"/>
        </w:rPr>
        <w:t xml:space="preserve">link </w:t>
      </w:r>
      <w:r w:rsidR="00C20F02">
        <w:rPr>
          <w:rStyle w:val="StyleBoldUnderline"/>
        </w:rPr>
        <w:t>…</w:t>
      </w:r>
      <w:r w:rsidRPr="0098779A">
        <w:t xml:space="preserve"> making about peace and war. I will elaborate on this point in some remarks later</w:t>
      </w:r>
      <w:r>
        <w:t>.</w:t>
      </w:r>
    </w:p>
    <w:p w14:paraId="654B33A3" w14:textId="77777777" w:rsidR="0020470B" w:rsidRPr="00F76E74" w:rsidRDefault="0020470B" w:rsidP="0020470B">
      <w:pPr>
        <w:pStyle w:val="Heading3"/>
      </w:pPr>
      <w:r w:rsidRPr="00F76E74">
        <w:t xml:space="preserve">That representations shape reality is a non-sequitur.  Our plan is necessary to address the practical consequences of current representations.  </w:t>
      </w:r>
    </w:p>
    <w:p w14:paraId="1108EB34" w14:textId="77777777" w:rsidR="0020470B" w:rsidRPr="00F76E74" w:rsidRDefault="0020470B" w:rsidP="0020470B">
      <w:pPr>
        <w:rPr>
          <w:rStyle w:val="StyleStyleBold12pt"/>
        </w:rPr>
      </w:pPr>
      <w:proofErr w:type="spellStart"/>
      <w:r w:rsidRPr="00F76E74">
        <w:rPr>
          <w:rStyle w:val="StyleStyleBold12pt"/>
        </w:rPr>
        <w:t>Teitelbaum</w:t>
      </w:r>
      <w:proofErr w:type="spellEnd"/>
      <w:r w:rsidRPr="00F76E74">
        <w:rPr>
          <w:rStyle w:val="StyleStyleBold12pt"/>
        </w:rPr>
        <w:t xml:space="preserve"> &amp; </w:t>
      </w:r>
      <w:proofErr w:type="spellStart"/>
      <w:r w:rsidRPr="00F76E74">
        <w:rPr>
          <w:rStyle w:val="StyleStyleBold12pt"/>
        </w:rPr>
        <w:t>Litvak</w:t>
      </w:r>
      <w:proofErr w:type="spellEnd"/>
      <w:r w:rsidRPr="00F76E74">
        <w:rPr>
          <w:rStyle w:val="StyleStyleBold12pt"/>
        </w:rPr>
        <w:t xml:space="preserve"> ‘6</w:t>
      </w:r>
      <w:r w:rsidRPr="00F76E74">
        <w:rPr>
          <w:rStyle w:val="StyleStyleBold12pt"/>
        </w:rPr>
        <w:tab/>
      </w:r>
    </w:p>
    <w:p w14:paraId="275C1679" w14:textId="77777777" w:rsidR="00C20F02" w:rsidRDefault="0020470B" w:rsidP="0020470B">
      <w:r w:rsidRPr="00F76E74">
        <w:t xml:space="preserve">(Joshua &amp; Meir, Senior Fellows, </w:t>
      </w:r>
    </w:p>
    <w:p w14:paraId="52410575" w14:textId="77777777" w:rsidR="00C20F02" w:rsidRDefault="00C20F02" w:rsidP="0020470B">
      <w:r>
        <w:t xml:space="preserve">AND </w:t>
      </w:r>
    </w:p>
    <w:p w14:paraId="1E33EE74" w14:textId="59349B92" w:rsidR="0020470B" w:rsidRPr="00F76E74" w:rsidRDefault="0020470B" w:rsidP="0020470B">
      <w:r w:rsidRPr="00F76E74">
        <w:t>/2006/issue1/jv10no1a2.html)</w:t>
      </w:r>
    </w:p>
    <w:p w14:paraId="2F06B908" w14:textId="77777777" w:rsidR="00C20F02" w:rsidRDefault="0020470B" w:rsidP="0020470B">
      <w:pPr>
        <w:pStyle w:val="card"/>
      </w:pPr>
      <w:r w:rsidRPr="00972D86">
        <w:t xml:space="preserve">By ignoring the importance of religion in the </w:t>
      </w:r>
    </w:p>
    <w:p w14:paraId="1C50861C" w14:textId="77777777" w:rsidR="00C20F02" w:rsidRDefault="00C20F02" w:rsidP="0020470B">
      <w:pPr>
        <w:pStyle w:val="card"/>
        <w:rPr>
          <w:rStyle w:val="TitleChar"/>
        </w:rPr>
      </w:pPr>
      <w:r>
        <w:rPr>
          <w:rStyle w:val="TitleChar"/>
        </w:rPr>
        <w:t xml:space="preserve">AND </w:t>
      </w:r>
    </w:p>
    <w:p w14:paraId="494F9355" w14:textId="6F2FEAD3" w:rsidR="0020470B" w:rsidRPr="00487DEC" w:rsidRDefault="0020470B" w:rsidP="0020470B">
      <w:pPr>
        <w:pStyle w:val="card"/>
        <w:rPr>
          <w:lang w:bidi="he-IL"/>
        </w:rPr>
      </w:pPr>
      <w:proofErr w:type="gramStart"/>
      <w:r w:rsidRPr="00F76E74">
        <w:rPr>
          <w:rStyle w:val="TitleChar"/>
        </w:rPr>
        <w:t>" as</w:t>
      </w:r>
      <w:proofErr w:type="gramEnd"/>
      <w:r w:rsidRPr="00F76E74">
        <w:rPr>
          <w:rStyle w:val="TitleChar"/>
        </w:rPr>
        <w:t xml:space="preserve"> "highly exaggerated stereotyping</w:t>
      </w:r>
      <w:r w:rsidRPr="00972D86">
        <w:t>."</w:t>
      </w:r>
      <w:r w:rsidRPr="00972D86">
        <w:endnoteReference w:id="1"/>
      </w:r>
      <w:r w:rsidRPr="00972D86">
        <w:rPr>
          <w:lang w:bidi="he-IL"/>
        </w:rPr>
        <w:t>[60]</w:t>
      </w:r>
    </w:p>
    <w:p w14:paraId="0CD410C1" w14:textId="77777777" w:rsidR="0020470B" w:rsidRDefault="0020470B" w:rsidP="0020470B">
      <w:pPr>
        <w:pStyle w:val="Heading3"/>
      </w:pPr>
      <w:r>
        <w:t>Existence and choice come first. People should be able to choose their value to life</w:t>
      </w:r>
    </w:p>
    <w:p w14:paraId="3E936CAB" w14:textId="77777777" w:rsidR="0020470B" w:rsidRPr="000261E6" w:rsidRDefault="0020470B" w:rsidP="0020470B">
      <w:pPr>
        <w:rPr>
          <w:rStyle w:val="StyleStyleBold12pt"/>
        </w:rPr>
      </w:pPr>
      <w:proofErr w:type="spellStart"/>
      <w:r w:rsidRPr="000261E6">
        <w:rPr>
          <w:rStyle w:val="StyleStyleBold12pt"/>
        </w:rPr>
        <w:t>Kymlicka</w:t>
      </w:r>
      <w:proofErr w:type="spellEnd"/>
      <w:r w:rsidRPr="000261E6">
        <w:rPr>
          <w:rStyle w:val="StyleStyleBold12pt"/>
        </w:rPr>
        <w:t xml:space="preserve"> ‘3 </w:t>
      </w:r>
    </w:p>
    <w:p w14:paraId="38BCAA92" w14:textId="77777777" w:rsidR="0020470B" w:rsidRDefault="0020470B" w:rsidP="0020470B">
      <w:r>
        <w:t>(Will, professor of philosophy @ Queens University. Contemporary Political Thought:  A Reader And Guide.  Edited by Alan Finlayson, pp. 496-498)</w:t>
      </w:r>
    </w:p>
    <w:p w14:paraId="45FE8FBA" w14:textId="13C49F42" w:rsidR="0020470B" w:rsidRDefault="0020470B" w:rsidP="0020470B">
      <w:pPr>
        <w:pStyle w:val="card"/>
      </w:pPr>
      <w:proofErr w:type="gramStart"/>
      <w:r>
        <w:t xml:space="preserve">The defining feature </w:t>
      </w:r>
      <w:r w:rsidR="00C20F02">
        <w:t>…</w:t>
      </w:r>
      <w:r>
        <w:t xml:space="preserve"> and to learn about other ways of life.</w:t>
      </w:r>
      <w:proofErr w:type="gramEnd"/>
    </w:p>
    <w:p w14:paraId="21359077" w14:textId="4CAE3D7E" w:rsidR="001B6CA0" w:rsidRDefault="001B6CA0" w:rsidP="001B6CA0">
      <w:pPr>
        <w:pStyle w:val="Heading3"/>
      </w:pPr>
      <w:proofErr w:type="spellStart"/>
      <w:r>
        <w:t>Mignologo</w:t>
      </w:r>
      <w:proofErr w:type="spellEnd"/>
      <w:r>
        <w:t xml:space="preserve"> Epistemology is flawed and contradictory – stems from misreading of </w:t>
      </w:r>
      <w:proofErr w:type="spellStart"/>
      <w:r>
        <w:t>Derridean</w:t>
      </w:r>
      <w:proofErr w:type="spellEnd"/>
      <w:r>
        <w:t xml:space="preserve"> </w:t>
      </w:r>
      <w:proofErr w:type="spellStart"/>
      <w:r>
        <w:t>differeance</w:t>
      </w:r>
      <w:proofErr w:type="spellEnd"/>
    </w:p>
    <w:p w14:paraId="1EF3D809" w14:textId="77777777" w:rsidR="001B6CA0" w:rsidRPr="001B6CA0" w:rsidRDefault="001B6CA0" w:rsidP="001B6CA0">
      <w:pPr>
        <w:rPr>
          <w:rStyle w:val="StyleStyleBold12pt"/>
        </w:rPr>
      </w:pPr>
      <w:proofErr w:type="spellStart"/>
      <w:r w:rsidRPr="001B6CA0">
        <w:rPr>
          <w:rStyle w:val="StyleStyleBold12pt"/>
        </w:rPr>
        <w:t>Michaelson</w:t>
      </w:r>
      <w:proofErr w:type="spellEnd"/>
      <w:r w:rsidRPr="001B6CA0">
        <w:rPr>
          <w:rStyle w:val="StyleStyleBold12pt"/>
        </w:rPr>
        <w:t xml:space="preserve"> and </w:t>
      </w:r>
      <w:proofErr w:type="spellStart"/>
      <w:r w:rsidRPr="001B6CA0">
        <w:rPr>
          <w:rStyle w:val="StyleStyleBold12pt"/>
        </w:rPr>
        <w:t>Shershow</w:t>
      </w:r>
      <w:proofErr w:type="spellEnd"/>
      <w:r w:rsidRPr="001B6CA0">
        <w:rPr>
          <w:rStyle w:val="StyleStyleBold12pt"/>
        </w:rPr>
        <w:t>, 7</w:t>
      </w:r>
    </w:p>
    <w:p w14:paraId="7D0D7345" w14:textId="77777777" w:rsidR="00C20F02" w:rsidRDefault="001B6CA0" w:rsidP="001B6CA0">
      <w:r>
        <w:lastRenderedPageBreak/>
        <w:t xml:space="preserve">Scott </w:t>
      </w:r>
      <w:proofErr w:type="spellStart"/>
      <w:r>
        <w:t>Michaelsen</w:t>
      </w:r>
      <w:proofErr w:type="spellEnd"/>
      <w:r>
        <w:t xml:space="preserve"> and Scott Cutler </w:t>
      </w:r>
      <w:proofErr w:type="spellStart"/>
      <w:r>
        <w:t>Shershow</w:t>
      </w:r>
      <w:proofErr w:type="spellEnd"/>
      <w:r>
        <w:t xml:space="preserve"> Rethinking Border </w:t>
      </w:r>
    </w:p>
    <w:p w14:paraId="75083C4D" w14:textId="77777777" w:rsidR="00C20F02" w:rsidRDefault="00C20F02" w:rsidP="001B6CA0">
      <w:r>
        <w:t xml:space="preserve">AND </w:t>
      </w:r>
    </w:p>
    <w:p w14:paraId="0BB38A98" w14:textId="50A214E4" w:rsidR="001B6CA0" w:rsidRPr="00216D8F" w:rsidRDefault="001B6CA0" w:rsidP="001B6CA0">
      <w:r>
        <w:t>.1215/003 82876-2006-014</w:t>
      </w:r>
    </w:p>
    <w:p w14:paraId="01D89AFA" w14:textId="77777777" w:rsidR="001B6CA0" w:rsidRDefault="001B6CA0" w:rsidP="001B6CA0"/>
    <w:p w14:paraId="5AAA901D" w14:textId="60FE79C5" w:rsidR="00AB1CA3" w:rsidRDefault="001B6CA0" w:rsidP="001B6CA0">
      <w:pPr>
        <w:pStyle w:val="card"/>
        <w:rPr>
          <w:rStyle w:val="StyleBoldUnderline"/>
          <w:highlight w:val="green"/>
        </w:rPr>
      </w:pPr>
      <w:r>
        <w:t xml:space="preserve">Toward the end of </w:t>
      </w:r>
      <w:proofErr w:type="gramStart"/>
      <w:r>
        <w:t>The</w:t>
      </w:r>
      <w:proofErr w:type="gramEnd"/>
      <w:r>
        <w:t xml:space="preserve"> </w:t>
      </w:r>
      <w:r w:rsidR="00C20F02">
        <w:t>…</w:t>
      </w:r>
      <w:r w:rsidRPr="005A0284">
        <w:rPr>
          <w:rStyle w:val="StyleBoldUnderline"/>
        </w:rPr>
        <w:t xml:space="preserve"> claim itself springs from a kind of nostalgia for some unadulterated Amerindian “voice” imagined as not yet disturbed in the plenitude of its self-presence and self-possession.</w:t>
      </w:r>
      <w:r>
        <w:t xml:space="preserve"> As we have observed, </w:t>
      </w:r>
      <w:r w:rsidRPr="001B6CA0">
        <w:rPr>
          <w:rStyle w:val="StyleBoldUnderline"/>
          <w:highlight w:val="green"/>
        </w:rPr>
        <w:t xml:space="preserve">this whole elaborate theoretical machinery depends on a single fundamental claim: </w:t>
      </w:r>
    </w:p>
    <w:p w14:paraId="0C06D746" w14:textId="77777777" w:rsidR="00AB1CA3" w:rsidRDefault="00AB1CA3" w:rsidP="001B6CA0">
      <w:pPr>
        <w:pStyle w:val="card"/>
        <w:rPr>
          <w:rStyle w:val="StyleBoldUnderline"/>
          <w:highlight w:val="green"/>
        </w:rPr>
      </w:pPr>
    </w:p>
    <w:p w14:paraId="7D7D3E91" w14:textId="3ABDC320" w:rsidR="00AB1CA3" w:rsidRDefault="00AB1CA3" w:rsidP="001B6CA0">
      <w:pPr>
        <w:pStyle w:val="card"/>
        <w:rPr>
          <w:rStyle w:val="StyleBoldUnderline"/>
          <w:highlight w:val="green"/>
        </w:rPr>
      </w:pPr>
      <w:r>
        <w:rPr>
          <w:rStyle w:val="StyleBoldUnderline"/>
          <w:highlight w:val="green"/>
        </w:rPr>
        <w:t>***Marked Here</w:t>
      </w:r>
      <w:r w:rsidR="00AE75D5">
        <w:rPr>
          <w:rStyle w:val="StyleBoldUnderline"/>
          <w:highlight w:val="green"/>
        </w:rPr>
        <w:t>***</w:t>
      </w:r>
    </w:p>
    <w:p w14:paraId="48D62BF9" w14:textId="77777777" w:rsidR="00AB1CA3" w:rsidRDefault="00AB1CA3" w:rsidP="001B6CA0">
      <w:pPr>
        <w:pStyle w:val="card"/>
        <w:rPr>
          <w:rStyle w:val="StyleBoldUnderline"/>
          <w:highlight w:val="green"/>
        </w:rPr>
      </w:pPr>
    </w:p>
    <w:p w14:paraId="60E06D5A" w14:textId="77777777" w:rsidR="00C20F02" w:rsidRDefault="001B6CA0" w:rsidP="001B6CA0">
      <w:pPr>
        <w:pStyle w:val="card"/>
        <w:rPr>
          <w:rStyle w:val="StyleBoldUnderline"/>
          <w:highlight w:val="green"/>
        </w:rPr>
      </w:pPr>
      <w:proofErr w:type="gramStart"/>
      <w:r w:rsidRPr="001B6CA0">
        <w:rPr>
          <w:rStyle w:val="StyleBoldUnderline"/>
          <w:highlight w:val="green"/>
        </w:rPr>
        <w:t>that</w:t>
      </w:r>
      <w:proofErr w:type="gramEnd"/>
      <w:r w:rsidRPr="001B6CA0">
        <w:rPr>
          <w:rStyle w:val="StyleBoldUnderline"/>
          <w:highlight w:val="green"/>
        </w:rPr>
        <w:t xml:space="preserve"> Amerindian systems of signification were so distinctively </w:t>
      </w:r>
    </w:p>
    <w:p w14:paraId="0BC50ED5" w14:textId="77777777" w:rsidR="00C20F02" w:rsidRDefault="00C20F02" w:rsidP="001B6CA0">
      <w:pPr>
        <w:pStyle w:val="card"/>
      </w:pPr>
      <w:r>
        <w:t xml:space="preserve">AND </w:t>
      </w:r>
    </w:p>
    <w:p w14:paraId="702BA754" w14:textId="7401FFF3" w:rsidR="001B6CA0" w:rsidRPr="001B6CA0" w:rsidRDefault="001B6CA0" w:rsidP="001B6CA0">
      <w:pPr>
        <w:pStyle w:val="card"/>
      </w:pPr>
      <w:proofErr w:type="gramStart"/>
      <w:r>
        <w:t>the</w:t>
      </w:r>
      <w:proofErr w:type="gramEnd"/>
      <w:r>
        <w:t xml:space="preserve"> strange economy of what Derrida famously calls </w:t>
      </w:r>
      <w:proofErr w:type="spellStart"/>
      <w:r>
        <w:t>différance</w:t>
      </w:r>
      <w:proofErr w:type="spellEnd"/>
    </w:p>
    <w:p w14:paraId="13746085" w14:textId="77777777" w:rsidR="00FF64FF" w:rsidRPr="004C1086" w:rsidRDefault="00FF64FF" w:rsidP="00FF64FF">
      <w:pPr>
        <w:pStyle w:val="Heading3"/>
        <w:rPr>
          <w:rFonts w:cs="Times New Roman"/>
        </w:rPr>
      </w:pPr>
      <w:r w:rsidRPr="004C1086">
        <w:rPr>
          <w:rFonts w:cs="Times New Roman"/>
        </w:rPr>
        <w:t xml:space="preserve">Critical geography </w:t>
      </w:r>
      <w:r w:rsidRPr="004C1086">
        <w:rPr>
          <w:rFonts w:cs="Times New Roman"/>
          <w:u w:val="single"/>
        </w:rPr>
        <w:t>denies</w:t>
      </w:r>
      <w:r w:rsidRPr="004C1086">
        <w:rPr>
          <w:rFonts w:cs="Times New Roman"/>
        </w:rPr>
        <w:t xml:space="preserve"> the importance of material change – the case is a DA</w:t>
      </w:r>
    </w:p>
    <w:p w14:paraId="72A78E87" w14:textId="77777777" w:rsidR="00FF64FF" w:rsidRPr="004C1086" w:rsidRDefault="00FF64FF" w:rsidP="00FF64FF">
      <w:pPr>
        <w:rPr>
          <w:rFonts w:cs="Times New Roman"/>
        </w:rPr>
      </w:pPr>
      <w:r w:rsidRPr="004C1086">
        <w:rPr>
          <w:rStyle w:val="StyleStyleBold12pt"/>
          <w:rFonts w:cs="Times New Roman"/>
        </w:rPr>
        <w:t>Martin 1</w:t>
      </w:r>
      <w:r w:rsidRPr="004C1086">
        <w:rPr>
          <w:rFonts w:cs="Times New Roman"/>
        </w:rPr>
        <w:t xml:space="preserve"> – Professor of Geography @ Cambridge</w:t>
      </w:r>
    </w:p>
    <w:p w14:paraId="0D93A48C" w14:textId="77777777" w:rsidR="00C20F02" w:rsidRDefault="00FF64FF" w:rsidP="00FF64FF">
      <w:pPr>
        <w:rPr>
          <w:rFonts w:cs="Times New Roman"/>
        </w:rPr>
      </w:pPr>
      <w:r w:rsidRPr="004C1086">
        <w:rPr>
          <w:rFonts w:cs="Times New Roman"/>
        </w:rPr>
        <w:t xml:space="preserve">Ron, “Geography and public policy: </w:t>
      </w:r>
    </w:p>
    <w:p w14:paraId="61C80F04" w14:textId="77777777" w:rsidR="00C20F02" w:rsidRDefault="00C20F02" w:rsidP="00FF64FF">
      <w:pPr>
        <w:rPr>
          <w:rFonts w:cs="Times New Roman"/>
        </w:rPr>
      </w:pPr>
      <w:r>
        <w:rPr>
          <w:rFonts w:cs="Times New Roman"/>
        </w:rPr>
        <w:t xml:space="preserve">AND </w:t>
      </w:r>
    </w:p>
    <w:p w14:paraId="2113C46F" w14:textId="7B1B4F8F" w:rsidR="00FF64FF" w:rsidRPr="004C1086" w:rsidRDefault="00FF64FF" w:rsidP="00FF64FF">
      <w:pPr>
        <w:rPr>
          <w:rFonts w:cs="Times New Roman"/>
        </w:rPr>
      </w:pPr>
      <w:proofErr w:type="spellStart"/>
      <w:r w:rsidRPr="004C1086">
        <w:rPr>
          <w:rFonts w:cs="Times New Roman"/>
        </w:rPr>
        <w:t>edu</w:t>
      </w:r>
      <w:proofErr w:type="spellEnd"/>
      <w:r w:rsidRPr="004C1086">
        <w:rPr>
          <w:rFonts w:cs="Times New Roman"/>
        </w:rPr>
        <w:t>/550/public%20policy.pdf</w:t>
      </w:r>
    </w:p>
    <w:p w14:paraId="1043F230" w14:textId="77777777" w:rsidR="00C20F02" w:rsidRDefault="00FF64FF" w:rsidP="00DF69ED">
      <w:pPr>
        <w:pStyle w:val="card"/>
        <w:rPr>
          <w:rStyle w:val="StyleBoldUnderline"/>
          <w:rFonts w:eastAsiaTheme="majorEastAsia"/>
        </w:rPr>
      </w:pPr>
      <w:r w:rsidRPr="004C1086">
        <w:t xml:space="preserve">Instead, </w:t>
      </w:r>
      <w:r w:rsidRPr="004C1086">
        <w:rPr>
          <w:rStyle w:val="StyleBoldUnderline"/>
          <w:rFonts w:eastAsiaTheme="majorEastAsia"/>
        </w:rPr>
        <w:t>the postmodern</w:t>
      </w:r>
      <w:r w:rsidRPr="004C1086">
        <w:t xml:space="preserve"> and cultural </w:t>
      </w:r>
      <w:r w:rsidRPr="004C1086">
        <w:rPr>
          <w:rStyle w:val="StyleBoldUnderline"/>
          <w:rFonts w:eastAsiaTheme="majorEastAsia"/>
        </w:rPr>
        <w:t xml:space="preserve">turns have </w:t>
      </w:r>
    </w:p>
    <w:p w14:paraId="0F599296" w14:textId="77777777" w:rsidR="00C20F02" w:rsidRDefault="00C20F02" w:rsidP="00DF69ED">
      <w:pPr>
        <w:pStyle w:val="card"/>
        <w:rPr>
          <w:rStyle w:val="StyleBoldUnderline"/>
          <w:rFonts w:eastAsiaTheme="majorEastAsia"/>
          <w:highlight w:val="green"/>
        </w:rPr>
      </w:pPr>
      <w:r>
        <w:rPr>
          <w:rStyle w:val="StyleBoldUnderline"/>
          <w:rFonts w:eastAsiaTheme="majorEastAsia"/>
          <w:highlight w:val="green"/>
        </w:rPr>
        <w:t xml:space="preserve">AND </w:t>
      </w:r>
    </w:p>
    <w:p w14:paraId="33A44CFD" w14:textId="6172E21E" w:rsidR="00FF64FF" w:rsidRDefault="00FF64FF" w:rsidP="00DF69ED">
      <w:pPr>
        <w:pStyle w:val="card"/>
      </w:pPr>
      <w:proofErr w:type="gramStart"/>
      <w:r w:rsidRPr="00D81FB6">
        <w:rPr>
          <w:rStyle w:val="StyleBoldUnderline"/>
          <w:rFonts w:eastAsiaTheme="majorEastAsia"/>
          <w:highlight w:val="green"/>
        </w:rPr>
        <w:t>thicket</w:t>
      </w:r>
      <w:proofErr w:type="gramEnd"/>
      <w:r w:rsidRPr="00D81FB6">
        <w:rPr>
          <w:rStyle w:val="StyleBoldUnderline"/>
          <w:rFonts w:eastAsiaTheme="majorEastAsia"/>
          <w:highlight w:val="green"/>
        </w:rPr>
        <w:t xml:space="preserve"> of linguistic ‘cleverness’ and epistemic relativism</w:t>
      </w:r>
      <w:r w:rsidRPr="004C1086">
        <w:t>.</w:t>
      </w:r>
    </w:p>
    <w:p w14:paraId="412A46B9" w14:textId="77777777" w:rsidR="00FF64FF" w:rsidRPr="004C1086" w:rsidRDefault="00FF64FF" w:rsidP="00FF64FF">
      <w:pPr>
        <w:pStyle w:val="Heading3"/>
        <w:rPr>
          <w:rFonts w:cs="Times New Roman"/>
        </w:rPr>
      </w:pPr>
      <w:r w:rsidRPr="004C1086">
        <w:rPr>
          <w:rFonts w:cs="Times New Roman"/>
        </w:rPr>
        <w:t>The alternative’s rejection of empirical fact-checking limits policy relevance – no alternative spillover</w:t>
      </w:r>
    </w:p>
    <w:p w14:paraId="0DE8059F" w14:textId="77777777" w:rsidR="00FF64FF" w:rsidRPr="004C1086" w:rsidRDefault="00FF64FF" w:rsidP="00FF64FF">
      <w:pPr>
        <w:rPr>
          <w:rFonts w:cs="Times New Roman"/>
        </w:rPr>
      </w:pPr>
      <w:r w:rsidRPr="004C1086">
        <w:rPr>
          <w:rFonts w:cs="Times New Roman"/>
        </w:rPr>
        <w:t>-individual stories and anecdotes fail to produce policy relevance, will be ignored</w:t>
      </w:r>
    </w:p>
    <w:p w14:paraId="192C5325" w14:textId="77777777" w:rsidR="00FF64FF" w:rsidRPr="004C1086" w:rsidRDefault="00FF64FF" w:rsidP="00FF64FF">
      <w:pPr>
        <w:rPr>
          <w:rFonts w:cs="Times New Roman"/>
        </w:rPr>
      </w:pPr>
      <w:r w:rsidRPr="004C1086">
        <w:rPr>
          <w:rStyle w:val="StyleStyleBold12pt"/>
          <w:rFonts w:cs="Times New Roman"/>
        </w:rPr>
        <w:t>Martin 1</w:t>
      </w:r>
      <w:r w:rsidRPr="004C1086">
        <w:rPr>
          <w:rFonts w:cs="Times New Roman"/>
        </w:rPr>
        <w:t xml:space="preserve"> – Professor of Geography @ Cambridge</w:t>
      </w:r>
    </w:p>
    <w:p w14:paraId="6C08479D" w14:textId="77777777" w:rsidR="00C20F02" w:rsidRDefault="00FF64FF" w:rsidP="00FF64FF">
      <w:pPr>
        <w:rPr>
          <w:rFonts w:cs="Times New Roman"/>
        </w:rPr>
      </w:pPr>
      <w:r w:rsidRPr="004C1086">
        <w:rPr>
          <w:rFonts w:cs="Times New Roman"/>
        </w:rPr>
        <w:t xml:space="preserve">Ron, “Geography and public policy: </w:t>
      </w:r>
    </w:p>
    <w:p w14:paraId="6D0B2E7E" w14:textId="77777777" w:rsidR="00C20F02" w:rsidRDefault="00C20F02" w:rsidP="00FF64FF">
      <w:pPr>
        <w:rPr>
          <w:rFonts w:cs="Times New Roman"/>
        </w:rPr>
      </w:pPr>
      <w:r>
        <w:rPr>
          <w:rFonts w:cs="Times New Roman"/>
        </w:rPr>
        <w:t xml:space="preserve">AND </w:t>
      </w:r>
    </w:p>
    <w:p w14:paraId="547E76A0" w14:textId="4B35E125" w:rsidR="00FF64FF" w:rsidRPr="004C1086" w:rsidRDefault="00FF64FF" w:rsidP="00FF64FF">
      <w:pPr>
        <w:rPr>
          <w:rFonts w:cs="Times New Roman"/>
        </w:rPr>
      </w:pPr>
      <w:proofErr w:type="spellStart"/>
      <w:r w:rsidRPr="004C1086">
        <w:rPr>
          <w:rFonts w:cs="Times New Roman"/>
        </w:rPr>
        <w:t>edu</w:t>
      </w:r>
      <w:proofErr w:type="spellEnd"/>
      <w:r w:rsidRPr="004C1086">
        <w:rPr>
          <w:rFonts w:cs="Times New Roman"/>
        </w:rPr>
        <w:t>/550/public%20policy.pdf</w:t>
      </w:r>
    </w:p>
    <w:p w14:paraId="651F17ED" w14:textId="77777777" w:rsidR="00C20F02" w:rsidRDefault="00FF64FF" w:rsidP="00FF64FF">
      <w:pPr>
        <w:pStyle w:val="card"/>
        <w:rPr>
          <w:rStyle w:val="StyleBoldUnderline"/>
          <w:rFonts w:eastAsiaTheme="majorEastAsia"/>
        </w:rPr>
      </w:pPr>
      <w:r w:rsidRPr="004C1086">
        <w:rPr>
          <w:rStyle w:val="StyleBoldUnderline"/>
          <w:rFonts w:eastAsiaTheme="majorEastAsia"/>
        </w:rPr>
        <w:t>A</w:t>
      </w:r>
      <w:r w:rsidRPr="004C1086">
        <w:t xml:space="preserve"> closely </w:t>
      </w:r>
      <w:r w:rsidRPr="004C1086">
        <w:rPr>
          <w:rStyle w:val="StyleBoldUnderline"/>
          <w:rFonts w:eastAsiaTheme="majorEastAsia"/>
        </w:rPr>
        <w:t>related aspect of</w:t>
      </w:r>
      <w:r w:rsidRPr="004C1086">
        <w:t xml:space="preserve"> the </w:t>
      </w:r>
      <w:r w:rsidRPr="004C1086">
        <w:rPr>
          <w:rStyle w:val="StyleBoldUnderline"/>
          <w:rFonts w:eastAsiaTheme="majorEastAsia"/>
        </w:rPr>
        <w:t xml:space="preserve">public policy </w:t>
      </w:r>
    </w:p>
    <w:p w14:paraId="720311F8" w14:textId="77777777" w:rsidR="00C20F02" w:rsidRDefault="00C20F02" w:rsidP="00FF64FF">
      <w:pPr>
        <w:pStyle w:val="card"/>
        <w:rPr>
          <w:rStyle w:val="StyleBoldUnderline"/>
          <w:rFonts w:eastAsiaTheme="majorEastAsia"/>
        </w:rPr>
      </w:pPr>
      <w:r>
        <w:rPr>
          <w:rStyle w:val="StyleBoldUnderline"/>
          <w:rFonts w:eastAsiaTheme="majorEastAsia"/>
        </w:rPr>
        <w:t xml:space="preserve">AND </w:t>
      </w:r>
    </w:p>
    <w:p w14:paraId="1299BD35" w14:textId="2F307B9D" w:rsidR="00FF64FF" w:rsidRPr="00D93A5D" w:rsidRDefault="00FF64FF" w:rsidP="00FF64FF">
      <w:pPr>
        <w:pStyle w:val="card"/>
      </w:pPr>
      <w:proofErr w:type="gramStart"/>
      <w:r w:rsidRPr="004C1086">
        <w:rPr>
          <w:rStyle w:val="StyleBoldUnderline"/>
          <w:rFonts w:eastAsiaTheme="majorEastAsia"/>
        </w:rPr>
        <w:t>it</w:t>
      </w:r>
      <w:proofErr w:type="gramEnd"/>
      <w:r w:rsidRPr="004C1086">
        <w:rPr>
          <w:rStyle w:val="StyleBoldUnderline"/>
          <w:rFonts w:eastAsiaTheme="majorEastAsia"/>
        </w:rPr>
        <w:t xml:space="preserve"> has made little impact on policy debates</w:t>
      </w:r>
      <w:r w:rsidRPr="004C1086">
        <w:t>.</w:t>
      </w:r>
    </w:p>
    <w:p w14:paraId="6219D104" w14:textId="77777777" w:rsidR="00FF64FF" w:rsidRDefault="00FF64FF" w:rsidP="00FF64FF"/>
    <w:p w14:paraId="1B25116A" w14:textId="77777777" w:rsidR="00770865" w:rsidRPr="00DF393E" w:rsidRDefault="00770865" w:rsidP="00770865">
      <w:pPr>
        <w:pStyle w:val="Heading3"/>
      </w:pPr>
      <w:r w:rsidRPr="00DF393E">
        <w:t>Method focus causes endless paradigm wars</w:t>
      </w:r>
    </w:p>
    <w:p w14:paraId="7819C3BB" w14:textId="77777777" w:rsidR="00770865" w:rsidRDefault="00770865" w:rsidP="00770865">
      <w:r w:rsidRPr="00DF393E">
        <w:rPr>
          <w:rStyle w:val="StyleStyleBold12pt"/>
        </w:rPr>
        <w:t>Wendt ‘98</w:t>
      </w:r>
      <w:r>
        <w:t>, professor of international security – Ohio State University</w:t>
      </w:r>
    </w:p>
    <w:p w14:paraId="0F76CDEE" w14:textId="77777777" w:rsidR="00770865" w:rsidRDefault="00770865" w:rsidP="00770865">
      <w:r>
        <w:t xml:space="preserve">(Alexander, </w:t>
      </w:r>
      <w:r w:rsidRPr="0098415B">
        <w:rPr>
          <w:bCs/>
        </w:rPr>
        <w:t>“On Constitution and Causation in International Relations,” British International Studies Association)</w:t>
      </w:r>
      <w:r w:rsidRPr="0098415B">
        <w:rPr>
          <w:bCs/>
          <w:i/>
          <w:iCs/>
        </w:rPr>
        <w:t xml:space="preserve"> </w:t>
      </w:r>
      <w:r>
        <w:t xml:space="preserve"> </w:t>
      </w:r>
    </w:p>
    <w:p w14:paraId="66A21078" w14:textId="77777777" w:rsidR="00C20F02" w:rsidRDefault="00770865" w:rsidP="00770865">
      <w:pPr>
        <w:pStyle w:val="card"/>
      </w:pPr>
      <w:r w:rsidRPr="0098415B">
        <w:t xml:space="preserve">As a community, we in the academic </w:t>
      </w:r>
    </w:p>
    <w:p w14:paraId="11389877" w14:textId="77777777" w:rsidR="00C20F02" w:rsidRDefault="00C20F02" w:rsidP="00770865">
      <w:pPr>
        <w:pStyle w:val="card"/>
        <w:rPr>
          <w:rStyle w:val="TitleChar"/>
        </w:rPr>
      </w:pPr>
      <w:r>
        <w:rPr>
          <w:rStyle w:val="TitleChar"/>
        </w:rPr>
        <w:t xml:space="preserve">AND </w:t>
      </w:r>
    </w:p>
    <w:p w14:paraId="5BC6D3A3" w14:textId="3428830F" w:rsidR="00770865" w:rsidRDefault="00770865" w:rsidP="00770865">
      <w:pPr>
        <w:pStyle w:val="card"/>
        <w:rPr>
          <w:rStyle w:val="TitleChar"/>
          <w:rFonts w:cs="Arial"/>
        </w:rPr>
      </w:pPr>
      <w:proofErr w:type="gramStart"/>
      <w:r w:rsidRPr="00DF393E">
        <w:rPr>
          <w:rStyle w:val="TitleChar"/>
        </w:rPr>
        <w:t>one-sided</w:t>
      </w:r>
      <w:proofErr w:type="gramEnd"/>
      <w:r w:rsidRPr="00DF393E">
        <w:rPr>
          <w:rStyle w:val="TitleChar"/>
        </w:rPr>
        <w:t>, intolerant caricatures</w:t>
      </w:r>
      <w:r w:rsidRPr="00F37D59">
        <w:rPr>
          <w:rStyle w:val="TitleChar"/>
        </w:rPr>
        <w:t xml:space="preserve"> of science</w:t>
      </w:r>
      <w:r w:rsidRPr="00B40F02">
        <w:rPr>
          <w:rStyle w:val="TitleChar"/>
          <w:rFonts w:cs="Arial"/>
        </w:rPr>
        <w:t>.</w:t>
      </w:r>
    </w:p>
    <w:p w14:paraId="04F737D1" w14:textId="77777777" w:rsidR="00770865" w:rsidRPr="00FF64FF" w:rsidRDefault="00770865" w:rsidP="00FF64FF"/>
    <w:sectPr w:rsidR="00770865" w:rsidRPr="00FF64FF" w:rsidSect="00792CFF">
      <w:pgSz w:w="12240" w:h="15840"/>
      <w:pgMar w:top="1440" w:right="720" w:bottom="144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BA3C74" w14:textId="77777777" w:rsidR="008D2FEF" w:rsidRDefault="008D2FEF" w:rsidP="0020470B">
      <w:r>
        <w:separator/>
      </w:r>
    </w:p>
  </w:endnote>
  <w:endnote w:type="continuationSeparator" w:id="0">
    <w:p w14:paraId="63AC19ED" w14:textId="77777777" w:rsidR="008D2FEF" w:rsidRDefault="008D2FEF" w:rsidP="0020470B">
      <w:r>
        <w:continuationSeparator/>
      </w:r>
    </w:p>
  </w:endnote>
  <w:endnote w:id="1">
    <w:p w14:paraId="4B1129A4" w14:textId="77777777" w:rsidR="00770865" w:rsidRDefault="00770865" w:rsidP="002047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Baskerville">
    <w:altName w:val="Times New Roman"/>
    <w:charset w:val="00"/>
    <w:family w:val="auto"/>
    <w:pitch w:val="variable"/>
    <w:sig w:usb0="00000000" w:usb1="00000000" w:usb2="00000000" w:usb3="00000000" w:csb0="000001F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5FAA74" w14:textId="77777777" w:rsidR="008D2FEF" w:rsidRDefault="008D2FEF" w:rsidP="0020470B">
      <w:r>
        <w:separator/>
      </w:r>
    </w:p>
  </w:footnote>
  <w:footnote w:type="continuationSeparator" w:id="0">
    <w:p w14:paraId="294A0900" w14:textId="77777777" w:rsidR="008D2FEF" w:rsidRDefault="008D2FEF" w:rsidP="002047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6B32"/>
    <w:multiLevelType w:val="hybridMultilevel"/>
    <w:tmpl w:val="300A4C7C"/>
    <w:lvl w:ilvl="0" w:tplc="FA10E7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A362B3"/>
    <w:multiLevelType w:val="hybridMultilevel"/>
    <w:tmpl w:val="82EAC9BC"/>
    <w:lvl w:ilvl="0" w:tplc="A88A2E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971202"/>
    <w:multiLevelType w:val="hybridMultilevel"/>
    <w:tmpl w:val="8424FAB6"/>
    <w:lvl w:ilvl="0" w:tplc="A88A2E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91761D"/>
    <w:multiLevelType w:val="hybridMultilevel"/>
    <w:tmpl w:val="33140000"/>
    <w:lvl w:ilvl="0" w:tplc="6916E0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3AA"/>
    <w:rsid w:val="0006252C"/>
    <w:rsid w:val="0007003D"/>
    <w:rsid w:val="000B2004"/>
    <w:rsid w:val="001121DD"/>
    <w:rsid w:val="001923AA"/>
    <w:rsid w:val="001B505F"/>
    <w:rsid w:val="001B6CA0"/>
    <w:rsid w:val="0020470B"/>
    <w:rsid w:val="00261742"/>
    <w:rsid w:val="00265F5D"/>
    <w:rsid w:val="002D6470"/>
    <w:rsid w:val="00345D2C"/>
    <w:rsid w:val="003A4D24"/>
    <w:rsid w:val="003B4964"/>
    <w:rsid w:val="003D15DA"/>
    <w:rsid w:val="003F2D79"/>
    <w:rsid w:val="00406E56"/>
    <w:rsid w:val="00455E92"/>
    <w:rsid w:val="004603E4"/>
    <w:rsid w:val="00467CE3"/>
    <w:rsid w:val="00471CE5"/>
    <w:rsid w:val="00482288"/>
    <w:rsid w:val="004876B8"/>
    <w:rsid w:val="004C3B01"/>
    <w:rsid w:val="004F6D5E"/>
    <w:rsid w:val="00504C5D"/>
    <w:rsid w:val="00555E6A"/>
    <w:rsid w:val="005C5930"/>
    <w:rsid w:val="006336FF"/>
    <w:rsid w:val="00681494"/>
    <w:rsid w:val="00770865"/>
    <w:rsid w:val="00792CFF"/>
    <w:rsid w:val="007D5B9B"/>
    <w:rsid w:val="0081225E"/>
    <w:rsid w:val="00816B06"/>
    <w:rsid w:val="00823E11"/>
    <w:rsid w:val="00825BF4"/>
    <w:rsid w:val="008647F0"/>
    <w:rsid w:val="008C529D"/>
    <w:rsid w:val="008C582C"/>
    <w:rsid w:val="008D2FEF"/>
    <w:rsid w:val="00907601"/>
    <w:rsid w:val="0097719A"/>
    <w:rsid w:val="0099462F"/>
    <w:rsid w:val="009A674C"/>
    <w:rsid w:val="00A07256"/>
    <w:rsid w:val="00A15D65"/>
    <w:rsid w:val="00A20909"/>
    <w:rsid w:val="00A51C66"/>
    <w:rsid w:val="00A93E38"/>
    <w:rsid w:val="00AB1CA3"/>
    <w:rsid w:val="00AD4653"/>
    <w:rsid w:val="00AE75D5"/>
    <w:rsid w:val="00B4298C"/>
    <w:rsid w:val="00B50D84"/>
    <w:rsid w:val="00B86F29"/>
    <w:rsid w:val="00BB2371"/>
    <w:rsid w:val="00BC06D5"/>
    <w:rsid w:val="00C20F02"/>
    <w:rsid w:val="00C8705C"/>
    <w:rsid w:val="00CC7BE7"/>
    <w:rsid w:val="00CD5FE2"/>
    <w:rsid w:val="00D20A5D"/>
    <w:rsid w:val="00D46AF9"/>
    <w:rsid w:val="00D76585"/>
    <w:rsid w:val="00D76D49"/>
    <w:rsid w:val="00D81FB6"/>
    <w:rsid w:val="00DB455F"/>
    <w:rsid w:val="00DC20D1"/>
    <w:rsid w:val="00DF2894"/>
    <w:rsid w:val="00DF66C2"/>
    <w:rsid w:val="00DF69ED"/>
    <w:rsid w:val="00E513EF"/>
    <w:rsid w:val="00EB207C"/>
    <w:rsid w:val="00F5137E"/>
    <w:rsid w:val="00FA0C76"/>
    <w:rsid w:val="00FC4180"/>
    <w:rsid w:val="00FF64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774B6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B207C"/>
    <w:rPr>
      <w:rFonts w:eastAsiaTheme="minorHAnsi" w:cstheme="minorBidi"/>
      <w:sz w:val="16"/>
      <w:szCs w:val="22"/>
      <w:lang w:eastAsia="en-US"/>
    </w:rPr>
  </w:style>
  <w:style w:type="paragraph" w:styleId="Heading1">
    <w:name w:val="heading 1"/>
    <w:aliases w:val="Hat"/>
    <w:basedOn w:val="Normal"/>
    <w:next w:val="Normal"/>
    <w:link w:val="Heading1Char"/>
    <w:uiPriority w:val="1"/>
    <w:qFormat/>
    <w:rsid w:val="00B50D84"/>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TAG,Heading 2 Char2 Char,Heading 2 Char1 Char Char,Heading 2 Char Char Char Char,Heading 2 Char Char1 Char,Heading 2 Char2,Heading 2 Char1 Char,Heading 2 Char Char Char,Heading 2 Char Char1, Char,Tags,Heading 21, Char Char Char Char1"/>
    <w:basedOn w:val="Normal"/>
    <w:next w:val="Normal"/>
    <w:link w:val="Heading2Char"/>
    <w:uiPriority w:val="2"/>
    <w:qFormat/>
    <w:rsid w:val="00FC4180"/>
    <w:pPr>
      <w:keepNext/>
      <w:keepLines/>
      <w:pageBreakBefore/>
      <w:spacing w:before="200"/>
      <w:jc w:val="center"/>
      <w:outlineLvl w:val="1"/>
    </w:pPr>
    <w:rPr>
      <w:rFonts w:eastAsiaTheme="majorEastAsia" w:cstheme="majorBidi"/>
      <w:b/>
      <w:bCs/>
      <w:sz w:val="28"/>
      <w:szCs w:val="26"/>
      <w:u w:val="single"/>
    </w:rPr>
  </w:style>
  <w:style w:type="paragraph" w:styleId="Heading3">
    <w:name w:val="heading 3"/>
    <w:aliases w:val="Tag,Tags v 2,3: Cite,Char1, Char Char Char Char Char Char Char Char,Char Char Char Char Char Char Char Char,Char Char Char Char Char Char Char,Underlines,Heading 3 Char3, Char Char Char Char Char Char Char,Heading 3 Char1 Char,Char,Citation"/>
    <w:basedOn w:val="Normal"/>
    <w:next w:val="Normal"/>
    <w:link w:val="Heading3Char"/>
    <w:uiPriority w:val="3"/>
    <w:qFormat/>
    <w:rsid w:val="00FC4180"/>
    <w:pPr>
      <w:keepNext/>
      <w:keepLines/>
      <w:spacing w:before="200"/>
      <w:outlineLvl w:val="2"/>
    </w:pPr>
    <w:rPr>
      <w:rFonts w:eastAsiaTheme="majorEastAsia" w:cstheme="majorBidi"/>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Underlined,ED - Tag,emphasis"/>
    <w:basedOn w:val="DefaultParagraphFont"/>
    <w:uiPriority w:val="6"/>
    <w:qFormat/>
    <w:rsid w:val="00482288"/>
    <w:rPr>
      <w:rFonts w:ascii="Times New Roman" w:hAnsi="Times New Roman"/>
      <w:b/>
      <w:i w:val="0"/>
      <w:iCs/>
      <w:sz w:val="24"/>
      <w:u w:val="single"/>
    </w:rPr>
  </w:style>
  <w:style w:type="character" w:customStyle="1" w:styleId="Heading1Char">
    <w:name w:val="Heading 1 Char"/>
    <w:aliases w:val="Hat Char"/>
    <w:basedOn w:val="DefaultParagraphFont"/>
    <w:link w:val="Heading1"/>
    <w:uiPriority w:val="1"/>
    <w:rsid w:val="00B50D84"/>
    <w:rPr>
      <w:rFonts w:ascii="Calibri" w:eastAsiaTheme="majorEastAsia" w:hAnsi="Calibri" w:cstheme="majorBidi"/>
      <w:b/>
      <w:bCs/>
      <w:sz w:val="44"/>
      <w:szCs w:val="28"/>
      <w:u w:val="double"/>
      <w:lang w:eastAsia="en-US"/>
    </w:rPr>
  </w:style>
  <w:style w:type="character" w:customStyle="1" w:styleId="Heading2Char">
    <w:name w:val="Heading 2 Char"/>
    <w:aliases w:val="Block Char,TAG Char1,Heading 2 Char2 Char Char,Heading 2 Char1 Char Char Char,Heading 2 Char Char Char Char Char,Heading 2 Char Char1 Char Char,Heading 2 Char2 Char1,Heading 2 Char1 Char Char1,Heading 2 Char Char Char Char1, Char Char"/>
    <w:basedOn w:val="DefaultParagraphFont"/>
    <w:link w:val="Heading2"/>
    <w:uiPriority w:val="2"/>
    <w:qFormat/>
    <w:rsid w:val="00FC4180"/>
    <w:rPr>
      <w:rFonts w:eastAsiaTheme="majorEastAsia" w:cstheme="majorBidi"/>
      <w:b/>
      <w:bCs/>
      <w:sz w:val="28"/>
      <w:szCs w:val="26"/>
      <w:u w:val="single"/>
      <w:lang w:eastAsia="en-US"/>
    </w:rPr>
  </w:style>
  <w:style w:type="character" w:customStyle="1" w:styleId="Heading3Char">
    <w:name w:val="Heading 3 Char"/>
    <w:aliases w:val="Tag Char,Tags v 2 Char,3: Cite Char,Char1 Char, Char Char Char Char Char Char Char Char Char,Char Char Char Char Char Char Char Char Char,Char Char Char Char Char Char Char Char1,Underlines Char,Heading 3 Char3 Char,Char Char"/>
    <w:basedOn w:val="DefaultParagraphFont"/>
    <w:link w:val="Heading3"/>
    <w:uiPriority w:val="3"/>
    <w:qFormat/>
    <w:rsid w:val="00FC4180"/>
    <w:rPr>
      <w:rFonts w:eastAsiaTheme="majorEastAsia" w:cstheme="majorBidi"/>
      <w:b/>
      <w:bCs/>
      <w:sz w:val="22"/>
      <w:szCs w:val="22"/>
      <w:lang w:eastAsia="en-US"/>
    </w:rPr>
  </w:style>
  <w:style w:type="character" w:customStyle="1" w:styleId="StyleBold">
    <w:name w:val="Style Bold"/>
    <w:basedOn w:val="DefaultParagraphFont"/>
    <w:uiPriority w:val="9"/>
    <w:semiHidden/>
    <w:rsid w:val="00B50D84"/>
    <w:rPr>
      <w:b/>
      <w:bCs/>
    </w:rPr>
  </w:style>
  <w:style w:type="character" w:customStyle="1" w:styleId="StyleBoldUnderline">
    <w:name w:val="Style Bold Underline"/>
    <w:aliases w:val="Intense Emphasis,Underline,apple-style-span + 6 pt,Kern at 16 pt,Bold,Intense Emphasis1,Intense Emphasis2,HHeading 3 + 12 pt,Cards + Font: 12 pt Char,Style,Citation Char Char Char,ci,Intense Emphasis11,c,Underline Char,cites Char Ch"/>
    <w:basedOn w:val="DefaultParagraphFont"/>
    <w:uiPriority w:val="5"/>
    <w:qFormat/>
    <w:rsid w:val="0081225E"/>
    <w:rPr>
      <w:rFonts w:ascii="Times New Roman" w:hAnsi="Times New Roman"/>
      <w:b w:val="0"/>
      <w:bCs/>
      <w:sz w:val="22"/>
      <w:u w:val="single"/>
    </w:rPr>
  </w:style>
  <w:style w:type="character" w:customStyle="1" w:styleId="StyleStyleBold12pt">
    <w:name w:val="Style Style Bold + 12 pt"/>
    <w:aliases w:val="Cite,Style Style Bold + 12pt,Style Style Bold"/>
    <w:basedOn w:val="StyleBold"/>
    <w:uiPriority w:val="4"/>
    <w:qFormat/>
    <w:rsid w:val="00EB207C"/>
    <w:rPr>
      <w:b/>
      <w:bCs/>
      <w:sz w:val="22"/>
    </w:rPr>
  </w:style>
  <w:style w:type="paragraph" w:styleId="DocumentMap">
    <w:name w:val="Document Map"/>
    <w:basedOn w:val="Normal"/>
    <w:link w:val="DocumentMapChar"/>
    <w:uiPriority w:val="99"/>
    <w:semiHidden/>
    <w:unhideWhenUsed/>
    <w:rsid w:val="00A07256"/>
    <w:rPr>
      <w:rFonts w:ascii="Lucida Grande" w:hAnsi="Lucida Grande"/>
      <w:sz w:val="24"/>
      <w:szCs w:val="24"/>
    </w:rPr>
  </w:style>
  <w:style w:type="character" w:customStyle="1" w:styleId="DocumentMapChar">
    <w:name w:val="Document Map Char"/>
    <w:basedOn w:val="DefaultParagraphFont"/>
    <w:link w:val="DocumentMap"/>
    <w:uiPriority w:val="99"/>
    <w:semiHidden/>
    <w:rsid w:val="00A07256"/>
    <w:rPr>
      <w:rFonts w:ascii="Lucida Grande" w:eastAsiaTheme="minorHAnsi" w:hAnsi="Lucida Grande" w:cstheme="minorBidi"/>
      <w:sz w:val="24"/>
      <w:szCs w:val="24"/>
      <w:lang w:eastAsia="en-US"/>
    </w:rPr>
  </w:style>
  <w:style w:type="paragraph" w:styleId="NoSpacing">
    <w:name w:val="No Spacing"/>
    <w:uiPriority w:val="1"/>
    <w:qFormat/>
    <w:rsid w:val="00FC4180"/>
    <w:rPr>
      <w:rFonts w:eastAsiaTheme="minorHAnsi" w:cstheme="minorBidi"/>
      <w:sz w:val="16"/>
      <w:szCs w:val="22"/>
      <w:lang w:eastAsia="en-US"/>
    </w:rPr>
  </w:style>
  <w:style w:type="paragraph" w:customStyle="1" w:styleId="BlockTitle">
    <w:name w:val="Block Title"/>
    <w:basedOn w:val="Heading1"/>
    <w:next w:val="Normal"/>
    <w:qFormat/>
    <w:rsid w:val="008647F0"/>
    <w:pPr>
      <w:keepLines w:val="0"/>
      <w:pageBreakBefore w:val="0"/>
      <w:spacing w:before="0" w:after="240"/>
    </w:pPr>
    <w:rPr>
      <w:rFonts w:eastAsia="Times New Roman" w:cs="Arial"/>
      <w:kern w:val="32"/>
      <w:sz w:val="28"/>
      <w:szCs w:val="32"/>
      <w:u w:val="single"/>
    </w:rPr>
  </w:style>
  <w:style w:type="character" w:customStyle="1" w:styleId="cite">
    <w:name w:val="cite"/>
    <w:aliases w:val="Heading 3 Char Char Char1,Underlined Text Char,Block Writing Char,Index Headers Char,Citation Char Char Char1,Char Char Char1,Heading 3 Char Char Char,Citation Char,Heading 3 Char Char Char Char,Char Char2, Char Char Char, Char Char Char1"/>
    <w:basedOn w:val="DefaultParagraphFont"/>
    <w:qFormat/>
    <w:rsid w:val="004603E4"/>
    <w:rPr>
      <w:rFonts w:ascii="Times New Roman" w:hAnsi="Times New Roman"/>
      <w:b/>
      <w:sz w:val="22"/>
    </w:rPr>
  </w:style>
  <w:style w:type="paragraph" w:customStyle="1" w:styleId="card">
    <w:name w:val="card"/>
    <w:basedOn w:val="Normal"/>
    <w:next w:val="Normal"/>
    <w:link w:val="cardChar"/>
    <w:qFormat/>
    <w:rsid w:val="004603E4"/>
    <w:pPr>
      <w:ind w:left="288" w:right="288"/>
    </w:pPr>
    <w:rPr>
      <w:rFonts w:eastAsia="Times New Roman" w:cs="Times New Roman"/>
      <w:szCs w:val="24"/>
    </w:rPr>
  </w:style>
  <w:style w:type="character" w:customStyle="1" w:styleId="cardChar">
    <w:name w:val="card Char"/>
    <w:link w:val="card"/>
    <w:rsid w:val="004603E4"/>
    <w:rPr>
      <w:rFonts w:eastAsia="Times New Roman"/>
      <w:sz w:val="16"/>
      <w:szCs w:val="24"/>
      <w:lang w:eastAsia="en-US"/>
    </w:rPr>
  </w:style>
  <w:style w:type="paragraph" w:customStyle="1" w:styleId="tag">
    <w:name w:val="tag"/>
    <w:basedOn w:val="Normal"/>
    <w:next w:val="Normal"/>
    <w:link w:val="tagChar"/>
    <w:qFormat/>
    <w:rsid w:val="004603E4"/>
    <w:rPr>
      <w:rFonts w:eastAsia="Times New Roman" w:cs="Times New Roman"/>
      <w:b/>
      <w:sz w:val="22"/>
      <w:szCs w:val="20"/>
    </w:rPr>
  </w:style>
  <w:style w:type="character" w:customStyle="1" w:styleId="tagChar">
    <w:name w:val="tag Char"/>
    <w:aliases w:val="TAG Char Char,TAG Char,Heading 2 Char1"/>
    <w:basedOn w:val="DefaultParagraphFont"/>
    <w:link w:val="tag"/>
    <w:rsid w:val="004603E4"/>
    <w:rPr>
      <w:rFonts w:eastAsia="Times New Roman"/>
      <w:b/>
      <w:sz w:val="22"/>
      <w:lang w:eastAsia="en-US"/>
    </w:rPr>
  </w:style>
  <w:style w:type="character" w:customStyle="1" w:styleId="underline">
    <w:name w:val="underline"/>
    <w:basedOn w:val="DefaultParagraphFont"/>
    <w:link w:val="textbold"/>
    <w:qFormat/>
    <w:rsid w:val="004603E4"/>
    <w:rPr>
      <w:rFonts w:ascii="Times New Roman" w:hAnsi="Times New Roman"/>
      <w:sz w:val="22"/>
      <w:u w:val="single"/>
    </w:rPr>
  </w:style>
  <w:style w:type="paragraph" w:customStyle="1" w:styleId="tag0">
    <w:name w:val="tag0"/>
    <w:basedOn w:val="Normal"/>
    <w:rsid w:val="001923AA"/>
    <w:pPr>
      <w:spacing w:before="100" w:beforeAutospacing="1" w:after="100" w:afterAutospacing="1"/>
    </w:pPr>
    <w:rPr>
      <w:rFonts w:ascii="Times" w:eastAsiaTheme="minorEastAsia" w:hAnsi="Times" w:cs="Times New Roman"/>
      <w:sz w:val="20"/>
      <w:szCs w:val="20"/>
    </w:rPr>
  </w:style>
  <w:style w:type="paragraph" w:customStyle="1" w:styleId="evidencetext">
    <w:name w:val="evidencetext"/>
    <w:basedOn w:val="Normal"/>
    <w:rsid w:val="001923AA"/>
    <w:pPr>
      <w:spacing w:before="100" w:beforeAutospacing="1" w:after="100" w:afterAutospacing="1"/>
    </w:pPr>
    <w:rPr>
      <w:rFonts w:ascii="Times" w:eastAsiaTheme="minorEastAsia" w:hAnsi="Times" w:cs="Times New Roman"/>
      <w:sz w:val="20"/>
      <w:szCs w:val="20"/>
    </w:rPr>
  </w:style>
  <w:style w:type="character" w:styleId="Strong">
    <w:name w:val="Strong"/>
    <w:basedOn w:val="DefaultParagraphFont"/>
    <w:uiPriority w:val="22"/>
    <w:qFormat/>
    <w:rsid w:val="001923AA"/>
    <w:rPr>
      <w:b/>
      <w:bCs/>
    </w:rPr>
  </w:style>
  <w:style w:type="character" w:customStyle="1" w:styleId="wikiexternallink">
    <w:name w:val="wikiexternallink"/>
    <w:basedOn w:val="DefaultParagraphFont"/>
    <w:rsid w:val="001923AA"/>
  </w:style>
  <w:style w:type="character" w:styleId="Hyperlink">
    <w:name w:val="Hyperlink"/>
    <w:basedOn w:val="DefaultParagraphFont"/>
    <w:uiPriority w:val="99"/>
    <w:semiHidden/>
    <w:unhideWhenUsed/>
    <w:rsid w:val="001923AA"/>
    <w:rPr>
      <w:color w:val="0000FF"/>
      <w:u w:val="single"/>
    </w:rPr>
  </w:style>
  <w:style w:type="character" w:customStyle="1" w:styleId="TitleChar">
    <w:name w:val="Title Char"/>
    <w:basedOn w:val="DefaultParagraphFont"/>
    <w:link w:val="Title"/>
    <w:uiPriority w:val="5"/>
    <w:qFormat/>
    <w:rsid w:val="00345D2C"/>
    <w:rPr>
      <w:bCs/>
      <w:sz w:val="22"/>
      <w:u w:val="single"/>
    </w:rPr>
  </w:style>
  <w:style w:type="paragraph" w:styleId="Title">
    <w:name w:val="Title"/>
    <w:basedOn w:val="Normal"/>
    <w:next w:val="Normal"/>
    <w:link w:val="TitleChar"/>
    <w:uiPriority w:val="5"/>
    <w:qFormat/>
    <w:rsid w:val="00345D2C"/>
    <w:pPr>
      <w:pBdr>
        <w:bottom w:val="single" w:sz="8" w:space="4" w:color="4F81BD"/>
      </w:pBdr>
      <w:spacing w:after="300"/>
      <w:contextualSpacing/>
    </w:pPr>
    <w:rPr>
      <w:rFonts w:eastAsiaTheme="minorEastAsia" w:cs="Times New Roman"/>
      <w:bCs/>
      <w:sz w:val="22"/>
      <w:szCs w:val="20"/>
      <w:u w:val="single"/>
      <w:lang w:eastAsia="ja-JP"/>
    </w:rPr>
  </w:style>
  <w:style w:type="character" w:customStyle="1" w:styleId="TitleChar1">
    <w:name w:val="Title Char1"/>
    <w:basedOn w:val="DefaultParagraphFont"/>
    <w:uiPriority w:val="10"/>
    <w:rsid w:val="00345D2C"/>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cardtext">
    <w:name w:val="card text"/>
    <w:basedOn w:val="Normal"/>
    <w:link w:val="cardtextChar"/>
    <w:qFormat/>
    <w:rsid w:val="00345D2C"/>
    <w:pPr>
      <w:ind w:left="288" w:right="288"/>
    </w:pPr>
    <w:rPr>
      <w:rFonts w:eastAsia="Calibri" w:cs="Times New Roman"/>
      <w:sz w:val="20"/>
    </w:rPr>
  </w:style>
  <w:style w:type="character" w:customStyle="1" w:styleId="cardtextChar">
    <w:name w:val="card text Char"/>
    <w:basedOn w:val="DefaultParagraphFont"/>
    <w:link w:val="cardtext"/>
    <w:rsid w:val="00345D2C"/>
    <w:rPr>
      <w:rFonts w:eastAsia="Calibri"/>
      <w:szCs w:val="22"/>
      <w:lang w:eastAsia="en-US"/>
    </w:rPr>
  </w:style>
  <w:style w:type="character" w:customStyle="1" w:styleId="Box">
    <w:name w:val="Box"/>
    <w:basedOn w:val="DefaultParagraphFont"/>
    <w:qFormat/>
    <w:rsid w:val="00345D2C"/>
    <w:rPr>
      <w:b/>
      <w:u w:val="single"/>
      <w:bdr w:val="single" w:sz="4" w:space="0" w:color="auto"/>
    </w:rPr>
  </w:style>
  <w:style w:type="paragraph" w:customStyle="1" w:styleId="textbold">
    <w:name w:val="text bold"/>
    <w:basedOn w:val="Normal"/>
    <w:link w:val="underline"/>
    <w:rsid w:val="00345D2C"/>
    <w:pPr>
      <w:ind w:left="720"/>
      <w:jc w:val="both"/>
    </w:pPr>
    <w:rPr>
      <w:rFonts w:eastAsiaTheme="minorEastAsia" w:cs="Times New Roman"/>
      <w:sz w:val="22"/>
      <w:szCs w:val="20"/>
      <w:u w:val="single"/>
      <w:lang w:eastAsia="ja-JP"/>
    </w:rPr>
  </w:style>
  <w:style w:type="character" w:customStyle="1" w:styleId="metad">
    <w:name w:val="metad"/>
    <w:basedOn w:val="DefaultParagraphFont"/>
    <w:rsid w:val="00345D2C"/>
  </w:style>
  <w:style w:type="paragraph" w:customStyle="1" w:styleId="Card0">
    <w:name w:val="Card"/>
    <w:basedOn w:val="Normal"/>
    <w:link w:val="CardChar0"/>
    <w:qFormat/>
    <w:rsid w:val="00345D2C"/>
    <w:pPr>
      <w:ind w:left="360"/>
      <w:jc w:val="both"/>
    </w:pPr>
    <w:rPr>
      <w:rFonts w:eastAsia="Cambria" w:cs="Times New Roman"/>
      <w:szCs w:val="24"/>
    </w:rPr>
  </w:style>
  <w:style w:type="character" w:customStyle="1" w:styleId="CardChar0">
    <w:name w:val="Card Char"/>
    <w:link w:val="Card0"/>
    <w:rsid w:val="00345D2C"/>
    <w:rPr>
      <w:rFonts w:eastAsia="Cambria"/>
      <w:sz w:val="16"/>
      <w:szCs w:val="24"/>
      <w:lang w:eastAsia="en-US"/>
    </w:rPr>
  </w:style>
  <w:style w:type="paragraph" w:styleId="ListParagraph">
    <w:name w:val="List Paragraph"/>
    <w:basedOn w:val="Normal"/>
    <w:uiPriority w:val="34"/>
    <w:qFormat/>
    <w:rsid w:val="0099462F"/>
    <w:pPr>
      <w:ind w:left="720"/>
      <w:contextualSpacing/>
    </w:pPr>
  </w:style>
  <w:style w:type="paragraph" w:customStyle="1" w:styleId="Shrink8">
    <w:name w:val="Shrink8"/>
    <w:basedOn w:val="Normal"/>
    <w:qFormat/>
    <w:rsid w:val="0099462F"/>
    <w:rPr>
      <w:rFonts w:eastAsia="Cambria" w:cs="Times New Roman"/>
      <w:szCs w:val="24"/>
    </w:rPr>
  </w:style>
  <w:style w:type="character" w:customStyle="1" w:styleId="Emphasis2">
    <w:name w:val="Emphasis2"/>
    <w:basedOn w:val="DefaultParagraphFont"/>
    <w:rsid w:val="003D15DA"/>
    <w:rPr>
      <w:rFonts w:ascii="Times New Roman" w:hAnsi="Times New Roman"/>
      <w:b/>
      <w:iCs/>
      <w:sz w:val="20"/>
      <w:u w:val="single"/>
      <w:bdr w:val="single" w:sz="4" w:space="0" w:color="auto"/>
    </w:rPr>
  </w:style>
  <w:style w:type="character" w:customStyle="1" w:styleId="UnderlineCharChar">
    <w:name w:val="Underline Char Char"/>
    <w:basedOn w:val="DefaultParagraphFont"/>
    <w:locked/>
    <w:rsid w:val="004876B8"/>
    <w:rPr>
      <w:rFonts w:ascii="Baskerville" w:eastAsia="Times New Roman" w:hAnsi="Baskerville"/>
      <w:u w:val="thick"/>
      <w:lang w:eastAsia="en-US"/>
    </w:rPr>
  </w:style>
  <w:style w:type="paragraph" w:customStyle="1" w:styleId="citenon-bold">
    <w:name w:val="cite non-bold"/>
    <w:basedOn w:val="Normal"/>
    <w:rsid w:val="00770865"/>
    <w:rPr>
      <w:rFonts w:eastAsia="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B207C"/>
    <w:rPr>
      <w:rFonts w:eastAsiaTheme="minorHAnsi" w:cstheme="minorBidi"/>
      <w:sz w:val="16"/>
      <w:szCs w:val="22"/>
      <w:lang w:eastAsia="en-US"/>
    </w:rPr>
  </w:style>
  <w:style w:type="paragraph" w:styleId="Heading1">
    <w:name w:val="heading 1"/>
    <w:aliases w:val="Hat"/>
    <w:basedOn w:val="Normal"/>
    <w:next w:val="Normal"/>
    <w:link w:val="Heading1Char"/>
    <w:uiPriority w:val="1"/>
    <w:qFormat/>
    <w:rsid w:val="00B50D84"/>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TAG,Heading 2 Char2 Char,Heading 2 Char1 Char Char,Heading 2 Char Char Char Char,Heading 2 Char Char1 Char,Heading 2 Char2,Heading 2 Char1 Char,Heading 2 Char Char Char,Heading 2 Char Char1, Char,Tags,Heading 21, Char Char Char Char1"/>
    <w:basedOn w:val="Normal"/>
    <w:next w:val="Normal"/>
    <w:link w:val="Heading2Char"/>
    <w:uiPriority w:val="2"/>
    <w:qFormat/>
    <w:rsid w:val="00FC4180"/>
    <w:pPr>
      <w:keepNext/>
      <w:keepLines/>
      <w:pageBreakBefore/>
      <w:spacing w:before="200"/>
      <w:jc w:val="center"/>
      <w:outlineLvl w:val="1"/>
    </w:pPr>
    <w:rPr>
      <w:rFonts w:eastAsiaTheme="majorEastAsia" w:cstheme="majorBidi"/>
      <w:b/>
      <w:bCs/>
      <w:sz w:val="28"/>
      <w:szCs w:val="26"/>
      <w:u w:val="single"/>
    </w:rPr>
  </w:style>
  <w:style w:type="paragraph" w:styleId="Heading3">
    <w:name w:val="heading 3"/>
    <w:aliases w:val="Tag,Tags v 2,3: Cite,Char1, Char Char Char Char Char Char Char Char,Char Char Char Char Char Char Char Char,Char Char Char Char Char Char Char,Underlines,Heading 3 Char3, Char Char Char Char Char Char Char,Heading 3 Char1 Char,Char,Citation"/>
    <w:basedOn w:val="Normal"/>
    <w:next w:val="Normal"/>
    <w:link w:val="Heading3Char"/>
    <w:uiPriority w:val="3"/>
    <w:qFormat/>
    <w:rsid w:val="00FC4180"/>
    <w:pPr>
      <w:keepNext/>
      <w:keepLines/>
      <w:spacing w:before="200"/>
      <w:outlineLvl w:val="2"/>
    </w:pPr>
    <w:rPr>
      <w:rFonts w:eastAsiaTheme="majorEastAsia" w:cstheme="majorBidi"/>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Underlined,ED - Tag,emphasis"/>
    <w:basedOn w:val="DefaultParagraphFont"/>
    <w:uiPriority w:val="6"/>
    <w:qFormat/>
    <w:rsid w:val="00482288"/>
    <w:rPr>
      <w:rFonts w:ascii="Times New Roman" w:hAnsi="Times New Roman"/>
      <w:b/>
      <w:i w:val="0"/>
      <w:iCs/>
      <w:sz w:val="24"/>
      <w:u w:val="single"/>
    </w:rPr>
  </w:style>
  <w:style w:type="character" w:customStyle="1" w:styleId="Heading1Char">
    <w:name w:val="Heading 1 Char"/>
    <w:aliases w:val="Hat Char"/>
    <w:basedOn w:val="DefaultParagraphFont"/>
    <w:link w:val="Heading1"/>
    <w:uiPriority w:val="1"/>
    <w:rsid w:val="00B50D84"/>
    <w:rPr>
      <w:rFonts w:ascii="Calibri" w:eastAsiaTheme="majorEastAsia" w:hAnsi="Calibri" w:cstheme="majorBidi"/>
      <w:b/>
      <w:bCs/>
      <w:sz w:val="44"/>
      <w:szCs w:val="28"/>
      <w:u w:val="double"/>
      <w:lang w:eastAsia="en-US"/>
    </w:rPr>
  </w:style>
  <w:style w:type="character" w:customStyle="1" w:styleId="Heading2Char">
    <w:name w:val="Heading 2 Char"/>
    <w:aliases w:val="Block Char,TAG Char1,Heading 2 Char2 Char Char,Heading 2 Char1 Char Char Char,Heading 2 Char Char Char Char Char,Heading 2 Char Char1 Char Char,Heading 2 Char2 Char1,Heading 2 Char1 Char Char1,Heading 2 Char Char Char Char1, Char Char"/>
    <w:basedOn w:val="DefaultParagraphFont"/>
    <w:link w:val="Heading2"/>
    <w:uiPriority w:val="2"/>
    <w:qFormat/>
    <w:rsid w:val="00FC4180"/>
    <w:rPr>
      <w:rFonts w:eastAsiaTheme="majorEastAsia" w:cstheme="majorBidi"/>
      <w:b/>
      <w:bCs/>
      <w:sz w:val="28"/>
      <w:szCs w:val="26"/>
      <w:u w:val="single"/>
      <w:lang w:eastAsia="en-US"/>
    </w:rPr>
  </w:style>
  <w:style w:type="character" w:customStyle="1" w:styleId="Heading3Char">
    <w:name w:val="Heading 3 Char"/>
    <w:aliases w:val="Tag Char,Tags v 2 Char,3: Cite Char,Char1 Char, Char Char Char Char Char Char Char Char Char,Char Char Char Char Char Char Char Char Char,Char Char Char Char Char Char Char Char1,Underlines Char,Heading 3 Char3 Char,Char Char"/>
    <w:basedOn w:val="DefaultParagraphFont"/>
    <w:link w:val="Heading3"/>
    <w:uiPriority w:val="3"/>
    <w:qFormat/>
    <w:rsid w:val="00FC4180"/>
    <w:rPr>
      <w:rFonts w:eastAsiaTheme="majorEastAsia" w:cstheme="majorBidi"/>
      <w:b/>
      <w:bCs/>
      <w:sz w:val="22"/>
      <w:szCs w:val="22"/>
      <w:lang w:eastAsia="en-US"/>
    </w:rPr>
  </w:style>
  <w:style w:type="character" w:customStyle="1" w:styleId="StyleBold">
    <w:name w:val="Style Bold"/>
    <w:basedOn w:val="DefaultParagraphFont"/>
    <w:uiPriority w:val="9"/>
    <w:semiHidden/>
    <w:rsid w:val="00B50D84"/>
    <w:rPr>
      <w:b/>
      <w:bCs/>
    </w:rPr>
  </w:style>
  <w:style w:type="character" w:customStyle="1" w:styleId="StyleBoldUnderline">
    <w:name w:val="Style Bold Underline"/>
    <w:aliases w:val="Intense Emphasis,Underline,apple-style-span + 6 pt,Kern at 16 pt,Bold,Intense Emphasis1,Intense Emphasis2,HHeading 3 + 12 pt,Cards + Font: 12 pt Char,Style,Citation Char Char Char,ci,Intense Emphasis11,c,Underline Char,cites Char Ch"/>
    <w:basedOn w:val="DefaultParagraphFont"/>
    <w:uiPriority w:val="5"/>
    <w:qFormat/>
    <w:rsid w:val="0081225E"/>
    <w:rPr>
      <w:rFonts w:ascii="Times New Roman" w:hAnsi="Times New Roman"/>
      <w:b w:val="0"/>
      <w:bCs/>
      <w:sz w:val="22"/>
      <w:u w:val="single"/>
    </w:rPr>
  </w:style>
  <w:style w:type="character" w:customStyle="1" w:styleId="StyleStyleBold12pt">
    <w:name w:val="Style Style Bold + 12 pt"/>
    <w:aliases w:val="Cite,Style Style Bold + 12pt,Style Style Bold"/>
    <w:basedOn w:val="StyleBold"/>
    <w:uiPriority w:val="4"/>
    <w:qFormat/>
    <w:rsid w:val="00EB207C"/>
    <w:rPr>
      <w:b/>
      <w:bCs/>
      <w:sz w:val="22"/>
    </w:rPr>
  </w:style>
  <w:style w:type="paragraph" w:styleId="DocumentMap">
    <w:name w:val="Document Map"/>
    <w:basedOn w:val="Normal"/>
    <w:link w:val="DocumentMapChar"/>
    <w:uiPriority w:val="99"/>
    <w:semiHidden/>
    <w:unhideWhenUsed/>
    <w:rsid w:val="00A07256"/>
    <w:rPr>
      <w:rFonts w:ascii="Lucida Grande" w:hAnsi="Lucida Grande"/>
      <w:sz w:val="24"/>
      <w:szCs w:val="24"/>
    </w:rPr>
  </w:style>
  <w:style w:type="character" w:customStyle="1" w:styleId="DocumentMapChar">
    <w:name w:val="Document Map Char"/>
    <w:basedOn w:val="DefaultParagraphFont"/>
    <w:link w:val="DocumentMap"/>
    <w:uiPriority w:val="99"/>
    <w:semiHidden/>
    <w:rsid w:val="00A07256"/>
    <w:rPr>
      <w:rFonts w:ascii="Lucida Grande" w:eastAsiaTheme="minorHAnsi" w:hAnsi="Lucida Grande" w:cstheme="minorBidi"/>
      <w:sz w:val="24"/>
      <w:szCs w:val="24"/>
      <w:lang w:eastAsia="en-US"/>
    </w:rPr>
  </w:style>
  <w:style w:type="paragraph" w:styleId="NoSpacing">
    <w:name w:val="No Spacing"/>
    <w:uiPriority w:val="1"/>
    <w:qFormat/>
    <w:rsid w:val="00FC4180"/>
    <w:rPr>
      <w:rFonts w:eastAsiaTheme="minorHAnsi" w:cstheme="minorBidi"/>
      <w:sz w:val="16"/>
      <w:szCs w:val="22"/>
      <w:lang w:eastAsia="en-US"/>
    </w:rPr>
  </w:style>
  <w:style w:type="paragraph" w:customStyle="1" w:styleId="BlockTitle">
    <w:name w:val="Block Title"/>
    <w:basedOn w:val="Heading1"/>
    <w:next w:val="Normal"/>
    <w:qFormat/>
    <w:rsid w:val="008647F0"/>
    <w:pPr>
      <w:keepLines w:val="0"/>
      <w:pageBreakBefore w:val="0"/>
      <w:spacing w:before="0" w:after="240"/>
    </w:pPr>
    <w:rPr>
      <w:rFonts w:eastAsia="Times New Roman" w:cs="Arial"/>
      <w:kern w:val="32"/>
      <w:sz w:val="28"/>
      <w:szCs w:val="32"/>
      <w:u w:val="single"/>
    </w:rPr>
  </w:style>
  <w:style w:type="character" w:customStyle="1" w:styleId="cite">
    <w:name w:val="cite"/>
    <w:aliases w:val="Heading 3 Char Char Char1,Underlined Text Char,Block Writing Char,Index Headers Char,Citation Char Char Char1,Char Char Char1,Heading 3 Char Char Char,Citation Char,Heading 3 Char Char Char Char,Char Char2, Char Char Char, Char Char Char1"/>
    <w:basedOn w:val="DefaultParagraphFont"/>
    <w:qFormat/>
    <w:rsid w:val="004603E4"/>
    <w:rPr>
      <w:rFonts w:ascii="Times New Roman" w:hAnsi="Times New Roman"/>
      <w:b/>
      <w:sz w:val="22"/>
    </w:rPr>
  </w:style>
  <w:style w:type="paragraph" w:customStyle="1" w:styleId="card">
    <w:name w:val="card"/>
    <w:basedOn w:val="Normal"/>
    <w:next w:val="Normal"/>
    <w:link w:val="cardChar"/>
    <w:qFormat/>
    <w:rsid w:val="004603E4"/>
    <w:pPr>
      <w:ind w:left="288" w:right="288"/>
    </w:pPr>
    <w:rPr>
      <w:rFonts w:eastAsia="Times New Roman" w:cs="Times New Roman"/>
      <w:szCs w:val="24"/>
    </w:rPr>
  </w:style>
  <w:style w:type="character" w:customStyle="1" w:styleId="cardChar">
    <w:name w:val="card Char"/>
    <w:link w:val="card"/>
    <w:rsid w:val="004603E4"/>
    <w:rPr>
      <w:rFonts w:eastAsia="Times New Roman"/>
      <w:sz w:val="16"/>
      <w:szCs w:val="24"/>
      <w:lang w:eastAsia="en-US"/>
    </w:rPr>
  </w:style>
  <w:style w:type="paragraph" w:customStyle="1" w:styleId="tag">
    <w:name w:val="tag"/>
    <w:basedOn w:val="Normal"/>
    <w:next w:val="Normal"/>
    <w:link w:val="tagChar"/>
    <w:qFormat/>
    <w:rsid w:val="004603E4"/>
    <w:rPr>
      <w:rFonts w:eastAsia="Times New Roman" w:cs="Times New Roman"/>
      <w:b/>
      <w:sz w:val="22"/>
      <w:szCs w:val="20"/>
    </w:rPr>
  </w:style>
  <w:style w:type="character" w:customStyle="1" w:styleId="tagChar">
    <w:name w:val="tag Char"/>
    <w:aliases w:val="TAG Char Char,TAG Char,Heading 2 Char1"/>
    <w:basedOn w:val="DefaultParagraphFont"/>
    <w:link w:val="tag"/>
    <w:rsid w:val="004603E4"/>
    <w:rPr>
      <w:rFonts w:eastAsia="Times New Roman"/>
      <w:b/>
      <w:sz w:val="22"/>
      <w:lang w:eastAsia="en-US"/>
    </w:rPr>
  </w:style>
  <w:style w:type="character" w:customStyle="1" w:styleId="underline">
    <w:name w:val="underline"/>
    <w:basedOn w:val="DefaultParagraphFont"/>
    <w:link w:val="textbold"/>
    <w:qFormat/>
    <w:rsid w:val="004603E4"/>
    <w:rPr>
      <w:rFonts w:ascii="Times New Roman" w:hAnsi="Times New Roman"/>
      <w:sz w:val="22"/>
      <w:u w:val="single"/>
    </w:rPr>
  </w:style>
  <w:style w:type="paragraph" w:customStyle="1" w:styleId="tag0">
    <w:name w:val="tag0"/>
    <w:basedOn w:val="Normal"/>
    <w:rsid w:val="001923AA"/>
    <w:pPr>
      <w:spacing w:before="100" w:beforeAutospacing="1" w:after="100" w:afterAutospacing="1"/>
    </w:pPr>
    <w:rPr>
      <w:rFonts w:ascii="Times" w:eastAsiaTheme="minorEastAsia" w:hAnsi="Times" w:cs="Times New Roman"/>
      <w:sz w:val="20"/>
      <w:szCs w:val="20"/>
    </w:rPr>
  </w:style>
  <w:style w:type="paragraph" w:customStyle="1" w:styleId="evidencetext">
    <w:name w:val="evidencetext"/>
    <w:basedOn w:val="Normal"/>
    <w:rsid w:val="001923AA"/>
    <w:pPr>
      <w:spacing w:before="100" w:beforeAutospacing="1" w:after="100" w:afterAutospacing="1"/>
    </w:pPr>
    <w:rPr>
      <w:rFonts w:ascii="Times" w:eastAsiaTheme="minorEastAsia" w:hAnsi="Times" w:cs="Times New Roman"/>
      <w:sz w:val="20"/>
      <w:szCs w:val="20"/>
    </w:rPr>
  </w:style>
  <w:style w:type="character" w:styleId="Strong">
    <w:name w:val="Strong"/>
    <w:basedOn w:val="DefaultParagraphFont"/>
    <w:uiPriority w:val="22"/>
    <w:qFormat/>
    <w:rsid w:val="001923AA"/>
    <w:rPr>
      <w:b/>
      <w:bCs/>
    </w:rPr>
  </w:style>
  <w:style w:type="character" w:customStyle="1" w:styleId="wikiexternallink">
    <w:name w:val="wikiexternallink"/>
    <w:basedOn w:val="DefaultParagraphFont"/>
    <w:rsid w:val="001923AA"/>
  </w:style>
  <w:style w:type="character" w:styleId="Hyperlink">
    <w:name w:val="Hyperlink"/>
    <w:basedOn w:val="DefaultParagraphFont"/>
    <w:uiPriority w:val="99"/>
    <w:semiHidden/>
    <w:unhideWhenUsed/>
    <w:rsid w:val="001923AA"/>
    <w:rPr>
      <w:color w:val="0000FF"/>
      <w:u w:val="single"/>
    </w:rPr>
  </w:style>
  <w:style w:type="character" w:customStyle="1" w:styleId="TitleChar">
    <w:name w:val="Title Char"/>
    <w:basedOn w:val="DefaultParagraphFont"/>
    <w:link w:val="Title"/>
    <w:uiPriority w:val="5"/>
    <w:qFormat/>
    <w:rsid w:val="00345D2C"/>
    <w:rPr>
      <w:bCs/>
      <w:sz w:val="22"/>
      <w:u w:val="single"/>
    </w:rPr>
  </w:style>
  <w:style w:type="paragraph" w:styleId="Title">
    <w:name w:val="Title"/>
    <w:basedOn w:val="Normal"/>
    <w:next w:val="Normal"/>
    <w:link w:val="TitleChar"/>
    <w:uiPriority w:val="5"/>
    <w:qFormat/>
    <w:rsid w:val="00345D2C"/>
    <w:pPr>
      <w:pBdr>
        <w:bottom w:val="single" w:sz="8" w:space="4" w:color="4F81BD"/>
      </w:pBdr>
      <w:spacing w:after="300"/>
      <w:contextualSpacing/>
    </w:pPr>
    <w:rPr>
      <w:rFonts w:eastAsiaTheme="minorEastAsia" w:cs="Times New Roman"/>
      <w:bCs/>
      <w:sz w:val="22"/>
      <w:szCs w:val="20"/>
      <w:u w:val="single"/>
      <w:lang w:eastAsia="ja-JP"/>
    </w:rPr>
  </w:style>
  <w:style w:type="character" w:customStyle="1" w:styleId="TitleChar1">
    <w:name w:val="Title Char1"/>
    <w:basedOn w:val="DefaultParagraphFont"/>
    <w:uiPriority w:val="10"/>
    <w:rsid w:val="00345D2C"/>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cardtext">
    <w:name w:val="card text"/>
    <w:basedOn w:val="Normal"/>
    <w:link w:val="cardtextChar"/>
    <w:qFormat/>
    <w:rsid w:val="00345D2C"/>
    <w:pPr>
      <w:ind w:left="288" w:right="288"/>
    </w:pPr>
    <w:rPr>
      <w:rFonts w:eastAsia="Calibri" w:cs="Times New Roman"/>
      <w:sz w:val="20"/>
    </w:rPr>
  </w:style>
  <w:style w:type="character" w:customStyle="1" w:styleId="cardtextChar">
    <w:name w:val="card text Char"/>
    <w:basedOn w:val="DefaultParagraphFont"/>
    <w:link w:val="cardtext"/>
    <w:rsid w:val="00345D2C"/>
    <w:rPr>
      <w:rFonts w:eastAsia="Calibri"/>
      <w:szCs w:val="22"/>
      <w:lang w:eastAsia="en-US"/>
    </w:rPr>
  </w:style>
  <w:style w:type="character" w:customStyle="1" w:styleId="Box">
    <w:name w:val="Box"/>
    <w:basedOn w:val="DefaultParagraphFont"/>
    <w:qFormat/>
    <w:rsid w:val="00345D2C"/>
    <w:rPr>
      <w:b/>
      <w:u w:val="single"/>
      <w:bdr w:val="single" w:sz="4" w:space="0" w:color="auto"/>
    </w:rPr>
  </w:style>
  <w:style w:type="paragraph" w:customStyle="1" w:styleId="textbold">
    <w:name w:val="text bold"/>
    <w:basedOn w:val="Normal"/>
    <w:link w:val="underline"/>
    <w:rsid w:val="00345D2C"/>
    <w:pPr>
      <w:ind w:left="720"/>
      <w:jc w:val="both"/>
    </w:pPr>
    <w:rPr>
      <w:rFonts w:eastAsiaTheme="minorEastAsia" w:cs="Times New Roman"/>
      <w:sz w:val="22"/>
      <w:szCs w:val="20"/>
      <w:u w:val="single"/>
      <w:lang w:eastAsia="ja-JP"/>
    </w:rPr>
  </w:style>
  <w:style w:type="character" w:customStyle="1" w:styleId="metad">
    <w:name w:val="metad"/>
    <w:basedOn w:val="DefaultParagraphFont"/>
    <w:rsid w:val="00345D2C"/>
  </w:style>
  <w:style w:type="paragraph" w:customStyle="1" w:styleId="Card0">
    <w:name w:val="Card"/>
    <w:basedOn w:val="Normal"/>
    <w:link w:val="CardChar0"/>
    <w:qFormat/>
    <w:rsid w:val="00345D2C"/>
    <w:pPr>
      <w:ind w:left="360"/>
      <w:jc w:val="both"/>
    </w:pPr>
    <w:rPr>
      <w:rFonts w:eastAsia="Cambria" w:cs="Times New Roman"/>
      <w:szCs w:val="24"/>
    </w:rPr>
  </w:style>
  <w:style w:type="character" w:customStyle="1" w:styleId="CardChar0">
    <w:name w:val="Card Char"/>
    <w:link w:val="Card0"/>
    <w:rsid w:val="00345D2C"/>
    <w:rPr>
      <w:rFonts w:eastAsia="Cambria"/>
      <w:sz w:val="16"/>
      <w:szCs w:val="24"/>
      <w:lang w:eastAsia="en-US"/>
    </w:rPr>
  </w:style>
  <w:style w:type="paragraph" w:styleId="ListParagraph">
    <w:name w:val="List Paragraph"/>
    <w:basedOn w:val="Normal"/>
    <w:uiPriority w:val="34"/>
    <w:qFormat/>
    <w:rsid w:val="0099462F"/>
    <w:pPr>
      <w:ind w:left="720"/>
      <w:contextualSpacing/>
    </w:pPr>
  </w:style>
  <w:style w:type="paragraph" w:customStyle="1" w:styleId="Shrink8">
    <w:name w:val="Shrink8"/>
    <w:basedOn w:val="Normal"/>
    <w:qFormat/>
    <w:rsid w:val="0099462F"/>
    <w:rPr>
      <w:rFonts w:eastAsia="Cambria" w:cs="Times New Roman"/>
      <w:szCs w:val="24"/>
    </w:rPr>
  </w:style>
  <w:style w:type="character" w:customStyle="1" w:styleId="Emphasis2">
    <w:name w:val="Emphasis2"/>
    <w:basedOn w:val="DefaultParagraphFont"/>
    <w:rsid w:val="003D15DA"/>
    <w:rPr>
      <w:rFonts w:ascii="Times New Roman" w:hAnsi="Times New Roman"/>
      <w:b/>
      <w:iCs/>
      <w:sz w:val="20"/>
      <w:u w:val="single"/>
      <w:bdr w:val="single" w:sz="4" w:space="0" w:color="auto"/>
    </w:rPr>
  </w:style>
  <w:style w:type="character" w:customStyle="1" w:styleId="UnderlineCharChar">
    <w:name w:val="Underline Char Char"/>
    <w:basedOn w:val="DefaultParagraphFont"/>
    <w:locked/>
    <w:rsid w:val="004876B8"/>
    <w:rPr>
      <w:rFonts w:ascii="Baskerville" w:eastAsia="Times New Roman" w:hAnsi="Baskerville"/>
      <w:u w:val="thick"/>
      <w:lang w:eastAsia="en-US"/>
    </w:rPr>
  </w:style>
  <w:style w:type="paragraph" w:customStyle="1" w:styleId="citenon-bold">
    <w:name w:val="cite non-bold"/>
    <w:basedOn w:val="Normal"/>
    <w:rsid w:val="00770865"/>
    <w:rPr>
      <w:rFonts w:eastAsia="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6656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world.com.www2.lib.ku.edu:2048/smpp/title~content=t713659919~db=al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nglish.aljazeera.net/indepth/opinion/2011/05/201153113293492049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nas.org/files/documents/publications/CNAS_Upheaval_Lynch_2.pdf" TargetMode="External"/><Relationship Id="rId5" Type="http://schemas.openxmlformats.org/officeDocument/2006/relationships/webSettings" Target="webSettings.xml"/><Relationship Id="rId10" Type="http://schemas.openxmlformats.org/officeDocument/2006/relationships/hyperlink" Target="http://www.informaworld.com.www2.lib.ku.edu:2048/smpp/title~content=g906414492~db=all" TargetMode="External"/><Relationship Id="rId4" Type="http://schemas.openxmlformats.org/officeDocument/2006/relationships/settings" Target="settings.xml"/><Relationship Id="rId9" Type="http://schemas.openxmlformats.org/officeDocument/2006/relationships/hyperlink" Target="http://www.informaworld.com.www2.lib.ku.edu:2048/smpp/title~content=t713659919~db=all~tab=issueslist~branches=50"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7</TotalTime>
  <Pages>8</Pages>
  <Words>2076</Words>
  <Characters>11838</Characters>
  <Application>Microsoft Office Word</Application>
  <DocSecurity>0</DocSecurity>
  <Lines>98</Lines>
  <Paragraphs>27</Paragraphs>
  <ScaleCrop>false</ScaleCrop>
  <Company/>
  <LinksUpToDate>false</LinksUpToDate>
  <CharactersWithSpaces>13887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Kennedy</dc:creator>
  <cp:keywords/>
  <dc:description/>
  <cp:lastModifiedBy>Jesse</cp:lastModifiedBy>
  <cp:revision>7</cp:revision>
  <dcterms:created xsi:type="dcterms:W3CDTF">2012-04-01T22:18:00Z</dcterms:created>
  <dcterms:modified xsi:type="dcterms:W3CDTF">2012-04-01T23:53:00Z</dcterms:modified>
</cp:coreProperties>
</file>